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EAC11" w14:textId="77777777" w:rsidR="00DE70A0" w:rsidRPr="00677512" w:rsidRDefault="00DE70A0" w:rsidP="00677512">
      <w:pPr>
        <w:pStyle w:val="Header"/>
        <w:tabs>
          <w:tab w:val="clear" w:pos="4153"/>
          <w:tab w:val="clear" w:pos="8306"/>
        </w:tabs>
        <w:spacing w:before="120" w:after="120" w:line="324" w:lineRule="auto"/>
      </w:pPr>
      <w:r>
        <w:rPr>
          <w:noProof/>
          <w:color w:val="FF9900"/>
          <w:szCs w:val="40"/>
          <w:lang w:val="en-US"/>
        </w:rPr>
        <mc:AlternateContent>
          <mc:Choice Requires="wps">
            <w:drawing>
              <wp:anchor distT="0" distB="0" distL="114300" distR="114300" simplePos="0" relativeHeight="251658241" behindDoc="1" locked="0" layoutInCell="1" allowOverlap="1" wp14:anchorId="51F9A7D4" wp14:editId="71A851DF">
                <wp:simplePos x="0" y="0"/>
                <wp:positionH relativeFrom="column">
                  <wp:posOffset>4311650</wp:posOffset>
                </wp:positionH>
                <wp:positionV relativeFrom="page">
                  <wp:posOffset>323850</wp:posOffset>
                </wp:positionV>
                <wp:extent cx="1135380" cy="587375"/>
                <wp:effectExtent l="0" t="0"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FE7A3" w14:textId="77777777" w:rsidR="00B70C88" w:rsidRDefault="00B70C88" w:rsidP="00DE70A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9A7D4" id="_x0000_t202" coordsize="21600,21600" o:spt="202" path="m,l,21600r21600,l21600,xe">
                <v:stroke joinstyle="miter"/>
                <v:path gradientshapeok="t" o:connecttype="rect"/>
              </v:shapetype>
              <v:shape id="Text Box 12" o:spid="_x0000_s1026" type="#_x0000_t202" style="position:absolute;margin-left:339.5pt;margin-top:25.5pt;width:89.4pt;height:46.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" stroked="f">
                <v:textbox>
                  <w:txbxContent>
                    <w:p w14:paraId="05EFE7A3" w14:textId="77777777" w:rsidR="00B70C88" w:rsidRDefault="00B70C88" w:rsidP="00DE70A0">
                      <w:pPr>
                        <w:jc w:val="right"/>
                      </w:pPr>
                    </w:p>
                  </w:txbxContent>
                </v:textbox>
                <w10:wrap anchory="page"/>
              </v:shape>
            </w:pict>
          </mc:Fallback>
        </mc:AlternateContent>
      </w:r>
      <w:r>
        <w:rPr>
          <w:noProof/>
          <w:color w:val="FF9900"/>
          <w:szCs w:val="40"/>
          <w:lang w:val="en-US"/>
        </w:rPr>
        <mc:AlternateContent>
          <mc:Choice Requires="wps">
            <w:drawing>
              <wp:anchor distT="0" distB="0" distL="114300" distR="114300" simplePos="0" relativeHeight="251658240" behindDoc="0" locked="0" layoutInCell="1" allowOverlap="1" wp14:anchorId="6159BA64" wp14:editId="4A507B33">
                <wp:simplePos x="0" y="0"/>
                <wp:positionH relativeFrom="column">
                  <wp:posOffset>-2921000</wp:posOffset>
                </wp:positionH>
                <wp:positionV relativeFrom="page">
                  <wp:posOffset>5829300</wp:posOffset>
                </wp:positionV>
                <wp:extent cx="1778000" cy="914400"/>
                <wp:effectExtent l="444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914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5AB60" w14:textId="77777777" w:rsidR="00B70C88" w:rsidRDefault="00B70C88" w:rsidP="00DE70A0">
                            <w:pPr>
                              <w:rPr>
                                <w:color w:val="4D4D4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BA64" id="Text Box 10" o:spid="_x0000_s1027" type="#_x0000_t202" style="position:absolute;margin-left:-230pt;margin-top:459pt;width:14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" stroked="f">
                <v:textbox>
                  <w:txbxContent>
                    <w:p w14:paraId="2C45AB60" w14:textId="77777777" w:rsidR="00B70C88" w:rsidRDefault="00B70C88" w:rsidP="00DE70A0">
                      <w:pPr>
                        <w:rPr>
                          <w:color w:val="4D4D4D"/>
                        </w:rPr>
                      </w:pPr>
                    </w:p>
                  </w:txbxContent>
                </v:textbox>
                <w10:wrap anchory="page"/>
              </v:shape>
            </w:pict>
          </mc:Fallback>
        </mc:AlternateContent>
      </w:r>
      <w:r>
        <w:rPr>
          <w:noProof/>
          <w:color w:val="4D4D4D"/>
          <w:sz w:val="18"/>
          <w:lang w:val="en-US"/>
        </w:rPr>
        <mc:AlternateContent>
          <mc:Choice Requires="wps">
            <w:drawing>
              <wp:anchor distT="0" distB="0" distL="114300" distR="114300" simplePos="0" relativeHeight="251658242" behindDoc="0" locked="0" layoutInCell="1" allowOverlap="1" wp14:anchorId="0C932A73" wp14:editId="04D025DE">
                <wp:simplePos x="0" y="0"/>
                <wp:positionH relativeFrom="column">
                  <wp:posOffset>-1331595</wp:posOffset>
                </wp:positionH>
                <wp:positionV relativeFrom="paragraph">
                  <wp:posOffset>-1422400</wp:posOffset>
                </wp:positionV>
                <wp:extent cx="1587500" cy="571500"/>
                <wp:effectExtent l="3175"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6FA727" w14:textId="77777777" w:rsidR="00B70C88" w:rsidRPr="000178FE" w:rsidRDefault="00B70C88" w:rsidP="00DE70A0">
                            <w:pPr>
                              <w:rPr>
                                <w:b/>
                                <w:color w:val="969696"/>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2A73" id="Text Box 9" o:spid="_x0000_s1028" type="#_x0000_t202" style="position:absolute;margin-left:-104.85pt;margin-top:-112pt;width:125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" filled="f" stroked="f">
                <v:textbox>
                  <w:txbxContent>
                    <w:p w14:paraId="466FA727" w14:textId="77777777" w:rsidR="00B70C88" w:rsidRPr="000178FE" w:rsidRDefault="00B70C88" w:rsidP="00DE70A0">
                      <w:pPr>
                        <w:rPr>
                          <w:b/>
                          <w:color w:val="969696"/>
                          <w:sz w:val="72"/>
                          <w:szCs w:val="72"/>
                        </w:rPr>
                      </w:pPr>
                    </w:p>
                  </w:txbxContent>
                </v:textbox>
              </v:shape>
            </w:pict>
          </mc:Fallback>
        </mc:AlternateContent>
      </w:r>
    </w:p>
    <w:p w14:paraId="446C6699" w14:textId="77777777" w:rsidR="00DE70A0" w:rsidRDefault="00DE70A0" w:rsidP="00DE70A0">
      <w:pPr>
        <w:spacing w:before="120" w:after="120" w:line="312" w:lineRule="auto"/>
        <w:rPr>
          <w:color w:val="4D4D4D"/>
          <w:sz w:val="18"/>
        </w:rPr>
      </w:pPr>
    </w:p>
    <w:p w14:paraId="0DA8D6D9" w14:textId="77777777" w:rsidR="00DE70A0" w:rsidRDefault="00677512" w:rsidP="00DE70A0">
      <w:pPr>
        <w:spacing w:before="120" w:after="120" w:line="312" w:lineRule="auto"/>
        <w:ind w:left="-2410"/>
        <w:jc w:val="center"/>
        <w:rPr>
          <w:color w:val="333333"/>
          <w:sz w:val="18"/>
        </w:rPr>
      </w:pPr>
      <w:r>
        <w:rPr>
          <w:noProof/>
          <w:color w:val="333333"/>
          <w:sz w:val="18"/>
          <w:lang w:val="en-US"/>
        </w:rPr>
        <w:drawing>
          <wp:inline distT="0" distB="0" distL="0" distR="0" wp14:anchorId="78639F5B" wp14:editId="5946F98E">
            <wp:extent cx="5335905" cy="2907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ring Stra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5905" cy="2907665"/>
                    </a:xfrm>
                    <a:prstGeom prst="rect">
                      <a:avLst/>
                    </a:prstGeom>
                  </pic:spPr>
                </pic:pic>
              </a:graphicData>
            </a:graphic>
          </wp:inline>
        </w:drawing>
      </w:r>
    </w:p>
    <w:p w14:paraId="2146FF74" w14:textId="77777777" w:rsidR="00DE70A0" w:rsidRDefault="00DE70A0" w:rsidP="00DE70A0">
      <w:pPr>
        <w:spacing w:before="120" w:after="120" w:line="312" w:lineRule="auto"/>
        <w:rPr>
          <w:color w:val="333333"/>
          <w:sz w:val="18"/>
        </w:rPr>
      </w:pPr>
    </w:p>
    <w:p w14:paraId="3BC2B698" w14:textId="77777777" w:rsidR="00DE70A0" w:rsidRDefault="00DE70A0" w:rsidP="00DE70A0">
      <w:pPr>
        <w:spacing w:before="120" w:after="120" w:line="312" w:lineRule="auto"/>
        <w:rPr>
          <w:color w:val="333333"/>
          <w:sz w:val="18"/>
        </w:rPr>
      </w:pPr>
    </w:p>
    <w:p w14:paraId="37E3BA90" w14:textId="77777777" w:rsidR="00DE70A0" w:rsidRDefault="00DE70A0" w:rsidP="00DE70A0">
      <w:pPr>
        <w:spacing w:before="120" w:after="120" w:line="312" w:lineRule="auto"/>
        <w:rPr>
          <w:color w:val="333333"/>
          <w:sz w:val="18"/>
        </w:rPr>
      </w:pPr>
    </w:p>
    <w:p w14:paraId="3678FBE2" w14:textId="77777777" w:rsidR="00DE70A0" w:rsidRPr="00677512" w:rsidRDefault="00DE70A0" w:rsidP="00DE70A0">
      <w:pPr>
        <w:spacing w:before="120" w:after="120" w:line="312" w:lineRule="auto"/>
        <w:ind w:left="-2268"/>
        <w:jc w:val="center"/>
        <w:rPr>
          <w:color w:val="333333"/>
          <w:sz w:val="14"/>
        </w:rPr>
      </w:pPr>
    </w:p>
    <w:p w14:paraId="5A63D136" w14:textId="77777777" w:rsidR="00DE70A0" w:rsidRPr="007472BE" w:rsidRDefault="00DE70A0" w:rsidP="00DE70A0">
      <w:pPr>
        <w:spacing w:before="120" w:after="120" w:line="312" w:lineRule="auto"/>
        <w:ind w:left="-2268"/>
        <w:jc w:val="center"/>
        <w:rPr>
          <w:color w:val="404040" w:themeColor="text1" w:themeTint="BF"/>
          <w:sz w:val="32"/>
        </w:rPr>
      </w:pPr>
      <w:r w:rsidRPr="007472BE">
        <w:rPr>
          <w:color w:val="404040" w:themeColor="text1" w:themeTint="BF"/>
          <w:sz w:val="32"/>
        </w:rPr>
        <w:t>Tender specification for the</w:t>
      </w:r>
    </w:p>
    <w:p w14:paraId="425DE2BA" w14:textId="5128C62F" w:rsidR="00DE70A0" w:rsidRPr="007472BE" w:rsidRDefault="00B254F4" w:rsidP="00DE70A0">
      <w:pPr>
        <w:spacing w:before="120" w:after="120" w:line="312" w:lineRule="auto"/>
        <w:ind w:left="-2268"/>
        <w:jc w:val="center"/>
        <w:rPr>
          <w:color w:val="404040" w:themeColor="text1" w:themeTint="BF"/>
          <w:sz w:val="56"/>
        </w:rPr>
      </w:pPr>
      <w:r w:rsidRPr="007472BE">
        <w:rPr>
          <w:color w:val="404040" w:themeColor="text1" w:themeTint="BF"/>
          <w:sz w:val="56"/>
        </w:rPr>
        <w:t xml:space="preserve">PPA </w:t>
      </w:r>
      <w:r w:rsidR="00677512" w:rsidRPr="007472BE">
        <w:rPr>
          <w:color w:val="404040" w:themeColor="text1" w:themeTint="BF"/>
          <w:sz w:val="56"/>
        </w:rPr>
        <w:t>Construction Project</w:t>
      </w:r>
    </w:p>
    <w:p w14:paraId="26CFD8CE" w14:textId="53BD1841" w:rsidR="00DE70A0" w:rsidRPr="007472BE" w:rsidRDefault="00B254F4" w:rsidP="00DE70A0">
      <w:pPr>
        <w:spacing w:before="120" w:after="120" w:line="312" w:lineRule="auto"/>
        <w:ind w:left="-2268"/>
        <w:jc w:val="center"/>
        <w:rPr>
          <w:color w:val="404040" w:themeColor="text1" w:themeTint="BF"/>
          <w:sz w:val="32"/>
        </w:rPr>
      </w:pPr>
      <w:r w:rsidRPr="007472BE">
        <w:rPr>
          <w:color w:val="404040" w:themeColor="text1" w:themeTint="BF"/>
          <w:sz w:val="32"/>
        </w:rPr>
        <w:t xml:space="preserve">At </w:t>
      </w:r>
      <w:r w:rsidR="00DE70A0" w:rsidRPr="007472BE">
        <w:rPr>
          <w:color w:val="404040" w:themeColor="text1" w:themeTint="BF"/>
          <w:sz w:val="32"/>
        </w:rPr>
        <w:t>Park House</w:t>
      </w:r>
      <w:r w:rsidR="00BE246D" w:rsidRPr="007472BE">
        <w:rPr>
          <w:color w:val="404040" w:themeColor="text1" w:themeTint="BF"/>
          <w:sz w:val="32"/>
        </w:rPr>
        <w:t>, Park Lane</w:t>
      </w:r>
      <w:r w:rsidR="00DE70A0" w:rsidRPr="007472BE">
        <w:rPr>
          <w:color w:val="404040" w:themeColor="text1" w:themeTint="BF"/>
          <w:sz w:val="32"/>
        </w:rPr>
        <w:t>, Grimsby</w:t>
      </w:r>
      <w:r w:rsidR="00BE246D" w:rsidRPr="007472BE">
        <w:rPr>
          <w:color w:val="404040" w:themeColor="text1" w:themeTint="BF"/>
          <w:sz w:val="32"/>
        </w:rPr>
        <w:t>, DN32 0BZ</w:t>
      </w:r>
    </w:p>
    <w:p w14:paraId="47098842" w14:textId="77777777" w:rsidR="00BE246D" w:rsidRDefault="00BE246D" w:rsidP="00DE70A0">
      <w:pPr>
        <w:spacing w:before="120" w:after="120" w:line="312" w:lineRule="auto"/>
        <w:ind w:left="-2268"/>
        <w:jc w:val="center"/>
        <w:rPr>
          <w:color w:val="404040" w:themeColor="text1" w:themeTint="BF"/>
          <w:sz w:val="32"/>
        </w:rPr>
      </w:pPr>
    </w:p>
    <w:p w14:paraId="052F8E0F" w14:textId="620BC933" w:rsidR="002E2948" w:rsidRDefault="002E2948" w:rsidP="00DE70A0">
      <w:pPr>
        <w:spacing w:before="120" w:after="120" w:line="312" w:lineRule="auto"/>
        <w:ind w:left="-2268"/>
        <w:jc w:val="center"/>
        <w:rPr>
          <w:color w:val="404040" w:themeColor="text1" w:themeTint="BF"/>
          <w:sz w:val="32"/>
        </w:rPr>
      </w:pPr>
      <w:r>
        <w:rPr>
          <w:color w:val="404040" w:themeColor="text1" w:themeTint="BF"/>
          <w:sz w:val="32"/>
        </w:rPr>
        <w:t>Invitation to Tender (ITT)</w:t>
      </w:r>
    </w:p>
    <w:p w14:paraId="2BBBDD9E" w14:textId="77777777" w:rsidR="002E2948" w:rsidRPr="007472BE" w:rsidRDefault="002E2948" w:rsidP="00DE70A0">
      <w:pPr>
        <w:spacing w:before="120" w:after="120" w:line="312" w:lineRule="auto"/>
        <w:ind w:left="-2268"/>
        <w:jc w:val="center"/>
        <w:rPr>
          <w:color w:val="404040" w:themeColor="text1" w:themeTint="BF"/>
          <w:sz w:val="32"/>
        </w:rPr>
      </w:pPr>
    </w:p>
    <w:p w14:paraId="0E67F341" w14:textId="7B0B0ACB" w:rsidR="00DE70A0" w:rsidRPr="007472BE" w:rsidRDefault="00BE246D" w:rsidP="00BE246D">
      <w:pPr>
        <w:spacing w:before="120" w:after="120" w:line="312" w:lineRule="auto"/>
        <w:ind w:left="-2268"/>
        <w:jc w:val="center"/>
        <w:rPr>
          <w:color w:val="404040" w:themeColor="text1" w:themeTint="BF"/>
          <w:sz w:val="32"/>
        </w:rPr>
      </w:pPr>
      <w:r w:rsidRPr="007472BE">
        <w:rPr>
          <w:color w:val="404040" w:themeColor="text1" w:themeTint="BF"/>
          <w:sz w:val="32"/>
        </w:rPr>
        <w:t>Tender Ref: PPA-0005</w:t>
      </w:r>
    </w:p>
    <w:p w14:paraId="4D228E7B" w14:textId="55D227A6" w:rsidR="00DE70A0" w:rsidRDefault="00DE70A0" w:rsidP="002E2948">
      <w:pPr>
        <w:spacing w:beforeLines="50" w:before="120" w:afterLines="50" w:after="120" w:line="300" w:lineRule="auto"/>
        <w:rPr>
          <w:color w:val="333333"/>
          <w:sz w:val="18"/>
        </w:rPr>
      </w:pPr>
    </w:p>
    <w:p w14:paraId="048DFA90" w14:textId="77777777" w:rsidR="002E2948" w:rsidRDefault="002E2948" w:rsidP="002E2948">
      <w:pPr>
        <w:spacing w:beforeLines="50" w:before="120" w:afterLines="50" w:after="120" w:line="300" w:lineRule="auto"/>
        <w:rPr>
          <w:color w:val="333333"/>
          <w:sz w:val="18"/>
        </w:rPr>
      </w:pPr>
    </w:p>
    <w:p w14:paraId="41C0F2E7" w14:textId="77777777" w:rsidR="00DE70A0" w:rsidRDefault="00DE70A0" w:rsidP="00DE70A0">
      <w:pPr>
        <w:spacing w:beforeLines="50" w:before="120" w:afterLines="50" w:after="120" w:line="300" w:lineRule="auto"/>
        <w:jc w:val="right"/>
        <w:rPr>
          <w:color w:val="333333"/>
          <w:sz w:val="18"/>
        </w:rPr>
      </w:pPr>
    </w:p>
    <w:p w14:paraId="2233692D" w14:textId="77777777" w:rsidR="00DE70A0" w:rsidRPr="00677512" w:rsidRDefault="00DE70A0" w:rsidP="00DE70A0">
      <w:pPr>
        <w:spacing w:beforeLines="50" w:before="120" w:afterLines="50" w:after="120" w:line="300" w:lineRule="auto"/>
        <w:jc w:val="right"/>
        <w:rPr>
          <w:color w:val="767171" w:themeColor="background2" w:themeShade="80"/>
          <w:sz w:val="18"/>
        </w:rPr>
      </w:pPr>
      <w:r w:rsidRPr="00677512">
        <w:rPr>
          <w:color w:val="767171" w:themeColor="background2" w:themeShade="80"/>
          <w:sz w:val="18"/>
        </w:rPr>
        <w:t>Adam McDermott</w:t>
      </w:r>
    </w:p>
    <w:p w14:paraId="2956B459" w14:textId="77777777" w:rsidR="00DE70A0" w:rsidRPr="00677512" w:rsidRDefault="00DE70A0" w:rsidP="00DE70A0">
      <w:pPr>
        <w:spacing w:beforeLines="50" w:before="120" w:afterLines="50" w:after="120" w:line="300" w:lineRule="auto"/>
        <w:jc w:val="right"/>
        <w:rPr>
          <w:color w:val="767171" w:themeColor="background2" w:themeShade="80"/>
          <w:sz w:val="18"/>
        </w:rPr>
      </w:pPr>
      <w:r w:rsidRPr="00677512">
        <w:rPr>
          <w:color w:val="767171" w:themeColor="background2" w:themeShade="80"/>
          <w:sz w:val="18"/>
        </w:rPr>
        <w:t>Wellspring Academy Trust</w:t>
      </w:r>
    </w:p>
    <w:p w14:paraId="7E517B5E" w14:textId="77777777" w:rsidR="00DE70A0" w:rsidRPr="00677512" w:rsidRDefault="00B254F4" w:rsidP="00DE70A0">
      <w:pPr>
        <w:spacing w:beforeLines="50" w:before="120" w:afterLines="50" w:after="120" w:line="300" w:lineRule="auto"/>
        <w:jc w:val="right"/>
        <w:rPr>
          <w:color w:val="767171" w:themeColor="background2" w:themeShade="80"/>
          <w:sz w:val="18"/>
        </w:rPr>
      </w:pPr>
      <w:r>
        <w:rPr>
          <w:color w:val="767171" w:themeColor="background2" w:themeShade="80"/>
          <w:sz w:val="18"/>
        </w:rPr>
        <w:t>July</w:t>
      </w:r>
      <w:r w:rsidR="00DE70A0" w:rsidRPr="00677512">
        <w:rPr>
          <w:color w:val="767171" w:themeColor="background2" w:themeShade="80"/>
          <w:sz w:val="18"/>
        </w:rPr>
        <w:t xml:space="preserve"> 2018</w:t>
      </w:r>
    </w:p>
    <w:p w14:paraId="16F6B877" w14:textId="77777777" w:rsidR="00DE70A0" w:rsidRPr="00235CE3" w:rsidRDefault="00DE70A0" w:rsidP="00DE70A0">
      <w:pPr>
        <w:spacing w:before="120" w:after="120" w:line="312" w:lineRule="auto"/>
        <w:ind w:left="-1276"/>
        <w:rPr>
          <w:b/>
          <w:color w:val="336699"/>
        </w:rPr>
      </w:pPr>
      <w:r w:rsidRPr="00DE70A0">
        <w:rPr>
          <w:b/>
          <w:color w:val="FF0000"/>
        </w:rPr>
        <w:lastRenderedPageBreak/>
        <w:t>Contents</w:t>
      </w:r>
    </w:p>
    <w:tbl>
      <w:tblPr>
        <w:tblW w:w="8815" w:type="dxa"/>
        <w:tblInd w:w="-1189" w:type="dxa"/>
        <w:tblLook w:val="0000" w:firstRow="0" w:lastRow="0" w:firstColumn="0" w:lastColumn="0" w:noHBand="0" w:noVBand="0"/>
      </w:tblPr>
      <w:tblGrid>
        <w:gridCol w:w="1544"/>
        <w:gridCol w:w="1618"/>
        <w:gridCol w:w="3955"/>
        <w:gridCol w:w="1698"/>
      </w:tblGrid>
      <w:tr w:rsidR="00DE70A0" w14:paraId="00AE3FFD" w14:textId="77777777" w:rsidTr="00BC6122">
        <w:trPr>
          <w:trHeight w:val="281"/>
        </w:trPr>
        <w:tc>
          <w:tcPr>
            <w:tcW w:w="1544" w:type="dxa"/>
            <w:vAlign w:val="center"/>
          </w:tcPr>
          <w:p w14:paraId="120F75B0" w14:textId="77777777" w:rsidR="00DE70A0" w:rsidRPr="00DE70A0" w:rsidRDefault="00DE70A0" w:rsidP="00771370">
            <w:pPr>
              <w:spacing w:before="80" w:after="80" w:line="264" w:lineRule="auto"/>
              <w:rPr>
                <w:b/>
                <w:bCs/>
                <w:color w:val="FF0000"/>
                <w:sz w:val="18"/>
                <w:szCs w:val="18"/>
              </w:rPr>
            </w:pPr>
            <w:r w:rsidRPr="00DE70A0">
              <w:rPr>
                <w:b/>
                <w:bCs/>
                <w:color w:val="FF0000"/>
                <w:sz w:val="18"/>
                <w:szCs w:val="18"/>
              </w:rPr>
              <w:t>Part</w:t>
            </w:r>
          </w:p>
        </w:tc>
        <w:tc>
          <w:tcPr>
            <w:tcW w:w="5573" w:type="dxa"/>
            <w:gridSpan w:val="2"/>
            <w:vAlign w:val="center"/>
          </w:tcPr>
          <w:p w14:paraId="7622AD36" w14:textId="77777777" w:rsidR="00DE70A0" w:rsidRPr="00DE70A0" w:rsidRDefault="00DE70A0" w:rsidP="00771370">
            <w:pPr>
              <w:spacing w:before="80" w:after="80" w:line="264" w:lineRule="auto"/>
              <w:rPr>
                <w:b/>
                <w:bCs/>
                <w:color w:val="FF0000"/>
                <w:sz w:val="18"/>
                <w:szCs w:val="18"/>
              </w:rPr>
            </w:pPr>
            <w:r w:rsidRPr="00DE70A0">
              <w:rPr>
                <w:b/>
                <w:bCs/>
                <w:color w:val="FF0000"/>
                <w:sz w:val="18"/>
                <w:szCs w:val="18"/>
              </w:rPr>
              <w:t>Description</w:t>
            </w:r>
          </w:p>
        </w:tc>
        <w:tc>
          <w:tcPr>
            <w:tcW w:w="1698" w:type="dxa"/>
            <w:vAlign w:val="center"/>
          </w:tcPr>
          <w:p w14:paraId="2B5BED60" w14:textId="77777777" w:rsidR="00DE70A0" w:rsidRPr="00DE70A0" w:rsidRDefault="00DE70A0" w:rsidP="00771370">
            <w:pPr>
              <w:spacing w:before="80" w:after="80" w:line="264" w:lineRule="auto"/>
              <w:jc w:val="right"/>
              <w:rPr>
                <w:b/>
                <w:bCs/>
                <w:color w:val="FF0000"/>
                <w:sz w:val="16"/>
                <w:szCs w:val="18"/>
              </w:rPr>
            </w:pPr>
            <w:r w:rsidRPr="00DE70A0">
              <w:rPr>
                <w:b/>
                <w:bCs/>
                <w:color w:val="FF0000"/>
                <w:sz w:val="16"/>
                <w:szCs w:val="18"/>
              </w:rPr>
              <w:t>Page Number</w:t>
            </w:r>
          </w:p>
        </w:tc>
      </w:tr>
      <w:tr w:rsidR="00DE70A0" w14:paraId="0D08BD4F" w14:textId="77777777" w:rsidTr="00BC6122">
        <w:trPr>
          <w:trHeight w:val="281"/>
        </w:trPr>
        <w:tc>
          <w:tcPr>
            <w:tcW w:w="1544" w:type="dxa"/>
            <w:vAlign w:val="center"/>
          </w:tcPr>
          <w:p w14:paraId="37D984A8" w14:textId="77777777" w:rsidR="00DE70A0" w:rsidRPr="00DE70A0" w:rsidRDefault="00DE70A0" w:rsidP="00771370">
            <w:pPr>
              <w:spacing w:before="80" w:after="80" w:line="264" w:lineRule="auto"/>
              <w:rPr>
                <w:b/>
                <w:bCs/>
                <w:color w:val="FF5050"/>
                <w:sz w:val="18"/>
              </w:rPr>
            </w:pPr>
            <w:r w:rsidRPr="00DE70A0">
              <w:rPr>
                <w:b/>
                <w:bCs/>
                <w:color w:val="FF5050"/>
                <w:sz w:val="18"/>
              </w:rPr>
              <w:t xml:space="preserve">Part 1 </w:t>
            </w:r>
          </w:p>
        </w:tc>
        <w:tc>
          <w:tcPr>
            <w:tcW w:w="5573" w:type="dxa"/>
            <w:gridSpan w:val="2"/>
            <w:vAlign w:val="center"/>
          </w:tcPr>
          <w:p w14:paraId="2EC30045" w14:textId="5F1002A1"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Requirement and Invitation to tender</w:t>
            </w:r>
          </w:p>
        </w:tc>
        <w:tc>
          <w:tcPr>
            <w:tcW w:w="1698" w:type="dxa"/>
            <w:vAlign w:val="center"/>
          </w:tcPr>
          <w:p w14:paraId="09EE10D7" w14:textId="77777777" w:rsidR="00DE70A0" w:rsidRPr="00DE3FF2" w:rsidRDefault="00DE70A0" w:rsidP="00771370">
            <w:pPr>
              <w:spacing w:before="80" w:after="80" w:line="264" w:lineRule="auto"/>
              <w:jc w:val="right"/>
              <w:rPr>
                <w:bCs/>
                <w:color w:val="404040" w:themeColor="text1" w:themeTint="BF"/>
                <w:sz w:val="18"/>
              </w:rPr>
            </w:pPr>
            <w:r w:rsidRPr="00DE3FF2">
              <w:rPr>
                <w:bCs/>
                <w:color w:val="404040" w:themeColor="text1" w:themeTint="BF"/>
                <w:sz w:val="18"/>
              </w:rPr>
              <w:t>3</w:t>
            </w:r>
          </w:p>
        </w:tc>
      </w:tr>
      <w:tr w:rsidR="00DE70A0" w14:paraId="1581BFD5" w14:textId="77777777" w:rsidTr="00BC6122">
        <w:trPr>
          <w:trHeight w:val="281"/>
        </w:trPr>
        <w:tc>
          <w:tcPr>
            <w:tcW w:w="1544" w:type="dxa"/>
            <w:vAlign w:val="center"/>
          </w:tcPr>
          <w:p w14:paraId="235331D4" w14:textId="65647EF5" w:rsidR="00DE70A0" w:rsidRPr="00DE70A0" w:rsidRDefault="00B43FAD" w:rsidP="00771370">
            <w:pPr>
              <w:spacing w:before="80" w:after="80" w:line="264" w:lineRule="auto"/>
              <w:rPr>
                <w:b/>
                <w:bCs/>
                <w:color w:val="FF5050"/>
                <w:sz w:val="18"/>
              </w:rPr>
            </w:pPr>
            <w:r>
              <w:rPr>
                <w:b/>
                <w:bCs/>
                <w:color w:val="FF5050"/>
                <w:sz w:val="18"/>
              </w:rPr>
              <w:t>Part 2</w:t>
            </w:r>
          </w:p>
        </w:tc>
        <w:tc>
          <w:tcPr>
            <w:tcW w:w="5573" w:type="dxa"/>
            <w:gridSpan w:val="2"/>
            <w:vAlign w:val="center"/>
          </w:tcPr>
          <w:p w14:paraId="49AB5959" w14:textId="5F20B681" w:rsidR="00DE70A0" w:rsidRPr="00DE3FF2" w:rsidRDefault="00076A9D" w:rsidP="00771370">
            <w:pPr>
              <w:spacing w:before="80" w:after="80" w:line="264" w:lineRule="auto"/>
              <w:rPr>
                <w:bCs/>
                <w:color w:val="404040" w:themeColor="text1" w:themeTint="BF"/>
                <w:sz w:val="18"/>
                <w:szCs w:val="18"/>
              </w:rPr>
            </w:pPr>
            <w:r w:rsidRPr="00076A9D">
              <w:rPr>
                <w:bCs/>
                <w:color w:val="404040" w:themeColor="text1" w:themeTint="BF"/>
                <w:sz w:val="18"/>
                <w:szCs w:val="18"/>
              </w:rPr>
              <w:t>Organisation overview</w:t>
            </w:r>
          </w:p>
        </w:tc>
        <w:tc>
          <w:tcPr>
            <w:tcW w:w="1698" w:type="dxa"/>
            <w:vAlign w:val="center"/>
          </w:tcPr>
          <w:p w14:paraId="4D8F822C" w14:textId="05065FE3"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8</w:t>
            </w:r>
          </w:p>
        </w:tc>
      </w:tr>
      <w:tr w:rsidR="00DE70A0" w14:paraId="70F41A7B" w14:textId="77777777" w:rsidTr="00BC6122">
        <w:trPr>
          <w:trHeight w:val="281"/>
        </w:trPr>
        <w:tc>
          <w:tcPr>
            <w:tcW w:w="1544" w:type="dxa"/>
            <w:vAlign w:val="center"/>
          </w:tcPr>
          <w:p w14:paraId="2DA90CCC" w14:textId="2DD9424C" w:rsidR="00DE70A0" w:rsidRPr="00DE70A0" w:rsidRDefault="00B43FAD" w:rsidP="00771370">
            <w:pPr>
              <w:spacing w:before="80" w:after="80" w:line="264" w:lineRule="auto"/>
              <w:rPr>
                <w:b/>
                <w:bCs/>
                <w:color w:val="FF5050"/>
                <w:sz w:val="18"/>
              </w:rPr>
            </w:pPr>
            <w:r>
              <w:rPr>
                <w:b/>
                <w:bCs/>
                <w:color w:val="FF5050"/>
                <w:sz w:val="18"/>
              </w:rPr>
              <w:t>Part 3</w:t>
            </w:r>
          </w:p>
        </w:tc>
        <w:tc>
          <w:tcPr>
            <w:tcW w:w="5573" w:type="dxa"/>
            <w:gridSpan w:val="2"/>
            <w:vAlign w:val="center"/>
          </w:tcPr>
          <w:p w14:paraId="495CAD59" w14:textId="1C4496AB"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Project Standards</w:t>
            </w:r>
          </w:p>
        </w:tc>
        <w:tc>
          <w:tcPr>
            <w:tcW w:w="1698" w:type="dxa"/>
            <w:vAlign w:val="center"/>
          </w:tcPr>
          <w:p w14:paraId="037314DD" w14:textId="0E54E169"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11</w:t>
            </w:r>
          </w:p>
        </w:tc>
      </w:tr>
      <w:tr w:rsidR="00DE70A0" w14:paraId="7E16F208" w14:textId="77777777" w:rsidTr="00BC6122">
        <w:trPr>
          <w:trHeight w:val="281"/>
        </w:trPr>
        <w:tc>
          <w:tcPr>
            <w:tcW w:w="1544" w:type="dxa"/>
            <w:vAlign w:val="center"/>
          </w:tcPr>
          <w:p w14:paraId="5FA8C35D" w14:textId="156FA06B" w:rsidR="00DE70A0" w:rsidRPr="00DE70A0" w:rsidRDefault="00B43FAD" w:rsidP="00771370">
            <w:pPr>
              <w:spacing w:before="80" w:after="80" w:line="264" w:lineRule="auto"/>
              <w:rPr>
                <w:b/>
                <w:bCs/>
                <w:color w:val="FF5050"/>
                <w:sz w:val="18"/>
              </w:rPr>
            </w:pPr>
            <w:r>
              <w:rPr>
                <w:b/>
                <w:bCs/>
                <w:color w:val="FF5050"/>
                <w:sz w:val="18"/>
              </w:rPr>
              <w:t>Part 4</w:t>
            </w:r>
          </w:p>
        </w:tc>
        <w:tc>
          <w:tcPr>
            <w:tcW w:w="5573" w:type="dxa"/>
            <w:gridSpan w:val="2"/>
            <w:vAlign w:val="center"/>
          </w:tcPr>
          <w:p w14:paraId="685BA92A" w14:textId="5CA09A0B"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Project Monitoring and Quality Assurance</w:t>
            </w:r>
          </w:p>
        </w:tc>
        <w:tc>
          <w:tcPr>
            <w:tcW w:w="1698" w:type="dxa"/>
            <w:vAlign w:val="center"/>
          </w:tcPr>
          <w:p w14:paraId="1F759D0E" w14:textId="18427356"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17</w:t>
            </w:r>
          </w:p>
        </w:tc>
      </w:tr>
      <w:tr w:rsidR="00DE70A0" w14:paraId="6E321D42" w14:textId="77777777" w:rsidTr="00BC6122">
        <w:trPr>
          <w:trHeight w:val="281"/>
        </w:trPr>
        <w:tc>
          <w:tcPr>
            <w:tcW w:w="1544" w:type="dxa"/>
            <w:vAlign w:val="center"/>
          </w:tcPr>
          <w:p w14:paraId="515015D7" w14:textId="5531B288" w:rsidR="00DE70A0" w:rsidRPr="00DE70A0" w:rsidRDefault="00B43FAD" w:rsidP="00771370">
            <w:pPr>
              <w:spacing w:before="80" w:after="80" w:line="264" w:lineRule="auto"/>
              <w:rPr>
                <w:b/>
                <w:bCs/>
                <w:color w:val="FF5050"/>
                <w:sz w:val="18"/>
              </w:rPr>
            </w:pPr>
            <w:r>
              <w:rPr>
                <w:b/>
                <w:bCs/>
                <w:color w:val="FF5050"/>
                <w:sz w:val="18"/>
              </w:rPr>
              <w:t>Part 5</w:t>
            </w:r>
          </w:p>
        </w:tc>
        <w:tc>
          <w:tcPr>
            <w:tcW w:w="5573" w:type="dxa"/>
            <w:gridSpan w:val="2"/>
            <w:vAlign w:val="center"/>
          </w:tcPr>
          <w:p w14:paraId="0862B98B" w14:textId="2DCFED30"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Miscellaneous Overheads</w:t>
            </w:r>
          </w:p>
        </w:tc>
        <w:tc>
          <w:tcPr>
            <w:tcW w:w="1698" w:type="dxa"/>
            <w:vAlign w:val="center"/>
          </w:tcPr>
          <w:p w14:paraId="4E74B434" w14:textId="1CCB25A1"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21</w:t>
            </w:r>
          </w:p>
        </w:tc>
      </w:tr>
      <w:tr w:rsidR="00DE70A0" w14:paraId="4DB72F9F" w14:textId="77777777" w:rsidTr="00BC6122">
        <w:trPr>
          <w:trHeight w:val="281"/>
        </w:trPr>
        <w:tc>
          <w:tcPr>
            <w:tcW w:w="1544" w:type="dxa"/>
            <w:vAlign w:val="center"/>
          </w:tcPr>
          <w:p w14:paraId="13995C2C" w14:textId="202310E6" w:rsidR="00DE70A0" w:rsidRPr="00DE70A0" w:rsidRDefault="00B43FAD" w:rsidP="00771370">
            <w:pPr>
              <w:spacing w:before="80" w:after="80" w:line="264" w:lineRule="auto"/>
              <w:rPr>
                <w:b/>
                <w:bCs/>
                <w:color w:val="FF5050"/>
                <w:sz w:val="18"/>
              </w:rPr>
            </w:pPr>
            <w:r>
              <w:rPr>
                <w:b/>
                <w:bCs/>
                <w:color w:val="FF5050"/>
                <w:sz w:val="18"/>
              </w:rPr>
              <w:t>Part 6</w:t>
            </w:r>
          </w:p>
        </w:tc>
        <w:tc>
          <w:tcPr>
            <w:tcW w:w="5573" w:type="dxa"/>
            <w:gridSpan w:val="2"/>
            <w:vAlign w:val="center"/>
          </w:tcPr>
          <w:p w14:paraId="7D71CCBC" w14:textId="0F752346"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Staffing Requirements</w:t>
            </w:r>
          </w:p>
        </w:tc>
        <w:tc>
          <w:tcPr>
            <w:tcW w:w="1698" w:type="dxa"/>
            <w:vAlign w:val="center"/>
          </w:tcPr>
          <w:p w14:paraId="11C856D0" w14:textId="1BD6F5B2"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22</w:t>
            </w:r>
          </w:p>
        </w:tc>
      </w:tr>
      <w:tr w:rsidR="00DE70A0" w14:paraId="4192AD5F" w14:textId="77777777" w:rsidTr="00BC6122">
        <w:trPr>
          <w:trHeight w:val="281"/>
        </w:trPr>
        <w:tc>
          <w:tcPr>
            <w:tcW w:w="1544" w:type="dxa"/>
            <w:vAlign w:val="center"/>
          </w:tcPr>
          <w:p w14:paraId="07AABA3C" w14:textId="77777777" w:rsidR="00DE70A0" w:rsidRPr="00DE70A0" w:rsidRDefault="00DE70A0" w:rsidP="00771370">
            <w:pPr>
              <w:spacing w:before="80" w:after="80" w:line="264" w:lineRule="auto"/>
              <w:rPr>
                <w:b/>
                <w:bCs/>
                <w:color w:val="FF5050"/>
                <w:sz w:val="18"/>
              </w:rPr>
            </w:pPr>
            <w:r w:rsidRPr="00DE70A0">
              <w:rPr>
                <w:b/>
                <w:bCs/>
                <w:color w:val="FF5050"/>
                <w:sz w:val="18"/>
              </w:rPr>
              <w:t>Part 7</w:t>
            </w:r>
          </w:p>
        </w:tc>
        <w:tc>
          <w:tcPr>
            <w:tcW w:w="5573" w:type="dxa"/>
            <w:gridSpan w:val="2"/>
            <w:vAlign w:val="center"/>
          </w:tcPr>
          <w:p w14:paraId="3BB7509C" w14:textId="7C919A45"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Statutory Requirements</w:t>
            </w:r>
          </w:p>
        </w:tc>
        <w:tc>
          <w:tcPr>
            <w:tcW w:w="1698" w:type="dxa"/>
            <w:vAlign w:val="center"/>
          </w:tcPr>
          <w:p w14:paraId="029C4F16" w14:textId="78D841FF"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24</w:t>
            </w:r>
          </w:p>
        </w:tc>
      </w:tr>
      <w:tr w:rsidR="00DE70A0" w14:paraId="759E1201" w14:textId="77777777" w:rsidTr="00BC6122">
        <w:trPr>
          <w:trHeight w:val="281"/>
        </w:trPr>
        <w:tc>
          <w:tcPr>
            <w:tcW w:w="1544" w:type="dxa"/>
            <w:vAlign w:val="center"/>
          </w:tcPr>
          <w:p w14:paraId="33120010" w14:textId="77777777" w:rsidR="00DE70A0" w:rsidRPr="00DE70A0" w:rsidRDefault="00DE70A0" w:rsidP="00771370">
            <w:pPr>
              <w:spacing w:before="80" w:after="80" w:line="264" w:lineRule="auto"/>
              <w:rPr>
                <w:b/>
                <w:bCs/>
                <w:color w:val="FF5050"/>
                <w:sz w:val="18"/>
              </w:rPr>
            </w:pPr>
            <w:r w:rsidRPr="00DE70A0">
              <w:rPr>
                <w:b/>
                <w:bCs/>
                <w:color w:val="FF5050"/>
                <w:sz w:val="18"/>
              </w:rPr>
              <w:t>Part 8</w:t>
            </w:r>
          </w:p>
        </w:tc>
        <w:tc>
          <w:tcPr>
            <w:tcW w:w="5573" w:type="dxa"/>
            <w:gridSpan w:val="2"/>
            <w:vAlign w:val="center"/>
          </w:tcPr>
          <w:p w14:paraId="54993B88" w14:textId="14807C2A"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Project Monitoring</w:t>
            </w:r>
          </w:p>
        </w:tc>
        <w:tc>
          <w:tcPr>
            <w:tcW w:w="1698" w:type="dxa"/>
            <w:vAlign w:val="center"/>
          </w:tcPr>
          <w:p w14:paraId="158DA275" w14:textId="202811EE"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29</w:t>
            </w:r>
          </w:p>
        </w:tc>
      </w:tr>
      <w:tr w:rsidR="00DE70A0" w14:paraId="151610F4" w14:textId="77777777" w:rsidTr="00BC6122">
        <w:trPr>
          <w:trHeight w:val="281"/>
        </w:trPr>
        <w:tc>
          <w:tcPr>
            <w:tcW w:w="1544" w:type="dxa"/>
            <w:vAlign w:val="center"/>
          </w:tcPr>
          <w:p w14:paraId="4C25B6B6" w14:textId="77777777" w:rsidR="00DE70A0" w:rsidRPr="00DE70A0" w:rsidRDefault="00DE70A0" w:rsidP="00771370">
            <w:pPr>
              <w:spacing w:before="80" w:after="80" w:line="264" w:lineRule="auto"/>
              <w:rPr>
                <w:b/>
                <w:bCs/>
                <w:color w:val="FF5050"/>
                <w:sz w:val="18"/>
              </w:rPr>
            </w:pPr>
            <w:r w:rsidRPr="00DE70A0">
              <w:rPr>
                <w:b/>
                <w:bCs/>
                <w:color w:val="FF5050"/>
                <w:sz w:val="18"/>
              </w:rPr>
              <w:t>Part 9</w:t>
            </w:r>
          </w:p>
        </w:tc>
        <w:tc>
          <w:tcPr>
            <w:tcW w:w="5573" w:type="dxa"/>
            <w:gridSpan w:val="2"/>
            <w:vAlign w:val="center"/>
          </w:tcPr>
          <w:p w14:paraId="5DDF31D1" w14:textId="06246669" w:rsidR="00DE70A0" w:rsidRPr="00DE3FF2" w:rsidRDefault="00076A9D" w:rsidP="00771370">
            <w:pPr>
              <w:spacing w:before="80" w:after="80" w:line="264" w:lineRule="auto"/>
              <w:rPr>
                <w:bCs/>
                <w:color w:val="404040" w:themeColor="text1" w:themeTint="BF"/>
                <w:sz w:val="18"/>
              </w:rPr>
            </w:pPr>
            <w:r w:rsidRPr="00076A9D">
              <w:rPr>
                <w:bCs/>
                <w:color w:val="404040" w:themeColor="text1" w:themeTint="BF"/>
                <w:sz w:val="18"/>
              </w:rPr>
              <w:t>Accounting Method</w:t>
            </w:r>
          </w:p>
        </w:tc>
        <w:tc>
          <w:tcPr>
            <w:tcW w:w="1698" w:type="dxa"/>
            <w:vAlign w:val="center"/>
          </w:tcPr>
          <w:p w14:paraId="568706A0" w14:textId="3D797D05" w:rsidR="00DE70A0" w:rsidRPr="00DE3FF2" w:rsidRDefault="00076A9D" w:rsidP="00771370">
            <w:pPr>
              <w:spacing w:before="80" w:after="80" w:line="264" w:lineRule="auto"/>
              <w:jc w:val="right"/>
              <w:rPr>
                <w:bCs/>
                <w:color w:val="404040" w:themeColor="text1" w:themeTint="BF"/>
                <w:sz w:val="18"/>
              </w:rPr>
            </w:pPr>
            <w:r>
              <w:rPr>
                <w:bCs/>
                <w:color w:val="404040" w:themeColor="text1" w:themeTint="BF"/>
                <w:sz w:val="18"/>
              </w:rPr>
              <w:t>30</w:t>
            </w:r>
          </w:p>
        </w:tc>
      </w:tr>
      <w:tr w:rsidR="00DE70A0" w14:paraId="421E8C26" w14:textId="77777777" w:rsidTr="00BC6122">
        <w:trPr>
          <w:trHeight w:val="281"/>
        </w:trPr>
        <w:tc>
          <w:tcPr>
            <w:tcW w:w="1544" w:type="dxa"/>
            <w:vAlign w:val="center"/>
          </w:tcPr>
          <w:p w14:paraId="0A95188A" w14:textId="78BE0F77" w:rsidR="00DE70A0" w:rsidRPr="00DE70A0" w:rsidRDefault="00DE70A0" w:rsidP="00771370">
            <w:pPr>
              <w:spacing w:before="80" w:after="80" w:line="264" w:lineRule="auto"/>
              <w:rPr>
                <w:b/>
                <w:bCs/>
                <w:color w:val="FF5050"/>
                <w:sz w:val="18"/>
              </w:rPr>
            </w:pPr>
          </w:p>
        </w:tc>
        <w:tc>
          <w:tcPr>
            <w:tcW w:w="5573" w:type="dxa"/>
            <w:gridSpan w:val="2"/>
            <w:vAlign w:val="center"/>
          </w:tcPr>
          <w:p w14:paraId="14DB2CF1" w14:textId="08731279" w:rsidR="00DE70A0" w:rsidRPr="00DE3FF2" w:rsidRDefault="00DE70A0" w:rsidP="00771370">
            <w:pPr>
              <w:spacing w:before="80" w:after="80" w:line="264" w:lineRule="auto"/>
              <w:rPr>
                <w:bCs/>
                <w:color w:val="404040" w:themeColor="text1" w:themeTint="BF"/>
                <w:sz w:val="18"/>
              </w:rPr>
            </w:pPr>
          </w:p>
        </w:tc>
        <w:tc>
          <w:tcPr>
            <w:tcW w:w="1698" w:type="dxa"/>
            <w:vAlign w:val="center"/>
          </w:tcPr>
          <w:p w14:paraId="3757E5FA" w14:textId="67633B8C" w:rsidR="00DE70A0" w:rsidRPr="00DE3FF2" w:rsidRDefault="00DE70A0" w:rsidP="00771370">
            <w:pPr>
              <w:spacing w:before="80" w:after="80" w:line="264" w:lineRule="auto"/>
              <w:jc w:val="right"/>
              <w:rPr>
                <w:bCs/>
                <w:color w:val="404040" w:themeColor="text1" w:themeTint="BF"/>
                <w:sz w:val="18"/>
              </w:rPr>
            </w:pPr>
          </w:p>
        </w:tc>
      </w:tr>
      <w:tr w:rsidR="00DE70A0" w14:paraId="62FCF054" w14:textId="77777777" w:rsidTr="00BC6122">
        <w:trPr>
          <w:trHeight w:val="281"/>
        </w:trPr>
        <w:tc>
          <w:tcPr>
            <w:tcW w:w="1544" w:type="dxa"/>
            <w:vAlign w:val="center"/>
          </w:tcPr>
          <w:p w14:paraId="28F36FF6" w14:textId="686AFB6C" w:rsidR="00DE70A0" w:rsidRPr="00DE70A0" w:rsidRDefault="00DE70A0" w:rsidP="00771370">
            <w:pPr>
              <w:spacing w:before="80" w:after="80" w:line="264" w:lineRule="auto"/>
              <w:rPr>
                <w:b/>
                <w:bCs/>
                <w:color w:val="FF5050"/>
                <w:sz w:val="18"/>
              </w:rPr>
            </w:pPr>
          </w:p>
        </w:tc>
        <w:tc>
          <w:tcPr>
            <w:tcW w:w="5573" w:type="dxa"/>
            <w:gridSpan w:val="2"/>
            <w:vAlign w:val="center"/>
          </w:tcPr>
          <w:p w14:paraId="1E1B0843" w14:textId="419855B1" w:rsidR="00DE70A0" w:rsidRPr="00DE3FF2" w:rsidRDefault="00DE70A0" w:rsidP="00771370">
            <w:pPr>
              <w:spacing w:before="80" w:after="80" w:line="264" w:lineRule="auto"/>
              <w:rPr>
                <w:bCs/>
                <w:color w:val="404040" w:themeColor="text1" w:themeTint="BF"/>
                <w:sz w:val="18"/>
              </w:rPr>
            </w:pPr>
          </w:p>
        </w:tc>
        <w:tc>
          <w:tcPr>
            <w:tcW w:w="1698" w:type="dxa"/>
            <w:vAlign w:val="center"/>
          </w:tcPr>
          <w:p w14:paraId="0E18A84B" w14:textId="64F069FC" w:rsidR="00DE70A0" w:rsidRPr="00DE3FF2" w:rsidRDefault="00DE70A0" w:rsidP="00771370">
            <w:pPr>
              <w:spacing w:before="80" w:after="80" w:line="264" w:lineRule="auto"/>
              <w:jc w:val="right"/>
              <w:rPr>
                <w:bCs/>
                <w:color w:val="404040" w:themeColor="text1" w:themeTint="BF"/>
                <w:sz w:val="18"/>
              </w:rPr>
            </w:pPr>
          </w:p>
        </w:tc>
      </w:tr>
      <w:tr w:rsidR="00DE70A0" w14:paraId="1E2F9368" w14:textId="77777777" w:rsidTr="00BC6122">
        <w:trPr>
          <w:trHeight w:val="509"/>
        </w:trPr>
        <w:tc>
          <w:tcPr>
            <w:tcW w:w="1544" w:type="dxa"/>
            <w:vAlign w:val="center"/>
          </w:tcPr>
          <w:p w14:paraId="1C9CB15E" w14:textId="418E5A98" w:rsidR="00DE70A0" w:rsidRPr="00DE70A0" w:rsidRDefault="00DE70A0" w:rsidP="00771370">
            <w:pPr>
              <w:spacing w:before="80" w:after="80" w:line="264" w:lineRule="auto"/>
              <w:rPr>
                <w:b/>
                <w:bCs/>
                <w:color w:val="FF5050"/>
                <w:sz w:val="18"/>
              </w:rPr>
            </w:pPr>
            <w:r w:rsidRPr="00DE70A0">
              <w:rPr>
                <w:b/>
                <w:bCs/>
                <w:color w:val="FF5050"/>
                <w:sz w:val="18"/>
              </w:rPr>
              <w:t>Appendices</w:t>
            </w:r>
          </w:p>
        </w:tc>
        <w:tc>
          <w:tcPr>
            <w:tcW w:w="5573" w:type="dxa"/>
            <w:gridSpan w:val="2"/>
            <w:vAlign w:val="center"/>
          </w:tcPr>
          <w:p w14:paraId="424D1760" w14:textId="77777777" w:rsidR="00DE70A0" w:rsidRPr="00DE3FF2" w:rsidRDefault="00DE70A0" w:rsidP="00771370">
            <w:pPr>
              <w:spacing w:before="80" w:after="80" w:line="264" w:lineRule="auto"/>
              <w:rPr>
                <w:bCs/>
                <w:color w:val="404040" w:themeColor="text1" w:themeTint="BF"/>
                <w:sz w:val="18"/>
              </w:rPr>
            </w:pPr>
          </w:p>
        </w:tc>
        <w:tc>
          <w:tcPr>
            <w:tcW w:w="1698" w:type="dxa"/>
            <w:vAlign w:val="center"/>
          </w:tcPr>
          <w:p w14:paraId="22868881" w14:textId="761ED99C" w:rsidR="00DE70A0" w:rsidRPr="00DE3FF2" w:rsidRDefault="00DE70A0" w:rsidP="00771370">
            <w:pPr>
              <w:spacing w:before="80" w:after="80" w:line="264" w:lineRule="auto"/>
              <w:jc w:val="right"/>
              <w:rPr>
                <w:bCs/>
                <w:color w:val="404040" w:themeColor="text1" w:themeTint="BF"/>
                <w:sz w:val="18"/>
              </w:rPr>
            </w:pPr>
          </w:p>
        </w:tc>
      </w:tr>
      <w:tr w:rsidR="00677512" w14:paraId="57ABBF6A" w14:textId="77777777" w:rsidTr="00BC6122">
        <w:trPr>
          <w:trHeight w:val="274"/>
        </w:trPr>
        <w:tc>
          <w:tcPr>
            <w:tcW w:w="1544" w:type="dxa"/>
            <w:vAlign w:val="center"/>
          </w:tcPr>
          <w:p w14:paraId="2236CEC1" w14:textId="77777777" w:rsidR="00677512" w:rsidRPr="00DE70A0" w:rsidRDefault="00677512" w:rsidP="00771370">
            <w:pPr>
              <w:spacing w:before="80" w:after="80" w:line="264" w:lineRule="auto"/>
              <w:rPr>
                <w:b/>
                <w:bCs/>
                <w:color w:val="FF5050"/>
                <w:sz w:val="18"/>
              </w:rPr>
            </w:pPr>
          </w:p>
        </w:tc>
        <w:tc>
          <w:tcPr>
            <w:tcW w:w="5573" w:type="dxa"/>
            <w:gridSpan w:val="2"/>
            <w:vAlign w:val="center"/>
          </w:tcPr>
          <w:p w14:paraId="2BA69104" w14:textId="77777777" w:rsidR="00677512" w:rsidRDefault="00677512" w:rsidP="00771370">
            <w:pPr>
              <w:spacing w:before="80" w:after="80" w:line="264" w:lineRule="auto"/>
              <w:rPr>
                <w:bCs/>
                <w:color w:val="4D4D4D"/>
                <w:sz w:val="18"/>
              </w:rPr>
            </w:pPr>
          </w:p>
        </w:tc>
        <w:tc>
          <w:tcPr>
            <w:tcW w:w="1698" w:type="dxa"/>
            <w:vAlign w:val="center"/>
          </w:tcPr>
          <w:p w14:paraId="30160432" w14:textId="77777777" w:rsidR="00677512" w:rsidRDefault="00677512" w:rsidP="00771370">
            <w:pPr>
              <w:spacing w:before="80" w:after="80" w:line="264" w:lineRule="auto"/>
              <w:jc w:val="right"/>
              <w:rPr>
                <w:bCs/>
                <w:color w:val="4D4D4D"/>
                <w:sz w:val="18"/>
              </w:rPr>
            </w:pPr>
          </w:p>
        </w:tc>
      </w:tr>
      <w:tr w:rsidR="00DE70A0" w14:paraId="11BFCC66" w14:textId="77777777" w:rsidTr="00BC6122">
        <w:trPr>
          <w:trHeight w:val="460"/>
        </w:trPr>
        <w:tc>
          <w:tcPr>
            <w:tcW w:w="1544" w:type="dxa"/>
            <w:vAlign w:val="center"/>
          </w:tcPr>
          <w:p w14:paraId="72DB29C2" w14:textId="77777777" w:rsidR="00DE70A0" w:rsidRPr="00BE0E4D" w:rsidRDefault="00DE70A0" w:rsidP="00771370">
            <w:pPr>
              <w:spacing w:before="80" w:after="80" w:line="264" w:lineRule="auto"/>
              <w:rPr>
                <w:b/>
                <w:bCs/>
                <w:color w:val="6699FF"/>
                <w:sz w:val="18"/>
              </w:rPr>
            </w:pPr>
          </w:p>
        </w:tc>
        <w:tc>
          <w:tcPr>
            <w:tcW w:w="5573" w:type="dxa"/>
            <w:gridSpan w:val="2"/>
            <w:vAlign w:val="center"/>
          </w:tcPr>
          <w:p w14:paraId="5CDDF907" w14:textId="77777777" w:rsidR="00DE70A0" w:rsidRPr="00DE70A0" w:rsidRDefault="00DE70A0" w:rsidP="00771370">
            <w:pPr>
              <w:spacing w:before="80" w:after="80" w:line="264" w:lineRule="auto"/>
              <w:rPr>
                <w:bCs/>
                <w:color w:val="FF5050"/>
                <w:sz w:val="18"/>
              </w:rPr>
            </w:pPr>
            <w:r w:rsidRPr="00DE70A0">
              <w:rPr>
                <w:bCs/>
                <w:color w:val="FF5050"/>
                <w:sz w:val="16"/>
              </w:rPr>
              <w:t xml:space="preserve">Appendix A </w:t>
            </w:r>
          </w:p>
        </w:tc>
        <w:tc>
          <w:tcPr>
            <w:tcW w:w="1698" w:type="dxa"/>
            <w:vAlign w:val="center"/>
          </w:tcPr>
          <w:p w14:paraId="4AA75DA1" w14:textId="73AFD12B" w:rsidR="00DE70A0" w:rsidRPr="000B75CA" w:rsidRDefault="00BC6122" w:rsidP="00677512">
            <w:pPr>
              <w:spacing w:before="80" w:after="80" w:line="264" w:lineRule="auto"/>
              <w:ind w:left="-31"/>
              <w:rPr>
                <w:bCs/>
                <w:color w:val="4D4D4D"/>
                <w:sz w:val="18"/>
              </w:rPr>
            </w:pPr>
            <w:r w:rsidRPr="00BC6122">
              <w:rPr>
                <w:bCs/>
                <w:color w:val="4D4D4D"/>
                <w:sz w:val="18"/>
              </w:rPr>
              <w:t>WORKSHOP TECH PLAN</w:t>
            </w:r>
          </w:p>
        </w:tc>
      </w:tr>
      <w:tr w:rsidR="00DE70A0" w14:paraId="5BFF5DEC" w14:textId="77777777" w:rsidTr="00BC6122">
        <w:trPr>
          <w:trHeight w:val="452"/>
        </w:trPr>
        <w:tc>
          <w:tcPr>
            <w:tcW w:w="1544" w:type="dxa"/>
            <w:vAlign w:val="center"/>
          </w:tcPr>
          <w:p w14:paraId="06110F8B" w14:textId="77777777" w:rsidR="00DE70A0" w:rsidRPr="00BE0E4D" w:rsidRDefault="00DE70A0" w:rsidP="00771370">
            <w:pPr>
              <w:spacing w:before="80" w:after="80" w:line="264" w:lineRule="auto"/>
              <w:rPr>
                <w:b/>
                <w:bCs/>
                <w:color w:val="6699FF"/>
                <w:sz w:val="18"/>
              </w:rPr>
            </w:pPr>
          </w:p>
        </w:tc>
        <w:tc>
          <w:tcPr>
            <w:tcW w:w="5573" w:type="dxa"/>
            <w:gridSpan w:val="2"/>
            <w:vAlign w:val="center"/>
          </w:tcPr>
          <w:p w14:paraId="578DFA99" w14:textId="77777777" w:rsidR="00DE70A0" w:rsidRPr="00DE70A0" w:rsidRDefault="00DE70A0" w:rsidP="00771370">
            <w:pPr>
              <w:spacing w:before="80" w:after="80" w:line="312" w:lineRule="auto"/>
              <w:rPr>
                <w:bCs/>
                <w:color w:val="FF5050"/>
                <w:sz w:val="18"/>
              </w:rPr>
            </w:pPr>
            <w:r w:rsidRPr="00DE70A0">
              <w:rPr>
                <w:bCs/>
                <w:color w:val="FF5050"/>
                <w:sz w:val="16"/>
              </w:rPr>
              <w:t>Appendix B</w:t>
            </w:r>
          </w:p>
        </w:tc>
        <w:tc>
          <w:tcPr>
            <w:tcW w:w="1698" w:type="dxa"/>
            <w:vAlign w:val="center"/>
          </w:tcPr>
          <w:p w14:paraId="7CD394C6" w14:textId="43A4A75F" w:rsidR="00DE70A0" w:rsidRDefault="00BC6122" w:rsidP="00BC6122">
            <w:pPr>
              <w:spacing w:before="80" w:after="80" w:line="264" w:lineRule="auto"/>
              <w:rPr>
                <w:bCs/>
                <w:color w:val="4D4D4D"/>
                <w:sz w:val="18"/>
              </w:rPr>
            </w:pPr>
            <w:r w:rsidRPr="00BC6122">
              <w:rPr>
                <w:bCs/>
                <w:color w:val="4D4D4D"/>
                <w:sz w:val="18"/>
              </w:rPr>
              <w:t>CONSTRUCTION SPECIFICATION</w:t>
            </w:r>
          </w:p>
        </w:tc>
      </w:tr>
      <w:tr w:rsidR="00DE70A0" w14:paraId="7C95D987" w14:textId="77777777" w:rsidTr="00BC6122">
        <w:trPr>
          <w:trHeight w:val="452"/>
        </w:trPr>
        <w:tc>
          <w:tcPr>
            <w:tcW w:w="1544" w:type="dxa"/>
            <w:vAlign w:val="center"/>
          </w:tcPr>
          <w:p w14:paraId="6EC31972" w14:textId="77777777" w:rsidR="00DE70A0" w:rsidRPr="00126ED5" w:rsidRDefault="00DE70A0" w:rsidP="00771370">
            <w:pPr>
              <w:spacing w:before="80" w:after="80" w:line="264" w:lineRule="auto"/>
              <w:rPr>
                <w:b/>
                <w:bCs/>
                <w:color w:val="6699FF"/>
                <w:sz w:val="18"/>
              </w:rPr>
            </w:pPr>
          </w:p>
        </w:tc>
        <w:tc>
          <w:tcPr>
            <w:tcW w:w="5573" w:type="dxa"/>
            <w:gridSpan w:val="2"/>
            <w:vAlign w:val="center"/>
          </w:tcPr>
          <w:p w14:paraId="4DB42E23" w14:textId="77777777" w:rsidR="00DE70A0" w:rsidRPr="00DE70A0" w:rsidRDefault="00DE70A0" w:rsidP="00771370">
            <w:pPr>
              <w:spacing w:before="80" w:after="80" w:line="264" w:lineRule="auto"/>
              <w:rPr>
                <w:bCs/>
                <w:color w:val="FF5050"/>
                <w:sz w:val="18"/>
              </w:rPr>
            </w:pPr>
            <w:r w:rsidRPr="00DE70A0">
              <w:rPr>
                <w:bCs/>
                <w:color w:val="FF5050"/>
                <w:sz w:val="16"/>
              </w:rPr>
              <w:t>Appendix C</w:t>
            </w:r>
          </w:p>
        </w:tc>
        <w:tc>
          <w:tcPr>
            <w:tcW w:w="1698" w:type="dxa"/>
            <w:vAlign w:val="center"/>
          </w:tcPr>
          <w:p w14:paraId="145ADB25" w14:textId="03E73F59" w:rsidR="00DE70A0" w:rsidRPr="000B75CA" w:rsidRDefault="00BC6122" w:rsidP="00BC6122">
            <w:pPr>
              <w:spacing w:before="80" w:after="80" w:line="264" w:lineRule="auto"/>
              <w:rPr>
                <w:bCs/>
                <w:color w:val="4D4D4D"/>
                <w:sz w:val="18"/>
              </w:rPr>
            </w:pPr>
            <w:r w:rsidRPr="00BC6122">
              <w:rPr>
                <w:bCs/>
                <w:color w:val="4D4D4D"/>
                <w:sz w:val="18"/>
              </w:rPr>
              <w:t>LOCATION AND BLOCK PLANS</w:t>
            </w:r>
          </w:p>
        </w:tc>
      </w:tr>
      <w:tr w:rsidR="00DE70A0" w:rsidRPr="00126ED5" w14:paraId="3134FE44" w14:textId="77777777" w:rsidTr="00BC6122">
        <w:trPr>
          <w:trHeight w:val="452"/>
        </w:trPr>
        <w:tc>
          <w:tcPr>
            <w:tcW w:w="1544" w:type="dxa"/>
            <w:vAlign w:val="center"/>
          </w:tcPr>
          <w:p w14:paraId="1BC70E00" w14:textId="77777777" w:rsidR="00DE70A0" w:rsidRPr="00126ED5" w:rsidRDefault="00DE70A0" w:rsidP="00771370">
            <w:pPr>
              <w:spacing w:before="80" w:after="80" w:line="264" w:lineRule="auto"/>
              <w:rPr>
                <w:bCs/>
                <w:color w:val="800000"/>
                <w:sz w:val="18"/>
              </w:rPr>
            </w:pPr>
          </w:p>
        </w:tc>
        <w:tc>
          <w:tcPr>
            <w:tcW w:w="1618" w:type="dxa"/>
            <w:vAlign w:val="center"/>
          </w:tcPr>
          <w:p w14:paraId="3E70D684" w14:textId="77777777" w:rsidR="00DE70A0" w:rsidRPr="00DE70A0" w:rsidRDefault="00DE70A0" w:rsidP="00771370">
            <w:pPr>
              <w:spacing w:before="80" w:after="80" w:line="264" w:lineRule="auto"/>
              <w:rPr>
                <w:bCs/>
                <w:color w:val="FF5050"/>
                <w:sz w:val="16"/>
              </w:rPr>
            </w:pPr>
            <w:r w:rsidRPr="00DE70A0">
              <w:rPr>
                <w:bCs/>
                <w:color w:val="FF5050"/>
                <w:sz w:val="16"/>
              </w:rPr>
              <w:t>Appendix D</w:t>
            </w:r>
          </w:p>
        </w:tc>
        <w:tc>
          <w:tcPr>
            <w:tcW w:w="3955" w:type="dxa"/>
            <w:vAlign w:val="center"/>
          </w:tcPr>
          <w:p w14:paraId="09E2487E" w14:textId="77777777" w:rsidR="00DE70A0" w:rsidRPr="00126ED5" w:rsidRDefault="00DE70A0" w:rsidP="00771370">
            <w:pPr>
              <w:spacing w:before="80" w:after="80" w:line="264" w:lineRule="auto"/>
              <w:rPr>
                <w:bCs/>
                <w:color w:val="4D4D4D"/>
                <w:sz w:val="16"/>
              </w:rPr>
            </w:pPr>
          </w:p>
        </w:tc>
        <w:tc>
          <w:tcPr>
            <w:tcW w:w="1698" w:type="dxa"/>
            <w:vAlign w:val="center"/>
          </w:tcPr>
          <w:p w14:paraId="4903C8A3" w14:textId="1534D5EF" w:rsidR="00DE70A0" w:rsidRPr="000B75CA" w:rsidRDefault="00BC6122" w:rsidP="00BC6122">
            <w:pPr>
              <w:spacing w:before="80" w:after="80" w:line="264" w:lineRule="auto"/>
              <w:rPr>
                <w:bCs/>
                <w:color w:val="4D4D4D"/>
                <w:sz w:val="18"/>
              </w:rPr>
            </w:pPr>
            <w:r w:rsidRPr="00BC6122">
              <w:rPr>
                <w:bCs/>
                <w:color w:val="4D4D4D"/>
                <w:sz w:val="18"/>
              </w:rPr>
              <w:t>GARAGE BLOCK PLANS</w:t>
            </w:r>
          </w:p>
        </w:tc>
      </w:tr>
      <w:tr w:rsidR="00DE70A0" w:rsidRPr="00126ED5" w14:paraId="3D869B20" w14:textId="77777777" w:rsidTr="00BC6122">
        <w:trPr>
          <w:trHeight w:val="452"/>
        </w:trPr>
        <w:tc>
          <w:tcPr>
            <w:tcW w:w="1544" w:type="dxa"/>
            <w:vAlign w:val="center"/>
          </w:tcPr>
          <w:p w14:paraId="590B4381" w14:textId="77777777" w:rsidR="00DE70A0" w:rsidRPr="00126ED5" w:rsidRDefault="00DE70A0" w:rsidP="00771370">
            <w:pPr>
              <w:spacing w:before="80" w:after="80" w:line="264" w:lineRule="auto"/>
              <w:rPr>
                <w:bCs/>
                <w:color w:val="800000"/>
                <w:sz w:val="18"/>
              </w:rPr>
            </w:pPr>
          </w:p>
        </w:tc>
        <w:tc>
          <w:tcPr>
            <w:tcW w:w="1618" w:type="dxa"/>
            <w:vAlign w:val="center"/>
          </w:tcPr>
          <w:p w14:paraId="20298CAC" w14:textId="77777777" w:rsidR="00DE70A0" w:rsidRPr="00DE70A0" w:rsidRDefault="00DE70A0" w:rsidP="00771370">
            <w:pPr>
              <w:spacing w:before="80" w:after="80" w:line="264" w:lineRule="auto"/>
              <w:rPr>
                <w:bCs/>
                <w:color w:val="FF5050"/>
                <w:sz w:val="16"/>
              </w:rPr>
            </w:pPr>
            <w:r w:rsidRPr="00DE70A0">
              <w:rPr>
                <w:bCs/>
                <w:color w:val="FF5050"/>
                <w:sz w:val="16"/>
              </w:rPr>
              <w:t>Appendix E</w:t>
            </w:r>
          </w:p>
        </w:tc>
        <w:tc>
          <w:tcPr>
            <w:tcW w:w="3955" w:type="dxa"/>
            <w:vAlign w:val="center"/>
          </w:tcPr>
          <w:p w14:paraId="75067008" w14:textId="77777777" w:rsidR="00DE70A0" w:rsidRPr="00126ED5" w:rsidRDefault="00DE70A0" w:rsidP="00771370">
            <w:pPr>
              <w:spacing w:before="80" w:after="80" w:line="264" w:lineRule="auto"/>
              <w:rPr>
                <w:bCs/>
                <w:color w:val="4D4D4D"/>
                <w:sz w:val="16"/>
              </w:rPr>
            </w:pPr>
          </w:p>
        </w:tc>
        <w:tc>
          <w:tcPr>
            <w:tcW w:w="1698" w:type="dxa"/>
            <w:vAlign w:val="center"/>
          </w:tcPr>
          <w:p w14:paraId="1304E309" w14:textId="6EEBE0E5" w:rsidR="00DE70A0" w:rsidRPr="000B75CA" w:rsidRDefault="00BC6122" w:rsidP="00BC6122">
            <w:pPr>
              <w:spacing w:before="80" w:after="80" w:line="264" w:lineRule="auto"/>
              <w:rPr>
                <w:bCs/>
                <w:color w:val="4D4D4D"/>
                <w:sz w:val="18"/>
              </w:rPr>
            </w:pPr>
            <w:r w:rsidRPr="00BC6122">
              <w:rPr>
                <w:bCs/>
                <w:color w:val="4D4D4D"/>
                <w:sz w:val="18"/>
              </w:rPr>
              <w:t>WORKSHOP BLOCK PLANS</w:t>
            </w:r>
          </w:p>
        </w:tc>
      </w:tr>
      <w:tr w:rsidR="00DE70A0" w:rsidRPr="00126ED5" w14:paraId="515E2587" w14:textId="77777777" w:rsidTr="00BC6122">
        <w:trPr>
          <w:trHeight w:val="452"/>
        </w:trPr>
        <w:tc>
          <w:tcPr>
            <w:tcW w:w="1544" w:type="dxa"/>
            <w:vAlign w:val="center"/>
          </w:tcPr>
          <w:p w14:paraId="6FF9DFB5" w14:textId="77777777" w:rsidR="00DE70A0" w:rsidRPr="00126ED5" w:rsidRDefault="00DE70A0" w:rsidP="00771370">
            <w:pPr>
              <w:spacing w:before="80" w:after="80" w:line="264" w:lineRule="auto"/>
              <w:rPr>
                <w:bCs/>
                <w:color w:val="800000"/>
                <w:sz w:val="18"/>
              </w:rPr>
            </w:pPr>
          </w:p>
        </w:tc>
        <w:tc>
          <w:tcPr>
            <w:tcW w:w="1618" w:type="dxa"/>
            <w:vAlign w:val="center"/>
          </w:tcPr>
          <w:p w14:paraId="60080EB9" w14:textId="77777777" w:rsidR="00DE70A0" w:rsidRPr="00DE70A0" w:rsidRDefault="00DE70A0" w:rsidP="00771370">
            <w:pPr>
              <w:spacing w:before="80" w:after="80" w:line="264" w:lineRule="auto"/>
              <w:rPr>
                <w:bCs/>
                <w:color w:val="FF5050"/>
                <w:sz w:val="16"/>
              </w:rPr>
            </w:pPr>
            <w:r w:rsidRPr="00DE70A0">
              <w:rPr>
                <w:bCs/>
                <w:color w:val="FF5050"/>
                <w:sz w:val="16"/>
              </w:rPr>
              <w:t>Appendix F</w:t>
            </w:r>
          </w:p>
        </w:tc>
        <w:tc>
          <w:tcPr>
            <w:tcW w:w="3955" w:type="dxa"/>
            <w:vAlign w:val="center"/>
          </w:tcPr>
          <w:p w14:paraId="3029C5AC" w14:textId="77777777" w:rsidR="00DE70A0" w:rsidRPr="00126ED5" w:rsidRDefault="00DE70A0" w:rsidP="00771370">
            <w:pPr>
              <w:spacing w:before="80" w:after="80" w:line="264" w:lineRule="auto"/>
              <w:rPr>
                <w:bCs/>
                <w:color w:val="4D4D4D"/>
                <w:sz w:val="16"/>
              </w:rPr>
            </w:pPr>
          </w:p>
        </w:tc>
        <w:tc>
          <w:tcPr>
            <w:tcW w:w="1698" w:type="dxa"/>
            <w:vAlign w:val="center"/>
          </w:tcPr>
          <w:p w14:paraId="4D9111A1" w14:textId="0875F302" w:rsidR="00DE70A0" w:rsidRPr="000B75CA" w:rsidRDefault="00BC6122" w:rsidP="00BC6122">
            <w:pPr>
              <w:spacing w:before="80" w:after="80" w:line="264" w:lineRule="auto"/>
              <w:rPr>
                <w:bCs/>
                <w:color w:val="4D4D4D"/>
                <w:sz w:val="18"/>
              </w:rPr>
            </w:pPr>
            <w:r w:rsidRPr="00BC6122">
              <w:rPr>
                <w:bCs/>
                <w:color w:val="4D4D4D"/>
                <w:sz w:val="18"/>
              </w:rPr>
              <w:t>CANTEEN BLOCK PLANS</w:t>
            </w:r>
          </w:p>
        </w:tc>
      </w:tr>
      <w:tr w:rsidR="00DE70A0" w:rsidRPr="00126ED5" w14:paraId="1BE9C805" w14:textId="77777777" w:rsidTr="00BC6122">
        <w:trPr>
          <w:trHeight w:val="452"/>
        </w:trPr>
        <w:tc>
          <w:tcPr>
            <w:tcW w:w="1544" w:type="dxa"/>
            <w:vAlign w:val="center"/>
          </w:tcPr>
          <w:p w14:paraId="23D2964B" w14:textId="77777777" w:rsidR="00DE70A0" w:rsidRPr="00126ED5" w:rsidRDefault="00DE70A0" w:rsidP="00771370">
            <w:pPr>
              <w:spacing w:before="80" w:after="80" w:line="264" w:lineRule="auto"/>
              <w:rPr>
                <w:bCs/>
                <w:color w:val="800000"/>
                <w:sz w:val="18"/>
              </w:rPr>
            </w:pPr>
          </w:p>
        </w:tc>
        <w:tc>
          <w:tcPr>
            <w:tcW w:w="1618" w:type="dxa"/>
            <w:vAlign w:val="center"/>
          </w:tcPr>
          <w:p w14:paraId="60DC8473" w14:textId="77777777" w:rsidR="00DE70A0" w:rsidRPr="00DE70A0" w:rsidRDefault="00DE70A0" w:rsidP="00771370">
            <w:pPr>
              <w:spacing w:before="80" w:after="80" w:line="264" w:lineRule="auto"/>
              <w:rPr>
                <w:bCs/>
                <w:color w:val="FF5050"/>
                <w:sz w:val="16"/>
              </w:rPr>
            </w:pPr>
            <w:r w:rsidRPr="00DE70A0">
              <w:rPr>
                <w:bCs/>
                <w:color w:val="FF5050"/>
                <w:sz w:val="16"/>
              </w:rPr>
              <w:t>Appendix G</w:t>
            </w:r>
          </w:p>
        </w:tc>
        <w:tc>
          <w:tcPr>
            <w:tcW w:w="3955" w:type="dxa"/>
            <w:vAlign w:val="center"/>
          </w:tcPr>
          <w:p w14:paraId="06D21B61" w14:textId="77777777" w:rsidR="00DE70A0" w:rsidRPr="00126ED5" w:rsidRDefault="00DE70A0" w:rsidP="00771370">
            <w:pPr>
              <w:spacing w:before="80" w:after="80" w:line="264" w:lineRule="auto"/>
              <w:rPr>
                <w:bCs/>
                <w:color w:val="4D4D4D"/>
                <w:sz w:val="16"/>
              </w:rPr>
            </w:pPr>
          </w:p>
        </w:tc>
        <w:tc>
          <w:tcPr>
            <w:tcW w:w="1698" w:type="dxa"/>
            <w:vAlign w:val="center"/>
          </w:tcPr>
          <w:p w14:paraId="4571056C" w14:textId="65AE5EAE" w:rsidR="00DE70A0" w:rsidRPr="000B75CA" w:rsidRDefault="00BC6122" w:rsidP="00BC6122">
            <w:pPr>
              <w:spacing w:before="80" w:after="80" w:line="264" w:lineRule="auto"/>
              <w:rPr>
                <w:bCs/>
                <w:color w:val="4D4D4D"/>
                <w:sz w:val="18"/>
              </w:rPr>
            </w:pPr>
            <w:r w:rsidRPr="00BC6122">
              <w:rPr>
                <w:bCs/>
                <w:color w:val="4D4D4D"/>
                <w:sz w:val="18"/>
              </w:rPr>
              <w:t>SEMH BLOCK PLANS</w:t>
            </w:r>
          </w:p>
        </w:tc>
      </w:tr>
      <w:tr w:rsidR="00DE70A0" w:rsidRPr="00126ED5" w14:paraId="54A5D024" w14:textId="77777777" w:rsidTr="00BC6122">
        <w:trPr>
          <w:trHeight w:val="621"/>
        </w:trPr>
        <w:tc>
          <w:tcPr>
            <w:tcW w:w="1544" w:type="dxa"/>
            <w:vAlign w:val="center"/>
          </w:tcPr>
          <w:p w14:paraId="72AB1BBD" w14:textId="77777777" w:rsidR="00DE70A0" w:rsidRPr="00126ED5" w:rsidRDefault="00DE70A0" w:rsidP="00771370">
            <w:pPr>
              <w:spacing w:before="80" w:after="80" w:line="264" w:lineRule="auto"/>
              <w:rPr>
                <w:bCs/>
                <w:color w:val="800000"/>
                <w:sz w:val="18"/>
              </w:rPr>
            </w:pPr>
          </w:p>
        </w:tc>
        <w:tc>
          <w:tcPr>
            <w:tcW w:w="1618" w:type="dxa"/>
            <w:vAlign w:val="center"/>
          </w:tcPr>
          <w:p w14:paraId="29541D25" w14:textId="77777777" w:rsidR="00DE70A0" w:rsidRPr="00DE70A0" w:rsidRDefault="00DE70A0" w:rsidP="00771370">
            <w:pPr>
              <w:spacing w:before="80" w:after="80" w:line="264" w:lineRule="auto"/>
              <w:rPr>
                <w:bCs/>
                <w:color w:val="FF5050"/>
                <w:sz w:val="16"/>
              </w:rPr>
            </w:pPr>
            <w:r w:rsidRPr="00DE70A0">
              <w:rPr>
                <w:bCs/>
                <w:color w:val="FF5050"/>
                <w:sz w:val="16"/>
              </w:rPr>
              <w:t>Appendix H</w:t>
            </w:r>
          </w:p>
        </w:tc>
        <w:tc>
          <w:tcPr>
            <w:tcW w:w="3955" w:type="dxa"/>
            <w:vAlign w:val="center"/>
          </w:tcPr>
          <w:p w14:paraId="1AEED51B" w14:textId="77777777" w:rsidR="00DE70A0" w:rsidRPr="00126ED5" w:rsidRDefault="00DE70A0" w:rsidP="00771370">
            <w:pPr>
              <w:spacing w:before="80" w:after="80" w:line="264" w:lineRule="auto"/>
              <w:rPr>
                <w:bCs/>
                <w:color w:val="4D4D4D"/>
                <w:sz w:val="16"/>
              </w:rPr>
            </w:pPr>
          </w:p>
        </w:tc>
        <w:tc>
          <w:tcPr>
            <w:tcW w:w="1698" w:type="dxa"/>
            <w:vAlign w:val="center"/>
          </w:tcPr>
          <w:p w14:paraId="57723D48" w14:textId="445B99FF" w:rsidR="00DE70A0" w:rsidRPr="000B75CA" w:rsidRDefault="00BC6122" w:rsidP="00BC6122">
            <w:pPr>
              <w:spacing w:before="80" w:after="80" w:line="264" w:lineRule="auto"/>
              <w:rPr>
                <w:bCs/>
                <w:color w:val="4D4D4D"/>
                <w:sz w:val="18"/>
              </w:rPr>
            </w:pPr>
            <w:r w:rsidRPr="00BC6122">
              <w:rPr>
                <w:bCs/>
                <w:color w:val="4D4D4D"/>
                <w:sz w:val="18"/>
              </w:rPr>
              <w:t>DOOR AND WINDOW SCEHDULE</w:t>
            </w:r>
          </w:p>
        </w:tc>
      </w:tr>
      <w:tr w:rsidR="00DE70A0" w:rsidRPr="00126ED5" w14:paraId="60C56530" w14:textId="77777777" w:rsidTr="00BC6122">
        <w:trPr>
          <w:trHeight w:val="452"/>
        </w:trPr>
        <w:tc>
          <w:tcPr>
            <w:tcW w:w="1544" w:type="dxa"/>
            <w:vAlign w:val="center"/>
          </w:tcPr>
          <w:p w14:paraId="782EDEE0" w14:textId="77777777" w:rsidR="00DE70A0" w:rsidRPr="00126ED5" w:rsidRDefault="00DE70A0" w:rsidP="00771370">
            <w:pPr>
              <w:spacing w:before="80" w:after="80" w:line="264" w:lineRule="auto"/>
              <w:rPr>
                <w:bCs/>
                <w:color w:val="800000"/>
                <w:sz w:val="18"/>
              </w:rPr>
            </w:pPr>
          </w:p>
        </w:tc>
        <w:tc>
          <w:tcPr>
            <w:tcW w:w="1618" w:type="dxa"/>
            <w:vAlign w:val="center"/>
          </w:tcPr>
          <w:p w14:paraId="3929237F" w14:textId="77777777" w:rsidR="00DE70A0" w:rsidRPr="00DE70A0" w:rsidRDefault="00DE70A0" w:rsidP="00771370">
            <w:pPr>
              <w:spacing w:before="80" w:after="80" w:line="264" w:lineRule="auto"/>
              <w:rPr>
                <w:bCs/>
                <w:color w:val="FF5050"/>
                <w:sz w:val="16"/>
              </w:rPr>
            </w:pPr>
            <w:r w:rsidRPr="00DE70A0">
              <w:rPr>
                <w:bCs/>
                <w:color w:val="FF5050"/>
                <w:sz w:val="16"/>
              </w:rPr>
              <w:t>Appendix I</w:t>
            </w:r>
          </w:p>
        </w:tc>
        <w:tc>
          <w:tcPr>
            <w:tcW w:w="3955" w:type="dxa"/>
            <w:vAlign w:val="center"/>
          </w:tcPr>
          <w:p w14:paraId="7A439D2B" w14:textId="77777777" w:rsidR="00DE70A0" w:rsidRPr="00126ED5" w:rsidRDefault="00DE70A0" w:rsidP="00771370">
            <w:pPr>
              <w:spacing w:before="80" w:after="80" w:line="264" w:lineRule="auto"/>
              <w:rPr>
                <w:bCs/>
                <w:color w:val="4D4D4D"/>
                <w:sz w:val="16"/>
              </w:rPr>
            </w:pPr>
          </w:p>
        </w:tc>
        <w:tc>
          <w:tcPr>
            <w:tcW w:w="1698" w:type="dxa"/>
            <w:vAlign w:val="center"/>
          </w:tcPr>
          <w:p w14:paraId="0EF17941" w14:textId="20C388F5" w:rsidR="00DE70A0" w:rsidRPr="000B75CA" w:rsidRDefault="00BC6122" w:rsidP="00BC6122">
            <w:pPr>
              <w:spacing w:before="80" w:after="80" w:line="264" w:lineRule="auto"/>
              <w:rPr>
                <w:bCs/>
                <w:color w:val="4D4D4D"/>
                <w:sz w:val="18"/>
              </w:rPr>
            </w:pPr>
            <w:r w:rsidRPr="00BC6122">
              <w:rPr>
                <w:bCs/>
                <w:color w:val="4D4D4D"/>
                <w:sz w:val="18"/>
              </w:rPr>
              <w:t>EXISTING PHOTOS</w:t>
            </w:r>
          </w:p>
        </w:tc>
      </w:tr>
      <w:tr w:rsidR="00DE70A0" w:rsidRPr="00126ED5" w14:paraId="40EB4714" w14:textId="77777777" w:rsidTr="00BC6122">
        <w:trPr>
          <w:trHeight w:val="621"/>
        </w:trPr>
        <w:tc>
          <w:tcPr>
            <w:tcW w:w="1544" w:type="dxa"/>
            <w:vAlign w:val="center"/>
          </w:tcPr>
          <w:p w14:paraId="0FC7D395" w14:textId="77777777" w:rsidR="00DE70A0" w:rsidRPr="00126ED5" w:rsidRDefault="00DE70A0" w:rsidP="00771370">
            <w:pPr>
              <w:spacing w:before="80" w:after="80" w:line="264" w:lineRule="auto"/>
              <w:rPr>
                <w:bCs/>
                <w:color w:val="800000"/>
                <w:sz w:val="18"/>
              </w:rPr>
            </w:pPr>
          </w:p>
        </w:tc>
        <w:tc>
          <w:tcPr>
            <w:tcW w:w="1618" w:type="dxa"/>
            <w:vAlign w:val="center"/>
          </w:tcPr>
          <w:p w14:paraId="000CB940" w14:textId="39FE1740" w:rsidR="00DE70A0" w:rsidRPr="00DE70A0" w:rsidRDefault="00BC6122" w:rsidP="00771370">
            <w:pPr>
              <w:spacing w:before="80" w:after="80" w:line="264" w:lineRule="auto"/>
              <w:rPr>
                <w:bCs/>
                <w:color w:val="FF5050"/>
                <w:sz w:val="16"/>
              </w:rPr>
            </w:pPr>
            <w:r>
              <w:rPr>
                <w:bCs/>
                <w:color w:val="FF5050"/>
                <w:sz w:val="16"/>
              </w:rPr>
              <w:t>Appendix J</w:t>
            </w:r>
          </w:p>
        </w:tc>
        <w:tc>
          <w:tcPr>
            <w:tcW w:w="3955" w:type="dxa"/>
            <w:vAlign w:val="center"/>
          </w:tcPr>
          <w:p w14:paraId="032B6F9F" w14:textId="77777777" w:rsidR="00DE70A0" w:rsidRPr="00126ED5" w:rsidRDefault="00DE70A0" w:rsidP="00771370">
            <w:pPr>
              <w:spacing w:before="80" w:after="80" w:line="264" w:lineRule="auto"/>
              <w:rPr>
                <w:bCs/>
                <w:color w:val="4D4D4D"/>
                <w:sz w:val="16"/>
              </w:rPr>
            </w:pPr>
          </w:p>
        </w:tc>
        <w:tc>
          <w:tcPr>
            <w:tcW w:w="1698" w:type="dxa"/>
            <w:vAlign w:val="center"/>
          </w:tcPr>
          <w:p w14:paraId="3465D00D" w14:textId="24024951" w:rsidR="00DE70A0" w:rsidRPr="000B75CA" w:rsidRDefault="00BC6122" w:rsidP="00BC6122">
            <w:pPr>
              <w:spacing w:before="80" w:after="80" w:line="264" w:lineRule="auto"/>
              <w:rPr>
                <w:bCs/>
                <w:color w:val="4D4D4D"/>
                <w:sz w:val="18"/>
              </w:rPr>
            </w:pPr>
            <w:r w:rsidRPr="00BC6122">
              <w:rPr>
                <w:bCs/>
                <w:color w:val="4D4D4D"/>
                <w:sz w:val="18"/>
              </w:rPr>
              <w:t>PARK HOUSE ASBESTOS REPORT</w:t>
            </w:r>
          </w:p>
        </w:tc>
      </w:tr>
      <w:tr w:rsidR="00DE70A0" w:rsidRPr="00126ED5" w14:paraId="2EE6BF0E" w14:textId="77777777" w:rsidTr="00BC6122">
        <w:trPr>
          <w:trHeight w:val="452"/>
        </w:trPr>
        <w:tc>
          <w:tcPr>
            <w:tcW w:w="1544" w:type="dxa"/>
            <w:vAlign w:val="center"/>
          </w:tcPr>
          <w:p w14:paraId="1D128F0D" w14:textId="77777777" w:rsidR="00DE70A0" w:rsidRPr="00126ED5" w:rsidRDefault="00DE70A0" w:rsidP="00771370">
            <w:pPr>
              <w:spacing w:before="80" w:after="80" w:line="264" w:lineRule="auto"/>
              <w:rPr>
                <w:bCs/>
                <w:color w:val="800000"/>
                <w:sz w:val="18"/>
              </w:rPr>
            </w:pPr>
          </w:p>
        </w:tc>
        <w:tc>
          <w:tcPr>
            <w:tcW w:w="1618" w:type="dxa"/>
            <w:vAlign w:val="center"/>
          </w:tcPr>
          <w:p w14:paraId="6C06B5D2" w14:textId="63CEC26C" w:rsidR="00DE70A0" w:rsidRPr="00DE70A0" w:rsidRDefault="00BC6122" w:rsidP="00771370">
            <w:pPr>
              <w:spacing w:before="80" w:after="80" w:line="264" w:lineRule="auto"/>
              <w:rPr>
                <w:bCs/>
                <w:color w:val="FF5050"/>
                <w:sz w:val="16"/>
              </w:rPr>
            </w:pPr>
            <w:r>
              <w:rPr>
                <w:bCs/>
                <w:color w:val="FF5050"/>
                <w:sz w:val="16"/>
              </w:rPr>
              <w:t>Appendix K</w:t>
            </w:r>
          </w:p>
        </w:tc>
        <w:tc>
          <w:tcPr>
            <w:tcW w:w="3955" w:type="dxa"/>
            <w:vAlign w:val="center"/>
          </w:tcPr>
          <w:p w14:paraId="587A19CC" w14:textId="77777777" w:rsidR="00DE70A0" w:rsidRDefault="00DE70A0" w:rsidP="00771370">
            <w:pPr>
              <w:spacing w:before="80" w:after="80" w:line="264" w:lineRule="auto"/>
              <w:rPr>
                <w:bCs/>
                <w:color w:val="4D4D4D"/>
                <w:sz w:val="16"/>
              </w:rPr>
            </w:pPr>
          </w:p>
        </w:tc>
        <w:tc>
          <w:tcPr>
            <w:tcW w:w="1698" w:type="dxa"/>
            <w:vAlign w:val="center"/>
          </w:tcPr>
          <w:p w14:paraId="5F3C7F26" w14:textId="1FBAAF9A" w:rsidR="00DE70A0" w:rsidRPr="000B75CA" w:rsidRDefault="00BC6122" w:rsidP="00BC6122">
            <w:pPr>
              <w:spacing w:before="80" w:after="80" w:line="264" w:lineRule="auto"/>
              <w:rPr>
                <w:bCs/>
                <w:color w:val="4D4D4D"/>
                <w:sz w:val="18"/>
              </w:rPr>
            </w:pPr>
            <w:r w:rsidRPr="00BC6122">
              <w:rPr>
                <w:bCs/>
                <w:color w:val="4D4D4D"/>
                <w:sz w:val="18"/>
              </w:rPr>
              <w:t>SANAFIL DETAILS</w:t>
            </w:r>
          </w:p>
        </w:tc>
      </w:tr>
      <w:tr w:rsidR="00DE70A0" w:rsidRPr="00126ED5" w14:paraId="39CE0C6B" w14:textId="77777777" w:rsidTr="00BC6122">
        <w:trPr>
          <w:trHeight w:val="281"/>
        </w:trPr>
        <w:tc>
          <w:tcPr>
            <w:tcW w:w="1544" w:type="dxa"/>
            <w:vAlign w:val="center"/>
          </w:tcPr>
          <w:p w14:paraId="653C454A" w14:textId="77777777" w:rsidR="00DE70A0" w:rsidRPr="00126ED5" w:rsidRDefault="00DE70A0" w:rsidP="00771370">
            <w:pPr>
              <w:spacing w:before="80" w:after="80" w:line="264" w:lineRule="auto"/>
              <w:rPr>
                <w:bCs/>
                <w:color w:val="800000"/>
                <w:sz w:val="18"/>
              </w:rPr>
            </w:pPr>
          </w:p>
        </w:tc>
        <w:tc>
          <w:tcPr>
            <w:tcW w:w="1618" w:type="dxa"/>
            <w:vAlign w:val="center"/>
          </w:tcPr>
          <w:p w14:paraId="543B137B" w14:textId="4B54AE65" w:rsidR="00DE70A0" w:rsidRPr="00DE70A0" w:rsidRDefault="00DE70A0" w:rsidP="00771370">
            <w:pPr>
              <w:spacing w:before="80" w:after="80" w:line="264" w:lineRule="auto"/>
              <w:rPr>
                <w:bCs/>
                <w:color w:val="FF5050"/>
                <w:sz w:val="16"/>
              </w:rPr>
            </w:pPr>
          </w:p>
        </w:tc>
        <w:tc>
          <w:tcPr>
            <w:tcW w:w="3955" w:type="dxa"/>
            <w:vAlign w:val="center"/>
          </w:tcPr>
          <w:p w14:paraId="7967293A" w14:textId="77777777" w:rsidR="00DE70A0" w:rsidRPr="00126ED5" w:rsidRDefault="00DE70A0" w:rsidP="00771370">
            <w:pPr>
              <w:spacing w:before="80" w:after="80" w:line="264" w:lineRule="auto"/>
              <w:rPr>
                <w:bCs/>
                <w:color w:val="4D4D4D"/>
                <w:sz w:val="16"/>
              </w:rPr>
            </w:pPr>
          </w:p>
        </w:tc>
        <w:tc>
          <w:tcPr>
            <w:tcW w:w="1698" w:type="dxa"/>
            <w:vAlign w:val="center"/>
          </w:tcPr>
          <w:p w14:paraId="05A58438" w14:textId="77777777" w:rsidR="00DE70A0" w:rsidRPr="000B75CA" w:rsidRDefault="00DE70A0" w:rsidP="00771370">
            <w:pPr>
              <w:spacing w:before="80" w:after="80" w:line="264" w:lineRule="auto"/>
              <w:jc w:val="right"/>
              <w:rPr>
                <w:bCs/>
                <w:color w:val="4D4D4D"/>
                <w:sz w:val="18"/>
              </w:rPr>
            </w:pPr>
          </w:p>
        </w:tc>
      </w:tr>
    </w:tbl>
    <w:p w14:paraId="6471E334" w14:textId="77777777" w:rsidR="00BC6122" w:rsidRDefault="00BC6122" w:rsidP="00BC6122">
      <w:pPr>
        <w:spacing w:before="120" w:after="120" w:line="324" w:lineRule="auto"/>
        <w:rPr>
          <w:rFonts w:ascii="Arial" w:hAnsi="Arial" w:cs="Arial"/>
          <w:b/>
          <w:color w:val="FF0000"/>
        </w:rPr>
      </w:pPr>
    </w:p>
    <w:p w14:paraId="1F495BF9" w14:textId="00261C09" w:rsidR="00DE70A0" w:rsidRPr="007472BE" w:rsidRDefault="00B254F4" w:rsidP="00BC6122">
      <w:pPr>
        <w:spacing w:before="120" w:after="120" w:line="324" w:lineRule="auto"/>
        <w:ind w:left="-1843"/>
        <w:rPr>
          <w:rFonts w:ascii="Arial" w:hAnsi="Arial" w:cs="Arial"/>
          <w:b/>
          <w:color w:val="FF0000"/>
        </w:rPr>
      </w:pPr>
      <w:r w:rsidRPr="007472BE">
        <w:rPr>
          <w:rFonts w:ascii="Arial" w:hAnsi="Arial" w:cs="Arial"/>
          <w:b/>
          <w:color w:val="FF0000"/>
        </w:rPr>
        <w:lastRenderedPageBreak/>
        <w:t xml:space="preserve">Part 1 </w:t>
      </w:r>
      <w:r w:rsidR="00D020CD" w:rsidRPr="007472BE">
        <w:rPr>
          <w:rFonts w:ascii="Arial" w:hAnsi="Arial" w:cs="Arial"/>
          <w:b/>
          <w:color w:val="FF0000"/>
        </w:rPr>
        <w:t xml:space="preserve">– Requirement and </w:t>
      </w:r>
      <w:r w:rsidR="00DE70A0" w:rsidRPr="007472BE">
        <w:rPr>
          <w:rFonts w:ascii="Arial" w:hAnsi="Arial" w:cs="Arial"/>
          <w:b/>
          <w:color w:val="FF0000"/>
        </w:rPr>
        <w:t>Invitation to tender</w:t>
      </w:r>
      <w:r w:rsidR="00F034A0" w:rsidRPr="007472BE">
        <w:rPr>
          <w:rFonts w:ascii="Arial" w:hAnsi="Arial" w:cs="Arial"/>
          <w:b/>
          <w:color w:val="FF0000"/>
        </w:rPr>
        <w:t xml:space="preserve"> </w:t>
      </w:r>
    </w:p>
    <w:p w14:paraId="4ED0064A" w14:textId="38E9AE59" w:rsidR="00F034A0" w:rsidRPr="007472BE" w:rsidRDefault="00F034A0" w:rsidP="00B254F4">
      <w:pPr>
        <w:spacing w:before="120" w:after="120" w:line="324" w:lineRule="auto"/>
        <w:ind w:left="-1843"/>
        <w:rPr>
          <w:rFonts w:ascii="Arial" w:hAnsi="Arial" w:cs="Arial"/>
          <w:color w:val="404040" w:themeColor="text1" w:themeTint="BF"/>
        </w:rPr>
      </w:pPr>
      <w:r w:rsidRPr="007472BE">
        <w:rPr>
          <w:rFonts w:ascii="Arial" w:hAnsi="Arial" w:cs="Arial"/>
          <w:color w:val="404040" w:themeColor="text1" w:themeTint="BF"/>
        </w:rPr>
        <w:t>The requirement is to provide construction services to Phoenix Pa</w:t>
      </w:r>
      <w:r w:rsidR="007472BE" w:rsidRPr="007472BE">
        <w:rPr>
          <w:rFonts w:ascii="Arial" w:hAnsi="Arial" w:cs="Arial"/>
          <w:color w:val="404040" w:themeColor="text1" w:themeTint="BF"/>
        </w:rPr>
        <w:t xml:space="preserve">rk Academy, which is within Wellspring Academy </w:t>
      </w:r>
      <w:r w:rsidRPr="007472BE">
        <w:rPr>
          <w:rFonts w:ascii="Arial" w:hAnsi="Arial" w:cs="Arial"/>
          <w:color w:val="404040" w:themeColor="text1" w:themeTint="BF"/>
        </w:rPr>
        <w:t>Trust and based in Grimsby.</w:t>
      </w:r>
    </w:p>
    <w:p w14:paraId="2466A62B" w14:textId="0C5DB12A" w:rsidR="00F034A0" w:rsidRPr="007472BE" w:rsidRDefault="00F034A0" w:rsidP="00B254F4">
      <w:pPr>
        <w:spacing w:before="120" w:after="120" w:line="324" w:lineRule="auto"/>
        <w:ind w:left="-1843"/>
        <w:rPr>
          <w:rFonts w:ascii="Arial" w:hAnsi="Arial" w:cs="Arial"/>
          <w:color w:val="404040" w:themeColor="text1" w:themeTint="BF"/>
        </w:rPr>
      </w:pPr>
      <w:r w:rsidRPr="007472BE">
        <w:rPr>
          <w:rFonts w:ascii="Arial" w:hAnsi="Arial" w:cs="Arial"/>
          <w:color w:val="404040" w:themeColor="text1" w:themeTint="BF"/>
        </w:rPr>
        <w:t>W</w:t>
      </w:r>
      <w:r w:rsidR="00D020CD" w:rsidRPr="007472BE">
        <w:rPr>
          <w:rFonts w:ascii="Arial" w:hAnsi="Arial" w:cs="Arial"/>
          <w:color w:val="404040" w:themeColor="text1" w:themeTint="BF"/>
        </w:rPr>
        <w:t>ellspring Academy Trust (WAT)</w:t>
      </w:r>
      <w:r w:rsidRPr="007472BE">
        <w:rPr>
          <w:rFonts w:ascii="Arial" w:hAnsi="Arial" w:cs="Arial"/>
          <w:color w:val="404040" w:themeColor="text1" w:themeTint="BF"/>
        </w:rPr>
        <w:t xml:space="preserve"> </w:t>
      </w:r>
      <w:r w:rsidR="00D020CD" w:rsidRPr="007472BE">
        <w:rPr>
          <w:rFonts w:ascii="Arial" w:hAnsi="Arial" w:cs="Arial"/>
          <w:color w:val="404040" w:themeColor="text1" w:themeTint="BF"/>
        </w:rPr>
        <w:t>would like to</w:t>
      </w:r>
      <w:r w:rsidRPr="007472BE">
        <w:rPr>
          <w:rFonts w:ascii="Arial" w:hAnsi="Arial" w:cs="Arial"/>
          <w:color w:val="404040" w:themeColor="text1" w:themeTint="BF"/>
        </w:rPr>
        <w:t xml:space="preserve"> modernise and redevelop the Park site (which has existing vocational learning) to be able to accommodate larger student numbers (60) in-house with more fit for purpose facilities. This in turn will also bring additional space for learners (20) with SEMH needs that do not fit a more behavioural profile (e.g. anxious / phobic needs) adding crucial and cost effective breadth to our offer.  </w:t>
      </w:r>
    </w:p>
    <w:p w14:paraId="5A9F59B3" w14:textId="60162AAA" w:rsidR="00F034A0" w:rsidRPr="007472BE" w:rsidRDefault="00F034A0" w:rsidP="00B254F4">
      <w:pPr>
        <w:spacing w:before="120" w:after="120" w:line="324" w:lineRule="auto"/>
        <w:ind w:left="-1843"/>
        <w:rPr>
          <w:rFonts w:ascii="Arial" w:hAnsi="Arial" w:cs="Arial"/>
          <w:color w:val="404040" w:themeColor="text1" w:themeTint="BF"/>
        </w:rPr>
      </w:pPr>
      <w:r w:rsidRPr="007472BE">
        <w:rPr>
          <w:rFonts w:ascii="Arial" w:hAnsi="Arial" w:cs="Arial"/>
          <w:color w:val="404040" w:themeColor="text1" w:themeTint="BF"/>
        </w:rPr>
        <w:t>These proposals will allow WAT to educate all pupils in-house, at a materially reduced cost and will significantly enhance the WAT Estate.</w:t>
      </w:r>
    </w:p>
    <w:p w14:paraId="5C5A12DB" w14:textId="1ABB47AC" w:rsidR="00DE70A0" w:rsidRPr="007472BE" w:rsidRDefault="00DE70A0" w:rsidP="00DE70A0">
      <w:pPr>
        <w:spacing w:beforeLines="50" w:before="120" w:afterLines="50" w:after="120" w:line="324" w:lineRule="auto"/>
        <w:ind w:left="-1843"/>
        <w:rPr>
          <w:rFonts w:ascii="Arial" w:hAnsi="Arial" w:cs="Arial"/>
          <w:color w:val="404040" w:themeColor="text1" w:themeTint="BF"/>
        </w:rPr>
      </w:pPr>
      <w:r w:rsidRPr="007472BE">
        <w:rPr>
          <w:rFonts w:ascii="Arial" w:hAnsi="Arial" w:cs="Arial"/>
          <w:color w:val="404040" w:themeColor="text1" w:themeTint="BF"/>
        </w:rPr>
        <w:t>Wellspring Acade</w:t>
      </w:r>
      <w:r w:rsidR="00D020CD" w:rsidRPr="007472BE">
        <w:rPr>
          <w:rFonts w:ascii="Arial" w:hAnsi="Arial" w:cs="Arial"/>
          <w:color w:val="404040" w:themeColor="text1" w:themeTint="BF"/>
        </w:rPr>
        <w:t>my Trust invites tenders for this</w:t>
      </w:r>
      <w:r w:rsidRPr="007472BE">
        <w:rPr>
          <w:rFonts w:ascii="Arial" w:hAnsi="Arial" w:cs="Arial"/>
          <w:color w:val="404040" w:themeColor="text1" w:themeTint="BF"/>
        </w:rPr>
        <w:t xml:space="preserve"> </w:t>
      </w:r>
      <w:r w:rsidR="00B254F4" w:rsidRPr="007472BE">
        <w:rPr>
          <w:rFonts w:ascii="Arial" w:hAnsi="Arial" w:cs="Arial"/>
          <w:color w:val="404040" w:themeColor="text1" w:themeTint="BF"/>
        </w:rPr>
        <w:t>Construction Project</w:t>
      </w:r>
      <w:r w:rsidR="00D020CD" w:rsidRPr="007472BE">
        <w:rPr>
          <w:rFonts w:ascii="Arial" w:hAnsi="Arial" w:cs="Arial"/>
          <w:color w:val="404040" w:themeColor="text1" w:themeTint="BF"/>
        </w:rPr>
        <w:t xml:space="preserve"> located</w:t>
      </w:r>
      <w:r w:rsidR="00B254F4" w:rsidRPr="007472BE">
        <w:rPr>
          <w:rFonts w:ascii="Arial" w:hAnsi="Arial" w:cs="Arial"/>
          <w:color w:val="404040" w:themeColor="text1" w:themeTint="BF"/>
        </w:rPr>
        <w:t xml:space="preserve"> </w:t>
      </w:r>
      <w:r w:rsidRPr="007472BE">
        <w:rPr>
          <w:rFonts w:ascii="Arial" w:hAnsi="Arial" w:cs="Arial"/>
          <w:color w:val="404040" w:themeColor="text1" w:themeTint="BF"/>
        </w:rPr>
        <w:t>at;</w:t>
      </w:r>
    </w:p>
    <w:p w14:paraId="06924CA1" w14:textId="77777777" w:rsidR="00DE70A0" w:rsidRPr="007472BE" w:rsidRDefault="00DE70A0" w:rsidP="00DE70A0">
      <w:pPr>
        <w:pStyle w:val="NoSpacing"/>
        <w:ind w:left="-1843"/>
        <w:rPr>
          <w:rFonts w:ascii="Arial" w:hAnsi="Arial" w:cs="Arial"/>
          <w:color w:val="404040" w:themeColor="text1" w:themeTint="BF"/>
        </w:rPr>
      </w:pPr>
      <w:r w:rsidRPr="007472BE">
        <w:rPr>
          <w:rFonts w:ascii="Arial" w:hAnsi="Arial" w:cs="Arial"/>
          <w:color w:val="404040" w:themeColor="text1" w:themeTint="BF"/>
        </w:rPr>
        <w:t>Phoenix Park Academy,</w:t>
      </w:r>
    </w:p>
    <w:p w14:paraId="359273A3" w14:textId="798E6A4C" w:rsidR="00DE70A0" w:rsidRPr="007472BE" w:rsidRDefault="00B254F4" w:rsidP="00DE70A0">
      <w:pPr>
        <w:pStyle w:val="NoSpacing"/>
        <w:ind w:left="-1843"/>
        <w:rPr>
          <w:rFonts w:ascii="Arial" w:hAnsi="Arial" w:cs="Arial"/>
          <w:color w:val="404040" w:themeColor="text1" w:themeTint="BF"/>
        </w:rPr>
      </w:pPr>
      <w:r w:rsidRPr="007472BE">
        <w:rPr>
          <w:rFonts w:ascii="Arial" w:hAnsi="Arial" w:cs="Arial"/>
          <w:color w:val="404040" w:themeColor="text1" w:themeTint="BF"/>
        </w:rPr>
        <w:t>Park House</w:t>
      </w:r>
      <w:r w:rsidR="00C364FB" w:rsidRPr="007472BE">
        <w:rPr>
          <w:rFonts w:ascii="Arial" w:hAnsi="Arial" w:cs="Arial"/>
          <w:color w:val="404040" w:themeColor="text1" w:themeTint="BF"/>
        </w:rPr>
        <w:t xml:space="preserve">, </w:t>
      </w:r>
      <w:r w:rsidR="00DE70A0" w:rsidRPr="007472BE">
        <w:rPr>
          <w:rFonts w:ascii="Arial" w:hAnsi="Arial" w:cs="Arial"/>
          <w:color w:val="404040" w:themeColor="text1" w:themeTint="BF"/>
        </w:rPr>
        <w:br/>
      </w:r>
      <w:r w:rsidRPr="007472BE">
        <w:rPr>
          <w:rFonts w:ascii="Arial" w:hAnsi="Arial" w:cs="Arial"/>
          <w:color w:val="404040" w:themeColor="text1" w:themeTint="BF"/>
        </w:rPr>
        <w:t>Park Avenue</w:t>
      </w:r>
      <w:r w:rsidR="00C364FB" w:rsidRPr="007472BE">
        <w:rPr>
          <w:rFonts w:ascii="Arial" w:hAnsi="Arial" w:cs="Arial"/>
          <w:color w:val="404040" w:themeColor="text1" w:themeTint="BF"/>
        </w:rPr>
        <w:t xml:space="preserve">, </w:t>
      </w:r>
      <w:r w:rsidR="00DE70A0" w:rsidRPr="007472BE">
        <w:rPr>
          <w:rFonts w:ascii="Arial" w:hAnsi="Arial" w:cs="Arial"/>
          <w:color w:val="404040" w:themeColor="text1" w:themeTint="BF"/>
        </w:rPr>
        <w:br/>
      </w:r>
      <w:r w:rsidRPr="007472BE">
        <w:rPr>
          <w:rFonts w:ascii="Arial" w:hAnsi="Arial" w:cs="Arial"/>
          <w:color w:val="404040" w:themeColor="text1" w:themeTint="BF"/>
        </w:rPr>
        <w:t>Grimsby</w:t>
      </w:r>
      <w:r w:rsidR="00C364FB" w:rsidRPr="007472BE">
        <w:rPr>
          <w:rFonts w:ascii="Arial" w:hAnsi="Arial" w:cs="Arial"/>
          <w:color w:val="404040" w:themeColor="text1" w:themeTint="BF"/>
        </w:rPr>
        <w:t xml:space="preserve">, </w:t>
      </w:r>
      <w:r w:rsidR="00DE70A0" w:rsidRPr="007472BE">
        <w:rPr>
          <w:rFonts w:ascii="Arial" w:hAnsi="Arial" w:cs="Arial"/>
          <w:color w:val="404040" w:themeColor="text1" w:themeTint="BF"/>
        </w:rPr>
        <w:br/>
      </w:r>
      <w:r w:rsidRPr="007472BE">
        <w:rPr>
          <w:rFonts w:ascii="Arial" w:hAnsi="Arial" w:cs="Arial"/>
          <w:color w:val="404040" w:themeColor="text1" w:themeTint="BF"/>
        </w:rPr>
        <w:t>DN32 0BZ</w:t>
      </w:r>
    </w:p>
    <w:p w14:paraId="4E6B0211" w14:textId="77777777" w:rsidR="00B254F4" w:rsidRPr="007472BE" w:rsidRDefault="00B254F4" w:rsidP="00DE70A0">
      <w:pPr>
        <w:pStyle w:val="NoSpacing"/>
        <w:ind w:left="-1843"/>
        <w:rPr>
          <w:rFonts w:ascii="Arial" w:hAnsi="Arial" w:cs="Arial"/>
          <w:color w:val="404040" w:themeColor="text1" w:themeTint="BF"/>
        </w:rPr>
      </w:pPr>
    </w:p>
    <w:p w14:paraId="47B2BD5C" w14:textId="5C9E038E" w:rsidR="00B254F4" w:rsidRPr="007472BE" w:rsidRDefault="00C364FB" w:rsidP="00C364FB">
      <w:pPr>
        <w:spacing w:beforeLines="50" w:before="120" w:afterLines="50" w:after="120" w:line="324" w:lineRule="auto"/>
        <w:ind w:left="-1843"/>
        <w:jc w:val="center"/>
        <w:rPr>
          <w:rFonts w:ascii="Arial" w:hAnsi="Arial" w:cs="Arial"/>
          <w:b/>
          <w:color w:val="404040" w:themeColor="text1" w:themeTint="BF"/>
          <w:u w:val="single"/>
        </w:rPr>
      </w:pPr>
      <w:r w:rsidRPr="007472BE">
        <w:rPr>
          <w:rFonts w:ascii="Arial" w:hAnsi="Arial" w:cs="Arial"/>
          <w:b/>
          <w:color w:val="404040" w:themeColor="text1" w:themeTint="BF"/>
          <w:u w:val="single"/>
        </w:rPr>
        <w:t>Project value: In the region of £450,000 to 500</w:t>
      </w:r>
      <w:r w:rsidR="007472BE" w:rsidRPr="007472BE">
        <w:rPr>
          <w:rFonts w:ascii="Arial" w:hAnsi="Arial" w:cs="Arial"/>
          <w:b/>
          <w:color w:val="404040" w:themeColor="text1" w:themeTint="BF"/>
          <w:u w:val="single"/>
        </w:rPr>
        <w:t>,000</w:t>
      </w:r>
    </w:p>
    <w:p w14:paraId="775C09B9" w14:textId="77777777" w:rsidR="00C364FB" w:rsidRPr="007472BE" w:rsidRDefault="00C364FB" w:rsidP="00C364FB">
      <w:pPr>
        <w:spacing w:beforeLines="50" w:before="120" w:afterLines="50" w:after="120" w:line="324" w:lineRule="auto"/>
        <w:ind w:left="-1843"/>
        <w:jc w:val="center"/>
        <w:rPr>
          <w:rFonts w:ascii="Arial" w:hAnsi="Arial" w:cs="Arial"/>
          <w:b/>
          <w:color w:val="FF0000"/>
          <w:u w:val="single"/>
        </w:rPr>
      </w:pPr>
    </w:p>
    <w:p w14:paraId="2F175182" w14:textId="77777777" w:rsidR="00B254F4" w:rsidRPr="007472BE" w:rsidRDefault="00B254F4" w:rsidP="00B254F4">
      <w:pPr>
        <w:spacing w:beforeLines="50" w:before="120" w:afterLines="50" w:after="120" w:line="324" w:lineRule="auto"/>
        <w:ind w:left="-1843"/>
        <w:rPr>
          <w:rFonts w:ascii="Arial" w:hAnsi="Arial" w:cs="Arial"/>
          <w:b/>
          <w:color w:val="FF0000"/>
        </w:rPr>
      </w:pPr>
      <w:r w:rsidRPr="007472BE">
        <w:rPr>
          <w:rFonts w:ascii="Arial" w:hAnsi="Arial" w:cs="Arial"/>
          <w:b/>
          <w:color w:val="FF0000"/>
        </w:rPr>
        <w:t>Part 1.1 – Submission of tender</w:t>
      </w:r>
    </w:p>
    <w:p w14:paraId="04839E11" w14:textId="333420A7" w:rsidR="00D020CD" w:rsidRDefault="001D6A1C" w:rsidP="007472BE">
      <w:pPr>
        <w:spacing w:beforeLines="50" w:before="120" w:afterLines="50" w:after="120" w:line="324" w:lineRule="auto"/>
        <w:ind w:left="-1843"/>
        <w:rPr>
          <w:rFonts w:ascii="Arial" w:hAnsi="Arial" w:cs="Arial"/>
          <w:color w:val="FF0000"/>
        </w:rPr>
      </w:pPr>
      <w:r w:rsidRPr="007472BE">
        <w:rPr>
          <w:rFonts w:ascii="Arial" w:hAnsi="Arial" w:cs="Arial"/>
          <w:b/>
          <w:color w:val="404040" w:themeColor="text1" w:themeTint="BF"/>
        </w:rPr>
        <w:t>Please can bidders send an expression of interest via email, by 4</w:t>
      </w:r>
      <w:r w:rsidRPr="007472BE">
        <w:rPr>
          <w:rFonts w:ascii="Arial" w:hAnsi="Arial" w:cs="Arial"/>
          <w:b/>
          <w:color w:val="404040" w:themeColor="text1" w:themeTint="BF"/>
          <w:vertAlign w:val="superscript"/>
        </w:rPr>
        <w:t>th</w:t>
      </w:r>
      <w:r w:rsidRPr="007472BE">
        <w:rPr>
          <w:rFonts w:ascii="Arial" w:hAnsi="Arial" w:cs="Arial"/>
          <w:b/>
          <w:color w:val="404040" w:themeColor="text1" w:themeTint="BF"/>
        </w:rPr>
        <w:t xml:space="preserve"> July to: </w:t>
      </w:r>
      <w:hyperlink r:id="rId11" w:history="1">
        <w:r w:rsidRPr="007472BE">
          <w:rPr>
            <w:rStyle w:val="Hyperlink"/>
            <w:rFonts w:ascii="Arial" w:hAnsi="Arial" w:cs="Arial"/>
          </w:rPr>
          <w:t>procurement@wellspringacademies.org.uk</w:t>
        </w:r>
      </w:hyperlink>
      <w:r w:rsidRPr="007472BE">
        <w:rPr>
          <w:rFonts w:ascii="Arial" w:hAnsi="Arial" w:cs="Arial"/>
          <w:color w:val="FF0000"/>
        </w:rPr>
        <w:t xml:space="preserve"> </w:t>
      </w:r>
    </w:p>
    <w:p w14:paraId="36F6C018" w14:textId="77777777" w:rsidR="007472BE" w:rsidRPr="007472BE" w:rsidRDefault="007472BE" w:rsidP="007472BE">
      <w:pPr>
        <w:spacing w:beforeLines="50" w:before="120" w:afterLines="50" w:after="120" w:line="324" w:lineRule="auto"/>
        <w:ind w:left="-1843"/>
        <w:rPr>
          <w:rFonts w:ascii="Arial" w:hAnsi="Arial" w:cs="Arial"/>
          <w:color w:val="FF0000"/>
        </w:rPr>
      </w:pPr>
    </w:p>
    <w:p w14:paraId="13B02373" w14:textId="4853A5E0" w:rsidR="00875F63" w:rsidRPr="007472BE" w:rsidRDefault="00D020CD" w:rsidP="00D020CD">
      <w:pPr>
        <w:spacing w:beforeLines="50" w:before="120" w:afterLines="50" w:after="120" w:line="324" w:lineRule="auto"/>
        <w:ind w:left="-1843" w:firstLine="1123"/>
        <w:rPr>
          <w:rFonts w:ascii="Arial" w:hAnsi="Arial" w:cs="Arial"/>
          <w:b/>
          <w:color w:val="404040" w:themeColor="text1" w:themeTint="BF"/>
        </w:rPr>
      </w:pPr>
      <w:r w:rsidRPr="007472BE">
        <w:rPr>
          <w:rFonts w:ascii="Arial" w:hAnsi="Arial" w:cs="Arial"/>
          <w:b/>
          <w:color w:val="404040" w:themeColor="text1" w:themeTint="BF"/>
        </w:rPr>
        <w:t>Submission of tender</w:t>
      </w:r>
    </w:p>
    <w:p w14:paraId="1F71BDE1" w14:textId="27358A5A" w:rsidR="00875F63" w:rsidRPr="007472BE" w:rsidRDefault="0040351C" w:rsidP="002E14C4">
      <w:pPr>
        <w:pStyle w:val="ListParagraph"/>
        <w:numPr>
          <w:ilvl w:val="0"/>
          <w:numId w:val="31"/>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Contractors wishing to bid for this project are required to complete and return the accompanying ‘Suppliers Submission Document’</w:t>
      </w:r>
      <w:r w:rsidR="00DE3FF2" w:rsidRPr="007472BE">
        <w:rPr>
          <w:rFonts w:ascii="Arial" w:hAnsi="Arial" w:cs="Arial"/>
          <w:color w:val="404040" w:themeColor="text1" w:themeTint="BF"/>
          <w:sz w:val="20"/>
          <w:szCs w:val="20"/>
        </w:rPr>
        <w:t xml:space="preserve"> and ‘Pricing Schedule’.</w:t>
      </w:r>
    </w:p>
    <w:p w14:paraId="1AD98E51" w14:textId="77777777" w:rsidR="00D020CD" w:rsidRPr="007472BE" w:rsidRDefault="00D020CD" w:rsidP="00D020CD">
      <w:pPr>
        <w:pStyle w:val="ListParagraph"/>
        <w:spacing w:before="120" w:after="120" w:line="324" w:lineRule="auto"/>
        <w:rPr>
          <w:rFonts w:ascii="Arial" w:hAnsi="Arial" w:cs="Arial"/>
          <w:color w:val="404040" w:themeColor="text1" w:themeTint="BF"/>
          <w:sz w:val="20"/>
          <w:szCs w:val="20"/>
        </w:rPr>
      </w:pPr>
    </w:p>
    <w:p w14:paraId="70CA6FDA" w14:textId="145D4C14" w:rsidR="00875F63" w:rsidRPr="007472BE" w:rsidRDefault="00875F63" w:rsidP="002E14C4">
      <w:pPr>
        <w:pStyle w:val="ListParagraph"/>
        <w:numPr>
          <w:ilvl w:val="0"/>
          <w:numId w:val="31"/>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Within the ‘Suppliers Submission Document’ p</w:t>
      </w:r>
      <w:r w:rsidR="0040351C" w:rsidRPr="007472BE">
        <w:rPr>
          <w:rFonts w:ascii="Arial" w:hAnsi="Arial" w:cs="Arial"/>
          <w:color w:val="404040" w:themeColor="text1" w:themeTint="BF"/>
          <w:sz w:val="20"/>
          <w:szCs w:val="20"/>
        </w:rPr>
        <w:t>lease explain how you would ensure the successful completion of the project</w:t>
      </w:r>
      <w:r w:rsidRPr="007472BE">
        <w:rPr>
          <w:rFonts w:ascii="Arial" w:hAnsi="Arial" w:cs="Arial"/>
          <w:color w:val="404040" w:themeColor="text1" w:themeTint="BF"/>
          <w:sz w:val="20"/>
          <w:szCs w:val="20"/>
        </w:rPr>
        <w:t xml:space="preserve"> which meets the specification and the requirements specified in this document. </w:t>
      </w:r>
    </w:p>
    <w:p w14:paraId="6672F03F" w14:textId="0DD17BF6" w:rsidR="00D020CD" w:rsidRPr="007472BE" w:rsidRDefault="00D020CD" w:rsidP="00D020CD">
      <w:pPr>
        <w:pStyle w:val="ListParagraph"/>
        <w:rPr>
          <w:rFonts w:ascii="Arial" w:hAnsi="Arial" w:cs="Arial"/>
          <w:color w:val="404040" w:themeColor="text1" w:themeTint="BF"/>
          <w:sz w:val="20"/>
          <w:szCs w:val="20"/>
        </w:rPr>
      </w:pPr>
    </w:p>
    <w:p w14:paraId="6BF667D5" w14:textId="77777777" w:rsidR="00D020CD" w:rsidRPr="007472BE" w:rsidRDefault="0040351C" w:rsidP="002E14C4">
      <w:pPr>
        <w:pStyle w:val="ListParagraph"/>
        <w:numPr>
          <w:ilvl w:val="0"/>
          <w:numId w:val="31"/>
        </w:numPr>
        <w:spacing w:before="120" w:after="120" w:line="324" w:lineRule="auto"/>
        <w:rPr>
          <w:rFonts w:ascii="Arial" w:hAnsi="Arial" w:cs="Arial"/>
          <w:bCs/>
          <w:color w:val="404040" w:themeColor="text1" w:themeTint="BF"/>
          <w:sz w:val="20"/>
          <w:szCs w:val="20"/>
        </w:rPr>
      </w:pPr>
      <w:r w:rsidRPr="007472BE">
        <w:rPr>
          <w:rFonts w:ascii="Arial" w:hAnsi="Arial" w:cs="Arial"/>
          <w:bCs/>
          <w:color w:val="404040" w:themeColor="text1" w:themeTint="BF"/>
          <w:sz w:val="20"/>
          <w:szCs w:val="20"/>
        </w:rPr>
        <w:t>A costed programme should</w:t>
      </w:r>
      <w:r w:rsidR="00875F63" w:rsidRPr="007472BE">
        <w:rPr>
          <w:rFonts w:ascii="Arial" w:hAnsi="Arial" w:cs="Arial"/>
          <w:bCs/>
          <w:color w:val="404040" w:themeColor="text1" w:themeTint="BF"/>
          <w:sz w:val="20"/>
          <w:szCs w:val="20"/>
        </w:rPr>
        <w:t xml:space="preserve"> be included in your submission </w:t>
      </w:r>
      <w:r w:rsidR="00D020CD" w:rsidRPr="007472BE">
        <w:rPr>
          <w:rFonts w:ascii="Arial" w:hAnsi="Arial" w:cs="Arial"/>
          <w:bCs/>
          <w:color w:val="404040" w:themeColor="text1" w:themeTint="BF"/>
          <w:sz w:val="20"/>
          <w:szCs w:val="20"/>
        </w:rPr>
        <w:t>within the ‘Pricing Schedule’</w:t>
      </w:r>
    </w:p>
    <w:p w14:paraId="2CCFC431" w14:textId="77777777" w:rsidR="00D020CD" w:rsidRPr="007472BE" w:rsidRDefault="00D020CD" w:rsidP="00D020CD">
      <w:pPr>
        <w:pStyle w:val="ListParagraph"/>
        <w:rPr>
          <w:rFonts w:ascii="Arial" w:hAnsi="Arial" w:cs="Arial"/>
          <w:bCs/>
          <w:color w:val="404040" w:themeColor="text1" w:themeTint="BF"/>
          <w:sz w:val="20"/>
          <w:szCs w:val="20"/>
        </w:rPr>
      </w:pPr>
    </w:p>
    <w:p w14:paraId="77D8BAC1" w14:textId="77777777" w:rsidR="00D020CD" w:rsidRPr="007472BE" w:rsidRDefault="00875F63" w:rsidP="002E14C4">
      <w:pPr>
        <w:pStyle w:val="ListParagraph"/>
        <w:numPr>
          <w:ilvl w:val="0"/>
          <w:numId w:val="31"/>
        </w:numPr>
        <w:spacing w:before="120" w:after="120" w:line="324" w:lineRule="auto"/>
        <w:rPr>
          <w:rFonts w:ascii="Arial" w:hAnsi="Arial" w:cs="Arial"/>
          <w:bCs/>
          <w:color w:val="404040" w:themeColor="text1" w:themeTint="BF"/>
          <w:sz w:val="20"/>
          <w:szCs w:val="20"/>
        </w:rPr>
      </w:pPr>
      <w:r w:rsidRPr="007472BE">
        <w:rPr>
          <w:rFonts w:ascii="Arial" w:hAnsi="Arial" w:cs="Arial"/>
          <w:bCs/>
          <w:color w:val="404040" w:themeColor="text1" w:themeTint="BF"/>
          <w:sz w:val="20"/>
          <w:szCs w:val="20"/>
        </w:rPr>
        <w:t>W</w:t>
      </w:r>
      <w:r w:rsidR="00F034A0" w:rsidRPr="007472BE">
        <w:rPr>
          <w:rFonts w:ascii="Arial" w:hAnsi="Arial" w:cs="Arial"/>
          <w:bCs/>
          <w:color w:val="404040" w:themeColor="text1" w:themeTint="BF"/>
          <w:sz w:val="20"/>
          <w:szCs w:val="20"/>
        </w:rPr>
        <w:t>e would recommend a site visit prior to producing your proposal.</w:t>
      </w:r>
    </w:p>
    <w:p w14:paraId="0EF807DE" w14:textId="77777777" w:rsidR="00D020CD" w:rsidRPr="007472BE" w:rsidRDefault="00D020CD" w:rsidP="00D020CD">
      <w:pPr>
        <w:pStyle w:val="ListParagraph"/>
        <w:rPr>
          <w:rFonts w:ascii="Arial" w:hAnsi="Arial" w:cs="Arial"/>
          <w:color w:val="404040" w:themeColor="text1" w:themeTint="BF"/>
          <w:sz w:val="20"/>
          <w:szCs w:val="20"/>
        </w:rPr>
      </w:pPr>
    </w:p>
    <w:p w14:paraId="49CBB5BE" w14:textId="25373FFE" w:rsidR="00D020CD" w:rsidRPr="007472BE" w:rsidRDefault="00DE3FF2" w:rsidP="002E14C4">
      <w:pPr>
        <w:pStyle w:val="ListParagraph"/>
        <w:numPr>
          <w:ilvl w:val="0"/>
          <w:numId w:val="31"/>
        </w:numPr>
        <w:spacing w:before="120" w:after="120" w:line="324" w:lineRule="auto"/>
        <w:rPr>
          <w:rFonts w:ascii="Arial" w:hAnsi="Arial" w:cs="Arial"/>
          <w:bCs/>
          <w:color w:val="404040" w:themeColor="text1" w:themeTint="BF"/>
          <w:sz w:val="20"/>
          <w:szCs w:val="20"/>
        </w:rPr>
      </w:pPr>
      <w:r w:rsidRPr="007472BE">
        <w:rPr>
          <w:rFonts w:ascii="Arial" w:hAnsi="Arial" w:cs="Arial"/>
          <w:color w:val="404040" w:themeColor="text1" w:themeTint="BF"/>
          <w:sz w:val="20"/>
          <w:szCs w:val="20"/>
        </w:rPr>
        <w:t xml:space="preserve">Contractors are also welcome to submit additional supporting information/documents which they feel </w:t>
      </w:r>
      <w:r w:rsidR="00875F63" w:rsidRPr="007472BE">
        <w:rPr>
          <w:rFonts w:ascii="Arial" w:hAnsi="Arial" w:cs="Arial"/>
          <w:color w:val="404040" w:themeColor="text1" w:themeTint="BF"/>
          <w:sz w:val="20"/>
          <w:szCs w:val="20"/>
        </w:rPr>
        <w:t xml:space="preserve">will </w:t>
      </w:r>
      <w:r w:rsidR="007472BE">
        <w:rPr>
          <w:rFonts w:ascii="Arial" w:hAnsi="Arial" w:cs="Arial"/>
          <w:color w:val="404040" w:themeColor="text1" w:themeTint="BF"/>
          <w:sz w:val="20"/>
          <w:szCs w:val="20"/>
        </w:rPr>
        <w:t>support</w:t>
      </w:r>
      <w:r w:rsidR="00875F63" w:rsidRPr="007472BE">
        <w:rPr>
          <w:rFonts w:ascii="Arial" w:hAnsi="Arial" w:cs="Arial"/>
          <w:color w:val="404040" w:themeColor="text1" w:themeTint="BF"/>
          <w:sz w:val="20"/>
          <w:szCs w:val="20"/>
        </w:rPr>
        <w:t xml:space="preserve"> the bid. </w:t>
      </w:r>
      <w:r w:rsidR="007472BE">
        <w:rPr>
          <w:rFonts w:ascii="Arial" w:hAnsi="Arial" w:cs="Arial"/>
          <w:color w:val="404040" w:themeColor="text1" w:themeTint="BF"/>
          <w:sz w:val="20"/>
          <w:szCs w:val="20"/>
        </w:rPr>
        <w:t>For example</w:t>
      </w:r>
      <w:r w:rsidR="00850D1F" w:rsidRPr="007472BE">
        <w:rPr>
          <w:rFonts w:ascii="Arial" w:hAnsi="Arial" w:cs="Arial"/>
          <w:color w:val="404040" w:themeColor="text1" w:themeTint="BF"/>
          <w:sz w:val="20"/>
          <w:szCs w:val="20"/>
        </w:rPr>
        <w:t>; building p</w:t>
      </w:r>
      <w:r w:rsidR="00875F63" w:rsidRPr="007472BE">
        <w:rPr>
          <w:rFonts w:ascii="Arial" w:hAnsi="Arial" w:cs="Arial"/>
          <w:color w:val="404040" w:themeColor="text1" w:themeTint="BF"/>
          <w:sz w:val="20"/>
          <w:szCs w:val="20"/>
        </w:rPr>
        <w:t>lans, designs,</w:t>
      </w:r>
      <w:r w:rsidR="007472BE">
        <w:rPr>
          <w:rFonts w:ascii="Arial" w:hAnsi="Arial" w:cs="Arial"/>
          <w:color w:val="404040" w:themeColor="text1" w:themeTint="BF"/>
          <w:sz w:val="20"/>
          <w:szCs w:val="20"/>
        </w:rPr>
        <w:t xml:space="preserve"> modifications,</w:t>
      </w:r>
      <w:r w:rsidR="00875F63" w:rsidRPr="007472BE">
        <w:rPr>
          <w:rFonts w:ascii="Arial" w:hAnsi="Arial" w:cs="Arial"/>
          <w:color w:val="404040" w:themeColor="text1" w:themeTint="BF"/>
          <w:sz w:val="20"/>
          <w:szCs w:val="20"/>
        </w:rPr>
        <w:t xml:space="preserve"> drawings, certificates and references. </w:t>
      </w:r>
    </w:p>
    <w:p w14:paraId="7D843BB9" w14:textId="77777777" w:rsidR="00D020CD" w:rsidRPr="007472BE" w:rsidRDefault="00D020CD" w:rsidP="00D020CD">
      <w:pPr>
        <w:pStyle w:val="ListParagraph"/>
        <w:rPr>
          <w:rFonts w:ascii="Arial" w:hAnsi="Arial" w:cs="Arial"/>
          <w:color w:val="404040" w:themeColor="text1" w:themeTint="BF"/>
          <w:sz w:val="20"/>
          <w:szCs w:val="20"/>
        </w:rPr>
      </w:pPr>
    </w:p>
    <w:p w14:paraId="7E8768C1" w14:textId="77777777" w:rsidR="00D020CD" w:rsidRPr="007472BE" w:rsidRDefault="00D020CD" w:rsidP="002E14C4">
      <w:pPr>
        <w:pStyle w:val="ListParagraph"/>
        <w:numPr>
          <w:ilvl w:val="0"/>
          <w:numId w:val="31"/>
        </w:numPr>
        <w:spacing w:before="120" w:after="120" w:line="324" w:lineRule="auto"/>
        <w:rPr>
          <w:rFonts w:ascii="Arial" w:hAnsi="Arial" w:cs="Arial"/>
          <w:bCs/>
          <w:color w:val="404040" w:themeColor="text1" w:themeTint="BF"/>
          <w:sz w:val="20"/>
          <w:szCs w:val="20"/>
        </w:rPr>
      </w:pPr>
      <w:r w:rsidRPr="007472BE">
        <w:rPr>
          <w:rFonts w:ascii="Arial" w:hAnsi="Arial" w:cs="Arial"/>
          <w:color w:val="404040" w:themeColor="text1" w:themeTint="BF"/>
          <w:sz w:val="20"/>
          <w:szCs w:val="20"/>
        </w:rPr>
        <w:t>Please ensure that this tender document is fully studied before your bid is submitted.</w:t>
      </w:r>
    </w:p>
    <w:p w14:paraId="1A9117E2" w14:textId="77777777" w:rsidR="00D020CD" w:rsidRPr="007472BE" w:rsidRDefault="00D020CD" w:rsidP="00D020CD">
      <w:pPr>
        <w:pStyle w:val="ListParagraph"/>
        <w:rPr>
          <w:rFonts w:ascii="Arial" w:hAnsi="Arial" w:cs="Arial"/>
          <w:color w:val="404040" w:themeColor="text1" w:themeTint="BF"/>
          <w:sz w:val="21"/>
          <w:szCs w:val="21"/>
        </w:rPr>
      </w:pPr>
    </w:p>
    <w:p w14:paraId="2C9EAEF6" w14:textId="2BCAB511" w:rsidR="00B254F4" w:rsidRPr="007472BE" w:rsidRDefault="00B254F4" w:rsidP="002E14C4">
      <w:pPr>
        <w:pStyle w:val="ListParagraph"/>
        <w:numPr>
          <w:ilvl w:val="0"/>
          <w:numId w:val="31"/>
        </w:numPr>
        <w:spacing w:before="120" w:after="120" w:line="324" w:lineRule="auto"/>
        <w:rPr>
          <w:rFonts w:ascii="Arial" w:hAnsi="Arial" w:cs="Arial"/>
          <w:bCs/>
          <w:color w:val="404040" w:themeColor="text1" w:themeTint="BF"/>
          <w:sz w:val="20"/>
          <w:szCs w:val="21"/>
        </w:rPr>
      </w:pPr>
      <w:r w:rsidRPr="007472BE">
        <w:rPr>
          <w:rFonts w:ascii="Arial" w:hAnsi="Arial" w:cs="Arial"/>
          <w:color w:val="404040" w:themeColor="text1" w:themeTint="BF"/>
          <w:sz w:val="20"/>
          <w:szCs w:val="21"/>
        </w:rPr>
        <w:t xml:space="preserve">All submissions must be marked ‘Private and Confidential’ and reference the project; </w:t>
      </w:r>
      <w:r w:rsidR="001D6A1C" w:rsidRPr="007472BE">
        <w:rPr>
          <w:rFonts w:ascii="Arial" w:hAnsi="Arial" w:cs="Arial"/>
          <w:b/>
          <w:i/>
          <w:color w:val="404040" w:themeColor="text1" w:themeTint="BF"/>
          <w:sz w:val="20"/>
          <w:szCs w:val="21"/>
        </w:rPr>
        <w:t>PPA-</w:t>
      </w:r>
      <w:r w:rsidR="00F36995" w:rsidRPr="007472BE">
        <w:rPr>
          <w:rFonts w:ascii="Arial" w:hAnsi="Arial" w:cs="Arial"/>
          <w:b/>
          <w:i/>
          <w:color w:val="404040" w:themeColor="text1" w:themeTint="BF"/>
          <w:sz w:val="20"/>
          <w:szCs w:val="21"/>
        </w:rPr>
        <w:t xml:space="preserve">0005 </w:t>
      </w:r>
      <w:r w:rsidRPr="007472BE">
        <w:rPr>
          <w:rFonts w:ascii="Arial" w:hAnsi="Arial" w:cs="Arial"/>
          <w:b/>
          <w:i/>
          <w:color w:val="404040" w:themeColor="text1" w:themeTint="BF"/>
          <w:sz w:val="20"/>
          <w:szCs w:val="21"/>
        </w:rPr>
        <w:t>Construction Project</w:t>
      </w:r>
      <w:r w:rsidRPr="007472BE">
        <w:rPr>
          <w:rFonts w:ascii="Arial" w:hAnsi="Arial" w:cs="Arial"/>
          <w:color w:val="404040" w:themeColor="text1" w:themeTint="BF"/>
          <w:sz w:val="20"/>
          <w:szCs w:val="21"/>
        </w:rPr>
        <w:t>.</w:t>
      </w:r>
      <w:r w:rsidR="00F36995" w:rsidRPr="007472BE">
        <w:rPr>
          <w:rFonts w:ascii="Arial" w:hAnsi="Arial" w:cs="Arial"/>
          <w:color w:val="404040" w:themeColor="text1" w:themeTint="BF"/>
          <w:sz w:val="20"/>
          <w:szCs w:val="21"/>
        </w:rPr>
        <w:t xml:space="preserve"> </w:t>
      </w:r>
    </w:p>
    <w:p w14:paraId="21DF0F0D" w14:textId="77777777" w:rsidR="00D020CD" w:rsidRDefault="00D020CD" w:rsidP="00B254F4">
      <w:pPr>
        <w:spacing w:beforeLines="50" w:before="120" w:afterLines="50" w:after="120" w:line="324" w:lineRule="auto"/>
        <w:ind w:left="-1843"/>
        <w:rPr>
          <w:rFonts w:ascii="Arial" w:hAnsi="Arial" w:cs="Arial"/>
          <w:color w:val="404040" w:themeColor="text1" w:themeTint="BF"/>
        </w:rPr>
      </w:pPr>
    </w:p>
    <w:p w14:paraId="05675111" w14:textId="11EBEFA1" w:rsidR="0040351C" w:rsidRPr="007472BE" w:rsidRDefault="00B254F4" w:rsidP="00850D1F">
      <w:pPr>
        <w:spacing w:beforeLines="50" w:before="120" w:afterLines="50" w:after="120" w:line="324" w:lineRule="auto"/>
        <w:ind w:left="-709"/>
        <w:rPr>
          <w:rFonts w:ascii="Arial" w:hAnsi="Arial" w:cs="Arial"/>
          <w:b/>
          <w:color w:val="404040" w:themeColor="text1" w:themeTint="BF"/>
        </w:rPr>
      </w:pPr>
      <w:r w:rsidRPr="007472BE">
        <w:rPr>
          <w:rFonts w:ascii="Arial" w:hAnsi="Arial" w:cs="Arial"/>
          <w:b/>
          <w:color w:val="404040" w:themeColor="text1" w:themeTint="BF"/>
        </w:rPr>
        <w:t>Submissions can be emailed or posted to;</w:t>
      </w:r>
    </w:p>
    <w:p w14:paraId="360DDCAF" w14:textId="50A8B5FA" w:rsidR="00850D1F" w:rsidRPr="007472BE" w:rsidRDefault="00B254F4" w:rsidP="00850D1F">
      <w:pPr>
        <w:spacing w:beforeLines="50" w:before="120" w:afterLines="50" w:after="120" w:line="324" w:lineRule="auto"/>
        <w:rPr>
          <w:rFonts w:ascii="Arial" w:hAnsi="Arial" w:cs="Arial"/>
        </w:rPr>
      </w:pPr>
      <w:r w:rsidRPr="007472BE">
        <w:rPr>
          <w:rFonts w:ascii="Arial" w:hAnsi="Arial" w:cs="Arial"/>
          <w:color w:val="404040" w:themeColor="text1" w:themeTint="BF"/>
        </w:rPr>
        <w:t xml:space="preserve">Email – </w:t>
      </w:r>
      <w:hyperlink r:id="rId12" w:history="1">
        <w:r w:rsidR="001D6A1C" w:rsidRPr="007472BE">
          <w:rPr>
            <w:rStyle w:val="Hyperlink"/>
            <w:rFonts w:ascii="Arial" w:hAnsi="Arial" w:cs="Arial"/>
          </w:rPr>
          <w:t>procurement@wellspringacademies.org.uk</w:t>
        </w:r>
      </w:hyperlink>
    </w:p>
    <w:p w14:paraId="366F0E7C" w14:textId="77777777" w:rsidR="00B254F4" w:rsidRPr="007472BE" w:rsidRDefault="00B254F4" w:rsidP="00850D1F">
      <w:pPr>
        <w:pStyle w:val="NoSpacing"/>
        <w:rPr>
          <w:rFonts w:ascii="Arial" w:hAnsi="Arial" w:cs="Arial"/>
          <w:color w:val="404040" w:themeColor="text1" w:themeTint="BF"/>
          <w:sz w:val="21"/>
          <w:szCs w:val="21"/>
        </w:rPr>
      </w:pPr>
      <w:r w:rsidRPr="007472BE">
        <w:rPr>
          <w:rFonts w:ascii="Arial" w:hAnsi="Arial" w:cs="Arial"/>
          <w:color w:val="404040" w:themeColor="text1" w:themeTint="BF"/>
        </w:rPr>
        <w:t xml:space="preserve">Post – </w:t>
      </w:r>
      <w:r w:rsidRPr="007472BE">
        <w:rPr>
          <w:rFonts w:ascii="Arial" w:hAnsi="Arial" w:cs="Arial"/>
          <w:color w:val="404040" w:themeColor="text1" w:themeTint="BF"/>
        </w:rPr>
        <w:tab/>
      </w:r>
      <w:r w:rsidRPr="007472BE">
        <w:rPr>
          <w:rFonts w:ascii="Arial" w:hAnsi="Arial" w:cs="Arial"/>
          <w:color w:val="404040" w:themeColor="text1" w:themeTint="BF"/>
          <w:sz w:val="21"/>
          <w:szCs w:val="21"/>
        </w:rPr>
        <w:t xml:space="preserve">Wellspring Academy Trust, </w:t>
      </w:r>
    </w:p>
    <w:p w14:paraId="7696283A" w14:textId="2E64156C" w:rsidR="001D6A1C" w:rsidRPr="007472BE" w:rsidRDefault="001D6A1C" w:rsidP="00850D1F">
      <w:pPr>
        <w:pStyle w:val="NoSpacing"/>
        <w:rPr>
          <w:rFonts w:ascii="Arial" w:hAnsi="Arial" w:cs="Arial"/>
          <w:color w:val="404040" w:themeColor="text1" w:themeTint="BF"/>
          <w:sz w:val="21"/>
          <w:szCs w:val="21"/>
        </w:rPr>
      </w:pPr>
      <w:r w:rsidRPr="007472BE">
        <w:rPr>
          <w:rFonts w:ascii="Arial" w:hAnsi="Arial" w:cs="Arial"/>
          <w:color w:val="404040" w:themeColor="text1" w:themeTint="BF"/>
          <w:sz w:val="21"/>
          <w:szCs w:val="21"/>
        </w:rPr>
        <w:tab/>
        <w:t>Procurement Team,</w:t>
      </w:r>
    </w:p>
    <w:p w14:paraId="5D8B7599" w14:textId="77777777" w:rsidR="00B254F4" w:rsidRPr="007472BE" w:rsidRDefault="00B254F4" w:rsidP="00850D1F">
      <w:pPr>
        <w:pStyle w:val="NoSpacing"/>
        <w:ind w:firstLine="720"/>
        <w:rPr>
          <w:rFonts w:ascii="Arial" w:hAnsi="Arial" w:cs="Arial"/>
          <w:color w:val="404040" w:themeColor="text1" w:themeTint="BF"/>
          <w:sz w:val="21"/>
          <w:szCs w:val="21"/>
        </w:rPr>
      </w:pPr>
      <w:r w:rsidRPr="007472BE">
        <w:rPr>
          <w:rFonts w:ascii="Arial" w:hAnsi="Arial" w:cs="Arial"/>
          <w:color w:val="404040" w:themeColor="text1" w:themeTint="BF"/>
          <w:sz w:val="21"/>
          <w:szCs w:val="21"/>
        </w:rPr>
        <w:t xml:space="preserve">Digital Media Centre, </w:t>
      </w:r>
    </w:p>
    <w:p w14:paraId="4A2B6485" w14:textId="77777777" w:rsidR="00B254F4" w:rsidRPr="007472BE" w:rsidRDefault="00B254F4" w:rsidP="00850D1F">
      <w:pPr>
        <w:pStyle w:val="NoSpacing"/>
        <w:ind w:firstLine="720"/>
        <w:rPr>
          <w:rFonts w:ascii="Arial" w:hAnsi="Arial" w:cs="Arial"/>
          <w:color w:val="404040" w:themeColor="text1" w:themeTint="BF"/>
          <w:sz w:val="21"/>
          <w:szCs w:val="21"/>
        </w:rPr>
      </w:pPr>
      <w:r w:rsidRPr="007472BE">
        <w:rPr>
          <w:rFonts w:ascii="Arial" w:hAnsi="Arial" w:cs="Arial"/>
          <w:color w:val="404040" w:themeColor="text1" w:themeTint="BF"/>
          <w:sz w:val="21"/>
          <w:szCs w:val="21"/>
        </w:rPr>
        <w:t xml:space="preserve">County Way, </w:t>
      </w:r>
    </w:p>
    <w:p w14:paraId="7DBC1868" w14:textId="77777777" w:rsidR="00B254F4" w:rsidRPr="007472BE" w:rsidRDefault="00B254F4" w:rsidP="00850D1F">
      <w:pPr>
        <w:pStyle w:val="NoSpacing"/>
        <w:ind w:firstLine="720"/>
        <w:rPr>
          <w:rFonts w:ascii="Arial" w:hAnsi="Arial" w:cs="Arial"/>
          <w:color w:val="404040" w:themeColor="text1" w:themeTint="BF"/>
          <w:sz w:val="21"/>
          <w:szCs w:val="21"/>
        </w:rPr>
      </w:pPr>
      <w:r w:rsidRPr="007472BE">
        <w:rPr>
          <w:rFonts w:ascii="Arial" w:hAnsi="Arial" w:cs="Arial"/>
          <w:color w:val="404040" w:themeColor="text1" w:themeTint="BF"/>
          <w:sz w:val="21"/>
          <w:szCs w:val="21"/>
        </w:rPr>
        <w:t xml:space="preserve">Barnsley, </w:t>
      </w:r>
    </w:p>
    <w:p w14:paraId="340142AC" w14:textId="77777777" w:rsidR="00B254F4" w:rsidRPr="007472BE" w:rsidRDefault="00B254F4" w:rsidP="00850D1F">
      <w:pPr>
        <w:pStyle w:val="NoSpacing"/>
        <w:ind w:firstLine="720"/>
        <w:rPr>
          <w:rFonts w:ascii="Arial" w:hAnsi="Arial" w:cs="Arial"/>
          <w:color w:val="404040" w:themeColor="text1" w:themeTint="BF"/>
          <w:sz w:val="21"/>
          <w:szCs w:val="21"/>
        </w:rPr>
      </w:pPr>
      <w:r w:rsidRPr="007472BE">
        <w:rPr>
          <w:rFonts w:ascii="Arial" w:hAnsi="Arial" w:cs="Arial"/>
          <w:color w:val="404040" w:themeColor="text1" w:themeTint="BF"/>
          <w:sz w:val="21"/>
          <w:szCs w:val="21"/>
        </w:rPr>
        <w:t>S70 2JW</w:t>
      </w:r>
    </w:p>
    <w:p w14:paraId="2F6781C0" w14:textId="77777777" w:rsidR="00B254F4" w:rsidRPr="00B254F4" w:rsidRDefault="00B254F4" w:rsidP="00B254F4">
      <w:pPr>
        <w:spacing w:beforeLines="50" w:before="120" w:afterLines="50" w:after="120" w:line="324" w:lineRule="auto"/>
        <w:ind w:left="-1843" w:firstLine="1123"/>
        <w:rPr>
          <w:rFonts w:ascii="Arial" w:hAnsi="Arial" w:cs="Arial"/>
          <w:b/>
          <w:color w:val="FF0000"/>
        </w:rPr>
      </w:pPr>
    </w:p>
    <w:p w14:paraId="30E95E3F" w14:textId="1AE8ED93" w:rsidR="005E4722" w:rsidRPr="007472BE" w:rsidRDefault="00850D1F" w:rsidP="005E4722">
      <w:pPr>
        <w:spacing w:beforeLines="50" w:before="120" w:afterLines="50" w:after="120" w:line="324" w:lineRule="auto"/>
        <w:ind w:left="-1843"/>
        <w:rPr>
          <w:rFonts w:ascii="Arial" w:hAnsi="Arial" w:cs="Arial"/>
          <w:color w:val="404040" w:themeColor="text1" w:themeTint="BF"/>
        </w:rPr>
      </w:pPr>
      <w:r w:rsidRPr="007472BE">
        <w:rPr>
          <w:rFonts w:ascii="Arial" w:hAnsi="Arial" w:cs="Arial"/>
          <w:color w:val="404040" w:themeColor="text1" w:themeTint="BF"/>
        </w:rPr>
        <w:t>T</w:t>
      </w:r>
      <w:r w:rsidR="00B254F4" w:rsidRPr="007472BE">
        <w:rPr>
          <w:rFonts w:ascii="Arial" w:hAnsi="Arial" w:cs="Arial"/>
          <w:color w:val="404040" w:themeColor="text1" w:themeTint="BF"/>
        </w:rPr>
        <w:t xml:space="preserve">he Trust will follow procurement guidelines and all proposals will be opened at the same time, with a member of the Trust’s board present. </w:t>
      </w:r>
    </w:p>
    <w:p w14:paraId="3E58DB37" w14:textId="77777777" w:rsidR="00C364FB" w:rsidRPr="007472BE" w:rsidRDefault="00C364FB" w:rsidP="00C364FB">
      <w:pPr>
        <w:spacing w:beforeLines="50" w:before="120" w:afterLines="50" w:after="120" w:line="324" w:lineRule="auto"/>
        <w:ind w:left="-1843"/>
        <w:rPr>
          <w:rFonts w:ascii="Arial" w:hAnsi="Arial" w:cs="Arial"/>
          <w:b/>
          <w:color w:val="FF0000"/>
        </w:rPr>
      </w:pPr>
      <w:r w:rsidRPr="007472BE">
        <w:rPr>
          <w:rFonts w:ascii="Arial" w:hAnsi="Arial" w:cs="Arial"/>
          <w:b/>
          <w:color w:val="FF0000"/>
        </w:rPr>
        <w:t>Contact</w:t>
      </w:r>
    </w:p>
    <w:p w14:paraId="71DE9D00" w14:textId="30213AF6" w:rsidR="00C364FB" w:rsidRPr="007472BE" w:rsidRDefault="00C364FB" w:rsidP="00C364FB">
      <w:pPr>
        <w:spacing w:beforeLines="50" w:before="120" w:afterLines="50" w:after="120" w:line="324" w:lineRule="auto"/>
        <w:ind w:left="-1843"/>
        <w:rPr>
          <w:rFonts w:ascii="Arial" w:hAnsi="Arial" w:cs="Arial"/>
          <w:color w:val="404040" w:themeColor="text1" w:themeTint="BF"/>
        </w:rPr>
      </w:pPr>
      <w:r w:rsidRPr="007472BE">
        <w:rPr>
          <w:rFonts w:ascii="Arial" w:hAnsi="Arial" w:cs="Arial"/>
          <w:color w:val="404040" w:themeColor="text1" w:themeTint="BF"/>
        </w:rPr>
        <w:t xml:space="preserve">Any questions or queries regarding this document, or any aspect of the tender process, should be sent via email to </w:t>
      </w:r>
      <w:hyperlink r:id="rId13" w:history="1">
        <w:r w:rsidR="007472BE" w:rsidRPr="00901478">
          <w:rPr>
            <w:rStyle w:val="Hyperlink"/>
            <w:rFonts w:ascii="Arial" w:hAnsi="Arial" w:cs="Arial"/>
          </w:rPr>
          <w:t>procurement@wellspringacademies.org.uk</w:t>
        </w:r>
      </w:hyperlink>
      <w:r w:rsidR="007472BE">
        <w:rPr>
          <w:rFonts w:ascii="Arial" w:hAnsi="Arial" w:cs="Arial"/>
          <w:color w:val="404040" w:themeColor="text1" w:themeTint="BF"/>
        </w:rPr>
        <w:t xml:space="preserve"> </w:t>
      </w:r>
    </w:p>
    <w:p w14:paraId="64FCFEEB" w14:textId="6FC1709F" w:rsidR="00850D1F" w:rsidRDefault="00C364FB" w:rsidP="007472BE">
      <w:pPr>
        <w:spacing w:beforeLines="50" w:before="120" w:afterLines="50" w:after="120" w:line="324" w:lineRule="auto"/>
        <w:ind w:left="-1843"/>
        <w:rPr>
          <w:rFonts w:ascii="Arial" w:hAnsi="Arial" w:cs="Arial"/>
          <w:color w:val="404040" w:themeColor="text1" w:themeTint="BF"/>
        </w:rPr>
      </w:pPr>
      <w:r w:rsidRPr="007472BE">
        <w:rPr>
          <w:rFonts w:ascii="Arial" w:hAnsi="Arial" w:cs="Arial"/>
          <w:color w:val="404040" w:themeColor="text1" w:themeTint="BF"/>
        </w:rPr>
        <w:t>Please note: Other bidders will be made aware of questions asked and answers given by the Trust.</w:t>
      </w:r>
    </w:p>
    <w:p w14:paraId="25C41E0C" w14:textId="77777777" w:rsidR="007472BE" w:rsidRPr="007472BE" w:rsidRDefault="007472BE" w:rsidP="007472BE">
      <w:pPr>
        <w:spacing w:beforeLines="50" w:before="120" w:afterLines="50" w:after="120" w:line="324" w:lineRule="auto"/>
        <w:ind w:left="-1843"/>
        <w:rPr>
          <w:rFonts w:ascii="Arial" w:hAnsi="Arial" w:cs="Arial"/>
          <w:color w:val="404040" w:themeColor="text1" w:themeTint="BF"/>
        </w:rPr>
      </w:pPr>
    </w:p>
    <w:p w14:paraId="726DB8F6" w14:textId="1A434289" w:rsidR="005D48A7" w:rsidRPr="007472BE" w:rsidRDefault="00850D1F" w:rsidP="005D48A7">
      <w:pPr>
        <w:spacing w:before="120" w:after="120" w:line="324" w:lineRule="auto"/>
        <w:ind w:left="-1843"/>
        <w:rPr>
          <w:rFonts w:ascii="Arial" w:hAnsi="Arial" w:cs="Arial"/>
          <w:b/>
          <w:color w:val="FF0000"/>
        </w:rPr>
      </w:pPr>
      <w:r w:rsidRPr="007472BE">
        <w:rPr>
          <w:rFonts w:ascii="Arial" w:hAnsi="Arial" w:cs="Arial"/>
          <w:b/>
          <w:color w:val="FF0000"/>
        </w:rPr>
        <w:t xml:space="preserve">Part 1.2 </w:t>
      </w:r>
      <w:r w:rsidR="005D48A7" w:rsidRPr="007472BE">
        <w:rPr>
          <w:rFonts w:ascii="Arial" w:hAnsi="Arial" w:cs="Arial"/>
          <w:b/>
          <w:color w:val="FF0000"/>
        </w:rPr>
        <w:t>Conditions of Tendering and Instruction</w:t>
      </w:r>
    </w:p>
    <w:p w14:paraId="765DA276" w14:textId="77777777" w:rsidR="005D48A7" w:rsidRPr="007472BE" w:rsidRDefault="005D48A7" w:rsidP="005D48A7">
      <w:pPr>
        <w:spacing w:before="120" w:after="120" w:line="324" w:lineRule="auto"/>
        <w:ind w:left="-1843"/>
        <w:rPr>
          <w:rFonts w:ascii="Arial" w:hAnsi="Arial" w:cs="Arial"/>
          <w:color w:val="404040" w:themeColor="text1" w:themeTint="BF"/>
        </w:rPr>
      </w:pPr>
      <w:r w:rsidRPr="007472BE">
        <w:rPr>
          <w:rFonts w:ascii="Arial" w:hAnsi="Arial" w:cs="Arial"/>
          <w:color w:val="404040" w:themeColor="text1" w:themeTint="BF"/>
        </w:rPr>
        <w:t>All tenderers are invited to submit a fully qualified quotation for the Works as detailed within the Specification and all associated feasibility drawings, subject to the following:</w:t>
      </w:r>
    </w:p>
    <w:p w14:paraId="7633373A" w14:textId="0351D064"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Tender return with firm price returned by the due date.</w:t>
      </w:r>
    </w:p>
    <w:p w14:paraId="25DA9C51" w14:textId="0E62CE3A"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Acceptance of requirements detailed with</w:t>
      </w:r>
      <w:r w:rsidR="00334C90" w:rsidRPr="007472BE">
        <w:rPr>
          <w:rFonts w:ascii="Arial" w:hAnsi="Arial" w:cs="Arial"/>
          <w:color w:val="404040" w:themeColor="text1" w:themeTint="BF"/>
          <w:sz w:val="20"/>
          <w:szCs w:val="20"/>
        </w:rPr>
        <w:t>in submission</w:t>
      </w:r>
      <w:r w:rsidRPr="007472BE">
        <w:rPr>
          <w:rFonts w:ascii="Arial" w:hAnsi="Arial" w:cs="Arial"/>
          <w:color w:val="404040" w:themeColor="text1" w:themeTint="BF"/>
          <w:sz w:val="20"/>
          <w:szCs w:val="20"/>
        </w:rPr>
        <w:t>.</w:t>
      </w:r>
    </w:p>
    <w:p w14:paraId="2D10DD7A" w14:textId="035BC31E"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A tenderer is responsible for ensuring complete awareness and acceptance to facilitate a fully comprehensive tender bid,</w:t>
      </w:r>
      <w:r w:rsidR="00850D1F" w:rsidRPr="007472BE">
        <w:rPr>
          <w:rFonts w:ascii="Arial" w:hAnsi="Arial" w:cs="Arial"/>
          <w:color w:val="404040" w:themeColor="text1" w:themeTint="BF"/>
          <w:sz w:val="20"/>
          <w:szCs w:val="20"/>
        </w:rPr>
        <w:t xml:space="preserve"> of all associated drawings and </w:t>
      </w:r>
      <w:r w:rsidRPr="007472BE">
        <w:rPr>
          <w:rFonts w:ascii="Arial" w:hAnsi="Arial" w:cs="Arial"/>
          <w:color w:val="404040" w:themeColor="text1" w:themeTint="BF"/>
          <w:sz w:val="20"/>
          <w:szCs w:val="20"/>
        </w:rPr>
        <w:t xml:space="preserve">specifications issued </w:t>
      </w:r>
      <w:r w:rsidR="00850D1F" w:rsidRPr="007472BE">
        <w:rPr>
          <w:rFonts w:ascii="Arial" w:hAnsi="Arial" w:cs="Arial"/>
          <w:color w:val="404040" w:themeColor="text1" w:themeTint="BF"/>
          <w:sz w:val="20"/>
          <w:szCs w:val="20"/>
        </w:rPr>
        <w:t xml:space="preserve">within the project. This may include </w:t>
      </w:r>
      <w:r w:rsidRPr="007472BE">
        <w:rPr>
          <w:rFonts w:ascii="Arial" w:hAnsi="Arial" w:cs="Arial"/>
          <w:color w:val="404040" w:themeColor="text1" w:themeTint="BF"/>
          <w:sz w:val="20"/>
          <w:szCs w:val="20"/>
        </w:rPr>
        <w:t xml:space="preserve">interior </w:t>
      </w:r>
      <w:r w:rsidR="00850D1F" w:rsidRPr="007472BE">
        <w:rPr>
          <w:rFonts w:ascii="Arial" w:hAnsi="Arial" w:cs="Arial"/>
          <w:color w:val="404040" w:themeColor="text1" w:themeTint="BF"/>
          <w:sz w:val="20"/>
          <w:szCs w:val="20"/>
        </w:rPr>
        <w:t>and architectural requirements</w:t>
      </w:r>
      <w:r w:rsidRPr="007472BE">
        <w:rPr>
          <w:rFonts w:ascii="Arial" w:hAnsi="Arial" w:cs="Arial"/>
          <w:color w:val="404040" w:themeColor="text1" w:themeTint="BF"/>
          <w:sz w:val="20"/>
          <w:szCs w:val="20"/>
        </w:rPr>
        <w:t>, sprinkler layouts, acoustic reports, tempor</w:t>
      </w:r>
      <w:r w:rsidR="00334C90" w:rsidRPr="007472BE">
        <w:rPr>
          <w:rFonts w:ascii="Arial" w:hAnsi="Arial" w:cs="Arial"/>
          <w:color w:val="404040" w:themeColor="text1" w:themeTint="BF"/>
          <w:sz w:val="20"/>
          <w:szCs w:val="20"/>
        </w:rPr>
        <w:t xml:space="preserve">ary builders work requirements and </w:t>
      </w:r>
      <w:r w:rsidRPr="007472BE">
        <w:rPr>
          <w:rFonts w:ascii="Arial" w:hAnsi="Arial" w:cs="Arial"/>
          <w:color w:val="404040" w:themeColor="text1" w:themeTint="BF"/>
          <w:sz w:val="20"/>
          <w:szCs w:val="20"/>
        </w:rPr>
        <w:t>Client requirements. All of the aforementioned will be made available upon request for inspection of same, via the Client’s representative.</w:t>
      </w:r>
    </w:p>
    <w:p w14:paraId="7B0D5FFE" w14:textId="0FE48D97"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Submission of a build</w:t>
      </w:r>
      <w:r w:rsidR="00334C90" w:rsidRPr="007472BE">
        <w:rPr>
          <w:rFonts w:ascii="Arial" w:hAnsi="Arial" w:cs="Arial"/>
          <w:color w:val="404040" w:themeColor="text1" w:themeTint="BF"/>
          <w:sz w:val="20"/>
          <w:szCs w:val="20"/>
        </w:rPr>
        <w:t xml:space="preserve"> and/or refurbishment</w:t>
      </w:r>
      <w:r w:rsidRPr="007472BE">
        <w:rPr>
          <w:rFonts w:ascii="Arial" w:hAnsi="Arial" w:cs="Arial"/>
          <w:color w:val="404040" w:themeColor="text1" w:themeTint="BF"/>
          <w:sz w:val="20"/>
          <w:szCs w:val="20"/>
        </w:rPr>
        <w:t xml:space="preserve"> tender will constitute and imply complete acceptance of all conditions and requirements and unless received in writing with the returned tender, no deficiencies or discrepancies will be considered for claim of additional cost.</w:t>
      </w:r>
    </w:p>
    <w:p w14:paraId="4B2888D6" w14:textId="1F815006"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A tender which is not submitted in accordance with all or with exclusions may be discarded.</w:t>
      </w:r>
    </w:p>
    <w:p w14:paraId="6D16536E" w14:textId="2F8E192F"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 xml:space="preserve">All tenderers are specifically invited to visit site by appointment prior to submission. No claims for additional costs will be entertained for lack of knowledge as all allowances are to be made within the tender for co-ordination of all services, site conditions, delivery requirements, security, surroundings and erection of the complete the entire project. The tenderer will be expected to be conversant with all site details of cables, drains, mains, structure and existing conditions etc., and all </w:t>
      </w:r>
      <w:r w:rsidR="00E044BA">
        <w:rPr>
          <w:rFonts w:ascii="Arial" w:hAnsi="Arial" w:cs="Arial"/>
          <w:color w:val="404040" w:themeColor="text1" w:themeTint="BF"/>
          <w:sz w:val="20"/>
          <w:szCs w:val="20"/>
        </w:rPr>
        <w:t>other items which may affect the project</w:t>
      </w:r>
      <w:r w:rsidRPr="007472BE">
        <w:rPr>
          <w:rFonts w:ascii="Arial" w:hAnsi="Arial" w:cs="Arial"/>
          <w:color w:val="404040" w:themeColor="text1" w:themeTint="BF"/>
          <w:sz w:val="20"/>
          <w:szCs w:val="20"/>
        </w:rPr>
        <w:t>.</w:t>
      </w:r>
    </w:p>
    <w:p w14:paraId="0C8B8D10" w14:textId="1A906CD4"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No payments will be made for any incurred costs during the preparation and submission of a tender.</w:t>
      </w:r>
    </w:p>
    <w:p w14:paraId="60AF5A14" w14:textId="0013CB76"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Tenderers are advised that the lowest tender may not necessarily be accepted.</w:t>
      </w:r>
    </w:p>
    <w:p w14:paraId="421FA51B" w14:textId="3F079494"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lastRenderedPageBreak/>
        <w:t xml:space="preserve">A Tender is to be exclusive of VAT but should include all other taxes and incurred costs associated with execution of the entire </w:t>
      </w:r>
      <w:r w:rsidR="00E044BA">
        <w:rPr>
          <w:rFonts w:ascii="Arial" w:hAnsi="Arial" w:cs="Arial"/>
          <w:color w:val="404040" w:themeColor="text1" w:themeTint="BF"/>
          <w:sz w:val="20"/>
          <w:szCs w:val="20"/>
        </w:rPr>
        <w:t>project</w:t>
      </w:r>
      <w:r w:rsidRPr="007472BE">
        <w:rPr>
          <w:rFonts w:ascii="Arial" w:hAnsi="Arial" w:cs="Arial"/>
          <w:color w:val="404040" w:themeColor="text1" w:themeTint="BF"/>
          <w:sz w:val="20"/>
          <w:szCs w:val="20"/>
        </w:rPr>
        <w:t xml:space="preserve"> to the complete acceptance of the Client.</w:t>
      </w:r>
    </w:p>
    <w:p w14:paraId="530DCF9B" w14:textId="4C177D76"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All tenderers are advised that statutory and mandatory documents will not accompany the tender invitation. It is, however, the responsibility of the contractor/tenderer to comply in every aspect to all Acts of Parliament and to all orders, rules, regulations, also by-laws made with statutory authority or Government departments or by local or other authorities that are applicable to the Works.</w:t>
      </w:r>
    </w:p>
    <w:p w14:paraId="53E23C22" w14:textId="4DFF1D19"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All tenderers shall note that it is solely their responsibility to ensure that all quotations forming part of the tender and received from manufacturers and suppliers, whether specified or not, are completed in their entirety.</w:t>
      </w:r>
    </w:p>
    <w:p w14:paraId="21334FF1" w14:textId="45D07438"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At the time of making his offer the tenderer shall have confirmed from the manufacturers or suppliers of all goods, materials and equipment whether or not specified that such the same can be procured</w:t>
      </w:r>
      <w:r w:rsidR="00334C90" w:rsidRPr="007472BE">
        <w:rPr>
          <w:rFonts w:ascii="Arial" w:hAnsi="Arial" w:cs="Arial"/>
          <w:color w:val="404040" w:themeColor="text1" w:themeTint="BF"/>
          <w:sz w:val="20"/>
          <w:szCs w:val="20"/>
        </w:rPr>
        <w:t xml:space="preserve"> at the proper time or times to </w:t>
      </w:r>
      <w:r w:rsidRPr="007472BE">
        <w:rPr>
          <w:rFonts w:ascii="Arial" w:hAnsi="Arial" w:cs="Arial"/>
          <w:color w:val="404040" w:themeColor="text1" w:themeTint="BF"/>
          <w:sz w:val="20"/>
          <w:szCs w:val="20"/>
        </w:rPr>
        <w:t>meet the programme dates set out with the tender invitation, failure to do so will be the entire responsibility of the contractor.</w:t>
      </w:r>
      <w:r w:rsidR="00334C90" w:rsidRPr="007472BE">
        <w:rPr>
          <w:rFonts w:ascii="Arial" w:hAnsi="Arial" w:cs="Arial"/>
          <w:color w:val="404040" w:themeColor="text1" w:themeTint="BF"/>
          <w:sz w:val="20"/>
          <w:szCs w:val="20"/>
        </w:rPr>
        <w:t xml:space="preserve"> </w:t>
      </w:r>
      <w:r w:rsidRPr="007472BE">
        <w:rPr>
          <w:rFonts w:ascii="Arial" w:hAnsi="Arial" w:cs="Arial"/>
          <w:color w:val="404040" w:themeColor="text1" w:themeTint="BF"/>
          <w:sz w:val="20"/>
          <w:szCs w:val="20"/>
        </w:rPr>
        <w:t>Thus, any incurred expense as a result of programme delays shall be borne by the contractor.</w:t>
      </w:r>
    </w:p>
    <w:p w14:paraId="488E8440" w14:textId="6707FF64" w:rsidR="005D48A7" w:rsidRPr="007472BE" w:rsidRDefault="005D48A7" w:rsidP="002E14C4">
      <w:pPr>
        <w:pStyle w:val="ListParagraph"/>
        <w:numPr>
          <w:ilvl w:val="0"/>
          <w:numId w:val="42"/>
        </w:numPr>
        <w:spacing w:before="120" w:after="120" w:line="324" w:lineRule="auto"/>
        <w:rPr>
          <w:rFonts w:ascii="Arial" w:hAnsi="Arial" w:cs="Arial"/>
          <w:color w:val="404040" w:themeColor="text1" w:themeTint="BF"/>
          <w:sz w:val="20"/>
          <w:szCs w:val="20"/>
        </w:rPr>
      </w:pPr>
      <w:r w:rsidRPr="007472BE">
        <w:rPr>
          <w:rFonts w:ascii="Arial" w:hAnsi="Arial" w:cs="Arial"/>
          <w:color w:val="404040" w:themeColor="text1" w:themeTint="BF"/>
          <w:sz w:val="20"/>
          <w:szCs w:val="20"/>
        </w:rPr>
        <w:t>The tenderer shall include in his tender for the cost of;</w:t>
      </w:r>
    </w:p>
    <w:p w14:paraId="1E7471D4" w14:textId="118D5E89" w:rsidR="005D48A7"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 xml:space="preserve">All items that are not expressly detailed on the drawings but which are, nevertheless, necessary for the proper design, execution and function of the </w:t>
      </w:r>
      <w:r w:rsidR="00E044BA">
        <w:rPr>
          <w:rFonts w:ascii="Arial" w:hAnsi="Arial" w:cs="Arial"/>
          <w:color w:val="404040" w:themeColor="text1" w:themeTint="BF"/>
          <w:sz w:val="20"/>
          <w:szCs w:val="20"/>
        </w:rPr>
        <w:t>project</w:t>
      </w:r>
      <w:r w:rsidRPr="007472BE">
        <w:rPr>
          <w:rFonts w:ascii="Arial" w:hAnsi="Arial" w:cs="Arial"/>
          <w:color w:val="404040" w:themeColor="text1" w:themeTint="BF"/>
          <w:sz w:val="20"/>
          <w:szCs w:val="20"/>
        </w:rPr>
        <w:t>, to be carried out by the contractor.</w:t>
      </w:r>
    </w:p>
    <w:p w14:paraId="743F9F0A" w14:textId="777070E7" w:rsidR="005D48A7"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The supply and use of a generator set(s) when mains electricity is not available</w:t>
      </w:r>
      <w:r w:rsidR="00334C90" w:rsidRPr="007472BE">
        <w:rPr>
          <w:rFonts w:ascii="Arial" w:hAnsi="Arial" w:cs="Arial"/>
          <w:color w:val="404040" w:themeColor="text1" w:themeTint="BF"/>
          <w:sz w:val="20"/>
          <w:szCs w:val="20"/>
        </w:rPr>
        <w:t>.</w:t>
      </w:r>
    </w:p>
    <w:p w14:paraId="47C53858" w14:textId="5D97A559" w:rsidR="005D48A7"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Taking down such items as radiators once for painting and for re-fixing.</w:t>
      </w:r>
    </w:p>
    <w:p w14:paraId="740F6F97" w14:textId="59F36085" w:rsidR="005D48A7"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Stripping out and removal of all redundant plant and materials which are in the premises or on the site and which affect his work, or are no longer required.</w:t>
      </w:r>
    </w:p>
    <w:p w14:paraId="0F38FC14" w14:textId="270963B5" w:rsidR="005D48A7"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The provision of any supporting or spanning steelwork.</w:t>
      </w:r>
    </w:p>
    <w:p w14:paraId="182B4770" w14:textId="2A421DFE" w:rsidR="005D48A7"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Making connections into any existing system outside normal working hours when it is necessary to keep the service functionary during normal working hours.</w:t>
      </w:r>
    </w:p>
    <w:p w14:paraId="4F6041B1" w14:textId="7BAC47CE" w:rsidR="005D48A7"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All work (excluding the payment of fees) associated with the compliance with all notices required by the regulations of every supply undertaking and with the provisions of the ‘Health and Safety at Work Act’.</w:t>
      </w:r>
    </w:p>
    <w:p w14:paraId="2C8E2BE7" w14:textId="77777777" w:rsidR="009417B4" w:rsidRPr="007472BE" w:rsidRDefault="005D48A7" w:rsidP="002E14C4">
      <w:pPr>
        <w:pStyle w:val="ListParagraph"/>
        <w:numPr>
          <w:ilvl w:val="0"/>
          <w:numId w:val="32"/>
        </w:numPr>
        <w:spacing w:before="120" w:after="120" w:line="324" w:lineRule="auto"/>
        <w:ind w:left="1134" w:hanging="425"/>
        <w:rPr>
          <w:rFonts w:ascii="Arial" w:hAnsi="Arial" w:cs="Arial"/>
          <w:color w:val="404040" w:themeColor="text1" w:themeTint="BF"/>
          <w:sz w:val="20"/>
          <w:szCs w:val="20"/>
        </w:rPr>
      </w:pPr>
      <w:r w:rsidRPr="007472BE">
        <w:rPr>
          <w:rFonts w:ascii="Arial" w:hAnsi="Arial" w:cs="Arial"/>
          <w:color w:val="404040" w:themeColor="text1" w:themeTint="BF"/>
          <w:sz w:val="20"/>
          <w:szCs w:val="20"/>
        </w:rPr>
        <w:t xml:space="preserve">All costs associated with the provision of specialised personnel (including </w:t>
      </w:r>
      <w:r w:rsidR="00334C90" w:rsidRPr="007472BE">
        <w:rPr>
          <w:rFonts w:ascii="Arial" w:hAnsi="Arial" w:cs="Arial"/>
          <w:color w:val="404040" w:themeColor="text1" w:themeTint="BF"/>
          <w:sz w:val="20"/>
          <w:szCs w:val="20"/>
        </w:rPr>
        <w:t>manufacturers’</w:t>
      </w:r>
      <w:r w:rsidRPr="007472BE">
        <w:rPr>
          <w:rFonts w:ascii="Arial" w:hAnsi="Arial" w:cs="Arial"/>
          <w:color w:val="404040" w:themeColor="text1" w:themeTint="BF"/>
          <w:sz w:val="20"/>
          <w:szCs w:val="20"/>
        </w:rPr>
        <w:t xml:space="preserve"> representatives), labour, apparatus and instruments for all site welding which performs part of the commissioning procedures.</w:t>
      </w:r>
    </w:p>
    <w:p w14:paraId="0C2930E5" w14:textId="77777777" w:rsidR="009417B4" w:rsidRDefault="009417B4" w:rsidP="009417B4">
      <w:pPr>
        <w:pStyle w:val="ListParagraph"/>
        <w:spacing w:before="120" w:after="120" w:line="324" w:lineRule="auto"/>
        <w:ind w:left="294"/>
        <w:rPr>
          <w:rFonts w:ascii="Arial" w:hAnsi="Arial" w:cs="Arial"/>
          <w:color w:val="404040" w:themeColor="text1" w:themeTint="BF"/>
        </w:rPr>
      </w:pPr>
    </w:p>
    <w:p w14:paraId="23457DA9" w14:textId="77777777" w:rsidR="009417B4" w:rsidRDefault="009417B4" w:rsidP="009417B4">
      <w:pPr>
        <w:pStyle w:val="ListParagraph"/>
        <w:spacing w:before="120" w:after="120" w:line="324" w:lineRule="auto"/>
        <w:ind w:left="294"/>
        <w:rPr>
          <w:rFonts w:ascii="Arial" w:hAnsi="Arial" w:cs="Arial"/>
          <w:b/>
          <w:color w:val="FF0000"/>
        </w:rPr>
      </w:pPr>
    </w:p>
    <w:p w14:paraId="40CCC06E" w14:textId="6F2E9988" w:rsidR="00DE70A0" w:rsidRPr="00E044BA" w:rsidRDefault="009417B4" w:rsidP="009417B4">
      <w:pPr>
        <w:pStyle w:val="ListParagraph"/>
        <w:spacing w:before="120" w:after="120" w:line="324" w:lineRule="auto"/>
        <w:ind w:left="-1843"/>
        <w:rPr>
          <w:rFonts w:ascii="Arial" w:hAnsi="Arial" w:cs="Arial"/>
          <w:color w:val="404040" w:themeColor="text1" w:themeTint="BF"/>
          <w:sz w:val="20"/>
          <w:szCs w:val="20"/>
        </w:rPr>
      </w:pPr>
      <w:r w:rsidRPr="00E044BA">
        <w:rPr>
          <w:rFonts w:ascii="Arial" w:hAnsi="Arial" w:cs="Arial"/>
          <w:b/>
          <w:color w:val="FF0000"/>
          <w:sz w:val="20"/>
          <w:szCs w:val="20"/>
        </w:rPr>
        <w:t xml:space="preserve">Part 1.3 </w:t>
      </w:r>
      <w:r w:rsidR="00DE70A0" w:rsidRPr="00E044BA">
        <w:rPr>
          <w:rFonts w:ascii="Arial" w:hAnsi="Arial" w:cs="Arial"/>
          <w:b/>
          <w:color w:val="FF0000"/>
          <w:sz w:val="20"/>
          <w:szCs w:val="20"/>
        </w:rPr>
        <w:t>Award Criteria</w:t>
      </w:r>
    </w:p>
    <w:p w14:paraId="09FF0E89" w14:textId="77777777" w:rsidR="00DE70A0" w:rsidRPr="00E044BA" w:rsidRDefault="00DE70A0" w:rsidP="009417B4">
      <w:pPr>
        <w:spacing w:beforeLines="50" w:before="120" w:afterLines="50" w:after="120" w:line="324" w:lineRule="auto"/>
        <w:ind w:left="-1843"/>
        <w:rPr>
          <w:rFonts w:ascii="Arial" w:hAnsi="Arial" w:cs="Arial"/>
          <w:color w:val="404040" w:themeColor="text1" w:themeTint="BF"/>
        </w:rPr>
      </w:pPr>
      <w:r w:rsidRPr="00E044BA">
        <w:rPr>
          <w:rFonts w:ascii="Arial" w:hAnsi="Arial" w:cs="Arial"/>
          <w:color w:val="404040" w:themeColor="text1" w:themeTint="BF"/>
        </w:rPr>
        <w:t xml:space="preserve">This tender will be evaluated under the principles of MEAT (Most Economically Advantageous Tender).  The award criteria which will be assessed in the process can be viewed in the form of the marking matrix which will be applied.  </w:t>
      </w:r>
    </w:p>
    <w:p w14:paraId="18DD57B1" w14:textId="77777777" w:rsidR="005E4722" w:rsidRPr="00E044BA" w:rsidRDefault="005E4722" w:rsidP="009417B4">
      <w:pPr>
        <w:spacing w:beforeLines="50" w:before="120" w:afterLines="50" w:after="120" w:line="324" w:lineRule="auto"/>
        <w:ind w:left="-1843"/>
        <w:rPr>
          <w:rFonts w:ascii="Arial" w:hAnsi="Arial" w:cs="Arial"/>
          <w:color w:val="404040" w:themeColor="text1" w:themeTint="BF"/>
        </w:rPr>
      </w:pPr>
      <w:r w:rsidRPr="00E044BA">
        <w:rPr>
          <w:rFonts w:ascii="Arial" w:hAnsi="Arial" w:cs="Arial"/>
          <w:color w:val="404040" w:themeColor="text1" w:themeTint="BF"/>
        </w:rPr>
        <w:t>The legislation lists the following criteria (although this list is not exhaustive):</w:t>
      </w:r>
    </w:p>
    <w:p w14:paraId="7E79E46F"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quality</w:t>
      </w:r>
    </w:p>
    <w:p w14:paraId="253D6CF0"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price or cost using a cost-effectiveness approach</w:t>
      </w:r>
    </w:p>
    <w:p w14:paraId="4088FB58"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technical merit</w:t>
      </w:r>
    </w:p>
    <w:p w14:paraId="621F35BC"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aesthetic and functional characteristics</w:t>
      </w:r>
    </w:p>
    <w:p w14:paraId="625D542C"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accessibility</w:t>
      </w:r>
    </w:p>
    <w:p w14:paraId="317304E3"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social characteristics</w:t>
      </w:r>
    </w:p>
    <w:p w14:paraId="248F3755"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environmental characteristics</w:t>
      </w:r>
    </w:p>
    <w:p w14:paraId="254A7A91"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innovative characteristics</w:t>
      </w:r>
    </w:p>
    <w:p w14:paraId="354CD97A"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t>after-sales service and technical assistance</w:t>
      </w:r>
    </w:p>
    <w:p w14:paraId="603FFE20" w14:textId="77777777" w:rsidR="005E4722" w:rsidRPr="00E044BA" w:rsidRDefault="005E4722" w:rsidP="002E14C4">
      <w:pPr>
        <w:pStyle w:val="NoSpacing"/>
        <w:numPr>
          <w:ilvl w:val="0"/>
          <w:numId w:val="23"/>
        </w:numPr>
        <w:ind w:left="426" w:hanging="284"/>
        <w:rPr>
          <w:rFonts w:ascii="Arial" w:hAnsi="Arial" w:cs="Arial"/>
          <w:color w:val="404040" w:themeColor="text1" w:themeTint="BF"/>
        </w:rPr>
      </w:pPr>
      <w:r w:rsidRPr="00E044BA">
        <w:rPr>
          <w:rFonts w:ascii="Arial" w:hAnsi="Arial" w:cs="Arial"/>
          <w:color w:val="404040" w:themeColor="text1" w:themeTint="BF"/>
        </w:rPr>
        <w:lastRenderedPageBreak/>
        <w:t>delivery conditions such as date, process and period</w:t>
      </w:r>
    </w:p>
    <w:p w14:paraId="38B1FBD6" w14:textId="77777777" w:rsidR="00DE3FF2" w:rsidRPr="005E4722" w:rsidRDefault="00DE3FF2" w:rsidP="00DE3FF2">
      <w:pPr>
        <w:pStyle w:val="NoSpacing"/>
        <w:ind w:left="720"/>
        <w:rPr>
          <w:rFonts w:ascii="Arial" w:hAnsi="Arial" w:cs="Arial"/>
          <w:color w:val="767171" w:themeColor="background2" w:themeShade="80"/>
          <w:sz w:val="21"/>
          <w:szCs w:val="21"/>
        </w:rPr>
      </w:pPr>
    </w:p>
    <w:p w14:paraId="1205058B" w14:textId="2CBA287D" w:rsidR="00677512" w:rsidRPr="00E044BA" w:rsidRDefault="00677512" w:rsidP="005E4722">
      <w:pPr>
        <w:spacing w:beforeLines="50" w:before="120" w:afterLines="50" w:after="120" w:line="324" w:lineRule="auto"/>
        <w:ind w:left="-1843" w:firstLine="1123"/>
        <w:rPr>
          <w:rFonts w:ascii="Arial" w:hAnsi="Arial" w:cs="Arial"/>
          <w:b/>
          <w:color w:val="FF0000"/>
        </w:rPr>
      </w:pPr>
      <w:r w:rsidRPr="00E044BA">
        <w:rPr>
          <w:rFonts w:ascii="Arial" w:hAnsi="Arial" w:cs="Arial"/>
          <w:b/>
          <w:color w:val="FF0000"/>
        </w:rPr>
        <w:t>Scoring matrix</w:t>
      </w:r>
      <w:r w:rsidR="005E4722" w:rsidRPr="00E044BA">
        <w:rPr>
          <w:rFonts w:ascii="Arial" w:hAnsi="Arial" w:cs="Arial"/>
          <w:b/>
          <w:color w:val="FF0000"/>
        </w:rPr>
        <w:t xml:space="preserve"> and Weightings</w:t>
      </w:r>
      <w:r w:rsidRPr="00E044BA">
        <w:rPr>
          <w:rFonts w:ascii="Arial" w:hAnsi="Arial" w:cs="Arial"/>
          <w:b/>
          <w:color w:val="FF0000"/>
        </w:rPr>
        <w:t xml:space="preserve"> </w:t>
      </w:r>
    </w:p>
    <w:tbl>
      <w:tblPr>
        <w:tblpPr w:leftFromText="180" w:rightFromText="180" w:vertAnchor="text" w:horzAnchor="margin" w:tblpXSpec="center" w:tblpY="39"/>
        <w:tblW w:w="790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242"/>
        <w:gridCol w:w="5245"/>
        <w:gridCol w:w="1418"/>
      </w:tblGrid>
      <w:tr w:rsidR="005E4722" w:rsidRPr="00E044BA" w14:paraId="261A3043" w14:textId="77777777" w:rsidTr="00DE3FF2">
        <w:trPr>
          <w:trHeight w:hRule="exact" w:val="737"/>
        </w:trPr>
        <w:tc>
          <w:tcPr>
            <w:tcW w:w="1242" w:type="dxa"/>
            <w:shd w:val="clear" w:color="auto" w:fill="D9D9D9"/>
            <w:vAlign w:val="center"/>
          </w:tcPr>
          <w:p w14:paraId="65B258E5" w14:textId="77777777" w:rsidR="005E4722" w:rsidRPr="00E044BA" w:rsidRDefault="005E4722" w:rsidP="00DE3FF2">
            <w:pPr>
              <w:spacing w:line="276" w:lineRule="auto"/>
              <w:jc w:val="center"/>
              <w:rPr>
                <w:rFonts w:ascii="Arial" w:eastAsia="Calibri" w:hAnsi="Arial" w:cs="Arial"/>
                <w:b/>
                <w:noProof/>
                <w:color w:val="404040" w:themeColor="text1" w:themeTint="BF"/>
                <w:szCs w:val="24"/>
              </w:rPr>
            </w:pPr>
          </w:p>
        </w:tc>
        <w:tc>
          <w:tcPr>
            <w:tcW w:w="5245" w:type="dxa"/>
            <w:shd w:val="clear" w:color="auto" w:fill="D9D9D9" w:themeFill="background1" w:themeFillShade="D9"/>
            <w:vAlign w:val="center"/>
          </w:tcPr>
          <w:p w14:paraId="06093A43" w14:textId="77777777" w:rsidR="005E4722" w:rsidRPr="00E044BA" w:rsidRDefault="005E4722" w:rsidP="00DE3FF2">
            <w:pPr>
              <w:spacing w:line="276" w:lineRule="auto"/>
              <w:ind w:left="34"/>
              <w:rPr>
                <w:rFonts w:ascii="Arial" w:eastAsia="Calibri" w:hAnsi="Arial" w:cs="Arial"/>
                <w:b/>
                <w:noProof/>
                <w:color w:val="404040" w:themeColor="text1" w:themeTint="BF"/>
                <w:szCs w:val="24"/>
              </w:rPr>
            </w:pPr>
            <w:r w:rsidRPr="00E044BA">
              <w:rPr>
                <w:rFonts w:ascii="Arial" w:eastAsia="Calibri" w:hAnsi="Arial" w:cs="Arial"/>
                <w:b/>
                <w:noProof/>
                <w:color w:val="404040" w:themeColor="text1" w:themeTint="BF"/>
                <w:szCs w:val="24"/>
              </w:rPr>
              <w:t>Quality Information</w:t>
            </w:r>
          </w:p>
        </w:tc>
        <w:tc>
          <w:tcPr>
            <w:tcW w:w="1418" w:type="dxa"/>
            <w:shd w:val="clear" w:color="auto" w:fill="D9D9D9" w:themeFill="background1" w:themeFillShade="D9"/>
            <w:vAlign w:val="center"/>
          </w:tcPr>
          <w:p w14:paraId="2B0CD37D" w14:textId="77777777" w:rsidR="005E4722" w:rsidRPr="00E044BA" w:rsidRDefault="005E4722" w:rsidP="00DE3FF2">
            <w:pPr>
              <w:spacing w:line="276" w:lineRule="auto"/>
              <w:ind w:left="-84"/>
              <w:jc w:val="center"/>
              <w:rPr>
                <w:rFonts w:ascii="Arial" w:eastAsia="Calibri" w:hAnsi="Arial" w:cs="Arial"/>
                <w:b/>
                <w:noProof/>
                <w:color w:val="404040" w:themeColor="text1" w:themeTint="BF"/>
                <w:szCs w:val="24"/>
              </w:rPr>
            </w:pPr>
            <w:r w:rsidRPr="00E044BA">
              <w:rPr>
                <w:rFonts w:ascii="Arial" w:eastAsia="Calibri" w:hAnsi="Arial" w:cs="Arial"/>
                <w:b/>
                <w:noProof/>
                <w:color w:val="404040" w:themeColor="text1" w:themeTint="BF"/>
                <w:szCs w:val="24"/>
              </w:rPr>
              <w:t>%</w:t>
            </w:r>
          </w:p>
        </w:tc>
      </w:tr>
      <w:tr w:rsidR="005E4722" w:rsidRPr="00E044BA" w14:paraId="4D76A3E8" w14:textId="77777777" w:rsidTr="00DE3FF2">
        <w:trPr>
          <w:trHeight w:hRule="exact" w:val="567"/>
        </w:trPr>
        <w:tc>
          <w:tcPr>
            <w:tcW w:w="1242" w:type="dxa"/>
            <w:shd w:val="clear" w:color="auto" w:fill="F2F2F2"/>
            <w:vAlign w:val="center"/>
          </w:tcPr>
          <w:p w14:paraId="55BA499D" w14:textId="77777777" w:rsidR="005E4722" w:rsidRPr="00E044BA" w:rsidRDefault="005E4722" w:rsidP="00DE3FF2">
            <w:pPr>
              <w:spacing w:line="276" w:lineRule="auto"/>
              <w:ind w:left="-85"/>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1</w:t>
            </w:r>
          </w:p>
        </w:tc>
        <w:tc>
          <w:tcPr>
            <w:tcW w:w="5245" w:type="dxa"/>
            <w:shd w:val="clear" w:color="auto" w:fill="F2F2F2"/>
            <w:vAlign w:val="center"/>
          </w:tcPr>
          <w:p w14:paraId="66A6EC9E" w14:textId="77777777" w:rsidR="005E4722" w:rsidRPr="00E044BA" w:rsidRDefault="005E4722" w:rsidP="00DE3FF2">
            <w:pPr>
              <w:spacing w:before="120" w:after="240" w:line="276" w:lineRule="auto"/>
              <w:ind w:left="175"/>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Assurance of Supply</w:t>
            </w:r>
          </w:p>
        </w:tc>
        <w:tc>
          <w:tcPr>
            <w:tcW w:w="1418" w:type="dxa"/>
            <w:shd w:val="clear" w:color="auto" w:fill="F2F2F2"/>
          </w:tcPr>
          <w:p w14:paraId="2CD04869" w14:textId="7A073780" w:rsidR="005E4722" w:rsidRPr="00E044BA" w:rsidRDefault="008F3573" w:rsidP="00DE3FF2">
            <w:pPr>
              <w:spacing w:before="120" w:after="240" w:line="276" w:lineRule="auto"/>
              <w:ind w:left="-84"/>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20</w:t>
            </w:r>
          </w:p>
        </w:tc>
      </w:tr>
      <w:tr w:rsidR="005E4722" w:rsidRPr="00E044BA" w14:paraId="7F910905" w14:textId="77777777" w:rsidTr="00DE3FF2">
        <w:trPr>
          <w:trHeight w:hRule="exact" w:val="567"/>
        </w:trPr>
        <w:tc>
          <w:tcPr>
            <w:tcW w:w="1242" w:type="dxa"/>
            <w:shd w:val="clear" w:color="auto" w:fill="F2F2F2"/>
            <w:vAlign w:val="center"/>
          </w:tcPr>
          <w:p w14:paraId="5B7AEB39" w14:textId="77777777" w:rsidR="005E4722" w:rsidRPr="00E044BA" w:rsidRDefault="005E4722" w:rsidP="00DE3FF2">
            <w:pPr>
              <w:spacing w:line="276" w:lineRule="auto"/>
              <w:ind w:left="-85"/>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2</w:t>
            </w:r>
          </w:p>
        </w:tc>
        <w:tc>
          <w:tcPr>
            <w:tcW w:w="5245" w:type="dxa"/>
            <w:shd w:val="clear" w:color="auto" w:fill="F2F2F2"/>
            <w:vAlign w:val="center"/>
          </w:tcPr>
          <w:p w14:paraId="159ED1C9" w14:textId="77777777" w:rsidR="005E4722" w:rsidRPr="00E044BA" w:rsidRDefault="005E4722" w:rsidP="00DE3FF2">
            <w:pPr>
              <w:spacing w:before="120" w:after="240" w:line="276" w:lineRule="auto"/>
              <w:ind w:left="175"/>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Delivery Lead Time</w:t>
            </w:r>
          </w:p>
        </w:tc>
        <w:tc>
          <w:tcPr>
            <w:tcW w:w="1418" w:type="dxa"/>
            <w:shd w:val="clear" w:color="auto" w:fill="F2F2F2"/>
          </w:tcPr>
          <w:p w14:paraId="08E2CAF7" w14:textId="27077531" w:rsidR="005E4722" w:rsidRPr="00E044BA" w:rsidRDefault="008F3573" w:rsidP="00DE3FF2">
            <w:pPr>
              <w:spacing w:before="120" w:after="240" w:line="276" w:lineRule="auto"/>
              <w:ind w:left="-84"/>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20</w:t>
            </w:r>
          </w:p>
        </w:tc>
      </w:tr>
      <w:tr w:rsidR="005E4722" w:rsidRPr="00E044BA" w14:paraId="24E831EB" w14:textId="77777777" w:rsidTr="00DE3FF2">
        <w:trPr>
          <w:trHeight w:hRule="exact" w:val="567"/>
        </w:trPr>
        <w:tc>
          <w:tcPr>
            <w:tcW w:w="1242" w:type="dxa"/>
            <w:shd w:val="clear" w:color="auto" w:fill="F2F2F2"/>
            <w:vAlign w:val="center"/>
          </w:tcPr>
          <w:p w14:paraId="7A13F3DB" w14:textId="77777777" w:rsidR="005E4722" w:rsidRPr="00E044BA" w:rsidRDefault="005E4722" w:rsidP="00DE3FF2">
            <w:pPr>
              <w:spacing w:line="276" w:lineRule="auto"/>
              <w:ind w:left="-85"/>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3</w:t>
            </w:r>
          </w:p>
        </w:tc>
        <w:tc>
          <w:tcPr>
            <w:tcW w:w="5245" w:type="dxa"/>
            <w:shd w:val="clear" w:color="auto" w:fill="F2F2F2"/>
            <w:vAlign w:val="center"/>
          </w:tcPr>
          <w:p w14:paraId="6A7F2040" w14:textId="77777777" w:rsidR="005E4722" w:rsidRPr="00E044BA" w:rsidRDefault="005E4722" w:rsidP="00DE3FF2">
            <w:pPr>
              <w:spacing w:before="120" w:after="240" w:line="276" w:lineRule="auto"/>
              <w:ind w:left="175"/>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Technical Assistance</w:t>
            </w:r>
          </w:p>
        </w:tc>
        <w:tc>
          <w:tcPr>
            <w:tcW w:w="1418" w:type="dxa"/>
            <w:shd w:val="clear" w:color="auto" w:fill="F2F2F2"/>
          </w:tcPr>
          <w:p w14:paraId="2A0535A8" w14:textId="6609318E" w:rsidR="005E4722" w:rsidRPr="00E044BA" w:rsidRDefault="00BD208B" w:rsidP="00DE3FF2">
            <w:pPr>
              <w:spacing w:before="120" w:after="240" w:line="276" w:lineRule="auto"/>
              <w:ind w:left="-84"/>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1</w:t>
            </w:r>
            <w:r w:rsidR="008F3573" w:rsidRPr="00E044BA">
              <w:rPr>
                <w:rFonts w:ascii="Arial" w:eastAsia="Calibri" w:hAnsi="Arial" w:cs="Arial"/>
                <w:noProof/>
                <w:color w:val="404040" w:themeColor="text1" w:themeTint="BF"/>
                <w:szCs w:val="24"/>
              </w:rPr>
              <w:t>0</w:t>
            </w:r>
          </w:p>
        </w:tc>
      </w:tr>
      <w:tr w:rsidR="005E4722" w:rsidRPr="00E044BA" w14:paraId="742B35A3" w14:textId="77777777" w:rsidTr="00DE3FF2">
        <w:trPr>
          <w:trHeight w:hRule="exact" w:val="567"/>
        </w:trPr>
        <w:tc>
          <w:tcPr>
            <w:tcW w:w="1242" w:type="dxa"/>
            <w:shd w:val="clear" w:color="auto" w:fill="F2F2F2"/>
            <w:vAlign w:val="center"/>
          </w:tcPr>
          <w:p w14:paraId="7ACFCD93" w14:textId="77777777" w:rsidR="005E4722" w:rsidRPr="00E044BA" w:rsidRDefault="005E4722" w:rsidP="00DE3FF2">
            <w:pPr>
              <w:spacing w:line="276" w:lineRule="auto"/>
              <w:ind w:left="-85"/>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4</w:t>
            </w:r>
          </w:p>
        </w:tc>
        <w:tc>
          <w:tcPr>
            <w:tcW w:w="5245" w:type="dxa"/>
            <w:shd w:val="clear" w:color="auto" w:fill="F2F2F2"/>
            <w:vAlign w:val="center"/>
          </w:tcPr>
          <w:p w14:paraId="110E6C01" w14:textId="75400BDE" w:rsidR="005E4722" w:rsidRPr="00E044BA" w:rsidRDefault="004F78EA" w:rsidP="00DE3FF2">
            <w:pPr>
              <w:spacing w:before="120" w:after="240" w:line="276" w:lineRule="auto"/>
              <w:ind w:left="175"/>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Post Contract</w:t>
            </w:r>
            <w:r w:rsidR="005E4722" w:rsidRPr="00E044BA">
              <w:rPr>
                <w:rFonts w:ascii="Arial" w:eastAsia="Calibri" w:hAnsi="Arial" w:cs="Arial"/>
                <w:noProof/>
                <w:color w:val="404040" w:themeColor="text1" w:themeTint="BF"/>
                <w:szCs w:val="24"/>
              </w:rPr>
              <w:t xml:space="preserve"> Service</w:t>
            </w:r>
          </w:p>
        </w:tc>
        <w:tc>
          <w:tcPr>
            <w:tcW w:w="1418" w:type="dxa"/>
            <w:shd w:val="clear" w:color="auto" w:fill="F2F2F2"/>
          </w:tcPr>
          <w:p w14:paraId="71520F8B" w14:textId="3798FC11" w:rsidR="005E4722" w:rsidRPr="00E044BA" w:rsidRDefault="008F3573" w:rsidP="00DE3FF2">
            <w:pPr>
              <w:spacing w:before="120" w:after="240" w:line="276" w:lineRule="auto"/>
              <w:ind w:left="-84"/>
              <w:jc w:val="center"/>
              <w:rPr>
                <w:rFonts w:ascii="Arial" w:eastAsia="Calibri" w:hAnsi="Arial" w:cs="Arial"/>
                <w:noProof/>
                <w:color w:val="404040" w:themeColor="text1" w:themeTint="BF"/>
                <w:szCs w:val="24"/>
              </w:rPr>
            </w:pPr>
            <w:r w:rsidRPr="00E044BA">
              <w:rPr>
                <w:rFonts w:ascii="Arial" w:eastAsia="Calibri" w:hAnsi="Arial" w:cs="Arial"/>
                <w:noProof/>
                <w:color w:val="404040" w:themeColor="text1" w:themeTint="BF"/>
                <w:szCs w:val="24"/>
              </w:rPr>
              <w:t>5</w:t>
            </w:r>
          </w:p>
        </w:tc>
      </w:tr>
      <w:tr w:rsidR="005E4722" w:rsidRPr="00E044BA" w14:paraId="3DBCA8B9" w14:textId="77777777" w:rsidTr="00DE3FF2">
        <w:trPr>
          <w:trHeight w:hRule="exact" w:val="567"/>
        </w:trPr>
        <w:tc>
          <w:tcPr>
            <w:tcW w:w="1242" w:type="dxa"/>
            <w:shd w:val="clear" w:color="auto" w:fill="F2F2F2"/>
            <w:vAlign w:val="center"/>
          </w:tcPr>
          <w:p w14:paraId="4907CC35" w14:textId="579C9180" w:rsidR="005E4722" w:rsidRPr="00E044BA" w:rsidRDefault="001D6A1C" w:rsidP="00DE3FF2">
            <w:pPr>
              <w:spacing w:line="276" w:lineRule="auto"/>
              <w:ind w:left="-85"/>
              <w:jc w:val="center"/>
              <w:rPr>
                <w:rFonts w:ascii="Arial" w:eastAsiaTheme="minorHAnsi" w:hAnsi="Arial" w:cs="Arial"/>
                <w:noProof/>
                <w:color w:val="404040" w:themeColor="text1" w:themeTint="BF"/>
                <w:szCs w:val="24"/>
              </w:rPr>
            </w:pPr>
            <w:r w:rsidRPr="00E044BA">
              <w:rPr>
                <w:rFonts w:ascii="Arial" w:eastAsiaTheme="minorHAnsi" w:hAnsi="Arial" w:cs="Arial"/>
                <w:noProof/>
                <w:color w:val="404040" w:themeColor="text1" w:themeTint="BF"/>
                <w:szCs w:val="24"/>
              </w:rPr>
              <w:t>5</w:t>
            </w:r>
          </w:p>
        </w:tc>
        <w:tc>
          <w:tcPr>
            <w:tcW w:w="5245" w:type="dxa"/>
            <w:shd w:val="clear" w:color="auto" w:fill="F2F2F2"/>
            <w:vAlign w:val="center"/>
          </w:tcPr>
          <w:p w14:paraId="4B31F0AF" w14:textId="60ABD316" w:rsidR="005E4722" w:rsidRPr="00E044BA" w:rsidRDefault="00DC66D3" w:rsidP="00DE3FF2">
            <w:pPr>
              <w:spacing w:before="240" w:line="276" w:lineRule="auto"/>
              <w:ind w:left="175"/>
              <w:rPr>
                <w:rFonts w:ascii="Arial" w:eastAsiaTheme="minorHAnsi" w:hAnsi="Arial" w:cs="Arial"/>
                <w:noProof/>
                <w:color w:val="404040" w:themeColor="text1" w:themeTint="BF"/>
                <w:szCs w:val="24"/>
              </w:rPr>
            </w:pPr>
            <w:r w:rsidRPr="00E044BA">
              <w:rPr>
                <w:rFonts w:ascii="Arial" w:eastAsiaTheme="minorHAnsi" w:hAnsi="Arial" w:cs="Arial"/>
                <w:noProof/>
                <w:color w:val="404040" w:themeColor="text1" w:themeTint="BF"/>
                <w:szCs w:val="24"/>
              </w:rPr>
              <w:t>Statement of</w:t>
            </w:r>
            <w:r w:rsidR="005E4722" w:rsidRPr="00E044BA">
              <w:rPr>
                <w:rFonts w:ascii="Arial" w:eastAsiaTheme="minorHAnsi" w:hAnsi="Arial" w:cs="Arial"/>
                <w:noProof/>
                <w:color w:val="404040" w:themeColor="text1" w:themeTint="BF"/>
                <w:szCs w:val="24"/>
              </w:rPr>
              <w:t xml:space="preserve"> Requirements</w:t>
            </w:r>
          </w:p>
        </w:tc>
        <w:tc>
          <w:tcPr>
            <w:tcW w:w="1418" w:type="dxa"/>
            <w:shd w:val="clear" w:color="auto" w:fill="F2F2F2"/>
            <w:vAlign w:val="center"/>
          </w:tcPr>
          <w:p w14:paraId="55EB44D6" w14:textId="77777777" w:rsidR="005E4722" w:rsidRPr="00E044BA" w:rsidRDefault="005E4722" w:rsidP="00DE3FF2">
            <w:pPr>
              <w:spacing w:before="240" w:line="276" w:lineRule="auto"/>
              <w:ind w:left="-84"/>
              <w:jc w:val="center"/>
              <w:rPr>
                <w:rFonts w:ascii="Arial" w:eastAsiaTheme="minorHAnsi" w:hAnsi="Arial" w:cs="Arial"/>
                <w:noProof/>
                <w:color w:val="404040" w:themeColor="text1" w:themeTint="BF"/>
                <w:szCs w:val="24"/>
              </w:rPr>
            </w:pPr>
            <w:r w:rsidRPr="00E044BA">
              <w:rPr>
                <w:rFonts w:ascii="Arial" w:eastAsiaTheme="minorHAnsi" w:hAnsi="Arial" w:cs="Arial"/>
                <w:noProof/>
                <w:color w:val="404040" w:themeColor="text1" w:themeTint="BF"/>
                <w:szCs w:val="24"/>
              </w:rPr>
              <w:t>10</w:t>
            </w:r>
          </w:p>
        </w:tc>
      </w:tr>
      <w:tr w:rsidR="005E4722" w:rsidRPr="00E044BA" w14:paraId="494E2D5C" w14:textId="77777777" w:rsidTr="00DE3FF2">
        <w:trPr>
          <w:trHeight w:hRule="exact" w:val="737"/>
        </w:trPr>
        <w:tc>
          <w:tcPr>
            <w:tcW w:w="1242" w:type="dxa"/>
            <w:shd w:val="clear" w:color="auto" w:fill="D9D9D9"/>
            <w:vAlign w:val="center"/>
          </w:tcPr>
          <w:p w14:paraId="09A19907" w14:textId="77777777" w:rsidR="005E4722" w:rsidRPr="00E044BA" w:rsidRDefault="005E4722" w:rsidP="00DE3FF2">
            <w:pPr>
              <w:spacing w:line="276" w:lineRule="auto"/>
              <w:jc w:val="center"/>
              <w:rPr>
                <w:rFonts w:ascii="Arial" w:eastAsia="Calibri" w:hAnsi="Arial" w:cs="Arial"/>
                <w:b/>
                <w:noProof/>
                <w:color w:val="404040" w:themeColor="text1" w:themeTint="BF"/>
                <w:szCs w:val="24"/>
              </w:rPr>
            </w:pPr>
          </w:p>
        </w:tc>
        <w:tc>
          <w:tcPr>
            <w:tcW w:w="5245" w:type="dxa"/>
            <w:shd w:val="clear" w:color="auto" w:fill="F2F2F2" w:themeFill="background1" w:themeFillShade="F2"/>
            <w:vAlign w:val="center"/>
          </w:tcPr>
          <w:p w14:paraId="17785087" w14:textId="77777777" w:rsidR="005E4722" w:rsidRPr="00E044BA" w:rsidRDefault="005E4722" w:rsidP="00DE3FF2">
            <w:pPr>
              <w:spacing w:line="276" w:lineRule="auto"/>
              <w:ind w:left="34" w:firstLine="142"/>
              <w:rPr>
                <w:rFonts w:ascii="Arial" w:eastAsia="Calibri" w:hAnsi="Arial" w:cs="Arial"/>
                <w:b/>
                <w:noProof/>
                <w:color w:val="404040" w:themeColor="text1" w:themeTint="BF"/>
                <w:szCs w:val="24"/>
              </w:rPr>
            </w:pPr>
            <w:r w:rsidRPr="00E044BA">
              <w:rPr>
                <w:rFonts w:ascii="Arial" w:eastAsia="Calibri" w:hAnsi="Arial" w:cs="Arial"/>
                <w:b/>
                <w:noProof/>
                <w:color w:val="404040" w:themeColor="text1" w:themeTint="BF"/>
                <w:szCs w:val="24"/>
              </w:rPr>
              <w:t>Price</w:t>
            </w:r>
          </w:p>
        </w:tc>
        <w:tc>
          <w:tcPr>
            <w:tcW w:w="1418" w:type="dxa"/>
            <w:shd w:val="clear" w:color="auto" w:fill="F2F2F2"/>
            <w:vAlign w:val="center"/>
          </w:tcPr>
          <w:p w14:paraId="7DB5FA3F" w14:textId="3EAF5A61" w:rsidR="005E4722" w:rsidRPr="00E044BA" w:rsidRDefault="008F3573" w:rsidP="00DE3FF2">
            <w:pPr>
              <w:spacing w:line="276" w:lineRule="auto"/>
              <w:ind w:left="-84"/>
              <w:jc w:val="center"/>
              <w:rPr>
                <w:rFonts w:ascii="Arial" w:eastAsia="Calibri" w:hAnsi="Arial" w:cs="Arial"/>
                <w:b/>
                <w:noProof/>
                <w:color w:val="404040" w:themeColor="text1" w:themeTint="BF"/>
                <w:szCs w:val="24"/>
              </w:rPr>
            </w:pPr>
            <w:r w:rsidRPr="00E044BA">
              <w:rPr>
                <w:rFonts w:ascii="Arial" w:eastAsia="Calibri" w:hAnsi="Arial" w:cs="Arial"/>
                <w:b/>
                <w:noProof/>
                <w:color w:val="404040" w:themeColor="text1" w:themeTint="BF"/>
                <w:szCs w:val="24"/>
              </w:rPr>
              <w:t>35</w:t>
            </w:r>
          </w:p>
        </w:tc>
      </w:tr>
    </w:tbl>
    <w:p w14:paraId="572F009B" w14:textId="77777777" w:rsidR="005E4722" w:rsidRPr="005E4722" w:rsidRDefault="005E4722" w:rsidP="005E4722">
      <w:pPr>
        <w:spacing w:beforeLines="50" w:before="120" w:afterLines="50" w:after="120" w:line="324" w:lineRule="auto"/>
        <w:ind w:left="-1843" w:firstLine="1123"/>
        <w:rPr>
          <w:rFonts w:ascii="Arial" w:hAnsi="Arial" w:cs="Arial"/>
          <w:b/>
          <w:color w:val="FF0000"/>
        </w:rPr>
      </w:pPr>
    </w:p>
    <w:p w14:paraId="7E8C8F4B" w14:textId="1684BBDA" w:rsidR="00573C14" w:rsidRDefault="00DE70A0" w:rsidP="00573C14">
      <w:pPr>
        <w:spacing w:before="120" w:after="120" w:line="312" w:lineRule="auto"/>
        <w:ind w:left="-720"/>
        <w:rPr>
          <w:rFonts w:ascii="Arial" w:hAnsi="Arial" w:cs="Arial"/>
          <w:color w:val="404040" w:themeColor="text1" w:themeTint="BF"/>
        </w:rPr>
      </w:pPr>
      <w:r w:rsidRPr="00DE3FF2">
        <w:rPr>
          <w:rFonts w:ascii="Arial" w:hAnsi="Arial" w:cs="Arial"/>
          <w:color w:val="404040" w:themeColor="text1" w:themeTint="BF"/>
        </w:rPr>
        <w:t xml:space="preserve">  </w:t>
      </w:r>
    </w:p>
    <w:p w14:paraId="3286BD83" w14:textId="12411542" w:rsidR="00DE70A0" w:rsidRPr="00E044BA" w:rsidRDefault="00DE70A0" w:rsidP="00573C14">
      <w:pPr>
        <w:spacing w:before="120" w:after="120" w:line="312" w:lineRule="auto"/>
        <w:ind w:left="-1843"/>
        <w:rPr>
          <w:rFonts w:ascii="Arial" w:hAnsi="Arial" w:cs="Arial"/>
          <w:color w:val="404040" w:themeColor="text1" w:themeTint="BF"/>
        </w:rPr>
      </w:pPr>
      <w:r w:rsidRPr="00E044BA">
        <w:rPr>
          <w:rFonts w:ascii="Arial" w:hAnsi="Arial" w:cs="Arial"/>
          <w:b/>
          <w:color w:val="FF0000"/>
        </w:rPr>
        <w:t>P</w:t>
      </w:r>
      <w:r w:rsidR="00C364FB" w:rsidRPr="00E044BA">
        <w:rPr>
          <w:rFonts w:ascii="Arial" w:hAnsi="Arial" w:cs="Arial"/>
          <w:b/>
          <w:color w:val="FF0000"/>
        </w:rPr>
        <w:t>art 1.4</w:t>
      </w:r>
      <w:r w:rsidR="006217A4" w:rsidRPr="00E044BA">
        <w:rPr>
          <w:rFonts w:ascii="Arial" w:hAnsi="Arial" w:cs="Arial"/>
          <w:b/>
          <w:color w:val="FF0000"/>
        </w:rPr>
        <w:t xml:space="preserve"> -</w:t>
      </w:r>
      <w:r w:rsidR="00C364FB" w:rsidRPr="00E044BA">
        <w:rPr>
          <w:rFonts w:ascii="Arial" w:hAnsi="Arial" w:cs="Arial"/>
          <w:b/>
          <w:color w:val="FF0000"/>
        </w:rPr>
        <w:t xml:space="preserve"> Timetable of E</w:t>
      </w:r>
      <w:r w:rsidRPr="00E044BA">
        <w:rPr>
          <w:rFonts w:ascii="Arial" w:hAnsi="Arial" w:cs="Arial"/>
          <w:b/>
          <w:color w:val="FF0000"/>
        </w:rPr>
        <w:t>vents</w:t>
      </w:r>
      <w:r w:rsidR="00573C14" w:rsidRPr="00E044BA">
        <w:rPr>
          <w:rFonts w:ascii="Arial" w:hAnsi="Arial" w:cs="Arial"/>
          <w:b/>
          <w:color w:val="FF0000"/>
        </w:rPr>
        <w:t xml:space="preserve"> </w:t>
      </w:r>
    </w:p>
    <w:p w14:paraId="7621289F" w14:textId="77777777" w:rsidR="006217A4" w:rsidRPr="00E044BA" w:rsidRDefault="006217A4" w:rsidP="006217A4">
      <w:pPr>
        <w:spacing w:before="120" w:after="120" w:line="312" w:lineRule="auto"/>
        <w:ind w:left="-1843"/>
        <w:rPr>
          <w:rFonts w:ascii="Arial" w:hAnsi="Arial" w:cs="Arial"/>
          <w:color w:val="FF0000"/>
        </w:rPr>
      </w:pPr>
    </w:p>
    <w:tbl>
      <w:tblPr>
        <w:tblW w:w="8408" w:type="dxa"/>
        <w:tblInd w:w="-851" w:type="dxa"/>
        <w:tblBorders>
          <w:top w:val="dashSmallGap" w:sz="2" w:space="0" w:color="FF0000"/>
          <w:left w:val="dashSmallGap" w:sz="2" w:space="0" w:color="FF0000"/>
          <w:bottom w:val="dashSmallGap" w:sz="2" w:space="0" w:color="FF0000"/>
          <w:right w:val="dashSmallGap" w:sz="2" w:space="0" w:color="FF0000"/>
          <w:insideH w:val="dashSmallGap" w:sz="2" w:space="0" w:color="FF0000"/>
          <w:insideV w:val="dashSmallGap" w:sz="2" w:space="0" w:color="FF0000"/>
        </w:tblBorders>
        <w:tblLayout w:type="fixed"/>
        <w:tblLook w:val="00A0" w:firstRow="1" w:lastRow="0" w:firstColumn="1" w:lastColumn="0" w:noHBand="0" w:noVBand="0"/>
      </w:tblPr>
      <w:tblGrid>
        <w:gridCol w:w="2943"/>
        <w:gridCol w:w="5465"/>
      </w:tblGrid>
      <w:tr w:rsidR="00DE70A0" w:rsidRPr="00E044BA" w14:paraId="70AA2CEB" w14:textId="77777777" w:rsidTr="007C268D">
        <w:trPr>
          <w:trHeight w:val="851"/>
        </w:trPr>
        <w:tc>
          <w:tcPr>
            <w:tcW w:w="2943" w:type="dxa"/>
            <w:vAlign w:val="center"/>
          </w:tcPr>
          <w:p w14:paraId="71205A63" w14:textId="77777777" w:rsidR="00DE70A0" w:rsidRPr="00E044BA" w:rsidRDefault="00890727" w:rsidP="00771370">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2</w:t>
            </w:r>
            <w:r w:rsidRPr="00E044BA">
              <w:rPr>
                <w:rFonts w:ascii="Arial" w:hAnsi="Arial" w:cs="Arial"/>
                <w:color w:val="404040" w:themeColor="text1" w:themeTint="BF"/>
                <w:vertAlign w:val="superscript"/>
              </w:rPr>
              <w:t>nd</w:t>
            </w:r>
            <w:r w:rsidRPr="00E044BA">
              <w:rPr>
                <w:rFonts w:ascii="Arial" w:hAnsi="Arial" w:cs="Arial"/>
                <w:color w:val="404040" w:themeColor="text1" w:themeTint="BF"/>
              </w:rPr>
              <w:t xml:space="preserve"> July 2018</w:t>
            </w:r>
          </w:p>
        </w:tc>
        <w:tc>
          <w:tcPr>
            <w:tcW w:w="5465" w:type="dxa"/>
            <w:vAlign w:val="center"/>
          </w:tcPr>
          <w:p w14:paraId="01388746" w14:textId="37DDE489" w:rsidR="00DE70A0" w:rsidRPr="00E044BA" w:rsidRDefault="00DE70A0" w:rsidP="00890727">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 xml:space="preserve">Tender documentation </w:t>
            </w:r>
            <w:r w:rsidR="00890727" w:rsidRPr="00E044BA">
              <w:rPr>
                <w:rFonts w:ascii="Arial" w:hAnsi="Arial" w:cs="Arial"/>
                <w:color w:val="404040" w:themeColor="text1" w:themeTint="BF"/>
              </w:rPr>
              <w:t>released to potential</w:t>
            </w:r>
            <w:r w:rsidR="007C268D" w:rsidRPr="00E044BA">
              <w:rPr>
                <w:rFonts w:ascii="Arial" w:hAnsi="Arial" w:cs="Arial"/>
                <w:color w:val="404040" w:themeColor="text1" w:themeTint="BF"/>
              </w:rPr>
              <w:t xml:space="preserve"> bidders on</w:t>
            </w:r>
            <w:r w:rsidR="00890727" w:rsidRPr="00E044BA">
              <w:rPr>
                <w:rFonts w:ascii="Arial" w:hAnsi="Arial" w:cs="Arial"/>
                <w:color w:val="404040" w:themeColor="text1" w:themeTint="BF"/>
              </w:rPr>
              <w:t xml:space="preserve"> Wellspring Academy Trust</w:t>
            </w:r>
            <w:r w:rsidR="00C364FB" w:rsidRPr="00E044BA">
              <w:rPr>
                <w:rFonts w:ascii="Arial" w:hAnsi="Arial" w:cs="Arial"/>
                <w:color w:val="404040" w:themeColor="text1" w:themeTint="BF"/>
              </w:rPr>
              <w:t xml:space="preserve"> and Contract Finder</w:t>
            </w:r>
            <w:r w:rsidR="00890727" w:rsidRPr="00E044BA">
              <w:rPr>
                <w:rFonts w:ascii="Arial" w:hAnsi="Arial" w:cs="Arial"/>
                <w:color w:val="404040" w:themeColor="text1" w:themeTint="BF"/>
              </w:rPr>
              <w:t xml:space="preserve"> website</w:t>
            </w:r>
            <w:r w:rsidR="00C364FB" w:rsidRPr="00E044BA">
              <w:rPr>
                <w:rFonts w:ascii="Arial" w:hAnsi="Arial" w:cs="Arial"/>
                <w:color w:val="404040" w:themeColor="text1" w:themeTint="BF"/>
              </w:rPr>
              <w:t>s</w:t>
            </w:r>
          </w:p>
        </w:tc>
      </w:tr>
      <w:tr w:rsidR="001D6A1C" w:rsidRPr="00E044BA" w14:paraId="06A38F0D" w14:textId="77777777" w:rsidTr="007C268D">
        <w:trPr>
          <w:trHeight w:val="851"/>
        </w:trPr>
        <w:tc>
          <w:tcPr>
            <w:tcW w:w="2943" w:type="dxa"/>
            <w:vAlign w:val="center"/>
          </w:tcPr>
          <w:p w14:paraId="16C297B3" w14:textId="4F8BB2C2" w:rsidR="001D6A1C" w:rsidRPr="00E044BA" w:rsidRDefault="001D6A1C" w:rsidP="00771370">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4</w:t>
            </w:r>
            <w:r w:rsidRPr="00E044BA">
              <w:rPr>
                <w:rFonts w:ascii="Arial" w:hAnsi="Arial" w:cs="Arial"/>
                <w:color w:val="404040" w:themeColor="text1" w:themeTint="BF"/>
                <w:vertAlign w:val="superscript"/>
              </w:rPr>
              <w:t>th</w:t>
            </w:r>
            <w:r w:rsidRPr="00E044BA">
              <w:rPr>
                <w:rFonts w:ascii="Arial" w:hAnsi="Arial" w:cs="Arial"/>
                <w:color w:val="404040" w:themeColor="text1" w:themeTint="BF"/>
              </w:rPr>
              <w:t xml:space="preserve"> July 2018</w:t>
            </w:r>
          </w:p>
        </w:tc>
        <w:tc>
          <w:tcPr>
            <w:tcW w:w="5465" w:type="dxa"/>
            <w:vAlign w:val="center"/>
          </w:tcPr>
          <w:p w14:paraId="42425AD6" w14:textId="1685DDD6" w:rsidR="001D6A1C" w:rsidRPr="00E044BA" w:rsidRDefault="001D6A1C" w:rsidP="00771370">
            <w:pPr>
              <w:spacing w:beforeLines="50" w:before="120" w:afterLines="50" w:after="120" w:line="324" w:lineRule="auto"/>
              <w:rPr>
                <w:rFonts w:ascii="Arial" w:hAnsi="Arial" w:cs="Arial"/>
                <w:color w:val="404040" w:themeColor="text1" w:themeTint="BF"/>
              </w:rPr>
            </w:pPr>
            <w:r w:rsidRPr="00E044BA">
              <w:rPr>
                <w:rFonts w:ascii="Arial" w:hAnsi="Arial" w:cs="Arial"/>
                <w:color w:val="404040" w:themeColor="text1" w:themeTint="BF"/>
              </w:rPr>
              <w:t xml:space="preserve">Expressions of Interests sent via email to: </w:t>
            </w:r>
            <w:hyperlink r:id="rId14" w:history="1">
              <w:r w:rsidRPr="00E044BA">
                <w:rPr>
                  <w:rStyle w:val="Hyperlink"/>
                  <w:rFonts w:ascii="Arial" w:hAnsi="Arial" w:cs="Arial"/>
                </w:rPr>
                <w:t>procurement@wellspringacademies.org.uk</w:t>
              </w:r>
            </w:hyperlink>
          </w:p>
        </w:tc>
      </w:tr>
      <w:tr w:rsidR="00890727" w:rsidRPr="00E044BA" w14:paraId="731D0077" w14:textId="77777777" w:rsidTr="007C268D">
        <w:trPr>
          <w:trHeight w:val="851"/>
        </w:trPr>
        <w:tc>
          <w:tcPr>
            <w:tcW w:w="2943" w:type="dxa"/>
            <w:vAlign w:val="center"/>
          </w:tcPr>
          <w:p w14:paraId="4B8A1ED2" w14:textId="77777777" w:rsidR="00890727" w:rsidRPr="00E044BA" w:rsidRDefault="00F8027B" w:rsidP="00771370">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16</w:t>
            </w:r>
            <w:r w:rsidR="00890727" w:rsidRPr="00E044BA">
              <w:rPr>
                <w:rFonts w:ascii="Arial" w:hAnsi="Arial" w:cs="Arial"/>
                <w:color w:val="404040" w:themeColor="text1" w:themeTint="BF"/>
                <w:vertAlign w:val="superscript"/>
              </w:rPr>
              <w:t>th</w:t>
            </w:r>
            <w:r w:rsidR="00890727" w:rsidRPr="00E044BA">
              <w:rPr>
                <w:rFonts w:ascii="Arial" w:hAnsi="Arial" w:cs="Arial"/>
                <w:color w:val="404040" w:themeColor="text1" w:themeTint="BF"/>
              </w:rPr>
              <w:t xml:space="preserve"> July 2018</w:t>
            </w:r>
            <w:r w:rsidR="00890727" w:rsidRPr="00E044BA">
              <w:rPr>
                <w:rFonts w:ascii="Arial" w:hAnsi="Arial" w:cs="Arial"/>
                <w:color w:val="404040" w:themeColor="text1" w:themeTint="BF"/>
              </w:rPr>
              <w:br/>
              <w:t>at 12.00</w:t>
            </w:r>
          </w:p>
        </w:tc>
        <w:tc>
          <w:tcPr>
            <w:tcW w:w="5465" w:type="dxa"/>
            <w:vAlign w:val="center"/>
          </w:tcPr>
          <w:p w14:paraId="0CCD2F71" w14:textId="77777777" w:rsidR="00890727" w:rsidRPr="00E044BA" w:rsidRDefault="00890727" w:rsidP="00771370">
            <w:pPr>
              <w:spacing w:beforeLines="50" w:before="120" w:afterLines="50" w:after="120" w:line="324" w:lineRule="auto"/>
              <w:rPr>
                <w:rFonts w:ascii="Arial" w:hAnsi="Arial" w:cs="Arial"/>
                <w:color w:val="404040" w:themeColor="text1" w:themeTint="BF"/>
              </w:rPr>
            </w:pPr>
            <w:r w:rsidRPr="00E044BA">
              <w:rPr>
                <w:rFonts w:ascii="Arial" w:hAnsi="Arial" w:cs="Arial"/>
                <w:color w:val="404040" w:themeColor="text1" w:themeTint="BF"/>
              </w:rPr>
              <w:t xml:space="preserve">Tender return date </w:t>
            </w:r>
          </w:p>
          <w:p w14:paraId="36A1AAAA" w14:textId="77777777" w:rsidR="00890727" w:rsidRPr="00E044BA" w:rsidRDefault="00890727" w:rsidP="00890727">
            <w:pPr>
              <w:spacing w:before="120" w:after="120" w:line="324" w:lineRule="auto"/>
              <w:rPr>
                <w:rFonts w:ascii="Arial" w:hAnsi="Arial" w:cs="Arial"/>
                <w:color w:val="404040" w:themeColor="text1" w:themeTint="BF"/>
              </w:rPr>
            </w:pPr>
            <w:r w:rsidRPr="00E044BA">
              <w:rPr>
                <w:rFonts w:ascii="Arial" w:hAnsi="Arial" w:cs="Arial"/>
                <w:b/>
                <w:color w:val="404040" w:themeColor="text1" w:themeTint="BF"/>
              </w:rPr>
              <w:t xml:space="preserve">You will not be able to submit your bid after this deadline has passed; you will not be able to amend your bid following submission.  </w:t>
            </w:r>
          </w:p>
        </w:tc>
      </w:tr>
      <w:tr w:rsidR="00890727" w:rsidRPr="00E044BA" w14:paraId="25A8D669" w14:textId="77777777" w:rsidTr="007C268D">
        <w:trPr>
          <w:trHeight w:val="851"/>
        </w:trPr>
        <w:tc>
          <w:tcPr>
            <w:tcW w:w="2943" w:type="dxa"/>
            <w:vAlign w:val="center"/>
          </w:tcPr>
          <w:p w14:paraId="3AA7C4B9" w14:textId="77777777" w:rsidR="00890727" w:rsidRPr="00E044BA" w:rsidRDefault="00F8027B" w:rsidP="00890727">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w/c 16</w:t>
            </w:r>
            <w:r w:rsidR="00890727" w:rsidRPr="00E044BA">
              <w:rPr>
                <w:rFonts w:ascii="Arial" w:hAnsi="Arial" w:cs="Arial"/>
                <w:color w:val="404040" w:themeColor="text1" w:themeTint="BF"/>
                <w:vertAlign w:val="superscript"/>
              </w:rPr>
              <w:t>th</w:t>
            </w:r>
            <w:r w:rsidR="00890727" w:rsidRPr="00E044BA">
              <w:rPr>
                <w:rFonts w:ascii="Arial" w:hAnsi="Arial" w:cs="Arial"/>
                <w:color w:val="404040" w:themeColor="text1" w:themeTint="BF"/>
              </w:rPr>
              <w:t xml:space="preserve"> July 2018</w:t>
            </w:r>
          </w:p>
        </w:tc>
        <w:tc>
          <w:tcPr>
            <w:tcW w:w="5465" w:type="dxa"/>
            <w:vAlign w:val="center"/>
          </w:tcPr>
          <w:p w14:paraId="5132D1D6" w14:textId="77777777" w:rsidR="00890727" w:rsidRPr="00E044BA" w:rsidRDefault="00890727" w:rsidP="00771370">
            <w:pPr>
              <w:spacing w:before="120" w:after="120" w:line="324" w:lineRule="auto"/>
              <w:rPr>
                <w:rFonts w:ascii="Arial" w:hAnsi="Arial" w:cs="Arial"/>
                <w:b/>
                <w:color w:val="404040" w:themeColor="text1" w:themeTint="BF"/>
              </w:rPr>
            </w:pPr>
            <w:r w:rsidRPr="00E044BA">
              <w:rPr>
                <w:rFonts w:ascii="Arial" w:hAnsi="Arial" w:cs="Arial"/>
                <w:color w:val="404040" w:themeColor="text1" w:themeTint="BF"/>
              </w:rPr>
              <w:t>Bids reviewed and scored by The Trust</w:t>
            </w:r>
          </w:p>
        </w:tc>
      </w:tr>
      <w:tr w:rsidR="00890727" w:rsidRPr="00E044BA" w14:paraId="1AD7C8A2" w14:textId="77777777" w:rsidTr="007C268D">
        <w:trPr>
          <w:trHeight w:val="851"/>
        </w:trPr>
        <w:tc>
          <w:tcPr>
            <w:tcW w:w="2943" w:type="dxa"/>
            <w:vAlign w:val="center"/>
          </w:tcPr>
          <w:p w14:paraId="5936418D" w14:textId="77777777" w:rsidR="00890727" w:rsidRPr="00E044BA" w:rsidRDefault="00890727" w:rsidP="00F8027B">
            <w:pPr>
              <w:spacing w:before="120" w:after="120" w:line="324" w:lineRule="auto"/>
              <w:ind w:right="792"/>
              <w:rPr>
                <w:rFonts w:ascii="Arial" w:hAnsi="Arial" w:cs="Arial"/>
                <w:color w:val="404040" w:themeColor="text1" w:themeTint="BF"/>
              </w:rPr>
            </w:pPr>
            <w:r w:rsidRPr="00E044BA">
              <w:rPr>
                <w:rFonts w:ascii="Arial" w:hAnsi="Arial" w:cs="Arial"/>
                <w:color w:val="404040" w:themeColor="text1" w:themeTint="BF"/>
              </w:rPr>
              <w:t xml:space="preserve">w/c </w:t>
            </w:r>
            <w:r w:rsidR="00F8027B" w:rsidRPr="00E044BA">
              <w:rPr>
                <w:rFonts w:ascii="Arial" w:hAnsi="Arial" w:cs="Arial"/>
                <w:color w:val="404040" w:themeColor="text1" w:themeTint="BF"/>
              </w:rPr>
              <w:t>23</w:t>
            </w:r>
            <w:r w:rsidR="00F8027B" w:rsidRPr="00E044BA">
              <w:rPr>
                <w:rFonts w:ascii="Arial" w:hAnsi="Arial" w:cs="Arial"/>
                <w:color w:val="404040" w:themeColor="text1" w:themeTint="BF"/>
                <w:vertAlign w:val="superscript"/>
              </w:rPr>
              <w:t>rd</w:t>
            </w:r>
            <w:r w:rsidR="00F8027B" w:rsidRPr="00E044BA">
              <w:rPr>
                <w:rFonts w:ascii="Arial" w:hAnsi="Arial" w:cs="Arial"/>
                <w:color w:val="404040" w:themeColor="text1" w:themeTint="BF"/>
              </w:rPr>
              <w:t xml:space="preserve"> July</w:t>
            </w:r>
            <w:r w:rsidRPr="00E044BA">
              <w:rPr>
                <w:rFonts w:ascii="Arial" w:hAnsi="Arial" w:cs="Arial"/>
                <w:color w:val="404040" w:themeColor="text1" w:themeTint="BF"/>
              </w:rPr>
              <w:t xml:space="preserve"> 2018</w:t>
            </w:r>
          </w:p>
        </w:tc>
        <w:tc>
          <w:tcPr>
            <w:tcW w:w="5465" w:type="dxa"/>
            <w:vAlign w:val="center"/>
          </w:tcPr>
          <w:p w14:paraId="117D9C09" w14:textId="77777777" w:rsidR="00890727" w:rsidRPr="00E044BA" w:rsidRDefault="00890727" w:rsidP="00771370">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Alcatel 10 day standstill period triggered ~ bidder notifications</w:t>
            </w:r>
          </w:p>
        </w:tc>
      </w:tr>
      <w:tr w:rsidR="00890727" w:rsidRPr="00E044BA" w14:paraId="59587A51" w14:textId="77777777" w:rsidTr="007C268D">
        <w:trPr>
          <w:trHeight w:val="851"/>
        </w:trPr>
        <w:tc>
          <w:tcPr>
            <w:tcW w:w="2943" w:type="dxa"/>
            <w:vAlign w:val="center"/>
          </w:tcPr>
          <w:p w14:paraId="6338ADA4" w14:textId="77777777" w:rsidR="00890727" w:rsidRPr="00E044BA" w:rsidRDefault="00890727" w:rsidP="00890727">
            <w:pPr>
              <w:spacing w:before="120" w:after="120" w:line="324" w:lineRule="auto"/>
              <w:ind w:right="792"/>
              <w:rPr>
                <w:rFonts w:ascii="Arial" w:hAnsi="Arial" w:cs="Arial"/>
                <w:color w:val="404040" w:themeColor="text1" w:themeTint="BF"/>
              </w:rPr>
            </w:pPr>
            <w:r w:rsidRPr="00E044BA">
              <w:rPr>
                <w:rFonts w:ascii="Arial" w:hAnsi="Arial" w:cs="Arial"/>
                <w:color w:val="404040" w:themeColor="text1" w:themeTint="BF"/>
              </w:rPr>
              <w:t xml:space="preserve">w/c </w:t>
            </w:r>
            <w:r w:rsidR="00F8027B" w:rsidRPr="00E044BA">
              <w:rPr>
                <w:rFonts w:ascii="Arial" w:hAnsi="Arial" w:cs="Arial"/>
                <w:color w:val="404040" w:themeColor="text1" w:themeTint="BF"/>
              </w:rPr>
              <w:t>6</w:t>
            </w:r>
            <w:r w:rsidRPr="00E044BA">
              <w:rPr>
                <w:rFonts w:ascii="Arial" w:hAnsi="Arial" w:cs="Arial"/>
                <w:color w:val="404040" w:themeColor="text1" w:themeTint="BF"/>
                <w:vertAlign w:val="superscript"/>
              </w:rPr>
              <w:t>th</w:t>
            </w:r>
            <w:r w:rsidRPr="00E044BA">
              <w:rPr>
                <w:rFonts w:ascii="Arial" w:hAnsi="Arial" w:cs="Arial"/>
                <w:color w:val="404040" w:themeColor="text1" w:themeTint="BF"/>
              </w:rPr>
              <w:t xml:space="preserve"> August 2018</w:t>
            </w:r>
          </w:p>
        </w:tc>
        <w:tc>
          <w:tcPr>
            <w:tcW w:w="5465" w:type="dxa"/>
            <w:vAlign w:val="center"/>
          </w:tcPr>
          <w:p w14:paraId="106A4EAA" w14:textId="77777777" w:rsidR="00890727" w:rsidRPr="00E044BA" w:rsidRDefault="00890727" w:rsidP="00771370">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Contract award</w:t>
            </w:r>
          </w:p>
        </w:tc>
      </w:tr>
      <w:tr w:rsidR="00890727" w:rsidRPr="00E044BA" w14:paraId="2D6963A5" w14:textId="77777777" w:rsidTr="007C268D">
        <w:trPr>
          <w:trHeight w:val="851"/>
        </w:trPr>
        <w:tc>
          <w:tcPr>
            <w:tcW w:w="2943" w:type="dxa"/>
            <w:vAlign w:val="center"/>
          </w:tcPr>
          <w:p w14:paraId="325955DC" w14:textId="77777777" w:rsidR="00890727" w:rsidRPr="00E044BA" w:rsidRDefault="00F8027B" w:rsidP="00F8027B">
            <w:pPr>
              <w:spacing w:before="120" w:after="120" w:line="324" w:lineRule="auto"/>
              <w:ind w:right="792"/>
              <w:rPr>
                <w:rFonts w:ascii="Arial" w:hAnsi="Arial" w:cs="Arial"/>
                <w:color w:val="404040" w:themeColor="text1" w:themeTint="BF"/>
              </w:rPr>
            </w:pPr>
            <w:r w:rsidRPr="00E044BA">
              <w:rPr>
                <w:rFonts w:ascii="Arial" w:hAnsi="Arial" w:cs="Arial"/>
                <w:color w:val="404040" w:themeColor="text1" w:themeTint="BF"/>
              </w:rPr>
              <w:t>August</w:t>
            </w:r>
            <w:r w:rsidR="00890727" w:rsidRPr="00E044BA">
              <w:rPr>
                <w:rFonts w:ascii="Arial" w:hAnsi="Arial" w:cs="Arial"/>
                <w:color w:val="404040" w:themeColor="text1" w:themeTint="BF"/>
              </w:rPr>
              <w:t xml:space="preserve"> to </w:t>
            </w:r>
            <w:r w:rsidRPr="00E044BA">
              <w:rPr>
                <w:rFonts w:ascii="Arial" w:hAnsi="Arial" w:cs="Arial"/>
                <w:color w:val="404040" w:themeColor="text1" w:themeTint="BF"/>
              </w:rPr>
              <w:t>October</w:t>
            </w:r>
            <w:r w:rsidR="00890727" w:rsidRPr="00E044BA">
              <w:rPr>
                <w:rFonts w:ascii="Arial" w:hAnsi="Arial" w:cs="Arial"/>
                <w:color w:val="404040" w:themeColor="text1" w:themeTint="BF"/>
              </w:rPr>
              <w:t xml:space="preserve"> 2018</w:t>
            </w:r>
          </w:p>
        </w:tc>
        <w:tc>
          <w:tcPr>
            <w:tcW w:w="5465" w:type="dxa"/>
            <w:vAlign w:val="center"/>
          </w:tcPr>
          <w:p w14:paraId="283FA9FF" w14:textId="77777777" w:rsidR="00890727" w:rsidRPr="00E044BA" w:rsidRDefault="00890727" w:rsidP="00890727">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Construction Period</w:t>
            </w:r>
          </w:p>
        </w:tc>
      </w:tr>
      <w:tr w:rsidR="00890727" w:rsidRPr="00E044BA" w14:paraId="179F46BA" w14:textId="77777777" w:rsidTr="007C268D">
        <w:trPr>
          <w:trHeight w:val="851"/>
        </w:trPr>
        <w:tc>
          <w:tcPr>
            <w:tcW w:w="2943" w:type="dxa"/>
            <w:vAlign w:val="center"/>
          </w:tcPr>
          <w:p w14:paraId="3F2079C6" w14:textId="77777777" w:rsidR="00890727" w:rsidRPr="00E044BA" w:rsidRDefault="00F8027B" w:rsidP="00F8027B">
            <w:pPr>
              <w:spacing w:before="120" w:after="120" w:line="324" w:lineRule="auto"/>
              <w:ind w:right="792"/>
              <w:rPr>
                <w:rFonts w:ascii="Arial" w:hAnsi="Arial" w:cs="Arial"/>
                <w:color w:val="404040" w:themeColor="text1" w:themeTint="BF"/>
              </w:rPr>
            </w:pPr>
            <w:r w:rsidRPr="00E044BA">
              <w:rPr>
                <w:rFonts w:ascii="Arial" w:hAnsi="Arial" w:cs="Arial"/>
                <w:color w:val="404040" w:themeColor="text1" w:themeTint="BF"/>
              </w:rPr>
              <w:lastRenderedPageBreak/>
              <w:t>w/c 5</w:t>
            </w:r>
            <w:r w:rsidRPr="00E044BA">
              <w:rPr>
                <w:rFonts w:ascii="Arial" w:hAnsi="Arial" w:cs="Arial"/>
                <w:color w:val="404040" w:themeColor="text1" w:themeTint="BF"/>
                <w:vertAlign w:val="superscript"/>
              </w:rPr>
              <w:t>th</w:t>
            </w:r>
            <w:r w:rsidRPr="00E044BA">
              <w:rPr>
                <w:rFonts w:ascii="Arial" w:hAnsi="Arial" w:cs="Arial"/>
                <w:color w:val="404040" w:themeColor="text1" w:themeTint="BF"/>
              </w:rPr>
              <w:t xml:space="preserve"> November 2018</w:t>
            </w:r>
          </w:p>
        </w:tc>
        <w:tc>
          <w:tcPr>
            <w:tcW w:w="5465" w:type="dxa"/>
            <w:vAlign w:val="center"/>
          </w:tcPr>
          <w:p w14:paraId="5BEC69AF" w14:textId="77777777" w:rsidR="00890727" w:rsidRPr="00E044BA" w:rsidRDefault="00890727" w:rsidP="00771370">
            <w:p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Construction Complete and handed over for full use</w:t>
            </w:r>
          </w:p>
        </w:tc>
      </w:tr>
    </w:tbl>
    <w:p w14:paraId="5469137A" w14:textId="77777777" w:rsidR="00DE70A0" w:rsidRPr="00E044BA" w:rsidRDefault="00DE70A0" w:rsidP="00DE70A0">
      <w:pPr>
        <w:spacing w:before="120" w:after="120" w:line="300" w:lineRule="auto"/>
        <w:rPr>
          <w:rFonts w:ascii="Arial" w:hAnsi="Arial" w:cs="Arial"/>
          <w:b/>
          <w:color w:val="336699"/>
        </w:rPr>
      </w:pPr>
    </w:p>
    <w:p w14:paraId="5E1D1B37" w14:textId="77777777" w:rsidR="00257854" w:rsidRPr="00B254F4" w:rsidRDefault="00257854" w:rsidP="00DE70A0">
      <w:pPr>
        <w:spacing w:before="120" w:after="120" w:line="324" w:lineRule="auto"/>
        <w:rPr>
          <w:rFonts w:ascii="Arial" w:hAnsi="Arial" w:cs="Arial"/>
          <w:b/>
          <w:color w:val="336699"/>
        </w:rPr>
      </w:pPr>
    </w:p>
    <w:p w14:paraId="5C0774B9" w14:textId="77777777" w:rsidR="00076A9D" w:rsidRDefault="00076A9D" w:rsidP="00C364FB">
      <w:pPr>
        <w:spacing w:before="120" w:after="120" w:line="324" w:lineRule="auto"/>
        <w:ind w:left="-1843"/>
        <w:rPr>
          <w:rFonts w:ascii="Arial" w:hAnsi="Arial" w:cs="Arial"/>
          <w:b/>
          <w:color w:val="FF0000"/>
        </w:rPr>
      </w:pPr>
    </w:p>
    <w:p w14:paraId="715932BF" w14:textId="77777777" w:rsidR="00076A9D" w:rsidRDefault="00076A9D" w:rsidP="00C364FB">
      <w:pPr>
        <w:spacing w:before="120" w:after="120" w:line="324" w:lineRule="auto"/>
        <w:ind w:left="-1843"/>
        <w:rPr>
          <w:rFonts w:ascii="Arial" w:hAnsi="Arial" w:cs="Arial"/>
          <w:b/>
          <w:color w:val="FF0000"/>
        </w:rPr>
      </w:pPr>
    </w:p>
    <w:p w14:paraId="050D6985" w14:textId="77777777" w:rsidR="00076A9D" w:rsidRDefault="00076A9D" w:rsidP="00C364FB">
      <w:pPr>
        <w:spacing w:before="120" w:after="120" w:line="324" w:lineRule="auto"/>
        <w:ind w:left="-1843"/>
        <w:rPr>
          <w:rFonts w:ascii="Arial" w:hAnsi="Arial" w:cs="Arial"/>
          <w:b/>
          <w:color w:val="FF0000"/>
        </w:rPr>
      </w:pPr>
    </w:p>
    <w:p w14:paraId="2AC2577B" w14:textId="77777777" w:rsidR="00076A9D" w:rsidRDefault="00076A9D" w:rsidP="00C364FB">
      <w:pPr>
        <w:spacing w:before="120" w:after="120" w:line="324" w:lineRule="auto"/>
        <w:ind w:left="-1843"/>
        <w:rPr>
          <w:rFonts w:ascii="Arial" w:hAnsi="Arial" w:cs="Arial"/>
          <w:b/>
          <w:color w:val="FF0000"/>
        </w:rPr>
      </w:pPr>
    </w:p>
    <w:p w14:paraId="4D179013" w14:textId="77777777" w:rsidR="00076A9D" w:rsidRDefault="00076A9D" w:rsidP="00C364FB">
      <w:pPr>
        <w:spacing w:before="120" w:after="120" w:line="324" w:lineRule="auto"/>
        <w:ind w:left="-1843"/>
        <w:rPr>
          <w:rFonts w:ascii="Arial" w:hAnsi="Arial" w:cs="Arial"/>
          <w:b/>
          <w:color w:val="FF0000"/>
        </w:rPr>
      </w:pPr>
    </w:p>
    <w:p w14:paraId="20841973" w14:textId="77777777" w:rsidR="00076A9D" w:rsidRDefault="00076A9D" w:rsidP="00C364FB">
      <w:pPr>
        <w:spacing w:before="120" w:after="120" w:line="324" w:lineRule="auto"/>
        <w:ind w:left="-1843"/>
        <w:rPr>
          <w:rFonts w:ascii="Arial" w:hAnsi="Arial" w:cs="Arial"/>
          <w:b/>
          <w:color w:val="FF0000"/>
        </w:rPr>
      </w:pPr>
    </w:p>
    <w:p w14:paraId="185860D5" w14:textId="77777777" w:rsidR="00076A9D" w:rsidRDefault="00076A9D" w:rsidP="00C364FB">
      <w:pPr>
        <w:spacing w:before="120" w:after="120" w:line="324" w:lineRule="auto"/>
        <w:ind w:left="-1843"/>
        <w:rPr>
          <w:rFonts w:ascii="Arial" w:hAnsi="Arial" w:cs="Arial"/>
          <w:b/>
          <w:color w:val="FF0000"/>
        </w:rPr>
      </w:pPr>
    </w:p>
    <w:p w14:paraId="64FCE04E" w14:textId="77777777" w:rsidR="00076A9D" w:rsidRDefault="00076A9D" w:rsidP="00C364FB">
      <w:pPr>
        <w:spacing w:before="120" w:after="120" w:line="324" w:lineRule="auto"/>
        <w:ind w:left="-1843"/>
        <w:rPr>
          <w:rFonts w:ascii="Arial" w:hAnsi="Arial" w:cs="Arial"/>
          <w:b/>
          <w:color w:val="FF0000"/>
        </w:rPr>
      </w:pPr>
    </w:p>
    <w:p w14:paraId="546E8296" w14:textId="77777777" w:rsidR="00076A9D" w:rsidRDefault="00076A9D" w:rsidP="00C364FB">
      <w:pPr>
        <w:spacing w:before="120" w:after="120" w:line="324" w:lineRule="auto"/>
        <w:ind w:left="-1843"/>
        <w:rPr>
          <w:rFonts w:ascii="Arial" w:hAnsi="Arial" w:cs="Arial"/>
          <w:b/>
          <w:color w:val="FF0000"/>
        </w:rPr>
      </w:pPr>
    </w:p>
    <w:p w14:paraId="7F8C8671" w14:textId="77777777" w:rsidR="00076A9D" w:rsidRDefault="00076A9D" w:rsidP="00C364FB">
      <w:pPr>
        <w:spacing w:before="120" w:after="120" w:line="324" w:lineRule="auto"/>
        <w:ind w:left="-1843"/>
        <w:rPr>
          <w:rFonts w:ascii="Arial" w:hAnsi="Arial" w:cs="Arial"/>
          <w:b/>
          <w:color w:val="FF0000"/>
        </w:rPr>
      </w:pPr>
    </w:p>
    <w:p w14:paraId="355953DE" w14:textId="77777777" w:rsidR="00076A9D" w:rsidRDefault="00076A9D" w:rsidP="00C364FB">
      <w:pPr>
        <w:spacing w:before="120" w:after="120" w:line="324" w:lineRule="auto"/>
        <w:ind w:left="-1843"/>
        <w:rPr>
          <w:rFonts w:ascii="Arial" w:hAnsi="Arial" w:cs="Arial"/>
          <w:b/>
          <w:color w:val="FF0000"/>
        </w:rPr>
      </w:pPr>
    </w:p>
    <w:p w14:paraId="387D5273" w14:textId="77777777" w:rsidR="00076A9D" w:rsidRDefault="00076A9D" w:rsidP="00C364FB">
      <w:pPr>
        <w:spacing w:before="120" w:after="120" w:line="324" w:lineRule="auto"/>
        <w:ind w:left="-1843"/>
        <w:rPr>
          <w:rFonts w:ascii="Arial" w:hAnsi="Arial" w:cs="Arial"/>
          <w:b/>
          <w:color w:val="FF0000"/>
        </w:rPr>
      </w:pPr>
    </w:p>
    <w:p w14:paraId="5545DC10" w14:textId="77777777" w:rsidR="00076A9D" w:rsidRDefault="00076A9D" w:rsidP="00C364FB">
      <w:pPr>
        <w:spacing w:before="120" w:after="120" w:line="324" w:lineRule="auto"/>
        <w:ind w:left="-1843"/>
        <w:rPr>
          <w:rFonts w:ascii="Arial" w:hAnsi="Arial" w:cs="Arial"/>
          <w:b/>
          <w:color w:val="FF0000"/>
        </w:rPr>
      </w:pPr>
    </w:p>
    <w:p w14:paraId="488CD398" w14:textId="77777777" w:rsidR="00076A9D" w:rsidRDefault="00076A9D" w:rsidP="00C364FB">
      <w:pPr>
        <w:spacing w:before="120" w:after="120" w:line="324" w:lineRule="auto"/>
        <w:ind w:left="-1843"/>
        <w:rPr>
          <w:rFonts w:ascii="Arial" w:hAnsi="Arial" w:cs="Arial"/>
          <w:b/>
          <w:color w:val="FF0000"/>
        </w:rPr>
      </w:pPr>
    </w:p>
    <w:p w14:paraId="0F203974" w14:textId="77777777" w:rsidR="00076A9D" w:rsidRDefault="00076A9D" w:rsidP="00C364FB">
      <w:pPr>
        <w:spacing w:before="120" w:after="120" w:line="324" w:lineRule="auto"/>
        <w:ind w:left="-1843"/>
        <w:rPr>
          <w:rFonts w:ascii="Arial" w:hAnsi="Arial" w:cs="Arial"/>
          <w:b/>
          <w:color w:val="FF0000"/>
        </w:rPr>
      </w:pPr>
    </w:p>
    <w:p w14:paraId="44F748E0" w14:textId="77777777" w:rsidR="00076A9D" w:rsidRDefault="00076A9D" w:rsidP="00C364FB">
      <w:pPr>
        <w:spacing w:before="120" w:after="120" w:line="324" w:lineRule="auto"/>
        <w:ind w:left="-1843"/>
        <w:rPr>
          <w:rFonts w:ascii="Arial" w:hAnsi="Arial" w:cs="Arial"/>
          <w:b/>
          <w:color w:val="FF0000"/>
        </w:rPr>
      </w:pPr>
    </w:p>
    <w:p w14:paraId="5CD110B2" w14:textId="77777777" w:rsidR="00076A9D" w:rsidRDefault="00076A9D" w:rsidP="00C364FB">
      <w:pPr>
        <w:spacing w:before="120" w:after="120" w:line="324" w:lineRule="auto"/>
        <w:ind w:left="-1843"/>
        <w:rPr>
          <w:rFonts w:ascii="Arial" w:hAnsi="Arial" w:cs="Arial"/>
          <w:b/>
          <w:color w:val="FF0000"/>
        </w:rPr>
      </w:pPr>
    </w:p>
    <w:p w14:paraId="2B8AFD51" w14:textId="77777777" w:rsidR="00076A9D" w:rsidRDefault="00076A9D" w:rsidP="00C364FB">
      <w:pPr>
        <w:spacing w:before="120" w:after="120" w:line="324" w:lineRule="auto"/>
        <w:ind w:left="-1843"/>
        <w:rPr>
          <w:rFonts w:ascii="Arial" w:hAnsi="Arial" w:cs="Arial"/>
          <w:b/>
          <w:color w:val="FF0000"/>
        </w:rPr>
      </w:pPr>
    </w:p>
    <w:p w14:paraId="20EB41E1" w14:textId="77777777" w:rsidR="00076A9D" w:rsidRDefault="00076A9D" w:rsidP="00C364FB">
      <w:pPr>
        <w:spacing w:before="120" w:after="120" w:line="324" w:lineRule="auto"/>
        <w:ind w:left="-1843"/>
        <w:rPr>
          <w:rFonts w:ascii="Arial" w:hAnsi="Arial" w:cs="Arial"/>
          <w:b/>
          <w:color w:val="FF0000"/>
        </w:rPr>
      </w:pPr>
    </w:p>
    <w:p w14:paraId="0B6D2A38" w14:textId="77777777" w:rsidR="00076A9D" w:rsidRDefault="00076A9D" w:rsidP="00C364FB">
      <w:pPr>
        <w:spacing w:before="120" w:after="120" w:line="324" w:lineRule="auto"/>
        <w:ind w:left="-1843"/>
        <w:rPr>
          <w:rFonts w:ascii="Arial" w:hAnsi="Arial" w:cs="Arial"/>
          <w:b/>
          <w:color w:val="FF0000"/>
        </w:rPr>
      </w:pPr>
    </w:p>
    <w:p w14:paraId="05A47B05" w14:textId="77777777" w:rsidR="00076A9D" w:rsidRDefault="00076A9D" w:rsidP="00C364FB">
      <w:pPr>
        <w:spacing w:before="120" w:after="120" w:line="324" w:lineRule="auto"/>
        <w:ind w:left="-1843"/>
        <w:rPr>
          <w:rFonts w:ascii="Arial" w:hAnsi="Arial" w:cs="Arial"/>
          <w:b/>
          <w:color w:val="FF0000"/>
        </w:rPr>
      </w:pPr>
    </w:p>
    <w:p w14:paraId="4FB71C49" w14:textId="77777777" w:rsidR="00076A9D" w:rsidRDefault="00076A9D" w:rsidP="00C364FB">
      <w:pPr>
        <w:spacing w:before="120" w:after="120" w:line="324" w:lineRule="auto"/>
        <w:ind w:left="-1843"/>
        <w:rPr>
          <w:rFonts w:ascii="Arial" w:hAnsi="Arial" w:cs="Arial"/>
          <w:b/>
          <w:color w:val="FF0000"/>
        </w:rPr>
      </w:pPr>
    </w:p>
    <w:p w14:paraId="20BBABBA" w14:textId="77777777" w:rsidR="00076A9D" w:rsidRDefault="00076A9D" w:rsidP="00C364FB">
      <w:pPr>
        <w:spacing w:before="120" w:after="120" w:line="324" w:lineRule="auto"/>
        <w:ind w:left="-1843"/>
        <w:rPr>
          <w:rFonts w:ascii="Arial" w:hAnsi="Arial" w:cs="Arial"/>
          <w:b/>
          <w:color w:val="FF0000"/>
        </w:rPr>
      </w:pPr>
    </w:p>
    <w:p w14:paraId="64AB264C" w14:textId="77777777" w:rsidR="00076A9D" w:rsidRDefault="00076A9D" w:rsidP="00C364FB">
      <w:pPr>
        <w:spacing w:before="120" w:after="120" w:line="324" w:lineRule="auto"/>
        <w:ind w:left="-1843"/>
        <w:rPr>
          <w:rFonts w:ascii="Arial" w:hAnsi="Arial" w:cs="Arial"/>
          <w:b/>
          <w:color w:val="FF0000"/>
        </w:rPr>
      </w:pPr>
    </w:p>
    <w:p w14:paraId="03760E24" w14:textId="77777777" w:rsidR="00076A9D" w:rsidRDefault="00076A9D" w:rsidP="00C364FB">
      <w:pPr>
        <w:spacing w:before="120" w:after="120" w:line="324" w:lineRule="auto"/>
        <w:ind w:left="-1843"/>
        <w:rPr>
          <w:rFonts w:ascii="Arial" w:hAnsi="Arial" w:cs="Arial"/>
          <w:b/>
          <w:color w:val="FF0000"/>
        </w:rPr>
      </w:pPr>
    </w:p>
    <w:p w14:paraId="026AC419" w14:textId="77777777" w:rsidR="00076A9D" w:rsidRDefault="00076A9D" w:rsidP="00C364FB">
      <w:pPr>
        <w:spacing w:before="120" w:after="120" w:line="324" w:lineRule="auto"/>
        <w:ind w:left="-1843"/>
        <w:rPr>
          <w:rFonts w:ascii="Arial" w:hAnsi="Arial" w:cs="Arial"/>
          <w:b/>
          <w:color w:val="FF0000"/>
        </w:rPr>
      </w:pPr>
    </w:p>
    <w:p w14:paraId="3484DC97" w14:textId="77777777" w:rsidR="00076A9D" w:rsidRDefault="00076A9D" w:rsidP="00C364FB">
      <w:pPr>
        <w:spacing w:before="120" w:after="120" w:line="324" w:lineRule="auto"/>
        <w:ind w:left="-1843"/>
        <w:rPr>
          <w:rFonts w:ascii="Arial" w:hAnsi="Arial" w:cs="Arial"/>
          <w:b/>
          <w:color w:val="FF0000"/>
        </w:rPr>
      </w:pPr>
    </w:p>
    <w:p w14:paraId="34F09401" w14:textId="77777777" w:rsidR="00076A9D" w:rsidRDefault="00076A9D" w:rsidP="00C364FB">
      <w:pPr>
        <w:spacing w:before="120" w:after="120" w:line="324" w:lineRule="auto"/>
        <w:ind w:left="-1843"/>
        <w:rPr>
          <w:rFonts w:ascii="Arial" w:hAnsi="Arial" w:cs="Arial"/>
          <w:b/>
          <w:color w:val="FF0000"/>
        </w:rPr>
      </w:pPr>
    </w:p>
    <w:p w14:paraId="18799187" w14:textId="77777777" w:rsidR="00076A9D" w:rsidRDefault="00076A9D" w:rsidP="00C364FB">
      <w:pPr>
        <w:spacing w:before="120" w:after="120" w:line="324" w:lineRule="auto"/>
        <w:ind w:left="-1843"/>
        <w:rPr>
          <w:rFonts w:ascii="Arial" w:hAnsi="Arial" w:cs="Arial"/>
          <w:b/>
          <w:color w:val="FF0000"/>
        </w:rPr>
      </w:pPr>
    </w:p>
    <w:p w14:paraId="3FECC0B9" w14:textId="72F39C65" w:rsidR="007C268D" w:rsidRPr="00E044BA" w:rsidRDefault="007C268D" w:rsidP="00C364FB">
      <w:pPr>
        <w:spacing w:before="120" w:after="120" w:line="324" w:lineRule="auto"/>
        <w:ind w:left="-1843"/>
        <w:rPr>
          <w:rFonts w:ascii="Arial" w:hAnsi="Arial" w:cs="Arial"/>
          <w:b/>
          <w:color w:val="FF0000"/>
        </w:rPr>
      </w:pPr>
      <w:r w:rsidRPr="00E044BA">
        <w:rPr>
          <w:rFonts w:ascii="Arial" w:hAnsi="Arial" w:cs="Arial"/>
          <w:b/>
          <w:color w:val="FF0000"/>
        </w:rPr>
        <w:lastRenderedPageBreak/>
        <w:t xml:space="preserve">Part 2 - </w:t>
      </w:r>
      <w:r w:rsidR="00DE70A0" w:rsidRPr="00E044BA">
        <w:rPr>
          <w:rFonts w:ascii="Arial" w:hAnsi="Arial" w:cs="Arial"/>
          <w:b/>
          <w:color w:val="FF0000"/>
        </w:rPr>
        <w:t>Organisation overview</w:t>
      </w:r>
    </w:p>
    <w:p w14:paraId="1C60FCB5" w14:textId="3FB2C47A" w:rsidR="007C268D" w:rsidRPr="00E044BA" w:rsidRDefault="00C364FB" w:rsidP="00C364FB">
      <w:pPr>
        <w:pStyle w:val="NoSpacing"/>
        <w:ind w:left="-1843"/>
        <w:rPr>
          <w:rFonts w:ascii="Arial" w:hAnsi="Arial" w:cs="Arial"/>
          <w:color w:val="404040" w:themeColor="text1" w:themeTint="BF"/>
        </w:rPr>
      </w:pPr>
      <w:r w:rsidRPr="00E044BA">
        <w:rPr>
          <w:rFonts w:ascii="Arial" w:hAnsi="Arial" w:cs="Arial"/>
          <w:color w:val="404040" w:themeColor="text1" w:themeTint="BF"/>
        </w:rPr>
        <w:t xml:space="preserve">The Wellspring Academy </w:t>
      </w:r>
      <w:r w:rsidR="00DE70A0" w:rsidRPr="00E044BA">
        <w:rPr>
          <w:rFonts w:ascii="Arial" w:hAnsi="Arial" w:cs="Arial"/>
          <w:color w:val="404040" w:themeColor="text1" w:themeTint="BF"/>
        </w:rPr>
        <w:t>network is a progressive and growing network of mostly primary schools and special or alternative academies located predominantly in the Barnsley, Leeds, Grimsby and Lincolnshire areas.</w:t>
      </w:r>
    </w:p>
    <w:p w14:paraId="0375C4E0" w14:textId="77777777" w:rsidR="00C364FB" w:rsidRPr="00E044BA" w:rsidRDefault="00C364FB" w:rsidP="00C364FB">
      <w:pPr>
        <w:pStyle w:val="NoSpacing"/>
        <w:ind w:left="-1843"/>
        <w:rPr>
          <w:rFonts w:ascii="Arial" w:hAnsi="Arial" w:cs="Arial"/>
          <w:b/>
          <w:color w:val="404040" w:themeColor="text1" w:themeTint="BF"/>
        </w:rPr>
      </w:pPr>
    </w:p>
    <w:p w14:paraId="4FCB635A" w14:textId="77777777" w:rsidR="007C268D" w:rsidRPr="00E044BA" w:rsidRDefault="00257854" w:rsidP="00C364FB">
      <w:pPr>
        <w:pStyle w:val="NoSpacing"/>
        <w:ind w:left="-1843"/>
        <w:rPr>
          <w:rFonts w:ascii="Arial" w:hAnsi="Arial" w:cs="Arial"/>
          <w:color w:val="404040" w:themeColor="text1" w:themeTint="BF"/>
        </w:rPr>
      </w:pPr>
      <w:r w:rsidRPr="00E044BA">
        <w:rPr>
          <w:rFonts w:ascii="Arial" w:hAnsi="Arial" w:cs="Arial"/>
          <w:color w:val="404040" w:themeColor="text1" w:themeTint="BF"/>
        </w:rPr>
        <w:t>The requirement is</w:t>
      </w:r>
      <w:r w:rsidR="00DE70A0" w:rsidRPr="00E044BA">
        <w:rPr>
          <w:rFonts w:ascii="Arial" w:hAnsi="Arial" w:cs="Arial"/>
          <w:color w:val="404040" w:themeColor="text1" w:themeTint="BF"/>
        </w:rPr>
        <w:t xml:space="preserve"> to provide </w:t>
      </w:r>
      <w:r w:rsidRPr="00E044BA">
        <w:rPr>
          <w:rFonts w:ascii="Arial" w:hAnsi="Arial" w:cs="Arial"/>
          <w:color w:val="404040" w:themeColor="text1" w:themeTint="BF"/>
        </w:rPr>
        <w:t>construction</w:t>
      </w:r>
      <w:r w:rsidR="00DE70A0" w:rsidRPr="00E044BA">
        <w:rPr>
          <w:rFonts w:ascii="Arial" w:hAnsi="Arial" w:cs="Arial"/>
          <w:color w:val="404040" w:themeColor="text1" w:themeTint="BF"/>
        </w:rPr>
        <w:t xml:space="preserve"> services to </w:t>
      </w:r>
      <w:r w:rsidRPr="00E044BA">
        <w:rPr>
          <w:rFonts w:ascii="Arial" w:hAnsi="Arial" w:cs="Arial"/>
          <w:color w:val="404040" w:themeColor="text1" w:themeTint="BF"/>
        </w:rPr>
        <w:t>Phoenix Park Academy, which is within the Trust.</w:t>
      </w:r>
      <w:r w:rsidR="00DE70A0" w:rsidRPr="00E044BA">
        <w:rPr>
          <w:rFonts w:ascii="Arial" w:hAnsi="Arial" w:cs="Arial"/>
          <w:color w:val="404040" w:themeColor="text1" w:themeTint="BF"/>
        </w:rPr>
        <w:t xml:space="preserve"> </w:t>
      </w:r>
    </w:p>
    <w:p w14:paraId="6726C736" w14:textId="780811F0" w:rsidR="00C364FB" w:rsidRPr="00E044BA" w:rsidRDefault="00C364FB" w:rsidP="00C364FB">
      <w:pPr>
        <w:pStyle w:val="NoSpacing"/>
        <w:ind w:left="-1843"/>
        <w:rPr>
          <w:rFonts w:ascii="Arial" w:hAnsi="Arial" w:cs="Arial"/>
          <w:b/>
          <w:color w:val="404040" w:themeColor="text1" w:themeTint="BF"/>
        </w:rPr>
      </w:pPr>
    </w:p>
    <w:p w14:paraId="6A3E6DD2" w14:textId="3C32C262" w:rsidR="00C364FB" w:rsidRPr="00E044BA" w:rsidRDefault="00C364FB" w:rsidP="00C364FB">
      <w:pPr>
        <w:tabs>
          <w:tab w:val="left" w:pos="720"/>
          <w:tab w:val="left" w:pos="2880"/>
        </w:tabs>
        <w:spacing w:before="120" w:after="120" w:line="324" w:lineRule="auto"/>
        <w:ind w:left="-1843"/>
        <w:rPr>
          <w:rFonts w:ascii="Arial" w:hAnsi="Arial" w:cs="Arial"/>
          <w:b/>
          <w:color w:val="404040" w:themeColor="text1" w:themeTint="BF"/>
        </w:rPr>
      </w:pPr>
      <w:r w:rsidRPr="00E044BA">
        <w:rPr>
          <w:rFonts w:ascii="Arial" w:hAnsi="Arial" w:cs="Arial"/>
          <w:b/>
          <w:color w:val="404040" w:themeColor="text1" w:themeTint="BF"/>
        </w:rPr>
        <w:t>Please note: Phoenix Park Academy provide for children with varying degrees of physical, social and emotional special needs. As such the selected contractor will be expected to demonstrate an understanding of working sensitively within this type of environment.</w:t>
      </w:r>
    </w:p>
    <w:p w14:paraId="48285017" w14:textId="77777777" w:rsidR="00C364FB" w:rsidRPr="00E044BA" w:rsidRDefault="00C364FB" w:rsidP="00C364FB">
      <w:pPr>
        <w:pStyle w:val="NoSpacing"/>
        <w:ind w:left="-1843"/>
        <w:rPr>
          <w:rFonts w:ascii="Arial" w:hAnsi="Arial" w:cs="Arial"/>
          <w:color w:val="404040" w:themeColor="text1" w:themeTint="BF"/>
        </w:rPr>
      </w:pPr>
    </w:p>
    <w:p w14:paraId="48AF44FE" w14:textId="354B4460" w:rsidR="007C268D" w:rsidRPr="00E044BA" w:rsidRDefault="00C364FB" w:rsidP="00C364FB">
      <w:pPr>
        <w:pStyle w:val="NoSpacing"/>
        <w:ind w:left="-1843"/>
        <w:rPr>
          <w:rFonts w:ascii="Arial" w:hAnsi="Arial" w:cs="Arial"/>
          <w:color w:val="404040" w:themeColor="text1" w:themeTint="BF"/>
        </w:rPr>
      </w:pPr>
      <w:r w:rsidRPr="00E044BA">
        <w:rPr>
          <w:rFonts w:ascii="Arial" w:hAnsi="Arial" w:cs="Arial"/>
          <w:color w:val="404040" w:themeColor="text1" w:themeTint="BF"/>
        </w:rPr>
        <w:t>S</w:t>
      </w:r>
      <w:r w:rsidR="00257854" w:rsidRPr="00E044BA">
        <w:rPr>
          <w:rFonts w:ascii="Arial" w:hAnsi="Arial" w:cs="Arial"/>
          <w:color w:val="404040" w:themeColor="text1" w:themeTint="BF"/>
        </w:rPr>
        <w:t>chool term dates should be considered when submitting the bid and</w:t>
      </w:r>
      <w:r w:rsidR="007C268D" w:rsidRPr="00E044BA">
        <w:rPr>
          <w:rFonts w:ascii="Arial" w:hAnsi="Arial" w:cs="Arial"/>
          <w:color w:val="404040" w:themeColor="text1" w:themeTint="BF"/>
        </w:rPr>
        <w:t xml:space="preserve"> proposed schedule of works;</w:t>
      </w:r>
    </w:p>
    <w:p w14:paraId="06F6A130" w14:textId="77777777" w:rsidR="007C268D" w:rsidRPr="00E044BA" w:rsidRDefault="007C268D" w:rsidP="007C268D">
      <w:pPr>
        <w:spacing w:before="120" w:after="120" w:line="324" w:lineRule="auto"/>
        <w:ind w:left="-1843"/>
        <w:jc w:val="center"/>
        <w:rPr>
          <w:rFonts w:ascii="Arial" w:hAnsi="Arial" w:cs="Arial"/>
          <w:color w:val="404040" w:themeColor="text1" w:themeTint="BF"/>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506"/>
        <w:gridCol w:w="3552"/>
        <w:gridCol w:w="3345"/>
      </w:tblGrid>
      <w:tr w:rsidR="00DE3FF2" w:rsidRPr="00E044BA" w14:paraId="232B8D81" w14:textId="77777777" w:rsidTr="00C364FB">
        <w:trPr>
          <w:tblHeader/>
          <w:jc w:val="center"/>
        </w:trPr>
        <w:tc>
          <w:tcPr>
            <w:tcW w:w="0" w:type="auto"/>
            <w:shd w:val="clear" w:color="auto" w:fill="auto"/>
            <w:tcMar>
              <w:top w:w="0" w:type="dxa"/>
              <w:left w:w="0" w:type="dxa"/>
              <w:bottom w:w="0" w:type="dxa"/>
              <w:right w:w="0" w:type="dxa"/>
            </w:tcMar>
            <w:vAlign w:val="center"/>
            <w:hideMark/>
          </w:tcPr>
          <w:p w14:paraId="3E926AE8" w14:textId="77777777" w:rsidR="007C268D" w:rsidRPr="00E044BA" w:rsidRDefault="007C268D" w:rsidP="005F1FAA">
            <w:pPr>
              <w:spacing w:after="330"/>
              <w:ind w:left="-1843" w:firstLine="1843"/>
              <w:jc w:val="center"/>
              <w:rPr>
                <w:rFonts w:ascii="Arial" w:hAnsi="Arial" w:cs="Arial"/>
                <w:b/>
                <w:bCs/>
                <w:color w:val="404040" w:themeColor="text1" w:themeTint="BF"/>
                <w:lang w:val="en-US"/>
              </w:rPr>
            </w:pPr>
            <w:r w:rsidRPr="00E044BA">
              <w:rPr>
                <w:rFonts w:ascii="Arial" w:hAnsi="Arial" w:cs="Arial"/>
                <w:b/>
                <w:bCs/>
                <w:color w:val="404040" w:themeColor="text1" w:themeTint="BF"/>
                <w:lang w:val="en-US"/>
              </w:rPr>
              <w:t>2018 / 2019</w:t>
            </w:r>
          </w:p>
        </w:tc>
        <w:tc>
          <w:tcPr>
            <w:tcW w:w="0" w:type="auto"/>
            <w:shd w:val="clear" w:color="auto" w:fill="auto"/>
            <w:tcMar>
              <w:top w:w="0" w:type="dxa"/>
              <w:left w:w="0" w:type="dxa"/>
              <w:bottom w:w="0" w:type="dxa"/>
              <w:right w:w="0" w:type="dxa"/>
            </w:tcMar>
            <w:vAlign w:val="center"/>
            <w:hideMark/>
          </w:tcPr>
          <w:p w14:paraId="121C102A" w14:textId="77777777" w:rsidR="007C268D" w:rsidRPr="00E044BA" w:rsidRDefault="007C268D" w:rsidP="005F1FAA">
            <w:pPr>
              <w:spacing w:after="330"/>
              <w:ind w:left="-1843" w:firstLine="1843"/>
              <w:jc w:val="center"/>
              <w:rPr>
                <w:rFonts w:ascii="Arial" w:hAnsi="Arial" w:cs="Arial"/>
                <w:b/>
                <w:bCs/>
                <w:color w:val="404040" w:themeColor="text1" w:themeTint="BF"/>
                <w:lang w:val="en-US"/>
              </w:rPr>
            </w:pPr>
            <w:r w:rsidRPr="00E044BA">
              <w:rPr>
                <w:rFonts w:ascii="Arial" w:hAnsi="Arial" w:cs="Arial"/>
                <w:b/>
                <w:bCs/>
                <w:color w:val="404040" w:themeColor="text1" w:themeTint="BF"/>
                <w:lang w:val="en-US"/>
              </w:rPr>
              <w:t>First day of term</w:t>
            </w:r>
          </w:p>
        </w:tc>
        <w:tc>
          <w:tcPr>
            <w:tcW w:w="0" w:type="auto"/>
            <w:shd w:val="clear" w:color="auto" w:fill="auto"/>
            <w:tcMar>
              <w:top w:w="0" w:type="dxa"/>
              <w:left w:w="0" w:type="dxa"/>
              <w:bottom w:w="0" w:type="dxa"/>
              <w:right w:w="0" w:type="dxa"/>
            </w:tcMar>
            <w:vAlign w:val="center"/>
            <w:hideMark/>
          </w:tcPr>
          <w:p w14:paraId="59A4D27B" w14:textId="77777777" w:rsidR="007C268D" w:rsidRPr="00E044BA" w:rsidRDefault="007C268D" w:rsidP="005F1FAA">
            <w:pPr>
              <w:spacing w:after="330"/>
              <w:ind w:left="-1843" w:firstLine="1843"/>
              <w:jc w:val="center"/>
              <w:rPr>
                <w:rFonts w:ascii="Arial" w:hAnsi="Arial" w:cs="Arial"/>
                <w:b/>
                <w:bCs/>
                <w:color w:val="404040" w:themeColor="text1" w:themeTint="BF"/>
                <w:lang w:val="en-US"/>
              </w:rPr>
            </w:pPr>
            <w:r w:rsidRPr="00E044BA">
              <w:rPr>
                <w:rFonts w:ascii="Arial" w:hAnsi="Arial" w:cs="Arial"/>
                <w:b/>
                <w:bCs/>
                <w:color w:val="404040" w:themeColor="text1" w:themeTint="BF"/>
                <w:lang w:val="en-US"/>
              </w:rPr>
              <w:t>Last day of term</w:t>
            </w:r>
          </w:p>
        </w:tc>
      </w:tr>
      <w:tr w:rsidR="00DE3FF2" w:rsidRPr="00E044BA" w14:paraId="46827A60" w14:textId="77777777" w:rsidTr="00C364FB">
        <w:trPr>
          <w:jc w:val="center"/>
        </w:trPr>
        <w:tc>
          <w:tcPr>
            <w:tcW w:w="0" w:type="auto"/>
            <w:shd w:val="clear" w:color="auto" w:fill="auto"/>
            <w:tcMar>
              <w:top w:w="0" w:type="dxa"/>
              <w:left w:w="0" w:type="dxa"/>
              <w:bottom w:w="0" w:type="dxa"/>
              <w:right w:w="0" w:type="dxa"/>
            </w:tcMar>
            <w:vAlign w:val="center"/>
            <w:hideMark/>
          </w:tcPr>
          <w:p w14:paraId="58E05904" w14:textId="77777777" w:rsidR="007C268D" w:rsidRPr="00E044BA" w:rsidRDefault="007C268D" w:rsidP="005F1FAA">
            <w:pPr>
              <w:spacing w:after="330"/>
              <w:ind w:left="-1843" w:firstLine="1843"/>
              <w:jc w:val="center"/>
              <w:rPr>
                <w:rFonts w:ascii="Arial" w:hAnsi="Arial" w:cs="Arial"/>
                <w:color w:val="404040" w:themeColor="text1" w:themeTint="BF"/>
                <w:lang w:val="en-US"/>
              </w:rPr>
            </w:pPr>
            <w:r w:rsidRPr="00E044BA">
              <w:rPr>
                <w:rFonts w:ascii="Arial" w:hAnsi="Arial" w:cs="Arial"/>
                <w:color w:val="404040" w:themeColor="text1" w:themeTint="BF"/>
                <w:lang w:val="en-US"/>
              </w:rPr>
              <w:t>Autumn Term</w:t>
            </w:r>
          </w:p>
        </w:tc>
        <w:tc>
          <w:tcPr>
            <w:tcW w:w="0" w:type="auto"/>
            <w:shd w:val="clear" w:color="auto" w:fill="auto"/>
            <w:tcMar>
              <w:top w:w="0" w:type="dxa"/>
              <w:left w:w="0" w:type="dxa"/>
              <w:bottom w:w="0" w:type="dxa"/>
              <w:right w:w="0" w:type="dxa"/>
            </w:tcMar>
            <w:vAlign w:val="center"/>
            <w:hideMark/>
          </w:tcPr>
          <w:p w14:paraId="31C3CF69" w14:textId="77777777" w:rsidR="007C268D" w:rsidRPr="00E044BA" w:rsidRDefault="007C268D" w:rsidP="005F1FAA">
            <w:pPr>
              <w:spacing w:after="330"/>
              <w:ind w:left="-1843" w:firstLine="1843"/>
              <w:jc w:val="center"/>
              <w:rPr>
                <w:rFonts w:ascii="Arial" w:hAnsi="Arial" w:cs="Arial"/>
                <w:color w:val="404040" w:themeColor="text1" w:themeTint="BF"/>
                <w:lang w:val="en-US"/>
              </w:rPr>
            </w:pPr>
            <w:r w:rsidRPr="00E044BA">
              <w:rPr>
                <w:rFonts w:ascii="Arial" w:hAnsi="Arial" w:cs="Arial"/>
                <w:color w:val="404040" w:themeColor="text1" w:themeTint="BF"/>
                <w:lang w:val="en-US"/>
              </w:rPr>
              <w:t>Tuesday 4th of September 2018</w:t>
            </w:r>
          </w:p>
        </w:tc>
        <w:tc>
          <w:tcPr>
            <w:tcW w:w="0" w:type="auto"/>
            <w:shd w:val="clear" w:color="auto" w:fill="auto"/>
            <w:tcMar>
              <w:top w:w="0" w:type="dxa"/>
              <w:left w:w="0" w:type="dxa"/>
              <w:bottom w:w="0" w:type="dxa"/>
              <w:right w:w="0" w:type="dxa"/>
            </w:tcMar>
            <w:vAlign w:val="center"/>
            <w:hideMark/>
          </w:tcPr>
          <w:p w14:paraId="3FF8CAA2" w14:textId="77777777" w:rsidR="007C268D" w:rsidRPr="00E044BA" w:rsidRDefault="007C268D" w:rsidP="005F1FAA">
            <w:pPr>
              <w:spacing w:after="330"/>
              <w:ind w:left="-1843" w:firstLine="1843"/>
              <w:jc w:val="center"/>
              <w:rPr>
                <w:rFonts w:ascii="Arial" w:hAnsi="Arial" w:cs="Arial"/>
                <w:color w:val="404040" w:themeColor="text1" w:themeTint="BF"/>
                <w:lang w:val="en-US"/>
              </w:rPr>
            </w:pPr>
            <w:r w:rsidRPr="00E044BA">
              <w:rPr>
                <w:rFonts w:ascii="Arial" w:hAnsi="Arial" w:cs="Arial"/>
                <w:color w:val="404040" w:themeColor="text1" w:themeTint="BF"/>
                <w:lang w:val="en-US"/>
              </w:rPr>
              <w:t>Friday 19th of October 2018</w:t>
            </w:r>
          </w:p>
        </w:tc>
      </w:tr>
      <w:tr w:rsidR="00DE3FF2" w:rsidRPr="00E044BA" w14:paraId="1A58D63F" w14:textId="77777777" w:rsidTr="00C364FB">
        <w:trPr>
          <w:jc w:val="center"/>
        </w:trPr>
        <w:tc>
          <w:tcPr>
            <w:tcW w:w="0" w:type="auto"/>
            <w:shd w:val="clear" w:color="auto" w:fill="auto"/>
            <w:tcMar>
              <w:top w:w="0" w:type="dxa"/>
              <w:left w:w="0" w:type="dxa"/>
              <w:bottom w:w="0" w:type="dxa"/>
              <w:right w:w="0" w:type="dxa"/>
            </w:tcMar>
            <w:vAlign w:val="center"/>
            <w:hideMark/>
          </w:tcPr>
          <w:p w14:paraId="169D8055" w14:textId="77777777" w:rsidR="007C268D" w:rsidRPr="00E044BA" w:rsidRDefault="007C268D" w:rsidP="005F1FAA">
            <w:pPr>
              <w:spacing w:after="330"/>
              <w:ind w:left="-1843" w:firstLine="1843"/>
              <w:jc w:val="center"/>
              <w:rPr>
                <w:rFonts w:ascii="Arial" w:hAnsi="Arial" w:cs="Arial"/>
                <w:color w:val="404040" w:themeColor="text1" w:themeTint="BF"/>
                <w:lang w:val="en-US"/>
              </w:rPr>
            </w:pPr>
            <w:r w:rsidRPr="00E044BA">
              <w:rPr>
                <w:rFonts w:ascii="Arial" w:hAnsi="Arial" w:cs="Arial"/>
                <w:color w:val="404040" w:themeColor="text1" w:themeTint="BF"/>
                <w:lang w:val="en-US"/>
              </w:rPr>
              <w:t>Autumn Term</w:t>
            </w:r>
          </w:p>
        </w:tc>
        <w:tc>
          <w:tcPr>
            <w:tcW w:w="0" w:type="auto"/>
            <w:shd w:val="clear" w:color="auto" w:fill="auto"/>
            <w:tcMar>
              <w:top w:w="0" w:type="dxa"/>
              <w:left w:w="0" w:type="dxa"/>
              <w:bottom w:w="0" w:type="dxa"/>
              <w:right w:w="0" w:type="dxa"/>
            </w:tcMar>
            <w:vAlign w:val="center"/>
            <w:hideMark/>
          </w:tcPr>
          <w:p w14:paraId="3350ECFC" w14:textId="77777777" w:rsidR="007C268D" w:rsidRPr="00E044BA" w:rsidRDefault="007C268D" w:rsidP="005F1FAA">
            <w:pPr>
              <w:spacing w:after="330"/>
              <w:ind w:left="-1843" w:firstLine="1843"/>
              <w:jc w:val="center"/>
              <w:rPr>
                <w:rFonts w:ascii="Arial" w:hAnsi="Arial" w:cs="Arial"/>
                <w:color w:val="404040" w:themeColor="text1" w:themeTint="BF"/>
                <w:lang w:val="en-US"/>
              </w:rPr>
            </w:pPr>
            <w:r w:rsidRPr="00E044BA">
              <w:rPr>
                <w:rFonts w:ascii="Arial" w:hAnsi="Arial" w:cs="Arial"/>
                <w:color w:val="404040" w:themeColor="text1" w:themeTint="BF"/>
                <w:lang w:val="en-US"/>
              </w:rPr>
              <w:t>Monday 29th of October 2018</w:t>
            </w:r>
          </w:p>
        </w:tc>
        <w:tc>
          <w:tcPr>
            <w:tcW w:w="0" w:type="auto"/>
            <w:shd w:val="clear" w:color="auto" w:fill="auto"/>
            <w:tcMar>
              <w:top w:w="0" w:type="dxa"/>
              <w:left w:w="0" w:type="dxa"/>
              <w:bottom w:w="0" w:type="dxa"/>
              <w:right w:w="0" w:type="dxa"/>
            </w:tcMar>
            <w:vAlign w:val="center"/>
            <w:hideMark/>
          </w:tcPr>
          <w:p w14:paraId="42A04A8D" w14:textId="77777777" w:rsidR="007C268D" w:rsidRPr="00E044BA" w:rsidRDefault="007C268D" w:rsidP="005F1FAA">
            <w:pPr>
              <w:spacing w:after="330"/>
              <w:ind w:left="-1843" w:firstLine="1843"/>
              <w:jc w:val="center"/>
              <w:rPr>
                <w:rFonts w:ascii="Arial" w:hAnsi="Arial" w:cs="Arial"/>
                <w:color w:val="404040" w:themeColor="text1" w:themeTint="BF"/>
                <w:lang w:val="en-US"/>
              </w:rPr>
            </w:pPr>
            <w:r w:rsidRPr="00E044BA">
              <w:rPr>
                <w:rFonts w:ascii="Arial" w:hAnsi="Arial" w:cs="Arial"/>
                <w:color w:val="404040" w:themeColor="text1" w:themeTint="BF"/>
                <w:lang w:val="en-US"/>
              </w:rPr>
              <w:t>Friday 21st of December 2018</w:t>
            </w:r>
          </w:p>
        </w:tc>
      </w:tr>
    </w:tbl>
    <w:p w14:paraId="5D1FEC40" w14:textId="77777777" w:rsidR="00DE70A0" w:rsidRPr="00E044BA" w:rsidRDefault="00DE70A0" w:rsidP="00DE70A0">
      <w:pPr>
        <w:keepNext/>
        <w:tabs>
          <w:tab w:val="left" w:pos="720"/>
          <w:tab w:val="left" w:pos="2880"/>
        </w:tabs>
        <w:spacing w:before="240" w:after="120" w:line="324" w:lineRule="auto"/>
        <w:rPr>
          <w:rFonts w:ascii="Arial" w:hAnsi="Arial" w:cs="Arial"/>
          <w:b/>
          <w:color w:val="FF0000"/>
          <w:lang w:val="en-US"/>
        </w:rPr>
      </w:pPr>
      <w:r w:rsidRPr="00E044BA">
        <w:rPr>
          <w:rFonts w:ascii="Arial" w:hAnsi="Arial" w:cs="Arial"/>
          <w:b/>
          <w:color w:val="FF0000"/>
          <w:lang w:val="en-US"/>
        </w:rPr>
        <w:t>Growth</w:t>
      </w:r>
    </w:p>
    <w:p w14:paraId="2CB74A63" w14:textId="77777777" w:rsidR="00DE70A0" w:rsidRPr="00E044BA" w:rsidRDefault="00DE70A0" w:rsidP="00DE70A0">
      <w:pPr>
        <w:tabs>
          <w:tab w:val="left" w:pos="720"/>
          <w:tab w:val="left" w:pos="2880"/>
        </w:tabs>
        <w:spacing w:before="120" w:after="120" w:line="324" w:lineRule="auto"/>
        <w:rPr>
          <w:rFonts w:ascii="Arial" w:hAnsi="Arial" w:cs="Arial"/>
          <w:color w:val="404040" w:themeColor="text1" w:themeTint="BF"/>
          <w:lang w:val="en-US"/>
        </w:rPr>
      </w:pPr>
      <w:r w:rsidRPr="00E044BA">
        <w:rPr>
          <w:rFonts w:ascii="Arial" w:hAnsi="Arial" w:cs="Arial"/>
          <w:color w:val="404040" w:themeColor="text1" w:themeTint="BF"/>
          <w:lang w:val="en-US"/>
        </w:rPr>
        <w:t>The Trust currently has 15 academies across 42 sites and expe</w:t>
      </w:r>
      <w:r w:rsidR="00257854" w:rsidRPr="00E044BA">
        <w:rPr>
          <w:rFonts w:ascii="Arial" w:hAnsi="Arial" w:cs="Arial"/>
          <w:color w:val="404040" w:themeColor="text1" w:themeTint="BF"/>
          <w:lang w:val="en-US"/>
        </w:rPr>
        <w:t>cts rapid growth over the next 3</w:t>
      </w:r>
      <w:r w:rsidRPr="00E044BA">
        <w:rPr>
          <w:rFonts w:ascii="Arial" w:hAnsi="Arial" w:cs="Arial"/>
          <w:color w:val="404040" w:themeColor="text1" w:themeTint="BF"/>
          <w:lang w:val="en-US"/>
        </w:rPr>
        <w:t xml:space="preserve"> years, resulting in around </w:t>
      </w:r>
      <w:r w:rsidR="00257854" w:rsidRPr="00E044BA">
        <w:rPr>
          <w:rFonts w:ascii="Arial" w:hAnsi="Arial" w:cs="Arial"/>
          <w:color w:val="404040" w:themeColor="text1" w:themeTint="BF"/>
          <w:lang w:val="en-US"/>
        </w:rPr>
        <w:t>40</w:t>
      </w:r>
      <w:r w:rsidRPr="00E044BA">
        <w:rPr>
          <w:rFonts w:ascii="Arial" w:hAnsi="Arial" w:cs="Arial"/>
          <w:color w:val="404040" w:themeColor="text1" w:themeTint="BF"/>
          <w:lang w:val="en-US"/>
        </w:rPr>
        <w:t xml:space="preserve"> academies within the Trust. If the </w:t>
      </w:r>
      <w:r w:rsidR="00257854" w:rsidRPr="00E044BA">
        <w:rPr>
          <w:rFonts w:ascii="Arial" w:hAnsi="Arial" w:cs="Arial"/>
          <w:color w:val="404040" w:themeColor="text1" w:themeTint="BF"/>
          <w:lang w:val="en-US"/>
        </w:rPr>
        <w:t xml:space="preserve">contractor </w:t>
      </w:r>
      <w:r w:rsidRPr="00E044BA">
        <w:rPr>
          <w:rFonts w:ascii="Arial" w:hAnsi="Arial" w:cs="Arial"/>
          <w:color w:val="404040" w:themeColor="text1" w:themeTint="BF"/>
          <w:lang w:val="en-US"/>
        </w:rPr>
        <w:t xml:space="preserve">exceeds expectations within this </w:t>
      </w:r>
      <w:r w:rsidR="00257854" w:rsidRPr="00E044BA">
        <w:rPr>
          <w:rFonts w:ascii="Arial" w:hAnsi="Arial" w:cs="Arial"/>
          <w:color w:val="404040" w:themeColor="text1" w:themeTint="BF"/>
          <w:lang w:val="en-US"/>
        </w:rPr>
        <w:t>project</w:t>
      </w:r>
      <w:r w:rsidRPr="00E044BA">
        <w:rPr>
          <w:rFonts w:ascii="Arial" w:hAnsi="Arial" w:cs="Arial"/>
          <w:color w:val="404040" w:themeColor="text1" w:themeTint="BF"/>
          <w:lang w:val="en-US"/>
        </w:rPr>
        <w:t xml:space="preserve">, the Trust would consider </w:t>
      </w:r>
      <w:r w:rsidR="00257854" w:rsidRPr="00E044BA">
        <w:rPr>
          <w:rFonts w:ascii="Arial" w:hAnsi="Arial" w:cs="Arial"/>
          <w:color w:val="404040" w:themeColor="text1" w:themeTint="BF"/>
          <w:lang w:val="en-US"/>
        </w:rPr>
        <w:t>offering</w:t>
      </w:r>
      <w:r w:rsidRPr="00E044BA">
        <w:rPr>
          <w:rFonts w:ascii="Arial" w:hAnsi="Arial" w:cs="Arial"/>
          <w:color w:val="404040" w:themeColor="text1" w:themeTint="BF"/>
          <w:lang w:val="en-US"/>
        </w:rPr>
        <w:t xml:space="preserve"> </w:t>
      </w:r>
      <w:r w:rsidR="00257854" w:rsidRPr="00E044BA">
        <w:rPr>
          <w:rFonts w:ascii="Arial" w:hAnsi="Arial" w:cs="Arial"/>
          <w:color w:val="404040" w:themeColor="text1" w:themeTint="BF"/>
          <w:lang w:val="en-US"/>
        </w:rPr>
        <w:t>further work within</w:t>
      </w:r>
      <w:r w:rsidRPr="00E044BA">
        <w:rPr>
          <w:rFonts w:ascii="Arial" w:hAnsi="Arial" w:cs="Arial"/>
          <w:color w:val="404040" w:themeColor="text1" w:themeTint="BF"/>
          <w:lang w:val="en-US"/>
        </w:rPr>
        <w:t xml:space="preserve"> other academies across the region. </w:t>
      </w:r>
    </w:p>
    <w:p w14:paraId="20F81C3A" w14:textId="5B6FFA8E" w:rsidR="00833E8D" w:rsidRPr="00E044BA" w:rsidRDefault="00833E8D" w:rsidP="00833E8D">
      <w:pPr>
        <w:spacing w:before="120" w:after="120" w:line="324" w:lineRule="auto"/>
        <w:rPr>
          <w:rFonts w:ascii="Arial" w:hAnsi="Arial" w:cs="Arial"/>
          <w:color w:val="4D4D4D"/>
        </w:rPr>
      </w:pPr>
      <w:r w:rsidRPr="00E044BA">
        <w:rPr>
          <w:rFonts w:ascii="Arial" w:hAnsi="Arial" w:cs="Arial"/>
          <w:color w:val="404040" w:themeColor="text1" w:themeTint="BF"/>
        </w:rPr>
        <w:t xml:space="preserve">Full details in relation to Wellspring Academy Trust may be obtained by visiting: </w:t>
      </w:r>
      <w:r w:rsidRPr="00E044BA">
        <w:rPr>
          <w:rFonts w:ascii="Arial" w:hAnsi="Arial" w:cs="Arial"/>
          <w:color w:val="4D4D4D"/>
        </w:rPr>
        <w:br/>
      </w:r>
      <w:hyperlink r:id="rId15" w:history="1">
        <w:r w:rsidRPr="00E044BA">
          <w:rPr>
            <w:rStyle w:val="Hyperlink"/>
            <w:rFonts w:ascii="Arial" w:hAnsi="Arial" w:cs="Arial"/>
          </w:rPr>
          <w:t>http://wellspringacademytrust.co.uk/</w:t>
        </w:r>
      </w:hyperlink>
      <w:r w:rsidRPr="00E044BA">
        <w:rPr>
          <w:rFonts w:ascii="Arial" w:hAnsi="Arial" w:cs="Arial"/>
          <w:color w:val="4D4D4D"/>
        </w:rPr>
        <w:t xml:space="preserve">. </w:t>
      </w:r>
    </w:p>
    <w:p w14:paraId="0EAD8A77" w14:textId="0848F7E3" w:rsidR="00DE70A0" w:rsidRPr="00E044BA" w:rsidRDefault="00DE70A0" w:rsidP="00DE70A0">
      <w:pPr>
        <w:keepNext/>
        <w:tabs>
          <w:tab w:val="left" w:pos="720"/>
          <w:tab w:val="left" w:pos="2880"/>
        </w:tabs>
        <w:spacing w:before="240" w:after="120" w:line="324" w:lineRule="auto"/>
        <w:rPr>
          <w:rFonts w:ascii="Arial" w:hAnsi="Arial" w:cs="Arial"/>
          <w:b/>
          <w:color w:val="FF0000"/>
          <w:lang w:val="en-US"/>
        </w:rPr>
      </w:pPr>
      <w:r w:rsidRPr="00E044BA">
        <w:rPr>
          <w:rFonts w:ascii="Arial" w:hAnsi="Arial" w:cs="Arial"/>
          <w:b/>
          <w:color w:val="FF0000"/>
          <w:lang w:val="en-US"/>
        </w:rPr>
        <w:t>Objectives</w:t>
      </w:r>
      <w:r w:rsidR="00677512" w:rsidRPr="00E044BA">
        <w:rPr>
          <w:rFonts w:ascii="Arial" w:hAnsi="Arial" w:cs="Arial"/>
          <w:b/>
          <w:color w:val="FF0000"/>
          <w:lang w:val="en-US"/>
        </w:rPr>
        <w:t xml:space="preserve"> </w:t>
      </w:r>
      <w:r w:rsidR="00833E8D" w:rsidRPr="00E044BA">
        <w:rPr>
          <w:rFonts w:ascii="Arial" w:hAnsi="Arial" w:cs="Arial"/>
          <w:b/>
          <w:color w:val="FF0000"/>
          <w:lang w:val="en-US"/>
        </w:rPr>
        <w:t>of the Project</w:t>
      </w:r>
    </w:p>
    <w:p w14:paraId="32A5AA2F" w14:textId="77777777" w:rsidR="00DE70A0" w:rsidRPr="00E044BA" w:rsidRDefault="00DE70A0" w:rsidP="00DE70A0">
      <w:pPr>
        <w:tabs>
          <w:tab w:val="left" w:pos="720"/>
          <w:tab w:val="left" w:pos="2880"/>
        </w:tabs>
        <w:spacing w:before="120" w:after="120" w:line="324" w:lineRule="auto"/>
        <w:rPr>
          <w:rFonts w:ascii="Arial" w:hAnsi="Arial" w:cs="Arial"/>
          <w:color w:val="404040" w:themeColor="text1" w:themeTint="BF"/>
          <w:lang w:val="en-US"/>
        </w:rPr>
      </w:pPr>
      <w:r w:rsidRPr="00E044BA">
        <w:rPr>
          <w:rFonts w:ascii="Arial" w:hAnsi="Arial" w:cs="Arial"/>
          <w:color w:val="404040" w:themeColor="text1" w:themeTint="BF"/>
          <w:lang w:val="en-US"/>
        </w:rPr>
        <w:t xml:space="preserve">The Trust requires a fully </w:t>
      </w:r>
      <w:r w:rsidR="00257854" w:rsidRPr="00E044BA">
        <w:rPr>
          <w:rFonts w:ascii="Arial" w:hAnsi="Arial" w:cs="Arial"/>
          <w:color w:val="404040" w:themeColor="text1" w:themeTint="BF"/>
          <w:lang w:val="en-US"/>
        </w:rPr>
        <w:t xml:space="preserve">managed construction project </w:t>
      </w:r>
      <w:r w:rsidRPr="00E044BA">
        <w:rPr>
          <w:rFonts w:ascii="Arial" w:hAnsi="Arial" w:cs="Arial"/>
          <w:color w:val="404040" w:themeColor="text1" w:themeTint="BF"/>
          <w:lang w:val="en-US"/>
        </w:rPr>
        <w:t>and has identified the following key objectives:</w:t>
      </w:r>
    </w:p>
    <w:p w14:paraId="187E9455" w14:textId="498ABDB1" w:rsidR="00DE70A0" w:rsidRPr="00E044BA" w:rsidRDefault="0055779C" w:rsidP="002E14C4">
      <w:pPr>
        <w:numPr>
          <w:ilvl w:val="0"/>
          <w:numId w:val="22"/>
        </w:numPr>
        <w:tabs>
          <w:tab w:val="left" w:pos="720"/>
          <w:tab w:val="left" w:pos="2880"/>
        </w:tabs>
        <w:spacing w:before="120" w:after="120" w:line="324" w:lineRule="auto"/>
        <w:ind w:left="567" w:hanging="567"/>
        <w:rPr>
          <w:rFonts w:ascii="Arial" w:hAnsi="Arial" w:cs="Arial"/>
          <w:color w:val="404040" w:themeColor="text1" w:themeTint="BF"/>
        </w:rPr>
      </w:pPr>
      <w:r w:rsidRPr="00E044BA">
        <w:rPr>
          <w:rFonts w:ascii="Arial" w:hAnsi="Arial" w:cs="Arial"/>
          <w:color w:val="404040" w:themeColor="text1" w:themeTint="BF"/>
        </w:rPr>
        <w:t>Sustainable</w:t>
      </w:r>
      <w:r w:rsidR="00CF653D" w:rsidRPr="00E044BA">
        <w:rPr>
          <w:rFonts w:ascii="Arial" w:hAnsi="Arial" w:cs="Arial"/>
          <w:color w:val="404040" w:themeColor="text1" w:themeTint="BF"/>
        </w:rPr>
        <w:t>, r</w:t>
      </w:r>
      <w:r w:rsidR="006261F2" w:rsidRPr="00E044BA">
        <w:rPr>
          <w:rFonts w:ascii="Arial" w:hAnsi="Arial" w:cs="Arial"/>
          <w:color w:val="404040" w:themeColor="text1" w:themeTint="BF"/>
        </w:rPr>
        <w:t>obust</w:t>
      </w:r>
      <w:r w:rsidR="00CF653D" w:rsidRPr="00E044BA">
        <w:rPr>
          <w:rFonts w:ascii="Arial" w:hAnsi="Arial" w:cs="Arial"/>
          <w:color w:val="404040" w:themeColor="text1" w:themeTint="BF"/>
        </w:rPr>
        <w:t xml:space="preserve">, </w:t>
      </w:r>
      <w:r w:rsidR="006261F2" w:rsidRPr="00E044BA">
        <w:rPr>
          <w:rFonts w:ascii="Arial" w:hAnsi="Arial" w:cs="Arial"/>
          <w:color w:val="404040" w:themeColor="text1" w:themeTint="BF"/>
        </w:rPr>
        <w:t xml:space="preserve">fit for purpose materials </w:t>
      </w:r>
    </w:p>
    <w:p w14:paraId="4B0D50C1" w14:textId="16342227" w:rsidR="00257854" w:rsidRPr="00E044BA" w:rsidRDefault="00DB667C" w:rsidP="002E14C4">
      <w:pPr>
        <w:numPr>
          <w:ilvl w:val="0"/>
          <w:numId w:val="22"/>
        </w:numPr>
        <w:tabs>
          <w:tab w:val="left" w:pos="720"/>
          <w:tab w:val="left" w:pos="2880"/>
        </w:tabs>
        <w:spacing w:before="120" w:after="120" w:line="324" w:lineRule="auto"/>
        <w:ind w:left="567" w:hanging="567"/>
        <w:rPr>
          <w:rFonts w:ascii="Arial" w:hAnsi="Arial" w:cs="Arial"/>
          <w:color w:val="404040" w:themeColor="text1" w:themeTint="BF"/>
        </w:rPr>
      </w:pPr>
      <w:r w:rsidRPr="00E044BA">
        <w:rPr>
          <w:rFonts w:ascii="Arial" w:hAnsi="Arial" w:cs="Arial"/>
          <w:color w:val="404040" w:themeColor="text1" w:themeTint="BF"/>
        </w:rPr>
        <w:t xml:space="preserve">Fully procured, costed and managed </w:t>
      </w:r>
      <w:r w:rsidR="006261F2" w:rsidRPr="00E044BA">
        <w:rPr>
          <w:rFonts w:ascii="Arial" w:hAnsi="Arial" w:cs="Arial"/>
          <w:color w:val="404040" w:themeColor="text1" w:themeTint="BF"/>
        </w:rPr>
        <w:t>scheme</w:t>
      </w:r>
    </w:p>
    <w:p w14:paraId="58DFC7B7" w14:textId="08917294" w:rsidR="00257854" w:rsidRPr="00E044BA" w:rsidRDefault="0055779C" w:rsidP="002E14C4">
      <w:pPr>
        <w:numPr>
          <w:ilvl w:val="0"/>
          <w:numId w:val="22"/>
        </w:numPr>
        <w:tabs>
          <w:tab w:val="left" w:pos="720"/>
          <w:tab w:val="left" w:pos="2880"/>
        </w:tabs>
        <w:spacing w:before="120" w:after="120" w:line="324" w:lineRule="auto"/>
        <w:ind w:left="567" w:hanging="567"/>
        <w:rPr>
          <w:rFonts w:ascii="Arial" w:hAnsi="Arial" w:cs="Arial"/>
          <w:color w:val="404040" w:themeColor="text1" w:themeTint="BF"/>
        </w:rPr>
      </w:pPr>
      <w:r w:rsidRPr="00E044BA">
        <w:rPr>
          <w:rFonts w:ascii="Arial" w:hAnsi="Arial" w:cs="Arial"/>
          <w:color w:val="404040" w:themeColor="text1" w:themeTint="BF"/>
        </w:rPr>
        <w:t>High quality workmanship and attention to detail</w:t>
      </w:r>
    </w:p>
    <w:p w14:paraId="559D7DEF" w14:textId="4BF7CF17" w:rsidR="00833E8D" w:rsidRPr="00E044BA" w:rsidRDefault="007B3337" w:rsidP="002E14C4">
      <w:pPr>
        <w:numPr>
          <w:ilvl w:val="0"/>
          <w:numId w:val="22"/>
        </w:numPr>
        <w:tabs>
          <w:tab w:val="left" w:pos="720"/>
          <w:tab w:val="left" w:pos="2880"/>
        </w:tabs>
        <w:spacing w:before="120" w:after="120" w:line="324" w:lineRule="auto"/>
        <w:ind w:left="567" w:hanging="567"/>
        <w:rPr>
          <w:rFonts w:ascii="Arial" w:hAnsi="Arial" w:cs="Arial"/>
          <w:color w:val="404040" w:themeColor="text1" w:themeTint="BF"/>
        </w:rPr>
      </w:pPr>
      <w:r w:rsidRPr="00E044BA">
        <w:rPr>
          <w:rFonts w:ascii="Arial" w:hAnsi="Arial" w:cs="Arial"/>
          <w:color w:val="404040" w:themeColor="text1" w:themeTint="BF"/>
        </w:rPr>
        <w:t>Customer satisfaction</w:t>
      </w:r>
    </w:p>
    <w:p w14:paraId="38706C4E" w14:textId="77777777" w:rsidR="00C364FB" w:rsidRPr="00E044BA" w:rsidRDefault="00C364FB" w:rsidP="00C364FB">
      <w:pPr>
        <w:tabs>
          <w:tab w:val="left" w:pos="720"/>
          <w:tab w:val="left" w:pos="2880"/>
        </w:tabs>
        <w:spacing w:before="120" w:after="120" w:line="324" w:lineRule="auto"/>
        <w:ind w:left="567"/>
        <w:rPr>
          <w:rFonts w:ascii="Arial" w:hAnsi="Arial" w:cs="Arial"/>
          <w:color w:val="404040" w:themeColor="text1" w:themeTint="BF"/>
        </w:rPr>
      </w:pPr>
    </w:p>
    <w:p w14:paraId="713210B4" w14:textId="15F5110B" w:rsidR="007C268D" w:rsidRPr="00E044BA" w:rsidRDefault="007C268D" w:rsidP="00833E8D">
      <w:pPr>
        <w:spacing w:before="120" w:after="240"/>
        <w:ind w:left="-1843"/>
        <w:rPr>
          <w:rFonts w:ascii="Arial" w:hAnsi="Arial" w:cs="Arial"/>
          <w:b/>
          <w:color w:val="336699"/>
        </w:rPr>
      </w:pPr>
      <w:r w:rsidRPr="00E044BA">
        <w:rPr>
          <w:rFonts w:ascii="Arial" w:hAnsi="Arial" w:cs="Arial"/>
          <w:b/>
          <w:color w:val="FF0000"/>
        </w:rPr>
        <w:t xml:space="preserve">2.2 </w:t>
      </w:r>
      <w:r w:rsidR="00DE70A0" w:rsidRPr="00E044BA">
        <w:rPr>
          <w:rFonts w:ascii="Arial" w:hAnsi="Arial" w:cs="Arial"/>
          <w:b/>
          <w:color w:val="FF0000"/>
        </w:rPr>
        <w:t xml:space="preserve">Scope of </w:t>
      </w:r>
      <w:r w:rsidR="004F30A1" w:rsidRPr="00E044BA">
        <w:rPr>
          <w:rFonts w:ascii="Arial" w:hAnsi="Arial" w:cs="Arial"/>
          <w:b/>
          <w:color w:val="FF0000"/>
        </w:rPr>
        <w:t>Project</w:t>
      </w:r>
    </w:p>
    <w:p w14:paraId="28B7C7CC" w14:textId="77777777" w:rsidR="007C268D" w:rsidRPr="00E044BA" w:rsidRDefault="00DE70A0" w:rsidP="007C268D">
      <w:pPr>
        <w:spacing w:before="120" w:after="240"/>
        <w:ind w:left="-1843"/>
        <w:rPr>
          <w:rFonts w:ascii="Arial" w:hAnsi="Arial" w:cs="Arial"/>
          <w:b/>
          <w:color w:val="404040" w:themeColor="text1" w:themeTint="BF"/>
        </w:rPr>
      </w:pPr>
      <w:r w:rsidRPr="00E044BA">
        <w:rPr>
          <w:rFonts w:ascii="Arial" w:hAnsi="Arial" w:cs="Arial"/>
          <w:color w:val="404040" w:themeColor="text1" w:themeTint="BF"/>
        </w:rPr>
        <w:t xml:space="preserve">The Contractor shall provide all labour, goods and materials to </w:t>
      </w:r>
      <w:r w:rsidR="0078630E" w:rsidRPr="00E044BA">
        <w:rPr>
          <w:rFonts w:ascii="Arial" w:hAnsi="Arial" w:cs="Arial"/>
          <w:color w:val="404040" w:themeColor="text1" w:themeTint="BF"/>
        </w:rPr>
        <w:t>complete the construction project</w:t>
      </w:r>
      <w:r w:rsidRPr="00E044BA">
        <w:rPr>
          <w:rFonts w:ascii="Arial" w:hAnsi="Arial" w:cs="Arial"/>
          <w:color w:val="404040" w:themeColor="text1" w:themeTint="BF"/>
        </w:rPr>
        <w:t>.</w:t>
      </w:r>
    </w:p>
    <w:p w14:paraId="07C7FFB7" w14:textId="77777777" w:rsidR="00DE70A0" w:rsidRPr="00E044BA" w:rsidRDefault="00DE70A0" w:rsidP="007C268D">
      <w:pPr>
        <w:spacing w:before="120" w:after="240"/>
        <w:ind w:left="-1843"/>
        <w:rPr>
          <w:rFonts w:ascii="Arial" w:hAnsi="Arial" w:cs="Arial"/>
          <w:b/>
          <w:color w:val="404040" w:themeColor="text1" w:themeTint="BF"/>
        </w:rPr>
      </w:pPr>
      <w:r w:rsidRPr="00E044BA">
        <w:rPr>
          <w:rFonts w:ascii="Arial" w:hAnsi="Arial" w:cs="Arial"/>
          <w:color w:val="404040" w:themeColor="text1" w:themeTint="BF"/>
        </w:rPr>
        <w:t xml:space="preserve">The scope of the </w:t>
      </w:r>
      <w:r w:rsidR="0078630E" w:rsidRPr="00E044BA">
        <w:rPr>
          <w:rFonts w:ascii="Arial" w:hAnsi="Arial" w:cs="Arial"/>
          <w:color w:val="404040" w:themeColor="text1" w:themeTint="BF"/>
        </w:rPr>
        <w:t>project</w:t>
      </w:r>
      <w:r w:rsidRPr="00E044BA">
        <w:rPr>
          <w:rFonts w:ascii="Arial" w:hAnsi="Arial" w:cs="Arial"/>
          <w:color w:val="404040" w:themeColor="text1" w:themeTint="BF"/>
        </w:rPr>
        <w:t xml:space="preserve"> and specification will include but not be limited to:</w:t>
      </w:r>
    </w:p>
    <w:p w14:paraId="1EA9D098" w14:textId="6C5FADD9" w:rsidR="00DE70A0" w:rsidRPr="00E044BA" w:rsidRDefault="00DE70A0" w:rsidP="007C268D">
      <w:pPr>
        <w:spacing w:before="120" w:after="120" w:line="324" w:lineRule="auto"/>
        <w:ind w:left="-567" w:hanging="284"/>
        <w:rPr>
          <w:rFonts w:ascii="Arial" w:hAnsi="Arial" w:cs="Arial"/>
          <w:color w:val="FF0000"/>
        </w:rPr>
      </w:pPr>
      <w:r w:rsidRPr="00E044BA">
        <w:rPr>
          <w:rFonts w:ascii="Arial" w:hAnsi="Arial" w:cs="Arial"/>
          <w:color w:val="FF0000"/>
        </w:rPr>
        <w:t>1.</w:t>
      </w:r>
      <w:r w:rsidRPr="00E044BA">
        <w:rPr>
          <w:rFonts w:ascii="Arial" w:hAnsi="Arial" w:cs="Arial"/>
          <w:color w:val="FF0000"/>
        </w:rPr>
        <w:tab/>
      </w:r>
      <w:r w:rsidR="00F54F34" w:rsidRPr="00E044BA">
        <w:rPr>
          <w:rFonts w:ascii="Arial" w:hAnsi="Arial" w:cs="Arial"/>
          <w:color w:val="404040" w:themeColor="text1" w:themeTint="BF"/>
        </w:rPr>
        <w:t>A single storey extension to rear of the current vehicle workshop to provide for groups of up to 10 learners.</w:t>
      </w:r>
    </w:p>
    <w:p w14:paraId="327AECFB" w14:textId="77777777" w:rsidR="00FF254B" w:rsidRPr="00E044BA" w:rsidRDefault="00DE70A0" w:rsidP="00FF254B">
      <w:pPr>
        <w:spacing w:before="120" w:after="120" w:line="324" w:lineRule="auto"/>
        <w:ind w:left="-567" w:hanging="284"/>
        <w:rPr>
          <w:rFonts w:ascii="Arial" w:hAnsi="Arial" w:cs="Arial"/>
          <w:color w:val="404040" w:themeColor="text1" w:themeTint="BF"/>
        </w:rPr>
      </w:pPr>
      <w:r w:rsidRPr="00E044BA">
        <w:rPr>
          <w:rFonts w:ascii="Arial" w:hAnsi="Arial" w:cs="Arial"/>
          <w:color w:val="FF0000"/>
        </w:rPr>
        <w:t>2.</w:t>
      </w:r>
      <w:r w:rsidRPr="00E044BA">
        <w:rPr>
          <w:rFonts w:ascii="Arial" w:hAnsi="Arial" w:cs="Arial"/>
          <w:color w:val="FF0000"/>
        </w:rPr>
        <w:tab/>
      </w:r>
      <w:r w:rsidR="007C2458" w:rsidRPr="00E044BA">
        <w:rPr>
          <w:rFonts w:ascii="Arial" w:hAnsi="Arial" w:cs="Arial"/>
          <w:color w:val="404040" w:themeColor="text1" w:themeTint="BF"/>
        </w:rPr>
        <w:t>Opening up of two existing adjacent ground floor classrooms by either partially or fully removing an internal wall to create a large, open plan space for multi trade activities</w:t>
      </w:r>
    </w:p>
    <w:p w14:paraId="61E7C856" w14:textId="458FB49A" w:rsidR="0078630E" w:rsidRPr="00E044BA" w:rsidRDefault="00DE70A0" w:rsidP="00FF254B">
      <w:pPr>
        <w:spacing w:before="120" w:after="120" w:line="324" w:lineRule="auto"/>
        <w:ind w:left="-567" w:hanging="284"/>
        <w:rPr>
          <w:rFonts w:ascii="Arial" w:hAnsi="Arial" w:cs="Arial"/>
          <w:color w:val="auto"/>
        </w:rPr>
      </w:pPr>
      <w:r w:rsidRPr="00E044BA">
        <w:rPr>
          <w:rFonts w:ascii="Arial" w:hAnsi="Arial" w:cs="Arial"/>
          <w:color w:val="FF0000"/>
        </w:rPr>
        <w:lastRenderedPageBreak/>
        <w:t>3.</w:t>
      </w:r>
      <w:r w:rsidRPr="00E044BA">
        <w:rPr>
          <w:rFonts w:ascii="Arial" w:hAnsi="Arial" w:cs="Arial"/>
          <w:color w:val="FF0000"/>
        </w:rPr>
        <w:tab/>
      </w:r>
      <w:r w:rsidR="00FF254B" w:rsidRPr="00E044BA">
        <w:rPr>
          <w:rFonts w:ascii="Arial" w:hAnsi="Arial" w:cs="Arial"/>
          <w:color w:val="404040" w:themeColor="text1" w:themeTint="BF"/>
        </w:rPr>
        <w:t>Refurbishment of the existing kitchen area to make a larger hospitality / catering space, including single storey conservatory type extension to create a purposeful dining space / meeting space with the potential for community use.</w:t>
      </w:r>
    </w:p>
    <w:p w14:paraId="7DD908BE" w14:textId="3A889DB1" w:rsidR="00DE70A0" w:rsidRPr="00E044BA" w:rsidRDefault="00DE70A0" w:rsidP="004D7DDA">
      <w:pPr>
        <w:spacing w:before="120" w:after="120" w:line="324" w:lineRule="auto"/>
        <w:ind w:left="-567" w:hanging="284"/>
        <w:rPr>
          <w:rFonts w:ascii="Arial" w:hAnsi="Arial" w:cs="Arial"/>
          <w:color w:val="FF0000"/>
        </w:rPr>
      </w:pPr>
      <w:r w:rsidRPr="00E044BA">
        <w:rPr>
          <w:rFonts w:ascii="Arial" w:hAnsi="Arial" w:cs="Arial"/>
          <w:color w:val="FF0000"/>
        </w:rPr>
        <w:t>4.</w:t>
      </w:r>
      <w:r w:rsidRPr="00E044BA">
        <w:rPr>
          <w:rFonts w:ascii="Arial" w:hAnsi="Arial" w:cs="Arial"/>
          <w:color w:val="FF0000"/>
        </w:rPr>
        <w:tab/>
      </w:r>
      <w:r w:rsidR="004D7DDA" w:rsidRPr="00E044BA">
        <w:rPr>
          <w:rFonts w:ascii="Arial" w:hAnsi="Arial" w:cs="Arial"/>
          <w:color w:val="404040" w:themeColor="text1" w:themeTint="BF"/>
        </w:rPr>
        <w:t>A single storey addition of approx. 120m</w:t>
      </w:r>
      <w:r w:rsidR="004D7DDA" w:rsidRPr="00E044BA">
        <w:rPr>
          <w:rFonts w:ascii="Arial" w:hAnsi="Arial" w:cs="Arial"/>
          <w:color w:val="404040" w:themeColor="text1" w:themeTint="BF"/>
          <w:vertAlign w:val="superscript"/>
        </w:rPr>
        <w:t>2</w:t>
      </w:r>
      <w:r w:rsidR="004D7DDA" w:rsidRPr="00E044BA">
        <w:rPr>
          <w:rFonts w:ascii="Arial" w:hAnsi="Arial" w:cs="Arial"/>
          <w:color w:val="404040" w:themeColor="text1" w:themeTint="BF"/>
        </w:rPr>
        <w:t xml:space="preserve"> classroom block for learners with SEMH needs where we can deliver more bespoke nurturing programmes and therapeutic interventions</w:t>
      </w:r>
      <w:r w:rsidR="004D7DDA" w:rsidRPr="00E044BA">
        <w:rPr>
          <w:rFonts w:ascii="Arial" w:hAnsi="Arial" w:cs="Arial"/>
        </w:rPr>
        <w:t>.</w:t>
      </w:r>
    </w:p>
    <w:p w14:paraId="0A3158B0" w14:textId="77777777" w:rsidR="00DE70A0" w:rsidRPr="00E044BA" w:rsidRDefault="00DE70A0" w:rsidP="0060014B">
      <w:pPr>
        <w:spacing w:before="120" w:after="120" w:line="324" w:lineRule="auto"/>
        <w:ind w:left="-1276"/>
        <w:rPr>
          <w:rFonts w:ascii="Arial" w:hAnsi="Arial" w:cs="Arial"/>
          <w:color w:val="4D4D4D"/>
        </w:rPr>
      </w:pPr>
    </w:p>
    <w:p w14:paraId="22240E90" w14:textId="77777777" w:rsidR="00DE70A0" w:rsidRPr="00E044BA" w:rsidRDefault="00DE70A0" w:rsidP="00DE70A0">
      <w:pPr>
        <w:spacing w:before="120" w:after="120" w:line="324" w:lineRule="auto"/>
        <w:ind w:left="1418" w:hanging="709"/>
        <w:rPr>
          <w:rFonts w:ascii="Arial" w:hAnsi="Arial" w:cs="Arial"/>
          <w:b/>
          <w:bCs/>
          <w:color w:val="FF0000"/>
        </w:rPr>
      </w:pPr>
      <w:r w:rsidRPr="00E044BA">
        <w:rPr>
          <w:rFonts w:ascii="Arial" w:hAnsi="Arial" w:cs="Arial"/>
          <w:b/>
          <w:bCs/>
          <w:color w:val="FF0000"/>
        </w:rPr>
        <w:t>a.</w:t>
      </w:r>
      <w:r w:rsidRPr="00E044BA">
        <w:rPr>
          <w:rFonts w:ascii="Arial" w:hAnsi="Arial" w:cs="Arial"/>
          <w:b/>
          <w:bCs/>
          <w:color w:val="FF0000"/>
        </w:rPr>
        <w:tab/>
        <w:t xml:space="preserve">Times during which </w:t>
      </w:r>
      <w:r w:rsidR="0078630E" w:rsidRPr="00E044BA">
        <w:rPr>
          <w:rFonts w:ascii="Arial" w:hAnsi="Arial" w:cs="Arial"/>
          <w:b/>
          <w:bCs/>
          <w:color w:val="FF0000"/>
        </w:rPr>
        <w:t>works</w:t>
      </w:r>
      <w:r w:rsidRPr="00E044BA">
        <w:rPr>
          <w:rFonts w:ascii="Arial" w:hAnsi="Arial" w:cs="Arial"/>
          <w:b/>
          <w:bCs/>
          <w:color w:val="FF0000"/>
        </w:rPr>
        <w:t xml:space="preserve"> is to be carried out</w:t>
      </w:r>
    </w:p>
    <w:p w14:paraId="5C4F6DBF" w14:textId="77777777" w:rsidR="00DE70A0" w:rsidRPr="00E044BA" w:rsidRDefault="00DE70A0" w:rsidP="00BE7224">
      <w:pPr>
        <w:spacing w:before="120" w:after="120" w:line="324" w:lineRule="auto"/>
        <w:ind w:left="698" w:firstLine="720"/>
        <w:rPr>
          <w:rFonts w:ascii="Arial" w:hAnsi="Arial" w:cs="Arial"/>
          <w:bCs/>
          <w:color w:val="FF0000"/>
        </w:rPr>
      </w:pPr>
      <w:r w:rsidRPr="00E044BA">
        <w:rPr>
          <w:rFonts w:ascii="Arial" w:hAnsi="Arial" w:cs="Arial"/>
          <w:bCs/>
          <w:color w:val="FF0000"/>
        </w:rPr>
        <w:t>During Term Time:</w:t>
      </w:r>
      <w:r w:rsidR="003720DF" w:rsidRPr="00E044BA">
        <w:rPr>
          <w:rFonts w:ascii="Arial" w:hAnsi="Arial" w:cs="Arial"/>
          <w:bCs/>
          <w:color w:val="FF0000"/>
        </w:rPr>
        <w:t xml:space="preserve"> </w:t>
      </w:r>
    </w:p>
    <w:p w14:paraId="6E322481" w14:textId="77777777" w:rsidR="00DE70A0" w:rsidRPr="00E044BA" w:rsidRDefault="00DE70A0" w:rsidP="00DE70A0">
      <w:pPr>
        <w:tabs>
          <w:tab w:val="left" w:pos="3969"/>
        </w:tabs>
        <w:spacing w:before="120" w:after="120" w:line="324" w:lineRule="auto"/>
        <w:ind w:left="1440"/>
        <w:rPr>
          <w:rFonts w:ascii="Arial" w:hAnsi="Arial" w:cs="Arial"/>
          <w:bCs/>
          <w:color w:val="404040" w:themeColor="text1" w:themeTint="BF"/>
        </w:rPr>
      </w:pPr>
      <w:r w:rsidRPr="00E044BA">
        <w:rPr>
          <w:rFonts w:ascii="Arial" w:hAnsi="Arial" w:cs="Arial"/>
          <w:bCs/>
          <w:color w:val="404040" w:themeColor="text1" w:themeTint="BF"/>
        </w:rPr>
        <w:t xml:space="preserve">Generally between the hours of 07:00 and 17:00 hours, Monday to Friday as required during term time, unless otherwise agreed with the Client, </w:t>
      </w:r>
    </w:p>
    <w:p w14:paraId="14AF6D31" w14:textId="77777777" w:rsidR="00DE70A0" w:rsidRPr="00E044BA" w:rsidRDefault="00DE70A0" w:rsidP="00DE70A0">
      <w:pPr>
        <w:tabs>
          <w:tab w:val="left" w:pos="3969"/>
        </w:tabs>
        <w:spacing w:before="120" w:after="120" w:line="324" w:lineRule="auto"/>
        <w:ind w:left="1440"/>
        <w:rPr>
          <w:rFonts w:ascii="Arial" w:hAnsi="Arial" w:cs="Arial"/>
          <w:bCs/>
          <w:color w:val="FF0000"/>
        </w:rPr>
      </w:pPr>
      <w:r w:rsidRPr="00E044BA">
        <w:rPr>
          <w:rFonts w:ascii="Arial" w:hAnsi="Arial" w:cs="Arial"/>
          <w:bCs/>
          <w:color w:val="FF0000"/>
        </w:rPr>
        <w:t>Outside of Term Time:</w:t>
      </w:r>
    </w:p>
    <w:p w14:paraId="28FC9BE3" w14:textId="77777777" w:rsidR="00BE7224" w:rsidRPr="00E044BA" w:rsidRDefault="00DE70A0" w:rsidP="00DE70A0">
      <w:pPr>
        <w:spacing w:before="120" w:after="120" w:line="324" w:lineRule="auto"/>
        <w:ind w:left="1418"/>
        <w:rPr>
          <w:rFonts w:ascii="Arial" w:hAnsi="Arial" w:cs="Arial"/>
          <w:b/>
          <w:color w:val="404040" w:themeColor="text1" w:themeTint="BF"/>
        </w:rPr>
      </w:pPr>
      <w:r w:rsidRPr="00E044BA">
        <w:rPr>
          <w:rFonts w:ascii="Arial" w:hAnsi="Arial" w:cs="Arial"/>
          <w:color w:val="404040" w:themeColor="text1" w:themeTint="BF"/>
        </w:rPr>
        <w:t xml:space="preserve">As above – as agreed with the </w:t>
      </w:r>
      <w:r w:rsidR="0078630E" w:rsidRPr="00E044BA">
        <w:rPr>
          <w:rFonts w:ascii="Arial" w:hAnsi="Arial" w:cs="Arial"/>
          <w:color w:val="404040" w:themeColor="text1" w:themeTint="BF"/>
        </w:rPr>
        <w:t xml:space="preserve">Site Manager of the school. </w:t>
      </w:r>
    </w:p>
    <w:p w14:paraId="7DF517F2" w14:textId="77777777" w:rsidR="00DE70A0" w:rsidRPr="00E044BA" w:rsidRDefault="003720DF" w:rsidP="00DE70A0">
      <w:pPr>
        <w:spacing w:before="120" w:after="120" w:line="324" w:lineRule="auto"/>
        <w:ind w:left="1418"/>
        <w:rPr>
          <w:rFonts w:ascii="Arial" w:hAnsi="Arial" w:cs="Arial"/>
          <w:color w:val="404040" w:themeColor="text1" w:themeTint="BF"/>
        </w:rPr>
      </w:pPr>
      <w:r w:rsidRPr="00E044BA">
        <w:rPr>
          <w:rFonts w:ascii="Arial" w:hAnsi="Arial" w:cs="Arial"/>
          <w:color w:val="404040" w:themeColor="text1" w:themeTint="BF"/>
        </w:rPr>
        <w:t xml:space="preserve">Weekend working </w:t>
      </w:r>
      <w:r w:rsidR="00BE7224" w:rsidRPr="00E044BA">
        <w:rPr>
          <w:rFonts w:ascii="Arial" w:hAnsi="Arial" w:cs="Arial"/>
          <w:color w:val="404040" w:themeColor="text1" w:themeTint="BF"/>
        </w:rPr>
        <w:t xml:space="preserve">is possible in agreement with the site manager. </w:t>
      </w:r>
      <w:r w:rsidRPr="00E044BA">
        <w:rPr>
          <w:rFonts w:ascii="Arial" w:hAnsi="Arial" w:cs="Arial"/>
          <w:color w:val="404040" w:themeColor="text1" w:themeTint="BF"/>
        </w:rPr>
        <w:t xml:space="preserve"> </w:t>
      </w:r>
    </w:p>
    <w:p w14:paraId="3EA49FDE" w14:textId="77777777" w:rsidR="00DE70A0" w:rsidRPr="00E044BA" w:rsidRDefault="00DE70A0" w:rsidP="00DE70A0">
      <w:pPr>
        <w:spacing w:before="120" w:after="120" w:line="324" w:lineRule="auto"/>
        <w:ind w:left="1440"/>
        <w:rPr>
          <w:rFonts w:ascii="Arial" w:hAnsi="Arial" w:cs="Arial"/>
          <w:color w:val="404040" w:themeColor="text1" w:themeTint="BF"/>
          <w:highlight w:val="yellow"/>
        </w:rPr>
      </w:pPr>
      <w:r w:rsidRPr="00E044BA">
        <w:rPr>
          <w:rFonts w:ascii="Arial" w:hAnsi="Arial" w:cs="Arial"/>
          <w:b/>
          <w:bCs/>
          <w:color w:val="404040" w:themeColor="text1" w:themeTint="BF"/>
        </w:rPr>
        <w:t>NOTE:</w:t>
      </w:r>
      <w:r w:rsidRPr="00E044BA">
        <w:rPr>
          <w:rFonts w:ascii="Arial" w:hAnsi="Arial" w:cs="Arial"/>
          <w:color w:val="404040" w:themeColor="text1" w:themeTint="BF"/>
        </w:rPr>
        <w:t xml:space="preserve"> Adequate arrangements MUST be made by the Contractor to ensure access to discharge their responsibilities with the minimum of inconvenience to the </w:t>
      </w:r>
      <w:r w:rsidR="0078630E" w:rsidRPr="00E044BA">
        <w:rPr>
          <w:rFonts w:ascii="Arial" w:hAnsi="Arial" w:cs="Arial"/>
          <w:color w:val="404040" w:themeColor="text1" w:themeTint="BF"/>
        </w:rPr>
        <w:t>school</w:t>
      </w:r>
      <w:r w:rsidRPr="00E044BA">
        <w:rPr>
          <w:rFonts w:ascii="Arial" w:hAnsi="Arial" w:cs="Arial"/>
          <w:color w:val="404040" w:themeColor="text1" w:themeTint="BF"/>
        </w:rPr>
        <w:t xml:space="preserve">. </w:t>
      </w:r>
    </w:p>
    <w:p w14:paraId="4C95D25A" w14:textId="77777777" w:rsidR="00DE70A0" w:rsidRPr="00E044BA" w:rsidRDefault="00BE7224" w:rsidP="00DE70A0">
      <w:pPr>
        <w:pStyle w:val="Heading1"/>
        <w:spacing w:before="100" w:after="100" w:line="324" w:lineRule="auto"/>
        <w:ind w:left="720"/>
        <w:jc w:val="left"/>
        <w:rPr>
          <w:rFonts w:ascii="Arial" w:hAnsi="Arial" w:cs="Arial"/>
          <w:color w:val="FF0000"/>
        </w:rPr>
      </w:pPr>
      <w:r w:rsidRPr="00E044BA">
        <w:rPr>
          <w:rFonts w:ascii="Arial" w:hAnsi="Arial" w:cs="Arial"/>
          <w:color w:val="FF0000"/>
        </w:rPr>
        <w:t>b.</w:t>
      </w:r>
      <w:r w:rsidR="00DE70A0" w:rsidRPr="00E044BA">
        <w:rPr>
          <w:rFonts w:ascii="Arial" w:hAnsi="Arial" w:cs="Arial"/>
          <w:color w:val="FF0000"/>
        </w:rPr>
        <w:tab/>
        <w:t>Special requirements of the locations</w:t>
      </w:r>
    </w:p>
    <w:p w14:paraId="2AB3A435" w14:textId="230D0DAB" w:rsidR="00DE70A0" w:rsidRPr="00E044BA" w:rsidRDefault="00573C14" w:rsidP="00C703E3">
      <w:pPr>
        <w:pStyle w:val="Default"/>
        <w:numPr>
          <w:ilvl w:val="0"/>
          <w:numId w:val="5"/>
        </w:numPr>
        <w:spacing w:before="120" w:after="120" w:line="324" w:lineRule="auto"/>
        <w:rPr>
          <w:color w:val="404040" w:themeColor="text1" w:themeTint="BF"/>
          <w:sz w:val="20"/>
          <w:szCs w:val="20"/>
        </w:rPr>
      </w:pPr>
      <w:r w:rsidRPr="00E044BA">
        <w:rPr>
          <w:color w:val="404040" w:themeColor="text1" w:themeTint="BF"/>
          <w:sz w:val="20"/>
          <w:szCs w:val="20"/>
        </w:rPr>
        <w:t>In exceptional circumstances t</w:t>
      </w:r>
      <w:r w:rsidR="00DE70A0" w:rsidRPr="00E044BA">
        <w:rPr>
          <w:color w:val="404040" w:themeColor="text1" w:themeTint="BF"/>
          <w:sz w:val="20"/>
          <w:szCs w:val="20"/>
        </w:rPr>
        <w:t xml:space="preserve">he Contractor will cease all noisy work during </w:t>
      </w:r>
      <w:r w:rsidR="00833E8D" w:rsidRPr="00E044BA">
        <w:rPr>
          <w:color w:val="404040" w:themeColor="text1" w:themeTint="BF"/>
          <w:sz w:val="20"/>
          <w:szCs w:val="20"/>
        </w:rPr>
        <w:t>requested times such as exams periods</w:t>
      </w:r>
      <w:r w:rsidR="00DE70A0" w:rsidRPr="00E044BA">
        <w:rPr>
          <w:color w:val="404040" w:themeColor="text1" w:themeTint="BF"/>
          <w:sz w:val="20"/>
          <w:szCs w:val="20"/>
        </w:rPr>
        <w:t xml:space="preserve"> and comply with </w:t>
      </w:r>
      <w:r w:rsidR="00CA1624" w:rsidRPr="00E044BA">
        <w:rPr>
          <w:color w:val="404040" w:themeColor="text1" w:themeTint="BF"/>
          <w:sz w:val="20"/>
          <w:szCs w:val="20"/>
        </w:rPr>
        <w:t xml:space="preserve">the </w:t>
      </w:r>
      <w:r w:rsidR="00DE70A0" w:rsidRPr="00E044BA">
        <w:rPr>
          <w:color w:val="404040" w:themeColor="text1" w:themeTint="BF"/>
          <w:sz w:val="20"/>
          <w:szCs w:val="20"/>
        </w:rPr>
        <w:t xml:space="preserve">wishes expressed by the </w:t>
      </w:r>
      <w:r w:rsidR="0078630E" w:rsidRPr="00E044BA">
        <w:rPr>
          <w:color w:val="404040" w:themeColor="text1" w:themeTint="BF"/>
          <w:sz w:val="20"/>
          <w:szCs w:val="20"/>
        </w:rPr>
        <w:t>school</w:t>
      </w:r>
      <w:r w:rsidR="00DE70A0" w:rsidRPr="00E044BA">
        <w:rPr>
          <w:color w:val="404040" w:themeColor="text1" w:themeTint="BF"/>
          <w:sz w:val="20"/>
          <w:szCs w:val="20"/>
        </w:rPr>
        <w:t xml:space="preserve">. </w:t>
      </w:r>
      <w:r w:rsidRPr="00E044BA">
        <w:rPr>
          <w:color w:val="404040" w:themeColor="text1" w:themeTint="BF"/>
          <w:sz w:val="20"/>
          <w:szCs w:val="20"/>
        </w:rPr>
        <w:t xml:space="preserve">The school will give sufficient notice in these circumstances. </w:t>
      </w:r>
      <w:r w:rsidR="001C68F2" w:rsidRPr="00E044BA">
        <w:rPr>
          <w:i/>
          <w:color w:val="404040" w:themeColor="text1" w:themeTint="BF"/>
          <w:sz w:val="20"/>
          <w:szCs w:val="20"/>
        </w:rPr>
        <w:t>No exams are planned during the construction phase.</w:t>
      </w:r>
      <w:r w:rsidRPr="00E044BA">
        <w:rPr>
          <w:i/>
          <w:color w:val="404040" w:themeColor="text1" w:themeTint="BF"/>
          <w:sz w:val="20"/>
          <w:szCs w:val="20"/>
        </w:rPr>
        <w:t xml:space="preserve"> </w:t>
      </w:r>
    </w:p>
    <w:p w14:paraId="48AF531B" w14:textId="07601283" w:rsidR="00DE70A0" w:rsidRPr="00E044BA" w:rsidRDefault="00DE70A0" w:rsidP="00C703E3">
      <w:pPr>
        <w:pStyle w:val="Default"/>
        <w:numPr>
          <w:ilvl w:val="0"/>
          <w:numId w:val="5"/>
        </w:numPr>
        <w:spacing w:before="120" w:after="120" w:line="324" w:lineRule="auto"/>
        <w:rPr>
          <w:color w:val="404040" w:themeColor="text1" w:themeTint="BF"/>
          <w:sz w:val="20"/>
          <w:szCs w:val="20"/>
        </w:rPr>
      </w:pPr>
      <w:r w:rsidRPr="00E044BA">
        <w:rPr>
          <w:color w:val="404040" w:themeColor="text1" w:themeTint="BF"/>
          <w:sz w:val="20"/>
          <w:szCs w:val="20"/>
        </w:rPr>
        <w:t>Machinery must not be used by the Co</w:t>
      </w:r>
      <w:r w:rsidR="00573C14" w:rsidRPr="00E044BA">
        <w:rPr>
          <w:color w:val="404040" w:themeColor="text1" w:themeTint="BF"/>
          <w:sz w:val="20"/>
          <w:szCs w:val="20"/>
        </w:rPr>
        <w:t>ntractor in close proximity to s</w:t>
      </w:r>
      <w:r w:rsidRPr="00E044BA">
        <w:rPr>
          <w:color w:val="404040" w:themeColor="text1" w:themeTint="BF"/>
          <w:sz w:val="20"/>
          <w:szCs w:val="20"/>
        </w:rPr>
        <w:t xml:space="preserve">tudents and if in the Contractor's opinion a potentially dangerous situation exists, the Contractor will remove his machinery from the premises and contact the </w:t>
      </w:r>
      <w:r w:rsidR="00BE7224" w:rsidRPr="00E044BA">
        <w:rPr>
          <w:color w:val="404040" w:themeColor="text1" w:themeTint="BF"/>
          <w:sz w:val="20"/>
          <w:szCs w:val="20"/>
        </w:rPr>
        <w:t>client</w:t>
      </w:r>
      <w:r w:rsidRPr="00E044BA">
        <w:rPr>
          <w:color w:val="404040" w:themeColor="text1" w:themeTint="BF"/>
          <w:sz w:val="20"/>
          <w:szCs w:val="20"/>
        </w:rPr>
        <w:t xml:space="preserve">. </w:t>
      </w:r>
    </w:p>
    <w:p w14:paraId="09140216" w14:textId="77777777" w:rsidR="0078630E" w:rsidRPr="00E044BA" w:rsidRDefault="00DE70A0" w:rsidP="00C703E3">
      <w:pPr>
        <w:pStyle w:val="Default"/>
        <w:numPr>
          <w:ilvl w:val="0"/>
          <w:numId w:val="5"/>
        </w:numPr>
        <w:spacing w:before="120" w:after="120" w:line="324" w:lineRule="auto"/>
        <w:rPr>
          <w:color w:val="404040" w:themeColor="text1" w:themeTint="BF"/>
          <w:sz w:val="20"/>
          <w:szCs w:val="20"/>
        </w:rPr>
      </w:pPr>
      <w:r w:rsidRPr="00E044BA">
        <w:rPr>
          <w:color w:val="404040" w:themeColor="text1" w:themeTint="BF"/>
          <w:sz w:val="20"/>
          <w:szCs w:val="20"/>
        </w:rPr>
        <w:t xml:space="preserve">All </w:t>
      </w:r>
      <w:r w:rsidR="0078630E" w:rsidRPr="00E044BA">
        <w:rPr>
          <w:color w:val="404040" w:themeColor="text1" w:themeTint="BF"/>
          <w:sz w:val="20"/>
          <w:szCs w:val="20"/>
        </w:rPr>
        <w:t>materials removed as part of the project</w:t>
      </w:r>
      <w:r w:rsidRPr="00E044BA">
        <w:rPr>
          <w:color w:val="404040" w:themeColor="text1" w:themeTint="BF"/>
          <w:sz w:val="20"/>
          <w:szCs w:val="20"/>
        </w:rPr>
        <w:t xml:space="preserve"> shall be removed from the premises by the Contractor and disposed of in a proper manner at the Contractor's expense.  </w:t>
      </w:r>
    </w:p>
    <w:p w14:paraId="5FA0C036" w14:textId="77777777" w:rsidR="00DE70A0" w:rsidRPr="00E044BA" w:rsidRDefault="00DE70A0" w:rsidP="00C703E3">
      <w:pPr>
        <w:pStyle w:val="Default"/>
        <w:numPr>
          <w:ilvl w:val="0"/>
          <w:numId w:val="5"/>
        </w:numPr>
        <w:spacing w:before="120" w:after="120" w:line="324" w:lineRule="auto"/>
        <w:rPr>
          <w:color w:val="404040" w:themeColor="text1" w:themeTint="BF"/>
          <w:sz w:val="20"/>
          <w:szCs w:val="20"/>
        </w:rPr>
      </w:pPr>
      <w:r w:rsidRPr="00E044BA">
        <w:rPr>
          <w:color w:val="404040" w:themeColor="text1" w:themeTint="BF"/>
          <w:sz w:val="20"/>
          <w:szCs w:val="20"/>
        </w:rPr>
        <w:t xml:space="preserve">No burning on any premises of any material is permitted. </w:t>
      </w:r>
    </w:p>
    <w:p w14:paraId="113CFE41" w14:textId="77777777" w:rsidR="00DE70A0" w:rsidRPr="00E044BA" w:rsidRDefault="0058696C" w:rsidP="00C703E3">
      <w:pPr>
        <w:numPr>
          <w:ilvl w:val="0"/>
          <w:numId w:val="5"/>
        </w:num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Any</w:t>
      </w:r>
      <w:r w:rsidR="00DE70A0" w:rsidRPr="00E044BA">
        <w:rPr>
          <w:rFonts w:ascii="Arial" w:hAnsi="Arial" w:cs="Arial"/>
          <w:color w:val="404040" w:themeColor="text1" w:themeTint="BF"/>
        </w:rPr>
        <w:t xml:space="preserve"> chemicals</w:t>
      </w:r>
      <w:r w:rsidR="003720DF" w:rsidRPr="00E044BA">
        <w:rPr>
          <w:rFonts w:ascii="Arial" w:hAnsi="Arial" w:cs="Arial"/>
          <w:color w:val="404040" w:themeColor="text1" w:themeTint="BF"/>
        </w:rPr>
        <w:t>, equipment and materials</w:t>
      </w:r>
      <w:r w:rsidR="00DE70A0" w:rsidRPr="00E044BA">
        <w:rPr>
          <w:rFonts w:ascii="Arial" w:hAnsi="Arial" w:cs="Arial"/>
          <w:color w:val="404040" w:themeColor="text1" w:themeTint="BF"/>
        </w:rPr>
        <w:t xml:space="preserve"> must be kept locked away when not in use.  Empty containers must be removed from site and disposed of in a manner approved in the relevant regulations. </w:t>
      </w:r>
    </w:p>
    <w:p w14:paraId="6BF2CD31" w14:textId="77777777" w:rsidR="00DE70A0" w:rsidRPr="00E044BA" w:rsidRDefault="00DE70A0" w:rsidP="00C703E3">
      <w:pPr>
        <w:pStyle w:val="Default"/>
        <w:numPr>
          <w:ilvl w:val="0"/>
          <w:numId w:val="5"/>
        </w:numPr>
        <w:spacing w:before="120" w:after="120" w:line="324" w:lineRule="auto"/>
        <w:rPr>
          <w:color w:val="404040" w:themeColor="text1" w:themeTint="BF"/>
          <w:sz w:val="20"/>
          <w:szCs w:val="20"/>
        </w:rPr>
      </w:pPr>
      <w:r w:rsidRPr="00E044BA">
        <w:rPr>
          <w:color w:val="404040" w:themeColor="text1" w:themeTint="BF"/>
          <w:sz w:val="20"/>
          <w:szCs w:val="20"/>
        </w:rPr>
        <w:t xml:space="preserve">The Contractor will be responsible for reinstating any areas damaged by </w:t>
      </w:r>
      <w:r w:rsidR="0058696C" w:rsidRPr="00E044BA">
        <w:rPr>
          <w:color w:val="404040" w:themeColor="text1" w:themeTint="BF"/>
          <w:sz w:val="20"/>
          <w:szCs w:val="20"/>
        </w:rPr>
        <w:t>the works</w:t>
      </w:r>
      <w:r w:rsidRPr="00E044BA">
        <w:rPr>
          <w:color w:val="404040" w:themeColor="text1" w:themeTint="BF"/>
          <w:sz w:val="20"/>
          <w:szCs w:val="20"/>
        </w:rPr>
        <w:t>, including damage to any plants or turf</w:t>
      </w:r>
      <w:r w:rsidR="00BE7224" w:rsidRPr="00E044BA">
        <w:rPr>
          <w:color w:val="404040" w:themeColor="text1" w:themeTint="BF"/>
          <w:sz w:val="20"/>
          <w:szCs w:val="20"/>
        </w:rPr>
        <w:t xml:space="preserve"> or internal fixtures</w:t>
      </w:r>
      <w:r w:rsidRPr="00E044BA">
        <w:rPr>
          <w:color w:val="404040" w:themeColor="text1" w:themeTint="BF"/>
          <w:sz w:val="20"/>
          <w:szCs w:val="20"/>
        </w:rPr>
        <w:t>.  Such damage will be reinstated within five days of</w:t>
      </w:r>
      <w:r w:rsidR="00BE7224" w:rsidRPr="00E044BA">
        <w:rPr>
          <w:color w:val="404040" w:themeColor="text1" w:themeTint="BF"/>
          <w:sz w:val="20"/>
          <w:szCs w:val="20"/>
        </w:rPr>
        <w:t xml:space="preserve"> completion of the works</w:t>
      </w:r>
      <w:r w:rsidRPr="00E044BA">
        <w:rPr>
          <w:color w:val="404040" w:themeColor="text1" w:themeTint="BF"/>
          <w:sz w:val="20"/>
          <w:szCs w:val="20"/>
        </w:rPr>
        <w:t xml:space="preserve"> and any labour </w:t>
      </w:r>
      <w:r w:rsidR="00BE7224" w:rsidRPr="00E044BA">
        <w:rPr>
          <w:color w:val="404040" w:themeColor="text1" w:themeTint="BF"/>
          <w:sz w:val="20"/>
          <w:szCs w:val="20"/>
        </w:rPr>
        <w:t>and/</w:t>
      </w:r>
      <w:r w:rsidRPr="00E044BA">
        <w:rPr>
          <w:color w:val="404040" w:themeColor="text1" w:themeTint="BF"/>
          <w:sz w:val="20"/>
          <w:szCs w:val="20"/>
        </w:rPr>
        <w:t xml:space="preserve">or materials required will be provided by the Contractor at his own expense. </w:t>
      </w:r>
    </w:p>
    <w:p w14:paraId="5CB6B8E0" w14:textId="14325C0D" w:rsidR="00DE70A0" w:rsidRPr="00E044BA" w:rsidRDefault="00DE70A0" w:rsidP="00C703E3">
      <w:pPr>
        <w:numPr>
          <w:ilvl w:val="0"/>
          <w:numId w:val="5"/>
        </w:numPr>
        <w:tabs>
          <w:tab w:val="num" w:pos="2160"/>
        </w:tabs>
        <w:spacing w:before="100" w:after="100" w:line="324" w:lineRule="auto"/>
        <w:rPr>
          <w:rFonts w:ascii="Arial" w:hAnsi="Arial" w:cs="Arial"/>
          <w:color w:val="4D4D4D"/>
        </w:rPr>
      </w:pPr>
      <w:r w:rsidRPr="00E044BA">
        <w:rPr>
          <w:rFonts w:ascii="Arial" w:hAnsi="Arial" w:cs="Arial"/>
          <w:color w:val="404040" w:themeColor="text1" w:themeTint="BF"/>
        </w:rPr>
        <w:t>All materials are to be used only in full accordance with the manufacturer’s instructions</w:t>
      </w:r>
      <w:r w:rsidRPr="00E044BA">
        <w:rPr>
          <w:rFonts w:ascii="Arial" w:hAnsi="Arial" w:cs="Arial"/>
          <w:color w:val="4D4D4D"/>
        </w:rPr>
        <w:t>.</w:t>
      </w:r>
      <w:r w:rsidR="003720DF" w:rsidRPr="00E044BA">
        <w:rPr>
          <w:rFonts w:ascii="Arial" w:hAnsi="Arial" w:cs="Arial"/>
          <w:color w:val="4D4D4D"/>
        </w:rPr>
        <w:t xml:space="preserve"> </w:t>
      </w:r>
    </w:p>
    <w:p w14:paraId="68DF4EC0" w14:textId="77777777" w:rsidR="0058696C" w:rsidRPr="00E044BA" w:rsidRDefault="00DE70A0" w:rsidP="00C703E3">
      <w:pPr>
        <w:numPr>
          <w:ilvl w:val="0"/>
          <w:numId w:val="5"/>
        </w:numPr>
        <w:tabs>
          <w:tab w:val="num" w:pos="2160"/>
        </w:tabs>
        <w:spacing w:before="100" w:after="100" w:line="324" w:lineRule="auto"/>
        <w:rPr>
          <w:rFonts w:ascii="Arial" w:hAnsi="Arial" w:cs="Arial"/>
          <w:color w:val="404040" w:themeColor="text1" w:themeTint="BF"/>
        </w:rPr>
      </w:pPr>
      <w:r w:rsidRPr="00E044BA">
        <w:rPr>
          <w:rFonts w:ascii="Arial" w:hAnsi="Arial" w:cs="Arial"/>
          <w:color w:val="404040" w:themeColor="text1" w:themeTint="BF"/>
        </w:rPr>
        <w:lastRenderedPageBreak/>
        <w:t xml:space="preserve">All </w:t>
      </w:r>
      <w:r w:rsidR="0058696C" w:rsidRPr="00E044BA">
        <w:rPr>
          <w:rFonts w:ascii="Arial" w:hAnsi="Arial" w:cs="Arial"/>
          <w:color w:val="404040" w:themeColor="text1" w:themeTint="BF"/>
        </w:rPr>
        <w:t xml:space="preserve">external </w:t>
      </w:r>
      <w:r w:rsidRPr="00E044BA">
        <w:rPr>
          <w:rFonts w:ascii="Arial" w:hAnsi="Arial" w:cs="Arial"/>
          <w:color w:val="404040" w:themeColor="text1" w:themeTint="BF"/>
        </w:rPr>
        <w:t xml:space="preserve">areas </w:t>
      </w:r>
      <w:r w:rsidR="0058696C" w:rsidRPr="00E044BA">
        <w:rPr>
          <w:rFonts w:ascii="Arial" w:hAnsi="Arial" w:cs="Arial"/>
          <w:color w:val="404040" w:themeColor="text1" w:themeTint="BF"/>
        </w:rPr>
        <w:t>worked upon</w:t>
      </w:r>
      <w:r w:rsidRPr="00E044BA">
        <w:rPr>
          <w:rFonts w:ascii="Arial" w:hAnsi="Arial" w:cs="Arial"/>
          <w:color w:val="404040" w:themeColor="text1" w:themeTint="BF"/>
        </w:rPr>
        <w:t xml:space="preserve"> must be thoroughly inspected and cleared of rubbish, </w:t>
      </w:r>
      <w:r w:rsidR="00BE7224" w:rsidRPr="00E044BA">
        <w:rPr>
          <w:rFonts w:ascii="Arial" w:hAnsi="Arial" w:cs="Arial"/>
          <w:color w:val="404040" w:themeColor="text1" w:themeTint="BF"/>
        </w:rPr>
        <w:t>debris</w:t>
      </w:r>
      <w:r w:rsidRPr="00E044BA">
        <w:rPr>
          <w:rFonts w:ascii="Arial" w:hAnsi="Arial" w:cs="Arial"/>
          <w:color w:val="404040" w:themeColor="text1" w:themeTint="BF"/>
        </w:rPr>
        <w:t xml:space="preserve"> and litter </w:t>
      </w:r>
      <w:r w:rsidR="0058696C" w:rsidRPr="00E044BA">
        <w:rPr>
          <w:rFonts w:ascii="Arial" w:hAnsi="Arial" w:cs="Arial"/>
          <w:color w:val="404040" w:themeColor="text1" w:themeTint="BF"/>
        </w:rPr>
        <w:t xml:space="preserve">following completion of the project. </w:t>
      </w:r>
    </w:p>
    <w:p w14:paraId="59DD12BC" w14:textId="77777777" w:rsidR="00DE70A0" w:rsidRPr="00E044BA" w:rsidRDefault="00DE70A0" w:rsidP="00C703E3">
      <w:pPr>
        <w:numPr>
          <w:ilvl w:val="0"/>
          <w:numId w:val="5"/>
        </w:numPr>
        <w:tabs>
          <w:tab w:val="num" w:pos="2160"/>
        </w:tabs>
        <w:spacing w:before="100" w:after="100" w:line="324" w:lineRule="auto"/>
        <w:rPr>
          <w:rFonts w:ascii="Arial" w:hAnsi="Arial" w:cs="Arial"/>
          <w:color w:val="404040" w:themeColor="text1" w:themeTint="BF"/>
        </w:rPr>
      </w:pPr>
      <w:r w:rsidRPr="00E044BA">
        <w:rPr>
          <w:rFonts w:ascii="Arial" w:hAnsi="Arial" w:cs="Arial"/>
          <w:color w:val="404040" w:themeColor="text1" w:themeTint="BF"/>
        </w:rPr>
        <w:t xml:space="preserve">The Location must be kept tidy at all times and the Contractor must make allowance to sweep up and clear away all </w:t>
      </w:r>
      <w:r w:rsidR="0058696C" w:rsidRPr="00E044BA">
        <w:rPr>
          <w:rFonts w:ascii="Arial" w:hAnsi="Arial" w:cs="Arial"/>
          <w:color w:val="404040" w:themeColor="text1" w:themeTint="BF"/>
        </w:rPr>
        <w:t>material and equipment</w:t>
      </w:r>
      <w:r w:rsidRPr="00E044BA">
        <w:rPr>
          <w:rFonts w:ascii="Arial" w:hAnsi="Arial" w:cs="Arial"/>
          <w:color w:val="404040" w:themeColor="text1" w:themeTint="BF"/>
        </w:rPr>
        <w:t xml:space="preserve"> etc</w:t>
      </w:r>
      <w:r w:rsidR="0058696C" w:rsidRPr="00E044BA">
        <w:rPr>
          <w:rFonts w:ascii="Arial" w:hAnsi="Arial" w:cs="Arial"/>
          <w:color w:val="404040" w:themeColor="text1" w:themeTint="BF"/>
        </w:rPr>
        <w:t>.</w:t>
      </w:r>
      <w:r w:rsidRPr="00E044BA">
        <w:rPr>
          <w:rFonts w:ascii="Arial" w:hAnsi="Arial" w:cs="Arial"/>
          <w:color w:val="404040" w:themeColor="text1" w:themeTint="BF"/>
        </w:rPr>
        <w:t xml:space="preserve"> which fall upon any area, with particular attention paid to sweeping and clearing away</w:t>
      </w:r>
      <w:r w:rsidR="0058696C" w:rsidRPr="00E044BA">
        <w:rPr>
          <w:rFonts w:ascii="Arial" w:hAnsi="Arial" w:cs="Arial"/>
          <w:color w:val="404040" w:themeColor="text1" w:themeTint="BF"/>
        </w:rPr>
        <w:t xml:space="preserve"> dust</w:t>
      </w:r>
      <w:r w:rsidRPr="00E044BA">
        <w:rPr>
          <w:rFonts w:ascii="Arial" w:hAnsi="Arial" w:cs="Arial"/>
          <w:color w:val="404040" w:themeColor="text1" w:themeTint="BF"/>
        </w:rPr>
        <w:t>,</w:t>
      </w:r>
      <w:r w:rsidR="0058696C" w:rsidRPr="00E044BA">
        <w:rPr>
          <w:rFonts w:ascii="Arial" w:hAnsi="Arial" w:cs="Arial"/>
          <w:color w:val="404040" w:themeColor="text1" w:themeTint="BF"/>
        </w:rPr>
        <w:t xml:space="preserve"> shavings,</w:t>
      </w:r>
      <w:r w:rsidRPr="00E044BA">
        <w:rPr>
          <w:rFonts w:ascii="Arial" w:hAnsi="Arial" w:cs="Arial"/>
          <w:color w:val="404040" w:themeColor="text1" w:themeTint="BF"/>
        </w:rPr>
        <w:t xml:space="preserve"> mud, </w:t>
      </w:r>
      <w:r w:rsidR="0058696C" w:rsidRPr="00E044BA">
        <w:rPr>
          <w:rFonts w:ascii="Arial" w:hAnsi="Arial" w:cs="Arial"/>
          <w:color w:val="404040" w:themeColor="text1" w:themeTint="BF"/>
        </w:rPr>
        <w:t>etc.</w:t>
      </w:r>
      <w:r w:rsidRPr="00E044BA">
        <w:rPr>
          <w:rFonts w:ascii="Arial" w:hAnsi="Arial" w:cs="Arial"/>
          <w:color w:val="404040" w:themeColor="text1" w:themeTint="BF"/>
        </w:rPr>
        <w:t xml:space="preserve"> deposited onto paths, hard areas</w:t>
      </w:r>
      <w:r w:rsidR="00BE7224" w:rsidRPr="00E044BA">
        <w:rPr>
          <w:rFonts w:ascii="Arial" w:hAnsi="Arial" w:cs="Arial"/>
          <w:color w:val="404040" w:themeColor="text1" w:themeTint="BF"/>
        </w:rPr>
        <w:t>, flooring</w:t>
      </w:r>
      <w:r w:rsidRPr="00E044BA">
        <w:rPr>
          <w:rFonts w:ascii="Arial" w:hAnsi="Arial" w:cs="Arial"/>
          <w:color w:val="404040" w:themeColor="text1" w:themeTint="BF"/>
        </w:rPr>
        <w:t xml:space="preserve"> and access / circulation roads.</w:t>
      </w:r>
    </w:p>
    <w:p w14:paraId="1124A139" w14:textId="77777777" w:rsidR="00DE70A0" w:rsidRPr="00E044BA" w:rsidRDefault="00DE70A0" w:rsidP="00C703E3">
      <w:pPr>
        <w:numPr>
          <w:ilvl w:val="0"/>
          <w:numId w:val="5"/>
        </w:numPr>
        <w:tabs>
          <w:tab w:val="num" w:pos="2160"/>
        </w:tabs>
        <w:spacing w:before="100" w:after="100" w:line="324" w:lineRule="auto"/>
        <w:rPr>
          <w:rFonts w:ascii="Arial" w:hAnsi="Arial" w:cs="Arial"/>
          <w:color w:val="404040" w:themeColor="text1" w:themeTint="BF"/>
        </w:rPr>
      </w:pPr>
      <w:r w:rsidRPr="00E044BA">
        <w:rPr>
          <w:rFonts w:ascii="Arial" w:hAnsi="Arial" w:cs="Arial"/>
          <w:color w:val="404040" w:themeColor="text1" w:themeTint="BF"/>
        </w:rPr>
        <w:t>The Contractor must expect and allow for occasional disruption to the preferred / planned manner or method of working when areas are in use for School activities.</w:t>
      </w:r>
    </w:p>
    <w:p w14:paraId="4549C2E6" w14:textId="77777777" w:rsidR="00DE70A0" w:rsidRPr="00E044BA" w:rsidRDefault="00DE70A0" w:rsidP="00C703E3">
      <w:pPr>
        <w:numPr>
          <w:ilvl w:val="0"/>
          <w:numId w:val="5"/>
        </w:numPr>
        <w:spacing w:before="120" w:after="120" w:line="324" w:lineRule="auto"/>
        <w:rPr>
          <w:rFonts w:ascii="Arial" w:hAnsi="Arial" w:cs="Arial"/>
          <w:color w:val="404040" w:themeColor="text1" w:themeTint="BF"/>
        </w:rPr>
      </w:pPr>
      <w:r w:rsidRPr="00E044BA">
        <w:rPr>
          <w:rFonts w:ascii="Arial" w:hAnsi="Arial" w:cs="Arial"/>
          <w:color w:val="404040" w:themeColor="text1" w:themeTint="BF"/>
        </w:rPr>
        <w:t xml:space="preserve">Where </w:t>
      </w:r>
      <w:r w:rsidR="0058696C" w:rsidRPr="00E044BA">
        <w:rPr>
          <w:rFonts w:ascii="Arial" w:hAnsi="Arial" w:cs="Arial"/>
          <w:color w:val="404040" w:themeColor="text1" w:themeTint="BF"/>
        </w:rPr>
        <w:t>equipment is</w:t>
      </w:r>
      <w:r w:rsidRPr="00E044BA">
        <w:rPr>
          <w:rFonts w:ascii="Arial" w:hAnsi="Arial" w:cs="Arial"/>
          <w:color w:val="404040" w:themeColor="text1" w:themeTint="BF"/>
        </w:rPr>
        <w:t xml:space="preserve"> being used, the Contractor shall provide the following minimum safety equipment for use by the operator(s), </w:t>
      </w:r>
    </w:p>
    <w:p w14:paraId="39C6DE6D" w14:textId="77777777" w:rsidR="00DE70A0" w:rsidRPr="00E044BA" w:rsidRDefault="00DE70A0" w:rsidP="002E14C4">
      <w:pPr>
        <w:pStyle w:val="ListParagraph"/>
        <w:numPr>
          <w:ilvl w:val="0"/>
          <w:numId w:val="33"/>
        </w:numPr>
        <w:spacing w:line="324" w:lineRule="auto"/>
        <w:rPr>
          <w:rFonts w:ascii="Arial" w:hAnsi="Arial" w:cs="Arial"/>
          <w:color w:val="404040" w:themeColor="text1" w:themeTint="BF"/>
          <w:sz w:val="20"/>
          <w:szCs w:val="20"/>
        </w:rPr>
      </w:pPr>
      <w:r w:rsidRPr="00E044BA">
        <w:rPr>
          <w:rFonts w:ascii="Arial" w:hAnsi="Arial" w:cs="Arial"/>
          <w:color w:val="404040" w:themeColor="text1" w:themeTint="BF"/>
          <w:sz w:val="20"/>
          <w:szCs w:val="20"/>
        </w:rPr>
        <w:t>Safety helmet to British Standards, currently BS 4423</w:t>
      </w:r>
    </w:p>
    <w:p w14:paraId="1D4FD284" w14:textId="77777777" w:rsidR="00DE70A0" w:rsidRPr="00E044BA" w:rsidRDefault="00DE70A0" w:rsidP="002E14C4">
      <w:pPr>
        <w:pStyle w:val="ListParagraph"/>
        <w:numPr>
          <w:ilvl w:val="0"/>
          <w:numId w:val="33"/>
        </w:numPr>
        <w:spacing w:line="324" w:lineRule="auto"/>
        <w:rPr>
          <w:rFonts w:ascii="Arial" w:hAnsi="Arial" w:cs="Arial"/>
          <w:color w:val="404040" w:themeColor="text1" w:themeTint="BF"/>
          <w:sz w:val="20"/>
          <w:szCs w:val="20"/>
        </w:rPr>
      </w:pPr>
      <w:r w:rsidRPr="00E044BA">
        <w:rPr>
          <w:rFonts w:ascii="Arial" w:hAnsi="Arial" w:cs="Arial"/>
          <w:color w:val="404040" w:themeColor="text1" w:themeTint="BF"/>
          <w:sz w:val="20"/>
          <w:szCs w:val="20"/>
        </w:rPr>
        <w:t xml:space="preserve">Gloves </w:t>
      </w:r>
    </w:p>
    <w:p w14:paraId="1A4BE068" w14:textId="77777777" w:rsidR="00DE70A0" w:rsidRPr="00E044BA" w:rsidRDefault="00DE70A0" w:rsidP="002E14C4">
      <w:pPr>
        <w:pStyle w:val="ListParagraph"/>
        <w:numPr>
          <w:ilvl w:val="0"/>
          <w:numId w:val="33"/>
        </w:numPr>
        <w:spacing w:line="324" w:lineRule="auto"/>
        <w:rPr>
          <w:rFonts w:ascii="Arial" w:hAnsi="Arial" w:cs="Arial"/>
          <w:color w:val="404040" w:themeColor="text1" w:themeTint="BF"/>
          <w:sz w:val="20"/>
          <w:szCs w:val="20"/>
        </w:rPr>
      </w:pPr>
      <w:r w:rsidRPr="00E044BA">
        <w:rPr>
          <w:rFonts w:ascii="Arial" w:hAnsi="Arial" w:cs="Arial"/>
          <w:color w:val="404040" w:themeColor="text1" w:themeTint="BF"/>
          <w:sz w:val="20"/>
          <w:szCs w:val="20"/>
        </w:rPr>
        <w:t>Goggles/eye shield</w:t>
      </w:r>
    </w:p>
    <w:p w14:paraId="6BECB013" w14:textId="77777777" w:rsidR="00DE70A0" w:rsidRPr="00E044BA" w:rsidRDefault="00DE70A0" w:rsidP="002E14C4">
      <w:pPr>
        <w:pStyle w:val="ListParagraph"/>
        <w:numPr>
          <w:ilvl w:val="0"/>
          <w:numId w:val="33"/>
        </w:numPr>
        <w:spacing w:line="324" w:lineRule="auto"/>
        <w:rPr>
          <w:rFonts w:ascii="Arial" w:hAnsi="Arial" w:cs="Arial"/>
          <w:color w:val="404040" w:themeColor="text1" w:themeTint="BF"/>
          <w:sz w:val="20"/>
          <w:szCs w:val="20"/>
        </w:rPr>
      </w:pPr>
      <w:r w:rsidRPr="00E044BA">
        <w:rPr>
          <w:rFonts w:ascii="Arial" w:hAnsi="Arial" w:cs="Arial"/>
          <w:color w:val="404040" w:themeColor="text1" w:themeTint="BF"/>
          <w:sz w:val="20"/>
          <w:szCs w:val="20"/>
        </w:rPr>
        <w:t>Safety boots (with internal or external steel toe</w:t>
      </w:r>
      <w:r w:rsidRPr="00E044BA">
        <w:rPr>
          <w:rFonts w:ascii="Arial" w:hAnsi="Arial" w:cs="Arial"/>
          <w:color w:val="404040" w:themeColor="text1" w:themeTint="BF"/>
          <w:sz w:val="20"/>
          <w:szCs w:val="20"/>
        </w:rPr>
        <w:noBreakHyphen/>
        <w:t>cap)</w:t>
      </w:r>
    </w:p>
    <w:p w14:paraId="722BAEE1" w14:textId="77777777" w:rsidR="00DE70A0" w:rsidRPr="00E044BA" w:rsidRDefault="00DE70A0" w:rsidP="002E14C4">
      <w:pPr>
        <w:pStyle w:val="ListParagraph"/>
        <w:numPr>
          <w:ilvl w:val="0"/>
          <w:numId w:val="33"/>
        </w:numPr>
        <w:spacing w:line="324" w:lineRule="auto"/>
        <w:rPr>
          <w:rFonts w:ascii="Arial" w:hAnsi="Arial" w:cs="Arial"/>
          <w:color w:val="404040" w:themeColor="text1" w:themeTint="BF"/>
          <w:sz w:val="20"/>
          <w:szCs w:val="20"/>
        </w:rPr>
      </w:pPr>
      <w:r w:rsidRPr="00E044BA">
        <w:rPr>
          <w:rFonts w:ascii="Arial" w:hAnsi="Arial" w:cs="Arial"/>
          <w:color w:val="404040" w:themeColor="text1" w:themeTint="BF"/>
          <w:sz w:val="20"/>
          <w:szCs w:val="20"/>
        </w:rPr>
        <w:t>Ear</w:t>
      </w:r>
      <w:r w:rsidRPr="00E044BA">
        <w:rPr>
          <w:rFonts w:ascii="Arial" w:hAnsi="Arial" w:cs="Arial"/>
          <w:color w:val="404040" w:themeColor="text1" w:themeTint="BF"/>
          <w:sz w:val="20"/>
          <w:szCs w:val="20"/>
        </w:rPr>
        <w:noBreakHyphen/>
        <w:t>defenders</w:t>
      </w:r>
    </w:p>
    <w:p w14:paraId="10E0CFD3" w14:textId="77777777" w:rsidR="00DE70A0" w:rsidRPr="00E044BA" w:rsidRDefault="00DE70A0" w:rsidP="002E14C4">
      <w:pPr>
        <w:pStyle w:val="ListParagraph"/>
        <w:numPr>
          <w:ilvl w:val="0"/>
          <w:numId w:val="33"/>
        </w:numPr>
        <w:spacing w:line="324" w:lineRule="auto"/>
        <w:rPr>
          <w:rFonts w:ascii="Arial" w:hAnsi="Arial" w:cs="Arial"/>
          <w:color w:val="404040" w:themeColor="text1" w:themeTint="BF"/>
          <w:sz w:val="20"/>
          <w:szCs w:val="20"/>
        </w:rPr>
      </w:pPr>
      <w:r w:rsidRPr="00E044BA">
        <w:rPr>
          <w:rFonts w:ascii="Arial" w:hAnsi="Arial" w:cs="Arial"/>
          <w:color w:val="404040" w:themeColor="text1" w:themeTint="BF"/>
          <w:sz w:val="20"/>
          <w:szCs w:val="20"/>
        </w:rPr>
        <w:t>First Aid Kit</w:t>
      </w:r>
    </w:p>
    <w:p w14:paraId="1B917C4A" w14:textId="77777777" w:rsidR="00DE70A0" w:rsidRPr="00E044BA" w:rsidRDefault="00DE70A0" w:rsidP="00C703E3">
      <w:pPr>
        <w:numPr>
          <w:ilvl w:val="0"/>
          <w:numId w:val="5"/>
        </w:numPr>
        <w:tabs>
          <w:tab w:val="num" w:pos="2160"/>
        </w:tabs>
        <w:spacing w:before="100" w:after="100" w:line="324" w:lineRule="auto"/>
        <w:rPr>
          <w:rFonts w:ascii="Arial" w:hAnsi="Arial" w:cs="Arial"/>
          <w:color w:val="404040" w:themeColor="text1" w:themeTint="BF"/>
        </w:rPr>
      </w:pPr>
      <w:r w:rsidRPr="00E044BA">
        <w:rPr>
          <w:rFonts w:ascii="Arial" w:hAnsi="Arial" w:cs="Arial"/>
          <w:color w:val="404040" w:themeColor="text1" w:themeTint="BF"/>
        </w:rPr>
        <w:t xml:space="preserve">In normal weather conditions the Contractor will be required to keep to the programme which he has submitted to achieve the </w:t>
      </w:r>
      <w:r w:rsidR="0058696C" w:rsidRPr="00E044BA">
        <w:rPr>
          <w:rFonts w:ascii="Arial" w:hAnsi="Arial" w:cs="Arial"/>
          <w:color w:val="404040" w:themeColor="text1" w:themeTint="BF"/>
        </w:rPr>
        <w:t>completion date</w:t>
      </w:r>
      <w:r w:rsidRPr="00E044BA">
        <w:rPr>
          <w:rFonts w:ascii="Arial" w:hAnsi="Arial" w:cs="Arial"/>
          <w:color w:val="404040" w:themeColor="text1" w:themeTint="BF"/>
        </w:rPr>
        <w:t xml:space="preserve">. </w:t>
      </w:r>
    </w:p>
    <w:p w14:paraId="773A0483" w14:textId="77777777" w:rsidR="00014B18" w:rsidRDefault="00DE70A0" w:rsidP="00014B18">
      <w:pPr>
        <w:numPr>
          <w:ilvl w:val="1"/>
          <w:numId w:val="5"/>
        </w:numPr>
        <w:tabs>
          <w:tab w:val="clear" w:pos="2880"/>
          <w:tab w:val="num" w:pos="2300"/>
        </w:tabs>
        <w:spacing w:before="120" w:after="120" w:line="324" w:lineRule="auto"/>
        <w:ind w:left="2300" w:hanging="500"/>
        <w:rPr>
          <w:rFonts w:ascii="Arial" w:hAnsi="Arial" w:cs="Arial"/>
          <w:color w:val="404040" w:themeColor="text1" w:themeTint="BF"/>
        </w:rPr>
      </w:pPr>
      <w:r w:rsidRPr="00E044BA">
        <w:rPr>
          <w:rFonts w:ascii="Arial" w:hAnsi="Arial" w:cs="Arial"/>
          <w:color w:val="404040" w:themeColor="text1" w:themeTint="BF"/>
        </w:rPr>
        <w:t xml:space="preserve">If inclement weather prevents working being carried out the Contractor will be required to notify the </w:t>
      </w:r>
      <w:r w:rsidR="00BE7224" w:rsidRPr="00E044BA">
        <w:rPr>
          <w:rFonts w:ascii="Arial" w:hAnsi="Arial" w:cs="Arial"/>
          <w:color w:val="404040" w:themeColor="text1" w:themeTint="BF"/>
        </w:rPr>
        <w:t>client</w:t>
      </w:r>
      <w:r w:rsidRPr="00E044BA">
        <w:rPr>
          <w:rFonts w:ascii="Arial" w:hAnsi="Arial" w:cs="Arial"/>
          <w:color w:val="404040" w:themeColor="text1" w:themeTint="BF"/>
        </w:rPr>
        <w:t xml:space="preserve"> of the variation to the programme of that work which is not being undertaken.  The Contractor will be required to resume work as soon as possible in accordance with his submitted programme.  In addition, the Contractor will be required to catch up on any deferred work, as soon as is practically possible and resume the original programme timetable at the earliest opportunity.  </w:t>
      </w:r>
    </w:p>
    <w:p w14:paraId="1907E98C" w14:textId="77777777" w:rsidR="00E044BA" w:rsidRPr="00E044BA" w:rsidRDefault="00E044BA" w:rsidP="00E044BA">
      <w:pPr>
        <w:spacing w:before="120" w:after="120" w:line="324" w:lineRule="auto"/>
        <w:ind w:left="2300"/>
        <w:rPr>
          <w:rFonts w:ascii="Arial" w:hAnsi="Arial" w:cs="Arial"/>
          <w:color w:val="404040" w:themeColor="text1" w:themeTint="BF"/>
        </w:rPr>
      </w:pPr>
    </w:p>
    <w:p w14:paraId="27DAA7DA" w14:textId="77777777" w:rsidR="00E044BA" w:rsidRDefault="00E044BA" w:rsidP="00014B18">
      <w:pPr>
        <w:spacing w:before="120" w:after="120" w:line="324" w:lineRule="auto"/>
        <w:ind w:left="-1843"/>
        <w:rPr>
          <w:rFonts w:ascii="Arial" w:hAnsi="Arial" w:cs="Arial"/>
          <w:b/>
          <w:color w:val="FF0000"/>
        </w:rPr>
      </w:pPr>
    </w:p>
    <w:p w14:paraId="6FE69411" w14:textId="77777777" w:rsidR="00E044BA" w:rsidRDefault="00E044BA" w:rsidP="00014B18">
      <w:pPr>
        <w:spacing w:before="120" w:after="120" w:line="324" w:lineRule="auto"/>
        <w:ind w:left="-1843"/>
        <w:rPr>
          <w:rFonts w:ascii="Arial" w:hAnsi="Arial" w:cs="Arial"/>
          <w:b/>
          <w:color w:val="FF0000"/>
        </w:rPr>
      </w:pPr>
    </w:p>
    <w:p w14:paraId="4754B8A1" w14:textId="77777777" w:rsidR="00E044BA" w:rsidRDefault="00E044BA" w:rsidP="00014B18">
      <w:pPr>
        <w:spacing w:before="120" w:after="120" w:line="324" w:lineRule="auto"/>
        <w:ind w:left="-1843"/>
        <w:rPr>
          <w:rFonts w:ascii="Arial" w:hAnsi="Arial" w:cs="Arial"/>
          <w:b/>
          <w:color w:val="FF0000"/>
        </w:rPr>
      </w:pPr>
    </w:p>
    <w:p w14:paraId="2EF0BCEA" w14:textId="77777777" w:rsidR="00E044BA" w:rsidRDefault="00E044BA" w:rsidP="00014B18">
      <w:pPr>
        <w:spacing w:before="120" w:after="120" w:line="324" w:lineRule="auto"/>
        <w:ind w:left="-1843"/>
        <w:rPr>
          <w:rFonts w:ascii="Arial" w:hAnsi="Arial" w:cs="Arial"/>
          <w:b/>
          <w:color w:val="FF0000"/>
        </w:rPr>
      </w:pPr>
    </w:p>
    <w:p w14:paraId="609945F4" w14:textId="61200FB1" w:rsidR="00076A9D" w:rsidRDefault="00076A9D" w:rsidP="00014B18">
      <w:pPr>
        <w:spacing w:before="120" w:after="120" w:line="324" w:lineRule="auto"/>
        <w:ind w:left="-1843"/>
        <w:rPr>
          <w:rFonts w:ascii="Arial" w:hAnsi="Arial" w:cs="Arial"/>
          <w:b/>
          <w:color w:val="FF0000"/>
        </w:rPr>
      </w:pPr>
    </w:p>
    <w:p w14:paraId="34ACB81D" w14:textId="77777777" w:rsidR="00076A9D" w:rsidRDefault="00076A9D" w:rsidP="00014B18">
      <w:pPr>
        <w:spacing w:before="120" w:after="120" w:line="324" w:lineRule="auto"/>
        <w:ind w:left="-1843"/>
        <w:rPr>
          <w:rFonts w:ascii="Arial" w:hAnsi="Arial" w:cs="Arial"/>
          <w:b/>
          <w:color w:val="FF0000"/>
        </w:rPr>
      </w:pPr>
    </w:p>
    <w:p w14:paraId="22452259" w14:textId="77777777" w:rsidR="00076A9D" w:rsidRDefault="00076A9D" w:rsidP="00014B18">
      <w:pPr>
        <w:spacing w:before="120" w:after="120" w:line="324" w:lineRule="auto"/>
        <w:ind w:left="-1843"/>
        <w:rPr>
          <w:rFonts w:ascii="Arial" w:hAnsi="Arial" w:cs="Arial"/>
          <w:b/>
          <w:color w:val="FF0000"/>
        </w:rPr>
      </w:pPr>
    </w:p>
    <w:p w14:paraId="75685E35" w14:textId="77777777" w:rsidR="00076A9D" w:rsidRDefault="00076A9D" w:rsidP="00014B18">
      <w:pPr>
        <w:spacing w:before="120" w:after="120" w:line="324" w:lineRule="auto"/>
        <w:ind w:left="-1843"/>
        <w:rPr>
          <w:rFonts w:ascii="Arial" w:hAnsi="Arial" w:cs="Arial"/>
          <w:b/>
          <w:color w:val="FF0000"/>
        </w:rPr>
      </w:pPr>
    </w:p>
    <w:p w14:paraId="4917A3D2" w14:textId="77777777" w:rsidR="00076A9D" w:rsidRDefault="00076A9D" w:rsidP="00014B18">
      <w:pPr>
        <w:spacing w:before="120" w:after="120" w:line="324" w:lineRule="auto"/>
        <w:ind w:left="-1843"/>
        <w:rPr>
          <w:rFonts w:ascii="Arial" w:hAnsi="Arial" w:cs="Arial"/>
          <w:b/>
          <w:color w:val="FF0000"/>
        </w:rPr>
      </w:pPr>
    </w:p>
    <w:p w14:paraId="0AF74D9A" w14:textId="77777777" w:rsidR="00E044BA" w:rsidRDefault="00E044BA" w:rsidP="00014B18">
      <w:pPr>
        <w:spacing w:before="120" w:after="120" w:line="324" w:lineRule="auto"/>
        <w:ind w:left="-1843"/>
        <w:rPr>
          <w:rFonts w:ascii="Arial" w:hAnsi="Arial" w:cs="Arial"/>
          <w:b/>
          <w:color w:val="FF0000"/>
        </w:rPr>
      </w:pPr>
    </w:p>
    <w:p w14:paraId="198A6A09" w14:textId="28747FA4" w:rsidR="00BE7224" w:rsidRPr="003D0829" w:rsidRDefault="00FE716C" w:rsidP="00014B18">
      <w:pPr>
        <w:spacing w:before="120" w:after="120" w:line="324" w:lineRule="auto"/>
        <w:ind w:left="-1843"/>
        <w:rPr>
          <w:rFonts w:ascii="Arial" w:hAnsi="Arial" w:cs="Arial"/>
          <w:color w:val="404040" w:themeColor="text1" w:themeTint="BF"/>
        </w:rPr>
      </w:pPr>
      <w:r w:rsidRPr="003D0829">
        <w:rPr>
          <w:rFonts w:ascii="Arial" w:hAnsi="Arial" w:cs="Arial"/>
          <w:b/>
          <w:color w:val="FF0000"/>
        </w:rPr>
        <w:lastRenderedPageBreak/>
        <w:t xml:space="preserve">Part 3 </w:t>
      </w:r>
      <w:r w:rsidR="00014B18" w:rsidRPr="003D0829">
        <w:rPr>
          <w:rFonts w:ascii="Arial" w:hAnsi="Arial" w:cs="Arial"/>
          <w:b/>
          <w:color w:val="FF0000"/>
        </w:rPr>
        <w:t>–</w:t>
      </w:r>
      <w:r w:rsidRPr="003D0829">
        <w:rPr>
          <w:rFonts w:ascii="Arial" w:hAnsi="Arial" w:cs="Arial"/>
          <w:b/>
          <w:color w:val="FF0000"/>
        </w:rPr>
        <w:t xml:space="preserve"> </w:t>
      </w:r>
      <w:r w:rsidR="00E044BA" w:rsidRPr="003D0829">
        <w:rPr>
          <w:rFonts w:ascii="Arial" w:hAnsi="Arial" w:cs="Arial"/>
          <w:b/>
          <w:color w:val="FF0000"/>
        </w:rPr>
        <w:t>Project Standards</w:t>
      </w:r>
    </w:p>
    <w:p w14:paraId="6E12ADB0" w14:textId="77777777" w:rsidR="00DE70A0" w:rsidRPr="003D0829" w:rsidRDefault="00DE70A0" w:rsidP="00BE7224">
      <w:pPr>
        <w:spacing w:before="120" w:after="120" w:line="324" w:lineRule="auto"/>
        <w:ind w:left="-1843"/>
        <w:rPr>
          <w:rFonts w:ascii="Arial" w:hAnsi="Arial" w:cs="Arial"/>
          <w:color w:val="404040" w:themeColor="text1" w:themeTint="BF"/>
        </w:rPr>
      </w:pPr>
      <w:r w:rsidRPr="003D0829">
        <w:rPr>
          <w:rFonts w:ascii="Arial" w:hAnsi="Arial" w:cs="Arial"/>
          <w:color w:val="404040" w:themeColor="text1" w:themeTint="BF"/>
        </w:rPr>
        <w:t>All risk assessments and</w:t>
      </w:r>
      <w:r w:rsidR="003720DF" w:rsidRPr="003D0829">
        <w:rPr>
          <w:rFonts w:ascii="Arial" w:hAnsi="Arial" w:cs="Arial"/>
          <w:color w:val="404040" w:themeColor="text1" w:themeTint="BF"/>
        </w:rPr>
        <w:t xml:space="preserve"> method statements must be in place prior to </w:t>
      </w:r>
      <w:r w:rsidR="00BE7224" w:rsidRPr="003D0829">
        <w:rPr>
          <w:rFonts w:ascii="Arial" w:hAnsi="Arial" w:cs="Arial"/>
          <w:color w:val="404040" w:themeColor="text1" w:themeTint="BF"/>
        </w:rPr>
        <w:t>the commencement of works. S</w:t>
      </w:r>
      <w:r w:rsidRPr="003D0829">
        <w:rPr>
          <w:rFonts w:ascii="Arial" w:hAnsi="Arial" w:cs="Arial"/>
          <w:color w:val="404040" w:themeColor="text1" w:themeTint="BF"/>
        </w:rPr>
        <w:t>taff training must be carried out as the specification includes ‘working at height’</w:t>
      </w:r>
      <w:r w:rsidR="00BE7224" w:rsidRPr="003D0829">
        <w:rPr>
          <w:rFonts w:ascii="Arial" w:hAnsi="Arial" w:cs="Arial"/>
          <w:color w:val="404040" w:themeColor="text1" w:themeTint="BF"/>
        </w:rPr>
        <w:t xml:space="preserve">. </w:t>
      </w:r>
    </w:p>
    <w:p w14:paraId="18E378C3" w14:textId="52C8AC98" w:rsidR="001E1C99" w:rsidRPr="003D0829" w:rsidRDefault="00FE716C" w:rsidP="00E044BA">
      <w:pPr>
        <w:spacing w:before="120" w:after="120" w:line="324" w:lineRule="auto"/>
        <w:ind w:left="-1843"/>
        <w:rPr>
          <w:rFonts w:ascii="Arial" w:hAnsi="Arial" w:cs="Arial"/>
          <w:b/>
          <w:color w:val="FF0000"/>
        </w:rPr>
      </w:pPr>
      <w:r w:rsidRPr="003D0829">
        <w:rPr>
          <w:rFonts w:ascii="Arial" w:hAnsi="Arial" w:cs="Arial"/>
          <w:b/>
          <w:color w:val="FF0000"/>
        </w:rPr>
        <w:t xml:space="preserve">3.1 </w:t>
      </w:r>
      <w:r w:rsidR="00014B18" w:rsidRPr="003D0829">
        <w:rPr>
          <w:rFonts w:ascii="Arial" w:hAnsi="Arial" w:cs="Arial"/>
          <w:b/>
          <w:color w:val="FF0000"/>
        </w:rPr>
        <w:t>Project</w:t>
      </w:r>
      <w:r w:rsidR="00DE70A0" w:rsidRPr="003D0829">
        <w:rPr>
          <w:rFonts w:ascii="Arial" w:hAnsi="Arial" w:cs="Arial"/>
          <w:b/>
          <w:color w:val="FF0000"/>
        </w:rPr>
        <w:t xml:space="preserve"> Standards</w:t>
      </w:r>
    </w:p>
    <w:p w14:paraId="699C80F1" w14:textId="77777777" w:rsidR="001E1C99" w:rsidRPr="003D0829" w:rsidRDefault="00E3415E" w:rsidP="002E14C4">
      <w:pPr>
        <w:pStyle w:val="ListParagraph"/>
        <w:numPr>
          <w:ilvl w:val="0"/>
          <w:numId w:val="24"/>
        </w:numPr>
        <w:spacing w:before="120" w:after="120" w:line="324" w:lineRule="auto"/>
        <w:rPr>
          <w:rFonts w:ascii="Arial" w:hAnsi="Arial" w:cs="Arial"/>
          <w:bCs/>
          <w:color w:val="404040" w:themeColor="text1" w:themeTint="BF"/>
          <w:sz w:val="20"/>
          <w:szCs w:val="20"/>
        </w:rPr>
      </w:pPr>
      <w:r w:rsidRPr="003D0829">
        <w:rPr>
          <w:rFonts w:ascii="Arial" w:hAnsi="Arial" w:cs="Arial"/>
          <w:bCs/>
          <w:color w:val="404040" w:themeColor="text1" w:themeTint="BF"/>
          <w:sz w:val="20"/>
          <w:szCs w:val="20"/>
        </w:rPr>
        <w:t>Within reason, a</w:t>
      </w:r>
      <w:r w:rsidR="00DE70A0" w:rsidRPr="003D0829">
        <w:rPr>
          <w:rFonts w:ascii="Arial" w:hAnsi="Arial" w:cs="Arial"/>
          <w:bCs/>
          <w:color w:val="404040" w:themeColor="text1" w:themeTint="BF"/>
          <w:sz w:val="20"/>
          <w:szCs w:val="20"/>
        </w:rPr>
        <w:t xml:space="preserve">ll </w:t>
      </w:r>
      <w:r w:rsidRPr="003D0829">
        <w:rPr>
          <w:rFonts w:ascii="Arial" w:hAnsi="Arial" w:cs="Arial"/>
          <w:bCs/>
          <w:color w:val="404040" w:themeColor="text1" w:themeTint="BF"/>
          <w:sz w:val="20"/>
          <w:szCs w:val="20"/>
        </w:rPr>
        <w:t>works</w:t>
      </w:r>
      <w:r w:rsidR="00DE70A0" w:rsidRPr="003D0829">
        <w:rPr>
          <w:rFonts w:ascii="Arial" w:hAnsi="Arial" w:cs="Arial"/>
          <w:bCs/>
          <w:color w:val="404040" w:themeColor="text1" w:themeTint="BF"/>
          <w:sz w:val="20"/>
          <w:szCs w:val="20"/>
        </w:rPr>
        <w:t xml:space="preserve"> must be provided in an unobtrusive manner, which does not interfere with the day-to-day functioning of the </w:t>
      </w:r>
      <w:r w:rsidRPr="003D0829">
        <w:rPr>
          <w:rFonts w:ascii="Arial" w:hAnsi="Arial" w:cs="Arial"/>
          <w:color w:val="404040" w:themeColor="text1" w:themeTint="BF"/>
          <w:sz w:val="20"/>
          <w:szCs w:val="20"/>
        </w:rPr>
        <w:t>schools working day</w:t>
      </w:r>
      <w:r w:rsidR="00DE70A0" w:rsidRPr="003D0829">
        <w:rPr>
          <w:rFonts w:ascii="Arial" w:hAnsi="Arial" w:cs="Arial"/>
          <w:bCs/>
          <w:color w:val="404040" w:themeColor="text1" w:themeTint="BF"/>
          <w:sz w:val="20"/>
          <w:szCs w:val="20"/>
        </w:rPr>
        <w:t>.</w:t>
      </w:r>
    </w:p>
    <w:p w14:paraId="340B8EEB" w14:textId="77777777" w:rsidR="001E1C99" w:rsidRPr="003D0829" w:rsidRDefault="00DE70A0" w:rsidP="002E14C4">
      <w:pPr>
        <w:pStyle w:val="ListParagraph"/>
        <w:numPr>
          <w:ilvl w:val="0"/>
          <w:numId w:val="24"/>
        </w:numPr>
        <w:spacing w:before="120" w:after="120" w:line="324" w:lineRule="auto"/>
        <w:rPr>
          <w:rFonts w:ascii="Arial" w:hAnsi="Arial" w:cs="Arial"/>
          <w:b/>
          <w:color w:val="404040" w:themeColor="text1" w:themeTint="BF"/>
          <w:sz w:val="20"/>
          <w:szCs w:val="20"/>
        </w:rPr>
      </w:pPr>
      <w:r w:rsidRPr="003D0829">
        <w:rPr>
          <w:rFonts w:ascii="Arial" w:hAnsi="Arial" w:cs="Arial"/>
          <w:bCs/>
          <w:color w:val="404040" w:themeColor="text1" w:themeTint="BF"/>
          <w:sz w:val="20"/>
          <w:szCs w:val="20"/>
        </w:rPr>
        <w:t xml:space="preserve">When </w:t>
      </w:r>
      <w:r w:rsidR="00E3415E" w:rsidRPr="003D0829">
        <w:rPr>
          <w:rFonts w:ascii="Arial" w:hAnsi="Arial" w:cs="Arial"/>
          <w:bCs/>
          <w:color w:val="404040" w:themeColor="text1" w:themeTint="BF"/>
          <w:sz w:val="20"/>
          <w:szCs w:val="20"/>
        </w:rPr>
        <w:t>work</w:t>
      </w:r>
      <w:r w:rsidRPr="003D0829">
        <w:rPr>
          <w:rFonts w:ascii="Arial" w:hAnsi="Arial" w:cs="Arial"/>
          <w:bCs/>
          <w:color w:val="404040" w:themeColor="text1" w:themeTint="BF"/>
          <w:sz w:val="20"/>
          <w:szCs w:val="20"/>
        </w:rPr>
        <w:t xml:space="preserve"> has been completed in any area, any lights must be turned off.</w:t>
      </w:r>
    </w:p>
    <w:p w14:paraId="3A76A064" w14:textId="77777777" w:rsidR="001E1C99" w:rsidRPr="003D0829" w:rsidRDefault="00DE70A0" w:rsidP="002E14C4">
      <w:pPr>
        <w:pStyle w:val="ListParagraph"/>
        <w:numPr>
          <w:ilvl w:val="0"/>
          <w:numId w:val="24"/>
        </w:numPr>
        <w:spacing w:before="120" w:after="120" w:line="324" w:lineRule="auto"/>
        <w:rPr>
          <w:rFonts w:ascii="Arial" w:hAnsi="Arial" w:cs="Arial"/>
          <w:b/>
          <w:color w:val="404040" w:themeColor="text1" w:themeTint="BF"/>
          <w:sz w:val="20"/>
          <w:szCs w:val="20"/>
        </w:rPr>
      </w:pPr>
      <w:r w:rsidRPr="003D0829">
        <w:rPr>
          <w:rFonts w:ascii="Arial" w:hAnsi="Arial" w:cs="Arial"/>
          <w:bCs/>
          <w:color w:val="404040" w:themeColor="text1" w:themeTint="BF"/>
          <w:sz w:val="20"/>
          <w:szCs w:val="20"/>
        </w:rPr>
        <w:t>Energy should be conserved at all times by the Contractor’s employees.</w:t>
      </w:r>
    </w:p>
    <w:p w14:paraId="73F4000E" w14:textId="242319E9" w:rsidR="00DE70A0" w:rsidRPr="003D0829" w:rsidRDefault="00DE70A0" w:rsidP="002E14C4">
      <w:pPr>
        <w:pStyle w:val="ListParagraph"/>
        <w:numPr>
          <w:ilvl w:val="0"/>
          <w:numId w:val="24"/>
        </w:numPr>
        <w:spacing w:before="120" w:after="120" w:line="324" w:lineRule="auto"/>
        <w:rPr>
          <w:rFonts w:ascii="Arial" w:hAnsi="Arial" w:cs="Arial"/>
          <w:b/>
          <w:color w:val="404040" w:themeColor="text1" w:themeTint="BF"/>
          <w:sz w:val="20"/>
          <w:szCs w:val="20"/>
        </w:rPr>
      </w:pPr>
      <w:r w:rsidRPr="003D0829">
        <w:rPr>
          <w:rFonts w:ascii="Arial" w:hAnsi="Arial" w:cs="Arial"/>
          <w:bCs/>
          <w:color w:val="404040" w:themeColor="text1" w:themeTint="BF"/>
          <w:sz w:val="20"/>
          <w:szCs w:val="20"/>
        </w:rPr>
        <w:t xml:space="preserve">Any health and safety concerns should be communicated immediately to the </w:t>
      </w:r>
      <w:r w:rsidR="00014B18" w:rsidRPr="003D0829">
        <w:rPr>
          <w:rFonts w:ascii="Arial" w:hAnsi="Arial" w:cs="Arial"/>
          <w:bCs/>
          <w:color w:val="404040" w:themeColor="text1" w:themeTint="BF"/>
          <w:sz w:val="20"/>
          <w:szCs w:val="20"/>
        </w:rPr>
        <w:t>client</w:t>
      </w:r>
      <w:r w:rsidRPr="003D0829">
        <w:rPr>
          <w:rFonts w:ascii="Arial" w:hAnsi="Arial" w:cs="Arial"/>
          <w:bCs/>
          <w:color w:val="404040" w:themeColor="text1" w:themeTint="BF"/>
          <w:sz w:val="20"/>
          <w:szCs w:val="20"/>
        </w:rPr>
        <w:t xml:space="preserve"> upon detection.</w:t>
      </w:r>
    </w:p>
    <w:p w14:paraId="1CEA552A" w14:textId="77777777" w:rsidR="00FE716C" w:rsidRPr="003D0829" w:rsidRDefault="00FE716C" w:rsidP="00FE716C">
      <w:pPr>
        <w:spacing w:before="120" w:after="120" w:line="324" w:lineRule="auto"/>
        <w:rPr>
          <w:rFonts w:ascii="Arial" w:hAnsi="Arial" w:cs="Arial"/>
          <w:color w:val="4D4D4D"/>
        </w:rPr>
      </w:pPr>
    </w:p>
    <w:p w14:paraId="64D1F8C2" w14:textId="560854AF" w:rsidR="00DE70A0" w:rsidRPr="003D0829" w:rsidRDefault="00FE716C" w:rsidP="00FE716C">
      <w:pPr>
        <w:keepNext/>
        <w:tabs>
          <w:tab w:val="left" w:pos="709"/>
          <w:tab w:val="left" w:pos="1440"/>
        </w:tabs>
        <w:spacing w:before="120" w:after="120" w:line="324" w:lineRule="auto"/>
        <w:ind w:left="-1701"/>
        <w:rPr>
          <w:rFonts w:ascii="Arial" w:hAnsi="Arial" w:cs="Arial"/>
          <w:b/>
          <w:color w:val="FF0000"/>
        </w:rPr>
      </w:pPr>
      <w:r w:rsidRPr="003D0829">
        <w:rPr>
          <w:rFonts w:ascii="Arial" w:hAnsi="Arial" w:cs="Arial"/>
          <w:b/>
          <w:color w:val="FF0000"/>
        </w:rPr>
        <w:t>3.</w:t>
      </w:r>
      <w:r w:rsidR="00D92171" w:rsidRPr="003D0829">
        <w:rPr>
          <w:rFonts w:ascii="Arial" w:hAnsi="Arial" w:cs="Arial"/>
          <w:b/>
          <w:color w:val="FF0000"/>
        </w:rPr>
        <w:t>2</w:t>
      </w:r>
      <w:r w:rsidRPr="003D0829">
        <w:rPr>
          <w:rFonts w:ascii="Arial" w:hAnsi="Arial" w:cs="Arial"/>
          <w:b/>
          <w:color w:val="FF0000"/>
        </w:rPr>
        <w:t xml:space="preserve"> </w:t>
      </w:r>
      <w:r w:rsidR="00DE70A0" w:rsidRPr="003D0829">
        <w:rPr>
          <w:rFonts w:ascii="Arial" w:hAnsi="Arial" w:cs="Arial"/>
          <w:b/>
          <w:color w:val="FF0000"/>
        </w:rPr>
        <w:t>Smoking and Alcohol</w:t>
      </w:r>
    </w:p>
    <w:p w14:paraId="664115C6" w14:textId="77777777" w:rsidR="00DE70A0" w:rsidRPr="003D0829" w:rsidRDefault="00DE70A0" w:rsidP="00FE716C">
      <w:pPr>
        <w:tabs>
          <w:tab w:val="left" w:pos="0"/>
          <w:tab w:val="left" w:pos="851"/>
          <w:tab w:val="left" w:pos="2552"/>
          <w:tab w:val="left" w:pos="3261"/>
          <w:tab w:val="right" w:pos="8222"/>
        </w:tabs>
        <w:spacing w:before="120" w:after="120" w:line="324" w:lineRule="auto"/>
        <w:ind w:left="-1701"/>
        <w:rPr>
          <w:rFonts w:ascii="Arial" w:hAnsi="Arial" w:cs="Arial"/>
          <w:color w:val="404040" w:themeColor="text1" w:themeTint="BF"/>
        </w:rPr>
      </w:pPr>
      <w:r w:rsidRPr="003D0829">
        <w:rPr>
          <w:rFonts w:ascii="Arial" w:hAnsi="Arial" w:cs="Arial"/>
          <w:color w:val="404040" w:themeColor="text1" w:themeTint="BF"/>
        </w:rPr>
        <w:t>Smoking is strictly prohibited on the premises and externally in all surrounding areas.  The consumption of alcoholic beverages and drugs by staff during working hours is not permitted.  No person under the influence of drink or drugs will be permitted access to the premises.</w:t>
      </w:r>
    </w:p>
    <w:p w14:paraId="69ED2AF6" w14:textId="77777777" w:rsidR="00FE716C" w:rsidRPr="003D0829" w:rsidRDefault="00FE716C" w:rsidP="00FE716C">
      <w:pPr>
        <w:tabs>
          <w:tab w:val="left" w:pos="0"/>
          <w:tab w:val="left" w:pos="851"/>
          <w:tab w:val="left" w:pos="2552"/>
          <w:tab w:val="left" w:pos="3261"/>
          <w:tab w:val="right" w:pos="8222"/>
        </w:tabs>
        <w:spacing w:before="120" w:after="120" w:line="324" w:lineRule="auto"/>
        <w:ind w:left="-1701"/>
        <w:rPr>
          <w:rFonts w:ascii="Arial" w:hAnsi="Arial" w:cs="Arial"/>
          <w:color w:val="4D4D4D"/>
        </w:rPr>
      </w:pPr>
    </w:p>
    <w:p w14:paraId="4A961DFF" w14:textId="11A659E6" w:rsidR="00DE70A0" w:rsidRPr="003D0829" w:rsidRDefault="00D92171" w:rsidP="00FE716C">
      <w:pPr>
        <w:pStyle w:val="BodyTextIndent"/>
        <w:keepNext/>
        <w:spacing w:before="120" w:line="324" w:lineRule="auto"/>
        <w:ind w:left="-1701"/>
        <w:rPr>
          <w:rFonts w:ascii="Arial" w:hAnsi="Arial" w:cs="Arial"/>
          <w:color w:val="FF0000"/>
        </w:rPr>
      </w:pPr>
      <w:r w:rsidRPr="003D0829">
        <w:rPr>
          <w:rFonts w:ascii="Arial" w:hAnsi="Arial" w:cs="Arial"/>
          <w:b/>
          <w:color w:val="FF0000"/>
        </w:rPr>
        <w:t>3.3</w:t>
      </w:r>
      <w:r w:rsidR="00FE716C" w:rsidRPr="003D0829">
        <w:rPr>
          <w:rFonts w:ascii="Arial" w:hAnsi="Arial" w:cs="Arial"/>
          <w:b/>
          <w:color w:val="FF0000"/>
        </w:rPr>
        <w:t xml:space="preserve"> </w:t>
      </w:r>
      <w:r w:rsidR="00DE70A0" w:rsidRPr="003D0829">
        <w:rPr>
          <w:rFonts w:ascii="Arial" w:hAnsi="Arial" w:cs="Arial"/>
          <w:b/>
          <w:color w:val="FF0000"/>
        </w:rPr>
        <w:t xml:space="preserve">Fire Fighting Apparatus </w:t>
      </w:r>
    </w:p>
    <w:p w14:paraId="7C09986C" w14:textId="77777777" w:rsidR="00DE70A0" w:rsidRPr="003D0829" w:rsidRDefault="00DE70A0" w:rsidP="00FE716C">
      <w:pPr>
        <w:pStyle w:val="BodyTextIndent"/>
        <w:keepLines/>
        <w:spacing w:before="120" w:line="324" w:lineRule="auto"/>
        <w:ind w:left="-1701"/>
        <w:rPr>
          <w:rFonts w:ascii="Arial" w:hAnsi="Arial" w:cs="Arial"/>
          <w:color w:val="404040" w:themeColor="text1" w:themeTint="BF"/>
        </w:rPr>
      </w:pPr>
      <w:r w:rsidRPr="003D0829">
        <w:rPr>
          <w:rFonts w:ascii="Arial" w:hAnsi="Arial" w:cs="Arial"/>
          <w:color w:val="404040" w:themeColor="text1" w:themeTint="BF"/>
        </w:rPr>
        <w:t xml:space="preserve">The Contractor shall not without the prior written consent of the </w:t>
      </w:r>
      <w:r w:rsidR="00E3415E" w:rsidRPr="003D0829">
        <w:rPr>
          <w:rFonts w:ascii="Arial" w:hAnsi="Arial" w:cs="Arial"/>
          <w:color w:val="404040" w:themeColor="text1" w:themeTint="BF"/>
        </w:rPr>
        <w:t>school</w:t>
      </w:r>
      <w:r w:rsidRPr="003D0829">
        <w:rPr>
          <w:rFonts w:ascii="Arial" w:hAnsi="Arial" w:cs="Arial"/>
          <w:color w:val="404040" w:themeColor="text1" w:themeTint="BF"/>
        </w:rPr>
        <w:t xml:space="preserve"> interfere with or remove any </w:t>
      </w:r>
      <w:r w:rsidR="00E3415E" w:rsidRPr="003D0829">
        <w:rPr>
          <w:rFonts w:ascii="Arial" w:hAnsi="Arial" w:cs="Arial"/>
          <w:color w:val="404040" w:themeColor="text1" w:themeTint="BF"/>
        </w:rPr>
        <w:t>firefighting</w:t>
      </w:r>
      <w:r w:rsidRPr="003D0829">
        <w:rPr>
          <w:rFonts w:ascii="Arial" w:hAnsi="Arial" w:cs="Arial"/>
          <w:color w:val="404040" w:themeColor="text1" w:themeTint="BF"/>
        </w:rPr>
        <w:t xml:space="preserve"> apparatus (save in the event of its being required for a fire emergency) or make any change in the premises which is likely to increase any existing degree of fire risk or produce a new fire risk.</w:t>
      </w:r>
    </w:p>
    <w:p w14:paraId="172970CE" w14:textId="77777777" w:rsidR="00FE716C" w:rsidRPr="003D0829" w:rsidRDefault="00FE716C" w:rsidP="00FE716C">
      <w:pPr>
        <w:pStyle w:val="BodyTextIndent"/>
        <w:keepLines/>
        <w:spacing w:before="120" w:line="324" w:lineRule="auto"/>
        <w:ind w:left="-1701"/>
        <w:rPr>
          <w:rFonts w:ascii="Arial" w:hAnsi="Arial" w:cs="Arial"/>
          <w:color w:val="4D4D4D"/>
        </w:rPr>
      </w:pPr>
    </w:p>
    <w:p w14:paraId="2BD95532" w14:textId="502205FE" w:rsidR="00FE716C" w:rsidRPr="003D0829" w:rsidRDefault="00D92171" w:rsidP="00FE716C">
      <w:pPr>
        <w:tabs>
          <w:tab w:val="left" w:pos="709"/>
          <w:tab w:val="left" w:pos="1701"/>
          <w:tab w:val="left" w:pos="2552"/>
          <w:tab w:val="left" w:pos="3261"/>
          <w:tab w:val="right" w:pos="8222"/>
        </w:tabs>
        <w:spacing w:before="120" w:after="120" w:line="324" w:lineRule="auto"/>
        <w:ind w:left="-1701"/>
        <w:rPr>
          <w:rFonts w:ascii="Arial" w:hAnsi="Arial" w:cs="Arial"/>
          <w:b/>
          <w:color w:val="FF0000"/>
        </w:rPr>
      </w:pPr>
      <w:r w:rsidRPr="003D0829">
        <w:rPr>
          <w:rFonts w:ascii="Arial" w:hAnsi="Arial" w:cs="Arial"/>
          <w:b/>
          <w:color w:val="FF0000"/>
        </w:rPr>
        <w:t>3.4</w:t>
      </w:r>
      <w:r w:rsidR="00FE716C" w:rsidRPr="003D0829">
        <w:rPr>
          <w:rFonts w:ascii="Arial" w:hAnsi="Arial" w:cs="Arial"/>
          <w:b/>
          <w:color w:val="FF0000"/>
        </w:rPr>
        <w:t xml:space="preserve"> </w:t>
      </w:r>
      <w:r w:rsidR="00E3415E" w:rsidRPr="003D0829">
        <w:rPr>
          <w:rFonts w:ascii="Arial" w:hAnsi="Arial" w:cs="Arial"/>
          <w:b/>
          <w:color w:val="FF0000"/>
        </w:rPr>
        <w:t>Project Requirement</w:t>
      </w:r>
    </w:p>
    <w:p w14:paraId="4BA62825" w14:textId="77777777" w:rsidR="00FE716C" w:rsidRPr="003D0829" w:rsidRDefault="00DE70A0" w:rsidP="00FE716C">
      <w:pPr>
        <w:tabs>
          <w:tab w:val="left" w:pos="709"/>
          <w:tab w:val="left" w:pos="1701"/>
          <w:tab w:val="left" w:pos="2552"/>
          <w:tab w:val="left" w:pos="3261"/>
          <w:tab w:val="right" w:pos="8222"/>
        </w:tabs>
        <w:spacing w:before="120" w:after="120" w:line="324" w:lineRule="auto"/>
        <w:ind w:left="-1701"/>
        <w:rPr>
          <w:rFonts w:ascii="Arial" w:hAnsi="Arial" w:cs="Arial"/>
          <w:b/>
          <w:color w:val="FF0000"/>
        </w:rPr>
      </w:pPr>
      <w:r w:rsidRPr="003D0829">
        <w:rPr>
          <w:rFonts w:ascii="Arial" w:hAnsi="Arial" w:cs="Arial"/>
          <w:color w:val="FF0000"/>
        </w:rPr>
        <w:t xml:space="preserve">Changes to the </w:t>
      </w:r>
      <w:r w:rsidR="00E3415E" w:rsidRPr="003D0829">
        <w:rPr>
          <w:rFonts w:ascii="Arial" w:hAnsi="Arial" w:cs="Arial"/>
          <w:color w:val="FF0000"/>
        </w:rPr>
        <w:t>Project</w:t>
      </w:r>
      <w:r w:rsidRPr="003D0829">
        <w:rPr>
          <w:rFonts w:ascii="Arial" w:hAnsi="Arial" w:cs="Arial"/>
          <w:color w:val="FF0000"/>
        </w:rPr>
        <w:t xml:space="preserve"> Requirement</w:t>
      </w:r>
    </w:p>
    <w:p w14:paraId="405EEA22" w14:textId="45BDC7D6" w:rsidR="00FE716C" w:rsidRPr="00E0661E" w:rsidRDefault="00DE70A0" w:rsidP="002E14C4">
      <w:pPr>
        <w:pStyle w:val="ListParagraph"/>
        <w:numPr>
          <w:ilvl w:val="0"/>
          <w:numId w:val="25"/>
        </w:numPr>
        <w:tabs>
          <w:tab w:val="left" w:pos="709"/>
          <w:tab w:val="left" w:pos="1701"/>
          <w:tab w:val="left" w:pos="2552"/>
          <w:tab w:val="left" w:pos="3261"/>
          <w:tab w:val="right" w:pos="8222"/>
        </w:tabs>
        <w:spacing w:before="120" w:after="120" w:line="324" w:lineRule="auto"/>
        <w:ind w:left="-142"/>
        <w:rPr>
          <w:rFonts w:ascii="Arial" w:hAnsi="Arial" w:cs="Arial"/>
          <w:b/>
          <w:color w:val="404040" w:themeColor="text1" w:themeTint="BF"/>
          <w:sz w:val="20"/>
          <w:szCs w:val="20"/>
        </w:rPr>
      </w:pPr>
      <w:r w:rsidRPr="00E0661E">
        <w:rPr>
          <w:rFonts w:ascii="Arial" w:hAnsi="Arial" w:cs="Arial"/>
          <w:color w:val="404040" w:themeColor="text1" w:themeTint="BF"/>
          <w:sz w:val="20"/>
          <w:szCs w:val="20"/>
        </w:rPr>
        <w:t xml:space="preserve">Should any amendment to the scope of the </w:t>
      </w:r>
      <w:r w:rsidR="00E3415E" w:rsidRPr="00E0661E">
        <w:rPr>
          <w:rFonts w:ascii="Arial" w:hAnsi="Arial" w:cs="Arial"/>
          <w:color w:val="404040" w:themeColor="text1" w:themeTint="BF"/>
          <w:sz w:val="20"/>
          <w:szCs w:val="20"/>
        </w:rPr>
        <w:t>project</w:t>
      </w:r>
      <w:r w:rsidRPr="00E0661E">
        <w:rPr>
          <w:rFonts w:ascii="Arial" w:hAnsi="Arial" w:cs="Arial"/>
          <w:color w:val="404040" w:themeColor="text1" w:themeTint="BF"/>
          <w:sz w:val="20"/>
          <w:szCs w:val="20"/>
        </w:rPr>
        <w:t xml:space="preserve"> or content of the Specification be proposed by either the </w:t>
      </w:r>
      <w:r w:rsidR="00D92171" w:rsidRPr="00E0661E">
        <w:rPr>
          <w:rFonts w:ascii="Arial" w:hAnsi="Arial" w:cs="Arial"/>
          <w:color w:val="404040" w:themeColor="text1" w:themeTint="BF"/>
          <w:sz w:val="20"/>
          <w:szCs w:val="20"/>
        </w:rPr>
        <w:t>Client</w:t>
      </w:r>
      <w:r w:rsidRPr="00E0661E">
        <w:rPr>
          <w:rFonts w:ascii="Arial" w:hAnsi="Arial" w:cs="Arial"/>
          <w:color w:val="404040" w:themeColor="text1" w:themeTint="BF"/>
          <w:sz w:val="20"/>
          <w:szCs w:val="20"/>
        </w:rPr>
        <w:t xml:space="preserve"> or the Contractor, their representatives will meet to discuss the effect of such proposals, including the effect upo</w:t>
      </w:r>
      <w:r w:rsidR="00E3415E" w:rsidRPr="00E0661E">
        <w:rPr>
          <w:rFonts w:ascii="Arial" w:hAnsi="Arial" w:cs="Arial"/>
          <w:color w:val="404040" w:themeColor="text1" w:themeTint="BF"/>
          <w:sz w:val="20"/>
          <w:szCs w:val="20"/>
        </w:rPr>
        <w:t>n the agreed budget.</w:t>
      </w:r>
    </w:p>
    <w:p w14:paraId="1448FA43" w14:textId="77777777" w:rsidR="00FE716C" w:rsidRPr="00E0661E" w:rsidRDefault="00DE70A0" w:rsidP="002E14C4">
      <w:pPr>
        <w:pStyle w:val="ListParagraph"/>
        <w:numPr>
          <w:ilvl w:val="0"/>
          <w:numId w:val="25"/>
        </w:numPr>
        <w:tabs>
          <w:tab w:val="left" w:pos="709"/>
          <w:tab w:val="left" w:pos="1701"/>
          <w:tab w:val="left" w:pos="2552"/>
          <w:tab w:val="left" w:pos="3261"/>
          <w:tab w:val="right" w:pos="8222"/>
        </w:tabs>
        <w:spacing w:before="120" w:after="120" w:line="324" w:lineRule="auto"/>
        <w:ind w:left="-142"/>
        <w:rPr>
          <w:rFonts w:ascii="Arial" w:hAnsi="Arial" w:cs="Arial"/>
          <w:b/>
          <w:color w:val="404040" w:themeColor="text1" w:themeTint="BF"/>
          <w:sz w:val="20"/>
          <w:szCs w:val="20"/>
        </w:rPr>
      </w:pPr>
      <w:r w:rsidRPr="00E0661E">
        <w:rPr>
          <w:rFonts w:ascii="Arial" w:hAnsi="Arial" w:cs="Arial"/>
          <w:color w:val="404040" w:themeColor="text1" w:themeTint="BF"/>
          <w:sz w:val="20"/>
          <w:szCs w:val="20"/>
        </w:rPr>
        <w:t xml:space="preserve">Any such effect upon </w:t>
      </w:r>
      <w:r w:rsidR="00E3415E" w:rsidRPr="00E0661E">
        <w:rPr>
          <w:rFonts w:ascii="Arial" w:hAnsi="Arial" w:cs="Arial"/>
          <w:color w:val="404040" w:themeColor="text1" w:themeTint="BF"/>
          <w:sz w:val="20"/>
          <w:szCs w:val="20"/>
        </w:rPr>
        <w:t>the budget</w:t>
      </w:r>
      <w:r w:rsidRPr="00E0661E">
        <w:rPr>
          <w:rFonts w:ascii="Arial" w:hAnsi="Arial" w:cs="Arial"/>
          <w:color w:val="404040" w:themeColor="text1" w:themeTint="BF"/>
          <w:sz w:val="20"/>
          <w:szCs w:val="20"/>
        </w:rPr>
        <w:t>, shall be no more than a fair and reasonable adjustment.</w:t>
      </w:r>
    </w:p>
    <w:p w14:paraId="4EB5A2FF" w14:textId="4DBC5100" w:rsidR="00DE70A0" w:rsidRPr="00E0661E" w:rsidRDefault="00DE70A0" w:rsidP="002E14C4">
      <w:pPr>
        <w:pStyle w:val="ListParagraph"/>
        <w:numPr>
          <w:ilvl w:val="0"/>
          <w:numId w:val="25"/>
        </w:numPr>
        <w:tabs>
          <w:tab w:val="left" w:pos="709"/>
          <w:tab w:val="left" w:pos="1701"/>
          <w:tab w:val="left" w:pos="2552"/>
          <w:tab w:val="left" w:pos="3261"/>
          <w:tab w:val="right" w:pos="8222"/>
        </w:tabs>
        <w:spacing w:before="120" w:after="120" w:line="324" w:lineRule="auto"/>
        <w:ind w:left="-142"/>
        <w:rPr>
          <w:rFonts w:ascii="Arial" w:hAnsi="Arial" w:cs="Arial"/>
          <w:b/>
          <w:color w:val="404040" w:themeColor="text1" w:themeTint="BF"/>
          <w:sz w:val="20"/>
          <w:szCs w:val="20"/>
        </w:rPr>
      </w:pPr>
      <w:r w:rsidRPr="00E0661E">
        <w:rPr>
          <w:rFonts w:ascii="Arial" w:hAnsi="Arial" w:cs="Arial"/>
          <w:color w:val="404040" w:themeColor="text1" w:themeTint="BF"/>
          <w:sz w:val="20"/>
          <w:szCs w:val="20"/>
        </w:rPr>
        <w:t>No amendment may be made to the Specification by the Contractor without the written consent of the Client.</w:t>
      </w:r>
    </w:p>
    <w:p w14:paraId="293AF57E" w14:textId="4821C682" w:rsidR="00DE70A0" w:rsidRPr="00E0661E" w:rsidRDefault="00DE70A0" w:rsidP="002E14C4">
      <w:pPr>
        <w:pStyle w:val="ListParagraph"/>
        <w:numPr>
          <w:ilvl w:val="0"/>
          <w:numId w:val="25"/>
        </w:numPr>
        <w:spacing w:before="120" w:after="120" w:line="324" w:lineRule="auto"/>
        <w:ind w:left="-142"/>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The Contractor will accept and implement immediately any amendment to the scope of the </w:t>
      </w:r>
      <w:r w:rsidR="00E3415E" w:rsidRPr="00E0661E">
        <w:rPr>
          <w:rFonts w:ascii="Arial" w:hAnsi="Arial" w:cs="Arial"/>
          <w:color w:val="404040" w:themeColor="text1" w:themeTint="BF"/>
          <w:sz w:val="20"/>
          <w:szCs w:val="20"/>
        </w:rPr>
        <w:t>project</w:t>
      </w:r>
      <w:r w:rsidRPr="00E0661E">
        <w:rPr>
          <w:rFonts w:ascii="Arial" w:hAnsi="Arial" w:cs="Arial"/>
          <w:color w:val="404040" w:themeColor="text1" w:themeTint="BF"/>
          <w:sz w:val="20"/>
          <w:szCs w:val="20"/>
        </w:rPr>
        <w:t xml:space="preserve"> requested by the </w:t>
      </w:r>
      <w:r w:rsidR="00D92171" w:rsidRPr="00E0661E">
        <w:rPr>
          <w:rFonts w:ascii="Arial" w:hAnsi="Arial" w:cs="Arial"/>
          <w:color w:val="404040" w:themeColor="text1" w:themeTint="BF"/>
          <w:sz w:val="20"/>
          <w:szCs w:val="20"/>
        </w:rPr>
        <w:t>Client</w:t>
      </w:r>
      <w:r w:rsidRPr="00E0661E">
        <w:rPr>
          <w:rFonts w:ascii="Arial" w:hAnsi="Arial" w:cs="Arial"/>
          <w:color w:val="404040" w:themeColor="text1" w:themeTint="BF"/>
          <w:sz w:val="20"/>
          <w:szCs w:val="20"/>
        </w:rPr>
        <w:t>, provided that the parties have also agreed an amended price where applicable.</w:t>
      </w:r>
    </w:p>
    <w:p w14:paraId="55E8A8FB" w14:textId="1ABE0B6C" w:rsidR="00DE70A0" w:rsidRPr="00E0661E" w:rsidRDefault="00DE70A0" w:rsidP="002E14C4">
      <w:pPr>
        <w:pStyle w:val="ListParagraph"/>
        <w:numPr>
          <w:ilvl w:val="0"/>
          <w:numId w:val="25"/>
        </w:numPr>
        <w:spacing w:before="120" w:after="120" w:line="324" w:lineRule="auto"/>
        <w:ind w:left="-142"/>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No allowance will be made for </w:t>
      </w:r>
      <w:r w:rsidR="00840667" w:rsidRPr="00E0661E">
        <w:rPr>
          <w:rFonts w:ascii="Arial" w:hAnsi="Arial" w:cs="Arial"/>
          <w:color w:val="404040" w:themeColor="text1" w:themeTint="BF"/>
          <w:sz w:val="20"/>
          <w:szCs w:val="20"/>
        </w:rPr>
        <w:t>any alleged deficiencies in the</w:t>
      </w:r>
      <w:r w:rsidRPr="00E0661E">
        <w:rPr>
          <w:rFonts w:ascii="Arial" w:hAnsi="Arial" w:cs="Arial"/>
          <w:color w:val="404040" w:themeColor="text1" w:themeTint="BF"/>
          <w:sz w:val="20"/>
          <w:szCs w:val="20"/>
        </w:rPr>
        <w:t xml:space="preserve"> specification, the contractor shall be deemed to have allowed for the provisions of sufficient labour and materials to carry out the contract to the entire satisfaction of the </w:t>
      </w:r>
      <w:r w:rsidR="00840667" w:rsidRPr="00E0661E">
        <w:rPr>
          <w:rFonts w:ascii="Arial" w:hAnsi="Arial" w:cs="Arial"/>
          <w:color w:val="404040" w:themeColor="text1" w:themeTint="BF"/>
          <w:sz w:val="20"/>
          <w:szCs w:val="20"/>
        </w:rPr>
        <w:t>Client</w:t>
      </w:r>
      <w:r w:rsidR="00E3415E" w:rsidRPr="00E0661E">
        <w:rPr>
          <w:rFonts w:ascii="Arial" w:hAnsi="Arial" w:cs="Arial"/>
          <w:color w:val="404040" w:themeColor="text1" w:themeTint="BF"/>
          <w:sz w:val="20"/>
          <w:szCs w:val="20"/>
        </w:rPr>
        <w:t>.</w:t>
      </w:r>
    </w:p>
    <w:p w14:paraId="724995D2" w14:textId="7A0E15F4" w:rsidR="003111D6" w:rsidRPr="00E0661E" w:rsidRDefault="00211B4D" w:rsidP="002E14C4">
      <w:pPr>
        <w:pStyle w:val="ListParagraph"/>
        <w:numPr>
          <w:ilvl w:val="0"/>
          <w:numId w:val="25"/>
        </w:numPr>
        <w:spacing w:before="120" w:after="120" w:line="324" w:lineRule="auto"/>
        <w:ind w:left="-142"/>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Any change to the specification or project requirement must be agreed and recorded </w:t>
      </w:r>
      <w:r w:rsidR="00E0661E">
        <w:rPr>
          <w:rFonts w:ascii="Arial" w:hAnsi="Arial" w:cs="Arial"/>
          <w:color w:val="404040" w:themeColor="text1" w:themeTint="BF"/>
          <w:sz w:val="20"/>
          <w:szCs w:val="20"/>
        </w:rPr>
        <w:t xml:space="preserve">by use of a </w:t>
      </w:r>
      <w:r w:rsidRPr="00E0661E">
        <w:rPr>
          <w:rFonts w:ascii="Arial" w:hAnsi="Arial" w:cs="Arial"/>
          <w:color w:val="404040" w:themeColor="text1" w:themeTint="BF"/>
          <w:sz w:val="20"/>
          <w:szCs w:val="20"/>
        </w:rPr>
        <w:t xml:space="preserve">variation letter or change notice, which is signed by the Client and Contractor. Any additional work carried out beyond the scope of the contract, which has not been agreed will be charged to the Contractor. </w:t>
      </w:r>
    </w:p>
    <w:p w14:paraId="3F13C60E" w14:textId="0DCE27D4" w:rsidR="003D0829" w:rsidRDefault="003D0829" w:rsidP="003D0829">
      <w:pPr>
        <w:pStyle w:val="ListParagraph"/>
        <w:spacing w:before="120" w:after="120" w:line="324" w:lineRule="auto"/>
        <w:ind w:left="-142"/>
        <w:rPr>
          <w:rFonts w:ascii="Arial" w:hAnsi="Arial" w:cs="Arial"/>
          <w:color w:val="404040" w:themeColor="text1" w:themeTint="BF"/>
          <w:sz w:val="20"/>
          <w:szCs w:val="20"/>
        </w:rPr>
      </w:pPr>
    </w:p>
    <w:p w14:paraId="01434C2E" w14:textId="77777777" w:rsidR="003D0829" w:rsidRPr="003D0829" w:rsidRDefault="003D0829" w:rsidP="003D0829">
      <w:pPr>
        <w:pStyle w:val="ListParagraph"/>
        <w:spacing w:before="120" w:after="120" w:line="324" w:lineRule="auto"/>
        <w:ind w:left="-142"/>
        <w:rPr>
          <w:rFonts w:ascii="Arial" w:hAnsi="Arial" w:cs="Arial"/>
          <w:color w:val="404040" w:themeColor="text1" w:themeTint="BF"/>
          <w:sz w:val="20"/>
          <w:szCs w:val="20"/>
        </w:rPr>
      </w:pPr>
    </w:p>
    <w:p w14:paraId="59A78697" w14:textId="77777777" w:rsidR="00E3415E" w:rsidRPr="00B254F4" w:rsidRDefault="00E3415E" w:rsidP="00FE716C">
      <w:pPr>
        <w:spacing w:before="120" w:after="120" w:line="324" w:lineRule="auto"/>
        <w:ind w:left="-1701" w:hanging="709"/>
        <w:rPr>
          <w:rFonts w:ascii="Arial" w:hAnsi="Arial" w:cs="Arial"/>
          <w:color w:val="4D4D4D"/>
        </w:rPr>
      </w:pPr>
    </w:p>
    <w:p w14:paraId="0AE32DCB" w14:textId="03EB496A" w:rsidR="00DE70A0" w:rsidRPr="00E0661E" w:rsidRDefault="00840667" w:rsidP="00FE716C">
      <w:pPr>
        <w:tabs>
          <w:tab w:val="left" w:pos="0"/>
          <w:tab w:val="left" w:pos="709"/>
          <w:tab w:val="left" w:pos="1701"/>
          <w:tab w:val="left" w:pos="2552"/>
          <w:tab w:val="left" w:pos="3261"/>
          <w:tab w:val="right" w:pos="8222"/>
        </w:tabs>
        <w:spacing w:before="120" w:after="120" w:line="324" w:lineRule="auto"/>
        <w:ind w:left="-1701"/>
        <w:rPr>
          <w:rFonts w:ascii="Arial" w:hAnsi="Arial" w:cs="Arial"/>
          <w:b/>
          <w:color w:val="FF0000"/>
        </w:rPr>
      </w:pPr>
      <w:r w:rsidRPr="00E0661E">
        <w:rPr>
          <w:rFonts w:ascii="Arial" w:hAnsi="Arial" w:cs="Arial"/>
          <w:b/>
          <w:color w:val="FF0000"/>
        </w:rPr>
        <w:lastRenderedPageBreak/>
        <w:t>3.5</w:t>
      </w:r>
      <w:r w:rsidR="00FE716C" w:rsidRPr="00E0661E">
        <w:rPr>
          <w:rFonts w:ascii="Arial" w:hAnsi="Arial" w:cs="Arial"/>
          <w:b/>
          <w:color w:val="FF0000"/>
        </w:rPr>
        <w:t xml:space="preserve"> </w:t>
      </w:r>
      <w:r w:rsidR="00DE70A0" w:rsidRPr="00E0661E">
        <w:rPr>
          <w:rFonts w:ascii="Arial" w:hAnsi="Arial" w:cs="Arial"/>
          <w:b/>
          <w:color w:val="FF0000"/>
        </w:rPr>
        <w:t>Summary of Responsibilities</w:t>
      </w:r>
    </w:p>
    <w:p w14:paraId="476364DD" w14:textId="77B9B69C" w:rsidR="00FE716C" w:rsidRPr="00F85F62" w:rsidRDefault="00FE716C" w:rsidP="00F85F62">
      <w:pPr>
        <w:tabs>
          <w:tab w:val="left" w:pos="0"/>
          <w:tab w:val="left" w:pos="1701"/>
          <w:tab w:val="left" w:pos="2552"/>
          <w:tab w:val="left" w:pos="3261"/>
          <w:tab w:val="right" w:pos="8222"/>
        </w:tabs>
        <w:spacing w:before="120" w:after="120" w:line="324" w:lineRule="auto"/>
        <w:ind w:left="-1701" w:hanging="709"/>
        <w:rPr>
          <w:rFonts w:ascii="Arial" w:hAnsi="Arial" w:cs="Arial"/>
          <w:color w:val="6699FF"/>
        </w:rPr>
      </w:pPr>
      <w:r w:rsidRPr="00E0661E">
        <w:rPr>
          <w:rFonts w:ascii="Arial" w:hAnsi="Arial" w:cs="Arial"/>
          <w:color w:val="6699FF"/>
        </w:rPr>
        <w:tab/>
      </w:r>
      <w:r w:rsidR="00DE70A0" w:rsidRPr="00E0661E">
        <w:rPr>
          <w:rFonts w:ascii="Arial" w:hAnsi="Arial" w:cs="Arial"/>
          <w:color w:val="404040" w:themeColor="text1" w:themeTint="BF"/>
        </w:rPr>
        <w:t>This Section describes the general responsibilities of the Contractor.</w:t>
      </w:r>
    </w:p>
    <w:p w14:paraId="4B215B1C" w14:textId="0C221F9A" w:rsidR="00DE70A0" w:rsidRPr="00E0661E" w:rsidRDefault="00DE70A0" w:rsidP="00FE716C">
      <w:pPr>
        <w:pStyle w:val="BodyTextIndent"/>
        <w:keepNext/>
        <w:spacing w:before="120" w:line="324" w:lineRule="auto"/>
        <w:ind w:left="-1701"/>
        <w:rPr>
          <w:rFonts w:ascii="Arial" w:hAnsi="Arial" w:cs="Arial"/>
          <w:color w:val="FF0000"/>
        </w:rPr>
      </w:pPr>
      <w:r w:rsidRPr="00E0661E">
        <w:rPr>
          <w:rFonts w:ascii="Arial" w:hAnsi="Arial" w:cs="Arial"/>
          <w:color w:val="FF0000"/>
        </w:rPr>
        <w:t>i.</w:t>
      </w:r>
      <w:r w:rsidRPr="00E0661E">
        <w:rPr>
          <w:rFonts w:ascii="Arial" w:hAnsi="Arial" w:cs="Arial"/>
          <w:color w:val="FF0000"/>
        </w:rPr>
        <w:tab/>
        <w:t>Contractor’s Responsibilities</w:t>
      </w:r>
    </w:p>
    <w:p w14:paraId="59B11F6E" w14:textId="746C1D4E" w:rsidR="00DE70A0" w:rsidRPr="00E0661E" w:rsidRDefault="00FE716C" w:rsidP="00FE716C">
      <w:pPr>
        <w:keepNext/>
        <w:numPr>
          <w:ilvl w:val="12"/>
          <w:numId w:val="0"/>
        </w:numPr>
        <w:tabs>
          <w:tab w:val="left" w:pos="0"/>
          <w:tab w:val="left" w:pos="851"/>
          <w:tab w:val="left" w:pos="2552"/>
          <w:tab w:val="left" w:pos="3261"/>
          <w:tab w:val="right" w:pos="8222"/>
        </w:tabs>
        <w:spacing w:before="120" w:after="120" w:line="324" w:lineRule="auto"/>
        <w:ind w:left="-1276" w:hanging="1134"/>
        <w:rPr>
          <w:rFonts w:ascii="Arial" w:hAnsi="Arial" w:cs="Arial"/>
          <w:color w:val="404040" w:themeColor="text1" w:themeTint="BF"/>
        </w:rPr>
      </w:pPr>
      <w:r w:rsidRPr="00E0661E">
        <w:rPr>
          <w:rFonts w:ascii="Arial" w:hAnsi="Arial" w:cs="Arial"/>
          <w:color w:val="4D4D4D"/>
        </w:rPr>
        <w:tab/>
      </w:r>
      <w:r w:rsidR="00DE70A0" w:rsidRPr="00E0661E">
        <w:rPr>
          <w:rFonts w:ascii="Arial" w:hAnsi="Arial" w:cs="Arial"/>
          <w:color w:val="404040" w:themeColor="text1" w:themeTint="BF"/>
        </w:rPr>
        <w:t xml:space="preserve">The Contractor shall be responsible for: </w:t>
      </w:r>
    </w:p>
    <w:p w14:paraId="7B0FAC21" w14:textId="065B832D" w:rsidR="00DE70A0" w:rsidRPr="00E0661E" w:rsidRDefault="00DE70A0" w:rsidP="002E14C4">
      <w:pPr>
        <w:pStyle w:val="ListParagraph"/>
        <w:numPr>
          <w:ilvl w:val="0"/>
          <w:numId w:val="26"/>
        </w:numPr>
        <w:tabs>
          <w:tab w:val="left" w:pos="0"/>
          <w:tab w:val="left" w:pos="851"/>
          <w:tab w:val="left" w:pos="2552"/>
          <w:tab w:val="left" w:pos="3261"/>
          <w:tab w:val="right" w:pos="8222"/>
        </w:tabs>
        <w:spacing w:before="120" w:after="120" w:line="324"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Providing the Service in accordance of the </w:t>
      </w:r>
      <w:r w:rsidR="00DD491C" w:rsidRPr="00E0661E">
        <w:rPr>
          <w:rFonts w:ascii="Arial" w:hAnsi="Arial" w:cs="Arial"/>
          <w:color w:val="404040" w:themeColor="text1" w:themeTint="BF"/>
          <w:sz w:val="20"/>
          <w:szCs w:val="20"/>
        </w:rPr>
        <w:t>project specification</w:t>
      </w:r>
      <w:r w:rsidR="00840667" w:rsidRPr="00E0661E">
        <w:rPr>
          <w:rFonts w:ascii="Arial" w:hAnsi="Arial" w:cs="Arial"/>
          <w:color w:val="404040" w:themeColor="text1" w:themeTint="BF"/>
          <w:sz w:val="20"/>
          <w:szCs w:val="20"/>
        </w:rPr>
        <w:t>.</w:t>
      </w:r>
    </w:p>
    <w:p w14:paraId="234B60C8" w14:textId="1EE99472" w:rsidR="00DE70A0" w:rsidRPr="00E0661E" w:rsidRDefault="00DE70A0" w:rsidP="002E14C4">
      <w:pPr>
        <w:pStyle w:val="ListParagraph"/>
        <w:numPr>
          <w:ilvl w:val="0"/>
          <w:numId w:val="26"/>
        </w:numPr>
        <w:tabs>
          <w:tab w:val="left" w:pos="0"/>
          <w:tab w:val="left" w:pos="2552"/>
          <w:tab w:val="left" w:pos="3261"/>
          <w:tab w:val="right" w:pos="8222"/>
        </w:tabs>
        <w:spacing w:before="120" w:after="12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Maintaining financial records and submitting financial information as required by the </w:t>
      </w:r>
      <w:r w:rsidR="00840667" w:rsidRPr="00E0661E">
        <w:rPr>
          <w:rFonts w:ascii="Arial" w:hAnsi="Arial" w:cs="Arial"/>
          <w:color w:val="404040" w:themeColor="text1" w:themeTint="BF"/>
          <w:sz w:val="20"/>
          <w:szCs w:val="20"/>
        </w:rPr>
        <w:t>Client</w:t>
      </w:r>
      <w:r w:rsidRPr="00E0661E">
        <w:rPr>
          <w:rFonts w:ascii="Arial" w:hAnsi="Arial" w:cs="Arial"/>
          <w:color w:val="404040" w:themeColor="text1" w:themeTint="BF"/>
          <w:sz w:val="20"/>
          <w:szCs w:val="20"/>
        </w:rPr>
        <w:t>.</w:t>
      </w:r>
    </w:p>
    <w:p w14:paraId="1DCC96A0" w14:textId="04BB62A8" w:rsidR="00DE70A0" w:rsidRPr="00E0661E" w:rsidRDefault="00DE70A0" w:rsidP="002E14C4">
      <w:pPr>
        <w:pStyle w:val="ListParagraph"/>
        <w:numPr>
          <w:ilvl w:val="0"/>
          <w:numId w:val="26"/>
        </w:numPr>
        <w:tabs>
          <w:tab w:val="left" w:pos="0"/>
          <w:tab w:val="left" w:pos="2552"/>
          <w:tab w:val="left" w:pos="3261"/>
          <w:tab w:val="right" w:pos="8222"/>
        </w:tabs>
        <w:spacing w:before="120" w:after="12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Purchasing all </w:t>
      </w:r>
      <w:r w:rsidR="00840667" w:rsidRPr="00E0661E">
        <w:rPr>
          <w:rFonts w:ascii="Arial" w:hAnsi="Arial" w:cs="Arial"/>
          <w:color w:val="404040" w:themeColor="text1" w:themeTint="BF"/>
          <w:sz w:val="20"/>
          <w:szCs w:val="20"/>
        </w:rPr>
        <w:t xml:space="preserve">construction materials, </w:t>
      </w:r>
      <w:r w:rsidRPr="00E0661E">
        <w:rPr>
          <w:rFonts w:ascii="Arial" w:hAnsi="Arial" w:cs="Arial"/>
          <w:color w:val="404040" w:themeColor="text1" w:themeTint="BF"/>
          <w:sz w:val="20"/>
          <w:szCs w:val="20"/>
        </w:rPr>
        <w:t xml:space="preserve">consumable commodities and other materials required for </w:t>
      </w:r>
      <w:r w:rsidR="00DD491C" w:rsidRPr="00E0661E">
        <w:rPr>
          <w:rFonts w:ascii="Arial" w:hAnsi="Arial" w:cs="Arial"/>
          <w:color w:val="404040" w:themeColor="text1" w:themeTint="BF"/>
          <w:sz w:val="20"/>
          <w:szCs w:val="20"/>
        </w:rPr>
        <w:t>completing the project</w:t>
      </w:r>
      <w:r w:rsidRPr="00E0661E">
        <w:rPr>
          <w:rFonts w:ascii="Arial" w:hAnsi="Arial" w:cs="Arial"/>
          <w:color w:val="404040" w:themeColor="text1" w:themeTint="BF"/>
          <w:sz w:val="20"/>
          <w:szCs w:val="20"/>
        </w:rPr>
        <w:t>.</w:t>
      </w:r>
    </w:p>
    <w:p w14:paraId="4CBB33EB" w14:textId="77777777" w:rsidR="00DE70A0"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The recruitment, employment and training of staff and all other appropriate personnel functions.</w:t>
      </w:r>
    </w:p>
    <w:p w14:paraId="44C39643" w14:textId="444C6C7B" w:rsidR="00DE70A0"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Ensuring  that all staff employed within this contract, either on a full-time basis or an ad hoc basis, have completed </w:t>
      </w:r>
      <w:r w:rsidR="00DD6E59" w:rsidRPr="00E0661E">
        <w:rPr>
          <w:rFonts w:ascii="Arial" w:hAnsi="Arial" w:cs="Arial"/>
          <w:color w:val="404040" w:themeColor="text1" w:themeTint="BF"/>
          <w:sz w:val="20"/>
          <w:szCs w:val="20"/>
        </w:rPr>
        <w:t>standard</w:t>
      </w:r>
      <w:r w:rsidRPr="00E0661E">
        <w:rPr>
          <w:rFonts w:ascii="Arial" w:hAnsi="Arial" w:cs="Arial"/>
          <w:color w:val="404040" w:themeColor="text1" w:themeTint="BF"/>
          <w:sz w:val="20"/>
          <w:szCs w:val="20"/>
        </w:rPr>
        <w:t xml:space="preserve"> DBS checks, pr</w:t>
      </w:r>
      <w:r w:rsidR="00DD491C" w:rsidRPr="00E0661E">
        <w:rPr>
          <w:rFonts w:ascii="Arial" w:hAnsi="Arial" w:cs="Arial"/>
          <w:color w:val="404040" w:themeColor="text1" w:themeTint="BF"/>
          <w:sz w:val="20"/>
          <w:szCs w:val="20"/>
        </w:rPr>
        <w:t>ior to their engagement in the project</w:t>
      </w:r>
      <w:r w:rsidRPr="00E0661E">
        <w:rPr>
          <w:rFonts w:ascii="Arial" w:hAnsi="Arial" w:cs="Arial"/>
          <w:color w:val="404040" w:themeColor="text1" w:themeTint="BF"/>
          <w:sz w:val="20"/>
          <w:szCs w:val="20"/>
        </w:rPr>
        <w:t xml:space="preserve"> and the </w:t>
      </w:r>
      <w:r w:rsidR="00840667" w:rsidRPr="00E0661E">
        <w:rPr>
          <w:rFonts w:ascii="Arial" w:hAnsi="Arial" w:cs="Arial"/>
          <w:color w:val="404040" w:themeColor="text1" w:themeTint="BF"/>
          <w:sz w:val="20"/>
          <w:szCs w:val="20"/>
        </w:rPr>
        <w:t>Client</w:t>
      </w:r>
      <w:r w:rsidRPr="00E0661E">
        <w:rPr>
          <w:rFonts w:ascii="Arial" w:hAnsi="Arial" w:cs="Arial"/>
          <w:color w:val="404040" w:themeColor="text1" w:themeTint="BF"/>
          <w:sz w:val="20"/>
          <w:szCs w:val="20"/>
        </w:rPr>
        <w:t xml:space="preserve"> has received confirmation that all employees engaged in the </w:t>
      </w:r>
      <w:r w:rsidR="00DD491C" w:rsidRPr="00E0661E">
        <w:rPr>
          <w:rFonts w:ascii="Arial" w:hAnsi="Arial" w:cs="Arial"/>
          <w:color w:val="404040" w:themeColor="text1" w:themeTint="BF"/>
          <w:sz w:val="20"/>
          <w:szCs w:val="20"/>
        </w:rPr>
        <w:t>project</w:t>
      </w:r>
      <w:r w:rsidRPr="00E0661E">
        <w:rPr>
          <w:rFonts w:ascii="Arial" w:hAnsi="Arial" w:cs="Arial"/>
          <w:color w:val="404040" w:themeColor="text1" w:themeTint="BF"/>
          <w:sz w:val="20"/>
          <w:szCs w:val="20"/>
        </w:rPr>
        <w:t xml:space="preserve"> have passed the </w:t>
      </w:r>
      <w:r w:rsidR="00DD6E59" w:rsidRPr="00E0661E">
        <w:rPr>
          <w:rFonts w:ascii="Arial" w:hAnsi="Arial" w:cs="Arial"/>
          <w:color w:val="404040" w:themeColor="text1" w:themeTint="BF"/>
          <w:sz w:val="20"/>
          <w:szCs w:val="20"/>
        </w:rPr>
        <w:t>standard</w:t>
      </w:r>
      <w:r w:rsidRPr="00E0661E">
        <w:rPr>
          <w:rFonts w:ascii="Arial" w:hAnsi="Arial" w:cs="Arial"/>
          <w:color w:val="404040" w:themeColor="text1" w:themeTint="BF"/>
          <w:sz w:val="20"/>
          <w:szCs w:val="20"/>
        </w:rPr>
        <w:t xml:space="preserve"> DBS check and have a right to work in the UK.</w:t>
      </w:r>
    </w:p>
    <w:p w14:paraId="1E6864A7" w14:textId="0A94FD1C" w:rsidR="00DE70A0" w:rsidRPr="00E0661E" w:rsidRDefault="00DD491C"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All </w:t>
      </w:r>
      <w:r w:rsidR="00DE70A0" w:rsidRPr="00E0661E">
        <w:rPr>
          <w:rFonts w:ascii="Arial" w:hAnsi="Arial" w:cs="Arial"/>
          <w:color w:val="404040" w:themeColor="text1" w:themeTint="BF"/>
          <w:sz w:val="20"/>
          <w:szCs w:val="20"/>
        </w:rPr>
        <w:t>equipment</w:t>
      </w:r>
      <w:r w:rsidR="00840667" w:rsidRPr="00E0661E">
        <w:rPr>
          <w:rFonts w:ascii="Arial" w:hAnsi="Arial" w:cs="Arial"/>
          <w:color w:val="404040" w:themeColor="text1" w:themeTint="BF"/>
          <w:sz w:val="20"/>
          <w:szCs w:val="20"/>
        </w:rPr>
        <w:t xml:space="preserve"> used has been</w:t>
      </w:r>
      <w:r w:rsidR="00DE70A0" w:rsidRPr="00E0661E">
        <w:rPr>
          <w:rFonts w:ascii="Arial" w:hAnsi="Arial" w:cs="Arial"/>
          <w:color w:val="404040" w:themeColor="text1" w:themeTint="BF"/>
          <w:sz w:val="20"/>
          <w:szCs w:val="20"/>
        </w:rPr>
        <w:t xml:space="preserve"> regularly servic</w:t>
      </w:r>
      <w:r w:rsidR="00211B4D" w:rsidRPr="00E0661E">
        <w:rPr>
          <w:rFonts w:ascii="Arial" w:hAnsi="Arial" w:cs="Arial"/>
          <w:color w:val="404040" w:themeColor="text1" w:themeTint="BF"/>
          <w:sz w:val="20"/>
          <w:szCs w:val="20"/>
        </w:rPr>
        <w:t>ed and to the required standard.</w:t>
      </w:r>
    </w:p>
    <w:p w14:paraId="25EA2C1E" w14:textId="77777777" w:rsidR="00DE70A0"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Compliance with all health, safety and relevant legislation.</w:t>
      </w:r>
    </w:p>
    <w:p w14:paraId="23AB3F63" w14:textId="77777777" w:rsidR="00DE70A0"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The receipt of any goods delivered to site, their safe and hygienic storage and the disposal of refuse.</w:t>
      </w:r>
    </w:p>
    <w:p w14:paraId="7BAB6D30" w14:textId="77777777" w:rsidR="00DE70A0"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Security procedures – complying with all </w:t>
      </w:r>
      <w:r w:rsidR="00DD491C" w:rsidRPr="00E0661E">
        <w:rPr>
          <w:rFonts w:ascii="Arial" w:hAnsi="Arial" w:cs="Arial"/>
          <w:color w:val="404040" w:themeColor="text1" w:themeTint="BF"/>
          <w:sz w:val="20"/>
          <w:szCs w:val="20"/>
        </w:rPr>
        <w:t>school</w:t>
      </w:r>
      <w:r w:rsidRPr="00E0661E">
        <w:rPr>
          <w:rFonts w:ascii="Arial" w:hAnsi="Arial" w:cs="Arial"/>
          <w:color w:val="404040" w:themeColor="text1" w:themeTint="BF"/>
          <w:sz w:val="20"/>
          <w:szCs w:val="20"/>
        </w:rPr>
        <w:t xml:space="preserve"> procedures, for example, accidents, dangerous occurrences, emergencies, first aid, restricted apparatus and failure of equipment and services.</w:t>
      </w:r>
    </w:p>
    <w:p w14:paraId="7A88BB6D" w14:textId="29775BAC" w:rsidR="00DE70A0"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bCs/>
          <w:color w:val="404040" w:themeColor="text1" w:themeTint="BF"/>
          <w:sz w:val="20"/>
          <w:szCs w:val="20"/>
        </w:rPr>
        <w:t>E</w:t>
      </w:r>
      <w:r w:rsidRPr="00E0661E">
        <w:rPr>
          <w:rFonts w:ascii="Arial" w:hAnsi="Arial" w:cs="Arial"/>
          <w:color w:val="404040" w:themeColor="text1" w:themeTint="BF"/>
          <w:sz w:val="20"/>
          <w:szCs w:val="20"/>
        </w:rPr>
        <w:t>nsuring that all of the Contractor’s employees sign in and out of the premises on a daily basis when working. Visit confirmation sheets to be signed off by and left with the Client, detaili</w:t>
      </w:r>
      <w:r w:rsidR="00840667" w:rsidRPr="00E0661E">
        <w:rPr>
          <w:rFonts w:ascii="Arial" w:hAnsi="Arial" w:cs="Arial"/>
          <w:color w:val="404040" w:themeColor="text1" w:themeTint="BF"/>
          <w:sz w:val="20"/>
          <w:szCs w:val="20"/>
        </w:rPr>
        <w:t>ng arrival and departure times.</w:t>
      </w:r>
    </w:p>
    <w:p w14:paraId="439494EE" w14:textId="6334346B" w:rsidR="009D5F1D"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Providing a robust Safeguarding environment</w:t>
      </w:r>
      <w:r w:rsidR="00840667" w:rsidRPr="00E0661E">
        <w:rPr>
          <w:rFonts w:ascii="Arial" w:hAnsi="Arial" w:cs="Arial"/>
          <w:color w:val="404040" w:themeColor="text1" w:themeTint="BF"/>
          <w:sz w:val="20"/>
          <w:szCs w:val="20"/>
        </w:rPr>
        <w:t xml:space="preserve">. </w:t>
      </w:r>
      <w:r w:rsidRPr="00E0661E">
        <w:rPr>
          <w:rFonts w:ascii="Arial" w:hAnsi="Arial" w:cs="Arial"/>
          <w:color w:val="404040" w:themeColor="text1" w:themeTint="BF"/>
          <w:sz w:val="20"/>
          <w:szCs w:val="20"/>
        </w:rPr>
        <w:t xml:space="preserve"> </w:t>
      </w:r>
    </w:p>
    <w:p w14:paraId="36BEBB5E" w14:textId="755E3853" w:rsidR="009D5F1D" w:rsidRPr="00E0661E" w:rsidRDefault="009D5F1D"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The Contractor shall take all precautions necessary to restrict the area of his works to the immediate vicinity of the work involved and shall prevent his workmen from straying beyond the boundaries of such works.</w:t>
      </w:r>
    </w:p>
    <w:p w14:paraId="5ACC9432" w14:textId="6759826F" w:rsidR="009D5F1D" w:rsidRDefault="009D5F1D" w:rsidP="002E14C4">
      <w:pPr>
        <w:pStyle w:val="ListParagraph"/>
        <w:numPr>
          <w:ilvl w:val="0"/>
          <w:numId w:val="26"/>
        </w:numPr>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The reporting of any defects noted, to the appropriate person.</w:t>
      </w:r>
    </w:p>
    <w:p w14:paraId="215FB867" w14:textId="30630FAC" w:rsidR="00874365" w:rsidRPr="00E0661E" w:rsidRDefault="00874365" w:rsidP="002E14C4">
      <w:pPr>
        <w:pStyle w:val="ListParagraph"/>
        <w:numPr>
          <w:ilvl w:val="0"/>
          <w:numId w:val="26"/>
        </w:numPr>
        <w:ind w:left="-426" w:hanging="283"/>
        <w:rPr>
          <w:rFonts w:ascii="Arial" w:hAnsi="Arial" w:cs="Arial"/>
          <w:color w:val="404040" w:themeColor="text1" w:themeTint="BF"/>
          <w:sz w:val="20"/>
          <w:szCs w:val="20"/>
        </w:rPr>
      </w:pPr>
      <w:r w:rsidRPr="00874365">
        <w:rPr>
          <w:rFonts w:ascii="Arial" w:hAnsi="Arial" w:cs="Arial"/>
          <w:color w:val="404040" w:themeColor="text1" w:themeTint="BF"/>
          <w:sz w:val="20"/>
          <w:szCs w:val="20"/>
        </w:rPr>
        <w:t>The Contractor shall take all such measures and precautions deemed necessary for the protection of the works and shall make good free of charge to the Client or his assigns such damage, defects or faults which shall appear during the progress of the works due to inclement weather, frost etc.</w:t>
      </w:r>
    </w:p>
    <w:p w14:paraId="66C55CB9" w14:textId="77777777" w:rsidR="00DE70A0" w:rsidRPr="00E0661E" w:rsidRDefault="00DE70A0" w:rsidP="002E14C4">
      <w:pPr>
        <w:pStyle w:val="ListParagraph"/>
        <w:numPr>
          <w:ilvl w:val="0"/>
          <w:numId w:val="26"/>
        </w:numPr>
        <w:tabs>
          <w:tab w:val="left" w:pos="0"/>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Any other provisions not referred to in this section but detailed elsewhere in this document.</w:t>
      </w:r>
    </w:p>
    <w:p w14:paraId="0E00F5FD" w14:textId="12F9FB72" w:rsidR="00822F23" w:rsidRPr="00E0661E" w:rsidRDefault="00822F23" w:rsidP="00822F23">
      <w:pPr>
        <w:tabs>
          <w:tab w:val="left" w:pos="0"/>
          <w:tab w:val="left" w:pos="2552"/>
          <w:tab w:val="left" w:pos="3261"/>
          <w:tab w:val="right" w:pos="8222"/>
        </w:tabs>
        <w:spacing w:before="90" w:after="90" w:line="312" w:lineRule="auto"/>
      </w:pPr>
    </w:p>
    <w:p w14:paraId="70934E15" w14:textId="04701303" w:rsidR="00822F23" w:rsidRPr="00E0661E" w:rsidRDefault="00F85F62" w:rsidP="009D5F1D">
      <w:pPr>
        <w:tabs>
          <w:tab w:val="left" w:pos="2552"/>
          <w:tab w:val="left" w:pos="3261"/>
          <w:tab w:val="right" w:pos="8222"/>
        </w:tabs>
        <w:spacing w:before="90" w:after="90" w:line="312" w:lineRule="auto"/>
        <w:ind w:hanging="1560"/>
        <w:rPr>
          <w:rFonts w:ascii="Arial" w:hAnsi="Arial" w:cs="Arial"/>
          <w:color w:val="FF0000"/>
        </w:rPr>
      </w:pPr>
      <w:r>
        <w:rPr>
          <w:rFonts w:ascii="Arial" w:hAnsi="Arial" w:cs="Arial"/>
          <w:color w:val="FF0000"/>
        </w:rPr>
        <w:t>i</w:t>
      </w:r>
      <w:r w:rsidR="009D5F1D" w:rsidRPr="00E0661E">
        <w:rPr>
          <w:rFonts w:ascii="Arial" w:hAnsi="Arial" w:cs="Arial"/>
          <w:color w:val="FF0000"/>
        </w:rPr>
        <w:t xml:space="preserve">i. </w:t>
      </w:r>
      <w:r w:rsidR="00BE53A1" w:rsidRPr="00E0661E">
        <w:rPr>
          <w:rFonts w:ascii="Arial" w:hAnsi="Arial" w:cs="Arial"/>
          <w:color w:val="FF0000"/>
        </w:rPr>
        <w:t xml:space="preserve">Project </w:t>
      </w:r>
      <w:r w:rsidR="009D5F1D" w:rsidRPr="00E0661E">
        <w:rPr>
          <w:rFonts w:ascii="Arial" w:hAnsi="Arial" w:cs="Arial"/>
          <w:color w:val="FF0000"/>
        </w:rPr>
        <w:t>Co-Ordination and Responsibilities for Sub Contractors</w:t>
      </w:r>
    </w:p>
    <w:p w14:paraId="477EEA2E" w14:textId="6178C22F" w:rsidR="009E00BE" w:rsidRPr="00E0661E" w:rsidRDefault="00822F23" w:rsidP="002E14C4">
      <w:pPr>
        <w:pStyle w:val="ListParagraph"/>
        <w:numPr>
          <w:ilvl w:val="0"/>
          <w:numId w:val="34"/>
        </w:numPr>
        <w:tabs>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The Contractor shall be responsible for the full co-ordination and proper execution and completion of the public health, life safety, mechanical and electrical installations. The positions of equipment, pipework, cables, etc., indicated on the drawings are given for tendering purposes only and the exact co-ordinated positions </w:t>
      </w:r>
      <w:r w:rsidR="00F85F62">
        <w:rPr>
          <w:rFonts w:ascii="Arial" w:hAnsi="Arial" w:cs="Arial"/>
          <w:color w:val="404040" w:themeColor="text1" w:themeTint="BF"/>
          <w:sz w:val="20"/>
          <w:szCs w:val="20"/>
        </w:rPr>
        <w:t>may be altered by</w:t>
      </w:r>
      <w:r w:rsidRPr="00E0661E">
        <w:rPr>
          <w:rFonts w:ascii="Arial" w:hAnsi="Arial" w:cs="Arial"/>
          <w:color w:val="404040" w:themeColor="text1" w:themeTint="BF"/>
          <w:sz w:val="20"/>
          <w:szCs w:val="20"/>
        </w:rPr>
        <w:t xml:space="preserve"> the Contractor</w:t>
      </w:r>
      <w:r w:rsidR="00F85F62">
        <w:rPr>
          <w:rFonts w:ascii="Arial" w:hAnsi="Arial" w:cs="Arial"/>
          <w:color w:val="404040" w:themeColor="text1" w:themeTint="BF"/>
          <w:sz w:val="20"/>
          <w:szCs w:val="20"/>
        </w:rPr>
        <w:t>, in agreement with the client</w:t>
      </w:r>
      <w:r w:rsidRPr="00E0661E">
        <w:rPr>
          <w:rFonts w:ascii="Arial" w:hAnsi="Arial" w:cs="Arial"/>
          <w:color w:val="404040" w:themeColor="text1" w:themeTint="BF"/>
          <w:sz w:val="20"/>
          <w:szCs w:val="20"/>
        </w:rPr>
        <w:t xml:space="preserve">. The Contractor's tender price shall include for any modifications that may be necessary to </w:t>
      </w:r>
      <w:r w:rsidR="009E00BE" w:rsidRPr="00E0661E">
        <w:rPr>
          <w:rFonts w:ascii="Arial" w:hAnsi="Arial" w:cs="Arial"/>
          <w:color w:val="404040" w:themeColor="text1" w:themeTint="BF"/>
          <w:sz w:val="20"/>
          <w:szCs w:val="20"/>
        </w:rPr>
        <w:t>complete the project</w:t>
      </w:r>
      <w:r w:rsidRPr="00E0661E">
        <w:rPr>
          <w:rFonts w:ascii="Arial" w:hAnsi="Arial" w:cs="Arial"/>
          <w:color w:val="404040" w:themeColor="text1" w:themeTint="BF"/>
          <w:sz w:val="20"/>
          <w:szCs w:val="20"/>
        </w:rPr>
        <w:t>.</w:t>
      </w:r>
    </w:p>
    <w:p w14:paraId="626D939D" w14:textId="5D1F5046" w:rsidR="009E00BE" w:rsidRPr="00E0661E" w:rsidRDefault="00822F23" w:rsidP="002E14C4">
      <w:pPr>
        <w:pStyle w:val="ListParagraph"/>
        <w:numPr>
          <w:ilvl w:val="0"/>
          <w:numId w:val="34"/>
        </w:numPr>
        <w:tabs>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The Contractor shall make allowances within his tender price for taking responsibility as the lead Contractor in organising the co-ordination of all services drawings with the other trades</w:t>
      </w:r>
      <w:r w:rsidR="009E00BE" w:rsidRPr="00E0661E">
        <w:rPr>
          <w:rFonts w:ascii="Arial" w:hAnsi="Arial" w:cs="Arial"/>
          <w:color w:val="404040" w:themeColor="text1" w:themeTint="BF"/>
          <w:sz w:val="20"/>
          <w:szCs w:val="20"/>
        </w:rPr>
        <w:t>/sub-contractors</w:t>
      </w:r>
      <w:r w:rsidRPr="00E0661E">
        <w:rPr>
          <w:rFonts w:ascii="Arial" w:hAnsi="Arial" w:cs="Arial"/>
          <w:color w:val="404040" w:themeColor="text1" w:themeTint="BF"/>
          <w:sz w:val="20"/>
          <w:szCs w:val="20"/>
        </w:rPr>
        <w:t xml:space="preserve">. </w:t>
      </w:r>
      <w:r w:rsidR="009E00BE" w:rsidRPr="00E0661E">
        <w:rPr>
          <w:rFonts w:ascii="Arial" w:hAnsi="Arial" w:cs="Arial"/>
          <w:color w:val="404040" w:themeColor="text1" w:themeTint="BF"/>
          <w:sz w:val="20"/>
          <w:szCs w:val="20"/>
        </w:rPr>
        <w:t>Any</w:t>
      </w:r>
      <w:r w:rsidRPr="00E0661E">
        <w:rPr>
          <w:rFonts w:ascii="Arial" w:hAnsi="Arial" w:cs="Arial"/>
          <w:color w:val="404040" w:themeColor="text1" w:themeTint="BF"/>
          <w:sz w:val="20"/>
          <w:szCs w:val="20"/>
        </w:rPr>
        <w:t xml:space="preserve"> Sub Contractor</w:t>
      </w:r>
      <w:r w:rsidR="009E00BE" w:rsidRPr="00E0661E">
        <w:rPr>
          <w:rFonts w:ascii="Arial" w:hAnsi="Arial" w:cs="Arial"/>
          <w:color w:val="404040" w:themeColor="text1" w:themeTint="BF"/>
          <w:sz w:val="20"/>
          <w:szCs w:val="20"/>
        </w:rPr>
        <w:t>s</w:t>
      </w:r>
      <w:r w:rsidRPr="00E0661E">
        <w:rPr>
          <w:rFonts w:ascii="Arial" w:hAnsi="Arial" w:cs="Arial"/>
          <w:color w:val="404040" w:themeColor="text1" w:themeTint="BF"/>
          <w:sz w:val="20"/>
          <w:szCs w:val="20"/>
        </w:rPr>
        <w:t xml:space="preserve"> will be requested to provide a method statement showing how </w:t>
      </w:r>
      <w:r w:rsidR="009E00BE" w:rsidRPr="00E0661E">
        <w:rPr>
          <w:rFonts w:ascii="Arial" w:hAnsi="Arial" w:cs="Arial"/>
          <w:color w:val="404040" w:themeColor="text1" w:themeTint="BF"/>
          <w:sz w:val="20"/>
          <w:szCs w:val="20"/>
        </w:rPr>
        <w:t>work</w:t>
      </w:r>
      <w:r w:rsidRPr="00E0661E">
        <w:rPr>
          <w:rFonts w:ascii="Arial" w:hAnsi="Arial" w:cs="Arial"/>
          <w:color w:val="404040" w:themeColor="text1" w:themeTint="BF"/>
          <w:sz w:val="20"/>
          <w:szCs w:val="20"/>
        </w:rPr>
        <w:t xml:space="preserve"> will be carried out </w:t>
      </w:r>
      <w:r w:rsidR="009E00BE" w:rsidRPr="00E0661E">
        <w:rPr>
          <w:rFonts w:ascii="Arial" w:hAnsi="Arial" w:cs="Arial"/>
          <w:color w:val="404040" w:themeColor="text1" w:themeTint="BF"/>
          <w:sz w:val="20"/>
          <w:szCs w:val="20"/>
        </w:rPr>
        <w:t>and may be needed to be involved in</w:t>
      </w:r>
      <w:r w:rsidRPr="00E0661E">
        <w:rPr>
          <w:rFonts w:ascii="Arial" w:hAnsi="Arial" w:cs="Arial"/>
          <w:color w:val="404040" w:themeColor="text1" w:themeTint="BF"/>
          <w:sz w:val="20"/>
          <w:szCs w:val="20"/>
        </w:rPr>
        <w:t xml:space="preserve"> co-ordination meetings.</w:t>
      </w:r>
      <w:r w:rsidR="009E00BE" w:rsidRPr="00E0661E">
        <w:rPr>
          <w:rFonts w:ascii="Arial" w:hAnsi="Arial" w:cs="Arial"/>
          <w:color w:val="404040" w:themeColor="text1" w:themeTint="BF"/>
          <w:sz w:val="20"/>
          <w:szCs w:val="20"/>
        </w:rPr>
        <w:t xml:space="preserve"> </w:t>
      </w:r>
    </w:p>
    <w:p w14:paraId="5158F842" w14:textId="201CCBDF" w:rsidR="009E00BE" w:rsidRPr="00E0661E" w:rsidRDefault="00822F23" w:rsidP="002E14C4">
      <w:pPr>
        <w:pStyle w:val="ListParagraph"/>
        <w:numPr>
          <w:ilvl w:val="0"/>
          <w:numId w:val="34"/>
        </w:numPr>
        <w:tabs>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The Contractor is responsible for ensuring liaison with all trades to ensure that all services are accommodated satisfactorily in the building, particularly in ducts, voids, cavities, and other </w:t>
      </w:r>
      <w:r w:rsidRPr="00E0661E">
        <w:rPr>
          <w:rFonts w:ascii="Arial" w:hAnsi="Arial" w:cs="Arial"/>
          <w:color w:val="404040" w:themeColor="text1" w:themeTint="BF"/>
          <w:sz w:val="20"/>
          <w:szCs w:val="20"/>
        </w:rPr>
        <w:lastRenderedPageBreak/>
        <w:t xml:space="preserve">potentially congested areas. The Contractor shall, without cost to the </w:t>
      </w:r>
      <w:r w:rsidR="009E00BE" w:rsidRPr="00E0661E">
        <w:rPr>
          <w:rFonts w:ascii="Arial" w:hAnsi="Arial" w:cs="Arial"/>
          <w:color w:val="404040" w:themeColor="text1" w:themeTint="BF"/>
          <w:sz w:val="20"/>
          <w:szCs w:val="20"/>
        </w:rPr>
        <w:t>Client</w:t>
      </w:r>
      <w:r w:rsidRPr="00E0661E">
        <w:rPr>
          <w:rFonts w:ascii="Arial" w:hAnsi="Arial" w:cs="Arial"/>
          <w:color w:val="404040" w:themeColor="text1" w:themeTint="BF"/>
          <w:sz w:val="20"/>
          <w:szCs w:val="20"/>
        </w:rPr>
        <w:t>, make any alterations that may be found necessary due to non-compliance with this clause.</w:t>
      </w:r>
    </w:p>
    <w:p w14:paraId="5E50B72E" w14:textId="56902645" w:rsidR="009E00BE" w:rsidRPr="00E0661E" w:rsidRDefault="00822F23" w:rsidP="002E14C4">
      <w:pPr>
        <w:pStyle w:val="ListParagraph"/>
        <w:numPr>
          <w:ilvl w:val="0"/>
          <w:numId w:val="34"/>
        </w:numPr>
        <w:tabs>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The Contractor shall acquaint himself with the general arrangement of all services and ensure that in fixing any work it will not obstruct the fixing or future maintenance of any other services. He shall also co-ordinate the services with other trades and take all necessary precautions to ensure that the</w:t>
      </w:r>
      <w:r w:rsidR="009E00BE" w:rsidRPr="00E0661E">
        <w:rPr>
          <w:rFonts w:ascii="Arial" w:hAnsi="Arial" w:cs="Arial"/>
          <w:color w:val="404040" w:themeColor="text1" w:themeTint="BF"/>
          <w:sz w:val="20"/>
          <w:szCs w:val="20"/>
        </w:rPr>
        <w:t xml:space="preserve"> progress of any trade does not </w:t>
      </w:r>
      <w:r w:rsidRPr="00E0661E">
        <w:rPr>
          <w:rFonts w:ascii="Arial" w:hAnsi="Arial" w:cs="Arial"/>
          <w:color w:val="404040" w:themeColor="text1" w:themeTint="BF"/>
          <w:sz w:val="20"/>
          <w:szCs w:val="20"/>
        </w:rPr>
        <w:t>impede the progress of any other trade and that all services are accommodated satisfactorily.</w:t>
      </w:r>
    </w:p>
    <w:p w14:paraId="660538FA" w14:textId="41C76FFB" w:rsidR="009E00BE" w:rsidRPr="00E0661E" w:rsidRDefault="009E00BE" w:rsidP="002E14C4">
      <w:pPr>
        <w:pStyle w:val="ListParagraph"/>
        <w:numPr>
          <w:ilvl w:val="0"/>
          <w:numId w:val="34"/>
        </w:numPr>
        <w:tabs>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The </w:t>
      </w:r>
      <w:r w:rsidR="00822F23" w:rsidRPr="00E0661E">
        <w:rPr>
          <w:rFonts w:ascii="Arial" w:hAnsi="Arial" w:cs="Arial"/>
          <w:color w:val="404040" w:themeColor="text1" w:themeTint="BF"/>
          <w:sz w:val="20"/>
          <w:szCs w:val="20"/>
        </w:rPr>
        <w:t>Contractor shall agree with all his Sub Contractor's and suppliers and be responsible for the positions of their work or materials including pipe runs in ducts, ducts, conduits and cables, etc. and the positions of holes, chases, recesses, fixing and the like, before work is put in hand, in order to ensure that they do not conflict with other work.</w:t>
      </w:r>
    </w:p>
    <w:p w14:paraId="5C14C30B" w14:textId="6E4B9D55" w:rsidR="009E00BE" w:rsidRPr="00E0661E" w:rsidRDefault="00822F23" w:rsidP="002E14C4">
      <w:pPr>
        <w:pStyle w:val="ListParagraph"/>
        <w:numPr>
          <w:ilvl w:val="0"/>
          <w:numId w:val="34"/>
        </w:numPr>
        <w:tabs>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To ensure co-ordination between his Sub Contractor's and suppliers the Contractor shall allow for arranging and attending any necessary meetings with the relevant Sub Contractor's and/or suppliers in order to agree such priorities as are necessary and in order to monitor progress, obtaining the necessary data for and preparing co-ordinated drawings of all the work involved in the </w:t>
      </w:r>
      <w:r w:rsidR="009E00BE" w:rsidRPr="00E0661E">
        <w:rPr>
          <w:rFonts w:ascii="Arial" w:hAnsi="Arial" w:cs="Arial"/>
          <w:color w:val="404040" w:themeColor="text1" w:themeTint="BF"/>
          <w:sz w:val="20"/>
          <w:szCs w:val="20"/>
        </w:rPr>
        <w:t>project</w:t>
      </w:r>
      <w:r w:rsidRPr="00E0661E">
        <w:rPr>
          <w:rFonts w:ascii="Arial" w:hAnsi="Arial" w:cs="Arial"/>
          <w:color w:val="404040" w:themeColor="text1" w:themeTint="BF"/>
          <w:sz w:val="20"/>
          <w:szCs w:val="20"/>
        </w:rPr>
        <w:t xml:space="preserve"> together with its associated builders work and giving all necessary instructions to overcome any potential conflicts. Where such co-ordination requires any amendment to the drawings or specifications prepared by the </w:t>
      </w:r>
      <w:r w:rsidR="009E00BE" w:rsidRPr="00E0661E">
        <w:rPr>
          <w:rFonts w:ascii="Arial" w:hAnsi="Arial" w:cs="Arial"/>
          <w:color w:val="404040" w:themeColor="text1" w:themeTint="BF"/>
          <w:sz w:val="20"/>
          <w:szCs w:val="20"/>
        </w:rPr>
        <w:t>Clients architect</w:t>
      </w:r>
      <w:r w:rsidRPr="00E0661E">
        <w:rPr>
          <w:rFonts w:ascii="Arial" w:hAnsi="Arial" w:cs="Arial"/>
          <w:color w:val="404040" w:themeColor="text1" w:themeTint="BF"/>
          <w:sz w:val="20"/>
          <w:szCs w:val="20"/>
        </w:rPr>
        <w:t xml:space="preserve">, the matter shall be referred to the </w:t>
      </w:r>
      <w:r w:rsidR="009E00BE" w:rsidRPr="00E0661E">
        <w:rPr>
          <w:rFonts w:ascii="Arial" w:hAnsi="Arial" w:cs="Arial"/>
          <w:color w:val="404040" w:themeColor="text1" w:themeTint="BF"/>
          <w:sz w:val="20"/>
          <w:szCs w:val="20"/>
        </w:rPr>
        <w:t>Client</w:t>
      </w:r>
      <w:r w:rsidRPr="00E0661E">
        <w:rPr>
          <w:rFonts w:ascii="Arial" w:hAnsi="Arial" w:cs="Arial"/>
          <w:color w:val="404040" w:themeColor="text1" w:themeTint="BF"/>
          <w:sz w:val="20"/>
          <w:szCs w:val="20"/>
        </w:rPr>
        <w:t xml:space="preserve"> in the first instance.</w:t>
      </w:r>
    </w:p>
    <w:p w14:paraId="3E3BB0CA" w14:textId="643C2076" w:rsidR="00822F23" w:rsidRPr="00E0661E" w:rsidRDefault="00822F23" w:rsidP="002E14C4">
      <w:pPr>
        <w:pStyle w:val="ListParagraph"/>
        <w:numPr>
          <w:ilvl w:val="0"/>
          <w:numId w:val="34"/>
        </w:numPr>
        <w:tabs>
          <w:tab w:val="left" w:pos="2552"/>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Any section of work found to be covered up without the Sub Contractor having obtained an acceptance certificate from the </w:t>
      </w:r>
      <w:r w:rsidR="000A3FEB">
        <w:rPr>
          <w:rFonts w:ascii="Arial" w:hAnsi="Arial" w:cs="Arial"/>
          <w:color w:val="404040" w:themeColor="text1" w:themeTint="BF"/>
          <w:sz w:val="20"/>
          <w:szCs w:val="20"/>
        </w:rPr>
        <w:t xml:space="preserve">Main </w:t>
      </w:r>
      <w:r w:rsidR="009D5F1D" w:rsidRPr="00E0661E">
        <w:rPr>
          <w:rFonts w:ascii="Arial" w:hAnsi="Arial" w:cs="Arial"/>
          <w:color w:val="404040" w:themeColor="text1" w:themeTint="BF"/>
          <w:sz w:val="20"/>
          <w:szCs w:val="20"/>
        </w:rPr>
        <w:t>Contractor</w:t>
      </w:r>
      <w:r w:rsidRPr="00E0661E">
        <w:rPr>
          <w:rFonts w:ascii="Arial" w:hAnsi="Arial" w:cs="Arial"/>
          <w:color w:val="404040" w:themeColor="text1" w:themeTint="BF"/>
          <w:sz w:val="20"/>
          <w:szCs w:val="20"/>
        </w:rPr>
        <w:t xml:space="preserve"> shall be exposed for inspection by the </w:t>
      </w:r>
      <w:r w:rsidR="009D5F1D" w:rsidRPr="00E0661E">
        <w:rPr>
          <w:rFonts w:ascii="Arial" w:hAnsi="Arial" w:cs="Arial"/>
          <w:color w:val="404040" w:themeColor="text1" w:themeTint="BF"/>
          <w:sz w:val="20"/>
          <w:szCs w:val="20"/>
        </w:rPr>
        <w:t>Client</w:t>
      </w:r>
      <w:r w:rsidRPr="00E0661E">
        <w:rPr>
          <w:rFonts w:ascii="Arial" w:hAnsi="Arial" w:cs="Arial"/>
          <w:color w:val="404040" w:themeColor="text1" w:themeTint="BF"/>
          <w:sz w:val="20"/>
          <w:szCs w:val="20"/>
        </w:rPr>
        <w:t xml:space="preserve"> and the cost of uncovering the works and recovering the works shall be paid by the Contractor.</w:t>
      </w:r>
    </w:p>
    <w:p w14:paraId="3C8300C5" w14:textId="77777777" w:rsidR="00FE716C" w:rsidRPr="00E0661E" w:rsidRDefault="00FE716C" w:rsidP="00FE716C">
      <w:pPr>
        <w:tabs>
          <w:tab w:val="left" w:pos="0"/>
          <w:tab w:val="left" w:pos="2552"/>
          <w:tab w:val="left" w:pos="3261"/>
          <w:tab w:val="right" w:pos="8222"/>
        </w:tabs>
        <w:spacing w:before="90" w:after="90" w:line="312" w:lineRule="auto"/>
        <w:ind w:left="-1701" w:hanging="709"/>
        <w:rPr>
          <w:rFonts w:ascii="Arial" w:hAnsi="Arial" w:cs="Arial"/>
          <w:color w:val="4D4D4D"/>
        </w:rPr>
      </w:pPr>
    </w:p>
    <w:p w14:paraId="08C15E0F" w14:textId="48F38767" w:rsidR="00DE70A0" w:rsidRPr="00E0661E" w:rsidRDefault="00F32113" w:rsidP="00FE716C">
      <w:pPr>
        <w:tabs>
          <w:tab w:val="left" w:pos="0"/>
          <w:tab w:val="left" w:pos="709"/>
          <w:tab w:val="left" w:pos="1418"/>
          <w:tab w:val="left" w:pos="2552"/>
          <w:tab w:val="left" w:pos="3261"/>
          <w:tab w:val="right" w:pos="8222"/>
        </w:tabs>
        <w:spacing w:before="90" w:after="90" w:line="312" w:lineRule="auto"/>
        <w:ind w:left="-1701"/>
        <w:rPr>
          <w:rFonts w:ascii="Arial" w:hAnsi="Arial" w:cs="Arial"/>
          <w:color w:val="FF0000"/>
        </w:rPr>
      </w:pPr>
      <w:r w:rsidRPr="00E0661E">
        <w:rPr>
          <w:rFonts w:ascii="Arial" w:hAnsi="Arial" w:cs="Arial"/>
          <w:color w:val="FF0000"/>
        </w:rPr>
        <w:t xml:space="preserve">iii. </w:t>
      </w:r>
      <w:r w:rsidR="009D5F1D" w:rsidRPr="00E0661E">
        <w:rPr>
          <w:rFonts w:ascii="Arial" w:hAnsi="Arial" w:cs="Arial"/>
          <w:color w:val="FF0000"/>
        </w:rPr>
        <w:t>Client</w:t>
      </w:r>
      <w:r w:rsidR="00DE70A0" w:rsidRPr="00E0661E">
        <w:rPr>
          <w:rFonts w:ascii="Arial" w:hAnsi="Arial" w:cs="Arial"/>
          <w:color w:val="FF0000"/>
        </w:rPr>
        <w:t xml:space="preserve"> Responsibilities</w:t>
      </w:r>
    </w:p>
    <w:p w14:paraId="7D422CC7" w14:textId="585B9724" w:rsidR="00DE70A0" w:rsidRPr="00E0661E" w:rsidRDefault="00DE70A0" w:rsidP="00FE716C">
      <w:pPr>
        <w:pStyle w:val="BodyText2"/>
        <w:tabs>
          <w:tab w:val="left" w:pos="0"/>
          <w:tab w:val="left" w:pos="851"/>
          <w:tab w:val="left" w:pos="1418"/>
          <w:tab w:val="left" w:pos="2552"/>
          <w:tab w:val="left" w:pos="3261"/>
          <w:tab w:val="right" w:pos="8222"/>
        </w:tabs>
        <w:spacing w:before="90" w:after="90"/>
        <w:ind w:left="-1701"/>
        <w:jc w:val="left"/>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The </w:t>
      </w:r>
      <w:r w:rsidR="009D5F1D" w:rsidRPr="00E0661E">
        <w:rPr>
          <w:rFonts w:ascii="Arial" w:hAnsi="Arial" w:cs="Arial"/>
          <w:color w:val="404040" w:themeColor="text1" w:themeTint="BF"/>
          <w:sz w:val="20"/>
          <w:szCs w:val="20"/>
        </w:rPr>
        <w:t>Client</w:t>
      </w:r>
      <w:r w:rsidR="00DD491C" w:rsidRPr="00E0661E">
        <w:rPr>
          <w:rFonts w:ascii="Arial" w:hAnsi="Arial" w:cs="Arial"/>
          <w:color w:val="404040" w:themeColor="text1" w:themeTint="BF"/>
          <w:sz w:val="20"/>
          <w:szCs w:val="20"/>
        </w:rPr>
        <w:t xml:space="preserve"> shall be responsible for: -</w:t>
      </w:r>
    </w:p>
    <w:p w14:paraId="6EBCCB7F" w14:textId="64DAA28E" w:rsidR="00F32113" w:rsidRPr="00E0661E" w:rsidRDefault="00742F20" w:rsidP="002E14C4">
      <w:pPr>
        <w:pStyle w:val="ListParagraph"/>
        <w:numPr>
          <w:ilvl w:val="0"/>
          <w:numId w:val="27"/>
        </w:numPr>
        <w:tabs>
          <w:tab w:val="left" w:pos="0"/>
          <w:tab w:val="left" w:pos="851"/>
          <w:tab w:val="left" w:pos="2127"/>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Acceptance of</w:t>
      </w:r>
      <w:r w:rsidR="00DE70A0" w:rsidRPr="00E0661E">
        <w:rPr>
          <w:rFonts w:ascii="Arial" w:hAnsi="Arial" w:cs="Arial"/>
          <w:color w:val="404040" w:themeColor="text1" w:themeTint="BF"/>
          <w:sz w:val="20"/>
          <w:szCs w:val="20"/>
        </w:rPr>
        <w:t xml:space="preserve"> budget.</w:t>
      </w:r>
    </w:p>
    <w:p w14:paraId="5BD7B50E" w14:textId="4151B3BC" w:rsidR="00DE70A0" w:rsidRPr="00E0661E" w:rsidRDefault="00DE70A0" w:rsidP="002E14C4">
      <w:pPr>
        <w:pStyle w:val="ListParagraph"/>
        <w:numPr>
          <w:ilvl w:val="0"/>
          <w:numId w:val="27"/>
        </w:numPr>
        <w:tabs>
          <w:tab w:val="left" w:pos="0"/>
          <w:tab w:val="left" w:pos="851"/>
          <w:tab w:val="left" w:pos="2127"/>
          <w:tab w:val="left" w:pos="3261"/>
          <w:tab w:val="right" w:pos="8222"/>
        </w:tabs>
        <w:spacing w:before="90" w:after="90" w:line="312" w:lineRule="auto"/>
        <w:ind w:left="-426" w:hanging="283"/>
        <w:rPr>
          <w:rFonts w:ascii="Arial" w:hAnsi="Arial" w:cs="Arial"/>
          <w:color w:val="404040" w:themeColor="text1" w:themeTint="BF"/>
          <w:sz w:val="20"/>
          <w:szCs w:val="20"/>
        </w:rPr>
      </w:pPr>
      <w:r w:rsidRPr="00E0661E">
        <w:rPr>
          <w:rFonts w:ascii="Arial" w:hAnsi="Arial" w:cs="Arial"/>
          <w:color w:val="404040" w:themeColor="text1" w:themeTint="BF"/>
          <w:sz w:val="20"/>
          <w:szCs w:val="20"/>
        </w:rPr>
        <w:t xml:space="preserve">Monitoring of all operations which includes, but is not limited to, physical inspections of the </w:t>
      </w:r>
      <w:r w:rsidR="009D5F1D" w:rsidRPr="00E0661E">
        <w:rPr>
          <w:rFonts w:ascii="Arial" w:hAnsi="Arial" w:cs="Arial"/>
          <w:color w:val="404040" w:themeColor="text1" w:themeTint="BF"/>
          <w:sz w:val="20"/>
          <w:szCs w:val="20"/>
        </w:rPr>
        <w:t>works</w:t>
      </w:r>
      <w:r w:rsidRPr="00E0661E">
        <w:rPr>
          <w:rFonts w:ascii="Arial" w:hAnsi="Arial" w:cs="Arial"/>
          <w:color w:val="404040" w:themeColor="text1" w:themeTint="BF"/>
          <w:sz w:val="20"/>
          <w:szCs w:val="20"/>
        </w:rPr>
        <w:t xml:space="preserve"> to monitor the following: -</w:t>
      </w:r>
    </w:p>
    <w:p w14:paraId="7D49C5E8" w14:textId="4570C839" w:rsidR="00DE70A0" w:rsidRPr="00E0661E" w:rsidRDefault="009D5F1D" w:rsidP="006C416C">
      <w:pPr>
        <w:numPr>
          <w:ilvl w:val="0"/>
          <w:numId w:val="6"/>
        </w:numPr>
        <w:tabs>
          <w:tab w:val="left" w:pos="0"/>
          <w:tab w:val="left" w:pos="851"/>
          <w:tab w:val="left" w:pos="2127"/>
        </w:tabs>
        <w:spacing w:before="90" w:after="90" w:line="312" w:lineRule="auto"/>
        <w:ind w:left="426" w:hanging="284"/>
        <w:rPr>
          <w:rFonts w:ascii="Arial" w:hAnsi="Arial" w:cs="Arial"/>
          <w:color w:val="404040" w:themeColor="text1" w:themeTint="BF"/>
        </w:rPr>
      </w:pPr>
      <w:r w:rsidRPr="00E0661E">
        <w:rPr>
          <w:rFonts w:ascii="Arial" w:hAnsi="Arial" w:cs="Arial"/>
          <w:color w:val="404040" w:themeColor="text1" w:themeTint="BF"/>
        </w:rPr>
        <w:t>Progress of the project</w:t>
      </w:r>
    </w:p>
    <w:p w14:paraId="123A3DBC" w14:textId="77777777" w:rsidR="00DE70A0" w:rsidRPr="00E0661E" w:rsidRDefault="00DE70A0" w:rsidP="006C416C">
      <w:pPr>
        <w:numPr>
          <w:ilvl w:val="0"/>
          <w:numId w:val="6"/>
        </w:numPr>
        <w:tabs>
          <w:tab w:val="left" w:pos="0"/>
          <w:tab w:val="left" w:pos="851"/>
          <w:tab w:val="left" w:pos="2127"/>
        </w:tabs>
        <w:spacing w:before="90" w:after="90" w:line="312" w:lineRule="auto"/>
        <w:ind w:left="426"/>
        <w:rPr>
          <w:rFonts w:ascii="Arial" w:hAnsi="Arial" w:cs="Arial"/>
          <w:color w:val="404040" w:themeColor="text1" w:themeTint="BF"/>
        </w:rPr>
      </w:pPr>
      <w:r w:rsidRPr="00E0661E">
        <w:rPr>
          <w:rFonts w:ascii="Arial" w:hAnsi="Arial" w:cs="Arial"/>
          <w:color w:val="404040" w:themeColor="text1" w:themeTint="BF"/>
        </w:rPr>
        <w:t>Source of supply of materials purchased</w:t>
      </w:r>
    </w:p>
    <w:p w14:paraId="5F5F10DD" w14:textId="77777777" w:rsidR="00DE70A0" w:rsidRPr="00E0661E" w:rsidRDefault="00DE70A0" w:rsidP="006C416C">
      <w:pPr>
        <w:numPr>
          <w:ilvl w:val="0"/>
          <w:numId w:val="6"/>
        </w:numPr>
        <w:tabs>
          <w:tab w:val="left" w:pos="0"/>
          <w:tab w:val="left" w:pos="851"/>
          <w:tab w:val="left" w:pos="2127"/>
        </w:tabs>
        <w:spacing w:before="90" w:after="90" w:line="312" w:lineRule="auto"/>
        <w:ind w:left="426"/>
        <w:rPr>
          <w:rFonts w:ascii="Arial" w:hAnsi="Arial" w:cs="Arial"/>
          <w:color w:val="404040" w:themeColor="text1" w:themeTint="BF"/>
        </w:rPr>
      </w:pPr>
      <w:r w:rsidRPr="00E0661E">
        <w:rPr>
          <w:rFonts w:ascii="Arial" w:hAnsi="Arial" w:cs="Arial"/>
          <w:color w:val="404040" w:themeColor="text1" w:themeTint="BF"/>
        </w:rPr>
        <w:t>Standards of service</w:t>
      </w:r>
    </w:p>
    <w:p w14:paraId="5D16D7A2" w14:textId="77777777" w:rsidR="00DE70A0" w:rsidRPr="00E0661E" w:rsidRDefault="00F32113" w:rsidP="00F32113">
      <w:pPr>
        <w:tabs>
          <w:tab w:val="left" w:pos="0"/>
          <w:tab w:val="left" w:pos="851"/>
          <w:tab w:val="left" w:pos="2127"/>
          <w:tab w:val="left" w:pos="3261"/>
          <w:tab w:val="right" w:pos="8222"/>
        </w:tabs>
        <w:spacing w:before="90" w:after="90" w:line="312" w:lineRule="auto"/>
        <w:ind w:left="-426" w:hanging="283"/>
        <w:rPr>
          <w:rFonts w:ascii="Arial" w:hAnsi="Arial" w:cs="Arial"/>
          <w:color w:val="404040" w:themeColor="text1" w:themeTint="BF"/>
        </w:rPr>
      </w:pPr>
      <w:r w:rsidRPr="00E0661E">
        <w:rPr>
          <w:rFonts w:ascii="Arial" w:hAnsi="Arial" w:cs="Arial"/>
          <w:color w:val="FF0000"/>
        </w:rPr>
        <w:t xml:space="preserve">c. </w:t>
      </w:r>
      <w:r w:rsidRPr="00E0661E">
        <w:rPr>
          <w:rFonts w:ascii="Arial" w:hAnsi="Arial" w:cs="Arial"/>
          <w:color w:val="6699FF"/>
        </w:rPr>
        <w:tab/>
      </w:r>
      <w:r w:rsidR="00DE70A0" w:rsidRPr="00E0661E">
        <w:rPr>
          <w:rFonts w:ascii="Arial" w:hAnsi="Arial" w:cs="Arial"/>
          <w:color w:val="404040" w:themeColor="text1" w:themeTint="BF"/>
        </w:rPr>
        <w:t>Ensuring that the building fabric, in all School areas is maintained in an appropriate condition.</w:t>
      </w:r>
    </w:p>
    <w:p w14:paraId="505B4A87" w14:textId="77777777" w:rsidR="00DE70A0" w:rsidRPr="00E0661E" w:rsidRDefault="00DD491C" w:rsidP="00F32113">
      <w:pPr>
        <w:tabs>
          <w:tab w:val="left" w:pos="851"/>
          <w:tab w:val="left" w:pos="2127"/>
          <w:tab w:val="left" w:pos="3261"/>
          <w:tab w:val="right" w:pos="8222"/>
        </w:tabs>
        <w:spacing w:before="90" w:after="90" w:line="312" w:lineRule="auto"/>
        <w:ind w:left="-426" w:hanging="283"/>
        <w:rPr>
          <w:rFonts w:ascii="Arial" w:hAnsi="Arial" w:cs="Arial"/>
          <w:color w:val="404040" w:themeColor="text1" w:themeTint="BF"/>
        </w:rPr>
      </w:pPr>
      <w:r w:rsidRPr="00E0661E">
        <w:rPr>
          <w:rFonts w:ascii="Arial" w:hAnsi="Arial" w:cs="Arial"/>
          <w:color w:val="FF0000"/>
        </w:rPr>
        <w:t>d</w:t>
      </w:r>
      <w:r w:rsidR="00DE70A0" w:rsidRPr="00E0661E">
        <w:rPr>
          <w:rFonts w:ascii="Arial" w:hAnsi="Arial" w:cs="Arial"/>
          <w:color w:val="FF0000"/>
        </w:rPr>
        <w:t>.</w:t>
      </w:r>
      <w:r w:rsidR="00DE70A0" w:rsidRPr="00E0661E">
        <w:rPr>
          <w:rFonts w:ascii="Arial" w:hAnsi="Arial" w:cs="Arial"/>
          <w:color w:val="6699FF"/>
        </w:rPr>
        <w:tab/>
      </w:r>
      <w:r w:rsidR="00DE70A0" w:rsidRPr="00E0661E">
        <w:rPr>
          <w:rFonts w:ascii="Arial" w:hAnsi="Arial" w:cs="Arial"/>
          <w:color w:val="404040" w:themeColor="text1" w:themeTint="BF"/>
        </w:rPr>
        <w:t>Ensuring the provision of all main services to the premises including heating, lighting, ventilation, water, gas and electricity.</w:t>
      </w:r>
    </w:p>
    <w:p w14:paraId="61B3B685" w14:textId="0BCCAFEA" w:rsidR="00451E8B" w:rsidRDefault="00451E8B" w:rsidP="00F32113">
      <w:pPr>
        <w:tabs>
          <w:tab w:val="left" w:pos="851"/>
          <w:tab w:val="left" w:pos="2127"/>
          <w:tab w:val="left" w:pos="3261"/>
          <w:tab w:val="right" w:pos="8222"/>
        </w:tabs>
        <w:spacing w:before="90" w:after="90" w:line="312" w:lineRule="auto"/>
        <w:ind w:left="-426" w:hanging="283"/>
        <w:rPr>
          <w:rFonts w:ascii="Arial" w:hAnsi="Arial" w:cs="Arial"/>
          <w:color w:val="4D4D4D"/>
        </w:rPr>
      </w:pPr>
    </w:p>
    <w:p w14:paraId="7427FE1E" w14:textId="094276E8" w:rsidR="00451E8B" w:rsidRPr="00874365" w:rsidRDefault="00451E8B" w:rsidP="002E14C4">
      <w:pPr>
        <w:pStyle w:val="ListParagraph"/>
        <w:numPr>
          <w:ilvl w:val="1"/>
          <w:numId w:val="43"/>
        </w:numPr>
        <w:tabs>
          <w:tab w:val="left" w:pos="851"/>
          <w:tab w:val="left" w:pos="2127"/>
          <w:tab w:val="left" w:pos="3261"/>
          <w:tab w:val="right" w:pos="8222"/>
        </w:tabs>
        <w:spacing w:before="90" w:after="90" w:line="312" w:lineRule="auto"/>
        <w:rPr>
          <w:rFonts w:ascii="Arial" w:hAnsi="Arial" w:cs="Arial"/>
          <w:b/>
          <w:color w:val="FF0000"/>
          <w:sz w:val="20"/>
        </w:rPr>
      </w:pPr>
      <w:r w:rsidRPr="00874365">
        <w:rPr>
          <w:rFonts w:ascii="Arial" w:hAnsi="Arial" w:cs="Arial"/>
          <w:b/>
          <w:color w:val="FF0000"/>
          <w:sz w:val="20"/>
        </w:rPr>
        <w:t>Local Authority Requirements</w:t>
      </w:r>
    </w:p>
    <w:p w14:paraId="3408076E" w14:textId="77777777" w:rsidR="00874365" w:rsidRDefault="00451E8B" w:rsidP="00874365">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sidRPr="00874365">
        <w:rPr>
          <w:rFonts w:ascii="Arial" w:hAnsi="Arial" w:cs="Arial"/>
          <w:color w:val="404040" w:themeColor="text1" w:themeTint="BF"/>
        </w:rPr>
        <w:t xml:space="preserve">The Contractor shall comply with and give all notices required by any Act of Parliament, regulations or by-laws of any local authority, public services, company or authority who may have any jurisdiction with regard to the work or whose systems, the same, are or will be connected, and he shall pay and indemnify the </w:t>
      </w:r>
      <w:r w:rsidR="005328EE" w:rsidRPr="00874365">
        <w:rPr>
          <w:rFonts w:ascii="Arial" w:hAnsi="Arial" w:cs="Arial"/>
          <w:color w:val="404040" w:themeColor="text1" w:themeTint="BF"/>
        </w:rPr>
        <w:t>Client</w:t>
      </w:r>
      <w:r w:rsidRPr="00874365">
        <w:rPr>
          <w:rFonts w:ascii="Arial" w:hAnsi="Arial" w:cs="Arial"/>
          <w:color w:val="404040" w:themeColor="text1" w:themeTint="BF"/>
        </w:rPr>
        <w:t xml:space="preserve"> against any fees or charges legally demandable under such an Act of Parliament, regulations or by-laws in respect of the works. No extra charge will be allowed due to failure to allow for this requirement.</w:t>
      </w:r>
    </w:p>
    <w:p w14:paraId="438199CC" w14:textId="77777777" w:rsidR="00874365" w:rsidRDefault="00874365" w:rsidP="00874365">
      <w:pPr>
        <w:pStyle w:val="ListParagraph"/>
        <w:tabs>
          <w:tab w:val="left" w:pos="851"/>
          <w:tab w:val="left" w:pos="2127"/>
          <w:tab w:val="left" w:pos="3261"/>
          <w:tab w:val="right" w:pos="8222"/>
        </w:tabs>
        <w:spacing w:before="90" w:after="90" w:line="312" w:lineRule="auto"/>
        <w:ind w:left="294"/>
        <w:rPr>
          <w:rFonts w:ascii="Arial" w:hAnsi="Arial" w:cs="Arial"/>
          <w:b/>
          <w:color w:val="00B050"/>
          <w:sz w:val="20"/>
          <w:szCs w:val="20"/>
        </w:rPr>
      </w:pPr>
    </w:p>
    <w:p w14:paraId="469A8A1E" w14:textId="163CCBAC" w:rsidR="00874365" w:rsidRDefault="00874365" w:rsidP="00874365">
      <w:pPr>
        <w:pStyle w:val="ListParagraph"/>
        <w:tabs>
          <w:tab w:val="left" w:pos="851"/>
          <w:tab w:val="left" w:pos="2127"/>
          <w:tab w:val="left" w:pos="3261"/>
          <w:tab w:val="right" w:pos="8222"/>
        </w:tabs>
        <w:spacing w:before="90" w:after="90" w:line="312" w:lineRule="auto"/>
        <w:ind w:left="294"/>
        <w:rPr>
          <w:rFonts w:ascii="Arial" w:hAnsi="Arial" w:cs="Arial"/>
          <w:b/>
          <w:color w:val="00B050"/>
          <w:sz w:val="20"/>
          <w:szCs w:val="20"/>
        </w:rPr>
      </w:pPr>
    </w:p>
    <w:p w14:paraId="1207A534" w14:textId="77777777" w:rsidR="00076A9D" w:rsidRDefault="00076A9D" w:rsidP="00076A9D">
      <w:pPr>
        <w:tabs>
          <w:tab w:val="left" w:pos="851"/>
          <w:tab w:val="left" w:pos="2127"/>
          <w:tab w:val="left" w:pos="3261"/>
          <w:tab w:val="right" w:pos="8222"/>
        </w:tabs>
        <w:spacing w:before="90" w:after="90" w:line="312" w:lineRule="auto"/>
        <w:rPr>
          <w:rFonts w:ascii="Arial" w:hAnsi="Arial" w:cs="Arial"/>
          <w:b/>
          <w:color w:val="FF0000"/>
        </w:rPr>
      </w:pPr>
    </w:p>
    <w:p w14:paraId="15593BB1" w14:textId="4A596759" w:rsidR="00451E8B" w:rsidRDefault="00874365" w:rsidP="00076A9D">
      <w:pPr>
        <w:tabs>
          <w:tab w:val="left" w:pos="851"/>
          <w:tab w:val="left" w:pos="2127"/>
          <w:tab w:val="left" w:pos="3261"/>
          <w:tab w:val="right" w:pos="8222"/>
        </w:tabs>
        <w:spacing w:before="90" w:after="90" w:line="312" w:lineRule="auto"/>
        <w:ind w:left="-1843"/>
        <w:rPr>
          <w:rFonts w:ascii="Arial" w:hAnsi="Arial" w:cs="Arial"/>
          <w:b/>
          <w:color w:val="FF0000"/>
        </w:rPr>
      </w:pPr>
      <w:r>
        <w:rPr>
          <w:rFonts w:ascii="Arial" w:hAnsi="Arial" w:cs="Arial"/>
          <w:b/>
          <w:color w:val="FF0000"/>
        </w:rPr>
        <w:lastRenderedPageBreak/>
        <w:t xml:space="preserve">3.7 </w:t>
      </w:r>
      <w:r w:rsidR="00451E8B" w:rsidRPr="00874365">
        <w:rPr>
          <w:rFonts w:ascii="Arial" w:hAnsi="Arial" w:cs="Arial"/>
          <w:b/>
          <w:color w:val="FF0000"/>
        </w:rPr>
        <w:t>Connecting to Existing Services</w:t>
      </w:r>
    </w:p>
    <w:p w14:paraId="19DAF2CA" w14:textId="578FA720" w:rsidR="00874365" w:rsidRPr="00874365" w:rsidRDefault="00874365" w:rsidP="005328EE">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sidRPr="00874365">
        <w:rPr>
          <w:rFonts w:ascii="Arial" w:hAnsi="Arial" w:cs="Arial"/>
          <w:color w:val="404040" w:themeColor="text1" w:themeTint="BF"/>
        </w:rPr>
        <w:t>Where to requirements of any water or electricity authority call for the submission to them of any component part of the works for approval, testing, stamping or certifying, the Contractor shall, at his own expense, submit and deliver any such component part to the place required by such Authority.</w:t>
      </w:r>
      <w:r>
        <w:rPr>
          <w:rFonts w:ascii="Arial" w:hAnsi="Arial" w:cs="Arial"/>
          <w:color w:val="404040" w:themeColor="text1" w:themeTint="BF"/>
        </w:rPr>
        <w:t xml:space="preserve"> The contractor must;</w:t>
      </w:r>
    </w:p>
    <w:p w14:paraId="1B53BEA8" w14:textId="3D0B527D" w:rsidR="00451E8B" w:rsidRPr="00874365" w:rsidRDefault="00451E8B" w:rsidP="002E14C4">
      <w:pPr>
        <w:pStyle w:val="ListParagraph"/>
        <w:numPr>
          <w:ilvl w:val="0"/>
          <w:numId w:val="35"/>
        </w:numPr>
        <w:tabs>
          <w:tab w:val="left" w:pos="851"/>
          <w:tab w:val="left" w:pos="2127"/>
          <w:tab w:val="left" w:pos="3261"/>
          <w:tab w:val="right" w:pos="8222"/>
        </w:tabs>
        <w:spacing w:before="90" w:after="90" w:line="312" w:lineRule="auto"/>
        <w:rPr>
          <w:rFonts w:ascii="Arial" w:hAnsi="Arial" w:cs="Arial"/>
          <w:color w:val="404040" w:themeColor="text1" w:themeTint="BF"/>
          <w:sz w:val="20"/>
          <w:szCs w:val="20"/>
        </w:rPr>
      </w:pPr>
      <w:r w:rsidRPr="00874365">
        <w:rPr>
          <w:rFonts w:ascii="Arial" w:hAnsi="Arial" w:cs="Arial"/>
          <w:color w:val="404040" w:themeColor="text1" w:themeTint="BF"/>
          <w:sz w:val="20"/>
          <w:szCs w:val="20"/>
        </w:rPr>
        <w:t xml:space="preserve">Give seven </w:t>
      </w:r>
      <w:r w:rsidR="005328EE" w:rsidRPr="00874365">
        <w:rPr>
          <w:rFonts w:ascii="Arial" w:hAnsi="Arial" w:cs="Arial"/>
          <w:color w:val="404040" w:themeColor="text1" w:themeTint="BF"/>
          <w:sz w:val="20"/>
          <w:szCs w:val="20"/>
        </w:rPr>
        <w:t>days’ notice</w:t>
      </w:r>
      <w:r w:rsidRPr="00874365">
        <w:rPr>
          <w:rFonts w:ascii="Arial" w:hAnsi="Arial" w:cs="Arial"/>
          <w:color w:val="404040" w:themeColor="text1" w:themeTint="BF"/>
          <w:sz w:val="20"/>
          <w:szCs w:val="20"/>
        </w:rPr>
        <w:t xml:space="preserve"> to the </w:t>
      </w:r>
      <w:r w:rsidR="005328EE" w:rsidRPr="00874365">
        <w:rPr>
          <w:rFonts w:ascii="Arial" w:hAnsi="Arial" w:cs="Arial"/>
          <w:color w:val="404040" w:themeColor="text1" w:themeTint="BF"/>
          <w:sz w:val="20"/>
          <w:szCs w:val="20"/>
        </w:rPr>
        <w:t>Client</w:t>
      </w:r>
      <w:r w:rsidRPr="00874365">
        <w:rPr>
          <w:rFonts w:ascii="Arial" w:hAnsi="Arial" w:cs="Arial"/>
          <w:color w:val="404040" w:themeColor="text1" w:themeTint="BF"/>
          <w:sz w:val="20"/>
          <w:szCs w:val="20"/>
        </w:rPr>
        <w:t xml:space="preserve"> of your intention to connect into or isolate any of the existing services and await approval for so doing.</w:t>
      </w:r>
    </w:p>
    <w:p w14:paraId="22F887EE" w14:textId="5114BA12" w:rsidR="001F3929" w:rsidRDefault="00451E8B" w:rsidP="002E14C4">
      <w:pPr>
        <w:pStyle w:val="ListParagraph"/>
        <w:numPr>
          <w:ilvl w:val="0"/>
          <w:numId w:val="35"/>
        </w:numPr>
        <w:tabs>
          <w:tab w:val="left" w:pos="851"/>
          <w:tab w:val="left" w:pos="2127"/>
          <w:tab w:val="left" w:pos="3261"/>
          <w:tab w:val="right" w:pos="8222"/>
        </w:tabs>
        <w:spacing w:before="90" w:after="90" w:line="312" w:lineRule="auto"/>
        <w:rPr>
          <w:rFonts w:ascii="Arial" w:hAnsi="Arial" w:cs="Arial"/>
          <w:color w:val="404040" w:themeColor="text1" w:themeTint="BF"/>
          <w:sz w:val="20"/>
          <w:szCs w:val="20"/>
        </w:rPr>
      </w:pPr>
      <w:r w:rsidRPr="00874365">
        <w:rPr>
          <w:rFonts w:ascii="Arial" w:hAnsi="Arial" w:cs="Arial"/>
          <w:color w:val="404040" w:themeColor="text1" w:themeTint="BF"/>
          <w:sz w:val="20"/>
          <w:szCs w:val="20"/>
        </w:rPr>
        <w:t>Include for all overtime and other additional payments necessary to ensure that the interruptions to existing services are carried out with the minimum possible inconvenience. Work without pause until the services are back to normal.</w:t>
      </w:r>
    </w:p>
    <w:p w14:paraId="317F3675" w14:textId="77777777" w:rsidR="001F3929" w:rsidRDefault="001F3929" w:rsidP="001F3929">
      <w:pPr>
        <w:pStyle w:val="ListParagraph"/>
        <w:tabs>
          <w:tab w:val="left" w:pos="851"/>
          <w:tab w:val="left" w:pos="2127"/>
          <w:tab w:val="left" w:pos="3261"/>
          <w:tab w:val="right" w:pos="8222"/>
        </w:tabs>
        <w:spacing w:before="90" w:after="90" w:line="312" w:lineRule="auto"/>
        <w:rPr>
          <w:rFonts w:ascii="Arial" w:hAnsi="Arial" w:cs="Arial"/>
          <w:b/>
          <w:color w:val="FF0000"/>
        </w:rPr>
      </w:pPr>
    </w:p>
    <w:p w14:paraId="726F0111" w14:textId="68622EFB" w:rsidR="001F3929" w:rsidRPr="001F3929" w:rsidRDefault="001F3929" w:rsidP="001F3929">
      <w:pPr>
        <w:pStyle w:val="ListParagraph"/>
        <w:tabs>
          <w:tab w:val="left" w:pos="851"/>
          <w:tab w:val="left" w:pos="2127"/>
          <w:tab w:val="left" w:pos="3261"/>
          <w:tab w:val="right" w:pos="8222"/>
        </w:tabs>
        <w:spacing w:before="90" w:after="90" w:line="312" w:lineRule="auto"/>
        <w:ind w:left="-1843"/>
        <w:rPr>
          <w:rFonts w:ascii="Arial" w:hAnsi="Arial" w:cs="Arial"/>
          <w:b/>
          <w:color w:val="FF0000"/>
          <w:sz w:val="20"/>
        </w:rPr>
      </w:pPr>
      <w:r>
        <w:rPr>
          <w:rFonts w:ascii="Arial" w:hAnsi="Arial" w:cs="Arial"/>
          <w:b/>
          <w:color w:val="FF0000"/>
          <w:sz w:val="20"/>
        </w:rPr>
        <w:t xml:space="preserve">3.8 </w:t>
      </w:r>
      <w:r w:rsidRPr="001F3929">
        <w:rPr>
          <w:rFonts w:ascii="Arial" w:hAnsi="Arial" w:cs="Arial"/>
          <w:b/>
          <w:color w:val="FF0000"/>
          <w:sz w:val="20"/>
        </w:rPr>
        <w:t>Drying Out</w:t>
      </w:r>
    </w:p>
    <w:p w14:paraId="23331C82" w14:textId="19B14E38" w:rsidR="001F3929" w:rsidRDefault="001F3929" w:rsidP="001F3929">
      <w:pPr>
        <w:pStyle w:val="ListParagraph"/>
        <w:tabs>
          <w:tab w:val="left" w:pos="851"/>
          <w:tab w:val="left" w:pos="2127"/>
          <w:tab w:val="left" w:pos="3261"/>
          <w:tab w:val="right" w:pos="8222"/>
        </w:tabs>
        <w:spacing w:before="90" w:after="90" w:line="312" w:lineRule="auto"/>
        <w:ind w:left="-1843"/>
        <w:rPr>
          <w:rFonts w:ascii="Arial" w:hAnsi="Arial" w:cs="Arial"/>
          <w:color w:val="404040" w:themeColor="text1" w:themeTint="BF"/>
          <w:sz w:val="20"/>
        </w:rPr>
      </w:pPr>
      <w:r w:rsidRPr="001F3929">
        <w:rPr>
          <w:rFonts w:ascii="Arial" w:hAnsi="Arial" w:cs="Arial"/>
          <w:color w:val="404040" w:themeColor="text1" w:themeTint="BF"/>
          <w:sz w:val="20"/>
        </w:rPr>
        <w:t xml:space="preserve">The Contractor may, by arrangement with the Client wish to run the heating system for drying out the building. The Contractor shall make due allowance in the sequence of his work to provide heat for drying out at the stated date in the programme. </w:t>
      </w:r>
    </w:p>
    <w:p w14:paraId="3811BB75" w14:textId="31680BDE" w:rsidR="00B74720" w:rsidRDefault="00B74720" w:rsidP="001F3929">
      <w:pPr>
        <w:pStyle w:val="ListParagraph"/>
        <w:tabs>
          <w:tab w:val="left" w:pos="851"/>
          <w:tab w:val="left" w:pos="2127"/>
          <w:tab w:val="left" w:pos="3261"/>
          <w:tab w:val="right" w:pos="8222"/>
        </w:tabs>
        <w:spacing w:before="90" w:after="90" w:line="312" w:lineRule="auto"/>
        <w:ind w:left="-1843"/>
        <w:rPr>
          <w:rFonts w:ascii="Arial" w:hAnsi="Arial" w:cs="Arial"/>
          <w:color w:val="404040" w:themeColor="text1" w:themeTint="BF"/>
          <w:sz w:val="20"/>
        </w:rPr>
      </w:pPr>
    </w:p>
    <w:p w14:paraId="240C4FFA" w14:textId="45577E4E" w:rsidR="001F3929" w:rsidRPr="00B74720" w:rsidRDefault="001F3929" w:rsidP="00B74720">
      <w:pPr>
        <w:pStyle w:val="ListParagraph"/>
        <w:tabs>
          <w:tab w:val="left" w:pos="851"/>
          <w:tab w:val="left" w:pos="2127"/>
          <w:tab w:val="left" w:pos="3261"/>
          <w:tab w:val="right" w:pos="8222"/>
        </w:tabs>
        <w:spacing w:before="90" w:after="90" w:line="312" w:lineRule="auto"/>
        <w:ind w:left="-1843"/>
        <w:rPr>
          <w:rFonts w:ascii="Arial" w:hAnsi="Arial" w:cs="Arial"/>
          <w:color w:val="404040" w:themeColor="text1" w:themeTint="BF"/>
          <w:sz w:val="20"/>
        </w:rPr>
      </w:pPr>
    </w:p>
    <w:p w14:paraId="0511A743" w14:textId="2C7CD31D" w:rsidR="001F3929" w:rsidRPr="00CF2170" w:rsidRDefault="001F3929" w:rsidP="001F3929">
      <w:pPr>
        <w:tabs>
          <w:tab w:val="left" w:pos="851"/>
          <w:tab w:val="left" w:pos="2127"/>
          <w:tab w:val="left" w:pos="3261"/>
          <w:tab w:val="right" w:pos="8222"/>
        </w:tabs>
        <w:spacing w:before="90" w:after="90" w:line="312" w:lineRule="auto"/>
        <w:ind w:left="-1843"/>
        <w:rPr>
          <w:rFonts w:ascii="Arial" w:hAnsi="Arial" w:cs="Arial"/>
          <w:b/>
          <w:color w:val="FF0000"/>
        </w:rPr>
      </w:pPr>
      <w:r>
        <w:rPr>
          <w:rFonts w:ascii="Arial" w:hAnsi="Arial" w:cs="Arial"/>
          <w:b/>
          <w:color w:val="FF0000"/>
        </w:rPr>
        <w:t xml:space="preserve">3.9 </w:t>
      </w:r>
      <w:r w:rsidRPr="00CF2170">
        <w:rPr>
          <w:rFonts w:ascii="Arial" w:hAnsi="Arial" w:cs="Arial"/>
          <w:b/>
          <w:color w:val="FF0000"/>
        </w:rPr>
        <w:t>Approval of Works</w:t>
      </w:r>
    </w:p>
    <w:p w14:paraId="114A6273" w14:textId="77777777" w:rsidR="001F3929" w:rsidRPr="001F3929" w:rsidRDefault="001F3929" w:rsidP="002E14C4">
      <w:pPr>
        <w:pStyle w:val="ListParagraph"/>
        <w:numPr>
          <w:ilvl w:val="0"/>
          <w:numId w:val="38"/>
        </w:numPr>
        <w:tabs>
          <w:tab w:val="left" w:pos="851"/>
          <w:tab w:val="left" w:pos="2127"/>
          <w:tab w:val="left" w:pos="3261"/>
          <w:tab w:val="right" w:pos="8222"/>
        </w:tabs>
        <w:spacing w:before="90" w:after="90" w:line="312" w:lineRule="auto"/>
        <w:rPr>
          <w:rFonts w:ascii="Arial" w:hAnsi="Arial" w:cs="Arial"/>
          <w:color w:val="404040" w:themeColor="text1" w:themeTint="BF"/>
          <w:sz w:val="20"/>
        </w:rPr>
      </w:pPr>
      <w:r w:rsidRPr="001F3929">
        <w:rPr>
          <w:rFonts w:ascii="Arial" w:hAnsi="Arial" w:cs="Arial"/>
          <w:color w:val="404040" w:themeColor="text1" w:themeTint="BF"/>
          <w:sz w:val="20"/>
        </w:rPr>
        <w:t xml:space="preserve">Any section of the work located below the ground, within trenches, ducts, ceiling voids or other concealed area, must be inspected and approved by the Supervising Officer prior to that section of the work being covered in. </w:t>
      </w:r>
    </w:p>
    <w:p w14:paraId="6DAF9696" w14:textId="77777777" w:rsidR="001F3929" w:rsidRPr="001F3929" w:rsidRDefault="001F3929" w:rsidP="002E14C4">
      <w:pPr>
        <w:pStyle w:val="ListParagraph"/>
        <w:numPr>
          <w:ilvl w:val="0"/>
          <w:numId w:val="38"/>
        </w:numPr>
        <w:tabs>
          <w:tab w:val="left" w:pos="851"/>
          <w:tab w:val="left" w:pos="2127"/>
          <w:tab w:val="left" w:pos="3261"/>
          <w:tab w:val="right" w:pos="8222"/>
        </w:tabs>
        <w:spacing w:before="90" w:after="90" w:line="312" w:lineRule="auto"/>
        <w:rPr>
          <w:rFonts w:ascii="Arial" w:hAnsi="Arial" w:cs="Arial"/>
          <w:color w:val="404040" w:themeColor="text1" w:themeTint="BF"/>
          <w:sz w:val="20"/>
        </w:rPr>
      </w:pPr>
      <w:r w:rsidRPr="001F3929">
        <w:rPr>
          <w:rFonts w:ascii="Arial" w:hAnsi="Arial" w:cs="Arial"/>
          <w:color w:val="404040" w:themeColor="text1" w:themeTint="BF"/>
          <w:sz w:val="20"/>
        </w:rPr>
        <w:t>The Supervising Officer will approve the overall layout of plant and equipment, ducting, pipework, cabling, trunking, conduit, etc., shown on the Design Drawings, and their general location, as well as the type and size of these items, in so far as they conform to the Tender Documents.</w:t>
      </w:r>
    </w:p>
    <w:p w14:paraId="0430FD45" w14:textId="77777777" w:rsidR="001F3929" w:rsidRPr="001F3929" w:rsidRDefault="001F3929" w:rsidP="002E14C4">
      <w:pPr>
        <w:pStyle w:val="ListParagraph"/>
        <w:numPr>
          <w:ilvl w:val="0"/>
          <w:numId w:val="38"/>
        </w:numPr>
        <w:tabs>
          <w:tab w:val="left" w:pos="851"/>
          <w:tab w:val="left" w:pos="2127"/>
          <w:tab w:val="left" w:pos="3261"/>
          <w:tab w:val="right" w:pos="8222"/>
        </w:tabs>
        <w:spacing w:before="90" w:after="90" w:line="312" w:lineRule="auto"/>
        <w:rPr>
          <w:rFonts w:ascii="Arial" w:hAnsi="Arial" w:cs="Arial"/>
          <w:color w:val="404040" w:themeColor="text1" w:themeTint="BF"/>
          <w:sz w:val="20"/>
        </w:rPr>
      </w:pPr>
      <w:r w:rsidRPr="001F3929">
        <w:rPr>
          <w:rFonts w:ascii="Arial" w:hAnsi="Arial" w:cs="Arial"/>
          <w:color w:val="404040" w:themeColor="text1" w:themeTint="BF"/>
          <w:sz w:val="20"/>
        </w:rPr>
        <w:t>The exact position in the works of the above items relative to grid lines, floors, beams, ceilings, walls and other structural/finishes items, and any other services is the responsibility of the Supervising Officer's approval.</w:t>
      </w:r>
    </w:p>
    <w:p w14:paraId="2081BC55" w14:textId="77777777" w:rsidR="001F3929" w:rsidRPr="001F3929" w:rsidRDefault="001F3929" w:rsidP="001F3929">
      <w:pPr>
        <w:tabs>
          <w:tab w:val="left" w:pos="851"/>
          <w:tab w:val="left" w:pos="2127"/>
          <w:tab w:val="left" w:pos="3261"/>
          <w:tab w:val="right" w:pos="8222"/>
        </w:tabs>
        <w:spacing w:before="90" w:after="90" w:line="312" w:lineRule="auto"/>
        <w:rPr>
          <w:rFonts w:ascii="Arial" w:hAnsi="Arial" w:cs="Arial"/>
          <w:color w:val="404040" w:themeColor="text1" w:themeTint="BF"/>
        </w:rPr>
      </w:pPr>
    </w:p>
    <w:p w14:paraId="3A1F6B1E" w14:textId="6CFBB2C9" w:rsidR="001F3929" w:rsidRPr="001F3929" w:rsidRDefault="001F3929" w:rsidP="001F3929">
      <w:pPr>
        <w:tabs>
          <w:tab w:val="left" w:pos="851"/>
          <w:tab w:val="left" w:pos="2127"/>
          <w:tab w:val="left" w:pos="3261"/>
          <w:tab w:val="right" w:pos="8222"/>
        </w:tabs>
        <w:spacing w:before="90" w:after="90" w:line="312" w:lineRule="auto"/>
        <w:ind w:left="-1843"/>
        <w:rPr>
          <w:rFonts w:ascii="Arial" w:hAnsi="Arial" w:cs="Arial"/>
          <w:b/>
          <w:color w:val="FF0000"/>
        </w:rPr>
      </w:pPr>
      <w:r w:rsidRPr="001F3929">
        <w:rPr>
          <w:rFonts w:ascii="Arial" w:hAnsi="Arial" w:cs="Arial"/>
          <w:b/>
          <w:color w:val="FF0000"/>
        </w:rPr>
        <w:t>3.10 Commencement and Completion</w:t>
      </w:r>
    </w:p>
    <w:p w14:paraId="625D2AC6" w14:textId="61416ADC" w:rsidR="001F3929" w:rsidRPr="001F3929" w:rsidRDefault="001F3929" w:rsidP="002E14C4">
      <w:pPr>
        <w:pStyle w:val="ListParagraph"/>
        <w:numPr>
          <w:ilvl w:val="0"/>
          <w:numId w:val="44"/>
        </w:numPr>
        <w:tabs>
          <w:tab w:val="left" w:pos="851"/>
          <w:tab w:val="left" w:pos="2127"/>
          <w:tab w:val="left" w:pos="3261"/>
          <w:tab w:val="right" w:pos="8222"/>
        </w:tabs>
        <w:spacing w:before="90" w:after="90" w:line="312" w:lineRule="auto"/>
        <w:ind w:left="851" w:hanging="567"/>
        <w:rPr>
          <w:rFonts w:ascii="Arial" w:hAnsi="Arial" w:cs="Arial"/>
          <w:color w:val="404040" w:themeColor="text1" w:themeTint="BF"/>
          <w:sz w:val="20"/>
          <w:szCs w:val="20"/>
        </w:rPr>
      </w:pPr>
      <w:r w:rsidRPr="001F3929">
        <w:rPr>
          <w:rFonts w:ascii="Arial" w:hAnsi="Arial" w:cs="Arial"/>
          <w:color w:val="404040" w:themeColor="text1" w:themeTint="BF"/>
          <w:sz w:val="20"/>
          <w:szCs w:val="20"/>
        </w:rPr>
        <w:t>The Contractor shall execute his works within the dates described. The Contractor shall include in his price for any expenses he may incur in completing his works within this programme.</w:t>
      </w:r>
    </w:p>
    <w:p w14:paraId="2B3ED5B5" w14:textId="30A52DCE" w:rsidR="001F3929" w:rsidRPr="001F3929" w:rsidRDefault="001F3929" w:rsidP="002E14C4">
      <w:pPr>
        <w:pStyle w:val="ListParagraph"/>
        <w:numPr>
          <w:ilvl w:val="0"/>
          <w:numId w:val="44"/>
        </w:numPr>
        <w:tabs>
          <w:tab w:val="left" w:pos="851"/>
          <w:tab w:val="left" w:pos="2127"/>
          <w:tab w:val="left" w:pos="3261"/>
          <w:tab w:val="right" w:pos="8222"/>
        </w:tabs>
        <w:spacing w:before="90" w:after="90" w:line="312" w:lineRule="auto"/>
        <w:ind w:left="851" w:hanging="567"/>
        <w:rPr>
          <w:rFonts w:ascii="Arial" w:hAnsi="Arial" w:cs="Arial"/>
          <w:color w:val="404040" w:themeColor="text1" w:themeTint="BF"/>
          <w:sz w:val="20"/>
          <w:szCs w:val="20"/>
        </w:rPr>
      </w:pPr>
      <w:r w:rsidRPr="001F3929">
        <w:rPr>
          <w:rFonts w:ascii="Arial" w:hAnsi="Arial" w:cs="Arial"/>
          <w:color w:val="404040" w:themeColor="text1" w:themeTint="BF"/>
          <w:sz w:val="20"/>
          <w:szCs w:val="20"/>
        </w:rPr>
        <w:t>The Contractor's attention is drawn to the fact that his work may well entail several visits to the site. No claim in respect of the number of visits to the site or discontinuity of the work will be entertained and the Contractor shall allow in his rates for all extra costs incurred due to this method of working.</w:t>
      </w:r>
    </w:p>
    <w:p w14:paraId="24994A30" w14:textId="09DB4D8A" w:rsidR="001F3929" w:rsidRPr="001F3929" w:rsidRDefault="001F3929" w:rsidP="002E14C4">
      <w:pPr>
        <w:pStyle w:val="ListParagraph"/>
        <w:numPr>
          <w:ilvl w:val="0"/>
          <w:numId w:val="44"/>
        </w:numPr>
        <w:tabs>
          <w:tab w:val="left" w:pos="851"/>
          <w:tab w:val="left" w:pos="2127"/>
          <w:tab w:val="left" w:pos="3261"/>
          <w:tab w:val="right" w:pos="8222"/>
        </w:tabs>
        <w:spacing w:before="90" w:after="90" w:line="312" w:lineRule="auto"/>
        <w:ind w:left="851" w:hanging="567"/>
        <w:rPr>
          <w:rFonts w:ascii="Arial" w:hAnsi="Arial" w:cs="Arial"/>
          <w:color w:val="404040" w:themeColor="text1" w:themeTint="BF"/>
          <w:sz w:val="20"/>
          <w:szCs w:val="20"/>
        </w:rPr>
      </w:pPr>
      <w:r w:rsidRPr="001F3929">
        <w:rPr>
          <w:rFonts w:ascii="Arial" w:hAnsi="Arial" w:cs="Arial"/>
          <w:color w:val="404040" w:themeColor="text1" w:themeTint="BF"/>
          <w:sz w:val="20"/>
          <w:szCs w:val="20"/>
        </w:rPr>
        <w:t>The programme is to be agreed with the Client before any materials are delivered to site.</w:t>
      </w:r>
    </w:p>
    <w:p w14:paraId="27BFC737" w14:textId="23E6681C" w:rsidR="001F3929" w:rsidRPr="001F3929" w:rsidRDefault="001F3929" w:rsidP="002E14C4">
      <w:pPr>
        <w:pStyle w:val="ListParagraph"/>
        <w:numPr>
          <w:ilvl w:val="0"/>
          <w:numId w:val="44"/>
        </w:numPr>
        <w:tabs>
          <w:tab w:val="left" w:pos="851"/>
          <w:tab w:val="left" w:pos="2127"/>
          <w:tab w:val="left" w:pos="3261"/>
          <w:tab w:val="right" w:pos="8222"/>
        </w:tabs>
        <w:spacing w:before="90" w:after="90" w:line="312" w:lineRule="auto"/>
        <w:ind w:left="851" w:hanging="567"/>
        <w:rPr>
          <w:rFonts w:ascii="Arial" w:hAnsi="Arial" w:cs="Arial"/>
          <w:color w:val="404040" w:themeColor="text1" w:themeTint="BF"/>
          <w:sz w:val="20"/>
          <w:szCs w:val="20"/>
        </w:rPr>
      </w:pPr>
      <w:r w:rsidRPr="001F3929">
        <w:rPr>
          <w:rFonts w:ascii="Arial" w:hAnsi="Arial" w:cs="Arial"/>
          <w:color w:val="404040" w:themeColor="text1" w:themeTint="BF"/>
          <w:sz w:val="20"/>
          <w:szCs w:val="20"/>
        </w:rPr>
        <w:t>The Contractor will be required to submit a detailed programme of works to the Client</w:t>
      </w:r>
      <w:r w:rsidR="00BE5F26">
        <w:rPr>
          <w:rFonts w:ascii="Arial" w:hAnsi="Arial" w:cs="Arial"/>
          <w:color w:val="404040" w:themeColor="text1" w:themeTint="BF"/>
          <w:sz w:val="20"/>
          <w:szCs w:val="20"/>
        </w:rPr>
        <w:t xml:space="preserve"> and as part of the tender submission. </w:t>
      </w:r>
    </w:p>
    <w:p w14:paraId="219473C4" w14:textId="77777777" w:rsidR="005328EE" w:rsidRDefault="005328EE" w:rsidP="005328EE">
      <w:pPr>
        <w:tabs>
          <w:tab w:val="left" w:pos="851"/>
          <w:tab w:val="left" w:pos="2127"/>
          <w:tab w:val="left" w:pos="3261"/>
          <w:tab w:val="right" w:pos="8222"/>
        </w:tabs>
        <w:spacing w:before="90" w:after="90" w:line="312" w:lineRule="auto"/>
        <w:ind w:left="-1843"/>
        <w:rPr>
          <w:rFonts w:ascii="Arial" w:hAnsi="Arial" w:cs="Arial"/>
          <w:b/>
          <w:color w:val="00B050"/>
        </w:rPr>
      </w:pPr>
    </w:p>
    <w:p w14:paraId="6854D360" w14:textId="0DC197B1" w:rsidR="00076A9D" w:rsidRDefault="00076A9D" w:rsidP="005328EE">
      <w:pPr>
        <w:tabs>
          <w:tab w:val="left" w:pos="851"/>
          <w:tab w:val="left" w:pos="2127"/>
          <w:tab w:val="left" w:pos="3261"/>
          <w:tab w:val="right" w:pos="8222"/>
        </w:tabs>
        <w:spacing w:before="90" w:after="90" w:line="312" w:lineRule="auto"/>
        <w:ind w:left="-1843"/>
        <w:rPr>
          <w:rFonts w:ascii="Arial" w:hAnsi="Arial" w:cs="Arial"/>
          <w:b/>
          <w:color w:val="00B050"/>
        </w:rPr>
      </w:pPr>
    </w:p>
    <w:p w14:paraId="5CBB0527" w14:textId="77777777" w:rsidR="00076A9D" w:rsidRDefault="00076A9D" w:rsidP="005328EE">
      <w:pPr>
        <w:tabs>
          <w:tab w:val="left" w:pos="851"/>
          <w:tab w:val="left" w:pos="2127"/>
          <w:tab w:val="left" w:pos="3261"/>
          <w:tab w:val="right" w:pos="8222"/>
        </w:tabs>
        <w:spacing w:before="90" w:after="90" w:line="312" w:lineRule="auto"/>
        <w:ind w:left="-1843"/>
        <w:rPr>
          <w:rFonts w:ascii="Arial" w:hAnsi="Arial" w:cs="Arial"/>
          <w:b/>
          <w:color w:val="00B050"/>
        </w:rPr>
      </w:pPr>
    </w:p>
    <w:p w14:paraId="56C909F8" w14:textId="77777777" w:rsidR="001F3929" w:rsidRDefault="001F3929" w:rsidP="005328EE">
      <w:pPr>
        <w:tabs>
          <w:tab w:val="left" w:pos="851"/>
          <w:tab w:val="left" w:pos="2127"/>
          <w:tab w:val="left" w:pos="3261"/>
          <w:tab w:val="right" w:pos="8222"/>
        </w:tabs>
        <w:spacing w:before="90" w:after="90" w:line="312" w:lineRule="auto"/>
        <w:ind w:left="-1843"/>
        <w:rPr>
          <w:rFonts w:ascii="Arial" w:hAnsi="Arial" w:cs="Arial"/>
          <w:b/>
          <w:color w:val="00B050"/>
        </w:rPr>
      </w:pPr>
    </w:p>
    <w:p w14:paraId="18009A0F" w14:textId="4B28FF5D" w:rsidR="005E70E3" w:rsidRDefault="00BE5F26" w:rsidP="001F3929">
      <w:pPr>
        <w:tabs>
          <w:tab w:val="left" w:pos="851"/>
          <w:tab w:val="left" w:pos="2127"/>
          <w:tab w:val="left" w:pos="3261"/>
          <w:tab w:val="right" w:pos="8222"/>
        </w:tabs>
        <w:spacing w:before="90" w:after="90" w:line="312" w:lineRule="auto"/>
        <w:ind w:left="-1843"/>
        <w:rPr>
          <w:rFonts w:ascii="Arial" w:hAnsi="Arial" w:cs="Arial"/>
          <w:b/>
          <w:color w:val="FF0000"/>
        </w:rPr>
      </w:pPr>
      <w:r>
        <w:rPr>
          <w:rFonts w:ascii="Arial" w:hAnsi="Arial" w:cs="Arial"/>
          <w:b/>
          <w:color w:val="FF0000"/>
        </w:rPr>
        <w:lastRenderedPageBreak/>
        <w:t>3.11</w:t>
      </w:r>
      <w:r w:rsidR="001F3929">
        <w:rPr>
          <w:rFonts w:ascii="Arial" w:hAnsi="Arial" w:cs="Arial"/>
          <w:b/>
          <w:color w:val="FF0000"/>
        </w:rPr>
        <w:t xml:space="preserve"> </w:t>
      </w:r>
      <w:r w:rsidR="005E70E3" w:rsidRPr="004C0AD2">
        <w:rPr>
          <w:rFonts w:ascii="Arial" w:hAnsi="Arial" w:cs="Arial"/>
          <w:b/>
          <w:color w:val="FF0000"/>
        </w:rPr>
        <w:t xml:space="preserve">Obligations </w:t>
      </w:r>
      <w:r w:rsidR="001F3929">
        <w:rPr>
          <w:rFonts w:ascii="Arial" w:hAnsi="Arial" w:cs="Arial"/>
          <w:b/>
          <w:color w:val="FF0000"/>
        </w:rPr>
        <w:t xml:space="preserve">of </w:t>
      </w:r>
      <w:r w:rsidR="005E70E3" w:rsidRPr="004C0AD2">
        <w:rPr>
          <w:rFonts w:ascii="Arial" w:hAnsi="Arial" w:cs="Arial"/>
          <w:b/>
          <w:color w:val="FF0000"/>
        </w:rPr>
        <w:t>Practical Completion</w:t>
      </w:r>
    </w:p>
    <w:p w14:paraId="5320BDCF" w14:textId="2A44EA4B" w:rsidR="001F3929" w:rsidRPr="001F3929" w:rsidRDefault="001F3929" w:rsidP="004C0AD2">
      <w:pPr>
        <w:tabs>
          <w:tab w:val="left" w:pos="851"/>
          <w:tab w:val="left" w:pos="2127"/>
          <w:tab w:val="left" w:pos="3261"/>
          <w:tab w:val="right" w:pos="8222"/>
        </w:tabs>
        <w:spacing w:before="90" w:after="90" w:line="312" w:lineRule="auto"/>
        <w:ind w:left="-1843"/>
        <w:rPr>
          <w:rFonts w:ascii="Arial" w:hAnsi="Arial" w:cs="Arial"/>
          <w:color w:val="FF0000"/>
        </w:rPr>
      </w:pPr>
      <w:r w:rsidRPr="001F3929">
        <w:rPr>
          <w:rFonts w:ascii="Arial" w:hAnsi="Arial" w:cs="Arial"/>
          <w:color w:val="404040" w:themeColor="text1" w:themeTint="BF"/>
        </w:rPr>
        <w:t xml:space="preserve">Prior to practical completion </w:t>
      </w:r>
      <w:r>
        <w:rPr>
          <w:rFonts w:ascii="Arial" w:hAnsi="Arial" w:cs="Arial"/>
          <w:color w:val="404040" w:themeColor="text1" w:themeTint="BF"/>
        </w:rPr>
        <w:t xml:space="preserve">the contractor must </w:t>
      </w:r>
      <w:r w:rsidRPr="001F3929">
        <w:rPr>
          <w:rFonts w:ascii="Arial" w:hAnsi="Arial" w:cs="Arial"/>
          <w:color w:val="404040" w:themeColor="text1" w:themeTint="BF"/>
        </w:rPr>
        <w:t>ensure that working plant is doing so correctly. Provide own skilled personnel to attend the plant together with such specialist personnel</w:t>
      </w:r>
      <w:r>
        <w:rPr>
          <w:rFonts w:ascii="Arial" w:hAnsi="Arial" w:cs="Arial"/>
          <w:color w:val="404040" w:themeColor="text1" w:themeTint="BF"/>
        </w:rPr>
        <w:t xml:space="preserve"> and equipment</w:t>
      </w:r>
      <w:r w:rsidRPr="001F3929">
        <w:rPr>
          <w:rFonts w:ascii="Arial" w:hAnsi="Arial" w:cs="Arial"/>
          <w:color w:val="404040" w:themeColor="text1" w:themeTint="BF"/>
        </w:rPr>
        <w:t xml:space="preserve"> as necessary to test each service.</w:t>
      </w:r>
    </w:p>
    <w:p w14:paraId="15AA035C" w14:textId="3E150DEF" w:rsidR="00120B2B" w:rsidRPr="004C0AD2" w:rsidRDefault="001F3929" w:rsidP="001F3929">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Pr>
          <w:rFonts w:ascii="Arial" w:hAnsi="Arial" w:cs="Arial"/>
          <w:color w:val="404040" w:themeColor="text1" w:themeTint="BF"/>
        </w:rPr>
        <w:t>Post completion, b</w:t>
      </w:r>
      <w:r w:rsidR="005E70E3" w:rsidRPr="004C0AD2">
        <w:rPr>
          <w:rFonts w:ascii="Arial" w:hAnsi="Arial" w:cs="Arial"/>
          <w:color w:val="404040" w:themeColor="text1" w:themeTint="BF"/>
        </w:rPr>
        <w:t>etween the issue of a Certificate of Practical Completion and the Certificate of Making Good Defects relating to the whole or part of the works, provide the following:</w:t>
      </w:r>
    </w:p>
    <w:p w14:paraId="5823D4CA" w14:textId="32E97AE0" w:rsidR="005E70E3" w:rsidRPr="00120B2B" w:rsidRDefault="005E70E3" w:rsidP="002E14C4">
      <w:pPr>
        <w:pStyle w:val="ListParagraph"/>
        <w:numPr>
          <w:ilvl w:val="0"/>
          <w:numId w:val="36"/>
        </w:numPr>
        <w:tabs>
          <w:tab w:val="left" w:pos="851"/>
          <w:tab w:val="left" w:pos="2127"/>
          <w:tab w:val="left" w:pos="3261"/>
          <w:tab w:val="right" w:pos="8222"/>
        </w:tabs>
        <w:spacing w:before="90" w:after="90" w:line="312" w:lineRule="auto"/>
        <w:rPr>
          <w:rFonts w:ascii="Arial" w:hAnsi="Arial" w:cs="Arial"/>
          <w:color w:val="404040" w:themeColor="text1" w:themeTint="BF"/>
          <w:sz w:val="20"/>
        </w:rPr>
      </w:pPr>
      <w:r w:rsidRPr="00120B2B">
        <w:rPr>
          <w:rFonts w:ascii="Arial" w:hAnsi="Arial" w:cs="Arial"/>
          <w:color w:val="404040" w:themeColor="text1" w:themeTint="BF"/>
          <w:sz w:val="20"/>
        </w:rPr>
        <w:t>A prompt call-back service, available at all times, to attend to any faults.</w:t>
      </w:r>
    </w:p>
    <w:p w14:paraId="71A730C8" w14:textId="3D20237C" w:rsidR="005E70E3" w:rsidRPr="00120B2B" w:rsidRDefault="005E70E3" w:rsidP="002E14C4">
      <w:pPr>
        <w:pStyle w:val="ListParagraph"/>
        <w:numPr>
          <w:ilvl w:val="0"/>
          <w:numId w:val="36"/>
        </w:numPr>
        <w:tabs>
          <w:tab w:val="left" w:pos="851"/>
          <w:tab w:val="left" w:pos="2127"/>
          <w:tab w:val="left" w:pos="3261"/>
          <w:tab w:val="right" w:pos="8222"/>
        </w:tabs>
        <w:spacing w:before="90" w:after="90" w:line="312" w:lineRule="auto"/>
        <w:rPr>
          <w:rFonts w:ascii="Arial" w:hAnsi="Arial" w:cs="Arial"/>
          <w:color w:val="404040" w:themeColor="text1" w:themeTint="BF"/>
          <w:sz w:val="20"/>
        </w:rPr>
      </w:pPr>
      <w:r w:rsidRPr="00120B2B">
        <w:rPr>
          <w:rFonts w:ascii="Arial" w:hAnsi="Arial" w:cs="Arial"/>
          <w:color w:val="404040" w:themeColor="text1" w:themeTint="BF"/>
          <w:sz w:val="20"/>
        </w:rPr>
        <w:t>Prepare and submit a record of any failure or malfunction, the remedial action taken, subsequent re-testing</w:t>
      </w:r>
      <w:r w:rsidR="00120B2B" w:rsidRPr="00120B2B">
        <w:rPr>
          <w:rFonts w:ascii="Arial" w:hAnsi="Arial" w:cs="Arial"/>
          <w:color w:val="404040" w:themeColor="text1" w:themeTint="BF"/>
          <w:sz w:val="20"/>
        </w:rPr>
        <w:t xml:space="preserve"> if required</w:t>
      </w:r>
      <w:r w:rsidRPr="00120B2B">
        <w:rPr>
          <w:rFonts w:ascii="Arial" w:hAnsi="Arial" w:cs="Arial"/>
          <w:color w:val="404040" w:themeColor="text1" w:themeTint="BF"/>
          <w:sz w:val="20"/>
        </w:rPr>
        <w:t xml:space="preserve"> and the results thereof.</w:t>
      </w:r>
    </w:p>
    <w:p w14:paraId="536027E9" w14:textId="53769D3C" w:rsidR="005E70E3" w:rsidRPr="00120B2B" w:rsidRDefault="005E70E3" w:rsidP="002E14C4">
      <w:pPr>
        <w:pStyle w:val="ListParagraph"/>
        <w:numPr>
          <w:ilvl w:val="0"/>
          <w:numId w:val="36"/>
        </w:numPr>
        <w:tabs>
          <w:tab w:val="left" w:pos="851"/>
          <w:tab w:val="left" w:pos="2127"/>
          <w:tab w:val="left" w:pos="3261"/>
          <w:tab w:val="right" w:pos="8222"/>
        </w:tabs>
        <w:spacing w:before="90" w:after="90" w:line="312" w:lineRule="auto"/>
        <w:rPr>
          <w:rFonts w:ascii="Arial" w:hAnsi="Arial" w:cs="Arial"/>
          <w:color w:val="404040" w:themeColor="text1" w:themeTint="BF"/>
          <w:sz w:val="20"/>
        </w:rPr>
      </w:pPr>
      <w:r w:rsidRPr="00120B2B">
        <w:rPr>
          <w:rFonts w:ascii="Arial" w:hAnsi="Arial" w:cs="Arial"/>
          <w:color w:val="404040" w:themeColor="text1" w:themeTint="BF"/>
          <w:sz w:val="20"/>
        </w:rPr>
        <w:t xml:space="preserve">Inform the </w:t>
      </w:r>
      <w:r w:rsidR="00120B2B" w:rsidRPr="00120B2B">
        <w:rPr>
          <w:rFonts w:ascii="Arial" w:hAnsi="Arial" w:cs="Arial"/>
          <w:color w:val="404040" w:themeColor="text1" w:themeTint="BF"/>
          <w:sz w:val="20"/>
        </w:rPr>
        <w:t>Client</w:t>
      </w:r>
      <w:r w:rsidRPr="00120B2B">
        <w:rPr>
          <w:rFonts w:ascii="Arial" w:hAnsi="Arial" w:cs="Arial"/>
          <w:color w:val="404040" w:themeColor="text1" w:themeTint="BF"/>
          <w:sz w:val="20"/>
        </w:rPr>
        <w:t xml:space="preserve"> in writing when all defects are finally rectified so that an inspection may be carried out prior to the issue of the Final Certificate.</w:t>
      </w:r>
    </w:p>
    <w:p w14:paraId="5F24E270" w14:textId="287E7ACE" w:rsidR="00B74720" w:rsidRPr="00B74720" w:rsidRDefault="005E70E3" w:rsidP="002E14C4">
      <w:pPr>
        <w:pStyle w:val="ListParagraph"/>
        <w:numPr>
          <w:ilvl w:val="0"/>
          <w:numId w:val="36"/>
        </w:numPr>
        <w:tabs>
          <w:tab w:val="left" w:pos="851"/>
          <w:tab w:val="left" w:pos="2127"/>
          <w:tab w:val="left" w:pos="3261"/>
          <w:tab w:val="right" w:pos="8222"/>
        </w:tabs>
        <w:spacing w:before="90" w:after="90" w:line="312" w:lineRule="auto"/>
        <w:rPr>
          <w:rFonts w:ascii="Arial" w:hAnsi="Arial" w:cs="Arial"/>
          <w:color w:val="404040" w:themeColor="text1" w:themeTint="BF"/>
          <w:sz w:val="20"/>
        </w:rPr>
      </w:pPr>
      <w:r w:rsidRPr="00120B2B">
        <w:rPr>
          <w:rFonts w:ascii="Arial" w:hAnsi="Arial" w:cs="Arial"/>
          <w:color w:val="404040" w:themeColor="text1" w:themeTint="BF"/>
          <w:sz w:val="20"/>
        </w:rPr>
        <w:t>Carry out a final test</w:t>
      </w:r>
      <w:r w:rsidR="00120B2B" w:rsidRPr="00120B2B">
        <w:rPr>
          <w:rFonts w:ascii="Arial" w:hAnsi="Arial" w:cs="Arial"/>
          <w:color w:val="404040" w:themeColor="text1" w:themeTint="BF"/>
          <w:sz w:val="20"/>
        </w:rPr>
        <w:t xml:space="preserve"> and/or inspection</w:t>
      </w:r>
      <w:r w:rsidRPr="00120B2B">
        <w:rPr>
          <w:rFonts w:ascii="Arial" w:hAnsi="Arial" w:cs="Arial"/>
          <w:color w:val="404040" w:themeColor="text1" w:themeTint="BF"/>
          <w:sz w:val="20"/>
        </w:rPr>
        <w:t xml:space="preserve"> at the end of the Defects Liability Period to demonstrate to the </w:t>
      </w:r>
      <w:r w:rsidR="00120B2B" w:rsidRPr="00120B2B">
        <w:rPr>
          <w:rFonts w:ascii="Arial" w:hAnsi="Arial" w:cs="Arial"/>
          <w:color w:val="404040" w:themeColor="text1" w:themeTint="BF"/>
          <w:sz w:val="20"/>
        </w:rPr>
        <w:t>Client</w:t>
      </w:r>
      <w:r w:rsidRPr="00120B2B">
        <w:rPr>
          <w:rFonts w:ascii="Arial" w:hAnsi="Arial" w:cs="Arial"/>
          <w:color w:val="404040" w:themeColor="text1" w:themeTint="BF"/>
          <w:sz w:val="20"/>
        </w:rPr>
        <w:t xml:space="preserve"> that works are operating efficiently and that all components are functioning correctly.</w:t>
      </w:r>
    </w:p>
    <w:p w14:paraId="4C53100F" w14:textId="77777777" w:rsidR="00120B2B" w:rsidRPr="00120B2B" w:rsidRDefault="00120B2B" w:rsidP="00120B2B">
      <w:pPr>
        <w:pStyle w:val="ListParagraph"/>
        <w:tabs>
          <w:tab w:val="left" w:pos="851"/>
          <w:tab w:val="left" w:pos="2127"/>
          <w:tab w:val="left" w:pos="3261"/>
          <w:tab w:val="right" w:pos="8222"/>
        </w:tabs>
        <w:spacing w:before="90" w:after="90" w:line="312" w:lineRule="auto"/>
        <w:ind w:left="11"/>
        <w:rPr>
          <w:rFonts w:ascii="Arial" w:hAnsi="Arial" w:cs="Arial"/>
          <w:color w:val="404040" w:themeColor="text1" w:themeTint="BF"/>
        </w:rPr>
      </w:pPr>
    </w:p>
    <w:p w14:paraId="3D5EC582" w14:textId="015E767A" w:rsidR="00966182" w:rsidRPr="00120B2B" w:rsidRDefault="001F3929" w:rsidP="00120B2B">
      <w:pPr>
        <w:tabs>
          <w:tab w:val="left" w:pos="851"/>
          <w:tab w:val="left" w:pos="2127"/>
          <w:tab w:val="left" w:pos="3261"/>
          <w:tab w:val="right" w:pos="8222"/>
        </w:tabs>
        <w:spacing w:before="90" w:after="90" w:line="312" w:lineRule="auto"/>
        <w:ind w:left="-1843"/>
        <w:rPr>
          <w:rFonts w:ascii="Arial" w:hAnsi="Arial" w:cs="Arial"/>
          <w:b/>
          <w:color w:val="FF0000"/>
        </w:rPr>
      </w:pPr>
      <w:r>
        <w:rPr>
          <w:rFonts w:ascii="Arial" w:hAnsi="Arial" w:cs="Arial"/>
          <w:b/>
          <w:color w:val="FF0000"/>
        </w:rPr>
        <w:t>3</w:t>
      </w:r>
      <w:r w:rsidR="00BE5F26">
        <w:rPr>
          <w:rFonts w:ascii="Arial" w:hAnsi="Arial" w:cs="Arial"/>
          <w:b/>
          <w:color w:val="FF0000"/>
        </w:rPr>
        <w:t>.12</w:t>
      </w:r>
      <w:r>
        <w:rPr>
          <w:rFonts w:ascii="Arial" w:hAnsi="Arial" w:cs="Arial"/>
          <w:b/>
          <w:color w:val="FF0000"/>
        </w:rPr>
        <w:t xml:space="preserve"> </w:t>
      </w:r>
      <w:r w:rsidR="00966182" w:rsidRPr="00120B2B">
        <w:rPr>
          <w:rFonts w:ascii="Arial" w:hAnsi="Arial" w:cs="Arial"/>
          <w:b/>
          <w:color w:val="FF0000"/>
        </w:rPr>
        <w:t>Operating Manuals</w:t>
      </w:r>
    </w:p>
    <w:p w14:paraId="77CBDA73" w14:textId="00FE6CC5" w:rsidR="00966182" w:rsidRPr="001F3929" w:rsidRDefault="00966182" w:rsidP="00120B2B">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sidRPr="001F3929">
        <w:rPr>
          <w:rFonts w:ascii="Arial" w:hAnsi="Arial" w:cs="Arial"/>
          <w:color w:val="404040" w:themeColor="text1" w:themeTint="BF"/>
        </w:rPr>
        <w:t xml:space="preserve">Unless otherwise agreed, issue to the </w:t>
      </w:r>
      <w:r w:rsidR="00120B2B" w:rsidRPr="001F3929">
        <w:rPr>
          <w:rFonts w:ascii="Arial" w:hAnsi="Arial" w:cs="Arial"/>
          <w:color w:val="404040" w:themeColor="text1" w:themeTint="BF"/>
        </w:rPr>
        <w:t>Client</w:t>
      </w:r>
      <w:r w:rsidRPr="001F3929">
        <w:rPr>
          <w:rFonts w:ascii="Arial" w:hAnsi="Arial" w:cs="Arial"/>
          <w:color w:val="404040" w:themeColor="text1" w:themeTint="BF"/>
        </w:rPr>
        <w:t>, copies of all manuals and operating and maintenance instructions in stiff-backed ring binders together with an electronic copy.</w:t>
      </w:r>
    </w:p>
    <w:p w14:paraId="24D3A03F" w14:textId="2C0DA034" w:rsidR="00966182" w:rsidRPr="001F3929" w:rsidRDefault="001F3929" w:rsidP="00120B2B">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Pr>
          <w:rFonts w:ascii="Arial" w:hAnsi="Arial" w:cs="Arial"/>
          <w:color w:val="404040" w:themeColor="text1" w:themeTint="BF"/>
        </w:rPr>
        <w:t>Manuals may i</w:t>
      </w:r>
      <w:r w:rsidR="00966182" w:rsidRPr="001F3929">
        <w:rPr>
          <w:rFonts w:ascii="Arial" w:hAnsi="Arial" w:cs="Arial"/>
          <w:color w:val="404040" w:themeColor="text1" w:themeTint="BF"/>
        </w:rPr>
        <w:t xml:space="preserve">nclude the following information </w:t>
      </w:r>
      <w:r>
        <w:rPr>
          <w:rFonts w:ascii="Arial" w:hAnsi="Arial" w:cs="Arial"/>
          <w:color w:val="404040" w:themeColor="text1" w:themeTint="BF"/>
        </w:rPr>
        <w:t>as relevant</w:t>
      </w:r>
      <w:r w:rsidR="00966182" w:rsidRPr="001F3929">
        <w:rPr>
          <w:rFonts w:ascii="Arial" w:hAnsi="Arial" w:cs="Arial"/>
          <w:color w:val="404040" w:themeColor="text1" w:themeTint="BF"/>
        </w:rPr>
        <w:t>:</w:t>
      </w:r>
    </w:p>
    <w:p w14:paraId="65B7525F" w14:textId="6DCD9464"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Index</w:t>
      </w:r>
    </w:p>
    <w:p w14:paraId="44DFFD46" w14:textId="2582A34D"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 xml:space="preserve">General description of the </w:t>
      </w:r>
      <w:r w:rsidR="001F3929">
        <w:rPr>
          <w:rFonts w:ascii="Arial" w:hAnsi="Arial" w:cs="Arial"/>
          <w:color w:val="404040" w:themeColor="text1" w:themeTint="BF"/>
        </w:rPr>
        <w:t>project</w:t>
      </w:r>
      <w:r w:rsidRPr="001F3929">
        <w:rPr>
          <w:rFonts w:ascii="Arial" w:hAnsi="Arial" w:cs="Arial"/>
          <w:color w:val="404040" w:themeColor="text1" w:themeTint="BF"/>
        </w:rPr>
        <w:t>, equipment used and method of operation of the installation</w:t>
      </w:r>
    </w:p>
    <w:p w14:paraId="60043C72" w14:textId="7941CA19"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Handbooks, maintenance instructions, drawings and spare parts list for all components, plant and equipment used in the works.</w:t>
      </w:r>
    </w:p>
    <w:p w14:paraId="1D8FCF56" w14:textId="4E122F61"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Line diagrams indicating the main features of the plant, drawing attention to the method of setting the controls, switchgear, safety precautions etc.</w:t>
      </w:r>
    </w:p>
    <w:p w14:paraId="3111DBA1" w14:textId="2BFA9AEF"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Schedule of routing maintenance, complete with list of normal consumables, routine oil and grease points and recommended lubricants.</w:t>
      </w:r>
    </w:p>
    <w:p w14:paraId="15236A9C" w14:textId="5910963C"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Schedule of periodic and preventative maintenance for specialised equipment.</w:t>
      </w:r>
    </w:p>
    <w:p w14:paraId="0ABDA237" w14:textId="470AC63F"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Schedules of methods of adjustments, typical fault-finding routines.</w:t>
      </w:r>
    </w:p>
    <w:p w14:paraId="2804CCA8" w14:textId="20A1E88E"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Schedule of operation and maintenance risk assessment sheets in accordance with the Construction (Design and Management) Regulations 1994.</w:t>
      </w:r>
    </w:p>
    <w:p w14:paraId="5B2C171B" w14:textId="47C0F13D"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Wiring diagrams of plant etc.</w:t>
      </w:r>
    </w:p>
    <w:p w14:paraId="4547F21F" w14:textId="70DD786F"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Service manual for all specialised plant, giving all details as listed above.</w:t>
      </w:r>
    </w:p>
    <w:p w14:paraId="74206AD2" w14:textId="062485F7"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Schedule for obtaining and ordering replacement parts.</w:t>
      </w:r>
    </w:p>
    <w:p w14:paraId="1AAEF925" w14:textId="77A217C9"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Schedules of equipment valves and motors related to the "As Installed" drawings and giving names, addresses, telephone and facsimile numbers of manufacturer, serial number of plant, kilowatt-power electrical supply, performance duties and location within the building.</w:t>
      </w:r>
    </w:p>
    <w:p w14:paraId="4598C7D9" w14:textId="641FC4C8"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Description of emergency action which should be taken in the event of a breakdown of equipment. Telephone numbers of essential contacts shall be included.</w:t>
      </w:r>
    </w:p>
    <w:p w14:paraId="1137ADA5" w14:textId="742A1500"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Outline design data of plant.</w:t>
      </w:r>
    </w:p>
    <w:p w14:paraId="200D564E" w14:textId="55BC8D56" w:rsidR="00966182" w:rsidRPr="001F3929" w:rsidRDefault="00120B2B"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T</w:t>
      </w:r>
      <w:r w:rsidR="00966182" w:rsidRPr="001F3929">
        <w:rPr>
          <w:rFonts w:ascii="Arial" w:hAnsi="Arial" w:cs="Arial"/>
          <w:color w:val="404040" w:themeColor="text1" w:themeTint="BF"/>
        </w:rPr>
        <w:t>est and performance data.</w:t>
      </w:r>
    </w:p>
    <w:p w14:paraId="3AB4AD20" w14:textId="16D9AF3F"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Test Certificates.</w:t>
      </w:r>
    </w:p>
    <w:p w14:paraId="406286B5" w14:textId="04CA82D2"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Schedule of "As Installed" Drawings.</w:t>
      </w:r>
    </w:p>
    <w:p w14:paraId="1ED69EAE" w14:textId="196A2AEA"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Legend for colour - coded services.</w:t>
      </w:r>
    </w:p>
    <w:p w14:paraId="2A923348" w14:textId="6F23E2E0"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Copies of all manufactures guarantees.</w:t>
      </w:r>
    </w:p>
    <w:p w14:paraId="45C6223B" w14:textId="6FBC2CE1" w:rsidR="00966182" w:rsidRPr="001F3929" w:rsidRDefault="00966182" w:rsidP="002E14C4">
      <w:pPr>
        <w:pStyle w:val="NoSpacing"/>
        <w:numPr>
          <w:ilvl w:val="0"/>
          <w:numId w:val="37"/>
        </w:numPr>
        <w:rPr>
          <w:rFonts w:ascii="Arial" w:hAnsi="Arial" w:cs="Arial"/>
          <w:color w:val="404040" w:themeColor="text1" w:themeTint="BF"/>
        </w:rPr>
      </w:pPr>
      <w:r w:rsidRPr="001F3929">
        <w:rPr>
          <w:rFonts w:ascii="Arial" w:hAnsi="Arial" w:cs="Arial"/>
          <w:color w:val="404040" w:themeColor="text1" w:themeTint="BF"/>
        </w:rPr>
        <w:t>Copies of all design calculations and documentation up to date and reflective of as fitted status.</w:t>
      </w:r>
    </w:p>
    <w:p w14:paraId="6163831A" w14:textId="77777777" w:rsidR="00120B2B" w:rsidRPr="00966182" w:rsidRDefault="00120B2B" w:rsidP="00966182">
      <w:pPr>
        <w:tabs>
          <w:tab w:val="left" w:pos="851"/>
          <w:tab w:val="left" w:pos="2127"/>
          <w:tab w:val="left" w:pos="3261"/>
          <w:tab w:val="right" w:pos="8222"/>
        </w:tabs>
        <w:spacing w:before="90" w:after="90" w:line="312" w:lineRule="auto"/>
        <w:ind w:left="-426" w:hanging="283"/>
        <w:rPr>
          <w:rFonts w:ascii="Arial" w:hAnsi="Arial" w:cs="Arial"/>
          <w:b/>
          <w:color w:val="00B050"/>
        </w:rPr>
      </w:pPr>
    </w:p>
    <w:p w14:paraId="48955BDD" w14:textId="77777777" w:rsidR="00B74720" w:rsidRDefault="00B74720" w:rsidP="00B74720">
      <w:pPr>
        <w:tabs>
          <w:tab w:val="left" w:pos="851"/>
          <w:tab w:val="left" w:pos="2127"/>
          <w:tab w:val="left" w:pos="3261"/>
          <w:tab w:val="right" w:pos="8222"/>
        </w:tabs>
        <w:spacing w:before="90" w:after="90" w:line="312" w:lineRule="auto"/>
        <w:ind w:left="-1843"/>
        <w:rPr>
          <w:rFonts w:ascii="Arial" w:hAnsi="Arial" w:cs="Arial"/>
          <w:b/>
          <w:color w:val="FF0000"/>
        </w:rPr>
      </w:pPr>
    </w:p>
    <w:p w14:paraId="6DAE432C" w14:textId="77777777" w:rsidR="00076A9D" w:rsidRDefault="00076A9D" w:rsidP="00B74720">
      <w:pPr>
        <w:tabs>
          <w:tab w:val="left" w:pos="851"/>
          <w:tab w:val="left" w:pos="2127"/>
          <w:tab w:val="left" w:pos="3261"/>
          <w:tab w:val="right" w:pos="8222"/>
        </w:tabs>
        <w:spacing w:before="90" w:after="90" w:line="312" w:lineRule="auto"/>
        <w:ind w:left="-1843"/>
        <w:rPr>
          <w:rFonts w:ascii="Arial" w:hAnsi="Arial" w:cs="Arial"/>
          <w:b/>
          <w:color w:val="FF0000"/>
        </w:rPr>
      </w:pPr>
    </w:p>
    <w:p w14:paraId="2F558E95" w14:textId="24F20BD9" w:rsidR="00B74720" w:rsidRPr="00B74720" w:rsidRDefault="00B74720" w:rsidP="00B74720">
      <w:pPr>
        <w:tabs>
          <w:tab w:val="left" w:pos="851"/>
          <w:tab w:val="left" w:pos="2127"/>
          <w:tab w:val="left" w:pos="3261"/>
          <w:tab w:val="right" w:pos="8222"/>
        </w:tabs>
        <w:spacing w:before="90" w:after="90" w:line="312" w:lineRule="auto"/>
        <w:ind w:left="-1843"/>
        <w:rPr>
          <w:rFonts w:ascii="Arial" w:hAnsi="Arial" w:cs="Arial"/>
          <w:b/>
          <w:color w:val="FF0000"/>
        </w:rPr>
      </w:pPr>
      <w:r w:rsidRPr="00B74720">
        <w:rPr>
          <w:rFonts w:ascii="Arial" w:hAnsi="Arial" w:cs="Arial"/>
          <w:b/>
          <w:color w:val="FF0000"/>
        </w:rPr>
        <w:lastRenderedPageBreak/>
        <w:t>3.13 Defects Liability</w:t>
      </w:r>
    </w:p>
    <w:p w14:paraId="004BAF84" w14:textId="77777777" w:rsidR="00B74720" w:rsidRPr="00B74720" w:rsidRDefault="00B74720" w:rsidP="00B74720">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sidRPr="00B74720">
        <w:rPr>
          <w:rFonts w:ascii="Arial" w:hAnsi="Arial" w:cs="Arial"/>
          <w:color w:val="404040" w:themeColor="text1" w:themeTint="BF"/>
        </w:rPr>
        <w:t>It shall be deemed that the Warranty on the plant shall commence from the issue of the Certificate of Practical Completion, not upon delivery.</w:t>
      </w:r>
    </w:p>
    <w:p w14:paraId="72991612" w14:textId="77777777" w:rsidR="00B74720" w:rsidRPr="00B74720" w:rsidRDefault="00B74720" w:rsidP="00B74720">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sidRPr="00B74720">
        <w:rPr>
          <w:rFonts w:ascii="Arial" w:hAnsi="Arial" w:cs="Arial"/>
          <w:color w:val="404040" w:themeColor="text1" w:themeTint="BF"/>
        </w:rPr>
        <w:t>State in your Tender names of all firms to whom you propose to sub-let portions of the work. No section of the work shall be assigned or transferred to another company without the prior consent of the Client.</w:t>
      </w:r>
    </w:p>
    <w:p w14:paraId="062E34F4" w14:textId="679BBC20" w:rsidR="00BC1520" w:rsidRPr="00B74720" w:rsidRDefault="00B74720" w:rsidP="00B74720">
      <w:pPr>
        <w:tabs>
          <w:tab w:val="left" w:pos="851"/>
          <w:tab w:val="left" w:pos="2127"/>
          <w:tab w:val="left" w:pos="3261"/>
          <w:tab w:val="right" w:pos="8222"/>
        </w:tabs>
        <w:spacing w:before="90" w:after="90" w:line="312" w:lineRule="auto"/>
        <w:ind w:left="-1843"/>
        <w:rPr>
          <w:rFonts w:ascii="Arial" w:hAnsi="Arial" w:cs="Arial"/>
          <w:color w:val="404040" w:themeColor="text1" w:themeTint="BF"/>
        </w:rPr>
      </w:pPr>
      <w:r w:rsidRPr="00B74720">
        <w:rPr>
          <w:rFonts w:ascii="Arial" w:hAnsi="Arial" w:cs="Arial"/>
          <w:color w:val="404040" w:themeColor="text1" w:themeTint="BF"/>
        </w:rPr>
        <w:t>Where a particular manufacturer is specified, alternative makes of equal quality will be considered by the Client. However, include in the Tender for the makes specified and give quotation for alternatives separately.</w:t>
      </w:r>
    </w:p>
    <w:p w14:paraId="7ED3D490" w14:textId="77777777" w:rsidR="00BE5F26" w:rsidRDefault="00BE5F26" w:rsidP="00BE5F26">
      <w:pPr>
        <w:tabs>
          <w:tab w:val="left" w:pos="2127"/>
        </w:tabs>
        <w:spacing w:before="120" w:after="120" w:line="324" w:lineRule="auto"/>
        <w:rPr>
          <w:rFonts w:ascii="Arial" w:hAnsi="Arial" w:cs="Arial"/>
          <w:b/>
          <w:color w:val="FF0000"/>
        </w:rPr>
      </w:pPr>
    </w:p>
    <w:p w14:paraId="75C0D2B9" w14:textId="3E95D653" w:rsidR="005D013B" w:rsidRPr="005D013B" w:rsidRDefault="005D013B" w:rsidP="005D013B">
      <w:pPr>
        <w:tabs>
          <w:tab w:val="left" w:pos="2127"/>
        </w:tabs>
        <w:spacing w:before="120" w:after="120" w:line="324" w:lineRule="auto"/>
        <w:ind w:left="-1843"/>
        <w:rPr>
          <w:rFonts w:ascii="Arial" w:hAnsi="Arial" w:cs="Arial"/>
          <w:b/>
          <w:color w:val="FF0000"/>
        </w:rPr>
      </w:pPr>
      <w:r>
        <w:rPr>
          <w:rFonts w:ascii="Arial" w:hAnsi="Arial" w:cs="Arial"/>
          <w:b/>
          <w:color w:val="FF0000"/>
        </w:rPr>
        <w:t xml:space="preserve">3.14 </w:t>
      </w:r>
      <w:r w:rsidRPr="005D013B">
        <w:rPr>
          <w:rFonts w:ascii="Arial" w:hAnsi="Arial" w:cs="Arial"/>
          <w:b/>
          <w:color w:val="FF0000"/>
        </w:rPr>
        <w:t>Condition of Site on Completion</w:t>
      </w:r>
    </w:p>
    <w:p w14:paraId="74BD4025" w14:textId="4F0ADE16" w:rsidR="00B74720" w:rsidRPr="005D013B" w:rsidRDefault="005D013B" w:rsidP="005D013B">
      <w:pPr>
        <w:tabs>
          <w:tab w:val="left" w:pos="2127"/>
        </w:tabs>
        <w:spacing w:before="120" w:after="120" w:line="324" w:lineRule="auto"/>
        <w:ind w:left="-1843"/>
        <w:rPr>
          <w:rFonts w:ascii="Arial" w:hAnsi="Arial" w:cs="Arial"/>
          <w:color w:val="404040" w:themeColor="text1" w:themeTint="BF"/>
        </w:rPr>
      </w:pPr>
      <w:r w:rsidRPr="005D013B">
        <w:rPr>
          <w:rFonts w:ascii="Arial" w:hAnsi="Arial" w:cs="Arial"/>
          <w:color w:val="404040" w:themeColor="text1" w:themeTint="BF"/>
        </w:rPr>
        <w:t xml:space="preserve">On completion of the contract, the Contractor shall remove from the site all tools and plant used for the execution of the Works together with all rubbish, packing cases and redundant material or equipment, and shall make good or reimburse for making good any damage to buildings, roads or other parts of the site, where in the opinion of the </w:t>
      </w:r>
      <w:r w:rsidR="002E14C4">
        <w:rPr>
          <w:rFonts w:ascii="Arial" w:hAnsi="Arial" w:cs="Arial"/>
          <w:color w:val="404040" w:themeColor="text1" w:themeTint="BF"/>
        </w:rPr>
        <w:t>Client</w:t>
      </w:r>
      <w:r w:rsidRPr="005D013B">
        <w:rPr>
          <w:rFonts w:ascii="Arial" w:hAnsi="Arial" w:cs="Arial"/>
          <w:color w:val="404040" w:themeColor="text1" w:themeTint="BF"/>
        </w:rPr>
        <w:t xml:space="preserve"> such damage has been caused by </w:t>
      </w:r>
      <w:r w:rsidR="002E14C4">
        <w:rPr>
          <w:rFonts w:ascii="Arial" w:hAnsi="Arial" w:cs="Arial"/>
          <w:color w:val="404040" w:themeColor="text1" w:themeTint="BF"/>
        </w:rPr>
        <w:t xml:space="preserve">or is the responsibility of the </w:t>
      </w:r>
      <w:r w:rsidRPr="005D013B">
        <w:rPr>
          <w:rFonts w:ascii="Arial" w:hAnsi="Arial" w:cs="Arial"/>
          <w:color w:val="404040" w:themeColor="text1" w:themeTint="BF"/>
        </w:rPr>
        <w:t>Contractor.</w:t>
      </w:r>
    </w:p>
    <w:p w14:paraId="405F0012" w14:textId="77777777" w:rsidR="00B74720" w:rsidRDefault="00B74720" w:rsidP="00BE5F26">
      <w:pPr>
        <w:tabs>
          <w:tab w:val="left" w:pos="2127"/>
        </w:tabs>
        <w:spacing w:before="120" w:after="120" w:line="324" w:lineRule="auto"/>
        <w:rPr>
          <w:rFonts w:ascii="Arial" w:hAnsi="Arial" w:cs="Arial"/>
          <w:b/>
          <w:color w:val="FF0000"/>
        </w:rPr>
      </w:pPr>
    </w:p>
    <w:p w14:paraId="06010120" w14:textId="77777777" w:rsidR="00B74720" w:rsidRDefault="00B74720" w:rsidP="00BE5F26">
      <w:pPr>
        <w:tabs>
          <w:tab w:val="left" w:pos="2127"/>
        </w:tabs>
        <w:spacing w:before="120" w:after="120" w:line="324" w:lineRule="auto"/>
        <w:rPr>
          <w:rFonts w:ascii="Arial" w:hAnsi="Arial" w:cs="Arial"/>
          <w:b/>
          <w:color w:val="FF0000"/>
        </w:rPr>
      </w:pPr>
    </w:p>
    <w:p w14:paraId="4F72BFB3" w14:textId="77777777" w:rsidR="00B74720" w:rsidRDefault="00B74720" w:rsidP="00BE5F26">
      <w:pPr>
        <w:tabs>
          <w:tab w:val="left" w:pos="2127"/>
        </w:tabs>
        <w:spacing w:before="120" w:after="120" w:line="324" w:lineRule="auto"/>
        <w:rPr>
          <w:rFonts w:ascii="Arial" w:hAnsi="Arial" w:cs="Arial"/>
          <w:b/>
          <w:color w:val="FF0000"/>
        </w:rPr>
      </w:pPr>
    </w:p>
    <w:p w14:paraId="125A898F" w14:textId="77777777" w:rsidR="00B74720" w:rsidRDefault="00B74720" w:rsidP="00BE5F26">
      <w:pPr>
        <w:tabs>
          <w:tab w:val="left" w:pos="2127"/>
        </w:tabs>
        <w:spacing w:before="120" w:after="120" w:line="324" w:lineRule="auto"/>
        <w:rPr>
          <w:rFonts w:ascii="Arial" w:hAnsi="Arial" w:cs="Arial"/>
          <w:b/>
          <w:color w:val="FF0000"/>
        </w:rPr>
      </w:pPr>
    </w:p>
    <w:p w14:paraId="30B47D57" w14:textId="77777777" w:rsidR="00B74720" w:rsidRDefault="00B74720" w:rsidP="00BE5F26">
      <w:pPr>
        <w:tabs>
          <w:tab w:val="left" w:pos="2127"/>
        </w:tabs>
        <w:spacing w:before="120" w:after="120" w:line="324" w:lineRule="auto"/>
        <w:rPr>
          <w:rFonts w:ascii="Arial" w:hAnsi="Arial" w:cs="Arial"/>
          <w:b/>
          <w:color w:val="FF0000"/>
        </w:rPr>
      </w:pPr>
    </w:p>
    <w:p w14:paraId="3E51CE9A" w14:textId="77777777" w:rsidR="00B74720" w:rsidRDefault="00B74720" w:rsidP="00BE5F26">
      <w:pPr>
        <w:tabs>
          <w:tab w:val="left" w:pos="2127"/>
        </w:tabs>
        <w:spacing w:before="120" w:after="120" w:line="324" w:lineRule="auto"/>
        <w:rPr>
          <w:rFonts w:ascii="Arial" w:hAnsi="Arial" w:cs="Arial"/>
          <w:b/>
          <w:color w:val="FF0000"/>
        </w:rPr>
      </w:pPr>
    </w:p>
    <w:p w14:paraId="14DD29B0" w14:textId="77777777" w:rsidR="00B74720" w:rsidRDefault="00B74720" w:rsidP="00BE5F26">
      <w:pPr>
        <w:tabs>
          <w:tab w:val="left" w:pos="2127"/>
        </w:tabs>
        <w:spacing w:before="120" w:after="120" w:line="324" w:lineRule="auto"/>
        <w:rPr>
          <w:rFonts w:ascii="Arial" w:hAnsi="Arial" w:cs="Arial"/>
          <w:b/>
          <w:color w:val="FF0000"/>
        </w:rPr>
      </w:pPr>
    </w:p>
    <w:p w14:paraId="71DEF853" w14:textId="77777777" w:rsidR="00B74720" w:rsidRDefault="00B74720" w:rsidP="00BE5F26">
      <w:pPr>
        <w:tabs>
          <w:tab w:val="left" w:pos="2127"/>
        </w:tabs>
        <w:spacing w:before="120" w:after="120" w:line="324" w:lineRule="auto"/>
        <w:rPr>
          <w:rFonts w:ascii="Arial" w:hAnsi="Arial" w:cs="Arial"/>
          <w:b/>
          <w:color w:val="FF0000"/>
        </w:rPr>
      </w:pPr>
    </w:p>
    <w:p w14:paraId="0463812C" w14:textId="77777777" w:rsidR="00B74720" w:rsidRDefault="00B74720" w:rsidP="00BE5F26">
      <w:pPr>
        <w:tabs>
          <w:tab w:val="left" w:pos="2127"/>
        </w:tabs>
        <w:spacing w:before="120" w:after="120" w:line="324" w:lineRule="auto"/>
        <w:rPr>
          <w:rFonts w:ascii="Arial" w:hAnsi="Arial" w:cs="Arial"/>
          <w:b/>
          <w:color w:val="FF0000"/>
        </w:rPr>
      </w:pPr>
    </w:p>
    <w:p w14:paraId="4A369068" w14:textId="77777777" w:rsidR="00B74720" w:rsidRDefault="00B74720" w:rsidP="00BE5F26">
      <w:pPr>
        <w:tabs>
          <w:tab w:val="left" w:pos="2127"/>
        </w:tabs>
        <w:spacing w:before="120" w:after="120" w:line="324" w:lineRule="auto"/>
        <w:rPr>
          <w:rFonts w:ascii="Arial" w:hAnsi="Arial" w:cs="Arial"/>
          <w:b/>
          <w:color w:val="FF0000"/>
        </w:rPr>
      </w:pPr>
    </w:p>
    <w:p w14:paraId="1259673F" w14:textId="77777777" w:rsidR="00B74720" w:rsidRDefault="00B74720" w:rsidP="00BE5F26">
      <w:pPr>
        <w:tabs>
          <w:tab w:val="left" w:pos="2127"/>
        </w:tabs>
        <w:spacing w:before="120" w:after="120" w:line="324" w:lineRule="auto"/>
        <w:rPr>
          <w:rFonts w:ascii="Arial" w:hAnsi="Arial" w:cs="Arial"/>
          <w:b/>
          <w:color w:val="FF0000"/>
        </w:rPr>
      </w:pPr>
    </w:p>
    <w:p w14:paraId="3A24F1E1" w14:textId="77777777" w:rsidR="00B74720" w:rsidRDefault="00B74720" w:rsidP="00BE5F26">
      <w:pPr>
        <w:tabs>
          <w:tab w:val="left" w:pos="2127"/>
        </w:tabs>
        <w:spacing w:before="120" w:after="120" w:line="324" w:lineRule="auto"/>
        <w:rPr>
          <w:rFonts w:ascii="Arial" w:hAnsi="Arial" w:cs="Arial"/>
          <w:b/>
          <w:color w:val="FF0000"/>
        </w:rPr>
      </w:pPr>
    </w:p>
    <w:p w14:paraId="74C0E50D" w14:textId="77777777" w:rsidR="00B74720" w:rsidRDefault="00B74720" w:rsidP="00BE5F26">
      <w:pPr>
        <w:tabs>
          <w:tab w:val="left" w:pos="2127"/>
        </w:tabs>
        <w:spacing w:before="120" w:after="120" w:line="324" w:lineRule="auto"/>
        <w:rPr>
          <w:rFonts w:ascii="Arial" w:hAnsi="Arial" w:cs="Arial"/>
          <w:b/>
          <w:color w:val="FF0000"/>
        </w:rPr>
      </w:pPr>
    </w:p>
    <w:p w14:paraId="5AD08130" w14:textId="77777777" w:rsidR="00B74720" w:rsidRDefault="00B74720" w:rsidP="00BE5F26">
      <w:pPr>
        <w:tabs>
          <w:tab w:val="left" w:pos="2127"/>
        </w:tabs>
        <w:spacing w:before="120" w:after="120" w:line="324" w:lineRule="auto"/>
        <w:rPr>
          <w:rFonts w:ascii="Arial" w:hAnsi="Arial" w:cs="Arial"/>
          <w:b/>
          <w:color w:val="FF0000"/>
        </w:rPr>
      </w:pPr>
    </w:p>
    <w:p w14:paraId="7F72B284" w14:textId="77777777" w:rsidR="00B74720" w:rsidRDefault="00B74720" w:rsidP="00BE5F26">
      <w:pPr>
        <w:tabs>
          <w:tab w:val="left" w:pos="2127"/>
        </w:tabs>
        <w:spacing w:before="120" w:after="120" w:line="324" w:lineRule="auto"/>
        <w:rPr>
          <w:rFonts w:ascii="Arial" w:hAnsi="Arial" w:cs="Arial"/>
          <w:b/>
          <w:color w:val="FF0000"/>
        </w:rPr>
      </w:pPr>
    </w:p>
    <w:p w14:paraId="21591D0D" w14:textId="77777777" w:rsidR="00B74720" w:rsidRDefault="00B74720" w:rsidP="00BE5F26">
      <w:pPr>
        <w:tabs>
          <w:tab w:val="left" w:pos="2127"/>
        </w:tabs>
        <w:spacing w:before="120" w:after="120" w:line="324" w:lineRule="auto"/>
        <w:rPr>
          <w:rFonts w:ascii="Arial" w:hAnsi="Arial" w:cs="Arial"/>
          <w:b/>
          <w:color w:val="FF0000"/>
        </w:rPr>
      </w:pPr>
    </w:p>
    <w:p w14:paraId="495918C4" w14:textId="77777777" w:rsidR="00B74720" w:rsidRDefault="00B74720" w:rsidP="00BE5F26">
      <w:pPr>
        <w:tabs>
          <w:tab w:val="left" w:pos="2127"/>
        </w:tabs>
        <w:spacing w:before="120" w:after="120" w:line="324" w:lineRule="auto"/>
        <w:rPr>
          <w:rFonts w:ascii="Arial" w:hAnsi="Arial" w:cs="Arial"/>
          <w:b/>
          <w:color w:val="FF0000"/>
        </w:rPr>
      </w:pPr>
    </w:p>
    <w:p w14:paraId="382961FA" w14:textId="77777777" w:rsidR="00B74720" w:rsidRDefault="00B74720" w:rsidP="00BE5F26">
      <w:pPr>
        <w:tabs>
          <w:tab w:val="left" w:pos="2127"/>
        </w:tabs>
        <w:spacing w:before="120" w:after="120" w:line="324" w:lineRule="auto"/>
        <w:rPr>
          <w:rFonts w:ascii="Arial" w:hAnsi="Arial" w:cs="Arial"/>
          <w:b/>
          <w:color w:val="FF0000"/>
        </w:rPr>
      </w:pPr>
    </w:p>
    <w:p w14:paraId="71F79440" w14:textId="77777777" w:rsidR="00B74720" w:rsidRDefault="00B74720" w:rsidP="00BE5F26">
      <w:pPr>
        <w:tabs>
          <w:tab w:val="left" w:pos="2127"/>
        </w:tabs>
        <w:spacing w:before="120" w:after="120" w:line="324" w:lineRule="auto"/>
        <w:rPr>
          <w:rFonts w:ascii="Arial" w:hAnsi="Arial" w:cs="Arial"/>
          <w:b/>
          <w:color w:val="FF0000"/>
        </w:rPr>
      </w:pPr>
    </w:p>
    <w:p w14:paraId="4582BF05" w14:textId="77777777" w:rsidR="00B74720" w:rsidRDefault="00B74720" w:rsidP="00BE5F26">
      <w:pPr>
        <w:tabs>
          <w:tab w:val="left" w:pos="2127"/>
        </w:tabs>
        <w:spacing w:before="120" w:after="120" w:line="324" w:lineRule="auto"/>
        <w:rPr>
          <w:rFonts w:ascii="Arial" w:hAnsi="Arial" w:cs="Arial"/>
          <w:b/>
          <w:color w:val="FF0000"/>
        </w:rPr>
      </w:pPr>
    </w:p>
    <w:p w14:paraId="4AE2CE09" w14:textId="77777777" w:rsidR="00B74720" w:rsidRDefault="00B74720" w:rsidP="00BE5F26">
      <w:pPr>
        <w:tabs>
          <w:tab w:val="left" w:pos="2127"/>
        </w:tabs>
        <w:spacing w:before="120" w:after="120" w:line="324" w:lineRule="auto"/>
        <w:rPr>
          <w:rFonts w:ascii="Arial" w:hAnsi="Arial" w:cs="Arial"/>
          <w:b/>
          <w:color w:val="FF0000"/>
        </w:rPr>
      </w:pPr>
    </w:p>
    <w:p w14:paraId="069B6C7B" w14:textId="77777777" w:rsidR="00B74720" w:rsidRDefault="00B74720" w:rsidP="00BE5F26">
      <w:pPr>
        <w:tabs>
          <w:tab w:val="left" w:pos="2127"/>
        </w:tabs>
        <w:spacing w:before="120" w:after="120" w:line="324" w:lineRule="auto"/>
        <w:rPr>
          <w:rFonts w:ascii="Arial" w:hAnsi="Arial" w:cs="Arial"/>
          <w:b/>
          <w:color w:val="FF0000"/>
        </w:rPr>
      </w:pPr>
    </w:p>
    <w:p w14:paraId="7177B06D" w14:textId="77777777" w:rsidR="002E14C4" w:rsidRDefault="002E14C4" w:rsidP="002E14C4">
      <w:pPr>
        <w:tabs>
          <w:tab w:val="left" w:pos="2127"/>
        </w:tabs>
        <w:spacing w:before="120" w:after="120" w:line="324" w:lineRule="auto"/>
        <w:rPr>
          <w:rFonts w:ascii="Arial" w:hAnsi="Arial" w:cs="Arial"/>
          <w:b/>
          <w:color w:val="FF0000"/>
        </w:rPr>
      </w:pPr>
    </w:p>
    <w:p w14:paraId="5946ED5D" w14:textId="17B83C36" w:rsidR="001471AA" w:rsidRPr="007E14AE" w:rsidRDefault="001471AA" w:rsidP="002E14C4">
      <w:pPr>
        <w:tabs>
          <w:tab w:val="left" w:pos="2127"/>
        </w:tabs>
        <w:spacing w:before="120" w:after="120" w:line="324" w:lineRule="auto"/>
        <w:ind w:left="-1843"/>
        <w:rPr>
          <w:rFonts w:ascii="Arial" w:hAnsi="Arial" w:cs="Arial"/>
          <w:b/>
          <w:color w:val="FF0000"/>
        </w:rPr>
      </w:pPr>
      <w:r w:rsidRPr="007E14AE">
        <w:rPr>
          <w:rFonts w:ascii="Arial" w:hAnsi="Arial" w:cs="Arial"/>
          <w:b/>
          <w:color w:val="FF0000"/>
        </w:rPr>
        <w:lastRenderedPageBreak/>
        <w:t>Part 4 -</w:t>
      </w:r>
      <w:r w:rsidR="00DE70A0" w:rsidRPr="007E14AE">
        <w:rPr>
          <w:rFonts w:ascii="Arial" w:hAnsi="Arial" w:cs="Arial"/>
          <w:b/>
          <w:color w:val="FF0000"/>
        </w:rPr>
        <w:t xml:space="preserve"> </w:t>
      </w:r>
      <w:r w:rsidR="00677512" w:rsidRPr="007E14AE">
        <w:rPr>
          <w:rFonts w:ascii="Arial" w:hAnsi="Arial" w:cs="Arial"/>
          <w:b/>
          <w:color w:val="FF0000"/>
        </w:rPr>
        <w:t xml:space="preserve">Project </w:t>
      </w:r>
      <w:r w:rsidR="00DE70A0" w:rsidRPr="007E14AE">
        <w:rPr>
          <w:rFonts w:ascii="Arial" w:hAnsi="Arial" w:cs="Arial"/>
          <w:b/>
          <w:color w:val="FF0000"/>
        </w:rPr>
        <w:t>Monitoring and Quality Assurance</w:t>
      </w:r>
    </w:p>
    <w:p w14:paraId="110CFE33" w14:textId="77777777" w:rsidR="001471AA" w:rsidRPr="007E14AE" w:rsidRDefault="001471AA" w:rsidP="001471AA">
      <w:pPr>
        <w:tabs>
          <w:tab w:val="left" w:pos="2127"/>
        </w:tabs>
        <w:spacing w:before="120" w:after="120" w:line="324" w:lineRule="auto"/>
        <w:ind w:left="-1843"/>
        <w:rPr>
          <w:rFonts w:ascii="Arial" w:hAnsi="Arial" w:cs="Arial"/>
          <w:b/>
          <w:color w:val="FF0000"/>
        </w:rPr>
      </w:pPr>
      <w:r w:rsidRPr="007E14AE">
        <w:rPr>
          <w:rFonts w:ascii="Arial" w:hAnsi="Arial" w:cs="Arial"/>
          <w:b/>
          <w:color w:val="FF0000"/>
        </w:rPr>
        <w:t xml:space="preserve">4.1 </w:t>
      </w:r>
      <w:r w:rsidR="00C63528" w:rsidRPr="007E14AE">
        <w:rPr>
          <w:rFonts w:ascii="Arial" w:hAnsi="Arial" w:cs="Arial"/>
          <w:b/>
          <w:color w:val="FF0000"/>
        </w:rPr>
        <w:t xml:space="preserve">Project </w:t>
      </w:r>
      <w:r w:rsidR="00DE70A0" w:rsidRPr="007E14AE">
        <w:rPr>
          <w:rFonts w:ascii="Arial" w:hAnsi="Arial" w:cs="Arial"/>
          <w:b/>
          <w:color w:val="FF0000"/>
        </w:rPr>
        <w:t xml:space="preserve">Monitoring </w:t>
      </w:r>
    </w:p>
    <w:p w14:paraId="3A80B635" w14:textId="77777777" w:rsidR="001471AA" w:rsidRPr="007E14AE" w:rsidRDefault="00DE70A0" w:rsidP="001471AA">
      <w:pPr>
        <w:tabs>
          <w:tab w:val="left" w:pos="2127"/>
        </w:tabs>
        <w:spacing w:before="120" w:after="120" w:line="324" w:lineRule="auto"/>
        <w:ind w:left="-1843"/>
        <w:rPr>
          <w:rFonts w:ascii="Arial" w:hAnsi="Arial" w:cs="Arial"/>
          <w:b/>
          <w:color w:val="404040" w:themeColor="text1" w:themeTint="BF"/>
        </w:rPr>
      </w:pPr>
      <w:r w:rsidRPr="007E14AE">
        <w:rPr>
          <w:rFonts w:ascii="Arial" w:hAnsi="Arial" w:cs="Arial"/>
          <w:color w:val="404040" w:themeColor="text1" w:themeTint="BF"/>
        </w:rPr>
        <w:t>The objective of monitoring is to ensure that contractors provide services in ac</w:t>
      </w:r>
      <w:r w:rsidR="00C63528" w:rsidRPr="007E14AE">
        <w:rPr>
          <w:rFonts w:ascii="Arial" w:hAnsi="Arial" w:cs="Arial"/>
          <w:color w:val="404040" w:themeColor="text1" w:themeTint="BF"/>
        </w:rPr>
        <w:t>cordance with the specification</w:t>
      </w:r>
      <w:r w:rsidRPr="007E14AE">
        <w:rPr>
          <w:rFonts w:ascii="Arial" w:hAnsi="Arial" w:cs="Arial"/>
          <w:color w:val="404040" w:themeColor="text1" w:themeTint="BF"/>
        </w:rPr>
        <w:t>.</w:t>
      </w:r>
    </w:p>
    <w:p w14:paraId="76DAD443" w14:textId="77777777" w:rsidR="00DE70A0" w:rsidRPr="007E14AE" w:rsidRDefault="00381701" w:rsidP="001471AA">
      <w:pPr>
        <w:tabs>
          <w:tab w:val="left" w:pos="2127"/>
        </w:tabs>
        <w:spacing w:before="120" w:after="120" w:line="324" w:lineRule="auto"/>
        <w:ind w:left="-1843"/>
        <w:rPr>
          <w:rFonts w:ascii="Arial" w:hAnsi="Arial" w:cs="Arial"/>
          <w:b/>
          <w:color w:val="404040" w:themeColor="text1" w:themeTint="BF"/>
        </w:rPr>
      </w:pPr>
      <w:r w:rsidRPr="007E14AE">
        <w:rPr>
          <w:rFonts w:ascii="Arial" w:hAnsi="Arial" w:cs="Arial"/>
          <w:color w:val="404040" w:themeColor="text1" w:themeTint="BF"/>
        </w:rPr>
        <w:t>M</w:t>
      </w:r>
      <w:r w:rsidR="00DE70A0" w:rsidRPr="007E14AE">
        <w:rPr>
          <w:rFonts w:ascii="Arial" w:hAnsi="Arial" w:cs="Arial"/>
          <w:color w:val="404040" w:themeColor="text1" w:themeTint="BF"/>
        </w:rPr>
        <w:t>onitoring will also provide the following:-</w:t>
      </w:r>
    </w:p>
    <w:p w14:paraId="440DF358" w14:textId="77777777" w:rsidR="00DE70A0" w:rsidRPr="007E14AE" w:rsidRDefault="00DE70A0" w:rsidP="006C416C">
      <w:pPr>
        <w:numPr>
          <w:ilvl w:val="0"/>
          <w:numId w:val="8"/>
        </w:numPr>
        <w:tabs>
          <w:tab w:val="clear" w:pos="1428"/>
          <w:tab w:val="num" w:pos="993"/>
        </w:tabs>
        <w:spacing w:before="120" w:after="120" w:line="324" w:lineRule="auto"/>
        <w:rPr>
          <w:rFonts w:ascii="Arial" w:hAnsi="Arial" w:cs="Arial"/>
          <w:color w:val="404040" w:themeColor="text1" w:themeTint="BF"/>
        </w:rPr>
      </w:pPr>
      <w:r w:rsidRPr="007E14AE">
        <w:rPr>
          <w:rFonts w:ascii="Arial" w:hAnsi="Arial" w:cs="Arial"/>
          <w:color w:val="404040" w:themeColor="text1" w:themeTint="BF"/>
        </w:rPr>
        <w:t>Information for action on withholding payments for work not done.</w:t>
      </w:r>
    </w:p>
    <w:p w14:paraId="663D4B1C" w14:textId="77777777" w:rsidR="00DE70A0" w:rsidRPr="007E14AE" w:rsidRDefault="00DE70A0" w:rsidP="006C416C">
      <w:pPr>
        <w:numPr>
          <w:ilvl w:val="0"/>
          <w:numId w:val="8"/>
        </w:numPr>
        <w:tabs>
          <w:tab w:val="clear" w:pos="1428"/>
          <w:tab w:val="num" w:pos="993"/>
        </w:tabs>
        <w:spacing w:before="120" w:after="120" w:line="324" w:lineRule="auto"/>
        <w:ind w:left="993" w:hanging="283"/>
        <w:rPr>
          <w:rFonts w:ascii="Arial" w:hAnsi="Arial" w:cs="Arial"/>
          <w:color w:val="404040" w:themeColor="text1" w:themeTint="BF"/>
        </w:rPr>
      </w:pPr>
      <w:r w:rsidRPr="007E14AE">
        <w:rPr>
          <w:rFonts w:ascii="Arial" w:hAnsi="Arial" w:cs="Arial"/>
          <w:color w:val="404040" w:themeColor="text1" w:themeTint="BF"/>
        </w:rPr>
        <w:t>Information on all aspects of contractor perfo</w:t>
      </w:r>
      <w:r w:rsidR="001471AA" w:rsidRPr="007E14AE">
        <w:rPr>
          <w:rFonts w:ascii="Arial" w:hAnsi="Arial" w:cs="Arial"/>
          <w:color w:val="404040" w:themeColor="text1" w:themeTint="BF"/>
        </w:rPr>
        <w:t xml:space="preserve">rmance </w:t>
      </w:r>
    </w:p>
    <w:p w14:paraId="587770B3" w14:textId="77777777" w:rsidR="00DE70A0" w:rsidRPr="007E14AE" w:rsidRDefault="00DE70A0" w:rsidP="006C416C">
      <w:pPr>
        <w:numPr>
          <w:ilvl w:val="0"/>
          <w:numId w:val="8"/>
        </w:numPr>
        <w:tabs>
          <w:tab w:val="clear" w:pos="1428"/>
          <w:tab w:val="num" w:pos="993"/>
        </w:tabs>
        <w:spacing w:before="120" w:after="120" w:line="324" w:lineRule="auto"/>
        <w:rPr>
          <w:rFonts w:ascii="Arial" w:hAnsi="Arial" w:cs="Arial"/>
          <w:color w:val="404040" w:themeColor="text1" w:themeTint="BF"/>
        </w:rPr>
      </w:pPr>
      <w:r w:rsidRPr="007E14AE">
        <w:rPr>
          <w:rFonts w:ascii="Arial" w:hAnsi="Arial" w:cs="Arial"/>
          <w:color w:val="404040" w:themeColor="text1" w:themeTint="BF"/>
        </w:rPr>
        <w:t>Information on the operation of contractor/s systems for quality control.</w:t>
      </w:r>
    </w:p>
    <w:p w14:paraId="792B62B5" w14:textId="77777777" w:rsidR="001471AA" w:rsidRPr="007E14AE" w:rsidRDefault="00DE70A0" w:rsidP="006C416C">
      <w:pPr>
        <w:numPr>
          <w:ilvl w:val="0"/>
          <w:numId w:val="8"/>
        </w:numPr>
        <w:tabs>
          <w:tab w:val="clear" w:pos="1428"/>
          <w:tab w:val="num" w:pos="993"/>
        </w:tabs>
        <w:spacing w:before="120" w:after="120" w:line="324" w:lineRule="auto"/>
        <w:rPr>
          <w:rFonts w:ascii="Arial" w:hAnsi="Arial" w:cs="Arial"/>
          <w:color w:val="404040" w:themeColor="text1" w:themeTint="BF"/>
        </w:rPr>
      </w:pPr>
      <w:r w:rsidRPr="007E14AE">
        <w:rPr>
          <w:rFonts w:ascii="Arial" w:hAnsi="Arial" w:cs="Arial"/>
          <w:color w:val="404040" w:themeColor="text1" w:themeTint="BF"/>
        </w:rPr>
        <w:t xml:space="preserve">A formal structure for liaison between Clients and </w:t>
      </w:r>
      <w:r w:rsidR="001471AA" w:rsidRPr="007E14AE">
        <w:rPr>
          <w:rFonts w:ascii="Arial" w:hAnsi="Arial" w:cs="Arial"/>
          <w:color w:val="404040" w:themeColor="text1" w:themeTint="BF"/>
        </w:rPr>
        <w:t>the contractor</w:t>
      </w:r>
    </w:p>
    <w:p w14:paraId="1076B83C" w14:textId="77777777" w:rsidR="001471AA" w:rsidRPr="007E14AE" w:rsidRDefault="001471AA" w:rsidP="001471AA">
      <w:pPr>
        <w:spacing w:before="120" w:after="120" w:line="324" w:lineRule="auto"/>
        <w:ind w:left="1428"/>
        <w:rPr>
          <w:rFonts w:ascii="Arial" w:hAnsi="Arial" w:cs="Arial"/>
          <w:color w:val="FF0000"/>
        </w:rPr>
      </w:pPr>
    </w:p>
    <w:p w14:paraId="3586A0A7" w14:textId="77777777" w:rsidR="001471AA" w:rsidRPr="007E14AE" w:rsidRDefault="00DE70A0" w:rsidP="001471AA">
      <w:pPr>
        <w:spacing w:before="120" w:after="120" w:line="324" w:lineRule="auto"/>
        <w:ind w:left="-1418" w:hanging="425"/>
        <w:rPr>
          <w:rFonts w:ascii="Arial" w:hAnsi="Arial" w:cs="Arial"/>
          <w:color w:val="FF0000"/>
        </w:rPr>
      </w:pPr>
      <w:r w:rsidRPr="007E14AE">
        <w:rPr>
          <w:rFonts w:ascii="Arial" w:hAnsi="Arial" w:cs="Arial"/>
          <w:b/>
          <w:color w:val="FF0000"/>
        </w:rPr>
        <w:t>4.2</w:t>
      </w:r>
      <w:r w:rsidRPr="007E14AE">
        <w:rPr>
          <w:rFonts w:ascii="Arial" w:hAnsi="Arial" w:cs="Arial"/>
          <w:b/>
          <w:color w:val="FF0000"/>
        </w:rPr>
        <w:tab/>
        <w:t>Levels of Monitoring</w:t>
      </w:r>
    </w:p>
    <w:p w14:paraId="08CDEBC1" w14:textId="29A4B4A4" w:rsidR="001471AA" w:rsidRPr="007E14AE" w:rsidRDefault="00DE70A0" w:rsidP="001471AA">
      <w:pPr>
        <w:spacing w:before="120" w:after="120" w:line="324" w:lineRule="auto"/>
        <w:ind w:left="-1418" w:hanging="425"/>
        <w:rPr>
          <w:rFonts w:ascii="Arial" w:hAnsi="Arial" w:cs="Arial"/>
          <w:color w:val="404040" w:themeColor="text1" w:themeTint="BF"/>
        </w:rPr>
      </w:pPr>
      <w:r w:rsidRPr="007E14AE">
        <w:rPr>
          <w:rFonts w:ascii="Arial" w:hAnsi="Arial" w:cs="Arial"/>
          <w:color w:val="404040" w:themeColor="text1" w:themeTint="BF"/>
        </w:rPr>
        <w:t xml:space="preserve">The </w:t>
      </w:r>
      <w:r w:rsidR="007E14AE">
        <w:rPr>
          <w:rFonts w:ascii="Arial" w:hAnsi="Arial" w:cs="Arial"/>
          <w:color w:val="404040" w:themeColor="text1" w:themeTint="BF"/>
        </w:rPr>
        <w:t>Client</w:t>
      </w:r>
      <w:r w:rsidRPr="007E14AE">
        <w:rPr>
          <w:rFonts w:ascii="Arial" w:hAnsi="Arial" w:cs="Arial"/>
          <w:color w:val="404040" w:themeColor="text1" w:themeTint="BF"/>
        </w:rPr>
        <w:t xml:space="preserve"> or their representative will carry out monitoring </w:t>
      </w:r>
      <w:r w:rsidR="00381701" w:rsidRPr="007E14AE">
        <w:rPr>
          <w:rFonts w:ascii="Arial" w:hAnsi="Arial" w:cs="Arial"/>
          <w:color w:val="404040" w:themeColor="text1" w:themeTint="BF"/>
        </w:rPr>
        <w:t xml:space="preserve">at </w:t>
      </w:r>
      <w:r w:rsidR="00C63528" w:rsidRPr="007E14AE">
        <w:rPr>
          <w:rFonts w:ascii="Arial" w:hAnsi="Arial" w:cs="Arial"/>
          <w:color w:val="404040" w:themeColor="text1" w:themeTint="BF"/>
        </w:rPr>
        <w:t xml:space="preserve">a </w:t>
      </w:r>
      <w:r w:rsidR="00381701" w:rsidRPr="007E14AE">
        <w:rPr>
          <w:rFonts w:ascii="Arial" w:hAnsi="Arial" w:cs="Arial"/>
          <w:color w:val="404040" w:themeColor="text1" w:themeTint="BF"/>
        </w:rPr>
        <w:t>Local</w:t>
      </w:r>
      <w:r w:rsidRPr="007E14AE">
        <w:rPr>
          <w:rFonts w:ascii="Arial" w:hAnsi="Arial" w:cs="Arial"/>
          <w:color w:val="404040" w:themeColor="text1" w:themeTint="BF"/>
        </w:rPr>
        <w:t xml:space="preserve"> Level.</w:t>
      </w:r>
    </w:p>
    <w:p w14:paraId="5EDA10B8" w14:textId="644B8A8E" w:rsidR="001471AA" w:rsidRPr="007E14AE" w:rsidRDefault="00DE70A0" w:rsidP="001471AA">
      <w:pPr>
        <w:pStyle w:val="NoSpacing"/>
        <w:ind w:left="-1843"/>
        <w:rPr>
          <w:rFonts w:ascii="Arial" w:hAnsi="Arial" w:cs="Arial"/>
          <w:color w:val="404040" w:themeColor="text1" w:themeTint="BF"/>
        </w:rPr>
      </w:pPr>
      <w:r w:rsidRPr="007E14AE">
        <w:rPr>
          <w:rFonts w:ascii="Arial" w:hAnsi="Arial" w:cs="Arial"/>
          <w:color w:val="404040" w:themeColor="text1" w:themeTint="BF"/>
        </w:rPr>
        <w:t>The Contractor will also carry out his / her own quality assurance and quality control</w:t>
      </w:r>
      <w:r w:rsidR="001471AA" w:rsidRPr="007E14AE">
        <w:rPr>
          <w:rFonts w:ascii="Arial" w:hAnsi="Arial" w:cs="Arial"/>
          <w:color w:val="404040" w:themeColor="text1" w:themeTint="BF"/>
        </w:rPr>
        <w:t xml:space="preserve"> procedures, which will be open </w:t>
      </w:r>
      <w:r w:rsidRPr="007E14AE">
        <w:rPr>
          <w:rFonts w:ascii="Arial" w:hAnsi="Arial" w:cs="Arial"/>
          <w:color w:val="404040" w:themeColor="text1" w:themeTint="BF"/>
        </w:rPr>
        <w:t xml:space="preserve">to inspection by the </w:t>
      </w:r>
      <w:r w:rsidR="007E14AE">
        <w:rPr>
          <w:rFonts w:ascii="Arial" w:hAnsi="Arial" w:cs="Arial"/>
          <w:color w:val="404040" w:themeColor="text1" w:themeTint="BF"/>
        </w:rPr>
        <w:t>Client</w:t>
      </w:r>
      <w:r w:rsidRPr="007E14AE">
        <w:rPr>
          <w:rFonts w:ascii="Arial" w:hAnsi="Arial" w:cs="Arial"/>
          <w:color w:val="404040" w:themeColor="text1" w:themeTint="BF"/>
        </w:rPr>
        <w:t xml:space="preserve"> and will support and complement the </w:t>
      </w:r>
      <w:r w:rsidR="007E14AE">
        <w:rPr>
          <w:rFonts w:ascii="Arial" w:hAnsi="Arial" w:cs="Arial"/>
          <w:color w:val="404040" w:themeColor="text1" w:themeTint="BF"/>
        </w:rPr>
        <w:t>Client’s</w:t>
      </w:r>
      <w:r w:rsidRPr="007E14AE">
        <w:rPr>
          <w:rFonts w:ascii="Arial" w:hAnsi="Arial" w:cs="Arial"/>
          <w:color w:val="404040" w:themeColor="text1" w:themeTint="BF"/>
        </w:rPr>
        <w:t xml:space="preserve"> monitoring system.</w:t>
      </w:r>
    </w:p>
    <w:p w14:paraId="6EC0593A" w14:textId="77777777" w:rsidR="001471AA" w:rsidRPr="007E14AE" w:rsidRDefault="001471AA" w:rsidP="001471AA">
      <w:pPr>
        <w:pStyle w:val="NoSpacing"/>
        <w:ind w:left="-1843"/>
        <w:rPr>
          <w:rFonts w:ascii="Arial" w:hAnsi="Arial" w:cs="Arial"/>
          <w:color w:val="3B3838" w:themeColor="background2" w:themeShade="40"/>
        </w:rPr>
      </w:pPr>
    </w:p>
    <w:p w14:paraId="642C05F9" w14:textId="77777777" w:rsidR="001471AA" w:rsidRPr="007E14AE" w:rsidRDefault="00DE70A0" w:rsidP="001471AA">
      <w:pPr>
        <w:pStyle w:val="NoSpacing"/>
        <w:ind w:left="-1843"/>
        <w:rPr>
          <w:rFonts w:ascii="Arial" w:hAnsi="Arial" w:cs="Arial"/>
          <w:b/>
          <w:color w:val="FF0000"/>
        </w:rPr>
      </w:pPr>
      <w:r w:rsidRPr="007E14AE">
        <w:rPr>
          <w:rFonts w:ascii="Arial" w:hAnsi="Arial" w:cs="Arial"/>
          <w:b/>
          <w:color w:val="FF0000"/>
        </w:rPr>
        <w:t>4.3</w:t>
      </w:r>
      <w:r w:rsidRPr="007E14AE">
        <w:rPr>
          <w:rFonts w:ascii="Arial" w:hAnsi="Arial" w:cs="Arial"/>
          <w:b/>
          <w:color w:val="FF0000"/>
        </w:rPr>
        <w:tab/>
        <w:t>Record Book</w:t>
      </w:r>
    </w:p>
    <w:p w14:paraId="07EDFDB3" w14:textId="77777777" w:rsidR="001471AA" w:rsidRPr="007E14AE" w:rsidRDefault="001471AA" w:rsidP="001471AA">
      <w:pPr>
        <w:pStyle w:val="NoSpacing"/>
        <w:ind w:left="-1843"/>
        <w:rPr>
          <w:rFonts w:ascii="Arial" w:hAnsi="Arial" w:cs="Arial"/>
          <w:b/>
          <w:color w:val="FF0000"/>
        </w:rPr>
      </w:pPr>
    </w:p>
    <w:p w14:paraId="502A6024" w14:textId="3C1F26B8" w:rsidR="00DE70A0" w:rsidRPr="007E14AE" w:rsidRDefault="00DE70A0" w:rsidP="001471AA">
      <w:pPr>
        <w:pStyle w:val="NoSpacing"/>
        <w:ind w:left="-1843"/>
        <w:rPr>
          <w:rFonts w:ascii="Arial" w:hAnsi="Arial" w:cs="Arial"/>
          <w:color w:val="404040" w:themeColor="text1" w:themeTint="BF"/>
        </w:rPr>
      </w:pPr>
      <w:r w:rsidRPr="007E14AE">
        <w:rPr>
          <w:rFonts w:ascii="Arial" w:hAnsi="Arial" w:cs="Arial"/>
          <w:color w:val="404040" w:themeColor="text1" w:themeTint="BF"/>
        </w:rPr>
        <w:t xml:space="preserve">A ‘Record Book’ will be provided by the Client and will be maintained jointly by the Client and the Contractor.  The Book is to be used to record all events affecting the </w:t>
      </w:r>
      <w:r w:rsidR="007E14AE">
        <w:rPr>
          <w:rFonts w:ascii="Arial" w:hAnsi="Arial" w:cs="Arial"/>
          <w:color w:val="404040" w:themeColor="text1" w:themeTint="BF"/>
        </w:rPr>
        <w:t>project</w:t>
      </w:r>
      <w:r w:rsidRPr="007E14AE">
        <w:rPr>
          <w:rFonts w:ascii="Arial" w:hAnsi="Arial" w:cs="Arial"/>
          <w:color w:val="404040" w:themeColor="text1" w:themeTint="BF"/>
        </w:rPr>
        <w:t xml:space="preserve">.  It will include: </w:t>
      </w:r>
    </w:p>
    <w:p w14:paraId="04B7340D" w14:textId="77777777" w:rsidR="00DE70A0" w:rsidRPr="007E14AE" w:rsidRDefault="00DE70A0" w:rsidP="006C416C">
      <w:pPr>
        <w:numPr>
          <w:ilvl w:val="0"/>
          <w:numId w:val="9"/>
        </w:numPr>
        <w:tabs>
          <w:tab w:val="clear" w:pos="2126"/>
          <w:tab w:val="num" w:pos="993"/>
        </w:tabs>
        <w:spacing w:before="120" w:after="120" w:line="324" w:lineRule="auto"/>
        <w:ind w:left="1418" w:hanging="709"/>
        <w:rPr>
          <w:rFonts w:ascii="Arial" w:hAnsi="Arial" w:cs="Arial"/>
          <w:color w:val="404040" w:themeColor="text1" w:themeTint="BF"/>
        </w:rPr>
      </w:pPr>
      <w:r w:rsidRPr="007E14AE">
        <w:rPr>
          <w:rFonts w:ascii="Arial" w:hAnsi="Arial" w:cs="Arial"/>
          <w:color w:val="404040" w:themeColor="text1" w:themeTint="BF"/>
        </w:rPr>
        <w:t>A copy of the Contract and the Specification relating to the Location.</w:t>
      </w:r>
    </w:p>
    <w:p w14:paraId="03548A94" w14:textId="77777777" w:rsidR="00DE70A0" w:rsidRPr="007E14AE" w:rsidRDefault="00DE70A0" w:rsidP="006C416C">
      <w:pPr>
        <w:numPr>
          <w:ilvl w:val="0"/>
          <w:numId w:val="9"/>
        </w:numPr>
        <w:tabs>
          <w:tab w:val="clear" w:pos="2126"/>
          <w:tab w:val="num" w:pos="993"/>
        </w:tabs>
        <w:spacing w:before="120" w:after="120" w:line="324" w:lineRule="auto"/>
        <w:ind w:left="1428"/>
        <w:rPr>
          <w:rFonts w:ascii="Arial" w:hAnsi="Arial" w:cs="Arial"/>
          <w:color w:val="404040" w:themeColor="text1" w:themeTint="BF"/>
        </w:rPr>
      </w:pPr>
      <w:r w:rsidRPr="007E14AE">
        <w:rPr>
          <w:rFonts w:ascii="Arial" w:hAnsi="Arial" w:cs="Arial"/>
          <w:color w:val="404040" w:themeColor="text1" w:themeTint="BF"/>
        </w:rPr>
        <w:t>A plan of the Location.</w:t>
      </w:r>
    </w:p>
    <w:p w14:paraId="5D54F78D" w14:textId="77777777" w:rsidR="00DE70A0" w:rsidRPr="007E14AE" w:rsidRDefault="00DE70A0" w:rsidP="006C416C">
      <w:pPr>
        <w:numPr>
          <w:ilvl w:val="0"/>
          <w:numId w:val="9"/>
        </w:numPr>
        <w:tabs>
          <w:tab w:val="clear" w:pos="2126"/>
          <w:tab w:val="num" w:pos="993"/>
        </w:tabs>
        <w:spacing w:before="120" w:after="120" w:line="324" w:lineRule="auto"/>
        <w:ind w:left="1428"/>
        <w:rPr>
          <w:rFonts w:ascii="Arial" w:hAnsi="Arial" w:cs="Arial"/>
          <w:color w:val="404040" w:themeColor="text1" w:themeTint="BF"/>
        </w:rPr>
      </w:pPr>
      <w:r w:rsidRPr="007E14AE">
        <w:rPr>
          <w:rFonts w:ascii="Arial" w:hAnsi="Arial" w:cs="Arial"/>
          <w:color w:val="404040" w:themeColor="text1" w:themeTint="BF"/>
        </w:rPr>
        <w:t>A record of any permanent modification to the Specification.</w:t>
      </w:r>
    </w:p>
    <w:p w14:paraId="1FA9C760" w14:textId="17BFE1DF" w:rsidR="00DE70A0" w:rsidRPr="007E14AE" w:rsidRDefault="00DE70A0" w:rsidP="006C416C">
      <w:pPr>
        <w:numPr>
          <w:ilvl w:val="0"/>
          <w:numId w:val="9"/>
        </w:numPr>
        <w:tabs>
          <w:tab w:val="clear" w:pos="2126"/>
          <w:tab w:val="num" w:pos="993"/>
        </w:tabs>
        <w:spacing w:before="120" w:after="120" w:line="324" w:lineRule="auto"/>
        <w:ind w:left="993" w:hanging="283"/>
        <w:rPr>
          <w:rFonts w:ascii="Arial" w:hAnsi="Arial" w:cs="Arial"/>
          <w:color w:val="404040" w:themeColor="text1" w:themeTint="BF"/>
        </w:rPr>
      </w:pPr>
      <w:r w:rsidRPr="007E14AE">
        <w:rPr>
          <w:rFonts w:ascii="Arial" w:hAnsi="Arial" w:cs="Arial"/>
          <w:color w:val="404040" w:themeColor="text1" w:themeTint="BF"/>
        </w:rPr>
        <w:t>Names and addresses and contact telephone numbers of the management, supervisory and monitoring staff of the Client and the Contractor concerned with the provision of Services</w:t>
      </w:r>
      <w:r w:rsidR="007E14AE">
        <w:rPr>
          <w:rFonts w:ascii="Arial" w:hAnsi="Arial" w:cs="Arial"/>
          <w:color w:val="404040" w:themeColor="text1" w:themeTint="BF"/>
        </w:rPr>
        <w:t>/Project</w:t>
      </w:r>
      <w:r w:rsidRPr="007E14AE">
        <w:rPr>
          <w:rFonts w:ascii="Arial" w:hAnsi="Arial" w:cs="Arial"/>
          <w:color w:val="404040" w:themeColor="text1" w:themeTint="BF"/>
        </w:rPr>
        <w:t xml:space="preserve"> and the Location (updated as necessary).</w:t>
      </w:r>
    </w:p>
    <w:p w14:paraId="4F526E9D" w14:textId="77777777" w:rsidR="00DE70A0" w:rsidRPr="007E14AE" w:rsidRDefault="00DE70A0" w:rsidP="006C416C">
      <w:pPr>
        <w:numPr>
          <w:ilvl w:val="0"/>
          <w:numId w:val="9"/>
        </w:numPr>
        <w:tabs>
          <w:tab w:val="clear" w:pos="2126"/>
          <w:tab w:val="num" w:pos="993"/>
        </w:tabs>
        <w:spacing w:before="120" w:after="120" w:line="324" w:lineRule="auto"/>
        <w:ind w:left="1428"/>
        <w:rPr>
          <w:rFonts w:ascii="Arial" w:hAnsi="Arial" w:cs="Arial"/>
          <w:color w:val="404040" w:themeColor="text1" w:themeTint="BF"/>
        </w:rPr>
      </w:pPr>
      <w:r w:rsidRPr="007E14AE">
        <w:rPr>
          <w:rFonts w:ascii="Arial" w:hAnsi="Arial" w:cs="Arial"/>
          <w:color w:val="404040" w:themeColor="text1" w:themeTint="BF"/>
        </w:rPr>
        <w:t>The names of the Contractor’s employees used on the site (updated as necessary).</w:t>
      </w:r>
    </w:p>
    <w:p w14:paraId="286A547A" w14:textId="77777777" w:rsidR="00DE70A0" w:rsidRPr="007E14AE" w:rsidRDefault="00DE70A0" w:rsidP="006C416C">
      <w:pPr>
        <w:numPr>
          <w:ilvl w:val="0"/>
          <w:numId w:val="9"/>
        </w:numPr>
        <w:tabs>
          <w:tab w:val="clear" w:pos="2126"/>
          <w:tab w:val="num" w:pos="993"/>
        </w:tabs>
        <w:spacing w:before="120" w:after="120" w:line="324" w:lineRule="auto"/>
        <w:ind w:left="993" w:hanging="273"/>
        <w:rPr>
          <w:rFonts w:ascii="Arial" w:hAnsi="Arial" w:cs="Arial"/>
          <w:color w:val="404040" w:themeColor="text1" w:themeTint="BF"/>
        </w:rPr>
      </w:pPr>
      <w:r w:rsidRPr="007E14AE">
        <w:rPr>
          <w:rFonts w:ascii="Arial" w:hAnsi="Arial" w:cs="Arial"/>
          <w:color w:val="404040" w:themeColor="text1" w:themeTint="BF"/>
        </w:rPr>
        <w:t xml:space="preserve">The Contractor’s record of inspection and </w:t>
      </w:r>
      <w:r w:rsidR="001471AA" w:rsidRPr="007E14AE">
        <w:rPr>
          <w:rFonts w:ascii="Arial" w:hAnsi="Arial" w:cs="Arial"/>
          <w:color w:val="404040" w:themeColor="text1" w:themeTint="BF"/>
        </w:rPr>
        <w:t xml:space="preserve">follow-up action as part of the </w:t>
      </w:r>
      <w:r w:rsidRPr="007E14AE">
        <w:rPr>
          <w:rFonts w:ascii="Arial" w:hAnsi="Arial" w:cs="Arial"/>
          <w:color w:val="404040" w:themeColor="text1" w:themeTint="BF"/>
        </w:rPr>
        <w:t>Contractor’s quality assurance, quality control system.</w:t>
      </w:r>
    </w:p>
    <w:p w14:paraId="1237A530" w14:textId="77777777" w:rsidR="00DE70A0" w:rsidRPr="007E14AE" w:rsidRDefault="00DE70A0" w:rsidP="006C416C">
      <w:pPr>
        <w:numPr>
          <w:ilvl w:val="0"/>
          <w:numId w:val="9"/>
        </w:numPr>
        <w:tabs>
          <w:tab w:val="clear" w:pos="2126"/>
          <w:tab w:val="num" w:pos="993"/>
        </w:tabs>
        <w:spacing w:before="120" w:after="120" w:line="324" w:lineRule="auto"/>
        <w:ind w:left="1428"/>
        <w:rPr>
          <w:rFonts w:ascii="Arial" w:hAnsi="Arial" w:cs="Arial"/>
          <w:color w:val="404040" w:themeColor="text1" w:themeTint="BF"/>
        </w:rPr>
      </w:pPr>
      <w:r w:rsidRPr="007E14AE">
        <w:rPr>
          <w:rFonts w:ascii="Arial" w:hAnsi="Arial" w:cs="Arial"/>
          <w:color w:val="404040" w:themeColor="text1" w:themeTint="BF"/>
        </w:rPr>
        <w:t>Documents relating to any unsatisfactory performance of the contract services.</w:t>
      </w:r>
    </w:p>
    <w:p w14:paraId="7BC8E63F" w14:textId="77777777" w:rsidR="00DE70A0" w:rsidRPr="007E14AE" w:rsidRDefault="00DE70A0" w:rsidP="006C416C">
      <w:pPr>
        <w:numPr>
          <w:ilvl w:val="0"/>
          <w:numId w:val="9"/>
        </w:numPr>
        <w:tabs>
          <w:tab w:val="clear" w:pos="2126"/>
          <w:tab w:val="num" w:pos="993"/>
        </w:tabs>
        <w:spacing w:before="120" w:after="120" w:line="324" w:lineRule="auto"/>
        <w:ind w:left="1428"/>
        <w:rPr>
          <w:rFonts w:ascii="Arial" w:hAnsi="Arial" w:cs="Arial"/>
          <w:color w:val="404040" w:themeColor="text1" w:themeTint="BF"/>
        </w:rPr>
      </w:pPr>
      <w:r w:rsidRPr="007E14AE">
        <w:rPr>
          <w:rFonts w:ascii="Arial" w:hAnsi="Arial" w:cs="Arial"/>
          <w:color w:val="404040" w:themeColor="text1" w:themeTint="BF"/>
        </w:rPr>
        <w:t xml:space="preserve">Instructions or comments by the Client and responses by the Contractor </w:t>
      </w:r>
    </w:p>
    <w:p w14:paraId="6535E77C" w14:textId="77777777" w:rsidR="00DE70A0" w:rsidRPr="007E14AE" w:rsidRDefault="00DE70A0" w:rsidP="006C416C">
      <w:pPr>
        <w:numPr>
          <w:ilvl w:val="0"/>
          <w:numId w:val="9"/>
        </w:numPr>
        <w:tabs>
          <w:tab w:val="clear" w:pos="2126"/>
          <w:tab w:val="num" w:pos="993"/>
        </w:tabs>
        <w:spacing w:before="120" w:after="120" w:line="324" w:lineRule="auto"/>
        <w:ind w:left="1428"/>
        <w:rPr>
          <w:rFonts w:ascii="Arial" w:hAnsi="Arial" w:cs="Arial"/>
          <w:color w:val="404040" w:themeColor="text1" w:themeTint="BF"/>
        </w:rPr>
      </w:pPr>
      <w:r w:rsidRPr="007E14AE">
        <w:rPr>
          <w:rFonts w:ascii="Arial" w:hAnsi="Arial" w:cs="Arial"/>
          <w:color w:val="404040" w:themeColor="text1" w:themeTint="BF"/>
        </w:rPr>
        <w:t xml:space="preserve">Any other matter relevant to the </w:t>
      </w:r>
      <w:r w:rsidR="00381701" w:rsidRPr="007E14AE">
        <w:rPr>
          <w:rFonts w:ascii="Arial" w:hAnsi="Arial" w:cs="Arial"/>
          <w:color w:val="404040" w:themeColor="text1" w:themeTint="BF"/>
        </w:rPr>
        <w:t>construction project</w:t>
      </w:r>
      <w:r w:rsidRPr="007E14AE">
        <w:rPr>
          <w:rFonts w:ascii="Arial" w:hAnsi="Arial" w:cs="Arial"/>
          <w:color w:val="404040" w:themeColor="text1" w:themeTint="BF"/>
        </w:rPr>
        <w:t xml:space="preserve"> services at the Location.</w:t>
      </w:r>
    </w:p>
    <w:p w14:paraId="5FFE6FC3" w14:textId="77777777" w:rsidR="00DE70A0" w:rsidRPr="007E14AE" w:rsidRDefault="00DE70A0" w:rsidP="000B6963">
      <w:pPr>
        <w:pStyle w:val="Heading2"/>
        <w:spacing w:line="324" w:lineRule="auto"/>
        <w:ind w:left="-1843"/>
        <w:jc w:val="left"/>
        <w:rPr>
          <w:rFonts w:ascii="Arial" w:hAnsi="Arial" w:cs="Arial"/>
          <w:b/>
          <w:i w:val="0"/>
          <w:color w:val="6699FF"/>
          <w:sz w:val="20"/>
          <w:szCs w:val="20"/>
        </w:rPr>
      </w:pPr>
      <w:r w:rsidRPr="007E14AE">
        <w:rPr>
          <w:rFonts w:ascii="Arial" w:hAnsi="Arial" w:cs="Arial"/>
          <w:b/>
          <w:i w:val="0"/>
          <w:color w:val="6699FF"/>
          <w:sz w:val="20"/>
          <w:szCs w:val="20"/>
        </w:rPr>
        <w:br w:type="page"/>
      </w:r>
      <w:r w:rsidR="000B6963" w:rsidRPr="007E14AE">
        <w:rPr>
          <w:rFonts w:ascii="Arial" w:hAnsi="Arial" w:cs="Arial"/>
          <w:b/>
          <w:i w:val="0"/>
          <w:color w:val="FF0000"/>
          <w:sz w:val="20"/>
          <w:szCs w:val="20"/>
        </w:rPr>
        <w:lastRenderedPageBreak/>
        <w:t xml:space="preserve">4.4 </w:t>
      </w:r>
      <w:r w:rsidRPr="007E14AE">
        <w:rPr>
          <w:rFonts w:ascii="Arial" w:hAnsi="Arial" w:cs="Arial"/>
          <w:b/>
          <w:i w:val="0"/>
          <w:color w:val="FF0000"/>
          <w:sz w:val="20"/>
          <w:szCs w:val="20"/>
        </w:rPr>
        <w:t>Loca</w:t>
      </w:r>
      <w:r w:rsidR="00381701" w:rsidRPr="007E14AE">
        <w:rPr>
          <w:rFonts w:ascii="Arial" w:hAnsi="Arial" w:cs="Arial"/>
          <w:b/>
          <w:i w:val="0"/>
          <w:color w:val="FF0000"/>
          <w:sz w:val="20"/>
          <w:szCs w:val="20"/>
        </w:rPr>
        <w:t>l</w:t>
      </w:r>
      <w:r w:rsidRPr="007E14AE">
        <w:rPr>
          <w:rFonts w:ascii="Arial" w:hAnsi="Arial" w:cs="Arial"/>
          <w:b/>
          <w:i w:val="0"/>
          <w:color w:val="FF0000"/>
          <w:sz w:val="20"/>
          <w:szCs w:val="20"/>
        </w:rPr>
        <w:t xml:space="preserve"> Level Monitoring</w:t>
      </w:r>
    </w:p>
    <w:p w14:paraId="3F128560" w14:textId="77777777" w:rsidR="00DE70A0" w:rsidRPr="007E14AE" w:rsidRDefault="00DE70A0" w:rsidP="000B6963">
      <w:pPr>
        <w:spacing w:before="120" w:after="120" w:line="324" w:lineRule="auto"/>
        <w:ind w:left="-1843"/>
        <w:rPr>
          <w:rFonts w:ascii="Arial" w:hAnsi="Arial" w:cs="Arial"/>
          <w:color w:val="404040" w:themeColor="text1" w:themeTint="BF"/>
        </w:rPr>
      </w:pPr>
      <w:r w:rsidRPr="007E14AE">
        <w:rPr>
          <w:rFonts w:ascii="Arial" w:hAnsi="Arial" w:cs="Arial"/>
          <w:color w:val="404040" w:themeColor="text1" w:themeTint="BF"/>
        </w:rPr>
        <w:t>The objective of Loca</w:t>
      </w:r>
      <w:r w:rsidR="00381701" w:rsidRPr="007E14AE">
        <w:rPr>
          <w:rFonts w:ascii="Arial" w:hAnsi="Arial" w:cs="Arial"/>
          <w:color w:val="404040" w:themeColor="text1" w:themeTint="BF"/>
        </w:rPr>
        <w:t>l</w:t>
      </w:r>
      <w:r w:rsidRPr="007E14AE">
        <w:rPr>
          <w:rFonts w:ascii="Arial" w:hAnsi="Arial" w:cs="Arial"/>
          <w:color w:val="404040" w:themeColor="text1" w:themeTint="BF"/>
        </w:rPr>
        <w:t xml:space="preserve"> Level Monitoring is to ensure </w:t>
      </w:r>
      <w:r w:rsidR="00381701" w:rsidRPr="007E14AE">
        <w:rPr>
          <w:rFonts w:ascii="Arial" w:hAnsi="Arial" w:cs="Arial"/>
          <w:color w:val="404040" w:themeColor="text1" w:themeTint="BF"/>
        </w:rPr>
        <w:t>that</w:t>
      </w:r>
      <w:r w:rsidRPr="007E14AE">
        <w:rPr>
          <w:rFonts w:ascii="Arial" w:hAnsi="Arial" w:cs="Arial"/>
          <w:color w:val="404040" w:themeColor="text1" w:themeTint="BF"/>
        </w:rPr>
        <w:t xml:space="preserve"> </w:t>
      </w:r>
      <w:r w:rsidR="00381701" w:rsidRPr="007E14AE">
        <w:rPr>
          <w:rFonts w:ascii="Arial" w:hAnsi="Arial" w:cs="Arial"/>
          <w:color w:val="404040" w:themeColor="text1" w:themeTint="BF"/>
        </w:rPr>
        <w:t xml:space="preserve">project </w:t>
      </w:r>
      <w:r w:rsidRPr="007E14AE">
        <w:rPr>
          <w:rFonts w:ascii="Arial" w:hAnsi="Arial" w:cs="Arial"/>
          <w:color w:val="404040" w:themeColor="text1" w:themeTint="BF"/>
        </w:rPr>
        <w:t>standards at the Location, resolve operational difficulties as far as possible at Client level and provide for two-way communication between the Contractor and the Client.</w:t>
      </w:r>
    </w:p>
    <w:p w14:paraId="44937F2E" w14:textId="01C798AF" w:rsidR="00DE70A0" w:rsidRPr="007E14AE" w:rsidRDefault="00DE70A0" w:rsidP="000B6963">
      <w:pPr>
        <w:spacing w:before="120" w:after="120" w:line="324" w:lineRule="auto"/>
        <w:ind w:left="-1843"/>
        <w:rPr>
          <w:rFonts w:ascii="Arial" w:hAnsi="Arial" w:cs="Arial"/>
          <w:color w:val="404040" w:themeColor="text1" w:themeTint="BF"/>
        </w:rPr>
      </w:pPr>
      <w:r w:rsidRPr="007E14AE">
        <w:rPr>
          <w:rFonts w:ascii="Arial" w:hAnsi="Arial" w:cs="Arial"/>
          <w:color w:val="404040" w:themeColor="text1" w:themeTint="BF"/>
        </w:rPr>
        <w:t xml:space="preserve">The </w:t>
      </w:r>
      <w:r w:rsidR="00381701" w:rsidRPr="007E14AE">
        <w:rPr>
          <w:rFonts w:ascii="Arial" w:hAnsi="Arial" w:cs="Arial"/>
          <w:color w:val="404040" w:themeColor="text1" w:themeTint="BF"/>
        </w:rPr>
        <w:t>Project</w:t>
      </w:r>
      <w:r w:rsidRPr="007E14AE">
        <w:rPr>
          <w:rFonts w:ascii="Arial" w:hAnsi="Arial" w:cs="Arial"/>
          <w:color w:val="404040" w:themeColor="text1" w:themeTint="BF"/>
        </w:rPr>
        <w:t xml:space="preserve"> Specification stipulates the Standard to which the Contractor is required to comply at all times.</w:t>
      </w:r>
    </w:p>
    <w:p w14:paraId="6982D03D" w14:textId="452070A2" w:rsidR="00DE70A0" w:rsidRPr="007E14AE" w:rsidRDefault="00DE70A0" w:rsidP="000B6963">
      <w:pPr>
        <w:spacing w:before="120" w:after="120" w:line="324" w:lineRule="auto"/>
        <w:ind w:left="-1843"/>
        <w:rPr>
          <w:rFonts w:ascii="Arial" w:hAnsi="Arial" w:cs="Arial"/>
          <w:color w:val="404040" w:themeColor="text1" w:themeTint="BF"/>
        </w:rPr>
      </w:pPr>
      <w:r w:rsidRPr="007E14AE">
        <w:rPr>
          <w:rFonts w:ascii="Arial" w:hAnsi="Arial" w:cs="Arial"/>
          <w:color w:val="404040" w:themeColor="text1" w:themeTint="BF"/>
        </w:rPr>
        <w:t>Certain tasks require the Contr</w:t>
      </w:r>
      <w:r w:rsidR="00061E85">
        <w:rPr>
          <w:rFonts w:ascii="Arial" w:hAnsi="Arial" w:cs="Arial"/>
          <w:color w:val="404040" w:themeColor="text1" w:themeTint="BF"/>
        </w:rPr>
        <w:t xml:space="preserve">actor to maintain the </w:t>
      </w:r>
      <w:r w:rsidRPr="007E14AE">
        <w:rPr>
          <w:rFonts w:ascii="Arial" w:hAnsi="Arial" w:cs="Arial"/>
          <w:color w:val="404040" w:themeColor="text1" w:themeTint="BF"/>
        </w:rPr>
        <w:t xml:space="preserve">Standard during specified periods.  The performance of all such tasks will be judged by output, i.e. result and the Contractor must undertake such tasks as </w:t>
      </w:r>
      <w:r w:rsidR="00061E85">
        <w:rPr>
          <w:rFonts w:ascii="Arial" w:hAnsi="Arial" w:cs="Arial"/>
          <w:color w:val="404040" w:themeColor="text1" w:themeTint="BF"/>
        </w:rPr>
        <w:t xml:space="preserve">detailed in the programme to achieve delivery. </w:t>
      </w:r>
    </w:p>
    <w:p w14:paraId="55C630D6" w14:textId="77777777" w:rsidR="00DE70A0" w:rsidRPr="007E14AE" w:rsidRDefault="00DE70A0" w:rsidP="000B6963">
      <w:pPr>
        <w:spacing w:before="120" w:after="120" w:line="324" w:lineRule="auto"/>
        <w:ind w:left="-1843"/>
        <w:rPr>
          <w:rFonts w:ascii="Arial" w:hAnsi="Arial" w:cs="Arial"/>
          <w:color w:val="404040" w:themeColor="text1" w:themeTint="BF"/>
        </w:rPr>
      </w:pPr>
      <w:r w:rsidRPr="007E14AE">
        <w:rPr>
          <w:rFonts w:ascii="Arial" w:hAnsi="Arial" w:cs="Arial"/>
          <w:color w:val="404040" w:themeColor="text1" w:themeTint="BF"/>
        </w:rPr>
        <w:t>Location level Monitoring includes:-</w:t>
      </w:r>
    </w:p>
    <w:p w14:paraId="2F4C6C84" w14:textId="77777777" w:rsidR="00DE70A0" w:rsidRPr="007E14AE" w:rsidRDefault="00DE70A0" w:rsidP="002E14C4">
      <w:pPr>
        <w:numPr>
          <w:ilvl w:val="0"/>
          <w:numId w:val="28"/>
        </w:numPr>
        <w:tabs>
          <w:tab w:val="clear" w:pos="1428"/>
          <w:tab w:val="num" w:pos="993"/>
        </w:tabs>
        <w:spacing w:before="120" w:after="120" w:line="324" w:lineRule="auto"/>
        <w:rPr>
          <w:rFonts w:ascii="Arial" w:hAnsi="Arial" w:cs="Arial"/>
          <w:color w:val="404040" w:themeColor="text1" w:themeTint="BF"/>
        </w:rPr>
      </w:pPr>
      <w:r w:rsidRPr="007E14AE">
        <w:rPr>
          <w:rFonts w:ascii="Arial" w:hAnsi="Arial" w:cs="Arial"/>
          <w:color w:val="404040" w:themeColor="text1" w:themeTint="BF"/>
        </w:rPr>
        <w:t>Inspection of standards achieved for core works.</w:t>
      </w:r>
    </w:p>
    <w:p w14:paraId="21EBD793" w14:textId="77777777" w:rsidR="00DE70A0" w:rsidRPr="007E14AE" w:rsidRDefault="00DE70A0" w:rsidP="002E14C4">
      <w:pPr>
        <w:numPr>
          <w:ilvl w:val="0"/>
          <w:numId w:val="28"/>
        </w:numPr>
        <w:tabs>
          <w:tab w:val="clear" w:pos="1428"/>
          <w:tab w:val="num" w:pos="993"/>
        </w:tabs>
        <w:spacing w:before="120" w:after="120" w:line="324" w:lineRule="auto"/>
        <w:rPr>
          <w:rFonts w:ascii="Arial" w:hAnsi="Arial" w:cs="Arial"/>
          <w:color w:val="404040" w:themeColor="text1" w:themeTint="BF"/>
        </w:rPr>
      </w:pPr>
      <w:r w:rsidRPr="007E14AE">
        <w:rPr>
          <w:rFonts w:ascii="Arial" w:hAnsi="Arial" w:cs="Arial"/>
          <w:color w:val="404040" w:themeColor="text1" w:themeTint="BF"/>
        </w:rPr>
        <w:t>Inspection of standards achieved for additional works.</w:t>
      </w:r>
    </w:p>
    <w:p w14:paraId="6FB9F126" w14:textId="77777777" w:rsidR="00DE70A0" w:rsidRPr="007E14AE" w:rsidRDefault="00DE70A0" w:rsidP="002E14C4">
      <w:pPr>
        <w:numPr>
          <w:ilvl w:val="0"/>
          <w:numId w:val="28"/>
        </w:numPr>
        <w:tabs>
          <w:tab w:val="clear" w:pos="1428"/>
          <w:tab w:val="num" w:pos="993"/>
        </w:tabs>
        <w:spacing w:before="120" w:after="120" w:line="324" w:lineRule="auto"/>
        <w:rPr>
          <w:rFonts w:ascii="Arial" w:hAnsi="Arial" w:cs="Arial"/>
          <w:color w:val="404040" w:themeColor="text1" w:themeTint="BF"/>
        </w:rPr>
      </w:pPr>
      <w:r w:rsidRPr="007E14AE">
        <w:rPr>
          <w:rFonts w:ascii="Arial" w:hAnsi="Arial" w:cs="Arial"/>
          <w:color w:val="404040" w:themeColor="text1" w:themeTint="BF"/>
        </w:rPr>
        <w:t>Inspection of methods to ensure contract standards and compliance.</w:t>
      </w:r>
    </w:p>
    <w:p w14:paraId="4B653B56" w14:textId="77777777" w:rsidR="00DE70A0" w:rsidRPr="007E14AE" w:rsidRDefault="00DE70A0" w:rsidP="002E14C4">
      <w:pPr>
        <w:numPr>
          <w:ilvl w:val="0"/>
          <w:numId w:val="28"/>
        </w:numPr>
        <w:tabs>
          <w:tab w:val="clear" w:pos="1428"/>
          <w:tab w:val="num" w:pos="993"/>
        </w:tabs>
        <w:spacing w:before="120" w:after="120" w:line="324" w:lineRule="auto"/>
        <w:ind w:left="993" w:hanging="273"/>
        <w:rPr>
          <w:rFonts w:ascii="Arial" w:hAnsi="Arial" w:cs="Arial"/>
          <w:color w:val="404040" w:themeColor="text1" w:themeTint="BF"/>
        </w:rPr>
      </w:pPr>
      <w:r w:rsidRPr="007E14AE">
        <w:rPr>
          <w:rFonts w:ascii="Arial" w:hAnsi="Arial" w:cs="Arial"/>
          <w:color w:val="404040" w:themeColor="text1" w:themeTint="BF"/>
        </w:rPr>
        <w:t>Inspection of Contractor’s employees’ identific</w:t>
      </w:r>
      <w:r w:rsidR="000B6963" w:rsidRPr="007E14AE">
        <w:rPr>
          <w:rFonts w:ascii="Arial" w:hAnsi="Arial" w:cs="Arial"/>
          <w:color w:val="404040" w:themeColor="text1" w:themeTint="BF"/>
        </w:rPr>
        <w:t xml:space="preserve">ation, ensuring that only those </w:t>
      </w:r>
      <w:r w:rsidRPr="007E14AE">
        <w:rPr>
          <w:rFonts w:ascii="Arial" w:hAnsi="Arial" w:cs="Arial"/>
          <w:color w:val="404040" w:themeColor="text1" w:themeTint="BF"/>
        </w:rPr>
        <w:t>employees who have the appropriate security clearance, are using the sites where this is specified.</w:t>
      </w:r>
    </w:p>
    <w:p w14:paraId="05A227E4" w14:textId="77777777" w:rsidR="00DE70A0" w:rsidRPr="007E14AE" w:rsidRDefault="00DE70A0" w:rsidP="002E14C4">
      <w:pPr>
        <w:numPr>
          <w:ilvl w:val="0"/>
          <w:numId w:val="28"/>
        </w:numPr>
        <w:tabs>
          <w:tab w:val="clear" w:pos="1428"/>
          <w:tab w:val="num" w:pos="993"/>
        </w:tabs>
        <w:spacing w:before="120" w:after="120" w:line="324" w:lineRule="auto"/>
        <w:ind w:left="993" w:hanging="273"/>
        <w:rPr>
          <w:rFonts w:ascii="Arial" w:hAnsi="Arial" w:cs="Arial"/>
          <w:color w:val="404040" w:themeColor="text1" w:themeTint="BF"/>
        </w:rPr>
      </w:pPr>
      <w:r w:rsidRPr="007E14AE">
        <w:rPr>
          <w:rFonts w:ascii="Arial" w:hAnsi="Arial" w:cs="Arial"/>
          <w:color w:val="404040" w:themeColor="text1" w:themeTint="BF"/>
        </w:rPr>
        <w:t>Inspection and maintenance of the Location Record Book including inspection of Contractor’s own quality assurance and quality control procedures.</w:t>
      </w:r>
    </w:p>
    <w:p w14:paraId="38E0FA8B" w14:textId="3633A2AB" w:rsidR="00DE70A0" w:rsidRPr="007E14AE" w:rsidRDefault="00DE70A0" w:rsidP="002E14C4">
      <w:pPr>
        <w:numPr>
          <w:ilvl w:val="0"/>
          <w:numId w:val="28"/>
        </w:numPr>
        <w:tabs>
          <w:tab w:val="clear" w:pos="1428"/>
          <w:tab w:val="num" w:pos="993"/>
        </w:tabs>
        <w:spacing w:before="120" w:after="120" w:line="324" w:lineRule="auto"/>
        <w:rPr>
          <w:rFonts w:ascii="Arial" w:hAnsi="Arial" w:cs="Arial"/>
          <w:color w:val="404040" w:themeColor="text1" w:themeTint="BF"/>
        </w:rPr>
      </w:pPr>
      <w:r w:rsidRPr="007E14AE">
        <w:rPr>
          <w:rFonts w:ascii="Arial" w:hAnsi="Arial" w:cs="Arial"/>
          <w:color w:val="404040" w:themeColor="text1" w:themeTint="BF"/>
        </w:rPr>
        <w:t xml:space="preserve">Inspection of any other item to ensure </w:t>
      </w:r>
      <w:r w:rsidR="0066798F">
        <w:rPr>
          <w:rFonts w:ascii="Arial" w:hAnsi="Arial" w:cs="Arial"/>
          <w:color w:val="404040" w:themeColor="text1" w:themeTint="BF"/>
        </w:rPr>
        <w:t>Project</w:t>
      </w:r>
      <w:r w:rsidRPr="007E14AE">
        <w:rPr>
          <w:rFonts w:ascii="Arial" w:hAnsi="Arial" w:cs="Arial"/>
          <w:color w:val="404040" w:themeColor="text1" w:themeTint="BF"/>
        </w:rPr>
        <w:t xml:space="preserve"> Standards.</w:t>
      </w:r>
    </w:p>
    <w:p w14:paraId="29F8807D" w14:textId="2D738C62" w:rsidR="00DE70A0" w:rsidRPr="007E14AE" w:rsidRDefault="00DE70A0" w:rsidP="002E14C4">
      <w:pPr>
        <w:numPr>
          <w:ilvl w:val="0"/>
          <w:numId w:val="28"/>
        </w:numPr>
        <w:tabs>
          <w:tab w:val="clear" w:pos="1428"/>
          <w:tab w:val="num" w:pos="993"/>
        </w:tabs>
        <w:spacing w:before="120" w:after="120" w:line="324" w:lineRule="auto"/>
        <w:ind w:left="993" w:hanging="283"/>
        <w:rPr>
          <w:rFonts w:ascii="Arial" w:hAnsi="Arial" w:cs="Arial"/>
          <w:color w:val="404040" w:themeColor="text1" w:themeTint="BF"/>
        </w:rPr>
      </w:pPr>
      <w:r w:rsidRPr="007E14AE">
        <w:rPr>
          <w:rFonts w:ascii="Arial" w:hAnsi="Arial" w:cs="Arial"/>
          <w:color w:val="404040" w:themeColor="text1" w:themeTint="BF"/>
        </w:rPr>
        <w:t xml:space="preserve">Follow-up action with </w:t>
      </w:r>
      <w:r w:rsidR="00742F20" w:rsidRPr="007E14AE">
        <w:rPr>
          <w:rFonts w:ascii="Arial" w:hAnsi="Arial" w:cs="Arial"/>
          <w:color w:val="404040" w:themeColor="text1" w:themeTint="BF"/>
        </w:rPr>
        <w:t>the Contractor onsite</w:t>
      </w:r>
      <w:r w:rsidRPr="007E14AE">
        <w:rPr>
          <w:rFonts w:ascii="Arial" w:hAnsi="Arial" w:cs="Arial"/>
          <w:color w:val="404040" w:themeColor="text1" w:themeTint="BF"/>
        </w:rPr>
        <w:t xml:space="preserve"> to ensure a satisfactory solution.</w:t>
      </w:r>
    </w:p>
    <w:p w14:paraId="3D65F4A8" w14:textId="77777777" w:rsidR="00DE70A0" w:rsidRPr="007E14AE" w:rsidRDefault="00DE70A0" w:rsidP="002E14C4">
      <w:pPr>
        <w:numPr>
          <w:ilvl w:val="0"/>
          <w:numId w:val="28"/>
        </w:numPr>
        <w:tabs>
          <w:tab w:val="clear" w:pos="1428"/>
          <w:tab w:val="num" w:pos="993"/>
        </w:tabs>
        <w:spacing w:before="120" w:after="120" w:line="324" w:lineRule="auto"/>
        <w:ind w:left="993" w:hanging="273"/>
        <w:rPr>
          <w:rFonts w:ascii="Arial" w:hAnsi="Arial" w:cs="Arial"/>
          <w:color w:val="404040" w:themeColor="text1" w:themeTint="BF"/>
        </w:rPr>
      </w:pPr>
      <w:r w:rsidRPr="007E14AE">
        <w:rPr>
          <w:rFonts w:ascii="Arial" w:hAnsi="Arial" w:cs="Arial"/>
          <w:color w:val="404040" w:themeColor="text1" w:themeTint="BF"/>
        </w:rPr>
        <w:t>Verification of Contractor’s VAT invoices for both core and additional work. Decision on whether invoices can be certified, reporting to the Authorised Officer where Contract Standards have not been maintained and invoices cannot be certified.</w:t>
      </w:r>
    </w:p>
    <w:p w14:paraId="0B67A22F" w14:textId="77777777" w:rsidR="000B6963" w:rsidRPr="007E14AE" w:rsidRDefault="000B6963" w:rsidP="00DE70A0">
      <w:pPr>
        <w:pStyle w:val="Heading2"/>
        <w:spacing w:line="324" w:lineRule="auto"/>
        <w:jc w:val="left"/>
        <w:rPr>
          <w:rFonts w:ascii="Arial" w:hAnsi="Arial" w:cs="Arial"/>
          <w:b/>
          <w:color w:val="6699FF"/>
          <w:sz w:val="20"/>
          <w:szCs w:val="20"/>
        </w:rPr>
      </w:pPr>
    </w:p>
    <w:p w14:paraId="21C58DB0" w14:textId="77777777" w:rsidR="00DE70A0" w:rsidRPr="007E14AE" w:rsidRDefault="000B6963" w:rsidP="000B6963">
      <w:pPr>
        <w:pStyle w:val="Heading2"/>
        <w:spacing w:line="324" w:lineRule="auto"/>
        <w:ind w:left="-1843"/>
        <w:jc w:val="left"/>
        <w:rPr>
          <w:rFonts w:ascii="Arial" w:hAnsi="Arial" w:cs="Arial"/>
          <w:b/>
          <w:i w:val="0"/>
          <w:color w:val="FF0000"/>
          <w:sz w:val="20"/>
          <w:szCs w:val="20"/>
        </w:rPr>
      </w:pPr>
      <w:r w:rsidRPr="007E14AE">
        <w:rPr>
          <w:rFonts w:ascii="Arial" w:hAnsi="Arial" w:cs="Arial"/>
          <w:b/>
          <w:i w:val="0"/>
          <w:color w:val="FF0000"/>
          <w:sz w:val="20"/>
          <w:szCs w:val="20"/>
        </w:rPr>
        <w:t xml:space="preserve">4.5 </w:t>
      </w:r>
      <w:r w:rsidR="00DE70A0" w:rsidRPr="007E14AE">
        <w:rPr>
          <w:rFonts w:ascii="Arial" w:hAnsi="Arial" w:cs="Arial"/>
          <w:b/>
          <w:i w:val="0"/>
          <w:color w:val="FF0000"/>
          <w:sz w:val="20"/>
          <w:szCs w:val="20"/>
        </w:rPr>
        <w:t>Quality Assurance</w:t>
      </w:r>
    </w:p>
    <w:p w14:paraId="32D95DA6" w14:textId="77777777" w:rsidR="00DE70A0" w:rsidRPr="00665221" w:rsidRDefault="00DE70A0" w:rsidP="000B6963">
      <w:pPr>
        <w:spacing w:before="120" w:after="120" w:line="324" w:lineRule="auto"/>
        <w:ind w:left="-1843"/>
        <w:rPr>
          <w:rFonts w:ascii="Arial" w:hAnsi="Arial" w:cs="Arial"/>
          <w:color w:val="404040" w:themeColor="text1" w:themeTint="BF"/>
        </w:rPr>
      </w:pPr>
      <w:r w:rsidRPr="00665221">
        <w:rPr>
          <w:rFonts w:ascii="Arial" w:hAnsi="Arial" w:cs="Arial"/>
          <w:color w:val="404040" w:themeColor="text1" w:themeTint="BF"/>
        </w:rPr>
        <w:t>The Client or their Representatives will assess the standard of service provided by the contractor.  The method of applying measures of quality will be in accordance with ISO9000.</w:t>
      </w:r>
    </w:p>
    <w:p w14:paraId="57EA726F" w14:textId="77777777" w:rsidR="00DE70A0" w:rsidRPr="00665221" w:rsidRDefault="00DE70A0" w:rsidP="000B6963">
      <w:pPr>
        <w:spacing w:before="120" w:after="120" w:line="324" w:lineRule="auto"/>
        <w:ind w:left="-1843"/>
        <w:rPr>
          <w:rFonts w:ascii="Arial" w:hAnsi="Arial" w:cs="Arial"/>
          <w:color w:val="404040" w:themeColor="text1" w:themeTint="BF"/>
        </w:rPr>
      </w:pPr>
      <w:r w:rsidRPr="00665221">
        <w:rPr>
          <w:rFonts w:ascii="Arial" w:hAnsi="Arial" w:cs="Arial"/>
          <w:color w:val="404040" w:themeColor="text1" w:themeTint="BF"/>
        </w:rPr>
        <w:t>The Contractor’s management shall define and document its policy and objectives for and commitment to quality.  The Contractor shall ensure the policy is understood, implemented and maintained at all levels in the organisation.</w:t>
      </w:r>
    </w:p>
    <w:p w14:paraId="5834F0F4" w14:textId="77777777" w:rsidR="00DE70A0" w:rsidRPr="00665221" w:rsidRDefault="00DE70A0" w:rsidP="000B6963">
      <w:pPr>
        <w:spacing w:before="120" w:after="120" w:line="324" w:lineRule="auto"/>
        <w:ind w:left="-1843"/>
        <w:rPr>
          <w:rFonts w:ascii="Arial" w:hAnsi="Arial" w:cs="Arial"/>
          <w:color w:val="404040" w:themeColor="text1" w:themeTint="BF"/>
        </w:rPr>
      </w:pPr>
      <w:r w:rsidRPr="00665221">
        <w:rPr>
          <w:rFonts w:ascii="Arial" w:hAnsi="Arial" w:cs="Arial"/>
          <w:color w:val="404040" w:themeColor="text1" w:themeTint="BF"/>
        </w:rPr>
        <w:t>The Contractor shall nominate a management representative who, irrespectively of other responsibilities, shall have defined authority and responsibility for ensuring the requirements of the policy are implemented and maintained.</w:t>
      </w:r>
    </w:p>
    <w:p w14:paraId="020C9850" w14:textId="604FD981" w:rsidR="00DE70A0" w:rsidRPr="00665221" w:rsidRDefault="00DE70A0" w:rsidP="000B6963">
      <w:pPr>
        <w:spacing w:before="120" w:after="120" w:line="324" w:lineRule="auto"/>
        <w:ind w:left="-1843"/>
        <w:rPr>
          <w:rFonts w:ascii="Arial" w:hAnsi="Arial" w:cs="Arial"/>
          <w:color w:val="404040" w:themeColor="text1" w:themeTint="BF"/>
        </w:rPr>
      </w:pPr>
      <w:r w:rsidRPr="00665221">
        <w:rPr>
          <w:rFonts w:ascii="Arial" w:hAnsi="Arial" w:cs="Arial"/>
          <w:color w:val="404040" w:themeColor="text1" w:themeTint="BF"/>
        </w:rPr>
        <w:t xml:space="preserve">The Contractor shall establish and maintain a documented quality system, which shall include all procedures and instructions relating to quality, the method and timing of inspection and the standards of measurement, which must be appropriate for achieving the </w:t>
      </w:r>
      <w:r w:rsidR="00665221">
        <w:rPr>
          <w:rFonts w:ascii="Arial" w:hAnsi="Arial" w:cs="Arial"/>
          <w:color w:val="404040" w:themeColor="text1" w:themeTint="BF"/>
        </w:rPr>
        <w:t>Project</w:t>
      </w:r>
      <w:r w:rsidRPr="00665221">
        <w:rPr>
          <w:rFonts w:ascii="Arial" w:hAnsi="Arial" w:cs="Arial"/>
          <w:color w:val="404040" w:themeColor="text1" w:themeTint="BF"/>
        </w:rPr>
        <w:t xml:space="preserve"> Specification.</w:t>
      </w:r>
    </w:p>
    <w:p w14:paraId="383BD61B" w14:textId="77777777" w:rsidR="00DE70A0" w:rsidRPr="00665221" w:rsidRDefault="00DE70A0" w:rsidP="000B6963">
      <w:pPr>
        <w:spacing w:before="120" w:after="120" w:line="324" w:lineRule="auto"/>
        <w:ind w:left="-1843"/>
        <w:rPr>
          <w:rFonts w:ascii="Arial" w:hAnsi="Arial" w:cs="Arial"/>
          <w:color w:val="404040" w:themeColor="text1" w:themeTint="BF"/>
        </w:rPr>
      </w:pPr>
      <w:r w:rsidRPr="00665221">
        <w:rPr>
          <w:rFonts w:ascii="Arial" w:hAnsi="Arial" w:cs="Arial"/>
          <w:color w:val="404040" w:themeColor="text1" w:themeTint="BF"/>
        </w:rPr>
        <w:t>The Contractor shall take all steps necessary to ensure the maintenance of quality through: -</w:t>
      </w:r>
    </w:p>
    <w:p w14:paraId="6A91A79E" w14:textId="77777777" w:rsidR="00DE70A0" w:rsidRPr="00665221" w:rsidRDefault="00DE70A0" w:rsidP="006C416C">
      <w:pPr>
        <w:numPr>
          <w:ilvl w:val="0"/>
          <w:numId w:val="10"/>
        </w:numPr>
        <w:tabs>
          <w:tab w:val="clear" w:pos="1428"/>
          <w:tab w:val="num" w:pos="993"/>
        </w:tabs>
        <w:spacing w:before="120" w:after="120" w:line="324" w:lineRule="auto"/>
        <w:ind w:left="993" w:hanging="273"/>
        <w:rPr>
          <w:rFonts w:ascii="Arial" w:hAnsi="Arial" w:cs="Arial"/>
          <w:color w:val="404040" w:themeColor="text1" w:themeTint="BF"/>
        </w:rPr>
      </w:pPr>
      <w:r w:rsidRPr="00665221">
        <w:rPr>
          <w:rFonts w:ascii="Arial" w:hAnsi="Arial" w:cs="Arial"/>
          <w:color w:val="404040" w:themeColor="text1" w:themeTint="BF"/>
        </w:rPr>
        <w:t>Management responsibility in defining the policy, o</w:t>
      </w:r>
      <w:r w:rsidR="000B6963" w:rsidRPr="00665221">
        <w:rPr>
          <w:rFonts w:ascii="Arial" w:hAnsi="Arial" w:cs="Arial"/>
          <w:color w:val="404040" w:themeColor="text1" w:themeTint="BF"/>
        </w:rPr>
        <w:t xml:space="preserve">bjectives for and commitment to </w:t>
      </w:r>
      <w:r w:rsidRPr="00665221">
        <w:rPr>
          <w:rFonts w:ascii="Arial" w:hAnsi="Arial" w:cs="Arial"/>
          <w:color w:val="404040" w:themeColor="text1" w:themeTint="BF"/>
        </w:rPr>
        <w:t>quality</w:t>
      </w:r>
    </w:p>
    <w:p w14:paraId="70D8591F" w14:textId="77777777" w:rsidR="00DE70A0" w:rsidRPr="00665221" w:rsidRDefault="00DE70A0" w:rsidP="006C416C">
      <w:pPr>
        <w:numPr>
          <w:ilvl w:val="0"/>
          <w:numId w:val="10"/>
        </w:numPr>
        <w:tabs>
          <w:tab w:val="clear" w:pos="1428"/>
          <w:tab w:val="num" w:pos="993"/>
        </w:tabs>
        <w:spacing w:before="120" w:after="120" w:line="324" w:lineRule="auto"/>
        <w:ind w:left="993" w:hanging="273"/>
        <w:rPr>
          <w:rFonts w:ascii="Arial" w:hAnsi="Arial" w:cs="Arial"/>
          <w:color w:val="404040" w:themeColor="text1" w:themeTint="BF"/>
        </w:rPr>
      </w:pPr>
      <w:r w:rsidRPr="00665221">
        <w:rPr>
          <w:rFonts w:ascii="Arial" w:hAnsi="Arial" w:cs="Arial"/>
          <w:color w:val="404040" w:themeColor="text1" w:themeTint="BF"/>
        </w:rPr>
        <w:t>The establishment of a quality system to ensure the service provided conforms to specified requirements</w:t>
      </w:r>
    </w:p>
    <w:p w14:paraId="36DFFCB6" w14:textId="77777777" w:rsidR="00DE70A0" w:rsidRPr="007E14AE" w:rsidRDefault="00DE70A0" w:rsidP="006C416C">
      <w:pPr>
        <w:numPr>
          <w:ilvl w:val="0"/>
          <w:numId w:val="10"/>
        </w:numPr>
        <w:tabs>
          <w:tab w:val="clear" w:pos="1428"/>
          <w:tab w:val="num" w:pos="993"/>
        </w:tabs>
        <w:spacing w:before="120" w:after="120" w:line="324" w:lineRule="auto"/>
        <w:ind w:left="1276" w:hanging="556"/>
        <w:rPr>
          <w:rFonts w:ascii="Arial" w:hAnsi="Arial" w:cs="Arial"/>
          <w:color w:val="404040" w:themeColor="text1" w:themeTint="BF"/>
        </w:rPr>
      </w:pPr>
      <w:r w:rsidRPr="007E14AE">
        <w:rPr>
          <w:rFonts w:ascii="Arial" w:hAnsi="Arial" w:cs="Arial"/>
          <w:color w:val="404040" w:themeColor="text1" w:themeTint="BF"/>
        </w:rPr>
        <w:lastRenderedPageBreak/>
        <w:t>The documented inspection of works carried out</w:t>
      </w:r>
    </w:p>
    <w:p w14:paraId="49EEB519" w14:textId="77777777" w:rsidR="00DE70A0" w:rsidRPr="007E14AE" w:rsidRDefault="00DE70A0" w:rsidP="006C416C">
      <w:pPr>
        <w:numPr>
          <w:ilvl w:val="0"/>
          <w:numId w:val="10"/>
        </w:numPr>
        <w:tabs>
          <w:tab w:val="clear" w:pos="1428"/>
          <w:tab w:val="num" w:pos="993"/>
        </w:tabs>
        <w:spacing w:before="120" w:after="120" w:line="324" w:lineRule="auto"/>
        <w:ind w:left="1276" w:hanging="556"/>
        <w:rPr>
          <w:rFonts w:ascii="Arial" w:hAnsi="Arial" w:cs="Arial"/>
          <w:color w:val="404040" w:themeColor="text1" w:themeTint="BF"/>
        </w:rPr>
      </w:pPr>
      <w:r w:rsidRPr="007E14AE">
        <w:rPr>
          <w:rFonts w:ascii="Arial" w:hAnsi="Arial" w:cs="Arial"/>
          <w:color w:val="404040" w:themeColor="text1" w:themeTint="BF"/>
        </w:rPr>
        <w:t xml:space="preserve">Prompt rectification of areas of </w:t>
      </w:r>
      <w:r w:rsidR="00FE15A6" w:rsidRPr="007E14AE">
        <w:rPr>
          <w:rFonts w:ascii="Arial" w:hAnsi="Arial" w:cs="Arial"/>
          <w:color w:val="404040" w:themeColor="text1" w:themeTint="BF"/>
        </w:rPr>
        <w:t>non-conformity</w:t>
      </w:r>
    </w:p>
    <w:p w14:paraId="65A657E5" w14:textId="77777777" w:rsidR="00DE70A0" w:rsidRPr="007E14AE" w:rsidRDefault="00DE70A0" w:rsidP="006C416C">
      <w:pPr>
        <w:numPr>
          <w:ilvl w:val="0"/>
          <w:numId w:val="10"/>
        </w:numPr>
        <w:tabs>
          <w:tab w:val="clear" w:pos="1428"/>
          <w:tab w:val="num" w:pos="993"/>
        </w:tabs>
        <w:spacing w:before="120" w:after="120" w:line="324" w:lineRule="auto"/>
        <w:ind w:left="1276" w:hanging="556"/>
        <w:rPr>
          <w:rFonts w:ascii="Arial" w:hAnsi="Arial" w:cs="Arial"/>
          <w:color w:val="404040" w:themeColor="text1" w:themeTint="BF"/>
        </w:rPr>
      </w:pPr>
      <w:r w:rsidRPr="007E14AE">
        <w:rPr>
          <w:rFonts w:ascii="Arial" w:hAnsi="Arial" w:cs="Arial"/>
          <w:color w:val="404040" w:themeColor="text1" w:themeTint="BF"/>
        </w:rPr>
        <w:t>The establishment and maintenance of workforce training</w:t>
      </w:r>
    </w:p>
    <w:p w14:paraId="3986E7E6" w14:textId="77777777" w:rsidR="00DE70A0" w:rsidRPr="007E14AE" w:rsidRDefault="00DE70A0" w:rsidP="006C416C">
      <w:pPr>
        <w:numPr>
          <w:ilvl w:val="0"/>
          <w:numId w:val="10"/>
        </w:numPr>
        <w:tabs>
          <w:tab w:val="clear" w:pos="1428"/>
          <w:tab w:val="num" w:pos="993"/>
        </w:tabs>
        <w:spacing w:before="120" w:after="120" w:line="324" w:lineRule="auto"/>
        <w:ind w:left="1276" w:hanging="556"/>
        <w:rPr>
          <w:rFonts w:ascii="Arial" w:hAnsi="Arial" w:cs="Arial"/>
          <w:color w:val="404040" w:themeColor="text1" w:themeTint="BF"/>
        </w:rPr>
      </w:pPr>
      <w:r w:rsidRPr="007E14AE">
        <w:rPr>
          <w:rFonts w:ascii="Arial" w:hAnsi="Arial" w:cs="Arial"/>
          <w:color w:val="404040" w:themeColor="text1" w:themeTint="BF"/>
        </w:rPr>
        <w:t>The establishment of system review procedures</w:t>
      </w:r>
    </w:p>
    <w:p w14:paraId="077B3820" w14:textId="77777777" w:rsidR="00DE70A0" w:rsidRPr="007E14AE" w:rsidRDefault="00DE70A0" w:rsidP="006C416C">
      <w:pPr>
        <w:numPr>
          <w:ilvl w:val="0"/>
          <w:numId w:val="10"/>
        </w:numPr>
        <w:tabs>
          <w:tab w:val="clear" w:pos="1428"/>
          <w:tab w:val="num" w:pos="993"/>
        </w:tabs>
        <w:spacing w:before="120" w:after="120" w:line="324" w:lineRule="auto"/>
        <w:ind w:left="1276" w:hanging="556"/>
        <w:rPr>
          <w:rFonts w:ascii="Arial" w:hAnsi="Arial" w:cs="Arial"/>
          <w:color w:val="404040" w:themeColor="text1" w:themeTint="BF"/>
        </w:rPr>
      </w:pPr>
      <w:r w:rsidRPr="007E14AE">
        <w:rPr>
          <w:rFonts w:ascii="Arial" w:hAnsi="Arial" w:cs="Arial"/>
          <w:color w:val="404040" w:themeColor="text1" w:themeTint="BF"/>
        </w:rPr>
        <w:t>Regular liaison with the Client on quality issues</w:t>
      </w:r>
    </w:p>
    <w:p w14:paraId="1E54CFDB" w14:textId="5F08CC75" w:rsidR="004F30A1" w:rsidRPr="007E14AE" w:rsidRDefault="004F30A1" w:rsidP="004F30A1">
      <w:pPr>
        <w:spacing w:before="120" w:after="120" w:line="324" w:lineRule="auto"/>
        <w:rPr>
          <w:rFonts w:ascii="Arial" w:hAnsi="Arial" w:cs="Arial"/>
          <w:color w:val="404040" w:themeColor="text1" w:themeTint="BF"/>
        </w:rPr>
      </w:pPr>
    </w:p>
    <w:p w14:paraId="604AF8CE" w14:textId="0E782A71" w:rsidR="004F30A1" w:rsidRPr="007E14AE" w:rsidRDefault="004F30A1" w:rsidP="004F30A1">
      <w:pPr>
        <w:pStyle w:val="NoSpacing"/>
        <w:ind w:left="720" w:hanging="720"/>
        <w:rPr>
          <w:rFonts w:ascii="Arial" w:hAnsi="Arial" w:cs="Arial"/>
          <w:color w:val="404040" w:themeColor="text1" w:themeTint="BF"/>
        </w:rPr>
      </w:pPr>
      <w:r w:rsidRPr="007E14AE">
        <w:rPr>
          <w:rFonts w:ascii="Arial" w:hAnsi="Arial" w:cs="Arial"/>
          <w:b/>
          <w:color w:val="FF0000"/>
        </w:rPr>
        <w:t>4.5.1</w:t>
      </w:r>
      <w:r w:rsidRPr="007E14AE">
        <w:rPr>
          <w:rFonts w:ascii="Arial" w:hAnsi="Arial" w:cs="Arial"/>
          <w:color w:val="404040" w:themeColor="text1" w:themeTint="BF"/>
        </w:rPr>
        <w:tab/>
        <w:t>All specifications and installations are to comply with all relevant building regulations, british standards and all manufacutrers recommendations.</w:t>
      </w:r>
    </w:p>
    <w:p w14:paraId="56AD7C23" w14:textId="1C6EFC55" w:rsidR="005E70E3" w:rsidRPr="007E14AE" w:rsidRDefault="005E70E3" w:rsidP="004F30A1">
      <w:pPr>
        <w:pStyle w:val="NoSpacing"/>
        <w:ind w:left="720" w:hanging="720"/>
        <w:rPr>
          <w:rFonts w:ascii="Arial" w:hAnsi="Arial" w:cs="Arial"/>
          <w:color w:val="404040" w:themeColor="text1" w:themeTint="BF"/>
        </w:rPr>
      </w:pPr>
    </w:p>
    <w:p w14:paraId="1C950860" w14:textId="01326720" w:rsidR="005E70E3" w:rsidRPr="007E14AE" w:rsidRDefault="00912DF0" w:rsidP="00912DF0">
      <w:pPr>
        <w:pStyle w:val="NoSpacing"/>
        <w:ind w:left="720" w:hanging="720"/>
        <w:rPr>
          <w:rFonts w:ascii="Arial" w:hAnsi="Arial" w:cs="Arial"/>
          <w:color w:val="404040" w:themeColor="text1" w:themeTint="BF"/>
        </w:rPr>
      </w:pPr>
      <w:r w:rsidRPr="007E14AE">
        <w:rPr>
          <w:rFonts w:ascii="Arial" w:hAnsi="Arial" w:cs="Arial"/>
          <w:b/>
          <w:color w:val="FF0000"/>
        </w:rPr>
        <w:t>4.5.2</w:t>
      </w:r>
      <w:r w:rsidRPr="007E14AE">
        <w:rPr>
          <w:rFonts w:ascii="Arial" w:hAnsi="Arial" w:cs="Arial"/>
          <w:color w:val="FF0000"/>
        </w:rPr>
        <w:t xml:space="preserve"> </w:t>
      </w:r>
      <w:r w:rsidRPr="007E14AE">
        <w:rPr>
          <w:rFonts w:ascii="Arial" w:hAnsi="Arial" w:cs="Arial"/>
          <w:color w:val="404040" w:themeColor="text1" w:themeTint="BF"/>
        </w:rPr>
        <w:tab/>
        <w:t>The contractor will s</w:t>
      </w:r>
      <w:r w:rsidR="005E70E3" w:rsidRPr="007E14AE">
        <w:rPr>
          <w:rFonts w:ascii="Arial" w:hAnsi="Arial" w:cs="Arial"/>
          <w:color w:val="404040" w:themeColor="text1" w:themeTint="BF"/>
        </w:rPr>
        <w:t xml:space="preserve">elect materials and products capable of attaining the performances specified in the </w:t>
      </w:r>
      <w:r w:rsidRPr="007E14AE">
        <w:rPr>
          <w:rFonts w:ascii="Arial" w:hAnsi="Arial" w:cs="Arial"/>
          <w:color w:val="404040" w:themeColor="text1" w:themeTint="BF"/>
        </w:rPr>
        <w:t>specification</w:t>
      </w:r>
      <w:r w:rsidR="005E70E3" w:rsidRPr="007E14AE">
        <w:rPr>
          <w:rFonts w:ascii="Arial" w:hAnsi="Arial" w:cs="Arial"/>
          <w:color w:val="404040" w:themeColor="text1" w:themeTint="BF"/>
        </w:rPr>
        <w:t xml:space="preserve"> and ensure that various components can be coupled together</w:t>
      </w:r>
      <w:r w:rsidRPr="007E14AE">
        <w:rPr>
          <w:rFonts w:ascii="Arial" w:hAnsi="Arial" w:cs="Arial"/>
          <w:color w:val="404040" w:themeColor="text1" w:themeTint="BF"/>
        </w:rPr>
        <w:t xml:space="preserve"> in a proper manner to provide</w:t>
      </w:r>
      <w:r w:rsidR="005E70E3" w:rsidRPr="007E14AE">
        <w:rPr>
          <w:rFonts w:ascii="Arial" w:hAnsi="Arial" w:cs="Arial"/>
          <w:color w:val="404040" w:themeColor="text1" w:themeTint="BF"/>
        </w:rPr>
        <w:t xml:space="preserve"> workmanlike installation</w:t>
      </w:r>
      <w:r w:rsidRPr="007E14AE">
        <w:rPr>
          <w:rFonts w:ascii="Arial" w:hAnsi="Arial" w:cs="Arial"/>
          <w:color w:val="404040" w:themeColor="text1" w:themeTint="BF"/>
        </w:rPr>
        <w:t>s</w:t>
      </w:r>
      <w:r w:rsidR="005E70E3" w:rsidRPr="007E14AE">
        <w:rPr>
          <w:rFonts w:ascii="Arial" w:hAnsi="Arial" w:cs="Arial"/>
          <w:color w:val="404040" w:themeColor="text1" w:themeTint="BF"/>
        </w:rPr>
        <w:t>.</w:t>
      </w:r>
    </w:p>
    <w:p w14:paraId="3737E7D4" w14:textId="77777777" w:rsidR="004F30A1" w:rsidRPr="007E14AE" w:rsidRDefault="004F30A1" w:rsidP="004F30A1">
      <w:pPr>
        <w:pStyle w:val="NoSpacing"/>
        <w:rPr>
          <w:rFonts w:ascii="Arial" w:hAnsi="Arial" w:cs="Arial"/>
          <w:color w:val="404040" w:themeColor="text1" w:themeTint="BF"/>
        </w:rPr>
      </w:pPr>
    </w:p>
    <w:p w14:paraId="76C5868E" w14:textId="3A9D55D0" w:rsidR="004F30A1" w:rsidRPr="007E14AE" w:rsidRDefault="00912DF0" w:rsidP="004F30A1">
      <w:pPr>
        <w:pStyle w:val="NoSpacing"/>
        <w:ind w:left="720" w:hanging="720"/>
        <w:rPr>
          <w:rFonts w:ascii="Arial" w:hAnsi="Arial" w:cs="Arial"/>
          <w:color w:val="404040" w:themeColor="text1" w:themeTint="BF"/>
        </w:rPr>
      </w:pPr>
      <w:r w:rsidRPr="007E14AE">
        <w:rPr>
          <w:rFonts w:ascii="Arial" w:hAnsi="Arial" w:cs="Arial"/>
          <w:b/>
          <w:color w:val="FF0000"/>
        </w:rPr>
        <w:t>4.5.3</w:t>
      </w:r>
      <w:r w:rsidR="004F30A1" w:rsidRPr="007E14AE">
        <w:rPr>
          <w:rFonts w:ascii="Arial" w:hAnsi="Arial" w:cs="Arial"/>
          <w:color w:val="404040" w:themeColor="text1" w:themeTint="BF"/>
        </w:rPr>
        <w:tab/>
        <w:t>All work to be carried out in accordance with the relevant codes of practice. All materials to be used to comply with british standard specifications. All materials and products are to be confirmed with the client before use or installation.</w:t>
      </w:r>
    </w:p>
    <w:p w14:paraId="12C7EDED" w14:textId="77777777" w:rsidR="004F30A1" w:rsidRPr="007E14AE" w:rsidRDefault="004F30A1" w:rsidP="004F30A1">
      <w:pPr>
        <w:pStyle w:val="NoSpacing"/>
        <w:rPr>
          <w:rFonts w:ascii="Arial" w:hAnsi="Arial" w:cs="Arial"/>
          <w:color w:val="404040" w:themeColor="text1" w:themeTint="BF"/>
        </w:rPr>
      </w:pPr>
    </w:p>
    <w:p w14:paraId="4E24FBB2" w14:textId="3711B67B" w:rsidR="004F30A1" w:rsidRPr="007E14AE" w:rsidRDefault="004F30A1" w:rsidP="002E14C4">
      <w:pPr>
        <w:pStyle w:val="NoSpacing"/>
        <w:numPr>
          <w:ilvl w:val="2"/>
          <w:numId w:val="39"/>
        </w:numPr>
        <w:ind w:left="709"/>
        <w:rPr>
          <w:rFonts w:ascii="Arial" w:hAnsi="Arial" w:cs="Arial"/>
          <w:color w:val="404040" w:themeColor="text1" w:themeTint="BF"/>
        </w:rPr>
      </w:pPr>
      <w:r w:rsidRPr="007E14AE">
        <w:rPr>
          <w:rFonts w:ascii="Arial" w:hAnsi="Arial" w:cs="Arial"/>
          <w:color w:val="404040" w:themeColor="text1" w:themeTint="BF"/>
        </w:rPr>
        <w:t>Materials not to be used are:</w:t>
      </w:r>
      <w:r w:rsidRPr="007E14AE">
        <w:rPr>
          <w:rFonts w:ascii="Arial" w:hAnsi="Arial" w:cs="Arial"/>
          <w:color w:val="404040" w:themeColor="text1" w:themeTint="BF"/>
        </w:rPr>
        <w:tab/>
      </w:r>
    </w:p>
    <w:p w14:paraId="37EB7107" w14:textId="77777777" w:rsidR="004F30A1" w:rsidRPr="007E14AE" w:rsidRDefault="004F30A1" w:rsidP="004F30A1">
      <w:pPr>
        <w:pStyle w:val="NoSpacing"/>
        <w:ind w:left="1080"/>
        <w:rPr>
          <w:rFonts w:ascii="Arial" w:hAnsi="Arial" w:cs="Arial"/>
          <w:color w:val="404040" w:themeColor="text1" w:themeTint="BF"/>
        </w:rPr>
      </w:pPr>
    </w:p>
    <w:p w14:paraId="7BD8C708" w14:textId="4067BFBC" w:rsidR="004F30A1" w:rsidRPr="007E14AE" w:rsidRDefault="004F30A1" w:rsidP="002E14C4">
      <w:pPr>
        <w:pStyle w:val="NoSpacing"/>
        <w:numPr>
          <w:ilvl w:val="0"/>
          <w:numId w:val="29"/>
        </w:numPr>
        <w:rPr>
          <w:rFonts w:ascii="Arial" w:hAnsi="Arial" w:cs="Arial"/>
          <w:color w:val="404040" w:themeColor="text1" w:themeTint="BF"/>
        </w:rPr>
      </w:pPr>
      <w:r w:rsidRPr="007E14AE">
        <w:rPr>
          <w:rFonts w:ascii="Arial" w:hAnsi="Arial" w:cs="Arial"/>
          <w:color w:val="404040" w:themeColor="text1" w:themeTint="BF"/>
        </w:rPr>
        <w:t>High Alumina Cement in structural elements</w:t>
      </w:r>
    </w:p>
    <w:p w14:paraId="20643C3D" w14:textId="77777777" w:rsidR="004F30A1" w:rsidRPr="007E14AE" w:rsidRDefault="004F30A1" w:rsidP="004F30A1">
      <w:pPr>
        <w:pStyle w:val="NoSpacing"/>
        <w:ind w:left="1080"/>
        <w:rPr>
          <w:rFonts w:ascii="Arial" w:hAnsi="Arial" w:cs="Arial"/>
          <w:color w:val="404040" w:themeColor="text1" w:themeTint="BF"/>
        </w:rPr>
      </w:pPr>
    </w:p>
    <w:p w14:paraId="46588946" w14:textId="417E42BD" w:rsidR="004F30A1" w:rsidRPr="007E14AE" w:rsidRDefault="004F30A1" w:rsidP="002E14C4">
      <w:pPr>
        <w:pStyle w:val="NoSpacing"/>
        <w:numPr>
          <w:ilvl w:val="0"/>
          <w:numId w:val="29"/>
        </w:numPr>
        <w:rPr>
          <w:rFonts w:ascii="Arial" w:hAnsi="Arial" w:cs="Arial"/>
          <w:color w:val="404040" w:themeColor="text1" w:themeTint="BF"/>
        </w:rPr>
      </w:pPr>
      <w:r w:rsidRPr="007E14AE">
        <w:rPr>
          <w:rFonts w:ascii="Arial" w:hAnsi="Arial" w:cs="Arial"/>
          <w:color w:val="404040" w:themeColor="text1" w:themeTint="BF"/>
        </w:rPr>
        <w:t>Woodwool slabs in permanent formwork to concrete</w:t>
      </w:r>
    </w:p>
    <w:p w14:paraId="3E1B89B2" w14:textId="77777777" w:rsidR="004F30A1" w:rsidRPr="007E14AE" w:rsidRDefault="004F30A1" w:rsidP="004F30A1">
      <w:pPr>
        <w:pStyle w:val="NoSpacing"/>
        <w:rPr>
          <w:rFonts w:ascii="Arial" w:hAnsi="Arial" w:cs="Arial"/>
          <w:color w:val="404040" w:themeColor="text1" w:themeTint="BF"/>
        </w:rPr>
      </w:pPr>
    </w:p>
    <w:p w14:paraId="4D971693" w14:textId="0E13D566" w:rsidR="004F30A1" w:rsidRPr="007E14AE" w:rsidRDefault="004F30A1" w:rsidP="002E14C4">
      <w:pPr>
        <w:pStyle w:val="NoSpacing"/>
        <w:numPr>
          <w:ilvl w:val="0"/>
          <w:numId w:val="29"/>
        </w:numPr>
        <w:rPr>
          <w:rFonts w:ascii="Arial" w:hAnsi="Arial" w:cs="Arial"/>
          <w:color w:val="404040" w:themeColor="text1" w:themeTint="BF"/>
        </w:rPr>
      </w:pPr>
      <w:r w:rsidRPr="007E14AE">
        <w:rPr>
          <w:rFonts w:ascii="Arial" w:hAnsi="Arial" w:cs="Arial"/>
          <w:color w:val="404040" w:themeColor="text1" w:themeTint="BF"/>
        </w:rPr>
        <w:t>Calcium chloride in admixtures for use in reinforced concrete</w:t>
      </w:r>
    </w:p>
    <w:p w14:paraId="73CCACF3" w14:textId="77777777" w:rsidR="004F30A1" w:rsidRPr="007E14AE" w:rsidRDefault="004F30A1" w:rsidP="004F30A1">
      <w:pPr>
        <w:pStyle w:val="NoSpacing"/>
        <w:rPr>
          <w:rFonts w:ascii="Arial" w:hAnsi="Arial" w:cs="Arial"/>
          <w:color w:val="404040" w:themeColor="text1" w:themeTint="BF"/>
        </w:rPr>
      </w:pPr>
    </w:p>
    <w:p w14:paraId="169EA411" w14:textId="1E014124" w:rsidR="004F30A1" w:rsidRPr="007E14AE" w:rsidRDefault="004F30A1" w:rsidP="004F30A1">
      <w:pPr>
        <w:pStyle w:val="NoSpacing"/>
        <w:ind w:firstLine="720"/>
        <w:rPr>
          <w:rFonts w:ascii="Arial" w:hAnsi="Arial" w:cs="Arial"/>
          <w:color w:val="404040" w:themeColor="text1" w:themeTint="BF"/>
        </w:rPr>
      </w:pPr>
      <w:r w:rsidRPr="007E14AE">
        <w:rPr>
          <w:rFonts w:ascii="Arial" w:hAnsi="Arial" w:cs="Arial"/>
          <w:color w:val="FF0000"/>
        </w:rPr>
        <w:t xml:space="preserve">d. </w:t>
      </w:r>
      <w:r w:rsidR="005A6874" w:rsidRPr="007E14AE">
        <w:rPr>
          <w:rFonts w:ascii="Arial" w:hAnsi="Arial" w:cs="Arial"/>
          <w:color w:val="FF0000"/>
        </w:rPr>
        <w:t xml:space="preserve">   </w:t>
      </w:r>
      <w:r w:rsidRPr="007E14AE">
        <w:rPr>
          <w:rFonts w:ascii="Arial" w:hAnsi="Arial" w:cs="Arial"/>
          <w:color w:val="404040" w:themeColor="text1" w:themeTint="BF"/>
        </w:rPr>
        <w:t>Asbestos products</w:t>
      </w:r>
    </w:p>
    <w:p w14:paraId="1D24E7BD" w14:textId="77777777" w:rsidR="000B6963" w:rsidRPr="007E14AE" w:rsidRDefault="000B6963" w:rsidP="00DE70A0">
      <w:pPr>
        <w:pStyle w:val="Heading2"/>
        <w:spacing w:line="324" w:lineRule="auto"/>
        <w:jc w:val="left"/>
        <w:rPr>
          <w:rFonts w:ascii="Arial" w:hAnsi="Arial" w:cs="Arial"/>
          <w:b/>
          <w:i w:val="0"/>
          <w:color w:val="6699FF"/>
          <w:sz w:val="20"/>
          <w:szCs w:val="20"/>
        </w:rPr>
      </w:pPr>
    </w:p>
    <w:p w14:paraId="2BDAF569" w14:textId="77777777" w:rsidR="00DE70A0" w:rsidRPr="007E14AE" w:rsidRDefault="00FE16EC" w:rsidP="000C2C83">
      <w:pPr>
        <w:pStyle w:val="Heading2"/>
        <w:spacing w:line="324" w:lineRule="auto"/>
        <w:ind w:left="-1843"/>
        <w:jc w:val="left"/>
        <w:rPr>
          <w:rFonts w:ascii="Arial" w:hAnsi="Arial" w:cs="Arial"/>
          <w:b/>
          <w:i w:val="0"/>
          <w:color w:val="FF0000"/>
          <w:sz w:val="20"/>
          <w:szCs w:val="20"/>
        </w:rPr>
      </w:pPr>
      <w:r w:rsidRPr="007E14AE">
        <w:rPr>
          <w:rFonts w:ascii="Arial" w:hAnsi="Arial" w:cs="Arial"/>
          <w:b/>
          <w:i w:val="0"/>
          <w:color w:val="FF0000"/>
          <w:sz w:val="20"/>
          <w:szCs w:val="20"/>
        </w:rPr>
        <w:t>4.6</w:t>
      </w:r>
      <w:r w:rsidR="000C2C83" w:rsidRPr="007E14AE">
        <w:rPr>
          <w:rFonts w:ascii="Arial" w:hAnsi="Arial" w:cs="Arial"/>
          <w:b/>
          <w:i w:val="0"/>
          <w:color w:val="FF0000"/>
          <w:sz w:val="20"/>
          <w:szCs w:val="20"/>
        </w:rPr>
        <w:t xml:space="preserve"> </w:t>
      </w:r>
      <w:r w:rsidR="00DE70A0" w:rsidRPr="007E14AE">
        <w:rPr>
          <w:rFonts w:ascii="Arial" w:hAnsi="Arial" w:cs="Arial"/>
          <w:b/>
          <w:i w:val="0"/>
          <w:color w:val="FF0000"/>
          <w:sz w:val="20"/>
          <w:szCs w:val="20"/>
        </w:rPr>
        <w:t>Routine and Ad Hoc Meetings</w:t>
      </w:r>
    </w:p>
    <w:p w14:paraId="0A057605" w14:textId="2C4822F3" w:rsidR="00DE70A0" w:rsidRPr="007E14AE" w:rsidRDefault="00AC7F63" w:rsidP="000C2C83">
      <w:pPr>
        <w:keepNext/>
        <w:spacing w:before="120" w:after="120" w:line="324" w:lineRule="auto"/>
        <w:ind w:left="-1843"/>
        <w:rPr>
          <w:rFonts w:ascii="Arial" w:hAnsi="Arial" w:cs="Arial"/>
          <w:color w:val="404040" w:themeColor="text1" w:themeTint="BF"/>
        </w:rPr>
      </w:pPr>
      <w:r w:rsidRPr="007E14AE">
        <w:rPr>
          <w:rFonts w:ascii="Arial" w:hAnsi="Arial" w:cs="Arial"/>
          <w:color w:val="404040" w:themeColor="text1" w:themeTint="BF"/>
        </w:rPr>
        <w:t>B</w:t>
      </w:r>
      <w:r w:rsidR="000C2C83" w:rsidRPr="007E14AE">
        <w:rPr>
          <w:rFonts w:ascii="Arial" w:hAnsi="Arial" w:cs="Arial"/>
          <w:color w:val="404040" w:themeColor="text1" w:themeTint="BF"/>
        </w:rPr>
        <w:t>i-weekly project r</w:t>
      </w:r>
      <w:r w:rsidRPr="007E14AE">
        <w:rPr>
          <w:rFonts w:ascii="Arial" w:hAnsi="Arial" w:cs="Arial"/>
          <w:color w:val="404040" w:themeColor="text1" w:themeTint="BF"/>
        </w:rPr>
        <w:t>eporting</w:t>
      </w:r>
      <w:r w:rsidR="00DE70A0" w:rsidRPr="007E14AE">
        <w:rPr>
          <w:rFonts w:ascii="Arial" w:hAnsi="Arial" w:cs="Arial"/>
          <w:color w:val="404040" w:themeColor="text1" w:themeTint="BF"/>
        </w:rPr>
        <w:t xml:space="preserve"> meetings will be convened by the Client at which the </w:t>
      </w:r>
      <w:r w:rsidR="00B74720">
        <w:rPr>
          <w:rFonts w:ascii="Arial" w:hAnsi="Arial" w:cs="Arial"/>
          <w:color w:val="404040" w:themeColor="text1" w:themeTint="BF"/>
        </w:rPr>
        <w:t>Supervising Officer</w:t>
      </w:r>
      <w:r w:rsidR="00DE70A0" w:rsidRPr="007E14AE">
        <w:rPr>
          <w:rFonts w:ascii="Arial" w:hAnsi="Arial" w:cs="Arial"/>
          <w:color w:val="404040" w:themeColor="text1" w:themeTint="BF"/>
        </w:rPr>
        <w:t xml:space="preserve"> will be afforded an opportunity of examining problems.</w:t>
      </w:r>
    </w:p>
    <w:p w14:paraId="0E8D4C20" w14:textId="77777777" w:rsidR="00DE70A0" w:rsidRPr="007E14AE" w:rsidRDefault="00DE70A0" w:rsidP="000C2C83">
      <w:pPr>
        <w:spacing w:before="120" w:after="120" w:line="324" w:lineRule="auto"/>
        <w:ind w:left="-1843"/>
        <w:rPr>
          <w:rFonts w:ascii="Arial" w:hAnsi="Arial" w:cs="Arial"/>
          <w:color w:val="404040" w:themeColor="text1" w:themeTint="BF"/>
        </w:rPr>
      </w:pPr>
      <w:r w:rsidRPr="007E14AE">
        <w:rPr>
          <w:rFonts w:ascii="Arial" w:hAnsi="Arial" w:cs="Arial"/>
          <w:color w:val="404040" w:themeColor="text1" w:themeTint="BF"/>
        </w:rPr>
        <w:t xml:space="preserve">Subjects for discussions at </w:t>
      </w:r>
      <w:r w:rsidR="00B6727F" w:rsidRPr="007E14AE">
        <w:rPr>
          <w:rFonts w:ascii="Arial" w:hAnsi="Arial" w:cs="Arial"/>
          <w:color w:val="404040" w:themeColor="text1" w:themeTint="BF"/>
        </w:rPr>
        <w:t>these</w:t>
      </w:r>
      <w:r w:rsidRPr="007E14AE">
        <w:rPr>
          <w:rFonts w:ascii="Arial" w:hAnsi="Arial" w:cs="Arial"/>
          <w:color w:val="404040" w:themeColor="text1" w:themeTint="BF"/>
        </w:rPr>
        <w:t xml:space="preserve"> meetings may include the following.</w:t>
      </w:r>
    </w:p>
    <w:p w14:paraId="5DAE24D7" w14:textId="77777777"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 xml:space="preserve">General comments and conclusions on the overall </w:t>
      </w:r>
      <w:r w:rsidR="00FE15A6" w:rsidRPr="007E14AE">
        <w:rPr>
          <w:rFonts w:ascii="Arial" w:hAnsi="Arial" w:cs="Arial"/>
          <w:color w:val="404040" w:themeColor="text1" w:themeTint="BF"/>
        </w:rPr>
        <w:t>project</w:t>
      </w:r>
      <w:r w:rsidRPr="007E14AE">
        <w:rPr>
          <w:rFonts w:ascii="Arial" w:hAnsi="Arial" w:cs="Arial"/>
          <w:color w:val="404040" w:themeColor="text1" w:themeTint="BF"/>
        </w:rPr>
        <w:t>.</w:t>
      </w:r>
    </w:p>
    <w:p w14:paraId="7CC8354D" w14:textId="77777777"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Results of monitoring, observations of the service quality achieved.   Discussion of reports of unsatisfactory performance where necessary including:-</w:t>
      </w:r>
    </w:p>
    <w:p w14:paraId="27B1CC13" w14:textId="77777777" w:rsidR="00DE70A0" w:rsidRPr="007E14AE" w:rsidRDefault="00DE70A0" w:rsidP="006C416C">
      <w:pPr>
        <w:numPr>
          <w:ilvl w:val="0"/>
          <w:numId w:val="11"/>
        </w:numPr>
        <w:tabs>
          <w:tab w:val="clear" w:pos="2136"/>
          <w:tab w:val="num" w:pos="2203"/>
        </w:tabs>
        <w:spacing w:before="120" w:after="120" w:line="324" w:lineRule="auto"/>
        <w:ind w:left="2496"/>
        <w:rPr>
          <w:rFonts w:ascii="Arial" w:hAnsi="Arial" w:cs="Arial"/>
          <w:color w:val="404040" w:themeColor="text1" w:themeTint="BF"/>
        </w:rPr>
      </w:pPr>
      <w:r w:rsidRPr="007E14AE">
        <w:rPr>
          <w:rFonts w:ascii="Arial" w:hAnsi="Arial" w:cs="Arial"/>
          <w:color w:val="404040" w:themeColor="text1" w:themeTint="BF"/>
        </w:rPr>
        <w:t>quality and equitability of monitoring.</w:t>
      </w:r>
    </w:p>
    <w:p w14:paraId="6AEECD8A" w14:textId="77777777" w:rsidR="00DE70A0" w:rsidRPr="007E14AE" w:rsidRDefault="00DE70A0" w:rsidP="006C416C">
      <w:pPr>
        <w:numPr>
          <w:ilvl w:val="0"/>
          <w:numId w:val="11"/>
        </w:numPr>
        <w:tabs>
          <w:tab w:val="clear" w:pos="2136"/>
          <w:tab w:val="num" w:pos="2203"/>
        </w:tabs>
        <w:spacing w:before="120" w:after="120" w:line="324" w:lineRule="auto"/>
        <w:ind w:left="2496"/>
        <w:rPr>
          <w:rFonts w:ascii="Arial" w:hAnsi="Arial" w:cs="Arial"/>
          <w:color w:val="404040" w:themeColor="text1" w:themeTint="BF"/>
        </w:rPr>
      </w:pPr>
      <w:r w:rsidRPr="007E14AE">
        <w:rPr>
          <w:rFonts w:ascii="Arial" w:hAnsi="Arial" w:cs="Arial"/>
          <w:color w:val="404040" w:themeColor="text1" w:themeTint="BF"/>
        </w:rPr>
        <w:t>need to adjust specifications.</w:t>
      </w:r>
    </w:p>
    <w:p w14:paraId="665022C3" w14:textId="77777777" w:rsidR="00DE70A0" w:rsidRPr="007E14AE" w:rsidRDefault="00FE15A6"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Project</w:t>
      </w:r>
      <w:r w:rsidR="00DE70A0" w:rsidRPr="007E14AE">
        <w:rPr>
          <w:rFonts w:ascii="Arial" w:hAnsi="Arial" w:cs="Arial"/>
          <w:color w:val="404040" w:themeColor="text1" w:themeTint="BF"/>
        </w:rPr>
        <w:t xml:space="preserve"> shortcomings which were:-</w:t>
      </w:r>
    </w:p>
    <w:p w14:paraId="2B5287F4" w14:textId="77777777" w:rsidR="00DE70A0" w:rsidRPr="007E14AE" w:rsidRDefault="00DE70A0" w:rsidP="006C416C">
      <w:pPr>
        <w:numPr>
          <w:ilvl w:val="0"/>
          <w:numId w:val="12"/>
        </w:numPr>
        <w:tabs>
          <w:tab w:val="clear" w:pos="2136"/>
          <w:tab w:val="num" w:pos="2203"/>
        </w:tabs>
        <w:spacing w:before="120" w:after="120" w:line="324" w:lineRule="auto"/>
        <w:ind w:left="2496"/>
        <w:rPr>
          <w:rFonts w:ascii="Arial" w:hAnsi="Arial" w:cs="Arial"/>
          <w:color w:val="404040" w:themeColor="text1" w:themeTint="BF"/>
        </w:rPr>
      </w:pPr>
      <w:r w:rsidRPr="007E14AE">
        <w:rPr>
          <w:rFonts w:ascii="Arial" w:hAnsi="Arial" w:cs="Arial"/>
          <w:color w:val="404040" w:themeColor="text1" w:themeTint="BF"/>
        </w:rPr>
        <w:t>frequently noted.</w:t>
      </w:r>
    </w:p>
    <w:p w14:paraId="183671D0" w14:textId="77777777" w:rsidR="00DE70A0" w:rsidRPr="007E14AE" w:rsidRDefault="00DE70A0" w:rsidP="006C416C">
      <w:pPr>
        <w:numPr>
          <w:ilvl w:val="0"/>
          <w:numId w:val="12"/>
        </w:numPr>
        <w:tabs>
          <w:tab w:val="clear" w:pos="2136"/>
          <w:tab w:val="num" w:pos="2203"/>
        </w:tabs>
        <w:spacing w:before="120" w:after="120" w:line="324" w:lineRule="auto"/>
        <w:ind w:left="2496"/>
        <w:rPr>
          <w:rFonts w:ascii="Arial" w:hAnsi="Arial" w:cs="Arial"/>
          <w:color w:val="404040" w:themeColor="text1" w:themeTint="BF"/>
        </w:rPr>
      </w:pPr>
      <w:r w:rsidRPr="007E14AE">
        <w:rPr>
          <w:rFonts w:ascii="Arial" w:hAnsi="Arial" w:cs="Arial"/>
          <w:color w:val="404040" w:themeColor="text1" w:themeTint="BF"/>
        </w:rPr>
        <w:t>noted and not rectified.</w:t>
      </w:r>
    </w:p>
    <w:p w14:paraId="7BB8E7B0" w14:textId="04BDF663"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Where actions were agreed between Client and Contractor, the results of these actions.</w:t>
      </w:r>
      <w:r w:rsidR="00742F20" w:rsidRPr="007E14AE">
        <w:rPr>
          <w:rFonts w:ascii="Arial" w:hAnsi="Arial" w:cs="Arial"/>
          <w:color w:val="404040" w:themeColor="text1" w:themeTint="BF"/>
        </w:rPr>
        <w:t xml:space="preserve"> </w:t>
      </w:r>
    </w:p>
    <w:p w14:paraId="7F9D54CD" w14:textId="77777777"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 xml:space="preserve">Any specific events such as staff sickness, extreme weather conditions etc, which have affected the </w:t>
      </w:r>
      <w:r w:rsidR="00B6727F" w:rsidRPr="007E14AE">
        <w:rPr>
          <w:rFonts w:ascii="Arial" w:hAnsi="Arial" w:cs="Arial"/>
          <w:color w:val="404040" w:themeColor="text1" w:themeTint="BF"/>
        </w:rPr>
        <w:t>project</w:t>
      </w:r>
      <w:r w:rsidRPr="007E14AE">
        <w:rPr>
          <w:rFonts w:ascii="Arial" w:hAnsi="Arial" w:cs="Arial"/>
          <w:color w:val="404040" w:themeColor="text1" w:themeTint="BF"/>
        </w:rPr>
        <w:t>.</w:t>
      </w:r>
    </w:p>
    <w:p w14:paraId="51CB4511" w14:textId="77777777"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lastRenderedPageBreak/>
        <w:t>Results of monitoring health and safety records, contractor’s quality control system, waste disposal procedures etc.</w:t>
      </w:r>
    </w:p>
    <w:p w14:paraId="7E257C1B" w14:textId="77777777"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Any changes to the type of equipment or operating practices.</w:t>
      </w:r>
    </w:p>
    <w:p w14:paraId="7F171D54" w14:textId="77777777"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Reports</w:t>
      </w:r>
      <w:r w:rsidR="008669CE" w:rsidRPr="007E14AE">
        <w:rPr>
          <w:rFonts w:ascii="Arial" w:hAnsi="Arial" w:cs="Arial"/>
          <w:color w:val="404040" w:themeColor="text1" w:themeTint="BF"/>
        </w:rPr>
        <w:t xml:space="preserve"> concerning the use of chemicals, equipment or materials</w:t>
      </w:r>
      <w:r w:rsidRPr="007E14AE">
        <w:rPr>
          <w:rFonts w:ascii="Arial" w:hAnsi="Arial" w:cs="Arial"/>
          <w:color w:val="404040" w:themeColor="text1" w:themeTint="BF"/>
        </w:rPr>
        <w:t>.</w:t>
      </w:r>
    </w:p>
    <w:p w14:paraId="34CD13BB" w14:textId="77777777" w:rsidR="00DE70A0" w:rsidRPr="007E14AE" w:rsidRDefault="00DE70A0" w:rsidP="006C416C">
      <w:pPr>
        <w:numPr>
          <w:ilvl w:val="0"/>
          <w:numId w:val="7"/>
        </w:numPr>
        <w:tabs>
          <w:tab w:val="clear" w:pos="1440"/>
        </w:tabs>
        <w:spacing w:before="120" w:after="120" w:line="324" w:lineRule="auto"/>
        <w:ind w:left="1080" w:hanging="360"/>
        <w:rPr>
          <w:rFonts w:ascii="Arial" w:hAnsi="Arial" w:cs="Arial"/>
          <w:color w:val="404040" w:themeColor="text1" w:themeTint="BF"/>
        </w:rPr>
      </w:pPr>
      <w:r w:rsidRPr="007E14AE">
        <w:rPr>
          <w:rFonts w:ascii="Arial" w:hAnsi="Arial" w:cs="Arial"/>
          <w:color w:val="404040" w:themeColor="text1" w:themeTint="BF"/>
        </w:rPr>
        <w:t>Ad hoc meetings will be convened by the Client as necessary.</w:t>
      </w:r>
    </w:p>
    <w:p w14:paraId="27A3AE72" w14:textId="73EDDEFE" w:rsidR="0059693D" w:rsidRDefault="0059693D" w:rsidP="0059693D">
      <w:pPr>
        <w:spacing w:before="120" w:after="120" w:line="324" w:lineRule="auto"/>
        <w:rPr>
          <w:rFonts w:ascii="Arial" w:hAnsi="Arial" w:cs="Arial"/>
          <w:color w:val="404040" w:themeColor="text1" w:themeTint="BF"/>
        </w:rPr>
      </w:pPr>
    </w:p>
    <w:p w14:paraId="761A7EA3" w14:textId="053D50F8" w:rsidR="005E70E3" w:rsidRPr="005E70E3" w:rsidRDefault="005E70E3" w:rsidP="005E70E3">
      <w:pPr>
        <w:spacing w:before="120" w:after="120" w:line="324" w:lineRule="auto"/>
        <w:rPr>
          <w:rFonts w:ascii="Arial" w:hAnsi="Arial" w:cs="Arial"/>
          <w:b/>
          <w:color w:val="00B050"/>
        </w:rPr>
      </w:pPr>
    </w:p>
    <w:p w14:paraId="2539C578" w14:textId="77777777" w:rsidR="001E0D01" w:rsidRPr="00822F23" w:rsidRDefault="001E0D01" w:rsidP="00822F23">
      <w:pPr>
        <w:spacing w:before="120" w:after="120" w:line="324" w:lineRule="auto"/>
        <w:rPr>
          <w:rFonts w:ascii="Arial" w:hAnsi="Arial" w:cs="Arial"/>
          <w:b/>
          <w:color w:val="00B050"/>
        </w:rPr>
      </w:pPr>
    </w:p>
    <w:p w14:paraId="65803437" w14:textId="77777777" w:rsidR="001E0D01" w:rsidRDefault="001E0D01" w:rsidP="00822F23">
      <w:pPr>
        <w:spacing w:before="120" w:after="120" w:line="324" w:lineRule="auto"/>
        <w:rPr>
          <w:rFonts w:ascii="Arial" w:hAnsi="Arial" w:cs="Arial"/>
          <w:b/>
          <w:color w:val="00B050"/>
        </w:rPr>
      </w:pPr>
    </w:p>
    <w:p w14:paraId="4F6421DA" w14:textId="03CB22D0" w:rsidR="000254A5" w:rsidRDefault="000254A5" w:rsidP="00822F23">
      <w:pPr>
        <w:spacing w:before="120" w:after="120" w:line="324" w:lineRule="auto"/>
        <w:rPr>
          <w:rFonts w:ascii="Arial" w:hAnsi="Arial" w:cs="Arial"/>
          <w:b/>
          <w:color w:val="00B050"/>
        </w:rPr>
      </w:pPr>
    </w:p>
    <w:p w14:paraId="65A8477B" w14:textId="77777777" w:rsidR="000254A5" w:rsidRDefault="000254A5" w:rsidP="00822F23">
      <w:pPr>
        <w:spacing w:before="120" w:after="120" w:line="324" w:lineRule="auto"/>
        <w:rPr>
          <w:rFonts w:ascii="Arial" w:hAnsi="Arial" w:cs="Arial"/>
          <w:b/>
          <w:color w:val="00B050"/>
        </w:rPr>
      </w:pPr>
    </w:p>
    <w:p w14:paraId="79E5C85E" w14:textId="77777777" w:rsidR="000254A5" w:rsidRDefault="000254A5" w:rsidP="00822F23">
      <w:pPr>
        <w:spacing w:before="120" w:after="120" w:line="324" w:lineRule="auto"/>
        <w:rPr>
          <w:rFonts w:ascii="Arial" w:hAnsi="Arial" w:cs="Arial"/>
          <w:b/>
          <w:color w:val="00B050"/>
        </w:rPr>
      </w:pPr>
    </w:p>
    <w:p w14:paraId="75266862" w14:textId="77777777" w:rsidR="000254A5" w:rsidRDefault="000254A5" w:rsidP="00822F23">
      <w:pPr>
        <w:spacing w:before="120" w:after="120" w:line="324" w:lineRule="auto"/>
        <w:rPr>
          <w:rFonts w:ascii="Arial" w:hAnsi="Arial" w:cs="Arial"/>
          <w:b/>
          <w:color w:val="00B050"/>
        </w:rPr>
      </w:pPr>
    </w:p>
    <w:p w14:paraId="0BD64B5B" w14:textId="77777777" w:rsidR="000254A5" w:rsidRDefault="000254A5" w:rsidP="00822F23">
      <w:pPr>
        <w:spacing w:before="120" w:after="120" w:line="324" w:lineRule="auto"/>
        <w:rPr>
          <w:rFonts w:ascii="Arial" w:hAnsi="Arial" w:cs="Arial"/>
          <w:b/>
          <w:color w:val="00B050"/>
        </w:rPr>
      </w:pPr>
    </w:p>
    <w:p w14:paraId="2B3F413E" w14:textId="77777777" w:rsidR="000254A5" w:rsidRDefault="000254A5" w:rsidP="00822F23">
      <w:pPr>
        <w:spacing w:before="120" w:after="120" w:line="324" w:lineRule="auto"/>
        <w:rPr>
          <w:rFonts w:ascii="Arial" w:hAnsi="Arial" w:cs="Arial"/>
          <w:b/>
          <w:color w:val="00B050"/>
        </w:rPr>
      </w:pPr>
    </w:p>
    <w:p w14:paraId="222C6CE9" w14:textId="77777777" w:rsidR="000254A5" w:rsidRDefault="000254A5" w:rsidP="00822F23">
      <w:pPr>
        <w:spacing w:before="120" w:after="120" w:line="324" w:lineRule="auto"/>
        <w:rPr>
          <w:rFonts w:ascii="Arial" w:hAnsi="Arial" w:cs="Arial"/>
          <w:b/>
          <w:color w:val="00B050"/>
        </w:rPr>
      </w:pPr>
    </w:p>
    <w:p w14:paraId="0D1CAFA0" w14:textId="77777777" w:rsidR="000254A5" w:rsidRDefault="000254A5" w:rsidP="00822F23">
      <w:pPr>
        <w:spacing w:before="120" w:after="120" w:line="324" w:lineRule="auto"/>
        <w:rPr>
          <w:rFonts w:ascii="Arial" w:hAnsi="Arial" w:cs="Arial"/>
          <w:b/>
          <w:color w:val="00B050"/>
        </w:rPr>
      </w:pPr>
    </w:p>
    <w:p w14:paraId="4C775FAF" w14:textId="77777777" w:rsidR="000254A5" w:rsidRDefault="000254A5" w:rsidP="00822F23">
      <w:pPr>
        <w:spacing w:before="120" w:after="120" w:line="324" w:lineRule="auto"/>
        <w:rPr>
          <w:rFonts w:ascii="Arial" w:hAnsi="Arial" w:cs="Arial"/>
          <w:b/>
          <w:color w:val="00B050"/>
        </w:rPr>
      </w:pPr>
    </w:p>
    <w:p w14:paraId="6C1BD9AA" w14:textId="77777777" w:rsidR="000254A5" w:rsidRDefault="000254A5" w:rsidP="00822F23">
      <w:pPr>
        <w:spacing w:before="120" w:after="120" w:line="324" w:lineRule="auto"/>
        <w:rPr>
          <w:rFonts w:ascii="Arial" w:hAnsi="Arial" w:cs="Arial"/>
          <w:b/>
          <w:color w:val="00B050"/>
        </w:rPr>
      </w:pPr>
    </w:p>
    <w:p w14:paraId="6BD0F80B" w14:textId="77777777" w:rsidR="000254A5" w:rsidRDefault="000254A5" w:rsidP="00822F23">
      <w:pPr>
        <w:spacing w:before="120" w:after="120" w:line="324" w:lineRule="auto"/>
        <w:rPr>
          <w:rFonts w:ascii="Arial" w:hAnsi="Arial" w:cs="Arial"/>
          <w:b/>
          <w:color w:val="00B050"/>
        </w:rPr>
      </w:pPr>
    </w:p>
    <w:p w14:paraId="682F747C" w14:textId="77777777" w:rsidR="000254A5" w:rsidRDefault="000254A5" w:rsidP="00822F23">
      <w:pPr>
        <w:spacing w:before="120" w:after="120" w:line="324" w:lineRule="auto"/>
        <w:rPr>
          <w:rFonts w:ascii="Arial" w:hAnsi="Arial" w:cs="Arial"/>
          <w:b/>
          <w:color w:val="00B050"/>
        </w:rPr>
      </w:pPr>
    </w:p>
    <w:p w14:paraId="35410EF0" w14:textId="77777777" w:rsidR="000254A5" w:rsidRDefault="000254A5" w:rsidP="00822F23">
      <w:pPr>
        <w:spacing w:before="120" w:after="120" w:line="324" w:lineRule="auto"/>
        <w:rPr>
          <w:rFonts w:ascii="Arial" w:hAnsi="Arial" w:cs="Arial"/>
          <w:b/>
          <w:color w:val="00B050"/>
        </w:rPr>
      </w:pPr>
    </w:p>
    <w:p w14:paraId="73EB0347" w14:textId="77777777" w:rsidR="000254A5" w:rsidRDefault="000254A5" w:rsidP="00822F23">
      <w:pPr>
        <w:spacing w:before="120" w:after="120" w:line="324" w:lineRule="auto"/>
        <w:rPr>
          <w:rFonts w:ascii="Arial" w:hAnsi="Arial" w:cs="Arial"/>
          <w:b/>
          <w:color w:val="00B050"/>
        </w:rPr>
      </w:pPr>
    </w:p>
    <w:p w14:paraId="1208555F" w14:textId="77777777" w:rsidR="000254A5" w:rsidRDefault="000254A5" w:rsidP="00822F23">
      <w:pPr>
        <w:spacing w:before="120" w:after="120" w:line="324" w:lineRule="auto"/>
        <w:rPr>
          <w:rFonts w:ascii="Arial" w:hAnsi="Arial" w:cs="Arial"/>
          <w:b/>
          <w:color w:val="00B050"/>
        </w:rPr>
      </w:pPr>
    </w:p>
    <w:p w14:paraId="1AEDA0CF" w14:textId="77777777" w:rsidR="000254A5" w:rsidRDefault="000254A5" w:rsidP="00822F23">
      <w:pPr>
        <w:spacing w:before="120" w:after="120" w:line="324" w:lineRule="auto"/>
        <w:rPr>
          <w:rFonts w:ascii="Arial" w:hAnsi="Arial" w:cs="Arial"/>
          <w:b/>
          <w:color w:val="00B050"/>
        </w:rPr>
      </w:pPr>
    </w:p>
    <w:p w14:paraId="6F8C4A4F" w14:textId="77777777" w:rsidR="000254A5" w:rsidRDefault="000254A5" w:rsidP="00822F23">
      <w:pPr>
        <w:spacing w:before="120" w:after="120" w:line="324" w:lineRule="auto"/>
        <w:rPr>
          <w:rFonts w:ascii="Arial" w:hAnsi="Arial" w:cs="Arial"/>
          <w:b/>
          <w:color w:val="00B050"/>
        </w:rPr>
      </w:pPr>
    </w:p>
    <w:p w14:paraId="7131F964" w14:textId="77777777" w:rsidR="000254A5" w:rsidRDefault="000254A5" w:rsidP="00822F23">
      <w:pPr>
        <w:spacing w:before="120" w:after="120" w:line="324" w:lineRule="auto"/>
        <w:rPr>
          <w:rFonts w:ascii="Arial" w:hAnsi="Arial" w:cs="Arial"/>
          <w:b/>
          <w:color w:val="00B050"/>
        </w:rPr>
      </w:pPr>
    </w:p>
    <w:p w14:paraId="7DE38355" w14:textId="77777777" w:rsidR="000254A5" w:rsidRDefault="000254A5" w:rsidP="00822F23">
      <w:pPr>
        <w:spacing w:before="120" w:after="120" w:line="324" w:lineRule="auto"/>
        <w:rPr>
          <w:rFonts w:ascii="Arial" w:hAnsi="Arial" w:cs="Arial"/>
          <w:b/>
          <w:color w:val="00B050"/>
        </w:rPr>
      </w:pPr>
    </w:p>
    <w:p w14:paraId="59A53BEB" w14:textId="77777777" w:rsidR="000254A5" w:rsidRDefault="000254A5" w:rsidP="00822F23">
      <w:pPr>
        <w:spacing w:before="120" w:after="120" w:line="324" w:lineRule="auto"/>
        <w:rPr>
          <w:rFonts w:ascii="Arial" w:hAnsi="Arial" w:cs="Arial"/>
          <w:b/>
          <w:color w:val="00B050"/>
        </w:rPr>
      </w:pPr>
    </w:p>
    <w:p w14:paraId="12C0A368" w14:textId="77777777" w:rsidR="000254A5" w:rsidRDefault="000254A5" w:rsidP="00822F23">
      <w:pPr>
        <w:spacing w:before="120" w:after="120" w:line="324" w:lineRule="auto"/>
        <w:rPr>
          <w:rFonts w:ascii="Arial" w:hAnsi="Arial" w:cs="Arial"/>
          <w:b/>
          <w:color w:val="00B050"/>
        </w:rPr>
      </w:pPr>
    </w:p>
    <w:p w14:paraId="55AF793B" w14:textId="77777777" w:rsidR="000254A5" w:rsidRDefault="000254A5" w:rsidP="00822F23">
      <w:pPr>
        <w:spacing w:before="120" w:after="120" w:line="324" w:lineRule="auto"/>
        <w:rPr>
          <w:rFonts w:ascii="Arial" w:hAnsi="Arial" w:cs="Arial"/>
          <w:b/>
          <w:color w:val="00B050"/>
        </w:rPr>
      </w:pPr>
    </w:p>
    <w:p w14:paraId="4831043C" w14:textId="77777777" w:rsidR="000254A5" w:rsidRDefault="000254A5" w:rsidP="00822F23">
      <w:pPr>
        <w:spacing w:before="120" w:after="120" w:line="324" w:lineRule="auto"/>
        <w:rPr>
          <w:rFonts w:ascii="Arial" w:hAnsi="Arial" w:cs="Arial"/>
          <w:b/>
          <w:color w:val="00B050"/>
        </w:rPr>
      </w:pPr>
    </w:p>
    <w:p w14:paraId="1266F907" w14:textId="71A03816" w:rsidR="00822F23" w:rsidRDefault="00822F23" w:rsidP="00FE15A6">
      <w:pPr>
        <w:spacing w:before="120" w:after="120" w:line="324" w:lineRule="auto"/>
        <w:rPr>
          <w:rFonts w:ascii="Arial" w:hAnsi="Arial" w:cs="Arial"/>
          <w:b/>
          <w:color w:val="4D4D4D"/>
        </w:rPr>
      </w:pPr>
    </w:p>
    <w:p w14:paraId="4F866367" w14:textId="77777777" w:rsidR="00822F23" w:rsidRPr="00B254F4" w:rsidRDefault="00822F23" w:rsidP="00FE15A6">
      <w:pPr>
        <w:spacing w:before="120" w:after="120" w:line="324" w:lineRule="auto"/>
        <w:rPr>
          <w:rFonts w:ascii="Arial" w:hAnsi="Arial" w:cs="Arial"/>
          <w:b/>
          <w:color w:val="4D4D4D"/>
        </w:rPr>
      </w:pPr>
    </w:p>
    <w:p w14:paraId="1195FDB6" w14:textId="77777777" w:rsidR="00DE70A0" w:rsidRPr="00FE16EC" w:rsidRDefault="00FE16EC" w:rsidP="00CB08DB">
      <w:pPr>
        <w:spacing w:before="120" w:after="120" w:line="324" w:lineRule="auto"/>
        <w:ind w:left="-1843"/>
        <w:rPr>
          <w:rFonts w:ascii="Arial" w:hAnsi="Arial" w:cs="Arial"/>
          <w:b/>
          <w:color w:val="FF0000"/>
        </w:rPr>
      </w:pPr>
      <w:r>
        <w:rPr>
          <w:rFonts w:ascii="Arial" w:hAnsi="Arial" w:cs="Arial"/>
          <w:b/>
          <w:color w:val="FF0000"/>
        </w:rPr>
        <w:lastRenderedPageBreak/>
        <w:t>Part 5 -</w:t>
      </w:r>
      <w:r w:rsidR="00DE70A0" w:rsidRPr="00FE16EC">
        <w:rPr>
          <w:rFonts w:ascii="Arial" w:hAnsi="Arial" w:cs="Arial"/>
          <w:b/>
          <w:color w:val="FF0000"/>
        </w:rPr>
        <w:t xml:space="preserve"> Miscellaneous Overheads</w:t>
      </w:r>
    </w:p>
    <w:p w14:paraId="4232E3A4" w14:textId="77777777" w:rsidR="00DE70A0" w:rsidRPr="00DE3FF2" w:rsidRDefault="00DE70A0" w:rsidP="00CB08DB">
      <w:pPr>
        <w:spacing w:before="120" w:after="120" w:line="324" w:lineRule="auto"/>
        <w:ind w:left="-1843"/>
        <w:rPr>
          <w:rFonts w:ascii="Arial" w:hAnsi="Arial" w:cs="Arial"/>
          <w:bCs/>
          <w:color w:val="404040" w:themeColor="text1" w:themeTint="BF"/>
        </w:rPr>
      </w:pPr>
      <w:r w:rsidRPr="00DE3FF2">
        <w:rPr>
          <w:rFonts w:ascii="Arial" w:hAnsi="Arial" w:cs="Arial"/>
          <w:bCs/>
          <w:color w:val="404040" w:themeColor="text1" w:themeTint="BF"/>
        </w:rPr>
        <w:t xml:space="preserve">For the purpose of the tender the Contractor should show the cost of the following overheads, based on the descriptions detailed below.  </w:t>
      </w:r>
    </w:p>
    <w:tbl>
      <w:tblPr>
        <w:tblW w:w="0" w:type="auto"/>
        <w:tblInd w:w="108" w:type="dxa"/>
        <w:tblBorders>
          <w:top w:val="dashSmallGap" w:sz="2" w:space="0" w:color="FF0000"/>
          <w:left w:val="dashSmallGap" w:sz="2" w:space="0" w:color="FF0000"/>
          <w:bottom w:val="dashSmallGap" w:sz="2" w:space="0" w:color="FF0000"/>
          <w:right w:val="dashSmallGap" w:sz="2" w:space="0" w:color="FF0000"/>
          <w:insideH w:val="dashSmallGap" w:sz="2" w:space="0" w:color="FF0000"/>
          <w:insideV w:val="dashSmallGap" w:sz="2" w:space="0" w:color="FF0000"/>
        </w:tblBorders>
        <w:tblLook w:val="00A0" w:firstRow="1" w:lastRow="0" w:firstColumn="1" w:lastColumn="0" w:noHBand="0" w:noVBand="0"/>
      </w:tblPr>
      <w:tblGrid>
        <w:gridCol w:w="1885"/>
        <w:gridCol w:w="6396"/>
        <w:gridCol w:w="8"/>
      </w:tblGrid>
      <w:tr w:rsidR="00DE70A0" w:rsidRPr="00B254F4" w14:paraId="73A6CB68" w14:textId="77777777" w:rsidTr="00CB08DB">
        <w:tc>
          <w:tcPr>
            <w:tcW w:w="1885" w:type="dxa"/>
          </w:tcPr>
          <w:p w14:paraId="3553F115" w14:textId="77777777" w:rsidR="00DE70A0" w:rsidRPr="00CB08DB" w:rsidRDefault="00DE70A0" w:rsidP="00FE15A6">
            <w:pPr>
              <w:spacing w:before="120" w:after="120" w:line="324" w:lineRule="auto"/>
              <w:rPr>
                <w:rFonts w:ascii="Arial" w:hAnsi="Arial" w:cs="Arial"/>
                <w:b/>
                <w:bCs/>
                <w:color w:val="FF0000"/>
              </w:rPr>
            </w:pPr>
            <w:r w:rsidRPr="00CB08DB">
              <w:rPr>
                <w:rFonts w:ascii="Arial" w:hAnsi="Arial" w:cs="Arial"/>
                <w:b/>
                <w:color w:val="FF0000"/>
              </w:rPr>
              <w:t>Disposables / Materials</w:t>
            </w:r>
          </w:p>
        </w:tc>
        <w:tc>
          <w:tcPr>
            <w:tcW w:w="6404" w:type="dxa"/>
            <w:gridSpan w:val="2"/>
          </w:tcPr>
          <w:p w14:paraId="705478AF" w14:textId="77777777" w:rsidR="00DE70A0" w:rsidRPr="00DE3FF2" w:rsidRDefault="00DE70A0" w:rsidP="00FE15A6">
            <w:pPr>
              <w:spacing w:before="120" w:after="120" w:line="324" w:lineRule="auto"/>
              <w:rPr>
                <w:rFonts w:ascii="Arial" w:hAnsi="Arial" w:cs="Arial"/>
                <w:color w:val="404040" w:themeColor="text1" w:themeTint="BF"/>
              </w:rPr>
            </w:pPr>
            <w:r w:rsidRPr="00DE3FF2">
              <w:rPr>
                <w:rFonts w:ascii="Arial" w:hAnsi="Arial" w:cs="Arial"/>
                <w:color w:val="404040" w:themeColor="text1" w:themeTint="BF"/>
              </w:rPr>
              <w:t xml:space="preserve">The Contractor must supply as part of the </w:t>
            </w:r>
            <w:r w:rsidR="00FE15A6" w:rsidRPr="00DE3FF2">
              <w:rPr>
                <w:rFonts w:ascii="Arial" w:hAnsi="Arial" w:cs="Arial"/>
                <w:color w:val="404040" w:themeColor="text1" w:themeTint="BF"/>
              </w:rPr>
              <w:t>project</w:t>
            </w:r>
            <w:r w:rsidRPr="00DE3FF2">
              <w:rPr>
                <w:rFonts w:ascii="Arial" w:hAnsi="Arial" w:cs="Arial"/>
                <w:color w:val="404040" w:themeColor="text1" w:themeTint="BF"/>
              </w:rPr>
              <w:t xml:space="preserve"> all disposables and materials that are needed to carry out the specification.</w:t>
            </w:r>
          </w:p>
        </w:tc>
      </w:tr>
      <w:tr w:rsidR="00DE70A0" w:rsidRPr="00B254F4" w14:paraId="547D8E5F" w14:textId="77777777" w:rsidTr="00CB08DB">
        <w:tc>
          <w:tcPr>
            <w:tcW w:w="1885" w:type="dxa"/>
          </w:tcPr>
          <w:p w14:paraId="60D63C1B" w14:textId="77777777" w:rsidR="00DE70A0" w:rsidRPr="00CB08DB" w:rsidRDefault="00DE70A0" w:rsidP="00771370">
            <w:pPr>
              <w:spacing w:before="120" w:after="120" w:line="324" w:lineRule="auto"/>
              <w:rPr>
                <w:rFonts w:ascii="Arial" w:hAnsi="Arial" w:cs="Arial"/>
                <w:b/>
                <w:color w:val="FF0000"/>
              </w:rPr>
            </w:pPr>
            <w:r w:rsidRPr="00CB08DB">
              <w:rPr>
                <w:rFonts w:ascii="Arial" w:hAnsi="Arial" w:cs="Arial"/>
                <w:b/>
                <w:color w:val="FF0000"/>
              </w:rPr>
              <w:t>Equipment</w:t>
            </w:r>
          </w:p>
        </w:tc>
        <w:tc>
          <w:tcPr>
            <w:tcW w:w="6404" w:type="dxa"/>
            <w:gridSpan w:val="2"/>
          </w:tcPr>
          <w:p w14:paraId="15CCC43C" w14:textId="77777777" w:rsidR="00DE70A0" w:rsidRPr="00DE3FF2" w:rsidRDefault="00DE70A0" w:rsidP="00771370">
            <w:pPr>
              <w:spacing w:before="120" w:after="120" w:line="324" w:lineRule="auto"/>
              <w:rPr>
                <w:rFonts w:ascii="Arial" w:hAnsi="Arial" w:cs="Arial"/>
                <w:color w:val="404040" w:themeColor="text1" w:themeTint="BF"/>
              </w:rPr>
            </w:pPr>
            <w:r w:rsidRPr="00DE3FF2">
              <w:rPr>
                <w:rFonts w:ascii="Arial" w:hAnsi="Arial" w:cs="Arial"/>
                <w:color w:val="404040" w:themeColor="text1" w:themeTint="BF"/>
              </w:rPr>
              <w:t xml:space="preserve">Equipment required for carrying out the </w:t>
            </w:r>
            <w:r w:rsidR="00FE15A6" w:rsidRPr="00DE3FF2">
              <w:rPr>
                <w:rFonts w:ascii="Arial" w:hAnsi="Arial" w:cs="Arial"/>
                <w:color w:val="404040" w:themeColor="text1" w:themeTint="BF"/>
              </w:rPr>
              <w:t>project</w:t>
            </w:r>
            <w:r w:rsidRPr="00DE3FF2">
              <w:rPr>
                <w:rFonts w:ascii="Arial" w:hAnsi="Arial" w:cs="Arial"/>
                <w:color w:val="404040" w:themeColor="text1" w:themeTint="BF"/>
              </w:rPr>
              <w:t xml:space="preserve"> specification will be provided by the successful Contractor.  </w:t>
            </w:r>
          </w:p>
          <w:p w14:paraId="6B90DEE7" w14:textId="77777777" w:rsidR="00DE70A0" w:rsidRPr="00DE3FF2" w:rsidRDefault="00DE70A0" w:rsidP="00771370">
            <w:pPr>
              <w:spacing w:before="120" w:after="120" w:line="324" w:lineRule="auto"/>
              <w:rPr>
                <w:rFonts w:ascii="Arial" w:hAnsi="Arial" w:cs="Arial"/>
                <w:color w:val="404040" w:themeColor="text1" w:themeTint="BF"/>
              </w:rPr>
            </w:pPr>
            <w:r w:rsidRPr="00DE3FF2">
              <w:rPr>
                <w:rFonts w:ascii="Arial" w:hAnsi="Arial" w:cs="Arial"/>
                <w:color w:val="404040" w:themeColor="text1" w:themeTint="BF"/>
              </w:rPr>
              <w:t>All work equipment provided must: -</w:t>
            </w:r>
          </w:p>
          <w:p w14:paraId="2FC42B18" w14:textId="77777777" w:rsidR="00DE70A0" w:rsidRPr="00DE3FF2" w:rsidRDefault="00DE70A0" w:rsidP="006C416C">
            <w:pPr>
              <w:numPr>
                <w:ilvl w:val="0"/>
                <w:numId w:val="13"/>
              </w:numPr>
              <w:tabs>
                <w:tab w:val="clear" w:pos="-226"/>
                <w:tab w:val="num" w:pos="592"/>
              </w:tabs>
              <w:spacing w:before="120" w:after="120" w:line="324" w:lineRule="auto"/>
              <w:ind w:left="601" w:hanging="601"/>
              <w:rPr>
                <w:rFonts w:ascii="Arial" w:hAnsi="Arial" w:cs="Arial"/>
                <w:color w:val="404040" w:themeColor="text1" w:themeTint="BF"/>
              </w:rPr>
            </w:pPr>
            <w:r w:rsidRPr="00DE3FF2">
              <w:rPr>
                <w:rFonts w:ascii="Arial" w:hAnsi="Arial" w:cs="Arial"/>
                <w:color w:val="404040" w:themeColor="text1" w:themeTint="BF"/>
              </w:rPr>
              <w:t>Be of suitable construction for the task, comply with all relevant British Standards and be CE marked.</w:t>
            </w:r>
          </w:p>
          <w:p w14:paraId="13B61635" w14:textId="77777777" w:rsidR="00DE70A0" w:rsidRPr="00DE3FF2" w:rsidRDefault="00DE70A0" w:rsidP="006C416C">
            <w:pPr>
              <w:numPr>
                <w:ilvl w:val="0"/>
                <w:numId w:val="13"/>
              </w:numPr>
              <w:tabs>
                <w:tab w:val="num" w:pos="592"/>
              </w:tabs>
              <w:spacing w:before="120" w:after="120" w:line="324" w:lineRule="auto"/>
              <w:ind w:left="601" w:hanging="601"/>
              <w:rPr>
                <w:rFonts w:ascii="Arial" w:hAnsi="Arial" w:cs="Arial"/>
                <w:color w:val="404040" w:themeColor="text1" w:themeTint="BF"/>
              </w:rPr>
            </w:pPr>
            <w:r w:rsidRPr="00DE3FF2">
              <w:rPr>
                <w:rFonts w:ascii="Arial" w:hAnsi="Arial" w:cs="Arial"/>
                <w:color w:val="404040" w:themeColor="text1" w:themeTint="BF"/>
              </w:rPr>
              <w:t>Be serviced at intervals according to the manufacturer’s instructions.</w:t>
            </w:r>
          </w:p>
          <w:p w14:paraId="4B7EA49A" w14:textId="77777777" w:rsidR="00DE70A0" w:rsidRPr="00DE3FF2" w:rsidRDefault="00DE70A0" w:rsidP="006C416C">
            <w:pPr>
              <w:numPr>
                <w:ilvl w:val="0"/>
                <w:numId w:val="13"/>
              </w:numPr>
              <w:tabs>
                <w:tab w:val="num" w:pos="592"/>
              </w:tabs>
              <w:spacing w:before="120" w:after="120" w:line="324" w:lineRule="auto"/>
              <w:ind w:left="601" w:hanging="601"/>
              <w:rPr>
                <w:rFonts w:ascii="Arial" w:hAnsi="Arial" w:cs="Arial"/>
                <w:color w:val="404040" w:themeColor="text1" w:themeTint="BF"/>
              </w:rPr>
            </w:pPr>
            <w:r w:rsidRPr="00DE3FF2">
              <w:rPr>
                <w:rFonts w:ascii="Arial" w:hAnsi="Arial" w:cs="Arial"/>
                <w:color w:val="404040" w:themeColor="text1" w:themeTint="BF"/>
              </w:rPr>
              <w:t>Be electrically tested at least annually, with a label affixed recording test / due date.</w:t>
            </w:r>
          </w:p>
        </w:tc>
      </w:tr>
      <w:tr w:rsidR="00DE70A0" w:rsidRPr="00B254F4" w14:paraId="385CC404" w14:textId="77777777" w:rsidTr="00CB08DB">
        <w:trPr>
          <w:gridAfter w:val="1"/>
          <w:wAfter w:w="8" w:type="dxa"/>
        </w:trPr>
        <w:tc>
          <w:tcPr>
            <w:tcW w:w="1885" w:type="dxa"/>
          </w:tcPr>
          <w:p w14:paraId="6FCBB7F6" w14:textId="4DE7512C" w:rsidR="00DE70A0" w:rsidRPr="00CB08DB" w:rsidRDefault="000B3BF2" w:rsidP="00771370">
            <w:pPr>
              <w:spacing w:before="120" w:after="120" w:line="324" w:lineRule="auto"/>
              <w:rPr>
                <w:rFonts w:ascii="Arial" w:hAnsi="Arial" w:cs="Arial"/>
                <w:b/>
                <w:color w:val="FF0000"/>
              </w:rPr>
            </w:pPr>
            <w:r>
              <w:rPr>
                <w:rFonts w:ascii="Arial" w:hAnsi="Arial" w:cs="Arial"/>
                <w:b/>
                <w:color w:val="FF0000"/>
              </w:rPr>
              <w:t xml:space="preserve">Client Provided </w:t>
            </w:r>
            <w:r w:rsidR="00DE70A0" w:rsidRPr="00CB08DB">
              <w:rPr>
                <w:rFonts w:ascii="Arial" w:hAnsi="Arial" w:cs="Arial"/>
                <w:b/>
                <w:color w:val="FF0000"/>
              </w:rPr>
              <w:t>Services</w:t>
            </w:r>
          </w:p>
        </w:tc>
        <w:tc>
          <w:tcPr>
            <w:tcW w:w="6396" w:type="dxa"/>
          </w:tcPr>
          <w:p w14:paraId="755D5652" w14:textId="77777777" w:rsidR="00DE70A0" w:rsidRPr="00DE3FF2" w:rsidRDefault="00DE70A0" w:rsidP="00771370">
            <w:pPr>
              <w:spacing w:before="120" w:after="120" w:line="324" w:lineRule="auto"/>
              <w:rPr>
                <w:rFonts w:ascii="Arial" w:hAnsi="Arial" w:cs="Arial"/>
                <w:color w:val="404040" w:themeColor="text1" w:themeTint="BF"/>
              </w:rPr>
            </w:pPr>
            <w:r w:rsidRPr="00DE3FF2">
              <w:rPr>
                <w:rFonts w:ascii="Arial" w:hAnsi="Arial" w:cs="Arial"/>
                <w:color w:val="404040" w:themeColor="text1" w:themeTint="BF"/>
              </w:rPr>
              <w:t>The Client shall provide at its own expense the following services for use by the contractor.</w:t>
            </w:r>
          </w:p>
          <w:p w14:paraId="18C56EAB" w14:textId="77777777" w:rsidR="00DE70A0" w:rsidRPr="00DE3FF2" w:rsidRDefault="00DE70A0" w:rsidP="00771370">
            <w:pPr>
              <w:numPr>
                <w:ilvl w:val="0"/>
                <w:numId w:val="4"/>
              </w:numPr>
              <w:spacing w:before="120" w:after="120" w:line="324" w:lineRule="auto"/>
              <w:ind w:left="601" w:hanging="601"/>
              <w:rPr>
                <w:rFonts w:ascii="Arial" w:hAnsi="Arial" w:cs="Arial"/>
                <w:color w:val="404040" w:themeColor="text1" w:themeTint="BF"/>
              </w:rPr>
            </w:pPr>
            <w:r w:rsidRPr="00DE3FF2">
              <w:rPr>
                <w:rFonts w:ascii="Arial" w:hAnsi="Arial" w:cs="Arial"/>
                <w:color w:val="404040" w:themeColor="text1" w:themeTint="BF"/>
              </w:rPr>
              <w:t>Hot and cold water supplies</w:t>
            </w:r>
          </w:p>
          <w:p w14:paraId="693358BB" w14:textId="77777777" w:rsidR="00DE70A0" w:rsidRPr="00DE3FF2" w:rsidRDefault="00DE70A0" w:rsidP="00771370">
            <w:pPr>
              <w:numPr>
                <w:ilvl w:val="0"/>
                <w:numId w:val="4"/>
              </w:numPr>
              <w:spacing w:before="120" w:after="120" w:line="324" w:lineRule="auto"/>
              <w:ind w:left="601" w:hanging="601"/>
              <w:rPr>
                <w:rFonts w:ascii="Arial" w:hAnsi="Arial" w:cs="Arial"/>
                <w:color w:val="404040" w:themeColor="text1" w:themeTint="BF"/>
              </w:rPr>
            </w:pPr>
            <w:r w:rsidRPr="00DE3FF2">
              <w:rPr>
                <w:rFonts w:ascii="Arial" w:hAnsi="Arial" w:cs="Arial"/>
                <w:color w:val="404040" w:themeColor="text1" w:themeTint="BF"/>
              </w:rPr>
              <w:t>Electricity</w:t>
            </w:r>
          </w:p>
          <w:p w14:paraId="71DFEA21" w14:textId="77777777" w:rsidR="00DE70A0" w:rsidRPr="00DE3FF2" w:rsidRDefault="00DE70A0" w:rsidP="00771370">
            <w:pPr>
              <w:numPr>
                <w:ilvl w:val="0"/>
                <w:numId w:val="4"/>
              </w:numPr>
              <w:spacing w:before="120" w:after="120" w:line="324" w:lineRule="auto"/>
              <w:ind w:left="601" w:hanging="601"/>
              <w:rPr>
                <w:rFonts w:ascii="Arial" w:hAnsi="Arial" w:cs="Arial"/>
                <w:color w:val="404040" w:themeColor="text1" w:themeTint="BF"/>
              </w:rPr>
            </w:pPr>
            <w:r w:rsidRPr="00DE3FF2">
              <w:rPr>
                <w:rFonts w:ascii="Arial" w:hAnsi="Arial" w:cs="Arial"/>
                <w:color w:val="404040" w:themeColor="text1" w:themeTint="BF"/>
              </w:rPr>
              <w:t>Electrical lighting</w:t>
            </w:r>
          </w:p>
          <w:p w14:paraId="64FF7C9F" w14:textId="77777777" w:rsidR="00DE70A0" w:rsidRPr="00DE3FF2" w:rsidRDefault="00DE70A0" w:rsidP="00771370">
            <w:pPr>
              <w:spacing w:before="120" w:after="120" w:line="324" w:lineRule="auto"/>
              <w:rPr>
                <w:rFonts w:ascii="Arial" w:hAnsi="Arial" w:cs="Arial"/>
                <w:color w:val="404040" w:themeColor="text1" w:themeTint="BF"/>
              </w:rPr>
            </w:pPr>
            <w:r w:rsidRPr="00DE3FF2">
              <w:rPr>
                <w:rFonts w:ascii="Arial" w:hAnsi="Arial" w:cs="Arial"/>
                <w:color w:val="404040" w:themeColor="text1" w:themeTint="BF"/>
              </w:rPr>
              <w:t>The Contractor shall use all reasonable economy in using the services provided above which its use shall be monitored by the Client.</w:t>
            </w:r>
          </w:p>
        </w:tc>
      </w:tr>
      <w:tr w:rsidR="000B3BF2" w:rsidRPr="00B254F4" w14:paraId="58402F65" w14:textId="77777777" w:rsidTr="00CB08DB">
        <w:trPr>
          <w:gridAfter w:val="1"/>
          <w:wAfter w:w="8" w:type="dxa"/>
        </w:trPr>
        <w:tc>
          <w:tcPr>
            <w:tcW w:w="1885" w:type="dxa"/>
          </w:tcPr>
          <w:p w14:paraId="156C3286" w14:textId="15BEFA63" w:rsidR="000B3BF2" w:rsidRDefault="000B3BF2" w:rsidP="00771370">
            <w:pPr>
              <w:spacing w:before="120" w:after="120" w:line="324" w:lineRule="auto"/>
              <w:rPr>
                <w:rFonts w:ascii="Arial" w:hAnsi="Arial" w:cs="Arial"/>
                <w:b/>
                <w:color w:val="FF0000"/>
              </w:rPr>
            </w:pPr>
            <w:r>
              <w:rPr>
                <w:rFonts w:ascii="Arial" w:hAnsi="Arial" w:cs="Arial"/>
                <w:b/>
                <w:color w:val="FF0000"/>
              </w:rPr>
              <w:t>Contractor Provided Services</w:t>
            </w:r>
          </w:p>
        </w:tc>
        <w:tc>
          <w:tcPr>
            <w:tcW w:w="6396" w:type="dxa"/>
          </w:tcPr>
          <w:p w14:paraId="6E8F6E10" w14:textId="77777777" w:rsidR="000B3BF2" w:rsidRPr="000B3BF2" w:rsidRDefault="000B3BF2" w:rsidP="000B3BF2">
            <w:pPr>
              <w:spacing w:before="120" w:after="120" w:line="324" w:lineRule="auto"/>
              <w:rPr>
                <w:rFonts w:ascii="Arial" w:hAnsi="Arial" w:cs="Arial"/>
                <w:color w:val="404040" w:themeColor="text1" w:themeTint="BF"/>
              </w:rPr>
            </w:pPr>
            <w:r w:rsidRPr="000B3BF2">
              <w:rPr>
                <w:rFonts w:ascii="Arial" w:hAnsi="Arial" w:cs="Arial"/>
                <w:color w:val="404040" w:themeColor="text1" w:themeTint="BF"/>
              </w:rPr>
              <w:t>The Contractor shall provide at its own expense the following services for use by the contractor.</w:t>
            </w:r>
          </w:p>
          <w:p w14:paraId="599A1D6D" w14:textId="77777777" w:rsidR="000B3BF2" w:rsidRPr="000254A5" w:rsidRDefault="0059693D" w:rsidP="002E14C4">
            <w:pPr>
              <w:pStyle w:val="ListParagraph"/>
              <w:numPr>
                <w:ilvl w:val="0"/>
                <w:numId w:val="30"/>
              </w:numPr>
              <w:spacing w:before="120" w:after="120" w:line="324" w:lineRule="auto"/>
              <w:ind w:left="590" w:hanging="567"/>
              <w:rPr>
                <w:rFonts w:ascii="Arial" w:hAnsi="Arial" w:cs="Arial"/>
                <w:color w:val="404040" w:themeColor="text1" w:themeTint="BF"/>
                <w:sz w:val="20"/>
                <w:szCs w:val="20"/>
              </w:rPr>
            </w:pPr>
            <w:r w:rsidRPr="000254A5">
              <w:rPr>
                <w:rFonts w:ascii="Arial" w:hAnsi="Arial" w:cs="Arial"/>
                <w:color w:val="404040" w:themeColor="text1" w:themeTint="BF"/>
                <w:sz w:val="20"/>
                <w:szCs w:val="20"/>
              </w:rPr>
              <w:t xml:space="preserve">Welfare facilities </w:t>
            </w:r>
          </w:p>
          <w:p w14:paraId="697E3FC4" w14:textId="1BFAC212" w:rsidR="001E0D01" w:rsidRPr="000254A5" w:rsidRDefault="001E0D01" w:rsidP="002E14C4">
            <w:pPr>
              <w:pStyle w:val="ListParagraph"/>
              <w:numPr>
                <w:ilvl w:val="0"/>
                <w:numId w:val="30"/>
              </w:numPr>
              <w:spacing w:before="120" w:after="120" w:line="324" w:lineRule="auto"/>
              <w:ind w:left="590" w:hanging="567"/>
              <w:rPr>
                <w:rFonts w:ascii="Arial" w:hAnsi="Arial" w:cs="Arial"/>
                <w:color w:val="404040" w:themeColor="text1" w:themeTint="BF"/>
                <w:sz w:val="20"/>
                <w:szCs w:val="20"/>
              </w:rPr>
            </w:pPr>
            <w:r w:rsidRPr="000254A5">
              <w:rPr>
                <w:rFonts w:ascii="Arial" w:hAnsi="Arial" w:cs="Arial"/>
                <w:color w:val="404040" w:themeColor="text1" w:themeTint="BF"/>
                <w:sz w:val="20"/>
                <w:szCs w:val="20"/>
              </w:rPr>
              <w:t>As necessary, temporary sheds, offices, other temporary buildings and security measure</w:t>
            </w:r>
            <w:r w:rsidR="000254A5">
              <w:rPr>
                <w:rFonts w:ascii="Arial" w:hAnsi="Arial" w:cs="Arial"/>
                <w:color w:val="404040" w:themeColor="text1" w:themeTint="BF"/>
                <w:sz w:val="20"/>
                <w:szCs w:val="20"/>
              </w:rPr>
              <w:t>s</w:t>
            </w:r>
            <w:r w:rsidRPr="000254A5">
              <w:rPr>
                <w:rFonts w:ascii="Arial" w:hAnsi="Arial" w:cs="Arial"/>
                <w:color w:val="404040" w:themeColor="text1" w:themeTint="BF"/>
                <w:sz w:val="20"/>
                <w:szCs w:val="20"/>
              </w:rPr>
              <w:t xml:space="preserve"> for you</w:t>
            </w:r>
            <w:r w:rsidR="000254A5">
              <w:rPr>
                <w:rFonts w:ascii="Arial" w:hAnsi="Arial" w:cs="Arial"/>
                <w:color w:val="404040" w:themeColor="text1" w:themeTint="BF"/>
                <w:sz w:val="20"/>
                <w:szCs w:val="20"/>
              </w:rPr>
              <w:t>r</w:t>
            </w:r>
            <w:r w:rsidRPr="000254A5">
              <w:rPr>
                <w:rFonts w:ascii="Arial" w:hAnsi="Arial" w:cs="Arial"/>
                <w:color w:val="404040" w:themeColor="text1" w:themeTint="BF"/>
                <w:sz w:val="20"/>
                <w:szCs w:val="20"/>
              </w:rPr>
              <w:t xml:space="preserve"> own exclusive use and clear away everything on completion.</w:t>
            </w:r>
          </w:p>
          <w:p w14:paraId="72DB0AF4" w14:textId="7BB83D93" w:rsidR="001E0D01" w:rsidRPr="000B3BF2" w:rsidRDefault="001E0D01" w:rsidP="002E14C4">
            <w:pPr>
              <w:pStyle w:val="ListParagraph"/>
              <w:numPr>
                <w:ilvl w:val="0"/>
                <w:numId w:val="30"/>
              </w:numPr>
              <w:spacing w:before="120" w:after="120" w:line="324" w:lineRule="auto"/>
              <w:ind w:left="590" w:hanging="567"/>
              <w:rPr>
                <w:rFonts w:ascii="Arial" w:hAnsi="Arial" w:cs="Arial"/>
                <w:color w:val="404040" w:themeColor="text1" w:themeTint="BF"/>
              </w:rPr>
            </w:pPr>
            <w:r w:rsidRPr="000254A5">
              <w:rPr>
                <w:rFonts w:ascii="Arial" w:hAnsi="Arial" w:cs="Arial"/>
                <w:color w:val="404040" w:themeColor="text1" w:themeTint="BF"/>
                <w:sz w:val="20"/>
                <w:szCs w:val="20"/>
              </w:rPr>
              <w:t>Provide, as necessary, temporary telephone, facsimile and computer facilities for your own exclusive use. Pay all charges</w:t>
            </w:r>
            <w:r w:rsidRPr="001E0D01">
              <w:rPr>
                <w:rFonts w:ascii="Arial" w:hAnsi="Arial" w:cs="Arial"/>
                <w:color w:val="404040" w:themeColor="text1" w:themeTint="BF"/>
              </w:rPr>
              <w:t>.</w:t>
            </w:r>
          </w:p>
        </w:tc>
      </w:tr>
      <w:tr w:rsidR="00AC7F63" w:rsidRPr="00B254F4" w14:paraId="5D5AB7CB" w14:textId="77777777" w:rsidTr="00CB08DB">
        <w:trPr>
          <w:gridAfter w:val="1"/>
          <w:wAfter w:w="8" w:type="dxa"/>
        </w:trPr>
        <w:tc>
          <w:tcPr>
            <w:tcW w:w="1885" w:type="dxa"/>
          </w:tcPr>
          <w:p w14:paraId="59D8A8A4" w14:textId="77777777" w:rsidR="00AC7F63" w:rsidRPr="00CB08DB" w:rsidRDefault="00AC7F63" w:rsidP="00771370">
            <w:pPr>
              <w:spacing w:before="120" w:after="120" w:line="324" w:lineRule="auto"/>
              <w:rPr>
                <w:rFonts w:ascii="Arial" w:hAnsi="Arial" w:cs="Arial"/>
                <w:b/>
                <w:color w:val="FF0000"/>
              </w:rPr>
            </w:pPr>
            <w:r w:rsidRPr="00CB08DB">
              <w:rPr>
                <w:rFonts w:ascii="Arial" w:hAnsi="Arial" w:cs="Arial"/>
                <w:b/>
                <w:color w:val="FF0000"/>
              </w:rPr>
              <w:t>Other Costs</w:t>
            </w:r>
          </w:p>
        </w:tc>
        <w:tc>
          <w:tcPr>
            <w:tcW w:w="6396" w:type="dxa"/>
          </w:tcPr>
          <w:p w14:paraId="67CA7797" w14:textId="77777777" w:rsidR="00AC7F63" w:rsidRPr="00DE3FF2" w:rsidRDefault="00AC7F63" w:rsidP="00FE15A6">
            <w:pPr>
              <w:spacing w:before="120" w:after="120" w:line="324" w:lineRule="auto"/>
              <w:rPr>
                <w:rFonts w:ascii="Arial" w:hAnsi="Arial" w:cs="Arial"/>
                <w:color w:val="404040" w:themeColor="text1" w:themeTint="BF"/>
              </w:rPr>
            </w:pPr>
            <w:r w:rsidRPr="00DE3FF2">
              <w:rPr>
                <w:rFonts w:ascii="Arial" w:hAnsi="Arial" w:cs="Arial"/>
                <w:color w:val="404040" w:themeColor="text1" w:themeTint="BF"/>
              </w:rPr>
              <w:t xml:space="preserve">Any other costs should be shown on with a full breakdown and explanation.  Additional costs will not be agreed unless it can be proved that they could not possibly have been identified at the tender date. </w:t>
            </w:r>
          </w:p>
        </w:tc>
      </w:tr>
    </w:tbl>
    <w:p w14:paraId="4F57B138" w14:textId="77777777" w:rsidR="00DE70A0" w:rsidRDefault="00DE70A0" w:rsidP="00DE70A0">
      <w:pPr>
        <w:spacing w:before="120" w:after="120" w:line="324" w:lineRule="auto"/>
        <w:rPr>
          <w:rFonts w:ascii="Arial" w:hAnsi="Arial" w:cs="Arial"/>
          <w:b/>
          <w:color w:val="6699FF"/>
        </w:rPr>
      </w:pPr>
    </w:p>
    <w:p w14:paraId="7DF3FB5C" w14:textId="57A94989" w:rsidR="000254A5" w:rsidRDefault="000254A5" w:rsidP="00DE70A0">
      <w:pPr>
        <w:spacing w:before="120" w:after="120" w:line="324" w:lineRule="auto"/>
        <w:rPr>
          <w:rFonts w:ascii="Arial" w:hAnsi="Arial" w:cs="Arial"/>
          <w:b/>
          <w:color w:val="6699FF"/>
        </w:rPr>
      </w:pPr>
    </w:p>
    <w:p w14:paraId="5A10F58F" w14:textId="77777777" w:rsidR="000254A5" w:rsidRPr="00B254F4" w:rsidRDefault="000254A5" w:rsidP="00DE70A0">
      <w:pPr>
        <w:spacing w:before="120" w:after="120" w:line="324" w:lineRule="auto"/>
        <w:rPr>
          <w:rFonts w:ascii="Arial" w:hAnsi="Arial" w:cs="Arial"/>
          <w:b/>
          <w:color w:val="6699FF"/>
        </w:rPr>
      </w:pPr>
    </w:p>
    <w:p w14:paraId="345ABB28" w14:textId="2A95C009" w:rsidR="00DE70A0" w:rsidRPr="00B254F4" w:rsidRDefault="00FE16EC" w:rsidP="000254A5">
      <w:pPr>
        <w:spacing w:before="120" w:after="120" w:line="324" w:lineRule="auto"/>
        <w:ind w:left="-1843"/>
        <w:rPr>
          <w:rFonts w:ascii="Arial" w:hAnsi="Arial" w:cs="Arial"/>
          <w:b/>
          <w:color w:val="336699"/>
        </w:rPr>
      </w:pPr>
      <w:r w:rsidRPr="00FE16EC">
        <w:rPr>
          <w:rFonts w:ascii="Arial" w:hAnsi="Arial" w:cs="Arial"/>
          <w:b/>
          <w:color w:val="FF0000"/>
        </w:rPr>
        <w:lastRenderedPageBreak/>
        <w:t>Part 6 -</w:t>
      </w:r>
      <w:r w:rsidR="00DE70A0" w:rsidRPr="00FE16EC">
        <w:rPr>
          <w:rFonts w:ascii="Arial" w:hAnsi="Arial" w:cs="Arial"/>
          <w:b/>
          <w:color w:val="FF0000"/>
        </w:rPr>
        <w:t xml:space="preserve"> Staffing Requirements</w:t>
      </w:r>
    </w:p>
    <w:p w14:paraId="17CAC460" w14:textId="75E63D47" w:rsidR="00DE70A0" w:rsidRPr="000B3BF2" w:rsidRDefault="00DE70A0" w:rsidP="00CB08DB">
      <w:pPr>
        <w:spacing w:before="120" w:after="120" w:line="324" w:lineRule="auto"/>
        <w:ind w:left="-1843"/>
        <w:rPr>
          <w:rFonts w:ascii="Arial" w:hAnsi="Arial" w:cs="Arial"/>
          <w:color w:val="404040" w:themeColor="text1" w:themeTint="BF"/>
        </w:rPr>
      </w:pPr>
      <w:r w:rsidRPr="000B3BF2">
        <w:rPr>
          <w:rFonts w:ascii="Arial" w:hAnsi="Arial" w:cs="Arial"/>
          <w:color w:val="404040" w:themeColor="text1" w:themeTint="BF"/>
        </w:rPr>
        <w:t xml:space="preserve">The Contractor will be responsible for the appointment of staff at a level appropriate to deliver the </w:t>
      </w:r>
      <w:r w:rsidR="00FE15A6" w:rsidRPr="000B3BF2">
        <w:rPr>
          <w:rFonts w:ascii="Arial" w:hAnsi="Arial" w:cs="Arial"/>
          <w:color w:val="404040" w:themeColor="text1" w:themeTint="BF"/>
        </w:rPr>
        <w:t>project</w:t>
      </w:r>
      <w:r w:rsidRPr="000B3BF2">
        <w:rPr>
          <w:rFonts w:ascii="Arial" w:hAnsi="Arial" w:cs="Arial"/>
          <w:color w:val="404040" w:themeColor="text1" w:themeTint="BF"/>
        </w:rPr>
        <w:t xml:space="preserve"> according to the specification provided.  These staff will remain in the employ</w:t>
      </w:r>
      <w:r w:rsidR="000254A5">
        <w:rPr>
          <w:rFonts w:ascii="Arial" w:hAnsi="Arial" w:cs="Arial"/>
          <w:color w:val="404040" w:themeColor="text1" w:themeTint="BF"/>
        </w:rPr>
        <w:t>ment</w:t>
      </w:r>
      <w:r w:rsidRPr="000B3BF2">
        <w:rPr>
          <w:rFonts w:ascii="Arial" w:hAnsi="Arial" w:cs="Arial"/>
          <w:color w:val="404040" w:themeColor="text1" w:themeTint="BF"/>
        </w:rPr>
        <w:t xml:space="preserve"> of the Contractor by whom their terms and conditions of employment must be agreed.</w:t>
      </w:r>
    </w:p>
    <w:p w14:paraId="58DC5E5B" w14:textId="77777777" w:rsidR="00DE70A0" w:rsidRPr="00FE16EC" w:rsidRDefault="00DE70A0" w:rsidP="00DE70A0">
      <w:pPr>
        <w:spacing w:before="120" w:after="120" w:line="324" w:lineRule="auto"/>
        <w:rPr>
          <w:rFonts w:ascii="Arial" w:hAnsi="Arial" w:cs="Arial"/>
          <w:b/>
          <w:color w:val="FF0000"/>
        </w:rPr>
      </w:pPr>
      <w:r w:rsidRPr="00FE16EC">
        <w:rPr>
          <w:rFonts w:ascii="Arial" w:hAnsi="Arial" w:cs="Arial"/>
          <w:b/>
          <w:color w:val="FF0000"/>
        </w:rPr>
        <w:t xml:space="preserve">6.1 </w:t>
      </w:r>
      <w:r w:rsidRPr="00FE16EC">
        <w:rPr>
          <w:rFonts w:ascii="Arial" w:hAnsi="Arial" w:cs="Arial"/>
          <w:b/>
          <w:color w:val="FF0000"/>
        </w:rPr>
        <w:tab/>
        <w:t>Training</w:t>
      </w:r>
    </w:p>
    <w:p w14:paraId="6FEA3602" w14:textId="36804EF1" w:rsidR="00451E8B" w:rsidRPr="001E0D01" w:rsidRDefault="00DE70A0" w:rsidP="001E0D01">
      <w:pPr>
        <w:spacing w:before="120" w:after="120" w:line="324" w:lineRule="auto"/>
        <w:ind w:left="700"/>
        <w:rPr>
          <w:rFonts w:ascii="Arial" w:hAnsi="Arial" w:cs="Arial"/>
          <w:color w:val="404040" w:themeColor="text1" w:themeTint="BF"/>
        </w:rPr>
      </w:pPr>
      <w:r w:rsidRPr="001E0D01">
        <w:rPr>
          <w:rFonts w:ascii="Arial" w:hAnsi="Arial" w:cs="Arial"/>
          <w:color w:val="404040" w:themeColor="text1" w:themeTint="BF"/>
        </w:rPr>
        <w:t xml:space="preserve">The successful Contractor will be required to ensure that all staff </w:t>
      </w:r>
      <w:r w:rsidR="00FE15A6" w:rsidRPr="001E0D01">
        <w:rPr>
          <w:rFonts w:ascii="Arial" w:hAnsi="Arial" w:cs="Arial"/>
          <w:color w:val="404040" w:themeColor="text1" w:themeTint="BF"/>
        </w:rPr>
        <w:t xml:space="preserve">have </w:t>
      </w:r>
      <w:r w:rsidRPr="001E0D01">
        <w:rPr>
          <w:rFonts w:ascii="Arial" w:hAnsi="Arial" w:cs="Arial"/>
          <w:color w:val="404040" w:themeColor="text1" w:themeTint="BF"/>
        </w:rPr>
        <w:t>complete</w:t>
      </w:r>
      <w:r w:rsidR="00FE15A6" w:rsidRPr="001E0D01">
        <w:rPr>
          <w:rFonts w:ascii="Arial" w:hAnsi="Arial" w:cs="Arial"/>
          <w:color w:val="404040" w:themeColor="text1" w:themeTint="BF"/>
        </w:rPr>
        <w:t>d</w:t>
      </w:r>
      <w:r w:rsidRPr="001E0D01">
        <w:rPr>
          <w:rFonts w:ascii="Arial" w:hAnsi="Arial" w:cs="Arial"/>
          <w:color w:val="404040" w:themeColor="text1" w:themeTint="BF"/>
        </w:rPr>
        <w:t xml:space="preserve"> appropriate training programs for the duration of the </w:t>
      </w:r>
      <w:r w:rsidR="00FE15A6" w:rsidRPr="001E0D01">
        <w:rPr>
          <w:rFonts w:ascii="Arial" w:hAnsi="Arial" w:cs="Arial"/>
          <w:color w:val="404040" w:themeColor="text1" w:themeTint="BF"/>
        </w:rPr>
        <w:t>project</w:t>
      </w:r>
      <w:r w:rsidRPr="001E0D01">
        <w:rPr>
          <w:rFonts w:ascii="Arial" w:hAnsi="Arial" w:cs="Arial"/>
          <w:color w:val="404040" w:themeColor="text1" w:themeTint="BF"/>
        </w:rPr>
        <w:t xml:space="preserve">, which include Equality and Diversity, Child Protection and Health and Safety training, at no cost to the client. </w:t>
      </w:r>
    </w:p>
    <w:p w14:paraId="7C45D057" w14:textId="77777777" w:rsidR="00DE70A0" w:rsidRPr="00FE16EC" w:rsidRDefault="00DE70A0" w:rsidP="00DE70A0">
      <w:pPr>
        <w:spacing w:before="120" w:after="120" w:line="324" w:lineRule="auto"/>
        <w:rPr>
          <w:rFonts w:ascii="Arial" w:hAnsi="Arial" w:cs="Arial"/>
          <w:b/>
          <w:color w:val="FF0000"/>
        </w:rPr>
      </w:pPr>
      <w:r w:rsidRPr="00FE16EC">
        <w:rPr>
          <w:rFonts w:ascii="Arial" w:hAnsi="Arial" w:cs="Arial"/>
          <w:b/>
          <w:color w:val="FF0000"/>
        </w:rPr>
        <w:t xml:space="preserve">6.2 </w:t>
      </w:r>
      <w:r w:rsidRPr="00FE16EC">
        <w:rPr>
          <w:rFonts w:ascii="Arial" w:hAnsi="Arial" w:cs="Arial"/>
          <w:b/>
          <w:color w:val="FF0000"/>
        </w:rPr>
        <w:tab/>
        <w:t>Quality of Staff</w:t>
      </w:r>
    </w:p>
    <w:p w14:paraId="1D56A580" w14:textId="77777777" w:rsidR="00DE70A0" w:rsidRPr="000B3BF2" w:rsidRDefault="00DE70A0" w:rsidP="00DE70A0">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The Contractor will be expected to employ experienced staff and where appropriate, with the necessary qualifications.  The Contractor must be satisfied that all staff employed are physically and medically fit for the purpose of providing the service.</w:t>
      </w:r>
    </w:p>
    <w:p w14:paraId="2017D7C6" w14:textId="77777777" w:rsidR="00DE70A0" w:rsidRPr="000B3BF2" w:rsidRDefault="00DE70A0" w:rsidP="00DE70A0">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The Contractor shall, where the Client has given reasonable grounds for replacing any employee, do so within twenty-four hours with another suitably qualified employee, unless the Contractor can show good reason why this is not possible.</w:t>
      </w:r>
    </w:p>
    <w:p w14:paraId="4DBD8A37" w14:textId="4F2BE5B6" w:rsidR="00DE70A0" w:rsidRPr="000B3BF2" w:rsidRDefault="00DE70A0" w:rsidP="00DE70A0">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 xml:space="preserve">The Contractor must ensure that all staff employed within </w:t>
      </w:r>
      <w:r w:rsidR="00FE15A6" w:rsidRPr="000B3BF2">
        <w:rPr>
          <w:rFonts w:ascii="Arial" w:hAnsi="Arial" w:cs="Arial"/>
          <w:color w:val="404040" w:themeColor="text1" w:themeTint="BF"/>
        </w:rPr>
        <w:t>the project</w:t>
      </w:r>
      <w:r w:rsidRPr="000B3BF2">
        <w:rPr>
          <w:rFonts w:ascii="Arial" w:hAnsi="Arial" w:cs="Arial"/>
          <w:color w:val="404040" w:themeColor="text1" w:themeTint="BF"/>
        </w:rPr>
        <w:t xml:space="preserve">, either on a full-time basis or an ad hoc basis, have completed the appropriate police checks – </w:t>
      </w:r>
      <w:r w:rsidR="00DD6E59" w:rsidRPr="00DD6E59">
        <w:rPr>
          <w:rFonts w:ascii="Arial" w:hAnsi="Arial" w:cs="Arial"/>
          <w:color w:val="404040" w:themeColor="text1" w:themeTint="BF"/>
        </w:rPr>
        <w:t>standard</w:t>
      </w:r>
      <w:r w:rsidRPr="00DD6E59">
        <w:rPr>
          <w:rFonts w:ascii="Arial" w:hAnsi="Arial" w:cs="Arial"/>
          <w:color w:val="404040" w:themeColor="text1" w:themeTint="BF"/>
        </w:rPr>
        <w:t xml:space="preserve"> </w:t>
      </w:r>
      <w:r w:rsidRPr="000B3BF2">
        <w:rPr>
          <w:rFonts w:ascii="Arial" w:hAnsi="Arial" w:cs="Arial"/>
          <w:color w:val="404040" w:themeColor="text1" w:themeTint="BF"/>
        </w:rPr>
        <w:t>DBS</w:t>
      </w:r>
      <w:r w:rsidR="00FE15A6" w:rsidRPr="000B3BF2">
        <w:rPr>
          <w:rFonts w:ascii="Arial" w:hAnsi="Arial" w:cs="Arial"/>
          <w:color w:val="404040" w:themeColor="text1" w:themeTint="BF"/>
        </w:rPr>
        <w:t xml:space="preserve"> – at cost</w:t>
      </w:r>
      <w:r w:rsidRPr="000B3BF2">
        <w:rPr>
          <w:rFonts w:ascii="Arial" w:hAnsi="Arial" w:cs="Arial"/>
          <w:color w:val="404040" w:themeColor="text1" w:themeTint="BF"/>
        </w:rPr>
        <w:t xml:space="preserve"> prior to their engagement in the </w:t>
      </w:r>
      <w:r w:rsidR="00FE15A6" w:rsidRPr="000B3BF2">
        <w:rPr>
          <w:rFonts w:ascii="Arial" w:hAnsi="Arial" w:cs="Arial"/>
          <w:color w:val="404040" w:themeColor="text1" w:themeTint="BF"/>
        </w:rPr>
        <w:t>project</w:t>
      </w:r>
      <w:r w:rsidRPr="000B3BF2">
        <w:rPr>
          <w:rFonts w:ascii="Arial" w:hAnsi="Arial" w:cs="Arial"/>
          <w:color w:val="404040" w:themeColor="text1" w:themeTint="BF"/>
        </w:rPr>
        <w:t xml:space="preserve">. The process must be commenced upon their engagement in the </w:t>
      </w:r>
      <w:r w:rsidR="00FE15A6" w:rsidRPr="000B3BF2">
        <w:rPr>
          <w:rFonts w:ascii="Arial" w:hAnsi="Arial" w:cs="Arial"/>
          <w:color w:val="404040" w:themeColor="text1" w:themeTint="BF"/>
        </w:rPr>
        <w:t>project</w:t>
      </w:r>
      <w:r w:rsidRPr="000B3BF2">
        <w:rPr>
          <w:rFonts w:ascii="Arial" w:hAnsi="Arial" w:cs="Arial"/>
          <w:color w:val="404040" w:themeColor="text1" w:themeTint="BF"/>
        </w:rPr>
        <w:t xml:space="preserve">. The Client should then be informed of Disclosure Numbers and associated names, as soon as they become available.  </w:t>
      </w:r>
    </w:p>
    <w:p w14:paraId="7B6C3E29" w14:textId="77777777" w:rsidR="00DE70A0" w:rsidRDefault="00DE70A0" w:rsidP="00DE70A0">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The successful Contractor should ensure that the necessary steps have been taken within their recruitment and vetting process to ensure that all employees engaged in the provision of the services have the ‘right to work’ within the United Kingdom.</w:t>
      </w:r>
    </w:p>
    <w:p w14:paraId="1CC9D551" w14:textId="77777777" w:rsidR="000254A5" w:rsidRPr="000B3BF2" w:rsidRDefault="000254A5" w:rsidP="00DE70A0">
      <w:pPr>
        <w:spacing w:before="120" w:after="120" w:line="324" w:lineRule="auto"/>
        <w:ind w:left="720"/>
        <w:rPr>
          <w:rFonts w:ascii="Arial" w:hAnsi="Arial" w:cs="Arial"/>
          <w:color w:val="404040" w:themeColor="text1" w:themeTint="BF"/>
        </w:rPr>
      </w:pPr>
    </w:p>
    <w:p w14:paraId="0299B777" w14:textId="77777777" w:rsidR="00DE70A0" w:rsidRDefault="00DE70A0" w:rsidP="00DE70A0">
      <w:pPr>
        <w:keepNext/>
        <w:spacing w:before="120" w:after="120" w:line="324" w:lineRule="auto"/>
        <w:rPr>
          <w:rFonts w:ascii="Arial" w:hAnsi="Arial" w:cs="Arial"/>
          <w:b/>
          <w:color w:val="FF0000"/>
        </w:rPr>
      </w:pPr>
      <w:r w:rsidRPr="00FE16EC">
        <w:rPr>
          <w:rFonts w:ascii="Arial" w:hAnsi="Arial" w:cs="Arial"/>
          <w:b/>
          <w:color w:val="FF0000"/>
        </w:rPr>
        <w:t>6.3</w:t>
      </w:r>
      <w:r w:rsidRPr="00FE16EC">
        <w:rPr>
          <w:rFonts w:ascii="Arial" w:hAnsi="Arial" w:cs="Arial"/>
          <w:b/>
          <w:color w:val="FF0000"/>
        </w:rPr>
        <w:tab/>
        <w:t>Staffing Structure</w:t>
      </w:r>
    </w:p>
    <w:p w14:paraId="295CE35F" w14:textId="77777777" w:rsidR="00451E8B" w:rsidRPr="00451E8B" w:rsidRDefault="00451E8B" w:rsidP="00451E8B">
      <w:pPr>
        <w:keepNext/>
        <w:spacing w:before="120" w:after="120" w:line="324" w:lineRule="auto"/>
        <w:rPr>
          <w:rFonts w:ascii="Arial" w:hAnsi="Arial" w:cs="Arial"/>
          <w:b/>
          <w:color w:val="FF0000"/>
        </w:rPr>
      </w:pPr>
      <w:r w:rsidRPr="00451E8B">
        <w:rPr>
          <w:rFonts w:ascii="Arial" w:hAnsi="Arial" w:cs="Arial"/>
          <w:b/>
          <w:color w:val="FF0000"/>
        </w:rPr>
        <w:t>Staff</w:t>
      </w:r>
    </w:p>
    <w:p w14:paraId="6B8B84A8" w14:textId="75B85719" w:rsidR="00451E8B" w:rsidRPr="002B48BA" w:rsidRDefault="00451E8B" w:rsidP="00451E8B">
      <w:pPr>
        <w:keepNext/>
        <w:spacing w:before="120" w:after="120" w:line="324" w:lineRule="auto"/>
        <w:rPr>
          <w:rFonts w:ascii="Arial" w:hAnsi="Arial" w:cs="Arial"/>
          <w:color w:val="404040" w:themeColor="text1" w:themeTint="BF"/>
        </w:rPr>
      </w:pPr>
      <w:r w:rsidRPr="002B48BA">
        <w:rPr>
          <w:rFonts w:ascii="Arial" w:hAnsi="Arial" w:cs="Arial"/>
          <w:color w:val="404040" w:themeColor="text1" w:themeTint="BF"/>
        </w:rPr>
        <w:t xml:space="preserve">The Contractor shall supply all the necessary labour, both skilled and unskilled, required to carry out the </w:t>
      </w:r>
      <w:r w:rsidR="001E0D01" w:rsidRPr="002B48BA">
        <w:rPr>
          <w:rFonts w:ascii="Arial" w:hAnsi="Arial" w:cs="Arial"/>
          <w:color w:val="404040" w:themeColor="text1" w:themeTint="BF"/>
        </w:rPr>
        <w:t>project</w:t>
      </w:r>
      <w:r w:rsidRPr="002B48BA">
        <w:rPr>
          <w:rFonts w:ascii="Arial" w:hAnsi="Arial" w:cs="Arial"/>
          <w:color w:val="404040" w:themeColor="text1" w:themeTint="BF"/>
        </w:rPr>
        <w:t>.</w:t>
      </w:r>
    </w:p>
    <w:p w14:paraId="46424094" w14:textId="66411BCD" w:rsidR="005D48A7" w:rsidRPr="002B48BA" w:rsidRDefault="00451E8B" w:rsidP="00451E8B">
      <w:pPr>
        <w:keepNext/>
        <w:spacing w:before="120" w:after="120" w:line="324" w:lineRule="auto"/>
        <w:rPr>
          <w:rFonts w:ascii="Arial" w:hAnsi="Arial" w:cs="Arial"/>
          <w:color w:val="404040" w:themeColor="text1" w:themeTint="BF"/>
        </w:rPr>
      </w:pPr>
      <w:r w:rsidRPr="002B48BA">
        <w:rPr>
          <w:rFonts w:ascii="Arial" w:hAnsi="Arial" w:cs="Arial"/>
          <w:color w:val="404040" w:themeColor="text1" w:themeTint="BF"/>
        </w:rPr>
        <w:t xml:space="preserve">Additional nett overtime costs shall only be permitted as extra when specifically authorised by the </w:t>
      </w:r>
      <w:r w:rsidR="002B48BA" w:rsidRPr="002B48BA">
        <w:rPr>
          <w:rFonts w:ascii="Arial" w:hAnsi="Arial" w:cs="Arial"/>
          <w:color w:val="404040" w:themeColor="text1" w:themeTint="BF"/>
        </w:rPr>
        <w:t>Client</w:t>
      </w:r>
      <w:r w:rsidRPr="002B48BA">
        <w:rPr>
          <w:rFonts w:ascii="Arial" w:hAnsi="Arial" w:cs="Arial"/>
          <w:color w:val="404040" w:themeColor="text1" w:themeTint="BF"/>
        </w:rPr>
        <w:t xml:space="preserve"> in writing for special or emergency purposes. Overtime working for any purpose necessary for normal building organisation, such as that necessary to keep to programmes, encouragement or working to provide continuity of working in certain trades, or to facilitate trade waiting on trade etc., shall not be regarded as special or emergency purposes.</w:t>
      </w:r>
    </w:p>
    <w:p w14:paraId="5E1FFA6A" w14:textId="4F60CC97" w:rsidR="00DE70A0" w:rsidRPr="000B3BF2" w:rsidRDefault="00DE70A0" w:rsidP="002B48BA">
      <w:pPr>
        <w:keepLines/>
        <w:spacing w:before="120" w:after="120" w:line="324" w:lineRule="auto"/>
        <w:rPr>
          <w:rFonts w:ascii="Arial" w:hAnsi="Arial" w:cs="Arial"/>
          <w:color w:val="404040" w:themeColor="text1" w:themeTint="BF"/>
        </w:rPr>
      </w:pPr>
      <w:r w:rsidRPr="000B3BF2">
        <w:rPr>
          <w:rFonts w:ascii="Arial" w:hAnsi="Arial" w:cs="Arial"/>
          <w:color w:val="404040" w:themeColor="text1" w:themeTint="BF"/>
        </w:rPr>
        <w:t xml:space="preserve">Key personnel including the </w:t>
      </w:r>
      <w:r w:rsidR="004343B3">
        <w:rPr>
          <w:rFonts w:ascii="Arial" w:hAnsi="Arial" w:cs="Arial"/>
          <w:color w:val="404040" w:themeColor="text1" w:themeTint="BF"/>
        </w:rPr>
        <w:t>Supervising Officer</w:t>
      </w:r>
      <w:r w:rsidRPr="000B3BF2">
        <w:rPr>
          <w:rFonts w:ascii="Arial" w:hAnsi="Arial" w:cs="Arial"/>
          <w:color w:val="404040" w:themeColor="text1" w:themeTint="BF"/>
        </w:rPr>
        <w:t xml:space="preserve">, who would be responsible to the Client, must be listed with their qualifications and a copy of their curriculum vitae within your submitted </w:t>
      </w:r>
      <w:r w:rsidR="008C1EB8" w:rsidRPr="000B3BF2">
        <w:rPr>
          <w:rFonts w:ascii="Arial" w:hAnsi="Arial" w:cs="Arial"/>
          <w:color w:val="404040" w:themeColor="text1" w:themeTint="BF"/>
        </w:rPr>
        <w:t xml:space="preserve">bid. </w:t>
      </w:r>
      <w:r w:rsidRPr="000B3BF2">
        <w:rPr>
          <w:rFonts w:ascii="Arial" w:hAnsi="Arial" w:cs="Arial"/>
          <w:color w:val="404040" w:themeColor="text1" w:themeTint="BF"/>
        </w:rPr>
        <w:t>Please also outline your regional and company management structure and indicate the anticipated frequency and purpose of visits to the premises by key area / regional / head office personnel.</w:t>
      </w:r>
    </w:p>
    <w:p w14:paraId="0BD69878" w14:textId="4F959199" w:rsidR="00DE70A0" w:rsidRPr="00B254F4" w:rsidRDefault="00DE70A0" w:rsidP="00DE70A0">
      <w:pPr>
        <w:spacing w:before="120" w:after="120" w:line="324" w:lineRule="auto"/>
        <w:ind w:left="720" w:hanging="720"/>
        <w:rPr>
          <w:rFonts w:ascii="Arial" w:hAnsi="Arial" w:cs="Arial"/>
          <w:color w:val="4D4D4D"/>
        </w:rPr>
      </w:pPr>
      <w:r w:rsidRPr="00FE16EC">
        <w:rPr>
          <w:rFonts w:ascii="Arial" w:hAnsi="Arial" w:cs="Arial"/>
          <w:b/>
          <w:color w:val="FF0000"/>
        </w:rPr>
        <w:t>6.5</w:t>
      </w:r>
      <w:r w:rsidRPr="00B254F4">
        <w:rPr>
          <w:rFonts w:ascii="Arial" w:hAnsi="Arial" w:cs="Arial"/>
          <w:b/>
          <w:color w:val="6699FF"/>
        </w:rPr>
        <w:tab/>
      </w:r>
      <w:r w:rsidRPr="000B3BF2">
        <w:rPr>
          <w:rFonts w:ascii="Arial" w:hAnsi="Arial" w:cs="Arial"/>
          <w:color w:val="404040" w:themeColor="text1" w:themeTint="BF"/>
        </w:rPr>
        <w:t xml:space="preserve">The Contractor shall work within the provision of all relevant statutory enactments and the Client’s accident reporting procedure whilst working on the site and shall comply </w:t>
      </w:r>
      <w:r w:rsidRPr="000B3BF2">
        <w:rPr>
          <w:rFonts w:ascii="Arial" w:hAnsi="Arial" w:cs="Arial"/>
          <w:color w:val="404040" w:themeColor="text1" w:themeTint="BF"/>
        </w:rPr>
        <w:lastRenderedPageBreak/>
        <w:t>with the requirements of the Health and Safety at Work Act 1974 and all or any other statutory enactments, modifications or re-enactments relating thereto.</w:t>
      </w:r>
    </w:p>
    <w:p w14:paraId="42A3E38C" w14:textId="47FDA965" w:rsidR="00DE70A0" w:rsidRPr="00B254F4" w:rsidRDefault="00DE70A0" w:rsidP="00DE70A0">
      <w:pPr>
        <w:spacing w:before="120" w:after="120" w:line="324" w:lineRule="auto"/>
        <w:ind w:left="709" w:hanging="709"/>
        <w:rPr>
          <w:rFonts w:ascii="Arial" w:hAnsi="Arial" w:cs="Arial"/>
          <w:color w:val="4D4D4D"/>
        </w:rPr>
      </w:pPr>
      <w:r w:rsidRPr="00FE16EC">
        <w:rPr>
          <w:rFonts w:ascii="Arial" w:hAnsi="Arial" w:cs="Arial"/>
          <w:b/>
          <w:color w:val="FF0000"/>
        </w:rPr>
        <w:t>6.6</w:t>
      </w:r>
      <w:r w:rsidRPr="00B254F4">
        <w:rPr>
          <w:rFonts w:ascii="Arial" w:hAnsi="Arial" w:cs="Arial"/>
          <w:b/>
          <w:color w:val="4D4D4D"/>
        </w:rPr>
        <w:tab/>
      </w:r>
      <w:r w:rsidRPr="000B3BF2">
        <w:rPr>
          <w:rFonts w:ascii="Arial" w:hAnsi="Arial" w:cs="Arial"/>
          <w:color w:val="404040" w:themeColor="text1" w:themeTint="BF"/>
        </w:rPr>
        <w:t xml:space="preserve">The Contractor shall provide a Register of his employees names and addresses to the Client at the commencement of the </w:t>
      </w:r>
      <w:r w:rsidR="004343B3">
        <w:rPr>
          <w:rFonts w:ascii="Arial" w:hAnsi="Arial" w:cs="Arial"/>
          <w:color w:val="404040" w:themeColor="text1" w:themeTint="BF"/>
        </w:rPr>
        <w:t>project</w:t>
      </w:r>
      <w:r w:rsidRPr="000B3BF2">
        <w:rPr>
          <w:rFonts w:ascii="Arial" w:hAnsi="Arial" w:cs="Arial"/>
          <w:color w:val="404040" w:themeColor="text1" w:themeTint="BF"/>
        </w:rPr>
        <w:t xml:space="preserve"> and shall inform the Client of any changes in the employees </w:t>
      </w:r>
      <w:r w:rsidR="004343B3">
        <w:rPr>
          <w:rFonts w:ascii="Arial" w:hAnsi="Arial" w:cs="Arial"/>
          <w:color w:val="404040" w:themeColor="text1" w:themeTint="BF"/>
        </w:rPr>
        <w:t>working on the project</w:t>
      </w:r>
      <w:r w:rsidRPr="000B3BF2">
        <w:rPr>
          <w:rFonts w:ascii="Arial" w:hAnsi="Arial" w:cs="Arial"/>
          <w:color w:val="404040" w:themeColor="text1" w:themeTint="BF"/>
        </w:rPr>
        <w:t xml:space="preserve">. Evidence of DBS and Rights to work should be provided to the </w:t>
      </w:r>
      <w:r w:rsidR="004343B3">
        <w:rPr>
          <w:rFonts w:ascii="Arial" w:hAnsi="Arial" w:cs="Arial"/>
          <w:color w:val="404040" w:themeColor="text1" w:themeTint="BF"/>
        </w:rPr>
        <w:t>Client</w:t>
      </w:r>
      <w:r w:rsidRPr="000B3BF2">
        <w:rPr>
          <w:rFonts w:ascii="Arial" w:hAnsi="Arial" w:cs="Arial"/>
          <w:color w:val="404040" w:themeColor="text1" w:themeTint="BF"/>
        </w:rPr>
        <w:t>, for their single central register.</w:t>
      </w:r>
    </w:p>
    <w:p w14:paraId="245D554B" w14:textId="77777777" w:rsidR="00DE70A0" w:rsidRPr="00B254F4" w:rsidRDefault="00DE70A0" w:rsidP="00DE70A0">
      <w:pPr>
        <w:spacing w:before="120" w:after="120" w:line="324" w:lineRule="auto"/>
        <w:ind w:left="1429" w:hanging="720"/>
        <w:rPr>
          <w:rFonts w:ascii="Arial" w:hAnsi="Arial" w:cs="Arial"/>
          <w:color w:val="4D4D4D"/>
        </w:rPr>
      </w:pPr>
      <w:r w:rsidRPr="00FE16EC">
        <w:rPr>
          <w:rFonts w:ascii="Arial" w:hAnsi="Arial" w:cs="Arial"/>
          <w:color w:val="FF0000"/>
        </w:rPr>
        <w:t>6.6.1</w:t>
      </w:r>
      <w:r w:rsidRPr="00B254F4">
        <w:rPr>
          <w:rFonts w:ascii="Arial" w:hAnsi="Arial" w:cs="Arial"/>
          <w:color w:val="4D4D4D"/>
        </w:rPr>
        <w:tab/>
      </w:r>
      <w:r w:rsidRPr="000B3BF2">
        <w:rPr>
          <w:rFonts w:ascii="Arial" w:hAnsi="Arial" w:cs="Arial"/>
          <w:color w:val="404040" w:themeColor="text1" w:themeTint="BF"/>
        </w:rPr>
        <w:t xml:space="preserve">The Contractor shall ensure that every person employed by the Contractor in and about the provision of the service shall ‘sign in’, in an appropriate log book provided by the Client on each attendance to site. This information will be made readily available to the Client Representative   and / or in the event of a fire or other emergency to any member of the Client’s Staff checking for staff unaccounted for and who maybe still in evacuated areas. </w:t>
      </w:r>
    </w:p>
    <w:p w14:paraId="2B9DD326" w14:textId="77777777" w:rsidR="00DE70A0" w:rsidRPr="000B3BF2" w:rsidRDefault="00DE70A0" w:rsidP="00DE70A0">
      <w:pPr>
        <w:spacing w:before="120" w:after="120" w:line="324" w:lineRule="auto"/>
        <w:ind w:left="1429" w:hanging="720"/>
        <w:rPr>
          <w:rFonts w:ascii="Arial" w:hAnsi="Arial" w:cs="Arial"/>
          <w:color w:val="404040" w:themeColor="text1" w:themeTint="BF"/>
        </w:rPr>
      </w:pPr>
      <w:r w:rsidRPr="00FE16EC">
        <w:rPr>
          <w:rFonts w:ascii="Arial" w:hAnsi="Arial" w:cs="Arial"/>
          <w:color w:val="FF0000"/>
        </w:rPr>
        <w:t>6.6.2</w:t>
      </w:r>
      <w:r w:rsidRPr="00B254F4">
        <w:rPr>
          <w:rFonts w:ascii="Arial" w:hAnsi="Arial" w:cs="Arial"/>
          <w:color w:val="4D4D4D"/>
        </w:rPr>
        <w:tab/>
      </w:r>
      <w:r w:rsidRPr="000B3BF2">
        <w:rPr>
          <w:rFonts w:ascii="Arial" w:hAnsi="Arial" w:cs="Arial"/>
          <w:color w:val="404040" w:themeColor="text1" w:themeTint="BF"/>
        </w:rPr>
        <w:t>The Contractor’s employees shall carry and display at all times a photo identification card, including their DBS clearance number.</w:t>
      </w:r>
    </w:p>
    <w:p w14:paraId="60BA156C" w14:textId="77777777" w:rsidR="00DE70A0" w:rsidRPr="00B254F4" w:rsidRDefault="00DE70A0" w:rsidP="00DE70A0">
      <w:pPr>
        <w:spacing w:before="120" w:after="120" w:line="324" w:lineRule="auto"/>
        <w:ind w:left="1429" w:hanging="720"/>
        <w:rPr>
          <w:rFonts w:ascii="Arial" w:hAnsi="Arial" w:cs="Arial"/>
          <w:color w:val="4D4D4D"/>
        </w:rPr>
      </w:pPr>
      <w:r w:rsidRPr="00FE16EC">
        <w:rPr>
          <w:rFonts w:ascii="Arial" w:hAnsi="Arial" w:cs="Arial"/>
          <w:color w:val="FF0000"/>
        </w:rPr>
        <w:t>6.6.3</w:t>
      </w:r>
      <w:r w:rsidRPr="00B254F4">
        <w:rPr>
          <w:rFonts w:ascii="Arial" w:hAnsi="Arial" w:cs="Arial"/>
          <w:color w:val="4D4D4D"/>
        </w:rPr>
        <w:tab/>
      </w:r>
      <w:r w:rsidRPr="000B3BF2">
        <w:rPr>
          <w:rFonts w:ascii="Arial" w:hAnsi="Arial" w:cs="Arial"/>
          <w:color w:val="404040" w:themeColor="text1" w:themeTint="BF"/>
        </w:rPr>
        <w:t>The Contractor shall be entirely responsible for the employment and conditions of service of the Contractor’s own employees.</w:t>
      </w:r>
    </w:p>
    <w:p w14:paraId="5DD4A80D" w14:textId="77777777" w:rsidR="00DE70A0" w:rsidRPr="00B254F4" w:rsidRDefault="00DE70A0" w:rsidP="00DE70A0">
      <w:pPr>
        <w:spacing w:before="120" w:after="120" w:line="324" w:lineRule="auto"/>
        <w:ind w:left="1429" w:hanging="720"/>
        <w:rPr>
          <w:rFonts w:ascii="Arial" w:hAnsi="Arial" w:cs="Arial"/>
          <w:color w:val="4D4D4D"/>
        </w:rPr>
      </w:pPr>
      <w:r w:rsidRPr="00FE16EC">
        <w:rPr>
          <w:rFonts w:ascii="Arial" w:hAnsi="Arial" w:cs="Arial"/>
          <w:color w:val="FF0000"/>
        </w:rPr>
        <w:t>6.6.4</w:t>
      </w:r>
      <w:r w:rsidRPr="00B254F4">
        <w:rPr>
          <w:rFonts w:ascii="Arial" w:hAnsi="Arial" w:cs="Arial"/>
          <w:color w:val="4D4D4D"/>
        </w:rPr>
        <w:tab/>
      </w:r>
      <w:r w:rsidRPr="000B3BF2">
        <w:rPr>
          <w:rFonts w:ascii="Arial" w:hAnsi="Arial" w:cs="Arial"/>
          <w:color w:val="404040" w:themeColor="text1" w:themeTint="BF"/>
        </w:rPr>
        <w:t>The Contractor shall ensure that his employees carry out their duties in such a way to cause no unreasonable or unnecessary disruption to the routines and procedures of the Academy Staff or to other such activities by the Staff and Students.</w:t>
      </w:r>
    </w:p>
    <w:p w14:paraId="423FD011" w14:textId="2A889F8E" w:rsidR="00DE70A0" w:rsidRPr="000B3BF2" w:rsidRDefault="00DE70A0" w:rsidP="00DE70A0">
      <w:pPr>
        <w:spacing w:before="120" w:after="120" w:line="324" w:lineRule="auto"/>
        <w:ind w:left="720" w:hanging="720"/>
        <w:rPr>
          <w:rFonts w:ascii="Arial" w:hAnsi="Arial" w:cs="Arial"/>
          <w:color w:val="404040" w:themeColor="text1" w:themeTint="BF"/>
        </w:rPr>
      </w:pPr>
      <w:r w:rsidRPr="00FE16EC">
        <w:rPr>
          <w:rFonts w:ascii="Arial" w:hAnsi="Arial" w:cs="Arial"/>
          <w:b/>
          <w:color w:val="FF0000"/>
        </w:rPr>
        <w:t>6.7</w:t>
      </w:r>
      <w:r w:rsidRPr="00B254F4">
        <w:rPr>
          <w:rFonts w:ascii="Arial" w:hAnsi="Arial" w:cs="Arial"/>
          <w:color w:val="4D4D4D"/>
        </w:rPr>
        <w:tab/>
      </w:r>
      <w:r w:rsidRPr="000B3BF2">
        <w:rPr>
          <w:rFonts w:ascii="Arial" w:hAnsi="Arial" w:cs="Arial"/>
          <w:color w:val="404040" w:themeColor="text1" w:themeTint="BF"/>
        </w:rPr>
        <w:t xml:space="preserve">At all times, the </w:t>
      </w:r>
      <w:r w:rsidR="004343B3">
        <w:rPr>
          <w:rFonts w:ascii="Arial" w:hAnsi="Arial" w:cs="Arial"/>
          <w:color w:val="404040" w:themeColor="text1" w:themeTint="BF"/>
        </w:rPr>
        <w:t>Supervising Officer</w:t>
      </w:r>
      <w:r w:rsidRPr="000B3BF2">
        <w:rPr>
          <w:rFonts w:ascii="Arial" w:hAnsi="Arial" w:cs="Arial"/>
          <w:color w:val="404040" w:themeColor="text1" w:themeTint="BF"/>
        </w:rPr>
        <w:t xml:space="preserve"> will act as the Contractor’s representative on site and must carry the necessary authority to deal with day to day management of the </w:t>
      </w:r>
      <w:r w:rsidR="008C1EB8" w:rsidRPr="000B3BF2">
        <w:rPr>
          <w:rFonts w:ascii="Arial" w:hAnsi="Arial" w:cs="Arial"/>
          <w:color w:val="404040" w:themeColor="text1" w:themeTint="BF"/>
        </w:rPr>
        <w:t>project</w:t>
      </w:r>
      <w:r w:rsidRPr="000B3BF2">
        <w:rPr>
          <w:rFonts w:ascii="Arial" w:hAnsi="Arial" w:cs="Arial"/>
          <w:color w:val="404040" w:themeColor="text1" w:themeTint="BF"/>
        </w:rPr>
        <w:t xml:space="preserve">.  </w:t>
      </w:r>
    </w:p>
    <w:p w14:paraId="251DF1BF" w14:textId="77777777" w:rsidR="00DE70A0" w:rsidRPr="000B3BF2" w:rsidRDefault="00DE70A0" w:rsidP="00DE70A0">
      <w:pPr>
        <w:spacing w:before="120" w:after="120" w:line="324" w:lineRule="auto"/>
        <w:ind w:left="720" w:hanging="11"/>
        <w:rPr>
          <w:rFonts w:ascii="Arial" w:hAnsi="Arial" w:cs="Arial"/>
          <w:color w:val="404040" w:themeColor="text1" w:themeTint="BF"/>
        </w:rPr>
      </w:pPr>
      <w:r w:rsidRPr="000B3BF2">
        <w:rPr>
          <w:rFonts w:ascii="Arial" w:hAnsi="Arial" w:cs="Arial"/>
          <w:color w:val="404040" w:themeColor="text1" w:themeTint="BF"/>
        </w:rPr>
        <w:t xml:space="preserve">In addition, the Contractor is to appoint an overall </w:t>
      </w:r>
      <w:r w:rsidR="008C1EB8" w:rsidRPr="000B3BF2">
        <w:rPr>
          <w:rFonts w:ascii="Arial" w:hAnsi="Arial" w:cs="Arial"/>
          <w:color w:val="404040" w:themeColor="text1" w:themeTint="BF"/>
        </w:rPr>
        <w:t>Project</w:t>
      </w:r>
      <w:r w:rsidRPr="000B3BF2">
        <w:rPr>
          <w:rFonts w:ascii="Arial" w:hAnsi="Arial" w:cs="Arial"/>
          <w:color w:val="404040" w:themeColor="text1" w:themeTint="BF"/>
        </w:rPr>
        <w:t xml:space="preserve"> Manager for the period of this </w:t>
      </w:r>
      <w:r w:rsidR="008C1EB8" w:rsidRPr="000B3BF2">
        <w:rPr>
          <w:rFonts w:ascii="Arial" w:hAnsi="Arial" w:cs="Arial"/>
          <w:color w:val="404040" w:themeColor="text1" w:themeTint="BF"/>
        </w:rPr>
        <w:t>project</w:t>
      </w:r>
      <w:r w:rsidRPr="000B3BF2">
        <w:rPr>
          <w:rFonts w:ascii="Arial" w:hAnsi="Arial" w:cs="Arial"/>
          <w:color w:val="404040" w:themeColor="text1" w:themeTint="BF"/>
        </w:rPr>
        <w:t xml:space="preserve">.  The Client is to be informed of the name, location and telephone number of this person.  Reasonable access must be possible to the </w:t>
      </w:r>
      <w:r w:rsidR="008C1EB8" w:rsidRPr="000B3BF2">
        <w:rPr>
          <w:rFonts w:ascii="Arial" w:hAnsi="Arial" w:cs="Arial"/>
          <w:color w:val="404040" w:themeColor="text1" w:themeTint="BF"/>
        </w:rPr>
        <w:t>Project</w:t>
      </w:r>
      <w:r w:rsidRPr="000B3BF2">
        <w:rPr>
          <w:rFonts w:ascii="Arial" w:hAnsi="Arial" w:cs="Arial"/>
          <w:color w:val="404040" w:themeColor="text1" w:themeTint="BF"/>
        </w:rPr>
        <w:t xml:space="preserve"> Manager.</w:t>
      </w:r>
    </w:p>
    <w:p w14:paraId="08CFF080" w14:textId="77777777" w:rsidR="00DE70A0" w:rsidRDefault="00DE70A0" w:rsidP="00DE70A0">
      <w:pPr>
        <w:spacing w:before="120" w:after="120" w:line="324" w:lineRule="auto"/>
        <w:ind w:left="709" w:hanging="709"/>
        <w:rPr>
          <w:rFonts w:ascii="Arial" w:hAnsi="Arial" w:cs="Arial"/>
          <w:color w:val="404040" w:themeColor="text1" w:themeTint="BF"/>
        </w:rPr>
      </w:pPr>
      <w:r w:rsidRPr="00FE16EC">
        <w:rPr>
          <w:rFonts w:ascii="Arial" w:hAnsi="Arial" w:cs="Arial"/>
          <w:b/>
          <w:color w:val="FF0000"/>
        </w:rPr>
        <w:t>6.8</w:t>
      </w:r>
      <w:r w:rsidRPr="00B254F4">
        <w:rPr>
          <w:rFonts w:ascii="Arial" w:hAnsi="Arial" w:cs="Arial"/>
          <w:color w:val="4D4D4D"/>
        </w:rPr>
        <w:tab/>
      </w:r>
      <w:r w:rsidRPr="000B3BF2">
        <w:rPr>
          <w:rFonts w:ascii="Arial" w:hAnsi="Arial" w:cs="Arial"/>
          <w:color w:val="404040" w:themeColor="text1" w:themeTint="BF"/>
        </w:rPr>
        <w:t>First aid cover and a first aid box are to be provided by the Contractor for Contractor’s staff.</w:t>
      </w:r>
    </w:p>
    <w:p w14:paraId="1CB54A16" w14:textId="5DC8459F" w:rsidR="005D48A7" w:rsidRDefault="005D48A7" w:rsidP="00DE70A0">
      <w:pPr>
        <w:spacing w:before="120" w:after="120" w:line="324" w:lineRule="auto"/>
        <w:ind w:left="709" w:hanging="709"/>
        <w:rPr>
          <w:rFonts w:ascii="Arial" w:hAnsi="Arial" w:cs="Arial"/>
          <w:color w:val="4D4D4D"/>
        </w:rPr>
      </w:pPr>
    </w:p>
    <w:p w14:paraId="7C2D1241" w14:textId="77777777" w:rsidR="005D48A7" w:rsidRDefault="005D48A7" w:rsidP="005D48A7">
      <w:pPr>
        <w:spacing w:before="120" w:after="120" w:line="324" w:lineRule="auto"/>
        <w:ind w:left="709" w:hanging="709"/>
        <w:rPr>
          <w:rFonts w:ascii="Arial" w:hAnsi="Arial" w:cs="Arial"/>
          <w:b/>
          <w:color w:val="00B050"/>
        </w:rPr>
      </w:pPr>
    </w:p>
    <w:p w14:paraId="2C4A1640" w14:textId="77777777" w:rsidR="00DE70A0" w:rsidRPr="00B254F4" w:rsidRDefault="00DE70A0" w:rsidP="00DE70A0">
      <w:pPr>
        <w:spacing w:before="120" w:after="120" w:line="324" w:lineRule="auto"/>
        <w:ind w:left="709" w:hanging="709"/>
        <w:rPr>
          <w:rFonts w:ascii="Arial" w:hAnsi="Arial" w:cs="Arial"/>
          <w:color w:val="4D4D4D"/>
        </w:rPr>
      </w:pPr>
    </w:p>
    <w:p w14:paraId="31444E1F" w14:textId="77777777" w:rsidR="00DE70A0" w:rsidRPr="00B254F4" w:rsidRDefault="00DE70A0" w:rsidP="00DE70A0">
      <w:pPr>
        <w:spacing w:before="120" w:after="120" w:line="324" w:lineRule="auto"/>
        <w:rPr>
          <w:rFonts w:ascii="Arial" w:hAnsi="Arial" w:cs="Arial"/>
          <w:color w:val="4D4D4D"/>
        </w:rPr>
      </w:pPr>
    </w:p>
    <w:p w14:paraId="7DA4503E" w14:textId="03FBCBCE" w:rsidR="005D013B" w:rsidRPr="005D013B" w:rsidRDefault="00DE70A0" w:rsidP="005D013B">
      <w:pPr>
        <w:spacing w:before="120" w:after="120" w:line="324" w:lineRule="auto"/>
        <w:ind w:left="-1843"/>
        <w:rPr>
          <w:rFonts w:ascii="Arial" w:hAnsi="Arial" w:cs="Arial"/>
          <w:b/>
          <w:color w:val="FF0000"/>
        </w:rPr>
      </w:pPr>
      <w:r w:rsidRPr="00B254F4">
        <w:rPr>
          <w:rFonts w:ascii="Arial" w:hAnsi="Arial" w:cs="Arial"/>
          <w:color w:val="4D4D4D"/>
        </w:rPr>
        <w:br w:type="page"/>
      </w:r>
      <w:r w:rsidR="00FE16EC" w:rsidRPr="00FE16EC">
        <w:rPr>
          <w:rFonts w:ascii="Arial" w:hAnsi="Arial" w:cs="Arial"/>
          <w:b/>
          <w:color w:val="FF0000"/>
        </w:rPr>
        <w:lastRenderedPageBreak/>
        <w:t>Part 7 -</w:t>
      </w:r>
      <w:r w:rsidRPr="00FE16EC">
        <w:rPr>
          <w:rFonts w:ascii="Arial" w:hAnsi="Arial" w:cs="Arial"/>
          <w:b/>
          <w:color w:val="FF0000"/>
        </w:rPr>
        <w:t xml:space="preserve"> Statutory Requirements</w:t>
      </w:r>
    </w:p>
    <w:p w14:paraId="56B6C10A" w14:textId="77777777" w:rsidR="00DE70A0" w:rsidRDefault="00DE70A0" w:rsidP="00DE70A0">
      <w:pPr>
        <w:spacing w:before="120" w:after="120" w:line="324" w:lineRule="auto"/>
        <w:rPr>
          <w:rFonts w:ascii="Arial" w:hAnsi="Arial" w:cs="Arial"/>
          <w:b/>
          <w:color w:val="FF0000"/>
        </w:rPr>
      </w:pPr>
      <w:r w:rsidRPr="00FE16EC">
        <w:rPr>
          <w:rFonts w:ascii="Arial" w:hAnsi="Arial" w:cs="Arial"/>
          <w:b/>
          <w:color w:val="FF0000"/>
        </w:rPr>
        <w:t>7.1</w:t>
      </w:r>
      <w:r w:rsidRPr="00FE16EC">
        <w:rPr>
          <w:rFonts w:ascii="Arial" w:hAnsi="Arial" w:cs="Arial"/>
          <w:b/>
          <w:color w:val="FF0000"/>
        </w:rPr>
        <w:tab/>
        <w:t>Insurance</w:t>
      </w:r>
    </w:p>
    <w:p w14:paraId="3C1885D5" w14:textId="75FDD00E" w:rsidR="00DE70A0" w:rsidRPr="002B48BA" w:rsidRDefault="00DE70A0" w:rsidP="002B48BA">
      <w:pPr>
        <w:spacing w:before="120" w:after="120" w:line="324" w:lineRule="auto"/>
        <w:rPr>
          <w:rFonts w:ascii="Arial" w:hAnsi="Arial" w:cs="Arial"/>
          <w:b/>
          <w:color w:val="00B050"/>
        </w:rPr>
      </w:pPr>
      <w:r w:rsidRPr="000B3BF2">
        <w:rPr>
          <w:rFonts w:ascii="Arial" w:hAnsi="Arial" w:cs="Arial"/>
          <w:color w:val="404040" w:themeColor="text1" w:themeTint="BF"/>
        </w:rPr>
        <w:t>The Contractor shall hold all relevant insurances including Public a</w:t>
      </w:r>
      <w:r w:rsidR="008C1EB8" w:rsidRPr="000B3BF2">
        <w:rPr>
          <w:rFonts w:ascii="Arial" w:hAnsi="Arial" w:cs="Arial"/>
          <w:color w:val="404040" w:themeColor="text1" w:themeTint="BF"/>
        </w:rPr>
        <w:t>nd Em</w:t>
      </w:r>
      <w:r w:rsidR="0059693D">
        <w:rPr>
          <w:rFonts w:ascii="Arial" w:hAnsi="Arial" w:cs="Arial"/>
          <w:color w:val="404040" w:themeColor="text1" w:themeTint="BF"/>
        </w:rPr>
        <w:t xml:space="preserve">ployee Liability Insurance to a minimum </w:t>
      </w:r>
      <w:r w:rsidR="00EE47FB" w:rsidRPr="00EE47FB">
        <w:rPr>
          <w:rFonts w:ascii="Arial" w:hAnsi="Arial" w:cs="Arial"/>
          <w:color w:val="404040" w:themeColor="text1" w:themeTint="BF"/>
        </w:rPr>
        <w:t xml:space="preserve">of </w:t>
      </w:r>
      <w:r w:rsidR="0059693D" w:rsidRPr="00EE47FB">
        <w:rPr>
          <w:rFonts w:ascii="Arial" w:hAnsi="Arial" w:cs="Arial"/>
          <w:color w:val="404040" w:themeColor="text1" w:themeTint="BF"/>
        </w:rPr>
        <w:t>£2,000,000</w:t>
      </w:r>
      <w:r w:rsidR="00EE47FB" w:rsidRPr="00EE47FB">
        <w:rPr>
          <w:rFonts w:ascii="Arial" w:hAnsi="Arial" w:cs="Arial"/>
          <w:color w:val="404040" w:themeColor="text1" w:themeTint="BF"/>
        </w:rPr>
        <w:t>.</w:t>
      </w:r>
    </w:p>
    <w:p w14:paraId="13D3171F" w14:textId="77777777" w:rsidR="00DE70A0" w:rsidRPr="00FE16EC" w:rsidRDefault="00DE70A0" w:rsidP="00DE70A0">
      <w:pPr>
        <w:spacing w:before="120" w:after="120" w:line="324" w:lineRule="auto"/>
        <w:rPr>
          <w:rFonts w:ascii="Arial" w:hAnsi="Arial" w:cs="Arial"/>
          <w:b/>
          <w:color w:val="FF0000"/>
        </w:rPr>
      </w:pPr>
      <w:r w:rsidRPr="00FE16EC">
        <w:rPr>
          <w:rFonts w:ascii="Arial" w:hAnsi="Arial" w:cs="Arial"/>
          <w:b/>
          <w:color w:val="FF0000"/>
        </w:rPr>
        <w:t>7.2</w:t>
      </w:r>
      <w:r w:rsidRPr="00FE16EC">
        <w:rPr>
          <w:rFonts w:ascii="Arial" w:hAnsi="Arial" w:cs="Arial"/>
          <w:b/>
          <w:color w:val="FF0000"/>
        </w:rPr>
        <w:tab/>
        <w:t>Statutory Legislation</w:t>
      </w:r>
    </w:p>
    <w:p w14:paraId="242AB277" w14:textId="77777777" w:rsidR="00DE70A0" w:rsidRPr="005D013B" w:rsidRDefault="00DE70A0" w:rsidP="00DE70A0">
      <w:pPr>
        <w:spacing w:before="120" w:after="120" w:line="324" w:lineRule="auto"/>
        <w:ind w:left="720"/>
        <w:rPr>
          <w:rFonts w:ascii="Arial" w:hAnsi="Arial" w:cs="Arial"/>
          <w:color w:val="404040" w:themeColor="text1" w:themeTint="BF"/>
        </w:rPr>
      </w:pPr>
      <w:r w:rsidRPr="005D013B">
        <w:rPr>
          <w:rFonts w:ascii="Arial" w:hAnsi="Arial" w:cs="Arial"/>
          <w:color w:val="404040" w:themeColor="text1" w:themeTint="BF"/>
        </w:rPr>
        <w:t xml:space="preserve">All existing European Community and United Kingdom legislation is to be complied with at all times.  </w:t>
      </w:r>
    </w:p>
    <w:p w14:paraId="150D4D89" w14:textId="77777777" w:rsidR="00DE70A0" w:rsidRPr="005D013B" w:rsidRDefault="00266FFF" w:rsidP="00DE70A0">
      <w:pPr>
        <w:spacing w:before="120" w:after="120" w:line="324" w:lineRule="auto"/>
        <w:ind w:left="720"/>
        <w:rPr>
          <w:rFonts w:ascii="Arial" w:hAnsi="Arial" w:cs="Arial"/>
          <w:color w:val="404040" w:themeColor="text1" w:themeTint="BF"/>
        </w:rPr>
      </w:pPr>
      <w:r w:rsidRPr="005D013B">
        <w:rPr>
          <w:rFonts w:ascii="Arial" w:hAnsi="Arial" w:cs="Arial"/>
          <w:color w:val="404040" w:themeColor="text1" w:themeTint="BF"/>
        </w:rPr>
        <w:t>Examples are</w:t>
      </w:r>
      <w:r w:rsidR="00DE70A0" w:rsidRPr="005D013B">
        <w:rPr>
          <w:rFonts w:ascii="Arial" w:hAnsi="Arial" w:cs="Arial"/>
          <w:color w:val="404040" w:themeColor="text1" w:themeTint="BF"/>
        </w:rPr>
        <w:t>:</w:t>
      </w:r>
    </w:p>
    <w:p w14:paraId="3A642D21" w14:textId="77777777" w:rsidR="00DE70A0" w:rsidRPr="005D013B" w:rsidRDefault="00DE70A0" w:rsidP="00DE70A0">
      <w:pPr>
        <w:numPr>
          <w:ilvl w:val="0"/>
          <w:numId w:val="1"/>
        </w:numPr>
        <w:tabs>
          <w:tab w:val="clear" w:pos="1420"/>
        </w:tabs>
        <w:spacing w:before="120" w:after="120" w:line="324" w:lineRule="auto"/>
        <w:ind w:left="1300" w:hanging="300"/>
        <w:rPr>
          <w:rFonts w:ascii="Arial" w:hAnsi="Arial" w:cs="Arial"/>
          <w:color w:val="404040" w:themeColor="text1" w:themeTint="BF"/>
        </w:rPr>
      </w:pPr>
      <w:r w:rsidRPr="005D013B">
        <w:rPr>
          <w:rFonts w:ascii="Arial" w:hAnsi="Arial" w:cs="Arial"/>
          <w:color w:val="404040" w:themeColor="text1" w:themeTint="BF"/>
        </w:rPr>
        <w:t>all current Health and Safety Legislation</w:t>
      </w:r>
    </w:p>
    <w:p w14:paraId="302412D9" w14:textId="77777777" w:rsidR="00DE70A0" w:rsidRPr="005D013B" w:rsidRDefault="00DE70A0" w:rsidP="00DE70A0">
      <w:pPr>
        <w:numPr>
          <w:ilvl w:val="0"/>
          <w:numId w:val="1"/>
        </w:numPr>
        <w:tabs>
          <w:tab w:val="clear" w:pos="1420"/>
        </w:tabs>
        <w:spacing w:before="120" w:after="120" w:line="324" w:lineRule="auto"/>
        <w:ind w:left="1300" w:hanging="300"/>
        <w:rPr>
          <w:rFonts w:ascii="Arial" w:hAnsi="Arial" w:cs="Arial"/>
          <w:color w:val="404040" w:themeColor="text1" w:themeTint="BF"/>
        </w:rPr>
      </w:pPr>
      <w:r w:rsidRPr="005D013B">
        <w:rPr>
          <w:rFonts w:ascii="Arial" w:hAnsi="Arial" w:cs="Arial"/>
          <w:color w:val="404040" w:themeColor="text1" w:themeTint="BF"/>
        </w:rPr>
        <w:t>the Control of Substances Hazardous to Health Act 1989</w:t>
      </w:r>
    </w:p>
    <w:p w14:paraId="72F3C9B9" w14:textId="77777777" w:rsidR="00DE70A0" w:rsidRPr="00B254F4" w:rsidRDefault="00DE70A0" w:rsidP="00DE70A0">
      <w:pPr>
        <w:spacing w:before="120" w:after="120" w:line="324" w:lineRule="auto"/>
        <w:ind w:left="720" w:hanging="720"/>
        <w:rPr>
          <w:rFonts w:ascii="Arial" w:hAnsi="Arial" w:cs="Arial"/>
          <w:color w:val="4D4D4D"/>
        </w:rPr>
      </w:pPr>
      <w:r w:rsidRPr="00FE16EC">
        <w:rPr>
          <w:rFonts w:ascii="Arial" w:hAnsi="Arial" w:cs="Arial"/>
          <w:b/>
          <w:color w:val="FF0000"/>
        </w:rPr>
        <w:t>7.3</w:t>
      </w:r>
      <w:r w:rsidRPr="00B254F4">
        <w:rPr>
          <w:rFonts w:ascii="Arial" w:hAnsi="Arial" w:cs="Arial"/>
          <w:color w:val="4D4D4D"/>
        </w:rPr>
        <w:tab/>
      </w:r>
      <w:r w:rsidRPr="005D013B">
        <w:rPr>
          <w:rFonts w:ascii="Arial" w:hAnsi="Arial" w:cs="Arial"/>
          <w:color w:val="404040" w:themeColor="text1" w:themeTint="BF"/>
        </w:rPr>
        <w:t>The tenderer is required to include a copy of their Health and Safety Policy and Due Diligence procedu</w:t>
      </w:r>
      <w:r w:rsidR="008C1EB8" w:rsidRPr="005D013B">
        <w:rPr>
          <w:rFonts w:ascii="Arial" w:hAnsi="Arial" w:cs="Arial"/>
          <w:color w:val="404040" w:themeColor="text1" w:themeTint="BF"/>
        </w:rPr>
        <w:t>res in their tender submission</w:t>
      </w:r>
      <w:r w:rsidRPr="005D013B">
        <w:rPr>
          <w:rFonts w:ascii="Arial" w:hAnsi="Arial" w:cs="Arial"/>
          <w:color w:val="404040" w:themeColor="text1" w:themeTint="BF"/>
        </w:rPr>
        <w:t xml:space="preserve">. </w:t>
      </w:r>
    </w:p>
    <w:p w14:paraId="0D8EB592" w14:textId="77777777" w:rsidR="00DE70A0" w:rsidRPr="00B254F4" w:rsidRDefault="00DE70A0" w:rsidP="00DE70A0">
      <w:pPr>
        <w:spacing w:before="120" w:after="120" w:line="324" w:lineRule="auto"/>
        <w:ind w:left="720" w:hanging="720"/>
        <w:rPr>
          <w:rFonts w:ascii="Arial" w:hAnsi="Arial" w:cs="Arial"/>
          <w:color w:val="4D4D4D"/>
        </w:rPr>
      </w:pPr>
      <w:r w:rsidRPr="00FE16EC">
        <w:rPr>
          <w:rFonts w:ascii="Arial" w:hAnsi="Arial" w:cs="Arial"/>
          <w:b/>
          <w:color w:val="FF0000"/>
        </w:rPr>
        <w:t>7.4</w:t>
      </w:r>
      <w:r w:rsidRPr="00B254F4">
        <w:rPr>
          <w:rFonts w:ascii="Arial" w:hAnsi="Arial" w:cs="Arial"/>
          <w:color w:val="4D4D4D"/>
        </w:rPr>
        <w:tab/>
      </w:r>
      <w:r w:rsidRPr="000B3BF2">
        <w:rPr>
          <w:rFonts w:ascii="Arial" w:hAnsi="Arial" w:cs="Arial"/>
          <w:color w:val="404040" w:themeColor="text1" w:themeTint="BF"/>
        </w:rPr>
        <w:t>All employees of the Contractor to submit to the Client their standard induction process to cover fire safety, emergency evacuation, car parking, security, etc.</w:t>
      </w:r>
    </w:p>
    <w:p w14:paraId="36D86327" w14:textId="235F0F97" w:rsidR="00DE70A0" w:rsidRDefault="00DE70A0" w:rsidP="00DE70A0">
      <w:pPr>
        <w:spacing w:before="120" w:after="120" w:line="324" w:lineRule="auto"/>
        <w:ind w:left="720" w:hanging="720"/>
        <w:rPr>
          <w:rFonts w:ascii="Arial" w:hAnsi="Arial" w:cs="Arial"/>
          <w:color w:val="404040" w:themeColor="text1" w:themeTint="BF"/>
        </w:rPr>
      </w:pPr>
      <w:r w:rsidRPr="00FE16EC">
        <w:rPr>
          <w:rFonts w:ascii="Arial" w:hAnsi="Arial" w:cs="Arial"/>
          <w:b/>
          <w:color w:val="FF0000"/>
        </w:rPr>
        <w:t>7.5</w:t>
      </w:r>
      <w:r w:rsidRPr="00B254F4">
        <w:rPr>
          <w:rFonts w:ascii="Arial" w:hAnsi="Arial" w:cs="Arial"/>
          <w:color w:val="4D4D4D"/>
        </w:rPr>
        <w:tab/>
      </w:r>
      <w:r w:rsidRPr="000B3BF2">
        <w:rPr>
          <w:rFonts w:ascii="Arial" w:hAnsi="Arial" w:cs="Arial"/>
          <w:color w:val="404040" w:themeColor="text1" w:themeTint="BF"/>
        </w:rPr>
        <w:t>The tenderer is required to give details of their policy on complaints / non-compliance to the Client in their tend</w:t>
      </w:r>
      <w:r w:rsidR="008C1EB8" w:rsidRPr="000B3BF2">
        <w:rPr>
          <w:rFonts w:ascii="Arial" w:hAnsi="Arial" w:cs="Arial"/>
          <w:color w:val="404040" w:themeColor="text1" w:themeTint="BF"/>
        </w:rPr>
        <w:t>er submission</w:t>
      </w:r>
      <w:r w:rsidRPr="000B3BF2">
        <w:rPr>
          <w:rFonts w:ascii="Arial" w:hAnsi="Arial" w:cs="Arial"/>
          <w:color w:val="404040" w:themeColor="text1" w:themeTint="BF"/>
        </w:rPr>
        <w:t>.  This should include their follow up corrective action procedure.</w:t>
      </w:r>
    </w:p>
    <w:p w14:paraId="4A83F90F" w14:textId="3D572A05" w:rsidR="005D48A7" w:rsidRPr="005D48A7" w:rsidRDefault="002B48BA" w:rsidP="005D48A7">
      <w:pPr>
        <w:spacing w:before="120" w:after="120" w:line="324" w:lineRule="auto"/>
        <w:ind w:left="720" w:hanging="720"/>
        <w:rPr>
          <w:rFonts w:ascii="Arial" w:hAnsi="Arial" w:cs="Arial"/>
          <w:b/>
          <w:color w:val="00B050"/>
        </w:rPr>
      </w:pPr>
      <w:r w:rsidRPr="002B48BA">
        <w:rPr>
          <w:rFonts w:ascii="Arial" w:hAnsi="Arial" w:cs="Arial"/>
          <w:b/>
          <w:color w:val="FF0000"/>
        </w:rPr>
        <w:t>7.6</w:t>
      </w:r>
      <w:r>
        <w:rPr>
          <w:rFonts w:ascii="Arial" w:hAnsi="Arial" w:cs="Arial"/>
          <w:b/>
          <w:color w:val="00B050"/>
        </w:rPr>
        <w:tab/>
      </w:r>
      <w:r w:rsidR="005D48A7" w:rsidRPr="002B48BA">
        <w:rPr>
          <w:rFonts w:ascii="Arial" w:hAnsi="Arial" w:cs="Arial"/>
          <w:b/>
          <w:color w:val="FF0000"/>
        </w:rPr>
        <w:t>Standards and Regulations</w:t>
      </w:r>
    </w:p>
    <w:p w14:paraId="43F69D20" w14:textId="77777777" w:rsidR="005D48A7" w:rsidRPr="005D013B" w:rsidRDefault="005D48A7" w:rsidP="002B48BA">
      <w:pPr>
        <w:spacing w:before="120" w:after="120" w:line="324" w:lineRule="auto"/>
        <w:ind w:left="720"/>
        <w:rPr>
          <w:rFonts w:ascii="Arial" w:hAnsi="Arial" w:cs="Arial"/>
          <w:color w:val="404040" w:themeColor="text1" w:themeTint="BF"/>
        </w:rPr>
      </w:pPr>
      <w:r w:rsidRPr="005D013B">
        <w:rPr>
          <w:rFonts w:ascii="Arial" w:hAnsi="Arial" w:cs="Arial"/>
          <w:color w:val="404040" w:themeColor="text1" w:themeTint="BF"/>
        </w:rPr>
        <w:t>The entire Works shall comply in all respects with all latest relevant statutory instruments and regulations including the following:</w:t>
      </w:r>
    </w:p>
    <w:p w14:paraId="66F6A4F2" w14:textId="215E198B"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CDM Regulations</w:t>
      </w:r>
    </w:p>
    <w:p w14:paraId="1F22CD54" w14:textId="7293E6C1"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Health &amp; Safety at Work, etc, Act</w:t>
      </w:r>
    </w:p>
    <w:p w14:paraId="152BDB32" w14:textId="362B50BC"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Health and Safety Executive Publications</w:t>
      </w:r>
    </w:p>
    <w:p w14:paraId="4E84D22C" w14:textId="690AE848"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British Standards, relevant European and International Standards</w:t>
      </w:r>
    </w:p>
    <w:p w14:paraId="587FC6FD" w14:textId="59F21CB6"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The Requirements for Electrical Installations, BS 7671:1992</w:t>
      </w:r>
    </w:p>
    <w:p w14:paraId="3901AC0E" w14:textId="75EE1B71"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Requirements under the Electricity Acts</w:t>
      </w:r>
    </w:p>
    <w:p w14:paraId="10326E41" w14:textId="75A341C3"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The Clean Air Act</w:t>
      </w:r>
    </w:p>
    <w:p w14:paraId="79BC6CEE" w14:textId="6EC90F24"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Control of Pollution Act</w:t>
      </w:r>
    </w:p>
    <w:p w14:paraId="749AA6DD" w14:textId="1E388A42"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Energy Conservation Act</w:t>
      </w:r>
    </w:p>
    <w:p w14:paraId="6C005868" w14:textId="4AF70C01"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Regulations under the Factories Act</w:t>
      </w:r>
    </w:p>
    <w:p w14:paraId="644C6BD0" w14:textId="3A47E6D4"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The Building Regulations</w:t>
      </w:r>
    </w:p>
    <w:p w14:paraId="62D10944" w14:textId="57DAAEE5"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The Gas Safety Regulations</w:t>
      </w:r>
    </w:p>
    <w:p w14:paraId="085D5577" w14:textId="053F1836"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British Gas Publications</w:t>
      </w:r>
    </w:p>
    <w:p w14:paraId="7FA46EF3" w14:textId="42A495AF"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Requirements of Local Electricity, Gas and Water</w:t>
      </w:r>
      <w:r w:rsidR="002B48BA" w:rsidRPr="005D013B">
        <w:rPr>
          <w:rFonts w:ascii="Arial" w:hAnsi="Arial" w:cs="Arial"/>
          <w:color w:val="404040" w:themeColor="text1" w:themeTint="BF"/>
          <w:sz w:val="20"/>
          <w:szCs w:val="20"/>
        </w:rPr>
        <w:t xml:space="preserve"> Undertakings and Fire Fighting </w:t>
      </w:r>
      <w:r w:rsidRPr="005D013B">
        <w:rPr>
          <w:rFonts w:ascii="Arial" w:hAnsi="Arial" w:cs="Arial"/>
          <w:color w:val="404040" w:themeColor="text1" w:themeTint="BF"/>
          <w:sz w:val="20"/>
          <w:szCs w:val="20"/>
        </w:rPr>
        <w:t>Authorities.</w:t>
      </w:r>
    </w:p>
    <w:p w14:paraId="62414D5F" w14:textId="1FBD0B18" w:rsidR="005D48A7" w:rsidRPr="005D013B"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5D013B">
        <w:rPr>
          <w:rFonts w:ascii="Arial" w:hAnsi="Arial" w:cs="Arial"/>
          <w:color w:val="404040" w:themeColor="text1" w:themeTint="BF"/>
          <w:sz w:val="20"/>
          <w:szCs w:val="20"/>
        </w:rPr>
        <w:t>The CIBSE Guide to Current Practice</w:t>
      </w:r>
    </w:p>
    <w:p w14:paraId="7E422154" w14:textId="74568CF7" w:rsidR="005D48A7" w:rsidRPr="00075CF8"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The IOP Plumbing Services Design Guide</w:t>
      </w:r>
    </w:p>
    <w:p w14:paraId="4A05A254" w14:textId="702F7B8D" w:rsidR="005D48A7" w:rsidRPr="00075CF8"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The Water Supply (Water Fittings) Regulations 1999</w:t>
      </w:r>
    </w:p>
    <w:p w14:paraId="55315272" w14:textId="7C5A64F6" w:rsidR="005D48A7" w:rsidRPr="00075CF8"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The Smoker’s Charter</w:t>
      </w:r>
    </w:p>
    <w:p w14:paraId="1D1760C4" w14:textId="23D76BCC" w:rsidR="002B48BA" w:rsidRPr="00075CF8" w:rsidRDefault="005D48A7" w:rsidP="002E14C4">
      <w:pPr>
        <w:pStyle w:val="ListParagraph"/>
        <w:numPr>
          <w:ilvl w:val="0"/>
          <w:numId w:val="40"/>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17th</w:t>
      </w:r>
      <w:r w:rsidR="002B48BA" w:rsidRPr="00075CF8">
        <w:rPr>
          <w:rFonts w:ascii="Arial" w:hAnsi="Arial" w:cs="Arial"/>
          <w:color w:val="404040" w:themeColor="text1" w:themeTint="BF"/>
          <w:sz w:val="20"/>
          <w:szCs w:val="20"/>
        </w:rPr>
        <w:t xml:space="preserve"> Edition IEE Wiring Regulations</w:t>
      </w:r>
    </w:p>
    <w:p w14:paraId="5E3DA875" w14:textId="5A9C2221" w:rsidR="00BC1520" w:rsidRPr="00075CF8" w:rsidRDefault="005D48A7" w:rsidP="005D013B">
      <w:p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lastRenderedPageBreak/>
        <w:t>The Tender shall be based on the regulations current on the date for the</w:t>
      </w:r>
      <w:r w:rsidR="002B48BA" w:rsidRPr="00075CF8">
        <w:rPr>
          <w:rFonts w:ascii="Arial" w:hAnsi="Arial" w:cs="Arial"/>
          <w:color w:val="404040" w:themeColor="text1" w:themeTint="BF"/>
        </w:rPr>
        <w:t xml:space="preserve"> return of </w:t>
      </w:r>
      <w:r w:rsidRPr="00075CF8">
        <w:rPr>
          <w:rFonts w:ascii="Arial" w:hAnsi="Arial" w:cs="Arial"/>
          <w:color w:val="404040" w:themeColor="text1" w:themeTint="BF"/>
        </w:rPr>
        <w:t xml:space="preserve">Tenders and any subsequent revisions or newer regulations enacted after that date shall be notified to the </w:t>
      </w:r>
      <w:r w:rsidR="005D013B" w:rsidRPr="00075CF8">
        <w:rPr>
          <w:rFonts w:ascii="Arial" w:hAnsi="Arial" w:cs="Arial"/>
          <w:color w:val="404040" w:themeColor="text1" w:themeTint="BF"/>
        </w:rPr>
        <w:t>Client</w:t>
      </w:r>
      <w:r w:rsidRPr="00075CF8">
        <w:rPr>
          <w:rFonts w:ascii="Arial" w:hAnsi="Arial" w:cs="Arial"/>
          <w:color w:val="404040" w:themeColor="text1" w:themeTint="BF"/>
        </w:rPr>
        <w:t>.</w:t>
      </w:r>
    </w:p>
    <w:p w14:paraId="083B00D8" w14:textId="77777777" w:rsidR="005D013B" w:rsidRPr="00075CF8" w:rsidRDefault="005D013B" w:rsidP="005D013B">
      <w:pPr>
        <w:spacing w:before="120" w:after="120" w:line="324" w:lineRule="auto"/>
        <w:rPr>
          <w:rFonts w:ascii="Arial" w:hAnsi="Arial" w:cs="Arial"/>
          <w:color w:val="404040" w:themeColor="text1" w:themeTint="BF"/>
        </w:rPr>
      </w:pPr>
    </w:p>
    <w:p w14:paraId="1F79BA74" w14:textId="63ED0AF8" w:rsidR="00BC1520" w:rsidRPr="00075CF8" w:rsidRDefault="005D013B" w:rsidP="00BC1520">
      <w:pPr>
        <w:spacing w:before="120" w:after="120" w:line="324" w:lineRule="auto"/>
        <w:ind w:left="720" w:hanging="720"/>
        <w:rPr>
          <w:rFonts w:ascii="Arial" w:hAnsi="Arial" w:cs="Arial"/>
          <w:b/>
          <w:color w:val="FF0000"/>
        </w:rPr>
      </w:pPr>
      <w:r w:rsidRPr="00075CF8">
        <w:rPr>
          <w:rFonts w:ascii="Arial" w:hAnsi="Arial" w:cs="Arial"/>
          <w:b/>
          <w:color w:val="FF0000"/>
        </w:rPr>
        <w:t xml:space="preserve">7.7 </w:t>
      </w:r>
      <w:r w:rsidRPr="00075CF8">
        <w:rPr>
          <w:rFonts w:ascii="Arial" w:hAnsi="Arial" w:cs="Arial"/>
          <w:b/>
          <w:color w:val="FF0000"/>
        </w:rPr>
        <w:tab/>
      </w:r>
      <w:r w:rsidR="00BC1520" w:rsidRPr="00075CF8">
        <w:rPr>
          <w:rFonts w:ascii="Arial" w:hAnsi="Arial" w:cs="Arial"/>
          <w:b/>
          <w:color w:val="FF0000"/>
        </w:rPr>
        <w:t>Regulations</w:t>
      </w:r>
      <w:r w:rsidR="002B48BA" w:rsidRPr="00075CF8">
        <w:rPr>
          <w:rFonts w:ascii="Arial" w:hAnsi="Arial" w:cs="Arial"/>
          <w:b/>
          <w:color w:val="FF0000"/>
        </w:rPr>
        <w:t xml:space="preserve"> - General</w:t>
      </w:r>
    </w:p>
    <w:p w14:paraId="47010AFA" w14:textId="196B2CF2" w:rsidR="00BC1520" w:rsidRPr="00075CF8" w:rsidRDefault="00BC1520" w:rsidP="005D013B">
      <w:pPr>
        <w:spacing w:before="120" w:after="120" w:line="324" w:lineRule="auto"/>
        <w:ind w:left="709"/>
        <w:rPr>
          <w:rFonts w:ascii="Arial" w:hAnsi="Arial" w:cs="Arial"/>
          <w:color w:val="404040" w:themeColor="text1" w:themeTint="BF"/>
        </w:rPr>
      </w:pPr>
      <w:r w:rsidRPr="00075CF8">
        <w:rPr>
          <w:rFonts w:ascii="Arial" w:hAnsi="Arial" w:cs="Arial"/>
          <w:color w:val="404040" w:themeColor="text1" w:themeTint="BF"/>
        </w:rPr>
        <w:t xml:space="preserve">Materials, products and completed systems </w:t>
      </w:r>
      <w:r w:rsidR="005D013B" w:rsidRPr="00075CF8">
        <w:rPr>
          <w:rFonts w:ascii="Arial" w:hAnsi="Arial" w:cs="Arial"/>
          <w:color w:val="404040" w:themeColor="text1" w:themeTint="BF"/>
        </w:rPr>
        <w:t>used within the project</w:t>
      </w:r>
      <w:r w:rsidR="002B48BA" w:rsidRPr="00075CF8">
        <w:rPr>
          <w:rFonts w:ascii="Arial" w:hAnsi="Arial" w:cs="Arial"/>
          <w:color w:val="404040" w:themeColor="text1" w:themeTint="BF"/>
        </w:rPr>
        <w:t xml:space="preserve"> shall comply with the </w:t>
      </w:r>
      <w:r w:rsidRPr="00075CF8">
        <w:rPr>
          <w:rFonts w:ascii="Arial" w:hAnsi="Arial" w:cs="Arial"/>
          <w:color w:val="404040" w:themeColor="text1" w:themeTint="BF"/>
        </w:rPr>
        <w:t>following:</w:t>
      </w:r>
    </w:p>
    <w:p w14:paraId="0E0EE8B2" w14:textId="1A2DBC42"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This Specification.</w:t>
      </w:r>
    </w:p>
    <w:p w14:paraId="6D01C044" w14:textId="6F890017"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Health and Safety at Work Act.</w:t>
      </w:r>
    </w:p>
    <w:p w14:paraId="7739D51B" w14:textId="386763A4"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Home Office Rules.</w:t>
      </w:r>
    </w:p>
    <w:p w14:paraId="00B155F0" w14:textId="3DF65963"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Local Authorities By-Laws and Regulations.</w:t>
      </w:r>
    </w:p>
    <w:p w14:paraId="2E3A85AC" w14:textId="1FB632D2"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Water Supply Authority Requirements.</w:t>
      </w:r>
    </w:p>
    <w:p w14:paraId="1626D4C8" w14:textId="14A8E4DD"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Electricity Supply Authority Requirements.</w:t>
      </w:r>
    </w:p>
    <w:p w14:paraId="6ABDAB99" w14:textId="17B776ED"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Gas Supply Authority Requirements.</w:t>
      </w:r>
    </w:p>
    <w:p w14:paraId="096CF1DA" w14:textId="20882226"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Fire Prevention Officer's Requirements.</w:t>
      </w:r>
    </w:p>
    <w:p w14:paraId="3386EB26" w14:textId="73EE8292"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Any Other Special Licensing Authority Requirements.</w:t>
      </w:r>
    </w:p>
    <w:p w14:paraId="59F7D80F" w14:textId="7B742A9B"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Appropriate International, British Standard Specifications and Codes of Practice.</w:t>
      </w:r>
    </w:p>
    <w:p w14:paraId="1428ADB0" w14:textId="199D0831"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Gas Safety Regulations.</w:t>
      </w:r>
    </w:p>
    <w:p w14:paraId="779C0489" w14:textId="29DFBF17"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Construction Design Management Regulations 1994.</w:t>
      </w:r>
    </w:p>
    <w:p w14:paraId="3767068A" w14:textId="29B57D8E"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Clean Air Acts</w:t>
      </w:r>
    </w:p>
    <w:p w14:paraId="06729EE6" w14:textId="227EF8F2" w:rsidR="00BC1520"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Control of Pollution Act</w:t>
      </w:r>
    </w:p>
    <w:p w14:paraId="17B13588" w14:textId="39519827" w:rsidR="00A23ED9" w:rsidRPr="00075CF8" w:rsidRDefault="00BC1520" w:rsidP="002E14C4">
      <w:pPr>
        <w:pStyle w:val="ListParagraph"/>
        <w:numPr>
          <w:ilvl w:val="0"/>
          <w:numId w:val="41"/>
        </w:numPr>
        <w:spacing w:before="120" w:after="120" w:line="324" w:lineRule="auto"/>
        <w:ind w:left="1276" w:hanging="283"/>
        <w:rPr>
          <w:rFonts w:ascii="Arial" w:hAnsi="Arial" w:cs="Arial"/>
          <w:color w:val="404040" w:themeColor="text1" w:themeTint="BF"/>
          <w:sz w:val="20"/>
          <w:szCs w:val="20"/>
        </w:rPr>
      </w:pPr>
      <w:r w:rsidRPr="00075CF8">
        <w:rPr>
          <w:rFonts w:ascii="Arial" w:hAnsi="Arial" w:cs="Arial"/>
          <w:color w:val="404040" w:themeColor="text1" w:themeTint="BF"/>
          <w:sz w:val="20"/>
          <w:szCs w:val="20"/>
        </w:rPr>
        <w:t>Regulations under the Factories Act.</w:t>
      </w:r>
    </w:p>
    <w:p w14:paraId="46D5C439" w14:textId="77777777" w:rsidR="005D48A7" w:rsidRPr="00075CF8" w:rsidRDefault="005D48A7" w:rsidP="00DE70A0">
      <w:pPr>
        <w:spacing w:before="120" w:after="120" w:line="324" w:lineRule="auto"/>
        <w:ind w:left="720" w:hanging="720"/>
        <w:rPr>
          <w:rFonts w:ascii="Arial" w:hAnsi="Arial" w:cs="Arial"/>
          <w:color w:val="4D4D4D"/>
        </w:rPr>
      </w:pPr>
    </w:p>
    <w:p w14:paraId="2660A317" w14:textId="797BFA08" w:rsidR="00DE70A0" w:rsidRPr="00075CF8" w:rsidRDefault="005D013B" w:rsidP="00DE70A0">
      <w:pPr>
        <w:pStyle w:val="Heading5"/>
        <w:spacing w:line="324" w:lineRule="auto"/>
        <w:jc w:val="left"/>
        <w:rPr>
          <w:rFonts w:ascii="Arial" w:hAnsi="Arial" w:cs="Arial"/>
          <w:color w:val="FF0000"/>
          <w:sz w:val="20"/>
          <w:szCs w:val="20"/>
        </w:rPr>
      </w:pPr>
      <w:r w:rsidRPr="00075CF8">
        <w:rPr>
          <w:rFonts w:ascii="Arial" w:hAnsi="Arial" w:cs="Arial"/>
          <w:color w:val="FF0000"/>
          <w:sz w:val="20"/>
          <w:szCs w:val="20"/>
        </w:rPr>
        <w:t>7.8</w:t>
      </w:r>
      <w:r w:rsidR="00DE70A0" w:rsidRPr="00075CF8">
        <w:rPr>
          <w:rFonts w:ascii="Arial" w:hAnsi="Arial" w:cs="Arial"/>
          <w:b w:val="0"/>
          <w:color w:val="FF0000"/>
          <w:sz w:val="20"/>
          <w:szCs w:val="20"/>
        </w:rPr>
        <w:tab/>
      </w:r>
      <w:r w:rsidR="00DE70A0" w:rsidRPr="00075CF8">
        <w:rPr>
          <w:rFonts w:ascii="Arial" w:hAnsi="Arial" w:cs="Arial"/>
          <w:color w:val="FF0000"/>
          <w:sz w:val="20"/>
          <w:szCs w:val="20"/>
        </w:rPr>
        <w:t>Health and Safety</w:t>
      </w:r>
    </w:p>
    <w:p w14:paraId="645D6D9D" w14:textId="77777777" w:rsidR="00DE70A0" w:rsidRPr="00075CF8" w:rsidRDefault="00DE70A0" w:rsidP="00DE70A0">
      <w:pPr>
        <w:pStyle w:val="Title"/>
        <w:spacing w:before="120" w:after="120" w:line="324" w:lineRule="auto"/>
        <w:ind w:left="720"/>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The Contractor shall comply with the requirements of all the following and any other Acts of Parliament, Regulations, Orders, Directives and any other measures relating to the works and in the employment of personnel employed to carry out the work.</w:t>
      </w:r>
    </w:p>
    <w:p w14:paraId="6F430C14" w14:textId="3B875168" w:rsidR="00DE70A0" w:rsidRPr="00075CF8" w:rsidRDefault="00DE70A0" w:rsidP="00DE70A0">
      <w:pPr>
        <w:pStyle w:val="Title"/>
        <w:spacing w:before="120" w:after="120" w:line="324" w:lineRule="auto"/>
        <w:ind w:left="720"/>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Contractors shall also ensure that any sub-contractors engaged by them also discharge their duties with regard to the following: -</w:t>
      </w:r>
      <w:r w:rsidR="0059693D" w:rsidRPr="00075CF8">
        <w:rPr>
          <w:rFonts w:ascii="Arial" w:hAnsi="Arial" w:cs="Arial"/>
          <w:b w:val="0"/>
          <w:bCs/>
          <w:color w:val="404040" w:themeColor="text1" w:themeTint="BF"/>
          <w:sz w:val="20"/>
        </w:rPr>
        <w:t xml:space="preserve"> </w:t>
      </w:r>
    </w:p>
    <w:p w14:paraId="7A33589E" w14:textId="7FBAC793" w:rsidR="00DE70A0" w:rsidRPr="00075CF8" w:rsidRDefault="0059693D"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Health &amp; Safety at Work</w:t>
      </w:r>
      <w:r w:rsidR="00DE70A0" w:rsidRPr="00075CF8">
        <w:rPr>
          <w:rFonts w:ascii="Arial" w:hAnsi="Arial" w:cs="Arial"/>
          <w:b w:val="0"/>
          <w:bCs/>
          <w:color w:val="404040" w:themeColor="text1" w:themeTint="BF"/>
          <w:sz w:val="20"/>
        </w:rPr>
        <w:t xml:space="preserve"> Act 1974</w:t>
      </w:r>
    </w:p>
    <w:p w14:paraId="1EDBA142"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The Management of Health &amp; Safety at Work Regulations 1999</w:t>
      </w:r>
    </w:p>
    <w:p w14:paraId="6AC61E31"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Manual Handling Regulations</w:t>
      </w:r>
    </w:p>
    <w:p w14:paraId="4D812700"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Vibration Regulations 2005</w:t>
      </w:r>
    </w:p>
    <w:p w14:paraId="6EC205BC"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Fire Safety Order 2005</w:t>
      </w:r>
    </w:p>
    <w:p w14:paraId="2462FC3A"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Health &amp; Safety (First Aid) Regulations 1981</w:t>
      </w:r>
    </w:p>
    <w:p w14:paraId="04730B86" w14:textId="1C7206DE"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Reporting of Injuries, Diseases and Dange</w:t>
      </w:r>
      <w:r w:rsidR="0059693D" w:rsidRPr="00075CF8">
        <w:rPr>
          <w:rFonts w:ascii="Arial" w:hAnsi="Arial" w:cs="Arial"/>
          <w:b w:val="0"/>
          <w:bCs/>
          <w:color w:val="404040" w:themeColor="text1" w:themeTint="BF"/>
          <w:sz w:val="20"/>
        </w:rPr>
        <w:t>rous Occurrences Regulation 2013</w:t>
      </w:r>
    </w:p>
    <w:p w14:paraId="4C8DCDF9"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The Fire Precautions (workplace) Regulations 1999</w:t>
      </w:r>
    </w:p>
    <w:p w14:paraId="7723AF6E"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Control of Substances Hazardous to Health Regulations 2002</w:t>
      </w:r>
    </w:p>
    <w:p w14:paraId="2F0E1755" w14:textId="77777777" w:rsidR="00DE70A0" w:rsidRPr="00075CF8" w:rsidRDefault="00DE70A0" w:rsidP="006C416C">
      <w:pPr>
        <w:pStyle w:val="Title"/>
        <w:numPr>
          <w:ilvl w:val="0"/>
          <w:numId w:val="14"/>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Electricity at Work Regulations 1989</w:t>
      </w:r>
    </w:p>
    <w:p w14:paraId="4AA1E1D5" w14:textId="77777777" w:rsidR="00DE70A0" w:rsidRPr="00075CF8" w:rsidRDefault="00DE70A0" w:rsidP="006C416C">
      <w:pPr>
        <w:pStyle w:val="Title"/>
        <w:numPr>
          <w:ilvl w:val="0"/>
          <w:numId w:val="15"/>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lastRenderedPageBreak/>
        <w:t>Noise at work Regulations 1989</w:t>
      </w:r>
    </w:p>
    <w:p w14:paraId="3F618CEF" w14:textId="77777777" w:rsidR="00DE70A0" w:rsidRPr="00075CF8" w:rsidRDefault="00DE70A0" w:rsidP="006C416C">
      <w:pPr>
        <w:pStyle w:val="Title"/>
        <w:numPr>
          <w:ilvl w:val="0"/>
          <w:numId w:val="15"/>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Personnel Protective Equipment Regulation 1992</w:t>
      </w:r>
    </w:p>
    <w:p w14:paraId="1C687D86" w14:textId="77777777" w:rsidR="00DE70A0" w:rsidRPr="00075CF8" w:rsidRDefault="00DE70A0" w:rsidP="006C416C">
      <w:pPr>
        <w:pStyle w:val="Title"/>
        <w:numPr>
          <w:ilvl w:val="0"/>
          <w:numId w:val="15"/>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Provision and Use of Work Equipment 1998</w:t>
      </w:r>
    </w:p>
    <w:p w14:paraId="6FA44934" w14:textId="77777777" w:rsidR="00DE70A0" w:rsidRPr="00075CF8" w:rsidRDefault="00DE70A0" w:rsidP="006C416C">
      <w:pPr>
        <w:pStyle w:val="Title"/>
        <w:numPr>
          <w:ilvl w:val="0"/>
          <w:numId w:val="15"/>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Workplace (Health &amp; Safety and Welfare) Regulations 1992</w:t>
      </w:r>
    </w:p>
    <w:p w14:paraId="0C9953B1" w14:textId="77777777" w:rsidR="00DE70A0" w:rsidRPr="00075CF8" w:rsidRDefault="00DE70A0" w:rsidP="006C416C">
      <w:pPr>
        <w:pStyle w:val="Title"/>
        <w:numPr>
          <w:ilvl w:val="0"/>
          <w:numId w:val="15"/>
        </w:numPr>
        <w:spacing w:before="120" w:after="120" w:line="324" w:lineRule="auto"/>
        <w:jc w:val="left"/>
        <w:rPr>
          <w:rFonts w:ascii="Arial" w:hAnsi="Arial" w:cs="Arial"/>
          <w:b w:val="0"/>
          <w:bCs/>
          <w:color w:val="404040" w:themeColor="text1" w:themeTint="BF"/>
          <w:sz w:val="20"/>
        </w:rPr>
      </w:pPr>
      <w:r w:rsidRPr="00075CF8">
        <w:rPr>
          <w:rFonts w:ascii="Arial" w:hAnsi="Arial" w:cs="Arial"/>
          <w:b w:val="0"/>
          <w:bCs/>
          <w:color w:val="404040" w:themeColor="text1" w:themeTint="BF"/>
          <w:sz w:val="20"/>
        </w:rPr>
        <w:t>Control of Asbestos at Work Regulations 2002</w:t>
      </w:r>
    </w:p>
    <w:p w14:paraId="712C7441" w14:textId="77777777" w:rsidR="00DE70A0" w:rsidRPr="00075CF8" w:rsidRDefault="00DE70A0" w:rsidP="006C416C">
      <w:pPr>
        <w:pStyle w:val="Title"/>
        <w:numPr>
          <w:ilvl w:val="0"/>
          <w:numId w:val="15"/>
        </w:numPr>
        <w:spacing w:before="120" w:after="120" w:line="324" w:lineRule="auto"/>
        <w:jc w:val="left"/>
        <w:rPr>
          <w:rFonts w:ascii="Arial" w:hAnsi="Arial" w:cs="Arial"/>
          <w:color w:val="404040" w:themeColor="text1" w:themeTint="BF"/>
          <w:sz w:val="20"/>
        </w:rPr>
      </w:pPr>
      <w:r w:rsidRPr="00075CF8">
        <w:rPr>
          <w:rFonts w:ascii="Arial" w:hAnsi="Arial" w:cs="Arial"/>
          <w:b w:val="0"/>
          <w:bCs/>
          <w:color w:val="404040" w:themeColor="text1" w:themeTint="BF"/>
          <w:sz w:val="20"/>
        </w:rPr>
        <w:t>Environmental Protection Act 1990</w:t>
      </w:r>
    </w:p>
    <w:p w14:paraId="5174E257" w14:textId="77777777" w:rsidR="00DE70A0" w:rsidRPr="00075CF8" w:rsidRDefault="00DE70A0" w:rsidP="006C416C">
      <w:pPr>
        <w:numPr>
          <w:ilvl w:val="0"/>
          <w:numId w:val="15"/>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Special Waste Regulations 1996</w:t>
      </w:r>
    </w:p>
    <w:p w14:paraId="618F14AF" w14:textId="77777777" w:rsidR="002E14C4" w:rsidRPr="00075CF8" w:rsidRDefault="002E14C4" w:rsidP="002E14C4">
      <w:pPr>
        <w:spacing w:before="120" w:after="120" w:line="324" w:lineRule="auto"/>
        <w:ind w:left="1135"/>
        <w:rPr>
          <w:rFonts w:ascii="Arial" w:hAnsi="Arial" w:cs="Arial"/>
          <w:color w:val="404040" w:themeColor="text1" w:themeTint="BF"/>
        </w:rPr>
      </w:pPr>
    </w:p>
    <w:p w14:paraId="1CC6F1E3" w14:textId="145A66EA" w:rsidR="00DE70A0" w:rsidRPr="00075CF8" w:rsidRDefault="00DE70A0" w:rsidP="002E14C4">
      <w:pPr>
        <w:pStyle w:val="ListParagraph"/>
        <w:numPr>
          <w:ilvl w:val="1"/>
          <w:numId w:val="45"/>
        </w:numPr>
        <w:spacing w:before="120" w:after="120" w:line="324" w:lineRule="auto"/>
        <w:ind w:left="709" w:hanging="709"/>
        <w:rPr>
          <w:rFonts w:ascii="Arial" w:hAnsi="Arial" w:cs="Arial"/>
          <w:b/>
          <w:color w:val="FF0000"/>
          <w:sz w:val="20"/>
          <w:szCs w:val="20"/>
        </w:rPr>
      </w:pPr>
      <w:r w:rsidRPr="00075CF8">
        <w:rPr>
          <w:rFonts w:ascii="Arial" w:hAnsi="Arial" w:cs="Arial"/>
          <w:b/>
          <w:color w:val="FF0000"/>
          <w:sz w:val="20"/>
          <w:szCs w:val="20"/>
        </w:rPr>
        <w:t>Personal Protective Equipment (PPE)</w:t>
      </w:r>
    </w:p>
    <w:p w14:paraId="173A4551" w14:textId="77777777" w:rsidR="00DE70A0" w:rsidRPr="00075CF8" w:rsidRDefault="00DE70A0" w:rsidP="006C416C">
      <w:pPr>
        <w:numPr>
          <w:ilvl w:val="0"/>
          <w:numId w:val="16"/>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Should be selected specifically to control the hazard identified by COSHH assessment by using PPE survey</w:t>
      </w:r>
    </w:p>
    <w:p w14:paraId="31820294" w14:textId="77777777" w:rsidR="00DE70A0" w:rsidRPr="00075CF8" w:rsidRDefault="00DE70A0" w:rsidP="006C416C">
      <w:pPr>
        <w:numPr>
          <w:ilvl w:val="0"/>
          <w:numId w:val="16"/>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Be readily available to staff</w:t>
      </w:r>
    </w:p>
    <w:p w14:paraId="63A9AC8C" w14:textId="77777777" w:rsidR="00DE70A0" w:rsidRPr="00075CF8" w:rsidRDefault="00DE70A0" w:rsidP="006C416C">
      <w:pPr>
        <w:numPr>
          <w:ilvl w:val="0"/>
          <w:numId w:val="16"/>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Carry the CE mark</w:t>
      </w:r>
    </w:p>
    <w:p w14:paraId="7F4D6D51" w14:textId="77777777" w:rsidR="00DE70A0" w:rsidRPr="00075CF8" w:rsidRDefault="00DE70A0" w:rsidP="006C416C">
      <w:pPr>
        <w:numPr>
          <w:ilvl w:val="0"/>
          <w:numId w:val="16"/>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Be compatible with other PPE in use</w:t>
      </w:r>
    </w:p>
    <w:p w14:paraId="5867C34C" w14:textId="77777777" w:rsidR="00DE70A0" w:rsidRPr="00075CF8" w:rsidRDefault="00DE70A0" w:rsidP="006C416C">
      <w:pPr>
        <w:numPr>
          <w:ilvl w:val="0"/>
          <w:numId w:val="16"/>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Be maintained in accordance with the manufactures Instructions</w:t>
      </w:r>
    </w:p>
    <w:p w14:paraId="1FBC12A7" w14:textId="77777777" w:rsidR="00DE70A0" w:rsidRPr="00075CF8" w:rsidRDefault="00DE70A0" w:rsidP="006C416C">
      <w:pPr>
        <w:numPr>
          <w:ilvl w:val="0"/>
          <w:numId w:val="16"/>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Be replaced in accordance with the manufactures Instructions</w:t>
      </w:r>
    </w:p>
    <w:p w14:paraId="0D24548E" w14:textId="77777777"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The contractor should provide all necessary Personal Protective Equipment as required, this includes but is not limited to: -</w:t>
      </w:r>
    </w:p>
    <w:p w14:paraId="45CC94CA" w14:textId="77777777" w:rsidR="00DE70A0" w:rsidRPr="00075CF8" w:rsidRDefault="00DE70A0" w:rsidP="006C416C">
      <w:pPr>
        <w:numPr>
          <w:ilvl w:val="0"/>
          <w:numId w:val="17"/>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Gloves</w:t>
      </w:r>
    </w:p>
    <w:p w14:paraId="5474F4FB" w14:textId="77777777" w:rsidR="00DE70A0" w:rsidRPr="00075CF8" w:rsidRDefault="00DE70A0" w:rsidP="006C416C">
      <w:pPr>
        <w:numPr>
          <w:ilvl w:val="0"/>
          <w:numId w:val="17"/>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Respiratory Protective Equipment (RPE)</w:t>
      </w:r>
    </w:p>
    <w:p w14:paraId="25E714BB" w14:textId="77777777" w:rsidR="00DE70A0" w:rsidRPr="00075CF8" w:rsidRDefault="00DE70A0" w:rsidP="006C416C">
      <w:pPr>
        <w:numPr>
          <w:ilvl w:val="0"/>
          <w:numId w:val="17"/>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Protective clothing</w:t>
      </w:r>
    </w:p>
    <w:p w14:paraId="2D1311B7" w14:textId="77777777" w:rsidR="00DE70A0" w:rsidRPr="00075CF8" w:rsidRDefault="00DE70A0" w:rsidP="006C416C">
      <w:pPr>
        <w:numPr>
          <w:ilvl w:val="0"/>
          <w:numId w:val="17"/>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Safety eyewear / face shield</w:t>
      </w:r>
    </w:p>
    <w:p w14:paraId="4F9B73C5" w14:textId="77777777" w:rsidR="00DE70A0" w:rsidRPr="00075CF8" w:rsidRDefault="00DE70A0" w:rsidP="006C416C">
      <w:pPr>
        <w:numPr>
          <w:ilvl w:val="0"/>
          <w:numId w:val="17"/>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Hearing protection</w:t>
      </w:r>
    </w:p>
    <w:p w14:paraId="19B521B0" w14:textId="77777777" w:rsidR="00DE70A0" w:rsidRPr="00075CF8" w:rsidRDefault="00DE70A0" w:rsidP="006C416C">
      <w:pPr>
        <w:numPr>
          <w:ilvl w:val="0"/>
          <w:numId w:val="17"/>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Footwear</w:t>
      </w:r>
    </w:p>
    <w:p w14:paraId="54DA1D9A" w14:textId="0EFB54B6" w:rsidR="00DE70A0" w:rsidRPr="00075CF8" w:rsidRDefault="00DE70A0" w:rsidP="002E14C4">
      <w:pPr>
        <w:pStyle w:val="ListParagraph"/>
        <w:numPr>
          <w:ilvl w:val="1"/>
          <w:numId w:val="45"/>
        </w:numPr>
        <w:spacing w:before="120" w:after="120" w:line="324" w:lineRule="auto"/>
        <w:ind w:left="709" w:hanging="709"/>
        <w:rPr>
          <w:rFonts w:ascii="Arial" w:hAnsi="Arial" w:cs="Arial"/>
          <w:b/>
          <w:color w:val="6699FF"/>
          <w:sz w:val="20"/>
          <w:szCs w:val="20"/>
        </w:rPr>
      </w:pPr>
      <w:r w:rsidRPr="00075CF8">
        <w:rPr>
          <w:rFonts w:ascii="Arial" w:hAnsi="Arial" w:cs="Arial"/>
          <w:color w:val="4D4D4D"/>
          <w:sz w:val="20"/>
          <w:szCs w:val="20"/>
        </w:rPr>
        <w:br w:type="page"/>
      </w:r>
      <w:r w:rsidRPr="00075CF8">
        <w:rPr>
          <w:rFonts w:ascii="Arial" w:hAnsi="Arial" w:cs="Arial"/>
          <w:b/>
          <w:color w:val="FF0000"/>
          <w:sz w:val="20"/>
          <w:szCs w:val="20"/>
        </w:rPr>
        <w:lastRenderedPageBreak/>
        <w:t>Information, Instruction And Training</w:t>
      </w:r>
    </w:p>
    <w:p w14:paraId="4EAE6D6B" w14:textId="77777777" w:rsidR="00DE70A0" w:rsidRPr="00075CF8" w:rsidRDefault="00DE70A0" w:rsidP="002E14C4">
      <w:pPr>
        <w:numPr>
          <w:ilvl w:val="0"/>
          <w:numId w:val="20"/>
        </w:numPr>
        <w:spacing w:before="120" w:after="120" w:line="324" w:lineRule="auto"/>
        <w:ind w:left="1418" w:hanging="698"/>
        <w:rPr>
          <w:rFonts w:ascii="Arial" w:hAnsi="Arial" w:cs="Arial"/>
          <w:color w:val="404040" w:themeColor="text1" w:themeTint="BF"/>
        </w:rPr>
      </w:pPr>
      <w:r w:rsidRPr="00075CF8">
        <w:rPr>
          <w:rFonts w:ascii="Arial" w:hAnsi="Arial" w:cs="Arial"/>
          <w:color w:val="404040" w:themeColor="text1" w:themeTint="BF"/>
        </w:rPr>
        <w:t xml:space="preserve">The Client will provide Health &amp; Safety information on all risks relating to </w:t>
      </w:r>
      <w:r w:rsidR="00E160DD" w:rsidRPr="00075CF8">
        <w:rPr>
          <w:rFonts w:ascii="Arial" w:hAnsi="Arial" w:cs="Arial"/>
          <w:color w:val="404040" w:themeColor="text1" w:themeTint="BF"/>
        </w:rPr>
        <w:t>construction</w:t>
      </w:r>
      <w:r w:rsidRPr="00075CF8">
        <w:rPr>
          <w:rFonts w:ascii="Arial" w:hAnsi="Arial" w:cs="Arial"/>
          <w:color w:val="404040" w:themeColor="text1" w:themeTint="BF"/>
        </w:rPr>
        <w:t xml:space="preserve"> operations as required via the Client and vice versa.</w:t>
      </w:r>
    </w:p>
    <w:p w14:paraId="14A87EDC" w14:textId="77777777" w:rsidR="00DE70A0" w:rsidRPr="00075CF8" w:rsidRDefault="00DE70A0" w:rsidP="002E14C4">
      <w:pPr>
        <w:numPr>
          <w:ilvl w:val="0"/>
          <w:numId w:val="20"/>
        </w:numPr>
        <w:spacing w:before="120" w:after="120" w:line="324" w:lineRule="auto"/>
        <w:ind w:left="1418" w:hanging="698"/>
        <w:rPr>
          <w:rFonts w:ascii="Arial" w:hAnsi="Arial" w:cs="Arial"/>
          <w:color w:val="404040" w:themeColor="text1" w:themeTint="BF"/>
        </w:rPr>
      </w:pPr>
      <w:r w:rsidRPr="00075CF8">
        <w:rPr>
          <w:rFonts w:ascii="Arial" w:hAnsi="Arial" w:cs="Arial"/>
          <w:color w:val="404040" w:themeColor="text1" w:themeTint="BF"/>
        </w:rPr>
        <w:t>All personal should be instructed concerning the Client’s safety information and rules before commencing work.</w:t>
      </w:r>
    </w:p>
    <w:p w14:paraId="1F17815C" w14:textId="77777777" w:rsidR="00DE70A0" w:rsidRPr="00075CF8" w:rsidRDefault="00DE70A0" w:rsidP="002E14C4">
      <w:pPr>
        <w:numPr>
          <w:ilvl w:val="0"/>
          <w:numId w:val="20"/>
        </w:numPr>
        <w:spacing w:before="120" w:after="120" w:line="324" w:lineRule="auto"/>
        <w:ind w:left="1418" w:hanging="698"/>
        <w:rPr>
          <w:rFonts w:ascii="Arial" w:hAnsi="Arial" w:cs="Arial"/>
          <w:color w:val="404040" w:themeColor="text1" w:themeTint="BF"/>
        </w:rPr>
      </w:pPr>
      <w:r w:rsidRPr="00075CF8">
        <w:rPr>
          <w:rFonts w:ascii="Arial" w:hAnsi="Arial" w:cs="Arial"/>
          <w:color w:val="404040" w:themeColor="text1" w:themeTint="BF"/>
        </w:rPr>
        <w:t>Training concerning the correct safe working methods, correct use, maintenance and storage of PPE and Manual Handing is mandatory and should be repeated at regular intervals.</w:t>
      </w:r>
    </w:p>
    <w:p w14:paraId="63CA6C2E" w14:textId="4C998542" w:rsidR="00DE70A0" w:rsidRPr="00075CF8" w:rsidRDefault="002E14C4" w:rsidP="00DE70A0">
      <w:pPr>
        <w:spacing w:before="120" w:after="120" w:line="324" w:lineRule="auto"/>
        <w:rPr>
          <w:rFonts w:ascii="Arial" w:hAnsi="Arial" w:cs="Arial"/>
          <w:b/>
          <w:color w:val="FF0000"/>
        </w:rPr>
      </w:pPr>
      <w:r w:rsidRPr="00075CF8">
        <w:rPr>
          <w:rFonts w:ascii="Arial" w:hAnsi="Arial" w:cs="Arial"/>
          <w:b/>
          <w:color w:val="FF0000"/>
        </w:rPr>
        <w:t>7.10</w:t>
      </w:r>
      <w:r w:rsidR="00DE70A0" w:rsidRPr="00075CF8">
        <w:rPr>
          <w:rFonts w:ascii="Arial" w:hAnsi="Arial" w:cs="Arial"/>
          <w:b/>
          <w:color w:val="FF0000"/>
        </w:rPr>
        <w:tab/>
        <w:t>Chemical / Preparation Spills</w:t>
      </w:r>
    </w:p>
    <w:p w14:paraId="67A4FEAB" w14:textId="77777777"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 xml:space="preserve">In the event of accidental spillage of chemicals or preparations </w:t>
      </w:r>
      <w:r w:rsidR="00E160DD" w:rsidRPr="00075CF8">
        <w:rPr>
          <w:rFonts w:ascii="Arial" w:hAnsi="Arial" w:cs="Arial"/>
          <w:color w:val="404040" w:themeColor="text1" w:themeTint="BF"/>
        </w:rPr>
        <w:t>project</w:t>
      </w:r>
      <w:r w:rsidRPr="00075CF8">
        <w:rPr>
          <w:rFonts w:ascii="Arial" w:hAnsi="Arial" w:cs="Arial"/>
          <w:color w:val="404040" w:themeColor="text1" w:themeTint="BF"/>
        </w:rPr>
        <w:t xml:space="preserve"> personal should take the following action: -</w:t>
      </w:r>
    </w:p>
    <w:p w14:paraId="3FCADDC8" w14:textId="77777777" w:rsidR="00DE70A0" w:rsidRPr="00075CF8" w:rsidRDefault="00DE70A0" w:rsidP="006C416C">
      <w:pPr>
        <w:numPr>
          <w:ilvl w:val="0"/>
          <w:numId w:val="18"/>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Immediately clear the area of personal, locking doors wherever possible to prevent access to the area</w:t>
      </w:r>
    </w:p>
    <w:p w14:paraId="64AB1E91" w14:textId="77777777" w:rsidR="00DE70A0" w:rsidRPr="00075CF8" w:rsidRDefault="00DE70A0" w:rsidP="006C416C">
      <w:pPr>
        <w:numPr>
          <w:ilvl w:val="0"/>
          <w:numId w:val="18"/>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 xml:space="preserve">Contact the Client office </w:t>
      </w:r>
    </w:p>
    <w:p w14:paraId="13C08382" w14:textId="77777777" w:rsidR="00DE70A0" w:rsidRPr="00075CF8" w:rsidRDefault="00DE70A0" w:rsidP="006C416C">
      <w:pPr>
        <w:numPr>
          <w:ilvl w:val="0"/>
          <w:numId w:val="18"/>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Do not return to area until informed it is safe to do so by the Client</w:t>
      </w:r>
    </w:p>
    <w:p w14:paraId="5B81DC1B" w14:textId="0F5F7B15" w:rsidR="00DE70A0" w:rsidRPr="00075CF8" w:rsidRDefault="002E14C4" w:rsidP="00DE70A0">
      <w:pPr>
        <w:spacing w:before="120" w:after="120" w:line="324" w:lineRule="auto"/>
        <w:rPr>
          <w:rFonts w:ascii="Arial" w:hAnsi="Arial" w:cs="Arial"/>
          <w:b/>
          <w:color w:val="FF0000"/>
        </w:rPr>
      </w:pPr>
      <w:r w:rsidRPr="00075CF8">
        <w:rPr>
          <w:rFonts w:ascii="Arial" w:hAnsi="Arial" w:cs="Arial"/>
          <w:b/>
          <w:color w:val="FF0000"/>
        </w:rPr>
        <w:t>7.11</w:t>
      </w:r>
      <w:r w:rsidR="00DE70A0" w:rsidRPr="00075CF8">
        <w:rPr>
          <w:rFonts w:ascii="Arial" w:hAnsi="Arial" w:cs="Arial"/>
          <w:b/>
          <w:color w:val="FF0000"/>
        </w:rPr>
        <w:tab/>
        <w:t>First Aid</w:t>
      </w:r>
    </w:p>
    <w:p w14:paraId="1FE5D565" w14:textId="77777777"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 xml:space="preserve">Contractors will provide First aid cover to cater for their own staff; numbers should be sufficient to ensure compliance with Health &amp; Safety (First Aid) Regulations 1981. </w:t>
      </w:r>
    </w:p>
    <w:p w14:paraId="4F385882" w14:textId="3C15A2FB" w:rsidR="00DE70A0" w:rsidRPr="00075CF8" w:rsidRDefault="00DE70A0" w:rsidP="002E14C4">
      <w:pPr>
        <w:pStyle w:val="ListParagraph"/>
        <w:numPr>
          <w:ilvl w:val="1"/>
          <w:numId w:val="46"/>
        </w:numPr>
        <w:spacing w:before="120" w:after="120" w:line="324" w:lineRule="auto"/>
        <w:rPr>
          <w:rFonts w:ascii="Arial" w:hAnsi="Arial" w:cs="Arial"/>
          <w:b/>
          <w:color w:val="FF0000"/>
          <w:sz w:val="20"/>
          <w:szCs w:val="20"/>
        </w:rPr>
      </w:pPr>
      <w:r w:rsidRPr="00075CF8">
        <w:rPr>
          <w:rFonts w:ascii="Arial" w:hAnsi="Arial" w:cs="Arial"/>
          <w:b/>
          <w:color w:val="FF0000"/>
          <w:sz w:val="20"/>
          <w:szCs w:val="20"/>
        </w:rPr>
        <w:t>Material Specification</w:t>
      </w:r>
    </w:p>
    <w:p w14:paraId="3FA864BE" w14:textId="77777777" w:rsidR="00DE70A0" w:rsidRPr="00075CF8" w:rsidRDefault="00DE70A0" w:rsidP="006C416C">
      <w:pPr>
        <w:numPr>
          <w:ilvl w:val="0"/>
          <w:numId w:val="19"/>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The Client may issue instructions to the contractor prohibiting the use of certain materials and methods in the interests of Health &amp; Safety and / or to avoid damage to property.</w:t>
      </w:r>
    </w:p>
    <w:p w14:paraId="3A2DADFB" w14:textId="77777777" w:rsidR="00DE70A0" w:rsidRPr="00075CF8" w:rsidRDefault="00DE70A0" w:rsidP="006C416C">
      <w:pPr>
        <w:numPr>
          <w:ilvl w:val="0"/>
          <w:numId w:val="19"/>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 xml:space="preserve">All </w:t>
      </w:r>
      <w:r w:rsidR="00E160DD" w:rsidRPr="00075CF8">
        <w:rPr>
          <w:rFonts w:ascii="Arial" w:hAnsi="Arial" w:cs="Arial"/>
          <w:color w:val="404040" w:themeColor="text1" w:themeTint="BF"/>
        </w:rPr>
        <w:t>construction</w:t>
      </w:r>
      <w:r w:rsidRPr="00075CF8">
        <w:rPr>
          <w:rFonts w:ascii="Arial" w:hAnsi="Arial" w:cs="Arial"/>
          <w:color w:val="404040" w:themeColor="text1" w:themeTint="BF"/>
        </w:rPr>
        <w:t xml:space="preserve"> materials are to be used in accordance with the manufacturers’ instructions, particularly with regard to Health &amp; Safety.</w:t>
      </w:r>
    </w:p>
    <w:p w14:paraId="057851AD" w14:textId="77777777" w:rsidR="00DE70A0" w:rsidRPr="00075CF8" w:rsidRDefault="00DE70A0" w:rsidP="006C416C">
      <w:pPr>
        <w:numPr>
          <w:ilvl w:val="0"/>
          <w:numId w:val="19"/>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The Client reserves the right to submit samples of any chemicals, substances and preparations used for analysis.</w:t>
      </w:r>
    </w:p>
    <w:p w14:paraId="73E20501" w14:textId="77777777" w:rsidR="00DE70A0" w:rsidRPr="00075CF8" w:rsidRDefault="00DE70A0" w:rsidP="006C416C">
      <w:pPr>
        <w:numPr>
          <w:ilvl w:val="0"/>
          <w:numId w:val="19"/>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 xml:space="preserve">All chemicals, substances and </w:t>
      </w:r>
      <w:r w:rsidR="00266FFF" w:rsidRPr="00075CF8">
        <w:rPr>
          <w:rFonts w:ascii="Arial" w:hAnsi="Arial" w:cs="Arial"/>
          <w:color w:val="404040" w:themeColor="text1" w:themeTint="BF"/>
        </w:rPr>
        <w:t xml:space="preserve">materials </w:t>
      </w:r>
      <w:r w:rsidRPr="00075CF8">
        <w:rPr>
          <w:rFonts w:ascii="Arial" w:hAnsi="Arial" w:cs="Arial"/>
          <w:color w:val="404040" w:themeColor="text1" w:themeTint="BF"/>
        </w:rPr>
        <w:t>must be assessed under the Control of Substances Hazardous to Health regulations 2002 prior to use.  The Contractor will ensure that current Hazard Data Sheets for all chemicals, substances and preparations are available on site at all times.</w:t>
      </w:r>
    </w:p>
    <w:p w14:paraId="40E6E92E" w14:textId="77777777" w:rsidR="00DE70A0" w:rsidRPr="00075CF8" w:rsidRDefault="00DE70A0" w:rsidP="006C416C">
      <w:pPr>
        <w:numPr>
          <w:ilvl w:val="0"/>
          <w:numId w:val="19"/>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 xml:space="preserve">All chemicals, substances and </w:t>
      </w:r>
      <w:r w:rsidR="00266FFF" w:rsidRPr="00075CF8">
        <w:rPr>
          <w:rFonts w:ascii="Arial" w:hAnsi="Arial" w:cs="Arial"/>
          <w:color w:val="404040" w:themeColor="text1" w:themeTint="BF"/>
        </w:rPr>
        <w:t>materials</w:t>
      </w:r>
      <w:r w:rsidRPr="00075CF8">
        <w:rPr>
          <w:rFonts w:ascii="Arial" w:hAnsi="Arial" w:cs="Arial"/>
          <w:color w:val="404040" w:themeColor="text1" w:themeTint="BF"/>
        </w:rPr>
        <w:t xml:space="preserve"> used should meet Public Authority Standards and British standards.</w:t>
      </w:r>
    </w:p>
    <w:p w14:paraId="758C6040" w14:textId="77777777" w:rsidR="00E160DD" w:rsidRPr="00075CF8" w:rsidRDefault="00E160DD" w:rsidP="00E160DD">
      <w:pPr>
        <w:spacing w:before="120" w:after="120" w:line="324" w:lineRule="auto"/>
        <w:rPr>
          <w:rFonts w:ascii="Arial" w:hAnsi="Arial" w:cs="Arial"/>
          <w:color w:val="404040"/>
        </w:rPr>
      </w:pPr>
    </w:p>
    <w:p w14:paraId="25556F96" w14:textId="0A6564C7" w:rsidR="00DE70A0" w:rsidRPr="00075CF8" w:rsidRDefault="002E14C4" w:rsidP="00DE70A0">
      <w:pPr>
        <w:spacing w:before="120" w:after="120" w:line="324" w:lineRule="auto"/>
        <w:rPr>
          <w:rFonts w:ascii="Arial" w:hAnsi="Arial" w:cs="Arial"/>
          <w:b/>
          <w:color w:val="FF0000"/>
        </w:rPr>
      </w:pPr>
      <w:r w:rsidRPr="00075CF8">
        <w:rPr>
          <w:rFonts w:ascii="Arial" w:hAnsi="Arial" w:cs="Arial"/>
          <w:b/>
          <w:color w:val="FF0000"/>
        </w:rPr>
        <w:t>7.13</w:t>
      </w:r>
      <w:r w:rsidR="00DE70A0" w:rsidRPr="00075CF8">
        <w:rPr>
          <w:rFonts w:ascii="Arial" w:hAnsi="Arial" w:cs="Arial"/>
          <w:b/>
          <w:color w:val="FF0000"/>
        </w:rPr>
        <w:tab/>
        <w:t>Signage</w:t>
      </w:r>
    </w:p>
    <w:p w14:paraId="59A69C8A" w14:textId="77777777"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Suitable signage warning of any hazards generated must be used whenever a hazard cannot be avoided by other means. All signage and barriers will be supplied and maintained by the contract company. Signage and barriers must comply with UK standards.</w:t>
      </w:r>
    </w:p>
    <w:p w14:paraId="67D04C2C" w14:textId="7C1F369B" w:rsidR="00DE70A0" w:rsidRPr="00075CF8" w:rsidRDefault="002E14C4" w:rsidP="002E14C4">
      <w:pPr>
        <w:pStyle w:val="Heading6"/>
        <w:spacing w:before="120" w:after="120" w:line="324" w:lineRule="auto"/>
        <w:jc w:val="left"/>
        <w:rPr>
          <w:rFonts w:ascii="Arial" w:hAnsi="Arial"/>
          <w:bCs w:val="0"/>
          <w:color w:val="FF0000"/>
          <w:sz w:val="20"/>
          <w:szCs w:val="20"/>
        </w:rPr>
      </w:pPr>
      <w:r w:rsidRPr="00075CF8">
        <w:rPr>
          <w:rFonts w:ascii="Arial" w:hAnsi="Arial"/>
          <w:bCs w:val="0"/>
          <w:color w:val="FF0000"/>
          <w:sz w:val="20"/>
          <w:szCs w:val="20"/>
        </w:rPr>
        <w:lastRenderedPageBreak/>
        <w:t xml:space="preserve">7.14 </w:t>
      </w:r>
      <w:r w:rsidRPr="00075CF8">
        <w:rPr>
          <w:rFonts w:ascii="Arial" w:hAnsi="Arial"/>
          <w:bCs w:val="0"/>
          <w:color w:val="FF0000"/>
          <w:sz w:val="20"/>
          <w:szCs w:val="20"/>
        </w:rPr>
        <w:tab/>
      </w:r>
      <w:r w:rsidR="00DE70A0" w:rsidRPr="00075CF8">
        <w:rPr>
          <w:rFonts w:ascii="Arial" w:hAnsi="Arial"/>
          <w:bCs w:val="0"/>
          <w:color w:val="FF0000"/>
          <w:sz w:val="20"/>
          <w:szCs w:val="20"/>
        </w:rPr>
        <w:t>Security</w:t>
      </w:r>
    </w:p>
    <w:p w14:paraId="3D071F5B" w14:textId="77777777" w:rsidR="00DE70A0" w:rsidRPr="00075CF8" w:rsidRDefault="00DE70A0" w:rsidP="002E14C4">
      <w:pPr>
        <w:numPr>
          <w:ilvl w:val="0"/>
          <w:numId w:val="21"/>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lang w:val="en-US"/>
        </w:rPr>
        <w:t>The Contractor shall have a robustly implemented Safeguarding Policy</w:t>
      </w:r>
      <w:r w:rsidRPr="00075CF8">
        <w:rPr>
          <w:rFonts w:ascii="Arial" w:hAnsi="Arial" w:cs="Arial"/>
          <w:color w:val="404040" w:themeColor="text1" w:themeTint="BF"/>
        </w:rPr>
        <w:t xml:space="preserve"> </w:t>
      </w:r>
    </w:p>
    <w:p w14:paraId="554ACB10" w14:textId="77777777" w:rsidR="00DE70A0" w:rsidRPr="00075CF8" w:rsidRDefault="00DE70A0" w:rsidP="002E14C4">
      <w:pPr>
        <w:numPr>
          <w:ilvl w:val="0"/>
          <w:numId w:val="21"/>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The Contractor shall provide names and addresses of all employees who will be working on the premises.</w:t>
      </w:r>
    </w:p>
    <w:p w14:paraId="315CF8F5" w14:textId="77777777" w:rsidR="00DE70A0" w:rsidRPr="00075CF8" w:rsidRDefault="00DE70A0" w:rsidP="002E14C4">
      <w:pPr>
        <w:numPr>
          <w:ilvl w:val="0"/>
          <w:numId w:val="21"/>
        </w:numPr>
        <w:spacing w:before="120" w:after="120" w:line="324" w:lineRule="auto"/>
        <w:rPr>
          <w:rFonts w:ascii="Arial" w:hAnsi="Arial" w:cs="Arial"/>
          <w:color w:val="404040" w:themeColor="text1" w:themeTint="BF"/>
        </w:rPr>
      </w:pPr>
      <w:r w:rsidRPr="00075CF8">
        <w:rPr>
          <w:rFonts w:ascii="Arial" w:hAnsi="Arial" w:cs="Arial"/>
          <w:color w:val="404040" w:themeColor="text1" w:themeTint="BF"/>
        </w:rPr>
        <w:t>Each employee will be provided by the contractor with a visual identification pass (to include a photograph), which will be worn at all times when on Client property.</w:t>
      </w:r>
    </w:p>
    <w:p w14:paraId="56C7A82B" w14:textId="77777777" w:rsidR="00DE70A0" w:rsidRPr="00075CF8" w:rsidRDefault="00DE70A0" w:rsidP="002E14C4">
      <w:pPr>
        <w:numPr>
          <w:ilvl w:val="0"/>
          <w:numId w:val="21"/>
        </w:numPr>
        <w:spacing w:before="120" w:after="120" w:line="324" w:lineRule="auto"/>
        <w:rPr>
          <w:rFonts w:ascii="Arial" w:hAnsi="Arial" w:cs="Arial"/>
          <w:color w:val="404040"/>
        </w:rPr>
      </w:pPr>
      <w:r w:rsidRPr="00075CF8">
        <w:rPr>
          <w:rFonts w:ascii="Arial" w:hAnsi="Arial" w:cs="Arial"/>
          <w:color w:val="404040" w:themeColor="text1" w:themeTint="BF"/>
        </w:rPr>
        <w:t>All employees of contractors working on the premises must be checked via the DBS (Disclosure and Barring Service) prior to employment starting at the Contractor’s expense.</w:t>
      </w:r>
    </w:p>
    <w:p w14:paraId="6EDBA9CB" w14:textId="77777777" w:rsidR="005A6874" w:rsidRPr="00075CF8" w:rsidRDefault="005A6874" w:rsidP="005A6874">
      <w:pPr>
        <w:spacing w:before="120" w:after="120" w:line="324" w:lineRule="auto"/>
        <w:rPr>
          <w:rFonts w:ascii="Arial" w:hAnsi="Arial" w:cs="Arial"/>
          <w:color w:val="4D4D4D"/>
        </w:rPr>
      </w:pPr>
    </w:p>
    <w:p w14:paraId="36866983" w14:textId="77777777" w:rsidR="005A6874" w:rsidRPr="00075CF8" w:rsidRDefault="005A6874" w:rsidP="005A6874">
      <w:pPr>
        <w:spacing w:before="120" w:after="120" w:line="324" w:lineRule="auto"/>
        <w:rPr>
          <w:rFonts w:ascii="Arial" w:hAnsi="Arial" w:cs="Arial"/>
          <w:color w:val="4D4D4D"/>
        </w:rPr>
      </w:pPr>
    </w:p>
    <w:p w14:paraId="5D8A938A" w14:textId="77777777" w:rsidR="005A6874" w:rsidRPr="00075CF8" w:rsidRDefault="005A6874" w:rsidP="005A6874">
      <w:pPr>
        <w:spacing w:before="120" w:after="120" w:line="324" w:lineRule="auto"/>
        <w:rPr>
          <w:rFonts w:ascii="Arial" w:hAnsi="Arial" w:cs="Arial"/>
          <w:color w:val="4D4D4D"/>
        </w:rPr>
      </w:pPr>
    </w:p>
    <w:p w14:paraId="284B03E1" w14:textId="77777777" w:rsidR="005A6874" w:rsidRPr="00075CF8" w:rsidRDefault="005A6874" w:rsidP="005A6874">
      <w:pPr>
        <w:spacing w:before="120" w:after="120" w:line="324" w:lineRule="auto"/>
        <w:rPr>
          <w:rFonts w:ascii="Arial" w:hAnsi="Arial" w:cs="Arial"/>
          <w:color w:val="4D4D4D"/>
        </w:rPr>
      </w:pPr>
    </w:p>
    <w:p w14:paraId="60E0940C" w14:textId="77777777" w:rsidR="005A6874" w:rsidRPr="00075CF8" w:rsidRDefault="005A6874" w:rsidP="005A6874">
      <w:pPr>
        <w:spacing w:before="120" w:after="120" w:line="324" w:lineRule="auto"/>
        <w:rPr>
          <w:rFonts w:ascii="Arial" w:hAnsi="Arial" w:cs="Arial"/>
          <w:color w:val="4D4D4D"/>
        </w:rPr>
      </w:pPr>
    </w:p>
    <w:p w14:paraId="229C6AE0" w14:textId="77777777" w:rsidR="005A6874" w:rsidRPr="00075CF8" w:rsidRDefault="005A6874" w:rsidP="005A6874">
      <w:pPr>
        <w:spacing w:before="120" w:after="120" w:line="324" w:lineRule="auto"/>
        <w:rPr>
          <w:rFonts w:ascii="Arial" w:hAnsi="Arial" w:cs="Arial"/>
          <w:color w:val="4D4D4D"/>
        </w:rPr>
      </w:pPr>
    </w:p>
    <w:p w14:paraId="65BCD709" w14:textId="77777777" w:rsidR="005A6874" w:rsidRPr="00075CF8" w:rsidRDefault="005A6874" w:rsidP="005A6874">
      <w:pPr>
        <w:spacing w:before="120" w:after="120" w:line="324" w:lineRule="auto"/>
        <w:rPr>
          <w:rFonts w:ascii="Arial" w:hAnsi="Arial" w:cs="Arial"/>
          <w:color w:val="4D4D4D"/>
        </w:rPr>
      </w:pPr>
    </w:p>
    <w:p w14:paraId="18924EEF" w14:textId="77777777" w:rsidR="005A6874" w:rsidRPr="00075CF8" w:rsidRDefault="005A6874" w:rsidP="005A6874">
      <w:pPr>
        <w:spacing w:before="120" w:after="120" w:line="324" w:lineRule="auto"/>
        <w:rPr>
          <w:rFonts w:ascii="Arial" w:hAnsi="Arial" w:cs="Arial"/>
          <w:color w:val="4D4D4D"/>
        </w:rPr>
      </w:pPr>
    </w:p>
    <w:p w14:paraId="3FEAF86C" w14:textId="77777777" w:rsidR="005A6874" w:rsidRPr="00075CF8" w:rsidRDefault="005A6874" w:rsidP="005A6874">
      <w:pPr>
        <w:spacing w:before="120" w:after="120" w:line="324" w:lineRule="auto"/>
        <w:rPr>
          <w:rFonts w:ascii="Arial" w:hAnsi="Arial" w:cs="Arial"/>
          <w:color w:val="4D4D4D"/>
        </w:rPr>
      </w:pPr>
    </w:p>
    <w:p w14:paraId="344919A8" w14:textId="77777777" w:rsidR="005A6874" w:rsidRPr="00075CF8" w:rsidRDefault="005A6874" w:rsidP="005A6874">
      <w:pPr>
        <w:spacing w:before="120" w:after="120" w:line="324" w:lineRule="auto"/>
        <w:rPr>
          <w:rFonts w:ascii="Arial" w:hAnsi="Arial" w:cs="Arial"/>
          <w:color w:val="4D4D4D"/>
        </w:rPr>
      </w:pPr>
    </w:p>
    <w:p w14:paraId="736A1460" w14:textId="77777777" w:rsidR="005A6874" w:rsidRPr="00075CF8" w:rsidRDefault="005A6874" w:rsidP="005A6874">
      <w:pPr>
        <w:spacing w:before="120" w:after="120" w:line="324" w:lineRule="auto"/>
        <w:rPr>
          <w:rFonts w:ascii="Arial" w:hAnsi="Arial" w:cs="Arial"/>
          <w:color w:val="4D4D4D"/>
        </w:rPr>
      </w:pPr>
    </w:p>
    <w:p w14:paraId="479C989E" w14:textId="77777777" w:rsidR="005A6874" w:rsidRPr="00075CF8" w:rsidRDefault="005A6874" w:rsidP="005A6874">
      <w:pPr>
        <w:spacing w:before="120" w:after="120" w:line="324" w:lineRule="auto"/>
        <w:rPr>
          <w:rFonts w:ascii="Arial" w:hAnsi="Arial" w:cs="Arial"/>
          <w:color w:val="4D4D4D"/>
        </w:rPr>
      </w:pPr>
    </w:p>
    <w:p w14:paraId="5D97B50C" w14:textId="77777777" w:rsidR="005A6874" w:rsidRPr="00075CF8" w:rsidRDefault="005A6874" w:rsidP="005A6874">
      <w:pPr>
        <w:spacing w:before="120" w:after="120" w:line="324" w:lineRule="auto"/>
        <w:rPr>
          <w:rFonts w:ascii="Arial" w:hAnsi="Arial" w:cs="Arial"/>
          <w:color w:val="4D4D4D"/>
        </w:rPr>
      </w:pPr>
    </w:p>
    <w:p w14:paraId="20096A6C" w14:textId="77777777" w:rsidR="005A6874" w:rsidRPr="00075CF8" w:rsidRDefault="005A6874" w:rsidP="005A6874">
      <w:pPr>
        <w:spacing w:before="120" w:after="120" w:line="324" w:lineRule="auto"/>
        <w:rPr>
          <w:rFonts w:ascii="Arial" w:hAnsi="Arial" w:cs="Arial"/>
          <w:color w:val="4D4D4D"/>
        </w:rPr>
      </w:pPr>
    </w:p>
    <w:p w14:paraId="24447BA4" w14:textId="77777777" w:rsidR="005A6874" w:rsidRPr="00075CF8" w:rsidRDefault="005A6874" w:rsidP="005A6874">
      <w:pPr>
        <w:spacing w:before="120" w:after="120" w:line="324" w:lineRule="auto"/>
        <w:rPr>
          <w:rFonts w:ascii="Arial" w:hAnsi="Arial" w:cs="Arial"/>
          <w:color w:val="4D4D4D"/>
        </w:rPr>
      </w:pPr>
    </w:p>
    <w:p w14:paraId="72480436" w14:textId="77777777" w:rsidR="005A6874" w:rsidRPr="00075CF8" w:rsidRDefault="005A6874" w:rsidP="005A6874">
      <w:pPr>
        <w:spacing w:before="120" w:after="120" w:line="324" w:lineRule="auto"/>
        <w:rPr>
          <w:rFonts w:ascii="Arial" w:hAnsi="Arial" w:cs="Arial"/>
          <w:color w:val="4D4D4D"/>
        </w:rPr>
      </w:pPr>
    </w:p>
    <w:p w14:paraId="4FD69051" w14:textId="77777777" w:rsidR="005A6874" w:rsidRPr="00075CF8" w:rsidRDefault="005A6874" w:rsidP="005A6874">
      <w:pPr>
        <w:spacing w:before="120" w:after="120" w:line="324" w:lineRule="auto"/>
        <w:rPr>
          <w:rFonts w:ascii="Arial" w:hAnsi="Arial" w:cs="Arial"/>
          <w:color w:val="4D4D4D"/>
        </w:rPr>
      </w:pPr>
    </w:p>
    <w:p w14:paraId="756B4146" w14:textId="77777777" w:rsidR="005A6874" w:rsidRPr="00075CF8" w:rsidRDefault="005A6874" w:rsidP="005A6874">
      <w:pPr>
        <w:spacing w:before="120" w:after="120" w:line="324" w:lineRule="auto"/>
        <w:rPr>
          <w:rFonts w:ascii="Arial" w:hAnsi="Arial" w:cs="Arial"/>
          <w:color w:val="4D4D4D"/>
        </w:rPr>
      </w:pPr>
    </w:p>
    <w:p w14:paraId="2EB41012" w14:textId="77777777" w:rsidR="005A6874" w:rsidRPr="00075CF8" w:rsidRDefault="005A6874" w:rsidP="005A6874">
      <w:pPr>
        <w:spacing w:before="120" w:after="120" w:line="324" w:lineRule="auto"/>
        <w:rPr>
          <w:rFonts w:ascii="Arial" w:hAnsi="Arial" w:cs="Arial"/>
          <w:color w:val="4D4D4D"/>
        </w:rPr>
      </w:pPr>
    </w:p>
    <w:p w14:paraId="4CD93CE8" w14:textId="77777777" w:rsidR="005A6874" w:rsidRPr="00075CF8" w:rsidRDefault="005A6874" w:rsidP="005A6874">
      <w:pPr>
        <w:spacing w:before="120" w:after="120" w:line="324" w:lineRule="auto"/>
        <w:rPr>
          <w:rFonts w:ascii="Arial" w:hAnsi="Arial" w:cs="Arial"/>
          <w:color w:val="4D4D4D"/>
        </w:rPr>
      </w:pPr>
    </w:p>
    <w:p w14:paraId="45027D3A" w14:textId="77777777" w:rsidR="005A6874" w:rsidRPr="00075CF8" w:rsidRDefault="005A6874" w:rsidP="005A6874">
      <w:pPr>
        <w:spacing w:before="120" w:after="120" w:line="324" w:lineRule="auto"/>
        <w:rPr>
          <w:rFonts w:ascii="Arial" w:hAnsi="Arial" w:cs="Arial"/>
          <w:color w:val="4D4D4D"/>
        </w:rPr>
      </w:pPr>
    </w:p>
    <w:p w14:paraId="0B8AF7F6" w14:textId="77777777" w:rsidR="005A6874" w:rsidRPr="00075CF8" w:rsidRDefault="005A6874" w:rsidP="005A6874">
      <w:pPr>
        <w:spacing w:before="120" w:after="120" w:line="324" w:lineRule="auto"/>
        <w:rPr>
          <w:rFonts w:ascii="Arial" w:hAnsi="Arial" w:cs="Arial"/>
          <w:color w:val="4D4D4D"/>
        </w:rPr>
      </w:pPr>
    </w:p>
    <w:p w14:paraId="6D573C55" w14:textId="77777777" w:rsidR="005A6874" w:rsidRPr="00075CF8" w:rsidRDefault="005A6874" w:rsidP="005A6874">
      <w:pPr>
        <w:spacing w:before="120" w:after="120" w:line="324" w:lineRule="auto"/>
        <w:rPr>
          <w:rFonts w:ascii="Arial" w:hAnsi="Arial" w:cs="Arial"/>
          <w:color w:val="4D4D4D"/>
        </w:rPr>
      </w:pPr>
    </w:p>
    <w:p w14:paraId="46B269E9" w14:textId="77777777" w:rsidR="005A6874" w:rsidRPr="00075CF8" w:rsidRDefault="005A6874" w:rsidP="005A6874">
      <w:pPr>
        <w:spacing w:before="120" w:after="120" w:line="324" w:lineRule="auto"/>
        <w:rPr>
          <w:rFonts w:ascii="Arial" w:hAnsi="Arial" w:cs="Arial"/>
          <w:color w:val="4D4D4D"/>
        </w:rPr>
      </w:pPr>
    </w:p>
    <w:p w14:paraId="4595F22D" w14:textId="77777777" w:rsidR="005A6874" w:rsidRPr="00075CF8" w:rsidRDefault="005A6874" w:rsidP="005A6874">
      <w:pPr>
        <w:spacing w:before="120" w:after="120" w:line="324" w:lineRule="auto"/>
        <w:rPr>
          <w:rFonts w:ascii="Arial" w:hAnsi="Arial" w:cs="Arial"/>
          <w:color w:val="4D4D4D"/>
        </w:rPr>
      </w:pPr>
    </w:p>
    <w:p w14:paraId="01381DA5" w14:textId="0BF3717B" w:rsidR="005A6874" w:rsidRPr="00075CF8" w:rsidRDefault="005F1FAA" w:rsidP="005A6874">
      <w:pPr>
        <w:spacing w:before="120" w:after="120" w:line="324" w:lineRule="auto"/>
        <w:ind w:left="-1843"/>
        <w:rPr>
          <w:rFonts w:ascii="Arial" w:hAnsi="Arial" w:cs="Arial"/>
          <w:b/>
          <w:color w:val="FF0000"/>
        </w:rPr>
      </w:pPr>
      <w:r w:rsidRPr="00075CF8">
        <w:rPr>
          <w:rFonts w:ascii="Arial" w:hAnsi="Arial" w:cs="Arial"/>
          <w:b/>
          <w:color w:val="FF0000"/>
        </w:rPr>
        <w:lastRenderedPageBreak/>
        <w:t>Part 8</w:t>
      </w:r>
      <w:r w:rsidR="00FE16EC" w:rsidRPr="00075CF8">
        <w:rPr>
          <w:rFonts w:ascii="Arial" w:hAnsi="Arial" w:cs="Arial"/>
          <w:b/>
          <w:color w:val="FF0000"/>
        </w:rPr>
        <w:t xml:space="preserve"> -</w:t>
      </w:r>
      <w:r w:rsidR="00DE70A0" w:rsidRPr="00075CF8">
        <w:rPr>
          <w:rFonts w:ascii="Arial" w:hAnsi="Arial" w:cs="Arial"/>
          <w:b/>
          <w:color w:val="FF0000"/>
        </w:rPr>
        <w:t xml:space="preserve"> </w:t>
      </w:r>
      <w:r w:rsidR="00771370" w:rsidRPr="00075CF8">
        <w:rPr>
          <w:rFonts w:ascii="Arial" w:hAnsi="Arial" w:cs="Arial"/>
          <w:b/>
          <w:color w:val="FF0000"/>
        </w:rPr>
        <w:t>Project</w:t>
      </w:r>
      <w:r w:rsidR="00DE70A0" w:rsidRPr="00075CF8">
        <w:rPr>
          <w:rFonts w:ascii="Arial" w:hAnsi="Arial" w:cs="Arial"/>
          <w:b/>
          <w:color w:val="FF0000"/>
        </w:rPr>
        <w:t xml:space="preserve"> Monitoring</w:t>
      </w:r>
    </w:p>
    <w:p w14:paraId="599C7CB8" w14:textId="0BBE08C6" w:rsidR="00DE70A0" w:rsidRPr="00075CF8" w:rsidRDefault="005F1FAA" w:rsidP="00DE70A0">
      <w:pPr>
        <w:spacing w:before="120" w:after="120" w:line="324" w:lineRule="auto"/>
        <w:rPr>
          <w:rFonts w:ascii="Arial" w:hAnsi="Arial" w:cs="Arial"/>
          <w:b/>
          <w:color w:val="FF0000"/>
        </w:rPr>
      </w:pPr>
      <w:r w:rsidRPr="00075CF8">
        <w:rPr>
          <w:rFonts w:ascii="Arial" w:hAnsi="Arial" w:cs="Arial"/>
          <w:b/>
          <w:color w:val="FF0000"/>
        </w:rPr>
        <w:t>8</w:t>
      </w:r>
      <w:r w:rsidR="00DE70A0" w:rsidRPr="00075CF8">
        <w:rPr>
          <w:rFonts w:ascii="Arial" w:hAnsi="Arial" w:cs="Arial"/>
          <w:b/>
          <w:color w:val="FF0000"/>
        </w:rPr>
        <w:t xml:space="preserve">.1 </w:t>
      </w:r>
      <w:r w:rsidR="00DE70A0" w:rsidRPr="00075CF8">
        <w:rPr>
          <w:rFonts w:ascii="Arial" w:hAnsi="Arial" w:cs="Arial"/>
          <w:b/>
          <w:color w:val="FF0000"/>
        </w:rPr>
        <w:tab/>
        <w:t>Client Liaison</w:t>
      </w:r>
    </w:p>
    <w:p w14:paraId="63698AD0" w14:textId="7CE8150A"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 xml:space="preserve">The Client or their representative shall meet with the </w:t>
      </w:r>
      <w:r w:rsidR="00EE47FB" w:rsidRPr="00075CF8">
        <w:rPr>
          <w:rFonts w:ascii="Arial" w:hAnsi="Arial" w:cs="Arial"/>
          <w:color w:val="404040" w:themeColor="text1" w:themeTint="BF"/>
        </w:rPr>
        <w:t>Project Manager</w:t>
      </w:r>
      <w:r w:rsidR="00D33682" w:rsidRPr="00075CF8">
        <w:rPr>
          <w:rFonts w:ascii="Arial" w:hAnsi="Arial" w:cs="Arial"/>
          <w:color w:val="404040" w:themeColor="text1" w:themeTint="BF"/>
        </w:rPr>
        <w:t xml:space="preserve"> and/or Supervising Officer</w:t>
      </w:r>
      <w:r w:rsidRPr="00075CF8">
        <w:rPr>
          <w:rFonts w:ascii="Arial" w:hAnsi="Arial" w:cs="Arial"/>
          <w:color w:val="404040" w:themeColor="text1" w:themeTint="BF"/>
        </w:rPr>
        <w:t xml:space="preserve"> from time to time for discussions on standards of all aspects of the contract.</w:t>
      </w:r>
    </w:p>
    <w:p w14:paraId="62FF43F3" w14:textId="7DC722C7"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 xml:space="preserve">The </w:t>
      </w:r>
      <w:r w:rsidR="00EE47FB" w:rsidRPr="00075CF8">
        <w:rPr>
          <w:rFonts w:ascii="Arial" w:hAnsi="Arial" w:cs="Arial"/>
          <w:color w:val="404040" w:themeColor="text1" w:themeTint="BF"/>
        </w:rPr>
        <w:t>Project Manager</w:t>
      </w:r>
      <w:r w:rsidR="00D33682" w:rsidRPr="00075CF8">
        <w:rPr>
          <w:rFonts w:ascii="Arial" w:hAnsi="Arial" w:cs="Arial"/>
          <w:color w:val="404040" w:themeColor="text1" w:themeTint="BF"/>
        </w:rPr>
        <w:t>/Supervisor Officer</w:t>
      </w:r>
      <w:r w:rsidRPr="00075CF8">
        <w:rPr>
          <w:rFonts w:ascii="Arial" w:hAnsi="Arial" w:cs="Arial"/>
          <w:color w:val="404040" w:themeColor="text1" w:themeTint="BF"/>
        </w:rPr>
        <w:t xml:space="preserve"> shall also be required to attend a </w:t>
      </w:r>
      <w:r w:rsidR="00266FFF" w:rsidRPr="00075CF8">
        <w:rPr>
          <w:rFonts w:ascii="Arial" w:hAnsi="Arial" w:cs="Arial"/>
          <w:color w:val="404040" w:themeColor="text1" w:themeTint="BF"/>
        </w:rPr>
        <w:t>bi-weekly</w:t>
      </w:r>
      <w:r w:rsidRPr="00075CF8">
        <w:rPr>
          <w:rFonts w:ascii="Arial" w:hAnsi="Arial" w:cs="Arial"/>
          <w:color w:val="404040" w:themeColor="text1" w:themeTint="BF"/>
        </w:rPr>
        <w:t xml:space="preserve"> meeting to present and discuss </w:t>
      </w:r>
      <w:r w:rsidR="00266FFF" w:rsidRPr="00075CF8">
        <w:rPr>
          <w:rFonts w:ascii="Arial" w:hAnsi="Arial" w:cs="Arial"/>
          <w:color w:val="404040" w:themeColor="text1" w:themeTint="BF"/>
        </w:rPr>
        <w:t>project</w:t>
      </w:r>
      <w:r w:rsidRPr="00075CF8">
        <w:rPr>
          <w:rFonts w:ascii="Arial" w:hAnsi="Arial" w:cs="Arial"/>
          <w:color w:val="404040" w:themeColor="text1" w:themeTint="BF"/>
        </w:rPr>
        <w:t xml:space="preserve"> performance.  </w:t>
      </w:r>
    </w:p>
    <w:p w14:paraId="75DE9AD0" w14:textId="41C53AC9" w:rsidR="00DE70A0" w:rsidRPr="00075CF8" w:rsidRDefault="005F1FAA" w:rsidP="00DE70A0">
      <w:pPr>
        <w:spacing w:before="120" w:after="120" w:line="324" w:lineRule="auto"/>
        <w:rPr>
          <w:rFonts w:ascii="Arial" w:hAnsi="Arial" w:cs="Arial"/>
          <w:b/>
          <w:color w:val="FF0000"/>
        </w:rPr>
      </w:pPr>
      <w:r w:rsidRPr="00075CF8">
        <w:rPr>
          <w:rFonts w:ascii="Arial" w:hAnsi="Arial" w:cs="Arial"/>
          <w:b/>
          <w:color w:val="FF0000"/>
        </w:rPr>
        <w:t>8</w:t>
      </w:r>
      <w:r w:rsidR="00DE70A0" w:rsidRPr="00075CF8">
        <w:rPr>
          <w:rFonts w:ascii="Arial" w:hAnsi="Arial" w:cs="Arial"/>
          <w:b/>
          <w:color w:val="FF0000"/>
        </w:rPr>
        <w:t xml:space="preserve">.2 </w:t>
      </w:r>
      <w:r w:rsidR="00DE70A0" w:rsidRPr="00075CF8">
        <w:rPr>
          <w:rFonts w:ascii="Arial" w:hAnsi="Arial" w:cs="Arial"/>
          <w:b/>
          <w:color w:val="FF0000"/>
        </w:rPr>
        <w:tab/>
        <w:t>Open Book Policy</w:t>
      </w:r>
    </w:p>
    <w:p w14:paraId="77E62016" w14:textId="77777777"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 xml:space="preserve">The Client or their representative shall have access to all records and documents relevant to the </w:t>
      </w:r>
      <w:r w:rsidR="00771370" w:rsidRPr="00075CF8">
        <w:rPr>
          <w:rFonts w:ascii="Arial" w:hAnsi="Arial" w:cs="Arial"/>
          <w:color w:val="404040" w:themeColor="text1" w:themeTint="BF"/>
        </w:rPr>
        <w:t>project</w:t>
      </w:r>
      <w:r w:rsidRPr="00075CF8">
        <w:rPr>
          <w:rFonts w:ascii="Arial" w:hAnsi="Arial" w:cs="Arial"/>
          <w:color w:val="404040" w:themeColor="text1" w:themeTint="BF"/>
        </w:rPr>
        <w:t xml:space="preserve">, both at the Contractor’s offices and records kept on site and will be expected to </w:t>
      </w:r>
      <w:r w:rsidR="00771370" w:rsidRPr="00075CF8">
        <w:rPr>
          <w:rFonts w:ascii="Arial" w:hAnsi="Arial" w:cs="Arial"/>
          <w:color w:val="404040" w:themeColor="text1" w:themeTint="BF"/>
        </w:rPr>
        <w:t xml:space="preserve">give full co-operation during an </w:t>
      </w:r>
      <w:r w:rsidRPr="00075CF8">
        <w:rPr>
          <w:rFonts w:ascii="Arial" w:hAnsi="Arial" w:cs="Arial"/>
          <w:color w:val="404040" w:themeColor="text1" w:themeTint="BF"/>
        </w:rPr>
        <w:t>audit.</w:t>
      </w:r>
    </w:p>
    <w:p w14:paraId="5269D604" w14:textId="77777777" w:rsidR="00DE70A0" w:rsidRPr="00075CF8" w:rsidRDefault="00DE70A0" w:rsidP="00DE70A0">
      <w:pPr>
        <w:spacing w:before="120" w:after="120" w:line="324" w:lineRule="auto"/>
        <w:ind w:left="720"/>
        <w:rPr>
          <w:rFonts w:ascii="Arial" w:hAnsi="Arial" w:cs="Arial"/>
          <w:color w:val="404040" w:themeColor="text1" w:themeTint="BF"/>
        </w:rPr>
      </w:pPr>
      <w:r w:rsidRPr="00075CF8">
        <w:rPr>
          <w:rFonts w:ascii="Arial" w:hAnsi="Arial" w:cs="Arial"/>
          <w:color w:val="404040" w:themeColor="text1" w:themeTint="BF"/>
        </w:rPr>
        <w:t>The Contractor will be expected to make regular assessments on performances of quality, health and safety and make genuine attempts to inform the Client of these assessments.</w:t>
      </w:r>
    </w:p>
    <w:p w14:paraId="41443231" w14:textId="622C35BC" w:rsidR="00DE70A0" w:rsidRPr="00075CF8" w:rsidRDefault="005F1FAA" w:rsidP="00DE70A0">
      <w:pPr>
        <w:spacing w:before="120" w:after="120" w:line="324" w:lineRule="auto"/>
        <w:ind w:left="700" w:hanging="700"/>
        <w:rPr>
          <w:rFonts w:ascii="Arial" w:hAnsi="Arial" w:cs="Arial"/>
          <w:color w:val="404040"/>
        </w:rPr>
      </w:pPr>
      <w:r w:rsidRPr="00075CF8">
        <w:rPr>
          <w:rFonts w:ascii="Arial" w:hAnsi="Arial" w:cs="Arial"/>
          <w:b/>
          <w:color w:val="FF0000"/>
        </w:rPr>
        <w:t>8</w:t>
      </w:r>
      <w:r w:rsidR="00DE70A0" w:rsidRPr="00075CF8">
        <w:rPr>
          <w:rFonts w:ascii="Arial" w:hAnsi="Arial" w:cs="Arial"/>
          <w:b/>
          <w:color w:val="FF0000"/>
        </w:rPr>
        <w:t>.3</w:t>
      </w:r>
      <w:r w:rsidR="00DE70A0" w:rsidRPr="00075CF8">
        <w:rPr>
          <w:rFonts w:ascii="Arial" w:hAnsi="Arial" w:cs="Arial"/>
          <w:color w:val="4D4D4D"/>
        </w:rPr>
        <w:tab/>
      </w:r>
      <w:r w:rsidR="00DE70A0" w:rsidRPr="00075CF8">
        <w:rPr>
          <w:rFonts w:ascii="Arial" w:hAnsi="Arial" w:cs="Arial"/>
          <w:color w:val="404040" w:themeColor="text1" w:themeTint="BF"/>
        </w:rPr>
        <w:t xml:space="preserve">The Client will make arrangements for the Contractor’s performance to be monitored, thus ensuring that the </w:t>
      </w:r>
      <w:r w:rsidR="00771370" w:rsidRPr="00075CF8">
        <w:rPr>
          <w:rFonts w:ascii="Arial" w:hAnsi="Arial" w:cs="Arial"/>
          <w:color w:val="404040" w:themeColor="text1" w:themeTint="BF"/>
        </w:rPr>
        <w:t>specification</w:t>
      </w:r>
      <w:r w:rsidR="00DE70A0" w:rsidRPr="00075CF8">
        <w:rPr>
          <w:rFonts w:ascii="Arial" w:hAnsi="Arial" w:cs="Arial"/>
          <w:color w:val="404040" w:themeColor="text1" w:themeTint="BF"/>
        </w:rPr>
        <w:t xml:space="preserve"> is being fully met.</w:t>
      </w:r>
    </w:p>
    <w:p w14:paraId="286B56DF" w14:textId="010E2EBC" w:rsidR="000254A5" w:rsidRPr="00075CF8" w:rsidRDefault="005F1FAA" w:rsidP="000254A5">
      <w:pPr>
        <w:spacing w:before="120" w:after="120" w:line="324" w:lineRule="auto"/>
        <w:ind w:left="700" w:hanging="700"/>
        <w:rPr>
          <w:rFonts w:ascii="Arial" w:hAnsi="Arial" w:cs="Arial"/>
          <w:color w:val="4D4D4D"/>
        </w:rPr>
      </w:pPr>
      <w:r w:rsidRPr="00075CF8">
        <w:rPr>
          <w:rFonts w:ascii="Arial" w:hAnsi="Arial" w:cs="Arial"/>
          <w:b/>
          <w:color w:val="FF0000"/>
        </w:rPr>
        <w:t>8.4</w:t>
      </w:r>
      <w:r w:rsidRPr="00075CF8">
        <w:rPr>
          <w:rFonts w:ascii="Arial" w:hAnsi="Arial" w:cs="Arial"/>
          <w:color w:val="4D4D4D"/>
        </w:rPr>
        <w:tab/>
      </w:r>
      <w:r w:rsidRPr="00075CF8">
        <w:rPr>
          <w:rFonts w:ascii="Arial" w:hAnsi="Arial" w:cs="Arial"/>
          <w:color w:val="404040" w:themeColor="text1" w:themeTint="BF"/>
        </w:rPr>
        <w:t>If the work being carried out does not meet the specification as detailed in this document, the Client will issue instructions for this to be done to the required standard.  The cost of this will be met by the Contractor.</w:t>
      </w:r>
    </w:p>
    <w:p w14:paraId="753578E3" w14:textId="46E8461F" w:rsidR="000254A5" w:rsidRPr="00075CF8" w:rsidRDefault="000254A5" w:rsidP="000254A5">
      <w:pPr>
        <w:spacing w:before="120" w:after="120" w:line="324" w:lineRule="auto"/>
        <w:rPr>
          <w:rFonts w:ascii="Arial" w:hAnsi="Arial" w:cs="Arial"/>
          <w:b/>
          <w:color w:val="FF0000"/>
        </w:rPr>
      </w:pPr>
      <w:r w:rsidRPr="00075CF8">
        <w:rPr>
          <w:rFonts w:ascii="Arial" w:hAnsi="Arial" w:cs="Arial"/>
          <w:b/>
          <w:color w:val="FF0000"/>
        </w:rPr>
        <w:t>8.5</w:t>
      </w:r>
      <w:r w:rsidRPr="00075CF8">
        <w:rPr>
          <w:rFonts w:ascii="Arial" w:hAnsi="Arial" w:cs="Arial"/>
          <w:b/>
          <w:color w:val="FF0000"/>
        </w:rPr>
        <w:tab/>
        <w:t>Adjustments to the Contract Sum</w:t>
      </w:r>
    </w:p>
    <w:p w14:paraId="1F6B9A59" w14:textId="333B2AFD" w:rsidR="000254A5" w:rsidRPr="00075CF8" w:rsidRDefault="000254A5" w:rsidP="000254A5">
      <w:pPr>
        <w:spacing w:before="120" w:after="120" w:line="324" w:lineRule="auto"/>
        <w:ind w:left="709"/>
        <w:rPr>
          <w:rFonts w:ascii="Arial" w:hAnsi="Arial" w:cs="Arial"/>
          <w:color w:val="404040" w:themeColor="text1" w:themeTint="BF"/>
        </w:rPr>
      </w:pPr>
      <w:r w:rsidRPr="00075CF8">
        <w:rPr>
          <w:rFonts w:ascii="Arial" w:hAnsi="Arial" w:cs="Arial"/>
          <w:color w:val="404040" w:themeColor="text1" w:themeTint="BF"/>
        </w:rPr>
        <w:t>No addition will be made to the Project Sum if you have failed to ascertain, before tendering, all the requirements for carrying out the works, which inspection of the site or of the Specification and Tender drawings would have disclosed.</w:t>
      </w:r>
    </w:p>
    <w:p w14:paraId="7E0D01CC" w14:textId="057681AA" w:rsidR="000254A5" w:rsidRPr="00075CF8" w:rsidRDefault="000254A5" w:rsidP="000254A5">
      <w:pPr>
        <w:spacing w:before="120" w:after="120" w:line="324" w:lineRule="auto"/>
        <w:ind w:left="709"/>
        <w:rPr>
          <w:rFonts w:ascii="Arial" w:hAnsi="Arial" w:cs="Arial"/>
          <w:color w:val="404040" w:themeColor="text1" w:themeTint="BF"/>
        </w:rPr>
      </w:pPr>
      <w:r w:rsidRPr="00075CF8">
        <w:rPr>
          <w:rFonts w:ascii="Arial" w:hAnsi="Arial" w:cs="Arial"/>
          <w:color w:val="404040" w:themeColor="text1" w:themeTint="BF"/>
        </w:rPr>
        <w:t>No change will be made to the Project Sum unless the variation is authorised by an instruction from the Client.</w:t>
      </w:r>
    </w:p>
    <w:p w14:paraId="2F698C93" w14:textId="77777777" w:rsidR="00DE70A0" w:rsidRPr="00B254F4" w:rsidRDefault="00DE70A0" w:rsidP="00DE70A0">
      <w:pPr>
        <w:spacing w:before="120" w:after="120" w:line="324" w:lineRule="auto"/>
        <w:ind w:left="700" w:hanging="700"/>
        <w:rPr>
          <w:rFonts w:ascii="Arial" w:hAnsi="Arial" w:cs="Arial"/>
          <w:color w:val="4D4D4D"/>
        </w:rPr>
      </w:pPr>
    </w:p>
    <w:p w14:paraId="7F42B239" w14:textId="28999B77" w:rsidR="00DE70A0" w:rsidRPr="00B254F4" w:rsidRDefault="00DE70A0" w:rsidP="005F1FAA">
      <w:pPr>
        <w:spacing w:before="120" w:after="120" w:line="324" w:lineRule="auto"/>
        <w:ind w:left="-1843"/>
        <w:rPr>
          <w:rFonts w:ascii="Arial" w:hAnsi="Arial" w:cs="Arial"/>
          <w:b/>
          <w:color w:val="336699"/>
        </w:rPr>
      </w:pPr>
      <w:r w:rsidRPr="00B254F4">
        <w:rPr>
          <w:rFonts w:ascii="Arial" w:hAnsi="Arial" w:cs="Arial"/>
          <w:b/>
          <w:color w:val="05458C"/>
        </w:rPr>
        <w:br w:type="page"/>
      </w:r>
      <w:r w:rsidR="005A6874">
        <w:rPr>
          <w:rFonts w:ascii="Arial" w:hAnsi="Arial" w:cs="Arial"/>
          <w:b/>
          <w:color w:val="FF0000"/>
        </w:rPr>
        <w:lastRenderedPageBreak/>
        <w:t>Part 9</w:t>
      </w:r>
      <w:r w:rsidR="00FE16EC" w:rsidRPr="00FE16EC">
        <w:rPr>
          <w:rFonts w:ascii="Arial" w:hAnsi="Arial" w:cs="Arial"/>
          <w:b/>
          <w:color w:val="FF0000"/>
        </w:rPr>
        <w:t xml:space="preserve"> -</w:t>
      </w:r>
      <w:r w:rsidRPr="00FE16EC">
        <w:rPr>
          <w:rFonts w:ascii="Arial" w:hAnsi="Arial" w:cs="Arial"/>
          <w:b/>
          <w:color w:val="FF0000"/>
        </w:rPr>
        <w:t xml:space="preserve"> Accounting Method </w:t>
      </w:r>
    </w:p>
    <w:p w14:paraId="3CBC3835" w14:textId="3BA095B8" w:rsidR="00DE70A0" w:rsidRPr="00B254F4" w:rsidRDefault="005A6874" w:rsidP="00DE70A0">
      <w:pPr>
        <w:spacing w:before="120" w:after="120" w:line="324" w:lineRule="auto"/>
        <w:rPr>
          <w:rFonts w:ascii="Arial" w:hAnsi="Arial" w:cs="Arial"/>
          <w:b/>
          <w:color w:val="6699FF"/>
        </w:rPr>
      </w:pPr>
      <w:r>
        <w:rPr>
          <w:rFonts w:ascii="Arial" w:hAnsi="Arial" w:cs="Arial"/>
          <w:b/>
          <w:color w:val="FF0000"/>
        </w:rPr>
        <w:t>9</w:t>
      </w:r>
      <w:r w:rsidR="00DE70A0" w:rsidRPr="00FE16EC">
        <w:rPr>
          <w:rFonts w:ascii="Arial" w:hAnsi="Arial" w:cs="Arial"/>
          <w:b/>
          <w:color w:val="FF0000"/>
        </w:rPr>
        <w:t xml:space="preserve">.1 </w:t>
      </w:r>
      <w:r w:rsidR="00DE70A0" w:rsidRPr="00B254F4">
        <w:rPr>
          <w:rFonts w:ascii="Arial" w:hAnsi="Arial" w:cs="Arial"/>
          <w:b/>
          <w:color w:val="6699FF"/>
        </w:rPr>
        <w:tab/>
      </w:r>
      <w:r w:rsidR="00DE70A0" w:rsidRPr="00FE16EC">
        <w:rPr>
          <w:rFonts w:ascii="Arial" w:hAnsi="Arial" w:cs="Arial"/>
          <w:b/>
          <w:color w:val="FF0000"/>
        </w:rPr>
        <w:t>Accounting Conditions</w:t>
      </w:r>
    </w:p>
    <w:p w14:paraId="1BC51AB4" w14:textId="77777777" w:rsidR="00DE70A0" w:rsidRPr="000B3BF2" w:rsidRDefault="00DE70A0" w:rsidP="00DE70A0">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The Contractor will pay all suppliers on behalf of the Client.</w:t>
      </w:r>
    </w:p>
    <w:p w14:paraId="739E2FDF" w14:textId="77777777" w:rsidR="00DE70A0" w:rsidRPr="000B3BF2" w:rsidRDefault="00DE70A0" w:rsidP="00DE70A0">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 xml:space="preserve">The Contractor will compile a trading statement that clearly shows a breakdown of all expenditure incurred.  The trading statement will accompany </w:t>
      </w:r>
      <w:r w:rsidR="00771370" w:rsidRPr="000B3BF2">
        <w:rPr>
          <w:rFonts w:ascii="Arial" w:hAnsi="Arial" w:cs="Arial"/>
          <w:color w:val="404040" w:themeColor="text1" w:themeTint="BF"/>
        </w:rPr>
        <w:t>any</w:t>
      </w:r>
      <w:r w:rsidRPr="000B3BF2">
        <w:rPr>
          <w:rFonts w:ascii="Arial" w:hAnsi="Arial" w:cs="Arial"/>
          <w:color w:val="404040" w:themeColor="text1" w:themeTint="BF"/>
        </w:rPr>
        <w:t xml:space="preserve"> invoice</w:t>
      </w:r>
      <w:r w:rsidR="00771370" w:rsidRPr="000B3BF2">
        <w:rPr>
          <w:rFonts w:ascii="Arial" w:hAnsi="Arial" w:cs="Arial"/>
          <w:color w:val="404040" w:themeColor="text1" w:themeTint="BF"/>
        </w:rPr>
        <w:t>s</w:t>
      </w:r>
      <w:r w:rsidRPr="000B3BF2">
        <w:rPr>
          <w:rFonts w:ascii="Arial" w:hAnsi="Arial" w:cs="Arial"/>
          <w:color w:val="404040" w:themeColor="text1" w:themeTint="BF"/>
        </w:rPr>
        <w:t xml:space="preserve"> and show actual results against the budget, both for the period and cumulatively.</w:t>
      </w:r>
    </w:p>
    <w:p w14:paraId="169F7EF7" w14:textId="77777777" w:rsidR="00DE70A0" w:rsidRPr="000B3BF2" w:rsidRDefault="00DE70A0" w:rsidP="00DE70A0">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The Client will not reimburse the Contractor for any un-agreed additional costs incurred, however caused.</w:t>
      </w:r>
    </w:p>
    <w:p w14:paraId="7FD6946E" w14:textId="44A4E983" w:rsidR="00DE70A0" w:rsidRPr="00FE16EC" w:rsidRDefault="005A6874" w:rsidP="00DE70A0">
      <w:pPr>
        <w:spacing w:before="120" w:after="120" w:line="324" w:lineRule="auto"/>
        <w:rPr>
          <w:rFonts w:ascii="Arial" w:hAnsi="Arial" w:cs="Arial"/>
          <w:b/>
          <w:color w:val="FF0000"/>
        </w:rPr>
      </w:pPr>
      <w:r>
        <w:rPr>
          <w:rFonts w:ascii="Arial" w:hAnsi="Arial" w:cs="Arial"/>
          <w:b/>
          <w:color w:val="FF0000"/>
        </w:rPr>
        <w:t>9</w:t>
      </w:r>
      <w:r w:rsidR="00DE70A0" w:rsidRPr="00FE16EC">
        <w:rPr>
          <w:rFonts w:ascii="Arial" w:hAnsi="Arial" w:cs="Arial"/>
          <w:b/>
          <w:color w:val="FF0000"/>
        </w:rPr>
        <w:t xml:space="preserve">.2 </w:t>
      </w:r>
      <w:r w:rsidR="00DE70A0" w:rsidRPr="00FE16EC">
        <w:rPr>
          <w:rFonts w:ascii="Arial" w:hAnsi="Arial" w:cs="Arial"/>
          <w:b/>
          <w:color w:val="FF0000"/>
        </w:rPr>
        <w:tab/>
        <w:t>Contract</w:t>
      </w:r>
    </w:p>
    <w:p w14:paraId="61EF4D82" w14:textId="779AC97A" w:rsidR="00A23ED9" w:rsidRDefault="00DE70A0" w:rsidP="00075CF8">
      <w:pPr>
        <w:spacing w:before="120" w:after="120" w:line="324" w:lineRule="auto"/>
        <w:ind w:left="720"/>
        <w:rPr>
          <w:rFonts w:ascii="Arial" w:hAnsi="Arial" w:cs="Arial"/>
          <w:color w:val="404040" w:themeColor="text1" w:themeTint="BF"/>
        </w:rPr>
      </w:pPr>
      <w:r w:rsidRPr="000B3BF2">
        <w:rPr>
          <w:rFonts w:ascii="Arial" w:hAnsi="Arial" w:cs="Arial"/>
          <w:color w:val="404040" w:themeColor="text1" w:themeTint="BF"/>
        </w:rPr>
        <w:t>Any discounts paid to the Contractor (including over rider discounts) in relation of purchases made on behalf of the Client, will be declared and passed on to the Client by the Contractor.</w:t>
      </w:r>
    </w:p>
    <w:p w14:paraId="02F63C74" w14:textId="7D43943B" w:rsidR="00A23ED9" w:rsidRPr="00A23ED9" w:rsidRDefault="00A23ED9" w:rsidP="00A23ED9">
      <w:pPr>
        <w:spacing w:before="120" w:after="120" w:line="324" w:lineRule="auto"/>
        <w:ind w:left="709" w:hanging="709"/>
        <w:rPr>
          <w:rFonts w:ascii="Arial" w:hAnsi="Arial" w:cs="Arial"/>
          <w:b/>
          <w:color w:val="FF0000"/>
        </w:rPr>
      </w:pPr>
      <w:r w:rsidRPr="00A23ED9">
        <w:rPr>
          <w:rFonts w:ascii="Arial" w:hAnsi="Arial" w:cs="Arial"/>
          <w:b/>
          <w:color w:val="FF0000"/>
        </w:rPr>
        <w:t>9.3</w:t>
      </w:r>
      <w:r w:rsidRPr="00A23ED9">
        <w:rPr>
          <w:rFonts w:ascii="Arial" w:hAnsi="Arial" w:cs="Arial"/>
          <w:b/>
          <w:color w:val="FF0000"/>
        </w:rPr>
        <w:tab/>
        <w:t>Payment Schedule</w:t>
      </w:r>
    </w:p>
    <w:p w14:paraId="2637103F" w14:textId="5D3FADC2" w:rsidR="00A23ED9" w:rsidRPr="000B3BF2" w:rsidRDefault="00A23ED9" w:rsidP="00A23ED9">
      <w:pPr>
        <w:spacing w:before="120" w:after="120" w:line="324" w:lineRule="auto"/>
        <w:ind w:left="709"/>
        <w:rPr>
          <w:rFonts w:ascii="Arial" w:hAnsi="Arial" w:cs="Arial"/>
          <w:color w:val="404040" w:themeColor="text1" w:themeTint="BF"/>
        </w:rPr>
      </w:pPr>
      <w:r>
        <w:rPr>
          <w:rFonts w:ascii="Arial" w:hAnsi="Arial" w:cs="Arial"/>
          <w:color w:val="404040" w:themeColor="text1" w:themeTint="BF"/>
        </w:rPr>
        <w:t xml:space="preserve">The bidder is invited to propose a payment schedule. For example; 25% on contract award, 25% on commencement, 50% on completion. </w:t>
      </w:r>
    </w:p>
    <w:p w14:paraId="0C7C3699" w14:textId="77777777" w:rsidR="00DE70A0" w:rsidRPr="00B254F4" w:rsidRDefault="00DE70A0" w:rsidP="00DE70A0">
      <w:pPr>
        <w:spacing w:before="120" w:after="120" w:line="324" w:lineRule="auto"/>
        <w:ind w:left="720"/>
        <w:rPr>
          <w:rFonts w:ascii="Arial" w:hAnsi="Arial" w:cs="Arial"/>
          <w:color w:val="4D4D4D"/>
        </w:rPr>
      </w:pPr>
    </w:p>
    <w:p w14:paraId="1447347F" w14:textId="77777777" w:rsidR="00D21E01" w:rsidRPr="00B254F4" w:rsidRDefault="00D21E01" w:rsidP="00DE70A0">
      <w:pPr>
        <w:spacing w:before="120" w:after="120" w:line="324" w:lineRule="auto"/>
        <w:ind w:left="720"/>
        <w:rPr>
          <w:rFonts w:ascii="Arial" w:hAnsi="Arial" w:cs="Arial"/>
          <w:color w:val="4D4D4D"/>
        </w:rPr>
      </w:pPr>
    </w:p>
    <w:p w14:paraId="0AB5A65C" w14:textId="77777777" w:rsidR="00D21E01" w:rsidRPr="00B254F4" w:rsidRDefault="00D21E01" w:rsidP="00DE70A0">
      <w:pPr>
        <w:spacing w:before="120" w:after="120" w:line="324" w:lineRule="auto"/>
        <w:ind w:left="720"/>
        <w:rPr>
          <w:rFonts w:ascii="Arial" w:hAnsi="Arial" w:cs="Arial"/>
          <w:color w:val="4D4D4D"/>
        </w:rPr>
      </w:pPr>
    </w:p>
    <w:p w14:paraId="75BBD011" w14:textId="77777777" w:rsidR="00D21E01" w:rsidRPr="00B254F4" w:rsidRDefault="00D21E01" w:rsidP="00DE70A0">
      <w:pPr>
        <w:spacing w:before="120" w:after="120" w:line="324" w:lineRule="auto"/>
        <w:ind w:left="720"/>
        <w:rPr>
          <w:rFonts w:ascii="Arial" w:hAnsi="Arial" w:cs="Arial"/>
          <w:color w:val="4D4D4D"/>
        </w:rPr>
      </w:pPr>
    </w:p>
    <w:p w14:paraId="412A024E" w14:textId="77777777" w:rsidR="00D21E01" w:rsidRPr="00B254F4" w:rsidRDefault="00D21E01" w:rsidP="00DE70A0">
      <w:pPr>
        <w:spacing w:before="120" w:after="120" w:line="324" w:lineRule="auto"/>
        <w:ind w:left="720"/>
        <w:rPr>
          <w:rFonts w:ascii="Arial" w:hAnsi="Arial" w:cs="Arial"/>
          <w:color w:val="4D4D4D"/>
        </w:rPr>
      </w:pPr>
    </w:p>
    <w:p w14:paraId="03A733FF" w14:textId="77777777" w:rsidR="00D21E01" w:rsidRPr="00B254F4" w:rsidRDefault="00D21E01" w:rsidP="00DE70A0">
      <w:pPr>
        <w:spacing w:before="120" w:after="120" w:line="324" w:lineRule="auto"/>
        <w:ind w:left="720"/>
        <w:rPr>
          <w:rFonts w:ascii="Arial" w:hAnsi="Arial" w:cs="Arial"/>
          <w:color w:val="4D4D4D"/>
        </w:rPr>
      </w:pPr>
    </w:p>
    <w:p w14:paraId="40825FF4" w14:textId="77777777" w:rsidR="00D21E01" w:rsidRPr="00B254F4" w:rsidRDefault="00D21E01" w:rsidP="00DE70A0">
      <w:pPr>
        <w:spacing w:before="120" w:after="120" w:line="324" w:lineRule="auto"/>
        <w:ind w:left="720"/>
        <w:rPr>
          <w:rFonts w:ascii="Arial" w:hAnsi="Arial" w:cs="Arial"/>
          <w:color w:val="4D4D4D"/>
        </w:rPr>
      </w:pPr>
    </w:p>
    <w:p w14:paraId="64A7F4D2" w14:textId="77777777" w:rsidR="00D21E01" w:rsidRPr="00B254F4" w:rsidRDefault="00D21E01" w:rsidP="00DE70A0">
      <w:pPr>
        <w:spacing w:before="120" w:after="120" w:line="324" w:lineRule="auto"/>
        <w:ind w:left="720"/>
        <w:rPr>
          <w:rFonts w:ascii="Arial" w:hAnsi="Arial" w:cs="Arial"/>
          <w:color w:val="4D4D4D"/>
        </w:rPr>
      </w:pPr>
    </w:p>
    <w:p w14:paraId="1A680CAF" w14:textId="77777777" w:rsidR="00D21E01" w:rsidRPr="00B254F4" w:rsidRDefault="00D21E01" w:rsidP="00DE70A0">
      <w:pPr>
        <w:spacing w:before="120" w:after="120" w:line="324" w:lineRule="auto"/>
        <w:ind w:left="720"/>
        <w:rPr>
          <w:rFonts w:ascii="Arial" w:hAnsi="Arial" w:cs="Arial"/>
          <w:color w:val="4D4D4D"/>
        </w:rPr>
      </w:pPr>
    </w:p>
    <w:p w14:paraId="24BB5ABC" w14:textId="77777777" w:rsidR="00D21E01" w:rsidRPr="00B254F4" w:rsidRDefault="00D21E01" w:rsidP="00DE70A0">
      <w:pPr>
        <w:spacing w:before="120" w:after="120" w:line="324" w:lineRule="auto"/>
        <w:ind w:left="720"/>
        <w:rPr>
          <w:rFonts w:ascii="Arial" w:hAnsi="Arial" w:cs="Arial"/>
          <w:color w:val="4D4D4D"/>
        </w:rPr>
      </w:pPr>
    </w:p>
    <w:p w14:paraId="4294AAE0" w14:textId="77777777" w:rsidR="00D21E01" w:rsidRPr="00B254F4" w:rsidRDefault="00D21E01" w:rsidP="00DE70A0">
      <w:pPr>
        <w:spacing w:before="120" w:after="120" w:line="324" w:lineRule="auto"/>
        <w:ind w:left="720"/>
        <w:rPr>
          <w:rFonts w:ascii="Arial" w:hAnsi="Arial" w:cs="Arial"/>
          <w:color w:val="4D4D4D"/>
        </w:rPr>
      </w:pPr>
    </w:p>
    <w:p w14:paraId="5C6C1F47" w14:textId="77777777" w:rsidR="00D21E01" w:rsidRPr="00B254F4" w:rsidRDefault="00D21E01" w:rsidP="00DE70A0">
      <w:pPr>
        <w:spacing w:before="120" w:after="120" w:line="324" w:lineRule="auto"/>
        <w:ind w:left="720"/>
        <w:rPr>
          <w:rFonts w:ascii="Arial" w:hAnsi="Arial" w:cs="Arial"/>
          <w:color w:val="4D4D4D"/>
        </w:rPr>
      </w:pPr>
    </w:p>
    <w:p w14:paraId="3AF8C0B5" w14:textId="77777777" w:rsidR="00D21E01" w:rsidRPr="00B254F4" w:rsidRDefault="00D21E01" w:rsidP="00DE70A0">
      <w:pPr>
        <w:spacing w:before="120" w:after="120" w:line="324" w:lineRule="auto"/>
        <w:ind w:left="720"/>
        <w:rPr>
          <w:rFonts w:ascii="Arial" w:hAnsi="Arial" w:cs="Arial"/>
          <w:color w:val="4D4D4D"/>
        </w:rPr>
      </w:pPr>
    </w:p>
    <w:p w14:paraId="7405B864" w14:textId="77777777" w:rsidR="00D21E01" w:rsidRPr="00B254F4" w:rsidRDefault="00D21E01" w:rsidP="00DE70A0">
      <w:pPr>
        <w:spacing w:before="120" w:after="120" w:line="324" w:lineRule="auto"/>
        <w:ind w:left="720"/>
        <w:rPr>
          <w:rFonts w:ascii="Arial" w:hAnsi="Arial" w:cs="Arial"/>
          <w:color w:val="4D4D4D"/>
        </w:rPr>
      </w:pPr>
    </w:p>
    <w:p w14:paraId="1A7FCFF6" w14:textId="77777777" w:rsidR="00D21E01" w:rsidRPr="00B254F4" w:rsidRDefault="00D21E01" w:rsidP="00DE70A0">
      <w:pPr>
        <w:spacing w:before="120" w:after="120" w:line="324" w:lineRule="auto"/>
        <w:ind w:left="720"/>
        <w:rPr>
          <w:rFonts w:ascii="Arial" w:hAnsi="Arial" w:cs="Arial"/>
          <w:color w:val="4D4D4D"/>
        </w:rPr>
      </w:pPr>
    </w:p>
    <w:p w14:paraId="3459DF1E" w14:textId="77777777" w:rsidR="00D21E01" w:rsidRPr="00B254F4" w:rsidRDefault="00D21E01" w:rsidP="00DE70A0">
      <w:pPr>
        <w:spacing w:before="120" w:after="120" w:line="324" w:lineRule="auto"/>
        <w:ind w:left="720"/>
        <w:rPr>
          <w:rFonts w:ascii="Arial" w:hAnsi="Arial" w:cs="Arial"/>
          <w:color w:val="4D4D4D"/>
        </w:rPr>
      </w:pPr>
    </w:p>
    <w:p w14:paraId="76D15810" w14:textId="77777777" w:rsidR="00D21E01" w:rsidRPr="00B254F4" w:rsidRDefault="00D21E01" w:rsidP="00DE70A0">
      <w:pPr>
        <w:spacing w:before="120" w:after="120" w:line="324" w:lineRule="auto"/>
        <w:ind w:left="720"/>
        <w:rPr>
          <w:rFonts w:ascii="Arial" w:hAnsi="Arial" w:cs="Arial"/>
          <w:color w:val="4D4D4D"/>
        </w:rPr>
      </w:pPr>
    </w:p>
    <w:p w14:paraId="582C59AB" w14:textId="77777777" w:rsidR="00D21E01" w:rsidRPr="00B254F4" w:rsidRDefault="00D21E01" w:rsidP="00DE70A0">
      <w:pPr>
        <w:spacing w:before="120" w:after="120" w:line="324" w:lineRule="auto"/>
        <w:ind w:left="720"/>
        <w:rPr>
          <w:rFonts w:ascii="Arial" w:hAnsi="Arial" w:cs="Arial"/>
          <w:color w:val="4D4D4D"/>
        </w:rPr>
      </w:pPr>
    </w:p>
    <w:p w14:paraId="3878D8B4" w14:textId="77777777" w:rsidR="00D21E01" w:rsidRPr="00B254F4" w:rsidRDefault="00D21E01" w:rsidP="00DE70A0">
      <w:pPr>
        <w:spacing w:before="120" w:after="120" w:line="324" w:lineRule="auto"/>
        <w:ind w:left="720"/>
        <w:rPr>
          <w:rFonts w:ascii="Arial" w:hAnsi="Arial" w:cs="Arial"/>
          <w:color w:val="4D4D4D"/>
        </w:rPr>
      </w:pPr>
    </w:p>
    <w:p w14:paraId="12EAE0EA" w14:textId="77777777" w:rsidR="00075CF8" w:rsidRDefault="00075CF8" w:rsidP="00DE70A0">
      <w:pPr>
        <w:spacing w:before="120" w:after="120" w:line="324" w:lineRule="auto"/>
        <w:rPr>
          <w:rFonts w:ascii="Arial" w:hAnsi="Arial" w:cs="Arial"/>
          <w:b/>
          <w:color w:val="FF0000"/>
        </w:rPr>
      </w:pPr>
    </w:p>
    <w:p w14:paraId="14AD4899" w14:textId="57C33AF6" w:rsidR="00DE70A0" w:rsidRPr="00B254F4" w:rsidRDefault="00DE70A0" w:rsidP="00075CF8">
      <w:pPr>
        <w:spacing w:before="120" w:after="120" w:line="324" w:lineRule="auto"/>
        <w:ind w:left="-1843"/>
        <w:rPr>
          <w:rFonts w:ascii="Arial" w:hAnsi="Arial" w:cs="Arial"/>
          <w:b/>
          <w:color w:val="05458C"/>
        </w:rPr>
      </w:pPr>
      <w:r w:rsidRPr="00FE16EC">
        <w:rPr>
          <w:rFonts w:ascii="Arial" w:hAnsi="Arial" w:cs="Arial"/>
          <w:b/>
          <w:color w:val="FF0000"/>
        </w:rPr>
        <w:lastRenderedPageBreak/>
        <w:t>Appendices</w:t>
      </w:r>
    </w:p>
    <w:tbl>
      <w:tblPr>
        <w:tblW w:w="8708" w:type="dxa"/>
        <w:tblLook w:val="0000" w:firstRow="0" w:lastRow="0" w:firstColumn="0" w:lastColumn="0" w:noHBand="0" w:noVBand="0"/>
      </w:tblPr>
      <w:tblGrid>
        <w:gridCol w:w="1508"/>
        <w:gridCol w:w="7200"/>
      </w:tblGrid>
      <w:tr w:rsidR="00DE70A0" w:rsidRPr="00B254F4" w14:paraId="7D0E1F79" w14:textId="77777777" w:rsidTr="00771370">
        <w:tc>
          <w:tcPr>
            <w:tcW w:w="1508" w:type="dxa"/>
            <w:vAlign w:val="center"/>
          </w:tcPr>
          <w:p w14:paraId="56C6E288"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 xml:space="preserve">Appendix A </w:t>
            </w:r>
          </w:p>
        </w:tc>
        <w:tc>
          <w:tcPr>
            <w:tcW w:w="7200" w:type="dxa"/>
            <w:vAlign w:val="center"/>
          </w:tcPr>
          <w:p w14:paraId="26ED6A27" w14:textId="7C4F1B65"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WORKSHOP TECH PLAN</w:t>
            </w:r>
          </w:p>
        </w:tc>
      </w:tr>
      <w:tr w:rsidR="00DE70A0" w:rsidRPr="00B254F4" w14:paraId="4E0DF815" w14:textId="77777777" w:rsidTr="00771370">
        <w:tc>
          <w:tcPr>
            <w:tcW w:w="1508" w:type="dxa"/>
            <w:vAlign w:val="center"/>
          </w:tcPr>
          <w:p w14:paraId="21DA65D6"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B</w:t>
            </w:r>
          </w:p>
        </w:tc>
        <w:tc>
          <w:tcPr>
            <w:tcW w:w="7200" w:type="dxa"/>
            <w:vAlign w:val="center"/>
          </w:tcPr>
          <w:p w14:paraId="52818667" w14:textId="2B351E3C"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CONSTRUCTION SPECIFICATION</w:t>
            </w:r>
          </w:p>
        </w:tc>
      </w:tr>
      <w:tr w:rsidR="00DE70A0" w:rsidRPr="00B254F4" w14:paraId="4D4C121F" w14:textId="77777777" w:rsidTr="00771370">
        <w:tc>
          <w:tcPr>
            <w:tcW w:w="1508" w:type="dxa"/>
            <w:vAlign w:val="center"/>
          </w:tcPr>
          <w:p w14:paraId="08F30F3B"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C</w:t>
            </w:r>
          </w:p>
        </w:tc>
        <w:tc>
          <w:tcPr>
            <w:tcW w:w="7200" w:type="dxa"/>
            <w:vAlign w:val="center"/>
          </w:tcPr>
          <w:p w14:paraId="6F9BF67D" w14:textId="240FA97C"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LOCATION AND BLOCK PLANS</w:t>
            </w:r>
          </w:p>
        </w:tc>
      </w:tr>
      <w:tr w:rsidR="00DE70A0" w:rsidRPr="00B254F4" w14:paraId="698A796E" w14:textId="77777777" w:rsidTr="00771370">
        <w:tc>
          <w:tcPr>
            <w:tcW w:w="1508" w:type="dxa"/>
            <w:vAlign w:val="center"/>
          </w:tcPr>
          <w:p w14:paraId="7A5FFAB6"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D</w:t>
            </w:r>
          </w:p>
        </w:tc>
        <w:tc>
          <w:tcPr>
            <w:tcW w:w="7200" w:type="dxa"/>
            <w:vAlign w:val="center"/>
          </w:tcPr>
          <w:p w14:paraId="4F2214F2" w14:textId="7CA63A7B"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GARAGE BLOCK PLANS</w:t>
            </w:r>
          </w:p>
        </w:tc>
      </w:tr>
      <w:tr w:rsidR="00DE70A0" w:rsidRPr="00B254F4" w14:paraId="3285EC72" w14:textId="77777777" w:rsidTr="00771370">
        <w:tc>
          <w:tcPr>
            <w:tcW w:w="1508" w:type="dxa"/>
            <w:vAlign w:val="center"/>
          </w:tcPr>
          <w:p w14:paraId="006151EC"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E</w:t>
            </w:r>
          </w:p>
        </w:tc>
        <w:tc>
          <w:tcPr>
            <w:tcW w:w="7200" w:type="dxa"/>
            <w:vAlign w:val="center"/>
          </w:tcPr>
          <w:p w14:paraId="30907FDC" w14:textId="0AEF2206"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WORKSHOP BLOCK PLANS</w:t>
            </w:r>
          </w:p>
        </w:tc>
      </w:tr>
      <w:tr w:rsidR="00DE70A0" w:rsidRPr="00B254F4" w14:paraId="2174FFE9" w14:textId="77777777" w:rsidTr="00771370">
        <w:tc>
          <w:tcPr>
            <w:tcW w:w="1508" w:type="dxa"/>
            <w:vAlign w:val="center"/>
          </w:tcPr>
          <w:p w14:paraId="56CCAB41"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F</w:t>
            </w:r>
          </w:p>
        </w:tc>
        <w:tc>
          <w:tcPr>
            <w:tcW w:w="7200" w:type="dxa"/>
            <w:vAlign w:val="center"/>
          </w:tcPr>
          <w:p w14:paraId="04D2AE4A" w14:textId="7B6607FA"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CANTEEN BLOCK PLANS</w:t>
            </w:r>
          </w:p>
        </w:tc>
      </w:tr>
      <w:tr w:rsidR="00DE70A0" w:rsidRPr="00B254F4" w14:paraId="6DC83C2E" w14:textId="77777777" w:rsidTr="00771370">
        <w:tc>
          <w:tcPr>
            <w:tcW w:w="1508" w:type="dxa"/>
            <w:vAlign w:val="center"/>
          </w:tcPr>
          <w:p w14:paraId="208A5BDF"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G</w:t>
            </w:r>
          </w:p>
        </w:tc>
        <w:tc>
          <w:tcPr>
            <w:tcW w:w="7200" w:type="dxa"/>
            <w:vAlign w:val="center"/>
          </w:tcPr>
          <w:p w14:paraId="76F345C3" w14:textId="0A5FDCBB"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SEMH BLOCK PLANS</w:t>
            </w:r>
          </w:p>
        </w:tc>
      </w:tr>
      <w:tr w:rsidR="00DE70A0" w:rsidRPr="00B254F4" w14:paraId="7A6A03F4" w14:textId="77777777" w:rsidTr="00771370">
        <w:tc>
          <w:tcPr>
            <w:tcW w:w="1508" w:type="dxa"/>
            <w:vAlign w:val="center"/>
          </w:tcPr>
          <w:p w14:paraId="35B991BE"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H</w:t>
            </w:r>
          </w:p>
        </w:tc>
        <w:tc>
          <w:tcPr>
            <w:tcW w:w="7200" w:type="dxa"/>
            <w:vAlign w:val="center"/>
          </w:tcPr>
          <w:p w14:paraId="2B19088E" w14:textId="38B26F28"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DOOR AND WINDOW SCEHDULE</w:t>
            </w:r>
          </w:p>
        </w:tc>
      </w:tr>
      <w:tr w:rsidR="00DE70A0" w:rsidRPr="00B254F4" w14:paraId="01B393CD" w14:textId="77777777" w:rsidTr="00771370">
        <w:tc>
          <w:tcPr>
            <w:tcW w:w="1508" w:type="dxa"/>
            <w:vAlign w:val="center"/>
          </w:tcPr>
          <w:p w14:paraId="502695B6"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I</w:t>
            </w:r>
          </w:p>
        </w:tc>
        <w:tc>
          <w:tcPr>
            <w:tcW w:w="7200" w:type="dxa"/>
            <w:vAlign w:val="center"/>
          </w:tcPr>
          <w:p w14:paraId="734A3A82" w14:textId="345ABB03"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EXISTING PHOTOS</w:t>
            </w:r>
          </w:p>
        </w:tc>
      </w:tr>
      <w:tr w:rsidR="00DE70A0" w:rsidRPr="00B254F4" w14:paraId="772DA6FC" w14:textId="77777777" w:rsidTr="00771370">
        <w:tc>
          <w:tcPr>
            <w:tcW w:w="1508" w:type="dxa"/>
            <w:vAlign w:val="center"/>
          </w:tcPr>
          <w:p w14:paraId="6139DBA3" w14:textId="77777777" w:rsidR="00DE70A0" w:rsidRPr="00FE16EC" w:rsidRDefault="000A6B69" w:rsidP="00771370">
            <w:pPr>
              <w:spacing w:before="120" w:after="120" w:line="324" w:lineRule="auto"/>
              <w:rPr>
                <w:rFonts w:ascii="Arial" w:hAnsi="Arial" w:cs="Arial"/>
                <w:b/>
                <w:bCs/>
                <w:color w:val="FF0000"/>
              </w:rPr>
            </w:pPr>
            <w:r w:rsidRPr="00FE16EC">
              <w:rPr>
                <w:rFonts w:ascii="Arial" w:hAnsi="Arial" w:cs="Arial"/>
                <w:b/>
                <w:bCs/>
                <w:color w:val="FF0000"/>
              </w:rPr>
              <w:t>Appendix J</w:t>
            </w:r>
          </w:p>
        </w:tc>
        <w:tc>
          <w:tcPr>
            <w:tcW w:w="7200" w:type="dxa"/>
            <w:vAlign w:val="center"/>
          </w:tcPr>
          <w:p w14:paraId="03ABF6F4" w14:textId="1937F8A7"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PARK HOUSE ASBESTOS REPORT</w:t>
            </w:r>
          </w:p>
        </w:tc>
      </w:tr>
      <w:tr w:rsidR="00DE70A0" w:rsidRPr="00B254F4" w14:paraId="2DD6133D" w14:textId="77777777" w:rsidTr="00771370">
        <w:tc>
          <w:tcPr>
            <w:tcW w:w="1508" w:type="dxa"/>
            <w:vAlign w:val="center"/>
          </w:tcPr>
          <w:p w14:paraId="2D6C022A" w14:textId="77777777" w:rsidR="00DE70A0" w:rsidRPr="00FE16EC" w:rsidRDefault="00DE70A0" w:rsidP="00771370">
            <w:pPr>
              <w:spacing w:before="120" w:after="120" w:line="324" w:lineRule="auto"/>
              <w:rPr>
                <w:rFonts w:ascii="Arial" w:hAnsi="Arial" w:cs="Arial"/>
                <w:b/>
                <w:bCs/>
                <w:color w:val="FF0000"/>
              </w:rPr>
            </w:pPr>
            <w:r w:rsidRPr="00FE16EC">
              <w:rPr>
                <w:rFonts w:ascii="Arial" w:hAnsi="Arial" w:cs="Arial"/>
                <w:b/>
                <w:bCs/>
                <w:color w:val="FF0000"/>
              </w:rPr>
              <w:t>Appendix K</w:t>
            </w:r>
          </w:p>
        </w:tc>
        <w:tc>
          <w:tcPr>
            <w:tcW w:w="7200" w:type="dxa"/>
            <w:vAlign w:val="center"/>
          </w:tcPr>
          <w:p w14:paraId="239BDF66" w14:textId="2F5FBA35" w:rsidR="00DE70A0" w:rsidRPr="00B254F4" w:rsidRDefault="00EE3BB5" w:rsidP="00771370">
            <w:pPr>
              <w:spacing w:before="120" w:after="120" w:line="324" w:lineRule="auto"/>
              <w:rPr>
                <w:rFonts w:ascii="Arial" w:hAnsi="Arial" w:cs="Arial"/>
                <w:bCs/>
                <w:color w:val="4D4D4D"/>
              </w:rPr>
            </w:pPr>
            <w:r w:rsidRPr="00EE3BB5">
              <w:rPr>
                <w:rFonts w:ascii="Arial" w:hAnsi="Arial" w:cs="Arial"/>
                <w:bCs/>
                <w:color w:val="4D4D4D"/>
              </w:rPr>
              <w:t>SANAFIL DETAILS</w:t>
            </w:r>
          </w:p>
        </w:tc>
      </w:tr>
      <w:tr w:rsidR="000A6B69" w:rsidRPr="00B254F4" w14:paraId="4B7BDE95" w14:textId="77777777" w:rsidTr="00771370">
        <w:tc>
          <w:tcPr>
            <w:tcW w:w="1508" w:type="dxa"/>
            <w:vAlign w:val="center"/>
          </w:tcPr>
          <w:p w14:paraId="08ACD412" w14:textId="77777777" w:rsidR="000A6B69" w:rsidRPr="00B254F4" w:rsidRDefault="000A6B69" w:rsidP="00771370">
            <w:pPr>
              <w:spacing w:before="120" w:after="120" w:line="324" w:lineRule="auto"/>
              <w:rPr>
                <w:rFonts w:ascii="Arial" w:hAnsi="Arial" w:cs="Arial"/>
                <w:b/>
                <w:bCs/>
                <w:color w:val="6699FF"/>
              </w:rPr>
            </w:pPr>
          </w:p>
        </w:tc>
        <w:tc>
          <w:tcPr>
            <w:tcW w:w="7200" w:type="dxa"/>
            <w:vAlign w:val="center"/>
          </w:tcPr>
          <w:p w14:paraId="69505FE6" w14:textId="77777777" w:rsidR="000A6B69" w:rsidRPr="00B254F4" w:rsidRDefault="000A6B69" w:rsidP="00771370">
            <w:pPr>
              <w:spacing w:before="120" w:after="120" w:line="324" w:lineRule="auto"/>
              <w:rPr>
                <w:rFonts w:ascii="Arial" w:hAnsi="Arial" w:cs="Arial"/>
                <w:bCs/>
                <w:color w:val="4D4D4D"/>
              </w:rPr>
            </w:pPr>
          </w:p>
        </w:tc>
      </w:tr>
      <w:tr w:rsidR="000A6B69" w:rsidRPr="00B254F4" w14:paraId="1950E527" w14:textId="77777777" w:rsidTr="00771370">
        <w:tc>
          <w:tcPr>
            <w:tcW w:w="1508" w:type="dxa"/>
            <w:vAlign w:val="center"/>
          </w:tcPr>
          <w:p w14:paraId="6A16E6C6" w14:textId="77777777" w:rsidR="000A6B69" w:rsidRPr="00B254F4" w:rsidRDefault="000A6B69" w:rsidP="00771370">
            <w:pPr>
              <w:spacing w:before="120" w:after="120" w:line="324" w:lineRule="auto"/>
              <w:rPr>
                <w:rFonts w:ascii="Arial" w:hAnsi="Arial" w:cs="Arial"/>
                <w:b/>
                <w:bCs/>
                <w:color w:val="6699FF"/>
              </w:rPr>
            </w:pPr>
          </w:p>
        </w:tc>
        <w:tc>
          <w:tcPr>
            <w:tcW w:w="7200" w:type="dxa"/>
            <w:vAlign w:val="center"/>
          </w:tcPr>
          <w:p w14:paraId="0BA0224F" w14:textId="77777777" w:rsidR="000A6B69" w:rsidRPr="00B254F4" w:rsidRDefault="000A6B69" w:rsidP="00771370">
            <w:pPr>
              <w:spacing w:before="120" w:after="120" w:line="324" w:lineRule="auto"/>
              <w:rPr>
                <w:rFonts w:ascii="Arial" w:hAnsi="Arial" w:cs="Arial"/>
                <w:bCs/>
                <w:color w:val="4D4D4D"/>
              </w:rPr>
            </w:pPr>
          </w:p>
        </w:tc>
      </w:tr>
    </w:tbl>
    <w:p w14:paraId="4F73C256" w14:textId="77777777" w:rsidR="00DE70A0" w:rsidRPr="00B254F4" w:rsidRDefault="00DE70A0" w:rsidP="00DE70A0">
      <w:pPr>
        <w:spacing w:before="120" w:after="120" w:line="324" w:lineRule="auto"/>
        <w:rPr>
          <w:rFonts w:ascii="Arial" w:hAnsi="Arial" w:cs="Arial"/>
          <w:color w:val="4D4D4D"/>
        </w:rPr>
      </w:pPr>
    </w:p>
    <w:p w14:paraId="26F34DC9" w14:textId="77777777" w:rsidR="00DE70A0" w:rsidRPr="00B254F4" w:rsidRDefault="00DE70A0" w:rsidP="00DE70A0">
      <w:pPr>
        <w:spacing w:before="120" w:after="120" w:line="312" w:lineRule="auto"/>
        <w:rPr>
          <w:rFonts w:ascii="Arial" w:hAnsi="Arial" w:cs="Arial"/>
          <w:color w:val="4D4D4D"/>
        </w:rPr>
      </w:pPr>
    </w:p>
    <w:p w14:paraId="5EFBEB1D" w14:textId="77777777" w:rsidR="00DE70A0" w:rsidRPr="00B254F4" w:rsidRDefault="00DE70A0" w:rsidP="00DE70A0">
      <w:pPr>
        <w:spacing w:before="120" w:after="120" w:line="312" w:lineRule="auto"/>
        <w:rPr>
          <w:rFonts w:ascii="Arial" w:hAnsi="Arial" w:cs="Arial"/>
          <w:color w:val="4D4D4D"/>
        </w:rPr>
      </w:pPr>
    </w:p>
    <w:p w14:paraId="60B5C1D7" w14:textId="77777777" w:rsidR="003632C2" w:rsidRDefault="003632C2" w:rsidP="003632C2">
      <w:pPr>
        <w:spacing w:before="120" w:after="120" w:line="324" w:lineRule="auto"/>
        <w:rPr>
          <w:rFonts w:ascii="Arial" w:hAnsi="Arial" w:cs="Arial"/>
          <w:b/>
          <w:bCs/>
          <w:color w:val="FF9900"/>
          <w:lang w:val="en-US"/>
        </w:rPr>
      </w:pPr>
    </w:p>
    <w:p w14:paraId="4AC02F22" w14:textId="77777777" w:rsidR="003632C2" w:rsidRDefault="003632C2" w:rsidP="003632C2">
      <w:pPr>
        <w:spacing w:before="120" w:after="120" w:line="324" w:lineRule="auto"/>
        <w:rPr>
          <w:rFonts w:ascii="Arial" w:hAnsi="Arial" w:cs="Arial"/>
          <w:b/>
          <w:bCs/>
          <w:color w:val="FF9900"/>
          <w:lang w:val="en-US"/>
        </w:rPr>
      </w:pPr>
    </w:p>
    <w:p w14:paraId="49DD12D4" w14:textId="77777777" w:rsidR="003632C2" w:rsidRDefault="003632C2" w:rsidP="003632C2">
      <w:pPr>
        <w:spacing w:before="120" w:after="120" w:line="324" w:lineRule="auto"/>
        <w:rPr>
          <w:rFonts w:ascii="Arial" w:hAnsi="Arial" w:cs="Arial"/>
          <w:b/>
          <w:bCs/>
          <w:color w:val="FF9900"/>
          <w:lang w:val="en-US"/>
        </w:rPr>
      </w:pPr>
    </w:p>
    <w:p w14:paraId="412822F0" w14:textId="77777777" w:rsidR="003632C2" w:rsidRDefault="003632C2" w:rsidP="003632C2">
      <w:pPr>
        <w:spacing w:before="120" w:after="120" w:line="324" w:lineRule="auto"/>
        <w:rPr>
          <w:rFonts w:ascii="Arial" w:hAnsi="Arial" w:cs="Arial"/>
          <w:b/>
          <w:bCs/>
          <w:color w:val="FF9900"/>
          <w:lang w:val="en-US"/>
        </w:rPr>
      </w:pPr>
    </w:p>
    <w:p w14:paraId="3BD11573" w14:textId="77777777" w:rsidR="003632C2" w:rsidRDefault="003632C2" w:rsidP="003632C2">
      <w:pPr>
        <w:spacing w:before="120" w:after="120" w:line="324" w:lineRule="auto"/>
        <w:rPr>
          <w:rFonts w:ascii="Arial" w:hAnsi="Arial" w:cs="Arial"/>
          <w:b/>
          <w:bCs/>
          <w:color w:val="FF9900"/>
          <w:lang w:val="en-US"/>
        </w:rPr>
      </w:pPr>
    </w:p>
    <w:p w14:paraId="5F30A276" w14:textId="77777777" w:rsidR="003632C2" w:rsidRDefault="003632C2" w:rsidP="003632C2">
      <w:pPr>
        <w:spacing w:before="120" w:after="120" w:line="324" w:lineRule="auto"/>
        <w:rPr>
          <w:rFonts w:ascii="Arial" w:hAnsi="Arial" w:cs="Arial"/>
          <w:b/>
          <w:bCs/>
          <w:color w:val="FF9900"/>
          <w:lang w:val="en-US"/>
        </w:rPr>
      </w:pPr>
    </w:p>
    <w:p w14:paraId="67D55FDB" w14:textId="77777777" w:rsidR="003632C2" w:rsidRDefault="003632C2" w:rsidP="003632C2">
      <w:pPr>
        <w:spacing w:before="120" w:after="120" w:line="324" w:lineRule="auto"/>
        <w:rPr>
          <w:rFonts w:ascii="Arial" w:hAnsi="Arial" w:cs="Arial"/>
          <w:b/>
          <w:bCs/>
          <w:color w:val="FF9900"/>
          <w:lang w:val="en-US"/>
        </w:rPr>
      </w:pPr>
    </w:p>
    <w:p w14:paraId="7FCB5056" w14:textId="77777777" w:rsidR="003632C2" w:rsidRDefault="003632C2" w:rsidP="003632C2">
      <w:pPr>
        <w:spacing w:before="120" w:after="120" w:line="324" w:lineRule="auto"/>
        <w:rPr>
          <w:rFonts w:ascii="Arial" w:hAnsi="Arial" w:cs="Arial"/>
          <w:b/>
          <w:bCs/>
          <w:color w:val="FF9900"/>
          <w:lang w:val="en-US"/>
        </w:rPr>
      </w:pPr>
    </w:p>
    <w:p w14:paraId="35D5F625" w14:textId="77777777" w:rsidR="003632C2" w:rsidRDefault="003632C2" w:rsidP="003632C2">
      <w:pPr>
        <w:spacing w:before="120" w:after="120" w:line="324" w:lineRule="auto"/>
        <w:rPr>
          <w:rFonts w:ascii="Arial" w:hAnsi="Arial" w:cs="Arial"/>
          <w:b/>
          <w:bCs/>
          <w:color w:val="FF9900"/>
          <w:lang w:val="en-US"/>
        </w:rPr>
      </w:pPr>
    </w:p>
    <w:p w14:paraId="6C50A981" w14:textId="77777777" w:rsidR="003632C2" w:rsidRDefault="003632C2" w:rsidP="003632C2">
      <w:pPr>
        <w:spacing w:before="120" w:after="120" w:line="324" w:lineRule="auto"/>
        <w:rPr>
          <w:rFonts w:ascii="Arial" w:hAnsi="Arial" w:cs="Arial"/>
          <w:b/>
          <w:bCs/>
          <w:color w:val="FF9900"/>
          <w:lang w:val="en-US"/>
        </w:rPr>
      </w:pPr>
    </w:p>
    <w:p w14:paraId="6D839F50" w14:textId="77777777" w:rsidR="003632C2" w:rsidRDefault="003632C2" w:rsidP="003632C2">
      <w:pPr>
        <w:spacing w:before="120" w:after="120" w:line="324" w:lineRule="auto"/>
        <w:rPr>
          <w:rFonts w:ascii="Arial" w:hAnsi="Arial" w:cs="Arial"/>
          <w:b/>
          <w:bCs/>
          <w:color w:val="FF9900"/>
          <w:lang w:val="en-US"/>
        </w:rPr>
      </w:pPr>
    </w:p>
    <w:p w14:paraId="6D83BE2A" w14:textId="77777777" w:rsidR="003632C2" w:rsidRDefault="003632C2" w:rsidP="003632C2">
      <w:pPr>
        <w:spacing w:before="120" w:after="120" w:line="324" w:lineRule="auto"/>
        <w:rPr>
          <w:rFonts w:ascii="Arial" w:hAnsi="Arial" w:cs="Arial"/>
          <w:b/>
          <w:bCs/>
          <w:color w:val="FF9900"/>
          <w:lang w:val="en-US"/>
        </w:rPr>
      </w:pPr>
    </w:p>
    <w:p w14:paraId="58965723" w14:textId="77777777" w:rsidR="003632C2" w:rsidRDefault="003632C2" w:rsidP="003632C2">
      <w:pPr>
        <w:spacing w:before="120" w:after="120" w:line="324" w:lineRule="auto"/>
        <w:rPr>
          <w:rFonts w:ascii="Arial" w:hAnsi="Arial" w:cs="Arial"/>
          <w:b/>
          <w:bCs/>
          <w:color w:val="FF9900"/>
          <w:lang w:val="en-US"/>
        </w:rPr>
      </w:pPr>
    </w:p>
    <w:p w14:paraId="203A5E4B" w14:textId="7E98D532" w:rsidR="00307FF1" w:rsidRPr="003632C2" w:rsidRDefault="003632C2" w:rsidP="003632C2">
      <w:pPr>
        <w:spacing w:before="120" w:after="120" w:line="324" w:lineRule="auto"/>
        <w:ind w:left="-1843"/>
        <w:rPr>
          <w:rFonts w:ascii="Arial" w:hAnsi="Arial" w:cs="Arial"/>
          <w:color w:val="404040"/>
        </w:rPr>
      </w:pPr>
      <w:r>
        <w:rPr>
          <w:rFonts w:ascii="Arial" w:hAnsi="Arial" w:cs="Arial"/>
          <w:b/>
          <w:color w:val="FF0000"/>
        </w:rPr>
        <w:lastRenderedPageBreak/>
        <w:t>Appendix A</w:t>
      </w:r>
      <w:r w:rsidR="00E36B00">
        <w:rPr>
          <w:rFonts w:ascii="Arial" w:hAnsi="Arial" w:cs="Arial"/>
          <w:b/>
          <w:color w:val="FF0000"/>
        </w:rPr>
        <w:t xml:space="preserve"> – WORKSHOP</w:t>
      </w:r>
      <w:r w:rsidR="00FA71D1">
        <w:rPr>
          <w:rFonts w:ascii="Arial" w:hAnsi="Arial" w:cs="Arial"/>
          <w:b/>
          <w:color w:val="FF0000"/>
        </w:rPr>
        <w:t xml:space="preserve"> TECH PLAN</w:t>
      </w:r>
      <w:r w:rsidR="00E36B00">
        <w:rPr>
          <w:rFonts w:ascii="Arial" w:hAnsi="Arial" w:cs="Arial"/>
          <w:b/>
          <w:color w:val="FF0000"/>
        </w:rPr>
        <w:t xml:space="preserve"> (REQUIRED M&amp;E INFORMATION FOR TECHNOLOGY EQUIPMENT)</w:t>
      </w:r>
    </w:p>
    <w:p w14:paraId="38E91E99" w14:textId="730085D4" w:rsidR="00E36B00" w:rsidRDefault="00E36B00" w:rsidP="002A2C15">
      <w:pPr>
        <w:spacing w:before="120" w:after="120" w:line="324" w:lineRule="auto"/>
        <w:ind w:left="-1843"/>
        <w:rPr>
          <w:rFonts w:ascii="Arial" w:hAnsi="Arial" w:cs="Arial"/>
          <w:b/>
          <w:color w:val="FF0000"/>
        </w:rPr>
      </w:pPr>
      <w:r>
        <w:rPr>
          <w:rFonts w:ascii="Arial" w:hAnsi="Arial" w:cs="Arial"/>
          <w:b/>
          <w:color w:val="FF0000"/>
        </w:rPr>
        <w:object w:dxaOrig="1534" w:dyaOrig="994" w14:anchorId="5A567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6" o:title=""/>
          </v:shape>
          <o:OLEObject Type="Embed" ProgID="AcroExch.Document.DC" ShapeID="_x0000_i1025" DrawAspect="Icon" ObjectID="_1592036646" r:id="rId17"/>
        </w:object>
      </w:r>
    </w:p>
    <w:p w14:paraId="41299331" w14:textId="77777777" w:rsidR="00E36B00" w:rsidRDefault="00E36B00" w:rsidP="002A2C15">
      <w:pPr>
        <w:spacing w:before="120" w:after="120" w:line="324" w:lineRule="auto"/>
        <w:ind w:left="-1843"/>
        <w:rPr>
          <w:rFonts w:ascii="Arial" w:hAnsi="Arial" w:cs="Arial"/>
          <w:b/>
          <w:color w:val="FF0000"/>
        </w:rPr>
      </w:pPr>
    </w:p>
    <w:p w14:paraId="075F9938" w14:textId="77777777" w:rsidR="005A6874" w:rsidRDefault="005A6874" w:rsidP="005A6874">
      <w:pPr>
        <w:pStyle w:val="NoSpacing"/>
        <w:jc w:val="center"/>
        <w:rPr>
          <w:b/>
        </w:rPr>
      </w:pPr>
    </w:p>
    <w:p w14:paraId="7ADABBF2" w14:textId="310C98C2" w:rsidR="00075CF8" w:rsidRDefault="005A6874" w:rsidP="00E36B00">
      <w:pPr>
        <w:pStyle w:val="NoSpacing"/>
        <w:pBdr>
          <w:top w:val="single" w:sz="4" w:space="1" w:color="auto"/>
          <w:left w:val="single" w:sz="4" w:space="4" w:color="auto"/>
          <w:bottom w:val="single" w:sz="4" w:space="1" w:color="auto"/>
          <w:right w:val="single" w:sz="4" w:space="4" w:color="auto"/>
        </w:pBdr>
        <w:ind w:left="-1843"/>
        <w:jc w:val="center"/>
        <w:rPr>
          <w:b/>
        </w:rPr>
      </w:pPr>
      <w:r w:rsidRPr="005A6874">
        <w:rPr>
          <w:b/>
        </w:rPr>
        <w:t>PLEASE NOTE: APPENDICES</w:t>
      </w:r>
      <w:r w:rsidR="003632C2">
        <w:rPr>
          <w:b/>
        </w:rPr>
        <w:t xml:space="preserve"> B TO K</w:t>
      </w:r>
      <w:r w:rsidRPr="005A6874">
        <w:rPr>
          <w:b/>
        </w:rPr>
        <w:t xml:space="preserve"> CAN BE ACCESSED ONLINE</w:t>
      </w:r>
      <w:r w:rsidR="00075CF8">
        <w:rPr>
          <w:b/>
        </w:rPr>
        <w:t xml:space="preserve">. </w:t>
      </w:r>
    </w:p>
    <w:p w14:paraId="472FD6C9" w14:textId="1DD19C71" w:rsidR="002A2C15" w:rsidRPr="005A6874" w:rsidRDefault="00075CF8" w:rsidP="00E36B00">
      <w:pPr>
        <w:pStyle w:val="NoSpacing"/>
        <w:pBdr>
          <w:top w:val="single" w:sz="4" w:space="1" w:color="auto"/>
          <w:left w:val="single" w:sz="4" w:space="4" w:color="auto"/>
          <w:bottom w:val="single" w:sz="4" w:space="1" w:color="auto"/>
          <w:right w:val="single" w:sz="4" w:space="4" w:color="auto"/>
        </w:pBdr>
        <w:ind w:left="-1843"/>
        <w:jc w:val="center"/>
        <w:rPr>
          <w:b/>
        </w:rPr>
      </w:pPr>
      <w:r>
        <w:rPr>
          <w:b/>
        </w:rPr>
        <w:t>WE RECOMMEND YOU USE THIS LINK FOR THE LATEST AND ANY ADDITONAL PLANS WHICH MAY COME AVAILABLE THROUGHOUT THE TENDER PERIOD.</w:t>
      </w:r>
    </w:p>
    <w:p w14:paraId="2035388B" w14:textId="2F3FA539" w:rsidR="00075CF8" w:rsidRPr="00075CF8" w:rsidRDefault="00A567F4" w:rsidP="00E36B00">
      <w:pPr>
        <w:pBdr>
          <w:top w:val="single" w:sz="4" w:space="1" w:color="auto"/>
          <w:left w:val="single" w:sz="4" w:space="4" w:color="auto"/>
          <w:bottom w:val="single" w:sz="4" w:space="1" w:color="auto"/>
          <w:right w:val="single" w:sz="4" w:space="4" w:color="auto"/>
        </w:pBdr>
        <w:spacing w:before="120" w:after="120" w:line="324" w:lineRule="auto"/>
        <w:ind w:left="-1843"/>
        <w:jc w:val="center"/>
        <w:rPr>
          <w:rFonts w:ascii="Arial" w:hAnsi="Arial" w:cs="Arial"/>
          <w:color w:val="000000" w:themeColor="text1"/>
          <w:sz w:val="16"/>
        </w:rPr>
      </w:pPr>
      <w:hyperlink r:id="rId18" w:history="1">
        <w:r w:rsidR="00075CF8" w:rsidRPr="00075CF8">
          <w:rPr>
            <w:rStyle w:val="Hyperlink"/>
            <w:rFonts w:ascii="Arial" w:hAnsi="Arial" w:cs="Arial"/>
            <w:sz w:val="16"/>
          </w:rPr>
          <w:t>https://www.dropbox.com/sh/5h9xhx4delmyhtf/AADDHF--kPALrUzCDCZQ4cZ1a?dl=0</w:t>
        </w:r>
      </w:hyperlink>
      <w:r w:rsidR="00075CF8" w:rsidRPr="00075CF8">
        <w:rPr>
          <w:rFonts w:ascii="Arial" w:hAnsi="Arial" w:cs="Arial"/>
          <w:color w:val="000000" w:themeColor="text1"/>
          <w:sz w:val="16"/>
        </w:rPr>
        <w:t xml:space="preserve"> </w:t>
      </w:r>
    </w:p>
    <w:p w14:paraId="2905CD73" w14:textId="77777777" w:rsidR="005A6874" w:rsidRDefault="005A6874" w:rsidP="002A2C15">
      <w:pPr>
        <w:spacing w:before="120" w:after="120" w:line="324" w:lineRule="auto"/>
        <w:ind w:left="-1843"/>
        <w:rPr>
          <w:rFonts w:ascii="Arial" w:hAnsi="Arial" w:cs="Arial"/>
          <w:b/>
          <w:color w:val="FF0000"/>
        </w:rPr>
      </w:pPr>
    </w:p>
    <w:p w14:paraId="663E1DDA" w14:textId="77777777" w:rsidR="00E00B33" w:rsidRPr="002A2C15" w:rsidRDefault="00E00B33" w:rsidP="002A2C15">
      <w:pPr>
        <w:spacing w:before="120" w:after="120" w:line="324" w:lineRule="auto"/>
        <w:ind w:left="-1843"/>
        <w:rPr>
          <w:rFonts w:ascii="Arial" w:hAnsi="Arial" w:cs="Arial"/>
          <w:b/>
          <w:color w:val="FF0000"/>
        </w:rPr>
      </w:pPr>
      <w:bookmarkStart w:id="0" w:name="_GoBack"/>
      <w:bookmarkEnd w:id="0"/>
    </w:p>
    <w:p w14:paraId="7A401479" w14:textId="77777777" w:rsidR="00307FF1" w:rsidRPr="00B254F4" w:rsidRDefault="00307FF1" w:rsidP="000A6B69">
      <w:pPr>
        <w:spacing w:before="120" w:after="120" w:line="324" w:lineRule="auto"/>
        <w:rPr>
          <w:rFonts w:ascii="Arial" w:hAnsi="Arial" w:cs="Arial"/>
          <w:b/>
          <w:color w:val="336699"/>
        </w:rPr>
      </w:pPr>
    </w:p>
    <w:p w14:paraId="075E4CC3" w14:textId="77777777" w:rsidR="00307FF1" w:rsidRPr="00B254F4" w:rsidRDefault="00307FF1" w:rsidP="000A6B69">
      <w:pPr>
        <w:spacing w:before="120" w:after="120" w:line="324" w:lineRule="auto"/>
        <w:rPr>
          <w:rFonts w:ascii="Arial" w:hAnsi="Arial" w:cs="Arial"/>
          <w:b/>
          <w:color w:val="336699"/>
        </w:rPr>
      </w:pPr>
    </w:p>
    <w:p w14:paraId="47B39068" w14:textId="77777777" w:rsidR="00307FF1" w:rsidRPr="00B254F4" w:rsidRDefault="00307FF1" w:rsidP="000A6B69">
      <w:pPr>
        <w:spacing w:before="120" w:after="120" w:line="324" w:lineRule="auto"/>
        <w:rPr>
          <w:rFonts w:ascii="Arial" w:hAnsi="Arial" w:cs="Arial"/>
          <w:b/>
          <w:color w:val="336699"/>
        </w:rPr>
      </w:pPr>
    </w:p>
    <w:p w14:paraId="4EB7CF21" w14:textId="77777777" w:rsidR="00307FF1" w:rsidRPr="00B254F4" w:rsidRDefault="00307FF1" w:rsidP="000A6B69">
      <w:pPr>
        <w:spacing w:before="120" w:after="120" w:line="324" w:lineRule="auto"/>
        <w:rPr>
          <w:rFonts w:ascii="Arial" w:hAnsi="Arial" w:cs="Arial"/>
          <w:b/>
          <w:color w:val="336699"/>
        </w:rPr>
      </w:pPr>
    </w:p>
    <w:p w14:paraId="7C920DA9" w14:textId="77777777" w:rsidR="00307FF1" w:rsidRPr="00B254F4" w:rsidRDefault="00307FF1" w:rsidP="000A6B69">
      <w:pPr>
        <w:spacing w:before="120" w:after="120" w:line="324" w:lineRule="auto"/>
        <w:rPr>
          <w:rFonts w:ascii="Arial" w:hAnsi="Arial" w:cs="Arial"/>
          <w:b/>
          <w:color w:val="336699"/>
        </w:rPr>
      </w:pPr>
    </w:p>
    <w:p w14:paraId="0A230316" w14:textId="77777777" w:rsidR="00307FF1" w:rsidRPr="00B254F4" w:rsidRDefault="00307FF1" w:rsidP="000A6B69">
      <w:pPr>
        <w:spacing w:before="120" w:after="120" w:line="324" w:lineRule="auto"/>
        <w:rPr>
          <w:rFonts w:ascii="Arial" w:hAnsi="Arial" w:cs="Arial"/>
          <w:b/>
          <w:color w:val="336699"/>
        </w:rPr>
      </w:pPr>
    </w:p>
    <w:p w14:paraId="7C3A0BAD" w14:textId="77777777" w:rsidR="00307FF1" w:rsidRPr="00B254F4" w:rsidRDefault="00307FF1" w:rsidP="000A6B69">
      <w:pPr>
        <w:spacing w:before="120" w:after="120" w:line="324" w:lineRule="auto"/>
        <w:rPr>
          <w:rFonts w:ascii="Arial" w:hAnsi="Arial" w:cs="Arial"/>
          <w:b/>
          <w:color w:val="336699"/>
        </w:rPr>
      </w:pPr>
    </w:p>
    <w:p w14:paraId="59DEDDE3" w14:textId="77777777" w:rsidR="000A6B69" w:rsidRPr="00B254F4" w:rsidRDefault="000A6B69" w:rsidP="000A6B69">
      <w:pPr>
        <w:rPr>
          <w:rFonts w:ascii="Arial" w:hAnsi="Arial" w:cs="Arial"/>
        </w:rPr>
      </w:pPr>
    </w:p>
    <w:p w14:paraId="55F338FC" w14:textId="77777777" w:rsidR="000A6B69" w:rsidRPr="00B254F4" w:rsidRDefault="000A6B69" w:rsidP="000A6B69">
      <w:pPr>
        <w:rPr>
          <w:rFonts w:ascii="Arial" w:hAnsi="Arial" w:cs="Arial"/>
        </w:rPr>
      </w:pPr>
    </w:p>
    <w:p w14:paraId="6EDE0E7C" w14:textId="77777777" w:rsidR="0085349A" w:rsidRPr="00B254F4" w:rsidRDefault="0085349A" w:rsidP="000A6B69">
      <w:pPr>
        <w:tabs>
          <w:tab w:val="left" w:pos="2104"/>
        </w:tabs>
        <w:rPr>
          <w:rFonts w:ascii="Arial" w:hAnsi="Arial" w:cs="Arial"/>
        </w:rPr>
      </w:pPr>
    </w:p>
    <w:sectPr w:rsidR="0085349A" w:rsidRPr="00B254F4" w:rsidSect="00771370">
      <w:footerReference w:type="default" r:id="rId19"/>
      <w:pgSz w:w="11907" w:h="16834" w:code="9"/>
      <w:pgMar w:top="1440" w:right="607" w:bottom="902" w:left="2897" w:header="357" w:footer="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20AD7" w14:textId="77777777" w:rsidR="00B70C88" w:rsidRDefault="00B70C88" w:rsidP="00DE70A0">
      <w:r>
        <w:separator/>
      </w:r>
    </w:p>
  </w:endnote>
  <w:endnote w:type="continuationSeparator" w:id="0">
    <w:p w14:paraId="1FD03FE1" w14:textId="77777777" w:rsidR="00B70C88" w:rsidRDefault="00B70C88" w:rsidP="00DE70A0">
      <w:r>
        <w:continuationSeparator/>
      </w:r>
    </w:p>
  </w:endnote>
  <w:endnote w:type="continuationNotice" w:id="1">
    <w:p w14:paraId="22312944" w14:textId="77777777" w:rsidR="00C25B82" w:rsidRDefault="00C25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lon 3">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lypha-Bold">
    <w:panose1 w:val="00000000000000000000"/>
    <w:charset w:val="00"/>
    <w:family w:val="auto"/>
    <w:notTrueType/>
    <w:pitch w:val="default"/>
    <w:sig w:usb0="00000003" w:usb1="00000000" w:usb2="00000000" w:usb3="00000000" w:csb0="00000001" w:csb1="00000000"/>
  </w:font>
  <w:font w:name="HelveticaNeue LT 65 Medium">
    <w:altName w:val="HelveticaNeue LT 65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756976"/>
      <w:docPartObj>
        <w:docPartGallery w:val="Page Numbers (Bottom of Page)"/>
        <w:docPartUnique/>
      </w:docPartObj>
    </w:sdtPr>
    <w:sdtEndPr>
      <w:rPr>
        <w:noProof/>
      </w:rPr>
    </w:sdtEndPr>
    <w:sdtContent>
      <w:p w14:paraId="650CD8B2" w14:textId="50FEABC2" w:rsidR="00076A9D" w:rsidRDefault="00076A9D">
        <w:pPr>
          <w:pStyle w:val="Footer"/>
          <w:jc w:val="right"/>
        </w:pPr>
        <w:r>
          <w:fldChar w:fldCharType="begin"/>
        </w:r>
        <w:r>
          <w:instrText xml:space="preserve"> PAGE   \* MERGEFORMAT </w:instrText>
        </w:r>
        <w:r>
          <w:fldChar w:fldCharType="separate"/>
        </w:r>
        <w:r w:rsidR="00A567F4">
          <w:rPr>
            <w:noProof/>
          </w:rPr>
          <w:t>31</w:t>
        </w:r>
        <w:r>
          <w:rPr>
            <w:noProof/>
          </w:rPr>
          <w:fldChar w:fldCharType="end"/>
        </w:r>
      </w:p>
    </w:sdtContent>
  </w:sdt>
  <w:p w14:paraId="5F82112D" w14:textId="77777777" w:rsidR="00076A9D" w:rsidRDefault="00076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89EF" w14:textId="77777777" w:rsidR="00B70C88" w:rsidRDefault="00B70C88" w:rsidP="00DE70A0">
      <w:r>
        <w:separator/>
      </w:r>
    </w:p>
  </w:footnote>
  <w:footnote w:type="continuationSeparator" w:id="0">
    <w:p w14:paraId="0B9190DF" w14:textId="77777777" w:rsidR="00B70C88" w:rsidRDefault="00B70C88" w:rsidP="00DE70A0">
      <w:r>
        <w:continuationSeparator/>
      </w:r>
    </w:p>
  </w:footnote>
  <w:footnote w:type="continuationNotice" w:id="1">
    <w:p w14:paraId="6A619CD6" w14:textId="77777777" w:rsidR="00C25B82" w:rsidRDefault="00C25B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67CA"/>
    <w:multiLevelType w:val="hybridMultilevel"/>
    <w:tmpl w:val="41140FE0"/>
    <w:lvl w:ilvl="0" w:tplc="7E62EAEC">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F4868"/>
    <w:multiLevelType w:val="hybridMultilevel"/>
    <w:tmpl w:val="230E144E"/>
    <w:lvl w:ilvl="0" w:tplc="64F81EA2">
      <w:start w:val="1"/>
      <w:numFmt w:val="bullet"/>
      <w:lvlText w:val=""/>
      <w:lvlJc w:val="left"/>
      <w:pPr>
        <w:tabs>
          <w:tab w:val="num" w:pos="1420"/>
        </w:tabs>
        <w:ind w:left="1420" w:hanging="720"/>
      </w:pPr>
      <w:rPr>
        <w:rFonts w:ascii="Symbol" w:hAnsi="Symbol" w:hint="default"/>
        <w:outline w:val="0"/>
        <w:shadow w:val="0"/>
        <w:emboss w:val="0"/>
        <w:imprint w:val="0"/>
        <w:color w:val="FF0000"/>
        <w:sz w:val="18"/>
        <w:szCs w:val="18"/>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D9A6EF2"/>
    <w:multiLevelType w:val="hybridMultilevel"/>
    <w:tmpl w:val="15C0B4B6"/>
    <w:lvl w:ilvl="0" w:tplc="459CEC38">
      <w:start w:val="1"/>
      <w:numFmt w:val="lowerLetter"/>
      <w:lvlText w:val="%1."/>
      <w:lvlJc w:val="left"/>
      <w:pPr>
        <w:tabs>
          <w:tab w:val="num" w:pos="2136"/>
        </w:tabs>
        <w:ind w:left="2136" w:hanging="708"/>
      </w:pPr>
      <w:rPr>
        <w:rFonts w:ascii="Century Gothic" w:eastAsia="Times New Roman" w:hAnsi="Century Gothic" w:cs="Times New Roman"/>
        <w:b w:val="0"/>
        <w:i w:val="0"/>
        <w:color w:val="FF0000"/>
        <w:sz w:val="18"/>
        <w:szCs w:val="18"/>
      </w:rPr>
    </w:lvl>
    <w:lvl w:ilvl="1" w:tplc="08090019" w:tentative="1">
      <w:start w:val="1"/>
      <w:numFmt w:val="lowerLetter"/>
      <w:lvlText w:val="%2."/>
      <w:lvlJc w:val="left"/>
      <w:pPr>
        <w:tabs>
          <w:tab w:val="num" w:pos="1450"/>
        </w:tabs>
        <w:ind w:left="1450" w:hanging="360"/>
      </w:pPr>
    </w:lvl>
    <w:lvl w:ilvl="2" w:tplc="0809001B" w:tentative="1">
      <w:start w:val="1"/>
      <w:numFmt w:val="lowerRoman"/>
      <w:lvlText w:val="%3."/>
      <w:lvlJc w:val="right"/>
      <w:pPr>
        <w:tabs>
          <w:tab w:val="num" w:pos="2170"/>
        </w:tabs>
        <w:ind w:left="2170" w:hanging="180"/>
      </w:pPr>
    </w:lvl>
    <w:lvl w:ilvl="3" w:tplc="0809000F" w:tentative="1">
      <w:start w:val="1"/>
      <w:numFmt w:val="decimal"/>
      <w:lvlText w:val="%4."/>
      <w:lvlJc w:val="left"/>
      <w:pPr>
        <w:tabs>
          <w:tab w:val="num" w:pos="2890"/>
        </w:tabs>
        <w:ind w:left="2890" w:hanging="360"/>
      </w:pPr>
    </w:lvl>
    <w:lvl w:ilvl="4" w:tplc="08090019" w:tentative="1">
      <w:start w:val="1"/>
      <w:numFmt w:val="lowerLetter"/>
      <w:lvlText w:val="%5."/>
      <w:lvlJc w:val="left"/>
      <w:pPr>
        <w:tabs>
          <w:tab w:val="num" w:pos="3610"/>
        </w:tabs>
        <w:ind w:left="3610" w:hanging="360"/>
      </w:pPr>
    </w:lvl>
    <w:lvl w:ilvl="5" w:tplc="0809001B" w:tentative="1">
      <w:start w:val="1"/>
      <w:numFmt w:val="lowerRoman"/>
      <w:lvlText w:val="%6."/>
      <w:lvlJc w:val="right"/>
      <w:pPr>
        <w:tabs>
          <w:tab w:val="num" w:pos="4330"/>
        </w:tabs>
        <w:ind w:left="4330" w:hanging="180"/>
      </w:pPr>
    </w:lvl>
    <w:lvl w:ilvl="6" w:tplc="0809000F" w:tentative="1">
      <w:start w:val="1"/>
      <w:numFmt w:val="decimal"/>
      <w:lvlText w:val="%7."/>
      <w:lvlJc w:val="left"/>
      <w:pPr>
        <w:tabs>
          <w:tab w:val="num" w:pos="5050"/>
        </w:tabs>
        <w:ind w:left="5050" w:hanging="360"/>
      </w:pPr>
    </w:lvl>
    <w:lvl w:ilvl="7" w:tplc="08090019" w:tentative="1">
      <w:start w:val="1"/>
      <w:numFmt w:val="lowerLetter"/>
      <w:lvlText w:val="%8."/>
      <w:lvlJc w:val="left"/>
      <w:pPr>
        <w:tabs>
          <w:tab w:val="num" w:pos="5770"/>
        </w:tabs>
        <w:ind w:left="5770" w:hanging="360"/>
      </w:pPr>
    </w:lvl>
    <w:lvl w:ilvl="8" w:tplc="0809001B" w:tentative="1">
      <w:start w:val="1"/>
      <w:numFmt w:val="lowerRoman"/>
      <w:lvlText w:val="%9."/>
      <w:lvlJc w:val="right"/>
      <w:pPr>
        <w:tabs>
          <w:tab w:val="num" w:pos="6490"/>
        </w:tabs>
        <w:ind w:left="6490" w:hanging="180"/>
      </w:pPr>
    </w:lvl>
  </w:abstractNum>
  <w:abstractNum w:abstractNumId="3" w15:restartNumberingAfterBreak="0">
    <w:nsid w:val="0F4458FE"/>
    <w:multiLevelType w:val="hybridMultilevel"/>
    <w:tmpl w:val="7D3CFCBC"/>
    <w:lvl w:ilvl="0" w:tplc="0409000F">
      <w:start w:val="1"/>
      <w:numFmt w:val="decimal"/>
      <w:lvlText w:val="%1."/>
      <w:lvlJc w:val="left"/>
      <w:pPr>
        <w:ind w:left="294"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54545"/>
    <w:multiLevelType w:val="hybridMultilevel"/>
    <w:tmpl w:val="14B83936"/>
    <w:lvl w:ilvl="0" w:tplc="48A65F08">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604C9"/>
    <w:multiLevelType w:val="hybridMultilevel"/>
    <w:tmpl w:val="965A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7750E"/>
    <w:multiLevelType w:val="hybridMultilevel"/>
    <w:tmpl w:val="0AB29296"/>
    <w:lvl w:ilvl="0" w:tplc="233615E2">
      <w:start w:val="1"/>
      <w:numFmt w:val="lowerLetter"/>
      <w:lvlText w:val="%1)"/>
      <w:lvlJc w:val="left"/>
      <w:pPr>
        <w:ind w:left="294" w:hanging="360"/>
      </w:pPr>
      <w:rPr>
        <w:color w:val="FF000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7" w15:restartNumberingAfterBreak="0">
    <w:nsid w:val="1C8D172B"/>
    <w:multiLevelType w:val="hybridMultilevel"/>
    <w:tmpl w:val="3176F2FE"/>
    <w:lvl w:ilvl="0" w:tplc="9C22758E">
      <w:start w:val="1"/>
      <w:numFmt w:val="decimal"/>
      <w:lvlText w:val="%1."/>
      <w:lvlJc w:val="left"/>
      <w:pPr>
        <w:tabs>
          <w:tab w:val="num" w:pos="1843"/>
        </w:tabs>
        <w:ind w:left="1843" w:hanging="403"/>
      </w:pPr>
      <w:rPr>
        <w:rFonts w:ascii="Century Gothic" w:eastAsia="Times New Roman" w:hAnsi="Century Gothic" w:cs="Times New Roman" w:hint="default"/>
        <w:b w:val="0"/>
        <w:i w:val="0"/>
        <w:color w:val="FF0000"/>
        <w:sz w:val="18"/>
        <w:szCs w:val="18"/>
      </w:rPr>
    </w:lvl>
    <w:lvl w:ilvl="1" w:tplc="F81281AC">
      <w:start w:val="1"/>
      <w:numFmt w:val="lowerLetter"/>
      <w:lvlText w:val="%2."/>
      <w:lvlJc w:val="left"/>
      <w:pPr>
        <w:tabs>
          <w:tab w:val="num" w:pos="2880"/>
        </w:tabs>
        <w:ind w:left="2880" w:hanging="360"/>
      </w:pPr>
      <w:rPr>
        <w:color w:val="FF0000"/>
      </w:r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15:restartNumberingAfterBreak="0">
    <w:nsid w:val="251A7E57"/>
    <w:multiLevelType w:val="multilevel"/>
    <w:tmpl w:val="343AFD6C"/>
    <w:lvl w:ilvl="0">
      <w:start w:val="7"/>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75569"/>
    <w:multiLevelType w:val="hybridMultilevel"/>
    <w:tmpl w:val="2A52F304"/>
    <w:lvl w:ilvl="0" w:tplc="7AE07D04">
      <w:start w:val="1"/>
      <w:numFmt w:val="lowerLetter"/>
      <w:lvlText w:val="%1."/>
      <w:lvlJc w:val="left"/>
      <w:pPr>
        <w:ind w:left="-1690" w:hanging="360"/>
      </w:pPr>
      <w:rPr>
        <w:b w:val="0"/>
        <w:color w:val="FF0000"/>
      </w:rPr>
    </w:lvl>
    <w:lvl w:ilvl="1" w:tplc="04090019">
      <w:start w:val="1"/>
      <w:numFmt w:val="lowerLetter"/>
      <w:lvlText w:val="%2."/>
      <w:lvlJc w:val="left"/>
      <w:pPr>
        <w:ind w:left="-970" w:hanging="360"/>
      </w:pPr>
    </w:lvl>
    <w:lvl w:ilvl="2" w:tplc="0409001B">
      <w:start w:val="1"/>
      <w:numFmt w:val="lowerRoman"/>
      <w:lvlText w:val="%3."/>
      <w:lvlJc w:val="right"/>
      <w:pPr>
        <w:ind w:left="-250" w:hanging="180"/>
      </w:pPr>
    </w:lvl>
    <w:lvl w:ilvl="3" w:tplc="0409000F" w:tentative="1">
      <w:start w:val="1"/>
      <w:numFmt w:val="decimal"/>
      <w:lvlText w:val="%4."/>
      <w:lvlJc w:val="left"/>
      <w:pPr>
        <w:ind w:left="470" w:hanging="360"/>
      </w:pPr>
    </w:lvl>
    <w:lvl w:ilvl="4" w:tplc="04090019" w:tentative="1">
      <w:start w:val="1"/>
      <w:numFmt w:val="lowerLetter"/>
      <w:lvlText w:val="%5."/>
      <w:lvlJc w:val="left"/>
      <w:pPr>
        <w:ind w:left="1190" w:hanging="360"/>
      </w:pPr>
    </w:lvl>
    <w:lvl w:ilvl="5" w:tplc="0409001B" w:tentative="1">
      <w:start w:val="1"/>
      <w:numFmt w:val="lowerRoman"/>
      <w:lvlText w:val="%6."/>
      <w:lvlJc w:val="right"/>
      <w:pPr>
        <w:ind w:left="1910" w:hanging="180"/>
      </w:pPr>
    </w:lvl>
    <w:lvl w:ilvl="6" w:tplc="0409000F" w:tentative="1">
      <w:start w:val="1"/>
      <w:numFmt w:val="decimal"/>
      <w:lvlText w:val="%7."/>
      <w:lvlJc w:val="left"/>
      <w:pPr>
        <w:ind w:left="2630" w:hanging="360"/>
      </w:pPr>
    </w:lvl>
    <w:lvl w:ilvl="7" w:tplc="04090019" w:tentative="1">
      <w:start w:val="1"/>
      <w:numFmt w:val="lowerLetter"/>
      <w:lvlText w:val="%8."/>
      <w:lvlJc w:val="left"/>
      <w:pPr>
        <w:ind w:left="3350" w:hanging="360"/>
      </w:pPr>
    </w:lvl>
    <w:lvl w:ilvl="8" w:tplc="0409001B" w:tentative="1">
      <w:start w:val="1"/>
      <w:numFmt w:val="lowerRoman"/>
      <w:lvlText w:val="%9."/>
      <w:lvlJc w:val="right"/>
      <w:pPr>
        <w:ind w:left="4070" w:hanging="180"/>
      </w:pPr>
    </w:lvl>
  </w:abstractNum>
  <w:abstractNum w:abstractNumId="10" w15:restartNumberingAfterBreak="0">
    <w:nsid w:val="28631F64"/>
    <w:multiLevelType w:val="hybridMultilevel"/>
    <w:tmpl w:val="7CB6AEAE"/>
    <w:lvl w:ilvl="0" w:tplc="D756A240">
      <w:start w:val="1"/>
      <w:numFmt w:val="lowerLetter"/>
      <w:lvlText w:val="%1."/>
      <w:lvlJc w:val="left"/>
      <w:pPr>
        <w:tabs>
          <w:tab w:val="num" w:pos="2126"/>
        </w:tabs>
        <w:ind w:left="2126" w:hanging="708"/>
      </w:pPr>
      <w:rPr>
        <w:rFonts w:ascii="Century Gothic" w:eastAsia="Times New Roman" w:hAnsi="Century Gothic" w:cs="Times New Roman"/>
        <w:b w:val="0"/>
        <w:i w:val="0"/>
        <w:color w:val="FF0000"/>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136AD2"/>
    <w:multiLevelType w:val="hybridMultilevel"/>
    <w:tmpl w:val="C5C25C7A"/>
    <w:lvl w:ilvl="0" w:tplc="2E140B28">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218B9"/>
    <w:multiLevelType w:val="hybridMultilevel"/>
    <w:tmpl w:val="C9D69108"/>
    <w:lvl w:ilvl="0" w:tplc="81F2B2E2">
      <w:start w:val="1"/>
      <w:numFmt w:val="lowerRoman"/>
      <w:lvlText w:val="%1."/>
      <w:lvlJc w:val="left"/>
      <w:pPr>
        <w:tabs>
          <w:tab w:val="num" w:pos="-226"/>
        </w:tabs>
        <w:ind w:left="-226" w:hanging="494"/>
      </w:pPr>
      <w:rPr>
        <w:rFonts w:ascii="Century Gothic" w:eastAsia="Times New Roman" w:hAnsi="Century Gothic" w:cs="Times New Roman"/>
        <w:b w:val="0"/>
        <w:i w:val="0"/>
        <w:color w:val="FF0000"/>
        <w:sz w:val="18"/>
        <w:szCs w:val="18"/>
      </w:r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13" w15:restartNumberingAfterBreak="0">
    <w:nsid w:val="2C0339F4"/>
    <w:multiLevelType w:val="hybridMultilevel"/>
    <w:tmpl w:val="992A8840"/>
    <w:lvl w:ilvl="0" w:tplc="682A68D0">
      <w:start w:val="1"/>
      <w:numFmt w:val="lowerLetter"/>
      <w:lvlText w:val="%1."/>
      <w:lvlJc w:val="left"/>
      <w:pPr>
        <w:tabs>
          <w:tab w:val="num" w:pos="1451"/>
        </w:tabs>
        <w:ind w:left="1451" w:hanging="731"/>
      </w:pPr>
      <w:rPr>
        <w:rFonts w:ascii="Century Gothic" w:eastAsia="Times New Roman" w:hAnsi="Century Gothic" w:cs="Times New Roman"/>
        <w:b w:val="0"/>
        <w:i w:val="0"/>
        <w:color w:val="FF0000"/>
        <w:sz w:val="20"/>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59097F"/>
    <w:multiLevelType w:val="hybridMultilevel"/>
    <w:tmpl w:val="02CE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D121E"/>
    <w:multiLevelType w:val="hybridMultilevel"/>
    <w:tmpl w:val="F05A2B10"/>
    <w:lvl w:ilvl="0" w:tplc="57CCAB22">
      <w:start w:val="1"/>
      <w:numFmt w:val="lowerLetter"/>
      <w:lvlText w:val="%1."/>
      <w:lvlJc w:val="left"/>
      <w:pPr>
        <w:tabs>
          <w:tab w:val="num" w:pos="1451"/>
        </w:tabs>
        <w:ind w:left="1451" w:hanging="731"/>
      </w:pPr>
      <w:rPr>
        <w:rFonts w:ascii="Century Gothic" w:eastAsia="Times New Roman" w:hAnsi="Century Gothic" w:cs="Times New Roman"/>
        <w:b w:val="0"/>
        <w:i w:val="0"/>
        <w:color w:val="FF000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ECB64B0"/>
    <w:multiLevelType w:val="hybridMultilevel"/>
    <w:tmpl w:val="EA7071D2"/>
    <w:lvl w:ilvl="0" w:tplc="DFA45A66">
      <w:start w:val="1"/>
      <w:numFmt w:val="lowerLetter"/>
      <w:lvlText w:val="%1."/>
      <w:lvlJc w:val="left"/>
      <w:pPr>
        <w:ind w:left="-981" w:hanging="360"/>
      </w:pPr>
      <w:rPr>
        <w:color w:val="FF0000"/>
      </w:rPr>
    </w:lvl>
    <w:lvl w:ilvl="1" w:tplc="04090019" w:tentative="1">
      <w:start w:val="1"/>
      <w:numFmt w:val="lowerLetter"/>
      <w:lvlText w:val="%2."/>
      <w:lvlJc w:val="left"/>
      <w:pPr>
        <w:ind w:left="-261" w:hanging="360"/>
      </w:pPr>
    </w:lvl>
    <w:lvl w:ilvl="2" w:tplc="0409001B" w:tentative="1">
      <w:start w:val="1"/>
      <w:numFmt w:val="lowerRoman"/>
      <w:lvlText w:val="%3."/>
      <w:lvlJc w:val="right"/>
      <w:pPr>
        <w:ind w:left="459" w:hanging="180"/>
      </w:pPr>
    </w:lvl>
    <w:lvl w:ilvl="3" w:tplc="0409000F" w:tentative="1">
      <w:start w:val="1"/>
      <w:numFmt w:val="decimal"/>
      <w:lvlText w:val="%4."/>
      <w:lvlJc w:val="left"/>
      <w:pPr>
        <w:ind w:left="1179" w:hanging="360"/>
      </w:pPr>
    </w:lvl>
    <w:lvl w:ilvl="4" w:tplc="04090019" w:tentative="1">
      <w:start w:val="1"/>
      <w:numFmt w:val="lowerLetter"/>
      <w:lvlText w:val="%5."/>
      <w:lvlJc w:val="left"/>
      <w:pPr>
        <w:ind w:left="1899" w:hanging="360"/>
      </w:pPr>
    </w:lvl>
    <w:lvl w:ilvl="5" w:tplc="0409001B" w:tentative="1">
      <w:start w:val="1"/>
      <w:numFmt w:val="lowerRoman"/>
      <w:lvlText w:val="%6."/>
      <w:lvlJc w:val="right"/>
      <w:pPr>
        <w:ind w:left="2619" w:hanging="180"/>
      </w:pPr>
    </w:lvl>
    <w:lvl w:ilvl="6" w:tplc="0409000F" w:tentative="1">
      <w:start w:val="1"/>
      <w:numFmt w:val="decimal"/>
      <w:lvlText w:val="%7."/>
      <w:lvlJc w:val="left"/>
      <w:pPr>
        <w:ind w:left="3339" w:hanging="360"/>
      </w:pPr>
    </w:lvl>
    <w:lvl w:ilvl="7" w:tplc="04090019" w:tentative="1">
      <w:start w:val="1"/>
      <w:numFmt w:val="lowerLetter"/>
      <w:lvlText w:val="%8."/>
      <w:lvlJc w:val="left"/>
      <w:pPr>
        <w:ind w:left="4059" w:hanging="360"/>
      </w:pPr>
    </w:lvl>
    <w:lvl w:ilvl="8" w:tplc="0409001B" w:tentative="1">
      <w:start w:val="1"/>
      <w:numFmt w:val="lowerRoman"/>
      <w:lvlText w:val="%9."/>
      <w:lvlJc w:val="right"/>
      <w:pPr>
        <w:ind w:left="4779" w:hanging="180"/>
      </w:pPr>
    </w:lvl>
  </w:abstractNum>
  <w:abstractNum w:abstractNumId="17" w15:restartNumberingAfterBreak="0">
    <w:nsid w:val="3AD70C17"/>
    <w:multiLevelType w:val="singleLevel"/>
    <w:tmpl w:val="8A8E0C6E"/>
    <w:lvl w:ilvl="0">
      <w:start w:val="1"/>
      <w:numFmt w:val="decimal"/>
      <w:lvlText w:val="%1."/>
      <w:lvlJc w:val="left"/>
      <w:pPr>
        <w:tabs>
          <w:tab w:val="num" w:pos="1440"/>
        </w:tabs>
        <w:ind w:left="1440" w:hanging="720"/>
      </w:pPr>
      <w:rPr>
        <w:rFonts w:ascii="Century Gothic" w:eastAsia="Times New Roman" w:hAnsi="Century Gothic" w:cs="Times New Roman"/>
        <w:color w:val="FF0000"/>
      </w:rPr>
    </w:lvl>
  </w:abstractNum>
  <w:abstractNum w:abstractNumId="18" w15:restartNumberingAfterBreak="0">
    <w:nsid w:val="3D91353F"/>
    <w:multiLevelType w:val="multilevel"/>
    <w:tmpl w:val="15C233D0"/>
    <w:lvl w:ilvl="0">
      <w:start w:val="4"/>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4"/>
      <w:numFmt w:val="decimal"/>
      <w:lvlText w:val="%1.%2.%3"/>
      <w:lvlJc w:val="left"/>
      <w:pPr>
        <w:ind w:left="1004" w:hanging="720"/>
      </w:pPr>
      <w:rPr>
        <w:rFonts w:hint="default"/>
        <w:b/>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F1251F9"/>
    <w:multiLevelType w:val="hybridMultilevel"/>
    <w:tmpl w:val="E75436F8"/>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0" w15:restartNumberingAfterBreak="0">
    <w:nsid w:val="3F3D5A05"/>
    <w:multiLevelType w:val="hybridMultilevel"/>
    <w:tmpl w:val="2376CA76"/>
    <w:lvl w:ilvl="0" w:tplc="859E7248">
      <w:start w:val="1"/>
      <w:numFmt w:val="decimal"/>
      <w:lvlText w:val="%1."/>
      <w:lvlJc w:val="left"/>
      <w:pPr>
        <w:tabs>
          <w:tab w:val="num" w:pos="720"/>
        </w:tabs>
        <w:ind w:left="720" w:hanging="360"/>
      </w:pPr>
      <w:rPr>
        <w:rFonts w:ascii="Century Gothic" w:eastAsia="Times New Roman" w:hAnsi="Century Gothic" w:cs="Times New Roman"/>
        <w:color w:val="FF0000"/>
      </w:rPr>
    </w:lvl>
    <w:lvl w:ilvl="1" w:tplc="889AE054">
      <w:numFmt w:val="none"/>
      <w:lvlText w:val=""/>
      <w:lvlJc w:val="left"/>
      <w:pPr>
        <w:tabs>
          <w:tab w:val="num" w:pos="360"/>
        </w:tabs>
      </w:pPr>
    </w:lvl>
    <w:lvl w:ilvl="2" w:tplc="A16AD410">
      <w:numFmt w:val="none"/>
      <w:lvlText w:val=""/>
      <w:lvlJc w:val="left"/>
      <w:pPr>
        <w:tabs>
          <w:tab w:val="num" w:pos="360"/>
        </w:tabs>
      </w:pPr>
    </w:lvl>
    <w:lvl w:ilvl="3" w:tplc="05CE2FE8">
      <w:numFmt w:val="none"/>
      <w:lvlText w:val=""/>
      <w:lvlJc w:val="left"/>
      <w:pPr>
        <w:tabs>
          <w:tab w:val="num" w:pos="360"/>
        </w:tabs>
      </w:pPr>
    </w:lvl>
    <w:lvl w:ilvl="4" w:tplc="2B8846B2">
      <w:numFmt w:val="none"/>
      <w:lvlText w:val=""/>
      <w:lvlJc w:val="left"/>
      <w:pPr>
        <w:tabs>
          <w:tab w:val="num" w:pos="360"/>
        </w:tabs>
      </w:pPr>
    </w:lvl>
    <w:lvl w:ilvl="5" w:tplc="6B6EE76A">
      <w:numFmt w:val="none"/>
      <w:lvlText w:val=""/>
      <w:lvlJc w:val="left"/>
      <w:pPr>
        <w:tabs>
          <w:tab w:val="num" w:pos="360"/>
        </w:tabs>
      </w:pPr>
    </w:lvl>
    <w:lvl w:ilvl="6" w:tplc="6B0AE048">
      <w:numFmt w:val="none"/>
      <w:lvlText w:val=""/>
      <w:lvlJc w:val="left"/>
      <w:pPr>
        <w:tabs>
          <w:tab w:val="num" w:pos="360"/>
        </w:tabs>
      </w:pPr>
    </w:lvl>
    <w:lvl w:ilvl="7" w:tplc="E39090C2">
      <w:numFmt w:val="none"/>
      <w:lvlText w:val=""/>
      <w:lvlJc w:val="left"/>
      <w:pPr>
        <w:tabs>
          <w:tab w:val="num" w:pos="360"/>
        </w:tabs>
      </w:pPr>
    </w:lvl>
    <w:lvl w:ilvl="8" w:tplc="03F40346">
      <w:numFmt w:val="none"/>
      <w:lvlText w:val=""/>
      <w:lvlJc w:val="left"/>
      <w:pPr>
        <w:tabs>
          <w:tab w:val="num" w:pos="360"/>
        </w:tabs>
      </w:pPr>
    </w:lvl>
  </w:abstractNum>
  <w:abstractNum w:abstractNumId="21" w15:restartNumberingAfterBreak="0">
    <w:nsid w:val="44EE2C88"/>
    <w:multiLevelType w:val="hybridMultilevel"/>
    <w:tmpl w:val="69F685DC"/>
    <w:lvl w:ilvl="0" w:tplc="E73463A4">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76B02"/>
    <w:multiLevelType w:val="hybridMultilevel"/>
    <w:tmpl w:val="4FBC5E5C"/>
    <w:lvl w:ilvl="0" w:tplc="6D72350A">
      <w:start w:val="1"/>
      <w:numFmt w:val="lowerLetter"/>
      <w:lvlText w:val="%1."/>
      <w:lvlJc w:val="left"/>
      <w:pPr>
        <w:ind w:left="-1123" w:hanging="360"/>
      </w:pPr>
      <w:rPr>
        <w:b w:val="0"/>
        <w:color w:val="FF0000"/>
      </w:rPr>
    </w:lvl>
    <w:lvl w:ilvl="1" w:tplc="04090019" w:tentative="1">
      <w:start w:val="1"/>
      <w:numFmt w:val="lowerLetter"/>
      <w:lvlText w:val="%2."/>
      <w:lvlJc w:val="left"/>
      <w:pPr>
        <w:ind w:left="-403" w:hanging="360"/>
      </w:pPr>
    </w:lvl>
    <w:lvl w:ilvl="2" w:tplc="0409001B" w:tentative="1">
      <w:start w:val="1"/>
      <w:numFmt w:val="lowerRoman"/>
      <w:lvlText w:val="%3."/>
      <w:lvlJc w:val="right"/>
      <w:pPr>
        <w:ind w:left="317" w:hanging="180"/>
      </w:pPr>
    </w:lvl>
    <w:lvl w:ilvl="3" w:tplc="0409000F" w:tentative="1">
      <w:start w:val="1"/>
      <w:numFmt w:val="decimal"/>
      <w:lvlText w:val="%4."/>
      <w:lvlJc w:val="left"/>
      <w:pPr>
        <w:ind w:left="1037" w:hanging="360"/>
      </w:pPr>
    </w:lvl>
    <w:lvl w:ilvl="4" w:tplc="04090019" w:tentative="1">
      <w:start w:val="1"/>
      <w:numFmt w:val="lowerLetter"/>
      <w:lvlText w:val="%5."/>
      <w:lvlJc w:val="left"/>
      <w:pPr>
        <w:ind w:left="1757" w:hanging="360"/>
      </w:pPr>
    </w:lvl>
    <w:lvl w:ilvl="5" w:tplc="0409001B" w:tentative="1">
      <w:start w:val="1"/>
      <w:numFmt w:val="lowerRoman"/>
      <w:lvlText w:val="%6."/>
      <w:lvlJc w:val="right"/>
      <w:pPr>
        <w:ind w:left="2477" w:hanging="180"/>
      </w:pPr>
    </w:lvl>
    <w:lvl w:ilvl="6" w:tplc="0409000F" w:tentative="1">
      <w:start w:val="1"/>
      <w:numFmt w:val="decimal"/>
      <w:lvlText w:val="%7."/>
      <w:lvlJc w:val="left"/>
      <w:pPr>
        <w:ind w:left="3197" w:hanging="360"/>
      </w:pPr>
    </w:lvl>
    <w:lvl w:ilvl="7" w:tplc="04090019" w:tentative="1">
      <w:start w:val="1"/>
      <w:numFmt w:val="lowerLetter"/>
      <w:lvlText w:val="%8."/>
      <w:lvlJc w:val="left"/>
      <w:pPr>
        <w:ind w:left="3917" w:hanging="360"/>
      </w:pPr>
    </w:lvl>
    <w:lvl w:ilvl="8" w:tplc="0409001B" w:tentative="1">
      <w:start w:val="1"/>
      <w:numFmt w:val="lowerRoman"/>
      <w:lvlText w:val="%9."/>
      <w:lvlJc w:val="right"/>
      <w:pPr>
        <w:ind w:left="4637" w:hanging="180"/>
      </w:pPr>
    </w:lvl>
  </w:abstractNum>
  <w:abstractNum w:abstractNumId="23" w15:restartNumberingAfterBreak="0">
    <w:nsid w:val="49213B6F"/>
    <w:multiLevelType w:val="hybridMultilevel"/>
    <w:tmpl w:val="2BBE930C"/>
    <w:lvl w:ilvl="0" w:tplc="C76CFE76">
      <w:start w:val="1"/>
      <w:numFmt w:val="lowerRoman"/>
      <w:lvlText w:val="%1."/>
      <w:lvlJc w:val="right"/>
      <w:pPr>
        <w:ind w:left="11" w:hanging="360"/>
      </w:pPr>
      <w:rPr>
        <w:color w:val="FF0000"/>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4" w15:restartNumberingAfterBreak="0">
    <w:nsid w:val="4EF97F21"/>
    <w:multiLevelType w:val="hybridMultilevel"/>
    <w:tmpl w:val="5754CC30"/>
    <w:lvl w:ilvl="0" w:tplc="C9E01C7A">
      <w:start w:val="1"/>
      <w:numFmt w:val="lowerLetter"/>
      <w:lvlText w:val="%1."/>
      <w:lvlJc w:val="left"/>
      <w:pPr>
        <w:tabs>
          <w:tab w:val="num" w:pos="1428"/>
        </w:tabs>
        <w:ind w:left="1428" w:hanging="708"/>
      </w:pPr>
      <w:rPr>
        <w:rFonts w:hint="default"/>
        <w:b w:val="0"/>
        <w:i w:val="0"/>
        <w:color w:val="FF0000"/>
        <w:sz w:val="20"/>
        <w:szCs w:val="18"/>
      </w:rPr>
    </w:lvl>
    <w:lvl w:ilvl="1" w:tplc="08090019" w:tentative="1">
      <w:start w:val="1"/>
      <w:numFmt w:val="lowerLetter"/>
      <w:lvlText w:val="%2."/>
      <w:lvlJc w:val="left"/>
      <w:pPr>
        <w:tabs>
          <w:tab w:val="num" w:pos="742"/>
        </w:tabs>
        <w:ind w:left="742" w:hanging="360"/>
      </w:pPr>
    </w:lvl>
    <w:lvl w:ilvl="2" w:tplc="0809001B" w:tentative="1">
      <w:start w:val="1"/>
      <w:numFmt w:val="lowerRoman"/>
      <w:lvlText w:val="%3."/>
      <w:lvlJc w:val="right"/>
      <w:pPr>
        <w:tabs>
          <w:tab w:val="num" w:pos="1462"/>
        </w:tabs>
        <w:ind w:left="1462" w:hanging="180"/>
      </w:pPr>
    </w:lvl>
    <w:lvl w:ilvl="3" w:tplc="0809000F" w:tentative="1">
      <w:start w:val="1"/>
      <w:numFmt w:val="decimal"/>
      <w:lvlText w:val="%4."/>
      <w:lvlJc w:val="left"/>
      <w:pPr>
        <w:tabs>
          <w:tab w:val="num" w:pos="2182"/>
        </w:tabs>
        <w:ind w:left="2182" w:hanging="360"/>
      </w:pPr>
    </w:lvl>
    <w:lvl w:ilvl="4" w:tplc="08090019" w:tentative="1">
      <w:start w:val="1"/>
      <w:numFmt w:val="lowerLetter"/>
      <w:lvlText w:val="%5."/>
      <w:lvlJc w:val="left"/>
      <w:pPr>
        <w:tabs>
          <w:tab w:val="num" w:pos="2902"/>
        </w:tabs>
        <w:ind w:left="2902" w:hanging="360"/>
      </w:pPr>
    </w:lvl>
    <w:lvl w:ilvl="5" w:tplc="0809001B" w:tentative="1">
      <w:start w:val="1"/>
      <w:numFmt w:val="lowerRoman"/>
      <w:lvlText w:val="%6."/>
      <w:lvlJc w:val="right"/>
      <w:pPr>
        <w:tabs>
          <w:tab w:val="num" w:pos="3622"/>
        </w:tabs>
        <w:ind w:left="3622" w:hanging="180"/>
      </w:pPr>
    </w:lvl>
    <w:lvl w:ilvl="6" w:tplc="0809000F" w:tentative="1">
      <w:start w:val="1"/>
      <w:numFmt w:val="decimal"/>
      <w:lvlText w:val="%7."/>
      <w:lvlJc w:val="left"/>
      <w:pPr>
        <w:tabs>
          <w:tab w:val="num" w:pos="4342"/>
        </w:tabs>
        <w:ind w:left="4342" w:hanging="360"/>
      </w:pPr>
    </w:lvl>
    <w:lvl w:ilvl="7" w:tplc="08090019" w:tentative="1">
      <w:start w:val="1"/>
      <w:numFmt w:val="lowerLetter"/>
      <w:lvlText w:val="%8."/>
      <w:lvlJc w:val="left"/>
      <w:pPr>
        <w:tabs>
          <w:tab w:val="num" w:pos="5062"/>
        </w:tabs>
        <w:ind w:left="5062" w:hanging="360"/>
      </w:pPr>
    </w:lvl>
    <w:lvl w:ilvl="8" w:tplc="0809001B" w:tentative="1">
      <w:start w:val="1"/>
      <w:numFmt w:val="lowerRoman"/>
      <w:lvlText w:val="%9."/>
      <w:lvlJc w:val="right"/>
      <w:pPr>
        <w:tabs>
          <w:tab w:val="num" w:pos="5782"/>
        </w:tabs>
        <w:ind w:left="5782" w:hanging="180"/>
      </w:pPr>
    </w:lvl>
  </w:abstractNum>
  <w:abstractNum w:abstractNumId="25" w15:restartNumberingAfterBreak="0">
    <w:nsid w:val="4FDA3041"/>
    <w:multiLevelType w:val="hybridMultilevel"/>
    <w:tmpl w:val="9F50547A"/>
    <w:lvl w:ilvl="0" w:tplc="1F428CEC">
      <w:start w:val="1"/>
      <w:numFmt w:val="bullet"/>
      <w:lvlText w:val=""/>
      <w:lvlJc w:val="left"/>
      <w:pPr>
        <w:tabs>
          <w:tab w:val="num" w:pos="3376"/>
        </w:tabs>
        <w:ind w:left="3376" w:hanging="304"/>
      </w:pPr>
      <w:rPr>
        <w:rFonts w:ascii="Symbol" w:hAnsi="Symbol" w:hint="default"/>
        <w:outline w:val="0"/>
        <w:shadow w:val="0"/>
        <w:emboss w:val="0"/>
        <w:imprint w:val="0"/>
        <w:color w:val="FF0000"/>
        <w:sz w:val="18"/>
        <w:szCs w:val="18"/>
      </w:rPr>
    </w:lvl>
    <w:lvl w:ilvl="1" w:tplc="08090003" w:tentative="1">
      <w:start w:val="1"/>
      <w:numFmt w:val="bullet"/>
      <w:lvlText w:val="o"/>
      <w:lvlJc w:val="left"/>
      <w:pPr>
        <w:tabs>
          <w:tab w:val="num" w:pos="5210"/>
        </w:tabs>
        <w:ind w:left="5210" w:hanging="360"/>
      </w:pPr>
      <w:rPr>
        <w:rFonts w:ascii="Courier New" w:hAnsi="Courier New" w:cs="Courier New" w:hint="default"/>
      </w:rPr>
    </w:lvl>
    <w:lvl w:ilvl="2" w:tplc="6E0C1CE0">
      <w:start w:val="1"/>
      <w:numFmt w:val="bullet"/>
      <w:lvlText w:val=""/>
      <w:lvlJc w:val="left"/>
      <w:pPr>
        <w:tabs>
          <w:tab w:val="num" w:pos="6290"/>
        </w:tabs>
        <w:ind w:left="6290" w:hanging="720"/>
      </w:pPr>
      <w:rPr>
        <w:rFonts w:ascii="Symbol" w:hAnsi="Symbol" w:hint="default"/>
        <w:outline w:val="0"/>
        <w:shadow w:val="0"/>
        <w:emboss w:val="0"/>
        <w:imprint w:val="0"/>
        <w:color w:val="5F00EA"/>
        <w:sz w:val="18"/>
        <w:szCs w:val="18"/>
      </w:rPr>
    </w:lvl>
    <w:lvl w:ilvl="3" w:tplc="08090001" w:tentative="1">
      <w:start w:val="1"/>
      <w:numFmt w:val="bullet"/>
      <w:lvlText w:val=""/>
      <w:lvlJc w:val="left"/>
      <w:pPr>
        <w:tabs>
          <w:tab w:val="num" w:pos="6650"/>
        </w:tabs>
        <w:ind w:left="6650" w:hanging="360"/>
      </w:pPr>
      <w:rPr>
        <w:rFonts w:ascii="Symbol" w:hAnsi="Symbol" w:hint="default"/>
      </w:rPr>
    </w:lvl>
    <w:lvl w:ilvl="4" w:tplc="08090003" w:tentative="1">
      <w:start w:val="1"/>
      <w:numFmt w:val="bullet"/>
      <w:lvlText w:val="o"/>
      <w:lvlJc w:val="left"/>
      <w:pPr>
        <w:tabs>
          <w:tab w:val="num" w:pos="7370"/>
        </w:tabs>
        <w:ind w:left="7370" w:hanging="360"/>
      </w:pPr>
      <w:rPr>
        <w:rFonts w:ascii="Courier New" w:hAnsi="Courier New" w:cs="Courier New" w:hint="default"/>
      </w:rPr>
    </w:lvl>
    <w:lvl w:ilvl="5" w:tplc="08090005" w:tentative="1">
      <w:start w:val="1"/>
      <w:numFmt w:val="bullet"/>
      <w:lvlText w:val=""/>
      <w:lvlJc w:val="left"/>
      <w:pPr>
        <w:tabs>
          <w:tab w:val="num" w:pos="8090"/>
        </w:tabs>
        <w:ind w:left="8090" w:hanging="360"/>
      </w:pPr>
      <w:rPr>
        <w:rFonts w:ascii="Wingdings" w:hAnsi="Wingdings" w:hint="default"/>
      </w:rPr>
    </w:lvl>
    <w:lvl w:ilvl="6" w:tplc="08090001" w:tentative="1">
      <w:start w:val="1"/>
      <w:numFmt w:val="bullet"/>
      <w:lvlText w:val=""/>
      <w:lvlJc w:val="left"/>
      <w:pPr>
        <w:tabs>
          <w:tab w:val="num" w:pos="8810"/>
        </w:tabs>
        <w:ind w:left="8810" w:hanging="360"/>
      </w:pPr>
      <w:rPr>
        <w:rFonts w:ascii="Symbol" w:hAnsi="Symbol" w:hint="default"/>
      </w:rPr>
    </w:lvl>
    <w:lvl w:ilvl="7" w:tplc="08090003" w:tentative="1">
      <w:start w:val="1"/>
      <w:numFmt w:val="bullet"/>
      <w:lvlText w:val="o"/>
      <w:lvlJc w:val="left"/>
      <w:pPr>
        <w:tabs>
          <w:tab w:val="num" w:pos="9530"/>
        </w:tabs>
        <w:ind w:left="9530" w:hanging="360"/>
      </w:pPr>
      <w:rPr>
        <w:rFonts w:ascii="Courier New" w:hAnsi="Courier New" w:cs="Courier New" w:hint="default"/>
      </w:rPr>
    </w:lvl>
    <w:lvl w:ilvl="8" w:tplc="08090005" w:tentative="1">
      <w:start w:val="1"/>
      <w:numFmt w:val="bullet"/>
      <w:lvlText w:val=""/>
      <w:lvlJc w:val="left"/>
      <w:pPr>
        <w:tabs>
          <w:tab w:val="num" w:pos="10250"/>
        </w:tabs>
        <w:ind w:left="10250" w:hanging="360"/>
      </w:pPr>
      <w:rPr>
        <w:rFonts w:ascii="Wingdings" w:hAnsi="Wingdings" w:hint="default"/>
      </w:rPr>
    </w:lvl>
  </w:abstractNum>
  <w:abstractNum w:abstractNumId="26" w15:restartNumberingAfterBreak="0">
    <w:nsid w:val="55D7665B"/>
    <w:multiLevelType w:val="multilevel"/>
    <w:tmpl w:val="E9F648EE"/>
    <w:lvl w:ilvl="0">
      <w:start w:val="3"/>
      <w:numFmt w:val="decimal"/>
      <w:lvlText w:val="%1"/>
      <w:lvlJc w:val="left"/>
      <w:pPr>
        <w:ind w:left="360" w:hanging="360"/>
      </w:pPr>
      <w:rPr>
        <w:rFonts w:hint="default"/>
      </w:rPr>
    </w:lvl>
    <w:lvl w:ilvl="1">
      <w:start w:val="6"/>
      <w:numFmt w:val="decimal"/>
      <w:lvlText w:val="%1.%2"/>
      <w:lvlJc w:val="left"/>
      <w:pPr>
        <w:ind w:left="-1483"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809" w:hanging="72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8135" w:hanging="1080"/>
      </w:pPr>
      <w:rPr>
        <w:rFonts w:hint="default"/>
      </w:rPr>
    </w:lvl>
    <w:lvl w:ilvl="6">
      <w:start w:val="1"/>
      <w:numFmt w:val="decimal"/>
      <w:lvlText w:val="%1.%2.%3.%4.%5.%6.%7"/>
      <w:lvlJc w:val="left"/>
      <w:pPr>
        <w:ind w:left="-9618" w:hanging="1440"/>
      </w:pPr>
      <w:rPr>
        <w:rFonts w:hint="default"/>
      </w:rPr>
    </w:lvl>
    <w:lvl w:ilvl="7">
      <w:start w:val="1"/>
      <w:numFmt w:val="decimal"/>
      <w:lvlText w:val="%1.%2.%3.%4.%5.%6.%7.%8"/>
      <w:lvlJc w:val="left"/>
      <w:pPr>
        <w:ind w:left="-11461" w:hanging="1440"/>
      </w:pPr>
      <w:rPr>
        <w:rFonts w:hint="default"/>
      </w:rPr>
    </w:lvl>
    <w:lvl w:ilvl="8">
      <w:start w:val="1"/>
      <w:numFmt w:val="decimal"/>
      <w:lvlText w:val="%1.%2.%3.%4.%5.%6.%7.%8.%9"/>
      <w:lvlJc w:val="left"/>
      <w:pPr>
        <w:ind w:left="-12944" w:hanging="1800"/>
      </w:pPr>
      <w:rPr>
        <w:rFonts w:hint="default"/>
      </w:rPr>
    </w:lvl>
  </w:abstractNum>
  <w:abstractNum w:abstractNumId="27" w15:restartNumberingAfterBreak="0">
    <w:nsid w:val="58435080"/>
    <w:multiLevelType w:val="hybridMultilevel"/>
    <w:tmpl w:val="76365992"/>
    <w:lvl w:ilvl="0" w:tplc="57C21D7E">
      <w:start w:val="1"/>
      <w:numFmt w:val="decimal"/>
      <w:lvlText w:val="%1)"/>
      <w:lvlJc w:val="left"/>
      <w:pPr>
        <w:tabs>
          <w:tab w:val="num" w:pos="709"/>
        </w:tabs>
        <w:ind w:left="720" w:hanging="360"/>
      </w:pPr>
      <w:rPr>
        <w:rFonts w:ascii="Century Gothic" w:hAnsi="Century Gothic" w:hint="default"/>
        <w:b w:val="0"/>
        <w:i w:val="0"/>
        <w:color w:val="6699FF"/>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E994609A">
      <w:start w:val="1"/>
      <w:numFmt w:val="decimal"/>
      <w:lvlText w:val="%4."/>
      <w:lvlJc w:val="left"/>
      <w:pPr>
        <w:tabs>
          <w:tab w:val="num" w:pos="510"/>
        </w:tabs>
        <w:ind w:left="510" w:hanging="510"/>
      </w:pPr>
      <w:rPr>
        <w:rFonts w:ascii="Century Gothic" w:hAnsi="Century Gothic" w:hint="default"/>
        <w:b w:val="0"/>
        <w:i w:val="0"/>
        <w:color w:val="FF0000"/>
        <w:sz w:val="18"/>
        <w:szCs w:val="18"/>
      </w:rPr>
    </w:lvl>
    <w:lvl w:ilvl="4" w:tplc="87380646">
      <w:start w:val="1"/>
      <w:numFmt w:val="lowerLetter"/>
      <w:lvlText w:val="%5."/>
      <w:lvlJc w:val="left"/>
      <w:pPr>
        <w:tabs>
          <w:tab w:val="num" w:pos="3594"/>
        </w:tabs>
        <w:ind w:left="3600" w:hanging="360"/>
      </w:pPr>
      <w:rPr>
        <w:rFonts w:ascii="Century Gothic" w:hAnsi="Century Gothic" w:hint="default"/>
        <w:b w:val="0"/>
        <w:i w:val="0"/>
        <w:color w:val="FF0000"/>
        <w:sz w:val="18"/>
        <w:szCs w:val="18"/>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D4C7F"/>
    <w:multiLevelType w:val="hybridMultilevel"/>
    <w:tmpl w:val="DFC41726"/>
    <w:lvl w:ilvl="0" w:tplc="55C600AA">
      <w:start w:val="1"/>
      <w:numFmt w:val="lowerLetter"/>
      <w:lvlText w:val="%1."/>
      <w:lvlJc w:val="left"/>
      <w:pPr>
        <w:tabs>
          <w:tab w:val="num" w:pos="1451"/>
        </w:tabs>
        <w:ind w:left="1451" w:hanging="731"/>
      </w:pPr>
      <w:rPr>
        <w:rFonts w:ascii="Century Gothic" w:eastAsia="Times New Roman" w:hAnsi="Century Gothic" w:cs="Times New Roman"/>
        <w:b w:val="0"/>
        <w:i w:val="0"/>
        <w:color w:val="FF000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5335E4"/>
    <w:multiLevelType w:val="hybridMultilevel"/>
    <w:tmpl w:val="3ECC6828"/>
    <w:lvl w:ilvl="0" w:tplc="460A44CE">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F2762"/>
    <w:multiLevelType w:val="hybridMultilevel"/>
    <w:tmpl w:val="B2C25EEC"/>
    <w:lvl w:ilvl="0" w:tplc="E724154C">
      <w:start w:val="1"/>
      <w:numFmt w:val="bullet"/>
      <w:lvlText w:val=""/>
      <w:lvlJc w:val="left"/>
      <w:pPr>
        <w:tabs>
          <w:tab w:val="num" w:pos="1135"/>
        </w:tabs>
        <w:ind w:left="1135" w:hanging="284"/>
      </w:pPr>
      <w:rPr>
        <w:rFonts w:ascii="Symbol" w:hAnsi="Symbol" w:hint="default"/>
        <w:b w:val="0"/>
        <w:i w:val="0"/>
        <w:outline w:val="0"/>
        <w:shadow w:val="0"/>
        <w:emboss w:val="0"/>
        <w:imprint w:val="0"/>
        <w:color w:val="FF0000"/>
        <w:sz w:val="18"/>
        <w:szCs w:val="18"/>
      </w:rPr>
    </w:lvl>
    <w:lvl w:ilvl="1" w:tplc="08090003" w:tentative="1">
      <w:start w:val="1"/>
      <w:numFmt w:val="bullet"/>
      <w:lvlText w:val="o"/>
      <w:lvlJc w:val="left"/>
      <w:pPr>
        <w:tabs>
          <w:tab w:val="num" w:pos="1309"/>
        </w:tabs>
        <w:ind w:left="1309" w:hanging="360"/>
      </w:pPr>
      <w:rPr>
        <w:rFonts w:ascii="Courier New" w:hAnsi="Courier New" w:cs="Courier New" w:hint="default"/>
      </w:rPr>
    </w:lvl>
    <w:lvl w:ilvl="2" w:tplc="08090005" w:tentative="1">
      <w:start w:val="1"/>
      <w:numFmt w:val="bullet"/>
      <w:lvlText w:val=""/>
      <w:lvlJc w:val="left"/>
      <w:pPr>
        <w:tabs>
          <w:tab w:val="num" w:pos="2029"/>
        </w:tabs>
        <w:ind w:left="2029" w:hanging="360"/>
      </w:pPr>
      <w:rPr>
        <w:rFonts w:ascii="Wingdings" w:hAnsi="Wingdings" w:hint="default"/>
      </w:rPr>
    </w:lvl>
    <w:lvl w:ilvl="3" w:tplc="08090001" w:tentative="1">
      <w:start w:val="1"/>
      <w:numFmt w:val="bullet"/>
      <w:lvlText w:val=""/>
      <w:lvlJc w:val="left"/>
      <w:pPr>
        <w:tabs>
          <w:tab w:val="num" w:pos="2749"/>
        </w:tabs>
        <w:ind w:left="2749" w:hanging="360"/>
      </w:pPr>
      <w:rPr>
        <w:rFonts w:ascii="Symbol" w:hAnsi="Symbol" w:hint="default"/>
      </w:rPr>
    </w:lvl>
    <w:lvl w:ilvl="4" w:tplc="08090003" w:tentative="1">
      <w:start w:val="1"/>
      <w:numFmt w:val="bullet"/>
      <w:lvlText w:val="o"/>
      <w:lvlJc w:val="left"/>
      <w:pPr>
        <w:tabs>
          <w:tab w:val="num" w:pos="3469"/>
        </w:tabs>
        <w:ind w:left="3469" w:hanging="360"/>
      </w:pPr>
      <w:rPr>
        <w:rFonts w:ascii="Courier New" w:hAnsi="Courier New" w:cs="Courier New" w:hint="default"/>
      </w:rPr>
    </w:lvl>
    <w:lvl w:ilvl="5" w:tplc="08090005" w:tentative="1">
      <w:start w:val="1"/>
      <w:numFmt w:val="bullet"/>
      <w:lvlText w:val=""/>
      <w:lvlJc w:val="left"/>
      <w:pPr>
        <w:tabs>
          <w:tab w:val="num" w:pos="4189"/>
        </w:tabs>
        <w:ind w:left="4189" w:hanging="360"/>
      </w:pPr>
      <w:rPr>
        <w:rFonts w:ascii="Wingdings" w:hAnsi="Wingdings" w:hint="default"/>
      </w:rPr>
    </w:lvl>
    <w:lvl w:ilvl="6" w:tplc="08090001" w:tentative="1">
      <w:start w:val="1"/>
      <w:numFmt w:val="bullet"/>
      <w:lvlText w:val=""/>
      <w:lvlJc w:val="left"/>
      <w:pPr>
        <w:tabs>
          <w:tab w:val="num" w:pos="4909"/>
        </w:tabs>
        <w:ind w:left="4909" w:hanging="360"/>
      </w:pPr>
      <w:rPr>
        <w:rFonts w:ascii="Symbol" w:hAnsi="Symbol" w:hint="default"/>
      </w:rPr>
    </w:lvl>
    <w:lvl w:ilvl="7" w:tplc="08090003" w:tentative="1">
      <w:start w:val="1"/>
      <w:numFmt w:val="bullet"/>
      <w:lvlText w:val="o"/>
      <w:lvlJc w:val="left"/>
      <w:pPr>
        <w:tabs>
          <w:tab w:val="num" w:pos="5629"/>
        </w:tabs>
        <w:ind w:left="5629" w:hanging="360"/>
      </w:pPr>
      <w:rPr>
        <w:rFonts w:ascii="Courier New" w:hAnsi="Courier New" w:cs="Courier New" w:hint="default"/>
      </w:rPr>
    </w:lvl>
    <w:lvl w:ilvl="8" w:tplc="08090005" w:tentative="1">
      <w:start w:val="1"/>
      <w:numFmt w:val="bullet"/>
      <w:lvlText w:val=""/>
      <w:lvlJc w:val="left"/>
      <w:pPr>
        <w:tabs>
          <w:tab w:val="num" w:pos="6349"/>
        </w:tabs>
        <w:ind w:left="6349" w:hanging="360"/>
      </w:pPr>
      <w:rPr>
        <w:rFonts w:ascii="Wingdings" w:hAnsi="Wingdings" w:hint="default"/>
      </w:rPr>
    </w:lvl>
  </w:abstractNum>
  <w:abstractNum w:abstractNumId="31" w15:restartNumberingAfterBreak="0">
    <w:nsid w:val="5B8A1039"/>
    <w:multiLevelType w:val="hybridMultilevel"/>
    <w:tmpl w:val="6BDE8C06"/>
    <w:lvl w:ilvl="0" w:tplc="5EC2970E">
      <w:start w:val="1"/>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C197434"/>
    <w:multiLevelType w:val="hybridMultilevel"/>
    <w:tmpl w:val="C80CFFCA"/>
    <w:lvl w:ilvl="0" w:tplc="747A0A90">
      <w:start w:val="1"/>
      <w:numFmt w:val="lowerLetter"/>
      <w:lvlText w:val="%1."/>
      <w:lvlJc w:val="left"/>
      <w:pPr>
        <w:tabs>
          <w:tab w:val="num" w:pos="2136"/>
        </w:tabs>
        <w:ind w:left="2136" w:hanging="708"/>
      </w:pPr>
      <w:rPr>
        <w:rFonts w:ascii="Century Gothic" w:eastAsia="Times New Roman" w:hAnsi="Century Gothic" w:cs="Times New Roman"/>
        <w:b w:val="0"/>
        <w:i w:val="0"/>
        <w:color w:val="FF0000"/>
        <w:sz w:val="18"/>
        <w:szCs w:val="18"/>
      </w:rPr>
    </w:lvl>
    <w:lvl w:ilvl="1" w:tplc="08090019" w:tentative="1">
      <w:start w:val="1"/>
      <w:numFmt w:val="lowerLetter"/>
      <w:lvlText w:val="%2."/>
      <w:lvlJc w:val="left"/>
      <w:pPr>
        <w:tabs>
          <w:tab w:val="num" w:pos="1450"/>
        </w:tabs>
        <w:ind w:left="1450" w:hanging="360"/>
      </w:pPr>
    </w:lvl>
    <w:lvl w:ilvl="2" w:tplc="0809001B" w:tentative="1">
      <w:start w:val="1"/>
      <w:numFmt w:val="lowerRoman"/>
      <w:lvlText w:val="%3."/>
      <w:lvlJc w:val="right"/>
      <w:pPr>
        <w:tabs>
          <w:tab w:val="num" w:pos="2170"/>
        </w:tabs>
        <w:ind w:left="2170" w:hanging="180"/>
      </w:pPr>
    </w:lvl>
    <w:lvl w:ilvl="3" w:tplc="0809000F" w:tentative="1">
      <w:start w:val="1"/>
      <w:numFmt w:val="decimal"/>
      <w:lvlText w:val="%4."/>
      <w:lvlJc w:val="left"/>
      <w:pPr>
        <w:tabs>
          <w:tab w:val="num" w:pos="2890"/>
        </w:tabs>
        <w:ind w:left="2890" w:hanging="360"/>
      </w:pPr>
    </w:lvl>
    <w:lvl w:ilvl="4" w:tplc="08090019" w:tentative="1">
      <w:start w:val="1"/>
      <w:numFmt w:val="lowerLetter"/>
      <w:lvlText w:val="%5."/>
      <w:lvlJc w:val="left"/>
      <w:pPr>
        <w:tabs>
          <w:tab w:val="num" w:pos="3610"/>
        </w:tabs>
        <w:ind w:left="3610" w:hanging="360"/>
      </w:pPr>
    </w:lvl>
    <w:lvl w:ilvl="5" w:tplc="0809001B" w:tentative="1">
      <w:start w:val="1"/>
      <w:numFmt w:val="lowerRoman"/>
      <w:lvlText w:val="%6."/>
      <w:lvlJc w:val="right"/>
      <w:pPr>
        <w:tabs>
          <w:tab w:val="num" w:pos="4330"/>
        </w:tabs>
        <w:ind w:left="4330" w:hanging="180"/>
      </w:pPr>
    </w:lvl>
    <w:lvl w:ilvl="6" w:tplc="0809000F" w:tentative="1">
      <w:start w:val="1"/>
      <w:numFmt w:val="decimal"/>
      <w:lvlText w:val="%7."/>
      <w:lvlJc w:val="left"/>
      <w:pPr>
        <w:tabs>
          <w:tab w:val="num" w:pos="5050"/>
        </w:tabs>
        <w:ind w:left="5050" w:hanging="360"/>
      </w:pPr>
    </w:lvl>
    <w:lvl w:ilvl="7" w:tplc="08090019" w:tentative="1">
      <w:start w:val="1"/>
      <w:numFmt w:val="lowerLetter"/>
      <w:lvlText w:val="%8."/>
      <w:lvlJc w:val="left"/>
      <w:pPr>
        <w:tabs>
          <w:tab w:val="num" w:pos="5770"/>
        </w:tabs>
        <w:ind w:left="5770" w:hanging="360"/>
      </w:pPr>
    </w:lvl>
    <w:lvl w:ilvl="8" w:tplc="0809001B" w:tentative="1">
      <w:start w:val="1"/>
      <w:numFmt w:val="lowerRoman"/>
      <w:lvlText w:val="%9."/>
      <w:lvlJc w:val="right"/>
      <w:pPr>
        <w:tabs>
          <w:tab w:val="num" w:pos="6490"/>
        </w:tabs>
        <w:ind w:left="6490" w:hanging="180"/>
      </w:pPr>
    </w:lvl>
  </w:abstractNum>
  <w:abstractNum w:abstractNumId="33" w15:restartNumberingAfterBreak="0">
    <w:nsid w:val="5D346581"/>
    <w:multiLevelType w:val="hybridMultilevel"/>
    <w:tmpl w:val="2590661A"/>
    <w:lvl w:ilvl="0" w:tplc="6F30FA6C">
      <w:start w:val="1"/>
      <w:numFmt w:val="lowerLetter"/>
      <w:lvlText w:val="%1."/>
      <w:lvlJc w:val="left"/>
      <w:pPr>
        <w:tabs>
          <w:tab w:val="num" w:pos="1428"/>
        </w:tabs>
        <w:ind w:left="1428" w:hanging="708"/>
      </w:pPr>
      <w:rPr>
        <w:rFonts w:ascii="Century Gothic" w:eastAsia="Times New Roman" w:hAnsi="Century Gothic" w:cs="Times New Roman"/>
        <w:b w:val="0"/>
        <w:i w:val="0"/>
        <w:color w:val="FF0000"/>
        <w:sz w:val="18"/>
        <w:szCs w:val="18"/>
      </w:rPr>
    </w:lvl>
    <w:lvl w:ilvl="1" w:tplc="08090019" w:tentative="1">
      <w:start w:val="1"/>
      <w:numFmt w:val="lowerLetter"/>
      <w:lvlText w:val="%2."/>
      <w:lvlJc w:val="left"/>
      <w:pPr>
        <w:tabs>
          <w:tab w:val="num" w:pos="742"/>
        </w:tabs>
        <w:ind w:left="742" w:hanging="360"/>
      </w:pPr>
    </w:lvl>
    <w:lvl w:ilvl="2" w:tplc="0809001B" w:tentative="1">
      <w:start w:val="1"/>
      <w:numFmt w:val="lowerRoman"/>
      <w:lvlText w:val="%3."/>
      <w:lvlJc w:val="right"/>
      <w:pPr>
        <w:tabs>
          <w:tab w:val="num" w:pos="1462"/>
        </w:tabs>
        <w:ind w:left="1462" w:hanging="180"/>
      </w:pPr>
    </w:lvl>
    <w:lvl w:ilvl="3" w:tplc="0809000F" w:tentative="1">
      <w:start w:val="1"/>
      <w:numFmt w:val="decimal"/>
      <w:lvlText w:val="%4."/>
      <w:lvlJc w:val="left"/>
      <w:pPr>
        <w:tabs>
          <w:tab w:val="num" w:pos="2182"/>
        </w:tabs>
        <w:ind w:left="2182" w:hanging="360"/>
      </w:pPr>
    </w:lvl>
    <w:lvl w:ilvl="4" w:tplc="08090019" w:tentative="1">
      <w:start w:val="1"/>
      <w:numFmt w:val="lowerLetter"/>
      <w:lvlText w:val="%5."/>
      <w:lvlJc w:val="left"/>
      <w:pPr>
        <w:tabs>
          <w:tab w:val="num" w:pos="2902"/>
        </w:tabs>
        <w:ind w:left="2902" w:hanging="360"/>
      </w:pPr>
    </w:lvl>
    <w:lvl w:ilvl="5" w:tplc="0809001B" w:tentative="1">
      <w:start w:val="1"/>
      <w:numFmt w:val="lowerRoman"/>
      <w:lvlText w:val="%6."/>
      <w:lvlJc w:val="right"/>
      <w:pPr>
        <w:tabs>
          <w:tab w:val="num" w:pos="3622"/>
        </w:tabs>
        <w:ind w:left="3622" w:hanging="180"/>
      </w:pPr>
    </w:lvl>
    <w:lvl w:ilvl="6" w:tplc="0809000F" w:tentative="1">
      <w:start w:val="1"/>
      <w:numFmt w:val="decimal"/>
      <w:lvlText w:val="%7."/>
      <w:lvlJc w:val="left"/>
      <w:pPr>
        <w:tabs>
          <w:tab w:val="num" w:pos="4342"/>
        </w:tabs>
        <w:ind w:left="4342" w:hanging="360"/>
      </w:pPr>
    </w:lvl>
    <w:lvl w:ilvl="7" w:tplc="08090019" w:tentative="1">
      <w:start w:val="1"/>
      <w:numFmt w:val="lowerLetter"/>
      <w:lvlText w:val="%8."/>
      <w:lvlJc w:val="left"/>
      <w:pPr>
        <w:tabs>
          <w:tab w:val="num" w:pos="5062"/>
        </w:tabs>
        <w:ind w:left="5062" w:hanging="360"/>
      </w:pPr>
    </w:lvl>
    <w:lvl w:ilvl="8" w:tplc="0809001B" w:tentative="1">
      <w:start w:val="1"/>
      <w:numFmt w:val="lowerRoman"/>
      <w:lvlText w:val="%9."/>
      <w:lvlJc w:val="right"/>
      <w:pPr>
        <w:tabs>
          <w:tab w:val="num" w:pos="5782"/>
        </w:tabs>
        <w:ind w:left="5782" w:hanging="180"/>
      </w:pPr>
    </w:lvl>
  </w:abstractNum>
  <w:abstractNum w:abstractNumId="34" w15:restartNumberingAfterBreak="0">
    <w:nsid w:val="5D61109C"/>
    <w:multiLevelType w:val="multilevel"/>
    <w:tmpl w:val="931E8B1A"/>
    <w:lvl w:ilvl="0">
      <w:start w:val="1"/>
      <w:numFmt w:val="decimal"/>
      <w:lvlText w:val="%1."/>
      <w:lvlJc w:val="left"/>
      <w:pPr>
        <w:ind w:left="720" w:hanging="360"/>
      </w:pPr>
      <w:rPr>
        <w:color w:val="FF0000"/>
      </w:rPr>
    </w:lvl>
    <w:lvl w:ilvl="1">
      <w:start w:val="5"/>
      <w:numFmt w:val="decimal"/>
      <w:isLgl/>
      <w:lvlText w:val="%1.%2"/>
      <w:lvlJc w:val="left"/>
      <w:pPr>
        <w:ind w:left="1080" w:hanging="720"/>
      </w:pPr>
      <w:rPr>
        <w:rFonts w:hint="default"/>
      </w:rPr>
    </w:lvl>
    <w:lvl w:ilvl="2">
      <w:start w:val="3"/>
      <w:numFmt w:val="decimal"/>
      <w:isLgl/>
      <w:lvlText w:val="%1.%2.%3"/>
      <w:lvlJc w:val="left"/>
      <w:pPr>
        <w:ind w:left="1004" w:hanging="720"/>
      </w:pPr>
      <w:rPr>
        <w:rFonts w:hint="default"/>
        <w:b/>
        <w:color w:val="FF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2A4E1C"/>
    <w:multiLevelType w:val="hybridMultilevel"/>
    <w:tmpl w:val="D9ECCED8"/>
    <w:lvl w:ilvl="0" w:tplc="D48EEDB4">
      <w:start w:val="1"/>
      <w:numFmt w:val="decimal"/>
      <w:lvlText w:val="%1."/>
      <w:lvlJc w:val="left"/>
      <w:pPr>
        <w:ind w:left="1080" w:hanging="360"/>
      </w:pPr>
      <w:rPr>
        <w:rFonts w:hint="default"/>
        <w:color w:val="FF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973941"/>
    <w:multiLevelType w:val="hybridMultilevel"/>
    <w:tmpl w:val="59E4DFE2"/>
    <w:lvl w:ilvl="0" w:tplc="656200E6">
      <w:start w:val="1"/>
      <w:numFmt w:val="lowerLetter"/>
      <w:lvlText w:val="%1."/>
      <w:lvlJc w:val="left"/>
      <w:pPr>
        <w:tabs>
          <w:tab w:val="num" w:pos="1428"/>
        </w:tabs>
        <w:ind w:left="1428" w:hanging="708"/>
      </w:pPr>
      <w:rPr>
        <w:rFonts w:ascii="Century Gothic" w:eastAsia="Times New Roman" w:hAnsi="Century Gothic" w:cs="Times New Roman"/>
        <w:b w:val="0"/>
        <w:i w:val="0"/>
        <w:color w:val="FF0000"/>
        <w:sz w:val="20"/>
        <w:szCs w:val="18"/>
      </w:rPr>
    </w:lvl>
    <w:lvl w:ilvl="1" w:tplc="08090019" w:tentative="1">
      <w:start w:val="1"/>
      <w:numFmt w:val="lowerLetter"/>
      <w:lvlText w:val="%2."/>
      <w:lvlJc w:val="left"/>
      <w:pPr>
        <w:tabs>
          <w:tab w:val="num" w:pos="742"/>
        </w:tabs>
        <w:ind w:left="742" w:hanging="360"/>
      </w:pPr>
    </w:lvl>
    <w:lvl w:ilvl="2" w:tplc="0809001B" w:tentative="1">
      <w:start w:val="1"/>
      <w:numFmt w:val="lowerRoman"/>
      <w:lvlText w:val="%3."/>
      <w:lvlJc w:val="right"/>
      <w:pPr>
        <w:tabs>
          <w:tab w:val="num" w:pos="1462"/>
        </w:tabs>
        <w:ind w:left="1462" w:hanging="180"/>
      </w:pPr>
    </w:lvl>
    <w:lvl w:ilvl="3" w:tplc="0809000F" w:tentative="1">
      <w:start w:val="1"/>
      <w:numFmt w:val="decimal"/>
      <w:lvlText w:val="%4."/>
      <w:lvlJc w:val="left"/>
      <w:pPr>
        <w:tabs>
          <w:tab w:val="num" w:pos="2182"/>
        </w:tabs>
        <w:ind w:left="2182" w:hanging="360"/>
      </w:pPr>
    </w:lvl>
    <w:lvl w:ilvl="4" w:tplc="08090019" w:tentative="1">
      <w:start w:val="1"/>
      <w:numFmt w:val="lowerLetter"/>
      <w:lvlText w:val="%5."/>
      <w:lvlJc w:val="left"/>
      <w:pPr>
        <w:tabs>
          <w:tab w:val="num" w:pos="2902"/>
        </w:tabs>
        <w:ind w:left="2902" w:hanging="360"/>
      </w:pPr>
    </w:lvl>
    <w:lvl w:ilvl="5" w:tplc="0809001B" w:tentative="1">
      <w:start w:val="1"/>
      <w:numFmt w:val="lowerRoman"/>
      <w:lvlText w:val="%6."/>
      <w:lvlJc w:val="right"/>
      <w:pPr>
        <w:tabs>
          <w:tab w:val="num" w:pos="3622"/>
        </w:tabs>
        <w:ind w:left="3622" w:hanging="180"/>
      </w:pPr>
    </w:lvl>
    <w:lvl w:ilvl="6" w:tplc="0809000F" w:tentative="1">
      <w:start w:val="1"/>
      <w:numFmt w:val="decimal"/>
      <w:lvlText w:val="%7."/>
      <w:lvlJc w:val="left"/>
      <w:pPr>
        <w:tabs>
          <w:tab w:val="num" w:pos="4342"/>
        </w:tabs>
        <w:ind w:left="4342" w:hanging="360"/>
      </w:pPr>
    </w:lvl>
    <w:lvl w:ilvl="7" w:tplc="08090019" w:tentative="1">
      <w:start w:val="1"/>
      <w:numFmt w:val="lowerLetter"/>
      <w:lvlText w:val="%8."/>
      <w:lvlJc w:val="left"/>
      <w:pPr>
        <w:tabs>
          <w:tab w:val="num" w:pos="5062"/>
        </w:tabs>
        <w:ind w:left="5062" w:hanging="360"/>
      </w:pPr>
    </w:lvl>
    <w:lvl w:ilvl="8" w:tplc="0809001B" w:tentative="1">
      <w:start w:val="1"/>
      <w:numFmt w:val="lowerRoman"/>
      <w:lvlText w:val="%9."/>
      <w:lvlJc w:val="right"/>
      <w:pPr>
        <w:tabs>
          <w:tab w:val="num" w:pos="5782"/>
        </w:tabs>
        <w:ind w:left="5782" w:hanging="180"/>
      </w:pPr>
    </w:lvl>
  </w:abstractNum>
  <w:abstractNum w:abstractNumId="37" w15:restartNumberingAfterBreak="0">
    <w:nsid w:val="65357D01"/>
    <w:multiLevelType w:val="hybridMultilevel"/>
    <w:tmpl w:val="953213D0"/>
    <w:lvl w:ilvl="0" w:tplc="737248C0">
      <w:start w:val="1"/>
      <w:numFmt w:val="lowerRoman"/>
      <w:lvlText w:val="%1."/>
      <w:lvlJc w:val="right"/>
      <w:pPr>
        <w:ind w:left="1429" w:hanging="360"/>
      </w:pPr>
      <w:rPr>
        <w:color w:val="FF000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5466BA1"/>
    <w:multiLevelType w:val="hybridMultilevel"/>
    <w:tmpl w:val="22E4C798"/>
    <w:lvl w:ilvl="0" w:tplc="B46896E8">
      <w:start w:val="1"/>
      <w:numFmt w:val="lowerRoman"/>
      <w:lvlText w:val="%1."/>
      <w:lvlJc w:val="right"/>
      <w:pPr>
        <w:ind w:left="-981" w:hanging="360"/>
      </w:pPr>
      <w:rPr>
        <w:b w:val="0"/>
        <w:color w:val="FF0000"/>
      </w:rPr>
    </w:lvl>
    <w:lvl w:ilvl="1" w:tplc="04090019" w:tentative="1">
      <w:start w:val="1"/>
      <w:numFmt w:val="lowerLetter"/>
      <w:lvlText w:val="%2."/>
      <w:lvlJc w:val="left"/>
      <w:pPr>
        <w:ind w:left="-261" w:hanging="360"/>
      </w:pPr>
    </w:lvl>
    <w:lvl w:ilvl="2" w:tplc="0409001B" w:tentative="1">
      <w:start w:val="1"/>
      <w:numFmt w:val="lowerRoman"/>
      <w:lvlText w:val="%3."/>
      <w:lvlJc w:val="right"/>
      <w:pPr>
        <w:ind w:left="459" w:hanging="180"/>
      </w:pPr>
    </w:lvl>
    <w:lvl w:ilvl="3" w:tplc="0409000F" w:tentative="1">
      <w:start w:val="1"/>
      <w:numFmt w:val="decimal"/>
      <w:lvlText w:val="%4."/>
      <w:lvlJc w:val="left"/>
      <w:pPr>
        <w:ind w:left="1179" w:hanging="360"/>
      </w:pPr>
    </w:lvl>
    <w:lvl w:ilvl="4" w:tplc="04090019" w:tentative="1">
      <w:start w:val="1"/>
      <w:numFmt w:val="lowerLetter"/>
      <w:lvlText w:val="%5."/>
      <w:lvlJc w:val="left"/>
      <w:pPr>
        <w:ind w:left="1899" w:hanging="360"/>
      </w:pPr>
    </w:lvl>
    <w:lvl w:ilvl="5" w:tplc="0409001B" w:tentative="1">
      <w:start w:val="1"/>
      <w:numFmt w:val="lowerRoman"/>
      <w:lvlText w:val="%6."/>
      <w:lvlJc w:val="right"/>
      <w:pPr>
        <w:ind w:left="2619" w:hanging="180"/>
      </w:pPr>
    </w:lvl>
    <w:lvl w:ilvl="6" w:tplc="0409000F" w:tentative="1">
      <w:start w:val="1"/>
      <w:numFmt w:val="decimal"/>
      <w:lvlText w:val="%7."/>
      <w:lvlJc w:val="left"/>
      <w:pPr>
        <w:ind w:left="3339" w:hanging="360"/>
      </w:pPr>
    </w:lvl>
    <w:lvl w:ilvl="7" w:tplc="04090019" w:tentative="1">
      <w:start w:val="1"/>
      <w:numFmt w:val="lowerLetter"/>
      <w:lvlText w:val="%8."/>
      <w:lvlJc w:val="left"/>
      <w:pPr>
        <w:ind w:left="4059" w:hanging="360"/>
      </w:pPr>
    </w:lvl>
    <w:lvl w:ilvl="8" w:tplc="0409001B" w:tentative="1">
      <w:start w:val="1"/>
      <w:numFmt w:val="lowerRoman"/>
      <w:lvlText w:val="%9."/>
      <w:lvlJc w:val="right"/>
      <w:pPr>
        <w:ind w:left="4779" w:hanging="180"/>
      </w:pPr>
    </w:lvl>
  </w:abstractNum>
  <w:abstractNum w:abstractNumId="39" w15:restartNumberingAfterBreak="0">
    <w:nsid w:val="673239C5"/>
    <w:multiLevelType w:val="hybridMultilevel"/>
    <w:tmpl w:val="45B46EA0"/>
    <w:lvl w:ilvl="0" w:tplc="624214BE">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296394"/>
    <w:multiLevelType w:val="multilevel"/>
    <w:tmpl w:val="4D5E7032"/>
    <w:lvl w:ilvl="0">
      <w:start w:val="7"/>
      <w:numFmt w:val="decimal"/>
      <w:lvlText w:val="%1"/>
      <w:lvlJc w:val="left"/>
      <w:pPr>
        <w:ind w:left="360" w:hanging="360"/>
      </w:pPr>
      <w:rPr>
        <w:rFonts w:hint="default"/>
      </w:rPr>
    </w:lvl>
    <w:lvl w:ilvl="1">
      <w:start w:val="8"/>
      <w:numFmt w:val="decimal"/>
      <w:lvlText w:val="%1.%2"/>
      <w:lvlJc w:val="left"/>
      <w:pPr>
        <w:ind w:left="1069" w:hanging="360"/>
      </w:pPr>
      <w:rPr>
        <w:rFonts w:hint="default"/>
        <w:color w:val="FF0000"/>
        <w:sz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B6847B8"/>
    <w:multiLevelType w:val="hybridMultilevel"/>
    <w:tmpl w:val="8266069A"/>
    <w:lvl w:ilvl="0" w:tplc="BC629434">
      <w:start w:val="1"/>
      <w:numFmt w:val="lowerLetter"/>
      <w:lvlText w:val="%1."/>
      <w:lvlJc w:val="left"/>
      <w:pPr>
        <w:tabs>
          <w:tab w:val="num" w:pos="1451"/>
        </w:tabs>
        <w:ind w:left="1451" w:hanging="731"/>
      </w:pPr>
      <w:rPr>
        <w:rFonts w:ascii="Century Gothic" w:eastAsia="Times New Roman" w:hAnsi="Century Gothic" w:cs="Times New Roman"/>
        <w:b w:val="0"/>
        <w:i w:val="0"/>
        <w:color w:val="FF0000"/>
        <w:sz w:val="20"/>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632297D"/>
    <w:multiLevelType w:val="hybridMultilevel"/>
    <w:tmpl w:val="979E1BEE"/>
    <w:lvl w:ilvl="0" w:tplc="F8904594">
      <w:start w:val="1"/>
      <w:numFmt w:val="bullet"/>
      <w:lvlText w:val=""/>
      <w:lvlJc w:val="left"/>
      <w:pPr>
        <w:tabs>
          <w:tab w:val="num" w:pos="1135"/>
        </w:tabs>
        <w:ind w:left="1135" w:hanging="284"/>
      </w:pPr>
      <w:rPr>
        <w:rFonts w:ascii="Symbol" w:hAnsi="Symbol" w:hint="default"/>
        <w:b w:val="0"/>
        <w:i w:val="0"/>
        <w:outline w:val="0"/>
        <w:shadow w:val="0"/>
        <w:emboss w:val="0"/>
        <w:imprint w:val="0"/>
        <w:color w:val="FF0000"/>
        <w:sz w:val="18"/>
        <w:szCs w:val="18"/>
      </w:rPr>
    </w:lvl>
    <w:lvl w:ilvl="1" w:tplc="08090003" w:tentative="1">
      <w:start w:val="1"/>
      <w:numFmt w:val="bullet"/>
      <w:lvlText w:val="o"/>
      <w:lvlJc w:val="left"/>
      <w:pPr>
        <w:tabs>
          <w:tab w:val="num" w:pos="1309"/>
        </w:tabs>
        <w:ind w:left="1309" w:hanging="360"/>
      </w:pPr>
      <w:rPr>
        <w:rFonts w:ascii="Courier New" w:hAnsi="Courier New" w:cs="Courier New" w:hint="default"/>
      </w:rPr>
    </w:lvl>
    <w:lvl w:ilvl="2" w:tplc="08090005" w:tentative="1">
      <w:start w:val="1"/>
      <w:numFmt w:val="bullet"/>
      <w:lvlText w:val=""/>
      <w:lvlJc w:val="left"/>
      <w:pPr>
        <w:tabs>
          <w:tab w:val="num" w:pos="2029"/>
        </w:tabs>
        <w:ind w:left="2029" w:hanging="360"/>
      </w:pPr>
      <w:rPr>
        <w:rFonts w:ascii="Wingdings" w:hAnsi="Wingdings" w:hint="default"/>
      </w:rPr>
    </w:lvl>
    <w:lvl w:ilvl="3" w:tplc="08090001" w:tentative="1">
      <w:start w:val="1"/>
      <w:numFmt w:val="bullet"/>
      <w:lvlText w:val=""/>
      <w:lvlJc w:val="left"/>
      <w:pPr>
        <w:tabs>
          <w:tab w:val="num" w:pos="2749"/>
        </w:tabs>
        <w:ind w:left="2749" w:hanging="360"/>
      </w:pPr>
      <w:rPr>
        <w:rFonts w:ascii="Symbol" w:hAnsi="Symbol" w:hint="default"/>
      </w:rPr>
    </w:lvl>
    <w:lvl w:ilvl="4" w:tplc="08090003" w:tentative="1">
      <w:start w:val="1"/>
      <w:numFmt w:val="bullet"/>
      <w:lvlText w:val="o"/>
      <w:lvlJc w:val="left"/>
      <w:pPr>
        <w:tabs>
          <w:tab w:val="num" w:pos="3469"/>
        </w:tabs>
        <w:ind w:left="3469" w:hanging="360"/>
      </w:pPr>
      <w:rPr>
        <w:rFonts w:ascii="Courier New" w:hAnsi="Courier New" w:cs="Courier New" w:hint="default"/>
      </w:rPr>
    </w:lvl>
    <w:lvl w:ilvl="5" w:tplc="08090005" w:tentative="1">
      <w:start w:val="1"/>
      <w:numFmt w:val="bullet"/>
      <w:lvlText w:val=""/>
      <w:lvlJc w:val="left"/>
      <w:pPr>
        <w:tabs>
          <w:tab w:val="num" w:pos="4189"/>
        </w:tabs>
        <w:ind w:left="4189" w:hanging="360"/>
      </w:pPr>
      <w:rPr>
        <w:rFonts w:ascii="Wingdings" w:hAnsi="Wingdings" w:hint="default"/>
      </w:rPr>
    </w:lvl>
    <w:lvl w:ilvl="6" w:tplc="08090001" w:tentative="1">
      <w:start w:val="1"/>
      <w:numFmt w:val="bullet"/>
      <w:lvlText w:val=""/>
      <w:lvlJc w:val="left"/>
      <w:pPr>
        <w:tabs>
          <w:tab w:val="num" w:pos="4909"/>
        </w:tabs>
        <w:ind w:left="4909" w:hanging="360"/>
      </w:pPr>
      <w:rPr>
        <w:rFonts w:ascii="Symbol" w:hAnsi="Symbol" w:hint="default"/>
      </w:rPr>
    </w:lvl>
    <w:lvl w:ilvl="7" w:tplc="08090003" w:tentative="1">
      <w:start w:val="1"/>
      <w:numFmt w:val="bullet"/>
      <w:lvlText w:val="o"/>
      <w:lvlJc w:val="left"/>
      <w:pPr>
        <w:tabs>
          <w:tab w:val="num" w:pos="5629"/>
        </w:tabs>
        <w:ind w:left="5629" w:hanging="360"/>
      </w:pPr>
      <w:rPr>
        <w:rFonts w:ascii="Courier New" w:hAnsi="Courier New" w:cs="Courier New" w:hint="default"/>
      </w:rPr>
    </w:lvl>
    <w:lvl w:ilvl="8" w:tplc="08090005" w:tentative="1">
      <w:start w:val="1"/>
      <w:numFmt w:val="bullet"/>
      <w:lvlText w:val=""/>
      <w:lvlJc w:val="left"/>
      <w:pPr>
        <w:tabs>
          <w:tab w:val="num" w:pos="6349"/>
        </w:tabs>
        <w:ind w:left="6349" w:hanging="360"/>
      </w:pPr>
      <w:rPr>
        <w:rFonts w:ascii="Wingdings" w:hAnsi="Wingdings" w:hint="default"/>
      </w:rPr>
    </w:lvl>
  </w:abstractNum>
  <w:abstractNum w:abstractNumId="43" w15:restartNumberingAfterBreak="0">
    <w:nsid w:val="77497084"/>
    <w:multiLevelType w:val="multilevel"/>
    <w:tmpl w:val="FF0C3274"/>
    <w:lvl w:ilvl="0">
      <w:start w:val="5"/>
      <w:numFmt w:val="decimal"/>
      <w:lvlText w:val="%1."/>
      <w:lvlJc w:val="left"/>
      <w:pPr>
        <w:tabs>
          <w:tab w:val="num" w:pos="510"/>
        </w:tabs>
        <w:ind w:left="510" w:hanging="510"/>
      </w:pPr>
      <w:rPr>
        <w:rFonts w:ascii="Century Gothic" w:hAnsi="Century Gothic" w:hint="default"/>
        <w:b w:val="0"/>
        <w:i w:val="0"/>
        <w:color w:val="FF0000"/>
        <w:sz w:val="18"/>
        <w:szCs w:val="18"/>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8300B2A"/>
    <w:multiLevelType w:val="hybridMultilevel"/>
    <w:tmpl w:val="E118E52E"/>
    <w:lvl w:ilvl="0" w:tplc="D77C35AE">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3728C"/>
    <w:multiLevelType w:val="hybridMultilevel"/>
    <w:tmpl w:val="4D20471A"/>
    <w:lvl w:ilvl="0" w:tplc="1AF81D40">
      <w:start w:val="1"/>
      <w:numFmt w:val="lowerLetter"/>
      <w:lvlText w:val="%1."/>
      <w:lvlJc w:val="left"/>
      <w:pPr>
        <w:tabs>
          <w:tab w:val="num" w:pos="1451"/>
        </w:tabs>
        <w:ind w:left="1451" w:hanging="731"/>
      </w:pPr>
      <w:rPr>
        <w:rFonts w:ascii="Century Gothic" w:eastAsia="Times New Roman" w:hAnsi="Century Gothic" w:cs="Times New Roman"/>
        <w:b w:val="0"/>
        <w:i w:val="0"/>
        <w:color w:val="FF0000"/>
        <w:sz w:val="20"/>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7"/>
  </w:num>
  <w:num w:numId="3">
    <w:abstractNumId w:val="43"/>
  </w:num>
  <w:num w:numId="4">
    <w:abstractNumId w:val="20"/>
  </w:num>
  <w:num w:numId="5">
    <w:abstractNumId w:val="7"/>
  </w:num>
  <w:num w:numId="6">
    <w:abstractNumId w:val="25"/>
  </w:num>
  <w:num w:numId="7">
    <w:abstractNumId w:val="17"/>
  </w:num>
  <w:num w:numId="8">
    <w:abstractNumId w:val="33"/>
  </w:num>
  <w:num w:numId="9">
    <w:abstractNumId w:val="10"/>
  </w:num>
  <w:num w:numId="10">
    <w:abstractNumId w:val="36"/>
  </w:num>
  <w:num w:numId="11">
    <w:abstractNumId w:val="32"/>
  </w:num>
  <w:num w:numId="12">
    <w:abstractNumId w:val="2"/>
  </w:num>
  <w:num w:numId="13">
    <w:abstractNumId w:val="12"/>
  </w:num>
  <w:num w:numId="14">
    <w:abstractNumId w:val="30"/>
  </w:num>
  <w:num w:numId="15">
    <w:abstractNumId w:val="42"/>
  </w:num>
  <w:num w:numId="16">
    <w:abstractNumId w:val="15"/>
  </w:num>
  <w:num w:numId="17">
    <w:abstractNumId w:val="28"/>
  </w:num>
  <w:num w:numId="18">
    <w:abstractNumId w:val="13"/>
  </w:num>
  <w:num w:numId="19">
    <w:abstractNumId w:val="41"/>
  </w:num>
  <w:num w:numId="20">
    <w:abstractNumId w:val="31"/>
  </w:num>
  <w:num w:numId="21">
    <w:abstractNumId w:val="45"/>
  </w:num>
  <w:num w:numId="22">
    <w:abstractNumId w:val="34"/>
  </w:num>
  <w:num w:numId="23">
    <w:abstractNumId w:val="14"/>
  </w:num>
  <w:num w:numId="24">
    <w:abstractNumId w:val="22"/>
  </w:num>
  <w:num w:numId="25">
    <w:abstractNumId w:val="38"/>
  </w:num>
  <w:num w:numId="26">
    <w:abstractNumId w:val="9"/>
  </w:num>
  <w:num w:numId="27">
    <w:abstractNumId w:val="16"/>
  </w:num>
  <w:num w:numId="28">
    <w:abstractNumId w:val="24"/>
  </w:num>
  <w:num w:numId="29">
    <w:abstractNumId w:val="39"/>
  </w:num>
  <w:num w:numId="30">
    <w:abstractNumId w:val="35"/>
  </w:num>
  <w:num w:numId="31">
    <w:abstractNumId w:val="5"/>
  </w:num>
  <w:num w:numId="32">
    <w:abstractNumId w:val="6"/>
  </w:num>
  <w:num w:numId="33">
    <w:abstractNumId w:val="19"/>
  </w:num>
  <w:num w:numId="34">
    <w:abstractNumId w:val="21"/>
  </w:num>
  <w:num w:numId="35">
    <w:abstractNumId w:val="44"/>
  </w:num>
  <w:num w:numId="36">
    <w:abstractNumId w:val="23"/>
  </w:num>
  <w:num w:numId="37">
    <w:abstractNumId w:val="29"/>
  </w:num>
  <w:num w:numId="38">
    <w:abstractNumId w:val="4"/>
  </w:num>
  <w:num w:numId="39">
    <w:abstractNumId w:val="18"/>
  </w:num>
  <w:num w:numId="40">
    <w:abstractNumId w:val="0"/>
  </w:num>
  <w:num w:numId="41">
    <w:abstractNumId w:val="11"/>
  </w:num>
  <w:num w:numId="42">
    <w:abstractNumId w:val="3"/>
  </w:num>
  <w:num w:numId="43">
    <w:abstractNumId w:val="26"/>
  </w:num>
  <w:num w:numId="44">
    <w:abstractNumId w:val="37"/>
  </w:num>
  <w:num w:numId="45">
    <w:abstractNumId w:val="40"/>
  </w:num>
  <w:num w:numId="46">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A0"/>
    <w:rsid w:val="000074CC"/>
    <w:rsid w:val="0001234C"/>
    <w:rsid w:val="00014B18"/>
    <w:rsid w:val="000244BE"/>
    <w:rsid w:val="000254A5"/>
    <w:rsid w:val="00061E85"/>
    <w:rsid w:val="00075CF8"/>
    <w:rsid w:val="00076A9D"/>
    <w:rsid w:val="000A3FEB"/>
    <w:rsid w:val="000A6B69"/>
    <w:rsid w:val="000B3BF2"/>
    <w:rsid w:val="000B6963"/>
    <w:rsid w:val="000C2C83"/>
    <w:rsid w:val="00120B2B"/>
    <w:rsid w:val="00136AD3"/>
    <w:rsid w:val="001424F8"/>
    <w:rsid w:val="001471AA"/>
    <w:rsid w:val="001679BC"/>
    <w:rsid w:val="001C68F2"/>
    <w:rsid w:val="001D6A1C"/>
    <w:rsid w:val="001E0D01"/>
    <w:rsid w:val="001E1C99"/>
    <w:rsid w:val="001F0373"/>
    <w:rsid w:val="001F3929"/>
    <w:rsid w:val="00211B4D"/>
    <w:rsid w:val="00257854"/>
    <w:rsid w:val="00266FFF"/>
    <w:rsid w:val="002A2C15"/>
    <w:rsid w:val="002B37B9"/>
    <w:rsid w:val="002B48BA"/>
    <w:rsid w:val="002E14C4"/>
    <w:rsid w:val="002E2948"/>
    <w:rsid w:val="00307FF1"/>
    <w:rsid w:val="003111D6"/>
    <w:rsid w:val="0032080D"/>
    <w:rsid w:val="00334C90"/>
    <w:rsid w:val="00354632"/>
    <w:rsid w:val="003632C2"/>
    <w:rsid w:val="003720DF"/>
    <w:rsid w:val="00381701"/>
    <w:rsid w:val="00382B19"/>
    <w:rsid w:val="003A7AC3"/>
    <w:rsid w:val="003D0829"/>
    <w:rsid w:val="0040351C"/>
    <w:rsid w:val="00430D5E"/>
    <w:rsid w:val="004343B3"/>
    <w:rsid w:val="0043619F"/>
    <w:rsid w:val="00451E8B"/>
    <w:rsid w:val="004C0AD2"/>
    <w:rsid w:val="004D5F96"/>
    <w:rsid w:val="004D7DDA"/>
    <w:rsid w:val="004E30D3"/>
    <w:rsid w:val="004F30A1"/>
    <w:rsid w:val="004F78EA"/>
    <w:rsid w:val="005328EE"/>
    <w:rsid w:val="0055779C"/>
    <w:rsid w:val="00573C14"/>
    <w:rsid w:val="0058696C"/>
    <w:rsid w:val="0059693D"/>
    <w:rsid w:val="005A6874"/>
    <w:rsid w:val="005D013B"/>
    <w:rsid w:val="005D48A7"/>
    <w:rsid w:val="005E4722"/>
    <w:rsid w:val="005E70E3"/>
    <w:rsid w:val="005F1FAA"/>
    <w:rsid w:val="005F544D"/>
    <w:rsid w:val="0060014B"/>
    <w:rsid w:val="006217A4"/>
    <w:rsid w:val="006261F2"/>
    <w:rsid w:val="00665221"/>
    <w:rsid w:val="0066798F"/>
    <w:rsid w:val="00677512"/>
    <w:rsid w:val="006C416C"/>
    <w:rsid w:val="00720B3E"/>
    <w:rsid w:val="00742F20"/>
    <w:rsid w:val="007472BE"/>
    <w:rsid w:val="00765048"/>
    <w:rsid w:val="00771370"/>
    <w:rsid w:val="0078630E"/>
    <w:rsid w:val="007B3337"/>
    <w:rsid w:val="007C2458"/>
    <w:rsid w:val="007C268D"/>
    <w:rsid w:val="007E14AE"/>
    <w:rsid w:val="00822F23"/>
    <w:rsid w:val="00833E8D"/>
    <w:rsid w:val="00840667"/>
    <w:rsid w:val="00850D1F"/>
    <w:rsid w:val="0085349A"/>
    <w:rsid w:val="008669CE"/>
    <w:rsid w:val="00874365"/>
    <w:rsid w:val="00875F63"/>
    <w:rsid w:val="00890727"/>
    <w:rsid w:val="008C1EB8"/>
    <w:rsid w:val="008D3FD0"/>
    <w:rsid w:val="008F3573"/>
    <w:rsid w:val="00912DF0"/>
    <w:rsid w:val="009417B4"/>
    <w:rsid w:val="00966182"/>
    <w:rsid w:val="009D5F1D"/>
    <w:rsid w:val="009E00BE"/>
    <w:rsid w:val="009E0ED0"/>
    <w:rsid w:val="00A122EF"/>
    <w:rsid w:val="00A23ED9"/>
    <w:rsid w:val="00A44B5C"/>
    <w:rsid w:val="00A567F4"/>
    <w:rsid w:val="00AC7F63"/>
    <w:rsid w:val="00B254F4"/>
    <w:rsid w:val="00B43FAD"/>
    <w:rsid w:val="00B4408F"/>
    <w:rsid w:val="00B61420"/>
    <w:rsid w:val="00B6727F"/>
    <w:rsid w:val="00B70C88"/>
    <w:rsid w:val="00B74720"/>
    <w:rsid w:val="00BC1520"/>
    <w:rsid w:val="00BC6122"/>
    <w:rsid w:val="00BD208B"/>
    <w:rsid w:val="00BE246D"/>
    <w:rsid w:val="00BE53A1"/>
    <w:rsid w:val="00BE5F26"/>
    <w:rsid w:val="00BE7224"/>
    <w:rsid w:val="00C11B51"/>
    <w:rsid w:val="00C174DE"/>
    <w:rsid w:val="00C25B82"/>
    <w:rsid w:val="00C273CC"/>
    <w:rsid w:val="00C364FB"/>
    <w:rsid w:val="00C63528"/>
    <w:rsid w:val="00C703E3"/>
    <w:rsid w:val="00CA1624"/>
    <w:rsid w:val="00CA6B71"/>
    <w:rsid w:val="00CB08DB"/>
    <w:rsid w:val="00CE429D"/>
    <w:rsid w:val="00CF2170"/>
    <w:rsid w:val="00CF653D"/>
    <w:rsid w:val="00D020CD"/>
    <w:rsid w:val="00D21E01"/>
    <w:rsid w:val="00D33682"/>
    <w:rsid w:val="00D46CD8"/>
    <w:rsid w:val="00D63034"/>
    <w:rsid w:val="00D82C02"/>
    <w:rsid w:val="00D92171"/>
    <w:rsid w:val="00DA2152"/>
    <w:rsid w:val="00DB667C"/>
    <w:rsid w:val="00DC66D3"/>
    <w:rsid w:val="00DD491C"/>
    <w:rsid w:val="00DD6E59"/>
    <w:rsid w:val="00DE3FF2"/>
    <w:rsid w:val="00DE70A0"/>
    <w:rsid w:val="00E00B33"/>
    <w:rsid w:val="00E044BA"/>
    <w:rsid w:val="00E0661E"/>
    <w:rsid w:val="00E160DD"/>
    <w:rsid w:val="00E3415E"/>
    <w:rsid w:val="00E36B00"/>
    <w:rsid w:val="00E81FF4"/>
    <w:rsid w:val="00EE3BB5"/>
    <w:rsid w:val="00EE47FB"/>
    <w:rsid w:val="00F034A0"/>
    <w:rsid w:val="00F32113"/>
    <w:rsid w:val="00F36995"/>
    <w:rsid w:val="00F54F34"/>
    <w:rsid w:val="00F8027B"/>
    <w:rsid w:val="00F85F62"/>
    <w:rsid w:val="00FA71D1"/>
    <w:rsid w:val="00FE15A6"/>
    <w:rsid w:val="00FE16EC"/>
    <w:rsid w:val="00FE716C"/>
    <w:rsid w:val="00FF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0862EC"/>
  <w15:chartTrackingRefBased/>
  <w15:docId w15:val="{401129D5-40A8-481A-94C1-2DD7F0A6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A0"/>
    <w:pPr>
      <w:spacing w:after="0" w:line="240" w:lineRule="auto"/>
    </w:pPr>
    <w:rPr>
      <w:rFonts w:ascii="Century Gothic" w:eastAsia="Times New Roman" w:hAnsi="Century Gothic" w:cs="Times New Roman"/>
      <w:color w:val="000000"/>
      <w:sz w:val="20"/>
      <w:szCs w:val="20"/>
      <w:lang w:val="en-GB"/>
    </w:rPr>
  </w:style>
  <w:style w:type="paragraph" w:styleId="Heading1">
    <w:name w:val="heading 1"/>
    <w:aliases w:val="Subhead A"/>
    <w:basedOn w:val="Normal"/>
    <w:next w:val="Normal"/>
    <w:link w:val="Heading1Char"/>
    <w:qFormat/>
    <w:rsid w:val="00DE70A0"/>
    <w:pPr>
      <w:keepNext/>
      <w:spacing w:before="120" w:after="120" w:line="312" w:lineRule="auto"/>
      <w:jc w:val="both"/>
      <w:outlineLvl w:val="0"/>
    </w:pPr>
    <w:rPr>
      <w:b/>
      <w:bCs/>
      <w:color w:val="006699"/>
    </w:rPr>
  </w:style>
  <w:style w:type="paragraph" w:styleId="Heading2">
    <w:name w:val="heading 2"/>
    <w:basedOn w:val="Normal"/>
    <w:next w:val="Normal"/>
    <w:link w:val="Heading2Char"/>
    <w:qFormat/>
    <w:rsid w:val="00DE70A0"/>
    <w:pPr>
      <w:keepNext/>
      <w:tabs>
        <w:tab w:val="left" w:pos="759"/>
      </w:tabs>
      <w:spacing w:before="120" w:after="120" w:line="312" w:lineRule="auto"/>
      <w:jc w:val="both"/>
      <w:outlineLvl w:val="1"/>
    </w:pPr>
    <w:rPr>
      <w:i/>
      <w:iCs/>
      <w:color w:val="006699"/>
      <w:sz w:val="18"/>
      <w:szCs w:val="12"/>
    </w:rPr>
  </w:style>
  <w:style w:type="paragraph" w:styleId="Heading3">
    <w:name w:val="heading 3"/>
    <w:basedOn w:val="Normal"/>
    <w:next w:val="Normal"/>
    <w:link w:val="Heading3Char"/>
    <w:qFormat/>
    <w:rsid w:val="00DE70A0"/>
    <w:pPr>
      <w:keepNext/>
      <w:tabs>
        <w:tab w:val="left" w:pos="759"/>
      </w:tabs>
      <w:spacing w:before="120" w:after="120" w:line="312" w:lineRule="auto"/>
      <w:jc w:val="both"/>
      <w:outlineLvl w:val="2"/>
    </w:pPr>
    <w:rPr>
      <w:rFonts w:ascii="Arial Unicode MS" w:eastAsia="Arial Unicode MS" w:hAnsi="Arial Unicode MS"/>
      <w:b/>
      <w:bCs/>
      <w:color w:val="FFFFFF"/>
      <w:sz w:val="18"/>
      <w:szCs w:val="24"/>
    </w:rPr>
  </w:style>
  <w:style w:type="paragraph" w:styleId="Heading4">
    <w:name w:val="heading 4"/>
    <w:basedOn w:val="Normal"/>
    <w:next w:val="Normal"/>
    <w:link w:val="Heading4Char"/>
    <w:qFormat/>
    <w:rsid w:val="00DE70A0"/>
    <w:pPr>
      <w:keepNext/>
      <w:outlineLvl w:val="3"/>
    </w:pPr>
    <w:rPr>
      <w:color w:val="C0C0C0"/>
      <w:sz w:val="66"/>
    </w:rPr>
  </w:style>
  <w:style w:type="paragraph" w:styleId="Heading5">
    <w:name w:val="heading 5"/>
    <w:basedOn w:val="Normal"/>
    <w:next w:val="Normal"/>
    <w:link w:val="Heading5Char"/>
    <w:qFormat/>
    <w:rsid w:val="00DE70A0"/>
    <w:pPr>
      <w:keepNext/>
      <w:tabs>
        <w:tab w:val="left" w:pos="759"/>
      </w:tabs>
      <w:spacing w:before="120" w:after="120" w:line="312" w:lineRule="auto"/>
      <w:jc w:val="both"/>
      <w:outlineLvl w:val="4"/>
    </w:pPr>
    <w:rPr>
      <w:b/>
      <w:bCs/>
      <w:color w:val="006699"/>
      <w:sz w:val="18"/>
      <w:szCs w:val="12"/>
    </w:rPr>
  </w:style>
  <w:style w:type="paragraph" w:styleId="Heading6">
    <w:name w:val="heading 6"/>
    <w:basedOn w:val="Normal"/>
    <w:next w:val="Normal"/>
    <w:link w:val="Heading6Char"/>
    <w:qFormat/>
    <w:rsid w:val="00DE70A0"/>
    <w:pPr>
      <w:keepNext/>
      <w:autoSpaceDE w:val="0"/>
      <w:autoSpaceDN w:val="0"/>
      <w:adjustRightInd w:val="0"/>
      <w:jc w:val="center"/>
      <w:outlineLvl w:val="5"/>
    </w:pPr>
    <w:rPr>
      <w:rFonts w:cs="Arial"/>
      <w:b/>
      <w:bCs/>
      <w:color w:val="FFFFFF"/>
      <w:sz w:val="32"/>
      <w:szCs w:val="32"/>
      <w:lang w:val="en-US"/>
    </w:rPr>
  </w:style>
  <w:style w:type="paragraph" w:styleId="Heading7">
    <w:name w:val="heading 7"/>
    <w:basedOn w:val="Normal"/>
    <w:next w:val="Normal"/>
    <w:link w:val="Heading7Char"/>
    <w:qFormat/>
    <w:rsid w:val="00DE70A0"/>
    <w:pPr>
      <w:keepNext/>
      <w:autoSpaceDE w:val="0"/>
      <w:autoSpaceDN w:val="0"/>
      <w:adjustRightInd w:val="0"/>
      <w:outlineLvl w:val="6"/>
    </w:pPr>
    <w:rPr>
      <w:rFonts w:cs="Arial"/>
      <w:b/>
      <w:bCs/>
      <w:color w:val="666699"/>
      <w:lang w:val="en-US"/>
    </w:rPr>
  </w:style>
  <w:style w:type="paragraph" w:styleId="Heading8">
    <w:name w:val="heading 8"/>
    <w:basedOn w:val="Normal"/>
    <w:next w:val="Normal"/>
    <w:link w:val="Heading8Char"/>
    <w:qFormat/>
    <w:rsid w:val="00DE70A0"/>
    <w:pPr>
      <w:keepNext/>
      <w:autoSpaceDE w:val="0"/>
      <w:autoSpaceDN w:val="0"/>
      <w:adjustRightInd w:val="0"/>
      <w:outlineLvl w:val="7"/>
    </w:pPr>
    <w:rPr>
      <w:rFonts w:cs="Arial"/>
      <w:b/>
      <w:bCs/>
      <w:sz w:val="22"/>
      <w:szCs w:val="24"/>
      <w:lang w:val="en-US"/>
    </w:rPr>
  </w:style>
  <w:style w:type="paragraph" w:styleId="Heading9">
    <w:name w:val="heading 9"/>
    <w:basedOn w:val="Normal"/>
    <w:next w:val="Normal"/>
    <w:link w:val="Heading9Char"/>
    <w:qFormat/>
    <w:rsid w:val="00DE70A0"/>
    <w:pPr>
      <w:keepNext/>
      <w:autoSpaceDE w:val="0"/>
      <w:autoSpaceDN w:val="0"/>
      <w:adjustRightInd w:val="0"/>
      <w:outlineLvl w:val="8"/>
    </w:pPr>
    <w:rPr>
      <w:rFonts w:cs="Arial"/>
      <w:b/>
      <w:bCs/>
      <w:color w:val="006699"/>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A Char"/>
    <w:basedOn w:val="DefaultParagraphFont"/>
    <w:link w:val="Heading1"/>
    <w:rsid w:val="00DE70A0"/>
    <w:rPr>
      <w:rFonts w:ascii="Century Gothic" w:eastAsia="Times New Roman" w:hAnsi="Century Gothic" w:cs="Times New Roman"/>
      <w:b/>
      <w:bCs/>
      <w:color w:val="006699"/>
      <w:sz w:val="20"/>
      <w:szCs w:val="20"/>
      <w:lang w:val="en-GB"/>
    </w:rPr>
  </w:style>
  <w:style w:type="character" w:customStyle="1" w:styleId="Heading2Char">
    <w:name w:val="Heading 2 Char"/>
    <w:basedOn w:val="DefaultParagraphFont"/>
    <w:link w:val="Heading2"/>
    <w:rsid w:val="00DE70A0"/>
    <w:rPr>
      <w:rFonts w:ascii="Century Gothic" w:eastAsia="Times New Roman" w:hAnsi="Century Gothic" w:cs="Times New Roman"/>
      <w:i/>
      <w:iCs/>
      <w:color w:val="006699"/>
      <w:sz w:val="18"/>
      <w:szCs w:val="12"/>
      <w:lang w:val="en-GB"/>
    </w:rPr>
  </w:style>
  <w:style w:type="character" w:customStyle="1" w:styleId="Heading3Char">
    <w:name w:val="Heading 3 Char"/>
    <w:basedOn w:val="DefaultParagraphFont"/>
    <w:link w:val="Heading3"/>
    <w:rsid w:val="00DE70A0"/>
    <w:rPr>
      <w:rFonts w:ascii="Arial Unicode MS" w:eastAsia="Arial Unicode MS" w:hAnsi="Arial Unicode MS" w:cs="Times New Roman"/>
      <w:b/>
      <w:bCs/>
      <w:color w:val="FFFFFF"/>
      <w:sz w:val="18"/>
      <w:szCs w:val="24"/>
      <w:lang w:val="en-GB"/>
    </w:rPr>
  </w:style>
  <w:style w:type="character" w:customStyle="1" w:styleId="Heading4Char">
    <w:name w:val="Heading 4 Char"/>
    <w:basedOn w:val="DefaultParagraphFont"/>
    <w:link w:val="Heading4"/>
    <w:rsid w:val="00DE70A0"/>
    <w:rPr>
      <w:rFonts w:ascii="Century Gothic" w:eastAsia="Times New Roman" w:hAnsi="Century Gothic" w:cs="Times New Roman"/>
      <w:color w:val="C0C0C0"/>
      <w:sz w:val="66"/>
      <w:szCs w:val="20"/>
      <w:lang w:val="en-GB"/>
    </w:rPr>
  </w:style>
  <w:style w:type="character" w:customStyle="1" w:styleId="Heading5Char">
    <w:name w:val="Heading 5 Char"/>
    <w:basedOn w:val="DefaultParagraphFont"/>
    <w:link w:val="Heading5"/>
    <w:rsid w:val="00DE70A0"/>
    <w:rPr>
      <w:rFonts w:ascii="Century Gothic" w:eastAsia="Times New Roman" w:hAnsi="Century Gothic" w:cs="Times New Roman"/>
      <w:b/>
      <w:bCs/>
      <w:color w:val="006699"/>
      <w:sz w:val="18"/>
      <w:szCs w:val="12"/>
      <w:lang w:val="en-GB"/>
    </w:rPr>
  </w:style>
  <w:style w:type="character" w:customStyle="1" w:styleId="Heading6Char">
    <w:name w:val="Heading 6 Char"/>
    <w:basedOn w:val="DefaultParagraphFont"/>
    <w:link w:val="Heading6"/>
    <w:rsid w:val="00DE70A0"/>
    <w:rPr>
      <w:rFonts w:ascii="Century Gothic" w:eastAsia="Times New Roman" w:hAnsi="Century Gothic" w:cs="Arial"/>
      <w:b/>
      <w:bCs/>
      <w:color w:val="FFFFFF"/>
      <w:sz w:val="32"/>
      <w:szCs w:val="32"/>
    </w:rPr>
  </w:style>
  <w:style w:type="character" w:customStyle="1" w:styleId="Heading7Char">
    <w:name w:val="Heading 7 Char"/>
    <w:basedOn w:val="DefaultParagraphFont"/>
    <w:link w:val="Heading7"/>
    <w:rsid w:val="00DE70A0"/>
    <w:rPr>
      <w:rFonts w:ascii="Century Gothic" w:eastAsia="Times New Roman" w:hAnsi="Century Gothic" w:cs="Arial"/>
      <w:b/>
      <w:bCs/>
      <w:color w:val="666699"/>
      <w:sz w:val="20"/>
      <w:szCs w:val="20"/>
    </w:rPr>
  </w:style>
  <w:style w:type="character" w:customStyle="1" w:styleId="Heading8Char">
    <w:name w:val="Heading 8 Char"/>
    <w:basedOn w:val="DefaultParagraphFont"/>
    <w:link w:val="Heading8"/>
    <w:rsid w:val="00DE70A0"/>
    <w:rPr>
      <w:rFonts w:ascii="Century Gothic" w:eastAsia="Times New Roman" w:hAnsi="Century Gothic" w:cs="Arial"/>
      <w:b/>
      <w:bCs/>
      <w:color w:val="000000"/>
      <w:szCs w:val="24"/>
    </w:rPr>
  </w:style>
  <w:style w:type="character" w:customStyle="1" w:styleId="Heading9Char">
    <w:name w:val="Heading 9 Char"/>
    <w:basedOn w:val="DefaultParagraphFont"/>
    <w:link w:val="Heading9"/>
    <w:rsid w:val="00DE70A0"/>
    <w:rPr>
      <w:rFonts w:ascii="Century Gothic" w:eastAsia="Times New Roman" w:hAnsi="Century Gothic" w:cs="Arial"/>
      <w:b/>
      <w:bCs/>
      <w:color w:val="006699"/>
      <w:szCs w:val="24"/>
    </w:rPr>
  </w:style>
  <w:style w:type="paragraph" w:styleId="Header">
    <w:name w:val="header"/>
    <w:basedOn w:val="Normal"/>
    <w:link w:val="HeaderChar"/>
    <w:uiPriority w:val="99"/>
    <w:rsid w:val="00DE70A0"/>
    <w:pPr>
      <w:tabs>
        <w:tab w:val="center" w:pos="4153"/>
        <w:tab w:val="right" w:pos="8306"/>
      </w:tabs>
    </w:pPr>
    <w:rPr>
      <w:lang w:val="x-none"/>
    </w:rPr>
  </w:style>
  <w:style w:type="character" w:customStyle="1" w:styleId="HeaderChar">
    <w:name w:val="Header Char"/>
    <w:basedOn w:val="DefaultParagraphFont"/>
    <w:link w:val="Header"/>
    <w:uiPriority w:val="99"/>
    <w:rsid w:val="00DE70A0"/>
    <w:rPr>
      <w:rFonts w:ascii="Century Gothic" w:eastAsia="Times New Roman" w:hAnsi="Century Gothic" w:cs="Times New Roman"/>
      <w:color w:val="000000"/>
      <w:sz w:val="20"/>
      <w:szCs w:val="20"/>
      <w:lang w:val="x-none"/>
    </w:rPr>
  </w:style>
  <w:style w:type="paragraph" w:styleId="Footer">
    <w:name w:val="footer"/>
    <w:basedOn w:val="Normal"/>
    <w:link w:val="FooterChar"/>
    <w:uiPriority w:val="99"/>
    <w:rsid w:val="00DE70A0"/>
    <w:pPr>
      <w:tabs>
        <w:tab w:val="center" w:pos="4153"/>
        <w:tab w:val="right" w:pos="8306"/>
      </w:tabs>
    </w:pPr>
  </w:style>
  <w:style w:type="character" w:customStyle="1" w:styleId="FooterChar">
    <w:name w:val="Footer Char"/>
    <w:basedOn w:val="DefaultParagraphFont"/>
    <w:link w:val="Footer"/>
    <w:uiPriority w:val="99"/>
    <w:rsid w:val="00DE70A0"/>
    <w:rPr>
      <w:rFonts w:ascii="Century Gothic" w:eastAsia="Times New Roman" w:hAnsi="Century Gothic" w:cs="Times New Roman"/>
      <w:color w:val="000000"/>
      <w:sz w:val="20"/>
      <w:szCs w:val="20"/>
      <w:lang w:val="en-GB"/>
    </w:rPr>
  </w:style>
  <w:style w:type="character" w:styleId="PageNumber">
    <w:name w:val="page number"/>
    <w:basedOn w:val="DefaultParagraphFont"/>
    <w:rsid w:val="00DE70A0"/>
  </w:style>
  <w:style w:type="paragraph" w:styleId="BodyText2">
    <w:name w:val="Body Text 2"/>
    <w:basedOn w:val="Normal"/>
    <w:link w:val="BodyText2Char"/>
    <w:rsid w:val="00DE70A0"/>
    <w:pPr>
      <w:spacing w:before="120" w:after="120" w:line="312" w:lineRule="auto"/>
      <w:jc w:val="both"/>
    </w:pPr>
    <w:rPr>
      <w:rFonts w:eastAsia="Arial Unicode MS"/>
      <w:sz w:val="18"/>
      <w:szCs w:val="24"/>
    </w:rPr>
  </w:style>
  <w:style w:type="character" w:customStyle="1" w:styleId="BodyText2Char">
    <w:name w:val="Body Text 2 Char"/>
    <w:basedOn w:val="DefaultParagraphFont"/>
    <w:link w:val="BodyText2"/>
    <w:rsid w:val="00DE70A0"/>
    <w:rPr>
      <w:rFonts w:ascii="Century Gothic" w:eastAsia="Arial Unicode MS" w:hAnsi="Century Gothic" w:cs="Times New Roman"/>
      <w:color w:val="000000"/>
      <w:sz w:val="18"/>
      <w:szCs w:val="24"/>
      <w:lang w:val="en-GB"/>
    </w:rPr>
  </w:style>
  <w:style w:type="paragraph" w:styleId="NormalWeb">
    <w:name w:val="Normal (Web)"/>
    <w:basedOn w:val="Normal"/>
    <w:uiPriority w:val="99"/>
    <w:rsid w:val="00DE70A0"/>
    <w:pPr>
      <w:spacing w:before="100" w:beforeAutospacing="1" w:after="100" w:afterAutospacing="1"/>
    </w:pPr>
    <w:rPr>
      <w:rFonts w:ascii="Arial" w:eastAsia="Arial Unicode MS" w:hAnsi="Arial" w:cs="Arial"/>
      <w:color w:val="333333"/>
    </w:rPr>
  </w:style>
  <w:style w:type="paragraph" w:styleId="BodyText">
    <w:name w:val="Body Text"/>
    <w:basedOn w:val="Normal"/>
    <w:link w:val="BodyTextChar"/>
    <w:rsid w:val="00DE70A0"/>
    <w:rPr>
      <w:color w:val="FF9900"/>
    </w:rPr>
  </w:style>
  <w:style w:type="character" w:customStyle="1" w:styleId="BodyTextChar">
    <w:name w:val="Body Text Char"/>
    <w:basedOn w:val="DefaultParagraphFont"/>
    <w:link w:val="BodyText"/>
    <w:rsid w:val="00DE70A0"/>
    <w:rPr>
      <w:rFonts w:ascii="Century Gothic" w:eastAsia="Times New Roman" w:hAnsi="Century Gothic" w:cs="Times New Roman"/>
      <w:color w:val="FF9900"/>
      <w:sz w:val="20"/>
      <w:szCs w:val="20"/>
      <w:lang w:val="en-GB"/>
    </w:rPr>
  </w:style>
  <w:style w:type="character" w:styleId="Hyperlink">
    <w:name w:val="Hyperlink"/>
    <w:rsid w:val="00DE70A0"/>
    <w:rPr>
      <w:color w:val="0000FF"/>
      <w:u w:val="single"/>
    </w:rPr>
  </w:style>
  <w:style w:type="character" w:styleId="FollowedHyperlink">
    <w:name w:val="FollowedHyperlink"/>
    <w:rsid w:val="00DE70A0"/>
    <w:rPr>
      <w:color w:val="800080"/>
      <w:u w:val="single"/>
    </w:rPr>
  </w:style>
  <w:style w:type="paragraph" w:styleId="Caption">
    <w:name w:val="caption"/>
    <w:basedOn w:val="Normal"/>
    <w:next w:val="Normal"/>
    <w:qFormat/>
    <w:rsid w:val="00DE70A0"/>
    <w:rPr>
      <w:b/>
      <w:bCs/>
      <w:color w:val="006699"/>
    </w:rPr>
  </w:style>
  <w:style w:type="paragraph" w:styleId="BodyText3">
    <w:name w:val="Body Text 3"/>
    <w:basedOn w:val="Normal"/>
    <w:link w:val="BodyText3Char"/>
    <w:rsid w:val="00DE70A0"/>
    <w:rPr>
      <w:color w:val="FF0000"/>
    </w:rPr>
  </w:style>
  <w:style w:type="character" w:customStyle="1" w:styleId="BodyText3Char">
    <w:name w:val="Body Text 3 Char"/>
    <w:basedOn w:val="DefaultParagraphFont"/>
    <w:link w:val="BodyText3"/>
    <w:rsid w:val="00DE70A0"/>
    <w:rPr>
      <w:rFonts w:ascii="Century Gothic" w:eastAsia="Times New Roman" w:hAnsi="Century Gothic" w:cs="Times New Roman"/>
      <w:color w:val="FF0000"/>
      <w:sz w:val="20"/>
      <w:szCs w:val="20"/>
      <w:lang w:val="en-GB"/>
    </w:rPr>
  </w:style>
  <w:style w:type="paragraph" w:styleId="DocumentMap">
    <w:name w:val="Document Map"/>
    <w:basedOn w:val="Normal"/>
    <w:link w:val="DocumentMapChar"/>
    <w:semiHidden/>
    <w:rsid w:val="00DE70A0"/>
    <w:pPr>
      <w:shd w:val="clear" w:color="auto" w:fill="000080"/>
    </w:pPr>
    <w:rPr>
      <w:rFonts w:ascii="Tahoma" w:hAnsi="Tahoma" w:cs="Tahoma"/>
    </w:rPr>
  </w:style>
  <w:style w:type="character" w:customStyle="1" w:styleId="DocumentMapChar">
    <w:name w:val="Document Map Char"/>
    <w:basedOn w:val="DefaultParagraphFont"/>
    <w:link w:val="DocumentMap"/>
    <w:semiHidden/>
    <w:rsid w:val="00DE70A0"/>
    <w:rPr>
      <w:rFonts w:ascii="Tahoma" w:eastAsia="Times New Roman" w:hAnsi="Tahoma" w:cs="Tahoma"/>
      <w:color w:val="000000"/>
      <w:sz w:val="20"/>
      <w:szCs w:val="20"/>
      <w:shd w:val="clear" w:color="auto" w:fill="000080"/>
      <w:lang w:val="en-GB"/>
    </w:rPr>
  </w:style>
  <w:style w:type="paragraph" w:styleId="BodyTextIndent2">
    <w:name w:val="Body Text Indent 2"/>
    <w:basedOn w:val="Normal"/>
    <w:link w:val="BodyTextIndent2Char"/>
    <w:rsid w:val="00DE70A0"/>
    <w:pPr>
      <w:spacing w:after="120" w:line="480" w:lineRule="auto"/>
      <w:ind w:left="283"/>
    </w:pPr>
  </w:style>
  <w:style w:type="character" w:customStyle="1" w:styleId="BodyTextIndent2Char">
    <w:name w:val="Body Text Indent 2 Char"/>
    <w:basedOn w:val="DefaultParagraphFont"/>
    <w:link w:val="BodyTextIndent2"/>
    <w:rsid w:val="00DE70A0"/>
    <w:rPr>
      <w:rFonts w:ascii="Century Gothic" w:eastAsia="Times New Roman" w:hAnsi="Century Gothic" w:cs="Times New Roman"/>
      <w:color w:val="000000"/>
      <w:sz w:val="20"/>
      <w:szCs w:val="20"/>
      <w:lang w:val="en-GB"/>
    </w:rPr>
  </w:style>
  <w:style w:type="paragraph" w:styleId="BodyTextIndent">
    <w:name w:val="Body Text Indent"/>
    <w:basedOn w:val="Normal"/>
    <w:link w:val="BodyTextIndentChar"/>
    <w:rsid w:val="00DE70A0"/>
    <w:pPr>
      <w:spacing w:after="120"/>
      <w:ind w:left="283"/>
    </w:pPr>
  </w:style>
  <w:style w:type="character" w:customStyle="1" w:styleId="BodyTextIndentChar">
    <w:name w:val="Body Text Indent Char"/>
    <w:basedOn w:val="DefaultParagraphFont"/>
    <w:link w:val="BodyTextIndent"/>
    <w:rsid w:val="00DE70A0"/>
    <w:rPr>
      <w:rFonts w:ascii="Century Gothic" w:eastAsia="Times New Roman" w:hAnsi="Century Gothic" w:cs="Times New Roman"/>
      <w:color w:val="000000"/>
      <w:sz w:val="20"/>
      <w:szCs w:val="20"/>
      <w:lang w:val="en-GB"/>
    </w:rPr>
  </w:style>
  <w:style w:type="paragraph" w:styleId="BodyTextIndent3">
    <w:name w:val="Body Text Indent 3"/>
    <w:basedOn w:val="Normal"/>
    <w:link w:val="BodyTextIndent3Char"/>
    <w:rsid w:val="00DE70A0"/>
    <w:pPr>
      <w:spacing w:after="120"/>
      <w:ind w:left="283"/>
    </w:pPr>
    <w:rPr>
      <w:sz w:val="16"/>
      <w:szCs w:val="16"/>
    </w:rPr>
  </w:style>
  <w:style w:type="character" w:customStyle="1" w:styleId="BodyTextIndent3Char">
    <w:name w:val="Body Text Indent 3 Char"/>
    <w:basedOn w:val="DefaultParagraphFont"/>
    <w:link w:val="BodyTextIndent3"/>
    <w:rsid w:val="00DE70A0"/>
    <w:rPr>
      <w:rFonts w:ascii="Century Gothic" w:eastAsia="Times New Roman" w:hAnsi="Century Gothic" w:cs="Times New Roman"/>
      <w:color w:val="000000"/>
      <w:sz w:val="16"/>
      <w:szCs w:val="16"/>
      <w:lang w:val="en-GB"/>
    </w:rPr>
  </w:style>
  <w:style w:type="character" w:styleId="Strong">
    <w:name w:val="Strong"/>
    <w:uiPriority w:val="22"/>
    <w:qFormat/>
    <w:rsid w:val="00DE70A0"/>
    <w:rPr>
      <w:b/>
      <w:bCs/>
    </w:rPr>
  </w:style>
  <w:style w:type="paragraph" w:styleId="NormalIndent">
    <w:name w:val="Normal Indent"/>
    <w:basedOn w:val="Normal"/>
    <w:rsid w:val="00DE70A0"/>
    <w:pPr>
      <w:ind w:left="720"/>
    </w:pPr>
    <w:rPr>
      <w:rFonts w:ascii="Caslon 3" w:hAnsi="Caslon 3"/>
      <w:color w:val="auto"/>
    </w:rPr>
  </w:style>
  <w:style w:type="paragraph" w:styleId="BlockText">
    <w:name w:val="Block Text"/>
    <w:basedOn w:val="Normal"/>
    <w:rsid w:val="00DE70A0"/>
    <w:pPr>
      <w:tabs>
        <w:tab w:val="left" w:pos="0"/>
        <w:tab w:val="left" w:pos="851"/>
        <w:tab w:val="left" w:pos="1701"/>
        <w:tab w:val="left" w:pos="5387"/>
        <w:tab w:val="right" w:pos="8222"/>
      </w:tabs>
      <w:ind w:left="-57" w:right="-57"/>
      <w:jc w:val="center"/>
    </w:pPr>
    <w:rPr>
      <w:rFonts w:ascii="Times New Roman" w:hAnsi="Times New Roman"/>
      <w:b/>
      <w:color w:val="auto"/>
      <w:sz w:val="24"/>
    </w:rPr>
  </w:style>
  <w:style w:type="paragraph" w:customStyle="1" w:styleId="bodytext0">
    <w:name w:val="bodytext"/>
    <w:basedOn w:val="Normal"/>
    <w:rsid w:val="00DE70A0"/>
    <w:pPr>
      <w:spacing w:before="240"/>
      <w:jc w:val="both"/>
    </w:pPr>
    <w:rPr>
      <w:rFonts w:ascii="Arial" w:hAnsi="Arial"/>
      <w:color w:val="auto"/>
      <w:sz w:val="22"/>
      <w:lang w:eastAsia="en-GB"/>
    </w:rPr>
  </w:style>
  <w:style w:type="paragraph" w:customStyle="1" w:styleId="ABLOCKPARA">
    <w:name w:val="A BLOCK PARA"/>
    <w:basedOn w:val="Normal"/>
    <w:rsid w:val="00DE70A0"/>
    <w:rPr>
      <w:rFonts w:ascii="Book Antiqua" w:hAnsi="Book Antiqua"/>
      <w:color w:val="auto"/>
      <w:sz w:val="22"/>
      <w:lang w:val="en-US" w:eastAsia="en-GB"/>
    </w:rPr>
  </w:style>
  <w:style w:type="character" w:customStyle="1" w:styleId="BodyText1">
    <w:name w:val="BodyText"/>
    <w:rsid w:val="00DE70A0"/>
    <w:rPr>
      <w:rFonts w:ascii="Arial" w:hAnsi="Arial"/>
      <w:sz w:val="20"/>
    </w:rPr>
  </w:style>
  <w:style w:type="table" w:styleId="TableGrid">
    <w:name w:val="Table Grid"/>
    <w:basedOn w:val="TableNormal"/>
    <w:uiPriority w:val="39"/>
    <w:rsid w:val="00DE7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E70A0"/>
    <w:pPr>
      <w:spacing w:after="60"/>
      <w:jc w:val="center"/>
    </w:pPr>
    <w:rPr>
      <w:rFonts w:ascii="Times New Roman" w:hAnsi="Times New Roman"/>
      <w:b/>
      <w:color w:val="auto"/>
      <w:sz w:val="40"/>
    </w:rPr>
  </w:style>
  <w:style w:type="character" w:customStyle="1" w:styleId="TitleChar">
    <w:name w:val="Title Char"/>
    <w:basedOn w:val="DefaultParagraphFont"/>
    <w:link w:val="Title"/>
    <w:rsid w:val="00DE70A0"/>
    <w:rPr>
      <w:rFonts w:ascii="Times New Roman" w:eastAsia="Times New Roman" w:hAnsi="Times New Roman" w:cs="Times New Roman"/>
      <w:b/>
      <w:sz w:val="40"/>
      <w:szCs w:val="20"/>
      <w:lang w:val="en-GB"/>
    </w:rPr>
  </w:style>
  <w:style w:type="paragraph" w:styleId="Subtitle">
    <w:name w:val="Subtitle"/>
    <w:basedOn w:val="Normal"/>
    <w:link w:val="SubtitleChar"/>
    <w:qFormat/>
    <w:rsid w:val="00DE70A0"/>
    <w:pPr>
      <w:jc w:val="center"/>
    </w:pPr>
    <w:rPr>
      <w:rFonts w:ascii="Verdana" w:hAnsi="Verdana"/>
      <w:b/>
      <w:color w:val="auto"/>
      <w:sz w:val="24"/>
    </w:rPr>
  </w:style>
  <w:style w:type="character" w:customStyle="1" w:styleId="SubtitleChar">
    <w:name w:val="Subtitle Char"/>
    <w:basedOn w:val="DefaultParagraphFont"/>
    <w:link w:val="Subtitle"/>
    <w:rsid w:val="00DE70A0"/>
    <w:rPr>
      <w:rFonts w:ascii="Verdana" w:eastAsia="Times New Roman" w:hAnsi="Verdana" w:cs="Times New Roman"/>
      <w:b/>
      <w:sz w:val="24"/>
      <w:szCs w:val="20"/>
      <w:lang w:val="en-GB"/>
    </w:rPr>
  </w:style>
  <w:style w:type="paragraph" w:customStyle="1" w:styleId="Pa3">
    <w:name w:val="Pa3"/>
    <w:basedOn w:val="Normal"/>
    <w:next w:val="Normal"/>
    <w:rsid w:val="00DE70A0"/>
    <w:pPr>
      <w:autoSpaceDE w:val="0"/>
      <w:autoSpaceDN w:val="0"/>
      <w:adjustRightInd w:val="0"/>
      <w:spacing w:after="121" w:line="241" w:lineRule="auto"/>
    </w:pPr>
    <w:rPr>
      <w:rFonts w:ascii="Glypha-Bold" w:hAnsi="Glypha-Bold"/>
      <w:color w:val="auto"/>
      <w:sz w:val="24"/>
      <w:szCs w:val="24"/>
      <w:lang w:val="en-US"/>
    </w:rPr>
  </w:style>
  <w:style w:type="paragraph" w:customStyle="1" w:styleId="Pa4">
    <w:name w:val="Pa4"/>
    <w:basedOn w:val="Normal"/>
    <w:next w:val="Normal"/>
    <w:rsid w:val="00DE70A0"/>
    <w:pPr>
      <w:autoSpaceDE w:val="0"/>
      <w:autoSpaceDN w:val="0"/>
      <w:adjustRightInd w:val="0"/>
      <w:spacing w:after="41" w:line="241" w:lineRule="auto"/>
    </w:pPr>
    <w:rPr>
      <w:rFonts w:ascii="Glypha-Bold" w:hAnsi="Glypha-Bold"/>
      <w:color w:val="auto"/>
      <w:sz w:val="24"/>
      <w:szCs w:val="24"/>
      <w:lang w:val="en-US"/>
    </w:rPr>
  </w:style>
  <w:style w:type="paragraph" w:customStyle="1" w:styleId="Pa5">
    <w:name w:val="Pa5"/>
    <w:basedOn w:val="Normal"/>
    <w:next w:val="Normal"/>
    <w:rsid w:val="00DE70A0"/>
    <w:pPr>
      <w:autoSpaceDE w:val="0"/>
      <w:autoSpaceDN w:val="0"/>
      <w:adjustRightInd w:val="0"/>
      <w:spacing w:line="241" w:lineRule="auto"/>
    </w:pPr>
    <w:rPr>
      <w:rFonts w:ascii="Glypha-Bold" w:hAnsi="Glypha-Bold"/>
      <w:color w:val="auto"/>
      <w:sz w:val="24"/>
      <w:szCs w:val="24"/>
      <w:lang w:val="en-US"/>
    </w:rPr>
  </w:style>
  <w:style w:type="paragraph" w:customStyle="1" w:styleId="NSCNumbL1">
    <w:name w:val="NSC Numb L1"/>
    <w:basedOn w:val="Normal"/>
    <w:rsid w:val="00DE70A0"/>
    <w:pPr>
      <w:tabs>
        <w:tab w:val="num" w:pos="960"/>
      </w:tabs>
      <w:spacing w:before="120"/>
      <w:ind w:left="851" w:hanging="851"/>
    </w:pPr>
    <w:rPr>
      <w:rFonts w:ascii="Arial" w:hAnsi="Arial"/>
      <w:color w:val="auto"/>
      <w:sz w:val="24"/>
      <w:szCs w:val="24"/>
    </w:rPr>
  </w:style>
  <w:style w:type="paragraph" w:styleId="BalloonText">
    <w:name w:val="Balloon Text"/>
    <w:basedOn w:val="Normal"/>
    <w:link w:val="BalloonTextChar"/>
    <w:semiHidden/>
    <w:rsid w:val="00DE70A0"/>
    <w:rPr>
      <w:rFonts w:ascii="Tahoma" w:hAnsi="Tahoma" w:cs="Tahoma"/>
      <w:sz w:val="16"/>
      <w:szCs w:val="16"/>
    </w:rPr>
  </w:style>
  <w:style w:type="character" w:customStyle="1" w:styleId="BalloonTextChar">
    <w:name w:val="Balloon Text Char"/>
    <w:basedOn w:val="DefaultParagraphFont"/>
    <w:link w:val="BalloonText"/>
    <w:semiHidden/>
    <w:rsid w:val="00DE70A0"/>
    <w:rPr>
      <w:rFonts w:ascii="Tahoma" w:eastAsia="Times New Roman" w:hAnsi="Tahoma" w:cs="Tahoma"/>
      <w:color w:val="000000"/>
      <w:sz w:val="16"/>
      <w:szCs w:val="16"/>
      <w:lang w:val="en-GB"/>
    </w:rPr>
  </w:style>
  <w:style w:type="paragraph" w:styleId="ListParagraph">
    <w:name w:val="List Paragraph"/>
    <w:basedOn w:val="Normal"/>
    <w:uiPriority w:val="34"/>
    <w:qFormat/>
    <w:rsid w:val="00DE70A0"/>
    <w:pPr>
      <w:spacing w:after="200" w:line="276" w:lineRule="auto"/>
      <w:ind w:left="720"/>
      <w:contextualSpacing/>
    </w:pPr>
    <w:rPr>
      <w:rFonts w:ascii="Calibri" w:eastAsia="Calibri" w:hAnsi="Calibri"/>
      <w:color w:val="auto"/>
      <w:sz w:val="22"/>
      <w:szCs w:val="22"/>
    </w:rPr>
  </w:style>
  <w:style w:type="paragraph" w:customStyle="1" w:styleId="Default">
    <w:name w:val="Default"/>
    <w:rsid w:val="00DE70A0"/>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rsid w:val="00DE70A0"/>
    <w:rPr>
      <w:sz w:val="16"/>
      <w:szCs w:val="16"/>
    </w:rPr>
  </w:style>
  <w:style w:type="paragraph" w:styleId="CommentText">
    <w:name w:val="annotation text"/>
    <w:basedOn w:val="Normal"/>
    <w:link w:val="CommentTextChar"/>
    <w:rsid w:val="00DE70A0"/>
  </w:style>
  <w:style w:type="character" w:customStyle="1" w:styleId="CommentTextChar">
    <w:name w:val="Comment Text Char"/>
    <w:basedOn w:val="DefaultParagraphFont"/>
    <w:link w:val="CommentText"/>
    <w:rsid w:val="00DE70A0"/>
    <w:rPr>
      <w:rFonts w:ascii="Century Gothic" w:eastAsia="Times New Roman" w:hAnsi="Century Gothic" w:cs="Times New Roman"/>
      <w:color w:val="000000"/>
      <w:sz w:val="20"/>
      <w:szCs w:val="20"/>
      <w:lang w:val="en-GB"/>
    </w:rPr>
  </w:style>
  <w:style w:type="paragraph" w:styleId="CommentSubject">
    <w:name w:val="annotation subject"/>
    <w:basedOn w:val="CommentText"/>
    <w:next w:val="CommentText"/>
    <w:link w:val="CommentSubjectChar"/>
    <w:rsid w:val="00DE70A0"/>
    <w:rPr>
      <w:b/>
      <w:bCs/>
    </w:rPr>
  </w:style>
  <w:style w:type="character" w:customStyle="1" w:styleId="CommentSubjectChar">
    <w:name w:val="Comment Subject Char"/>
    <w:basedOn w:val="CommentTextChar"/>
    <w:link w:val="CommentSubject"/>
    <w:rsid w:val="00DE70A0"/>
    <w:rPr>
      <w:rFonts w:ascii="Century Gothic" w:eastAsia="Times New Roman" w:hAnsi="Century Gothic" w:cs="Times New Roman"/>
      <w:b/>
      <w:bCs/>
      <w:color w:val="000000"/>
      <w:sz w:val="20"/>
      <w:szCs w:val="20"/>
      <w:lang w:val="en-GB"/>
    </w:rPr>
  </w:style>
  <w:style w:type="paragraph" w:customStyle="1" w:styleId="Pa2">
    <w:name w:val="Pa2"/>
    <w:basedOn w:val="Default"/>
    <w:next w:val="Default"/>
    <w:uiPriority w:val="99"/>
    <w:rsid w:val="00DE70A0"/>
    <w:pPr>
      <w:widowControl/>
      <w:spacing w:line="241" w:lineRule="atLeast"/>
    </w:pPr>
    <w:rPr>
      <w:rFonts w:ascii="HelveticaNeue LT 65 Medium" w:hAnsi="HelveticaNeue LT 65 Medium" w:cs="Times New Roman"/>
      <w:color w:val="auto"/>
      <w:lang w:val="en-US" w:eastAsia="en-US"/>
    </w:rPr>
  </w:style>
  <w:style w:type="character" w:customStyle="1" w:styleId="A1">
    <w:name w:val="A1"/>
    <w:uiPriority w:val="99"/>
    <w:rsid w:val="00DE70A0"/>
    <w:rPr>
      <w:rFonts w:cs="HelveticaNeue LT 65 Medium"/>
      <w:i/>
      <w:iCs/>
      <w:color w:val="000000"/>
      <w:sz w:val="17"/>
      <w:szCs w:val="17"/>
    </w:rPr>
  </w:style>
  <w:style w:type="paragraph" w:styleId="NoSpacing">
    <w:name w:val="No Spacing"/>
    <w:uiPriority w:val="1"/>
    <w:qFormat/>
    <w:rsid w:val="00DE70A0"/>
    <w:pPr>
      <w:spacing w:after="0" w:line="240" w:lineRule="auto"/>
    </w:pPr>
    <w:rPr>
      <w:rFonts w:ascii="Century Gothic" w:eastAsia="Times New Roman" w:hAnsi="Century Gothic"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59137">
      <w:bodyDiv w:val="1"/>
      <w:marLeft w:val="0"/>
      <w:marRight w:val="0"/>
      <w:marTop w:val="0"/>
      <w:marBottom w:val="0"/>
      <w:divBdr>
        <w:top w:val="none" w:sz="0" w:space="0" w:color="auto"/>
        <w:left w:val="none" w:sz="0" w:space="0" w:color="auto"/>
        <w:bottom w:val="none" w:sz="0" w:space="0" w:color="auto"/>
        <w:right w:val="none" w:sz="0" w:space="0" w:color="auto"/>
      </w:divBdr>
      <w:divsChild>
        <w:div w:id="1785490860">
          <w:marLeft w:val="0"/>
          <w:marRight w:val="0"/>
          <w:marTop w:val="0"/>
          <w:marBottom w:val="0"/>
          <w:divBdr>
            <w:top w:val="none" w:sz="0" w:space="0" w:color="auto"/>
            <w:left w:val="none" w:sz="0" w:space="0" w:color="auto"/>
            <w:bottom w:val="none" w:sz="0" w:space="0" w:color="auto"/>
            <w:right w:val="none" w:sz="0" w:space="0" w:color="auto"/>
          </w:divBdr>
          <w:divsChild>
            <w:div w:id="807548864">
              <w:marLeft w:val="0"/>
              <w:marRight w:val="0"/>
              <w:marTop w:val="0"/>
              <w:marBottom w:val="0"/>
              <w:divBdr>
                <w:top w:val="none" w:sz="0" w:space="0" w:color="auto"/>
                <w:left w:val="none" w:sz="0" w:space="0" w:color="auto"/>
                <w:bottom w:val="none" w:sz="0" w:space="0" w:color="auto"/>
                <w:right w:val="none" w:sz="0" w:space="0" w:color="auto"/>
              </w:divBdr>
              <w:divsChild>
                <w:div w:id="2087455596">
                  <w:marLeft w:val="0"/>
                  <w:marRight w:val="0"/>
                  <w:marTop w:val="0"/>
                  <w:marBottom w:val="0"/>
                  <w:divBdr>
                    <w:top w:val="none" w:sz="0" w:space="0" w:color="auto"/>
                    <w:left w:val="none" w:sz="0" w:space="0" w:color="auto"/>
                    <w:bottom w:val="none" w:sz="0" w:space="0" w:color="auto"/>
                    <w:right w:val="none" w:sz="0" w:space="0" w:color="auto"/>
                  </w:divBdr>
                  <w:divsChild>
                    <w:div w:id="716396760">
                      <w:marLeft w:val="0"/>
                      <w:marRight w:val="0"/>
                      <w:marTop w:val="0"/>
                      <w:marBottom w:val="0"/>
                      <w:divBdr>
                        <w:top w:val="none" w:sz="0" w:space="0" w:color="auto"/>
                        <w:left w:val="none" w:sz="0" w:space="0" w:color="auto"/>
                        <w:bottom w:val="none" w:sz="0" w:space="0" w:color="auto"/>
                        <w:right w:val="none" w:sz="0" w:space="0" w:color="auto"/>
                      </w:divBdr>
                      <w:divsChild>
                        <w:div w:id="9672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751947">
      <w:bodyDiv w:val="1"/>
      <w:marLeft w:val="0"/>
      <w:marRight w:val="0"/>
      <w:marTop w:val="0"/>
      <w:marBottom w:val="0"/>
      <w:divBdr>
        <w:top w:val="none" w:sz="0" w:space="0" w:color="auto"/>
        <w:left w:val="none" w:sz="0" w:space="0" w:color="auto"/>
        <w:bottom w:val="none" w:sz="0" w:space="0" w:color="auto"/>
        <w:right w:val="none" w:sz="0" w:space="0" w:color="auto"/>
      </w:divBdr>
      <w:divsChild>
        <w:div w:id="1411734746">
          <w:marLeft w:val="0"/>
          <w:marRight w:val="0"/>
          <w:marTop w:val="0"/>
          <w:marBottom w:val="0"/>
          <w:divBdr>
            <w:top w:val="none" w:sz="0" w:space="0" w:color="auto"/>
            <w:left w:val="none" w:sz="0" w:space="0" w:color="auto"/>
            <w:bottom w:val="none" w:sz="0" w:space="0" w:color="auto"/>
            <w:right w:val="none" w:sz="0" w:space="0" w:color="auto"/>
          </w:divBdr>
          <w:divsChild>
            <w:div w:id="621114595">
              <w:marLeft w:val="0"/>
              <w:marRight w:val="0"/>
              <w:marTop w:val="0"/>
              <w:marBottom w:val="0"/>
              <w:divBdr>
                <w:top w:val="none" w:sz="0" w:space="0" w:color="auto"/>
                <w:left w:val="none" w:sz="0" w:space="0" w:color="auto"/>
                <w:bottom w:val="none" w:sz="0" w:space="0" w:color="auto"/>
                <w:right w:val="none" w:sz="0" w:space="0" w:color="auto"/>
              </w:divBdr>
              <w:divsChild>
                <w:div w:id="2050377931">
                  <w:marLeft w:val="0"/>
                  <w:marRight w:val="0"/>
                  <w:marTop w:val="0"/>
                  <w:marBottom w:val="0"/>
                  <w:divBdr>
                    <w:top w:val="none" w:sz="0" w:space="0" w:color="auto"/>
                    <w:left w:val="none" w:sz="0" w:space="0" w:color="auto"/>
                    <w:bottom w:val="none" w:sz="0" w:space="0" w:color="auto"/>
                    <w:right w:val="none" w:sz="0" w:space="0" w:color="auto"/>
                  </w:divBdr>
                  <w:divsChild>
                    <w:div w:id="80298832">
                      <w:marLeft w:val="0"/>
                      <w:marRight w:val="0"/>
                      <w:marTop w:val="0"/>
                      <w:marBottom w:val="0"/>
                      <w:divBdr>
                        <w:top w:val="none" w:sz="0" w:space="0" w:color="auto"/>
                        <w:left w:val="none" w:sz="0" w:space="0" w:color="auto"/>
                        <w:bottom w:val="none" w:sz="0" w:space="0" w:color="auto"/>
                        <w:right w:val="none" w:sz="0" w:space="0" w:color="auto"/>
                      </w:divBdr>
                      <w:divsChild>
                        <w:div w:id="15901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9323">
      <w:bodyDiv w:val="1"/>
      <w:marLeft w:val="0"/>
      <w:marRight w:val="0"/>
      <w:marTop w:val="0"/>
      <w:marBottom w:val="0"/>
      <w:divBdr>
        <w:top w:val="none" w:sz="0" w:space="0" w:color="auto"/>
        <w:left w:val="none" w:sz="0" w:space="0" w:color="auto"/>
        <w:bottom w:val="none" w:sz="0" w:space="0" w:color="auto"/>
        <w:right w:val="none" w:sz="0" w:space="0" w:color="auto"/>
      </w:divBdr>
      <w:divsChild>
        <w:div w:id="1318420394">
          <w:marLeft w:val="0"/>
          <w:marRight w:val="0"/>
          <w:marTop w:val="0"/>
          <w:marBottom w:val="0"/>
          <w:divBdr>
            <w:top w:val="none" w:sz="0" w:space="0" w:color="auto"/>
            <w:left w:val="none" w:sz="0" w:space="0" w:color="auto"/>
            <w:bottom w:val="none" w:sz="0" w:space="0" w:color="auto"/>
            <w:right w:val="none" w:sz="0" w:space="0" w:color="auto"/>
          </w:divBdr>
          <w:divsChild>
            <w:div w:id="1429614180">
              <w:marLeft w:val="0"/>
              <w:marRight w:val="0"/>
              <w:marTop w:val="0"/>
              <w:marBottom w:val="0"/>
              <w:divBdr>
                <w:top w:val="none" w:sz="0" w:space="0" w:color="auto"/>
                <w:left w:val="none" w:sz="0" w:space="0" w:color="auto"/>
                <w:bottom w:val="none" w:sz="0" w:space="0" w:color="auto"/>
                <w:right w:val="none" w:sz="0" w:space="0" w:color="auto"/>
              </w:divBdr>
              <w:divsChild>
                <w:div w:id="789973935">
                  <w:marLeft w:val="0"/>
                  <w:marRight w:val="0"/>
                  <w:marTop w:val="0"/>
                  <w:marBottom w:val="0"/>
                  <w:divBdr>
                    <w:top w:val="none" w:sz="0" w:space="0" w:color="auto"/>
                    <w:left w:val="none" w:sz="0" w:space="0" w:color="auto"/>
                    <w:bottom w:val="none" w:sz="0" w:space="0" w:color="auto"/>
                    <w:right w:val="none" w:sz="0" w:space="0" w:color="auto"/>
                  </w:divBdr>
                  <w:divsChild>
                    <w:div w:id="186673821">
                      <w:marLeft w:val="0"/>
                      <w:marRight w:val="0"/>
                      <w:marTop w:val="0"/>
                      <w:marBottom w:val="0"/>
                      <w:divBdr>
                        <w:top w:val="none" w:sz="0" w:space="0" w:color="auto"/>
                        <w:left w:val="none" w:sz="0" w:space="0" w:color="auto"/>
                        <w:bottom w:val="none" w:sz="0" w:space="0" w:color="auto"/>
                        <w:right w:val="none" w:sz="0" w:space="0" w:color="auto"/>
                      </w:divBdr>
                      <w:divsChild>
                        <w:div w:id="10434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3532">
      <w:bodyDiv w:val="1"/>
      <w:marLeft w:val="0"/>
      <w:marRight w:val="0"/>
      <w:marTop w:val="0"/>
      <w:marBottom w:val="0"/>
      <w:divBdr>
        <w:top w:val="none" w:sz="0" w:space="0" w:color="auto"/>
        <w:left w:val="none" w:sz="0" w:space="0" w:color="auto"/>
        <w:bottom w:val="none" w:sz="0" w:space="0" w:color="auto"/>
        <w:right w:val="none" w:sz="0" w:space="0" w:color="auto"/>
      </w:divBdr>
      <w:divsChild>
        <w:div w:id="1964995491">
          <w:marLeft w:val="0"/>
          <w:marRight w:val="0"/>
          <w:marTop w:val="0"/>
          <w:marBottom w:val="0"/>
          <w:divBdr>
            <w:top w:val="none" w:sz="0" w:space="0" w:color="auto"/>
            <w:left w:val="none" w:sz="0" w:space="0" w:color="auto"/>
            <w:bottom w:val="none" w:sz="0" w:space="0" w:color="auto"/>
            <w:right w:val="none" w:sz="0" w:space="0" w:color="auto"/>
          </w:divBdr>
          <w:divsChild>
            <w:div w:id="577713943">
              <w:marLeft w:val="0"/>
              <w:marRight w:val="0"/>
              <w:marTop w:val="0"/>
              <w:marBottom w:val="0"/>
              <w:divBdr>
                <w:top w:val="none" w:sz="0" w:space="0" w:color="auto"/>
                <w:left w:val="none" w:sz="0" w:space="0" w:color="auto"/>
                <w:bottom w:val="none" w:sz="0" w:space="0" w:color="auto"/>
                <w:right w:val="none" w:sz="0" w:space="0" w:color="auto"/>
              </w:divBdr>
              <w:divsChild>
                <w:div w:id="24257616">
                  <w:marLeft w:val="0"/>
                  <w:marRight w:val="0"/>
                  <w:marTop w:val="0"/>
                  <w:marBottom w:val="0"/>
                  <w:divBdr>
                    <w:top w:val="none" w:sz="0" w:space="0" w:color="auto"/>
                    <w:left w:val="none" w:sz="0" w:space="0" w:color="auto"/>
                    <w:bottom w:val="none" w:sz="0" w:space="0" w:color="auto"/>
                    <w:right w:val="none" w:sz="0" w:space="0" w:color="auto"/>
                  </w:divBdr>
                  <w:divsChild>
                    <w:div w:id="1995640513">
                      <w:marLeft w:val="0"/>
                      <w:marRight w:val="0"/>
                      <w:marTop w:val="0"/>
                      <w:marBottom w:val="0"/>
                      <w:divBdr>
                        <w:top w:val="none" w:sz="0" w:space="0" w:color="auto"/>
                        <w:left w:val="none" w:sz="0" w:space="0" w:color="auto"/>
                        <w:bottom w:val="none" w:sz="0" w:space="0" w:color="auto"/>
                        <w:right w:val="none" w:sz="0" w:space="0" w:color="auto"/>
                      </w:divBdr>
                      <w:divsChild>
                        <w:div w:id="820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wellspringacademies.org.uk" TargetMode="External"/><Relationship Id="rId18" Type="http://schemas.openxmlformats.org/officeDocument/2006/relationships/hyperlink" Target="https://www.dropbox.com/sh/5h9xhx4delmyhtf/AADDHF--kPALrUzCDCZQ4cZ1a?dl=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ocurement@wellspringacademies.org.uk"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wellspringacademies.org.uk" TargetMode="External"/><Relationship Id="rId5" Type="http://schemas.openxmlformats.org/officeDocument/2006/relationships/styles" Target="styles.xml"/><Relationship Id="rId15" Type="http://schemas.openxmlformats.org/officeDocument/2006/relationships/hyperlink" Target="http://wellspringacademytrust.co.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wellspringacademi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B5FC84FE016448BD30F3275A0DA1C6" ma:contentTypeVersion="10" ma:contentTypeDescription="Create a new document." ma:contentTypeScope="" ma:versionID="7c7d384b855005c39e0dfdba83513ddb">
  <xsd:schema xmlns:xsd="http://www.w3.org/2001/XMLSchema" xmlns:xs="http://www.w3.org/2001/XMLSchema" xmlns:p="http://schemas.microsoft.com/office/2006/metadata/properties" xmlns:ns2="f82bdce2-d3c5-4a2a-8153-35088c713a2b" xmlns:ns3="9a9092b9-1a89-4eec-bd93-b99f7f16f561" targetNamespace="http://schemas.microsoft.com/office/2006/metadata/properties" ma:root="true" ma:fieldsID="68bbc9a6ab6340fc78187cf65377551a" ns2:_="" ns3:_="">
    <xsd:import namespace="f82bdce2-d3c5-4a2a-8153-35088c713a2b"/>
    <xsd:import namespace="9a9092b9-1a89-4eec-bd93-b99f7f16f56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dce2-d3c5-4a2a-8153-35088c713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092b9-1a89-4eec-bd93-b99f7f16f56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45BE7-C176-46DF-B09A-C5D77BB22BBA}">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9a9092b9-1a89-4eec-bd93-b99f7f16f561"/>
    <ds:schemaRef ds:uri="f82bdce2-d3c5-4a2a-8153-35088c713a2b"/>
  </ds:schemaRefs>
</ds:datastoreItem>
</file>

<file path=customXml/itemProps2.xml><?xml version="1.0" encoding="utf-8"?>
<ds:datastoreItem xmlns:ds="http://schemas.openxmlformats.org/officeDocument/2006/customXml" ds:itemID="{731FD0AE-8E8E-4E48-AE5F-53B11F791021}">
  <ds:schemaRefs>
    <ds:schemaRef ds:uri="http://schemas.microsoft.com/sharepoint/v3/contenttype/forms"/>
  </ds:schemaRefs>
</ds:datastoreItem>
</file>

<file path=customXml/itemProps3.xml><?xml version="1.0" encoding="utf-8"?>
<ds:datastoreItem xmlns:ds="http://schemas.openxmlformats.org/officeDocument/2006/customXml" ds:itemID="{58958ACC-0658-479B-9684-539B8059E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dce2-d3c5-4a2a-8153-35088c713a2b"/>
    <ds:schemaRef ds:uri="9a9092b9-1a89-4eec-bd93-b99f7f16f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8249</Words>
  <Characters>47021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McDermott</dc:creator>
  <cp:keywords/>
  <dc:description/>
  <cp:lastModifiedBy>Adam McDermott</cp:lastModifiedBy>
  <cp:revision>2</cp:revision>
  <dcterms:created xsi:type="dcterms:W3CDTF">2018-07-02T10:37:00Z</dcterms:created>
  <dcterms:modified xsi:type="dcterms:W3CDTF">2018-07-02T10:37:00Z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0x0101008EB5FC84FE016448BD30F3275A0DA1C6</vt:lpwstr>
  </property>
</Properties>
</file>