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77695" w14:textId="08469DCF"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68DD3926" w14:textId="77777777" w:rsidR="009F273E" w:rsidRDefault="009F273E" w:rsidP="009F273E">
      <w:pPr>
        <w:spacing w:after="0" w:line="259" w:lineRule="auto"/>
        <w:rPr>
          <w:rFonts w:ascii="Arial" w:hAnsi="Arial" w:cs="Arial"/>
          <w:b/>
          <w:sz w:val="36"/>
        </w:rPr>
      </w:pPr>
    </w:p>
    <w:p w14:paraId="09E64CF0"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63223667" w14:textId="77777777" w:rsidR="009F273E" w:rsidRPr="009F273E" w:rsidRDefault="009F273E">
      <w:pPr>
        <w:spacing w:after="0" w:line="259" w:lineRule="auto"/>
        <w:rPr>
          <w:rFonts w:ascii="Arial" w:hAnsi="Arial" w:cs="Arial"/>
          <w:b/>
          <w:sz w:val="24"/>
          <w:szCs w:val="24"/>
        </w:rPr>
      </w:pPr>
    </w:p>
    <w:p w14:paraId="328DF57F" w14:textId="77777777" w:rsidR="009F273E" w:rsidRPr="009F273E" w:rsidRDefault="009F273E">
      <w:pPr>
        <w:spacing w:after="0" w:line="259" w:lineRule="auto"/>
        <w:rPr>
          <w:rFonts w:ascii="Arial" w:hAnsi="Arial" w:cs="Arial"/>
          <w:b/>
          <w:sz w:val="24"/>
          <w:szCs w:val="24"/>
        </w:rPr>
      </w:pPr>
    </w:p>
    <w:p w14:paraId="0B0FC814" w14:textId="7209E24F" w:rsidR="004A4734" w:rsidRPr="009F273E" w:rsidRDefault="003B1167">
      <w:pPr>
        <w:spacing w:after="0" w:line="259" w:lineRule="auto"/>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DF7F71" w:rsidRPr="00DF7F71">
        <w:rPr>
          <w:rFonts w:ascii="Arial" w:hAnsi="Arial" w:cs="Arial"/>
          <w:sz w:val="24"/>
          <w:szCs w:val="24"/>
        </w:rPr>
        <w:t>P2427</w:t>
      </w:r>
    </w:p>
    <w:p w14:paraId="777B70EB" w14:textId="77777777" w:rsidR="00D500B0" w:rsidRDefault="00D500B0" w:rsidP="00FE264D">
      <w:pPr>
        <w:spacing w:after="0" w:line="259" w:lineRule="auto"/>
        <w:rPr>
          <w:rFonts w:ascii="Arial" w:hAnsi="Arial" w:cs="Arial"/>
          <w:sz w:val="24"/>
          <w:szCs w:val="24"/>
        </w:rPr>
      </w:pPr>
    </w:p>
    <w:p w14:paraId="55A7D66A" w14:textId="333B6DC2" w:rsidR="00FE264D" w:rsidRPr="009F273E" w:rsidRDefault="00D500B0" w:rsidP="005D6047">
      <w:pPr>
        <w:spacing w:after="0" w:line="259" w:lineRule="auto"/>
        <w:ind w:left="3544" w:hanging="3544"/>
        <w:rPr>
          <w:rFonts w:ascii="Arial" w:hAnsi="Arial" w:cs="Arial"/>
          <w:b/>
          <w:sz w:val="24"/>
          <w:szCs w:val="24"/>
        </w:rPr>
      </w:pPr>
      <w:r w:rsidRPr="00D500B0">
        <w:rPr>
          <w:rFonts w:ascii="Arial" w:hAnsi="Arial" w:cs="Arial"/>
          <w:sz w:val="24"/>
          <w:szCs w:val="24"/>
        </w:rPr>
        <w:t>THE BUYER</w:t>
      </w:r>
      <w:r w:rsidR="00563DA5" w:rsidRPr="00D500B0">
        <w:rPr>
          <w:rFonts w:ascii="Arial" w:hAnsi="Arial" w:cs="Arial"/>
          <w:sz w:val="24"/>
          <w:szCs w:val="24"/>
        </w:rPr>
        <w:t>:</w:t>
      </w:r>
      <w:r>
        <w:rPr>
          <w:rFonts w:ascii="Arial" w:hAnsi="Arial" w:cs="Arial"/>
          <w:sz w:val="24"/>
          <w:szCs w:val="24"/>
        </w:rPr>
        <w:tab/>
      </w:r>
      <w:r w:rsidR="00926F49">
        <w:rPr>
          <w:rFonts w:ascii="Arial" w:hAnsi="Arial" w:cs="Arial"/>
          <w:sz w:val="24"/>
          <w:szCs w:val="24"/>
        </w:rPr>
        <w:t xml:space="preserve"> </w:t>
      </w:r>
      <w:r w:rsidR="004469E8">
        <w:rPr>
          <w:rFonts w:ascii="Arial" w:hAnsi="Arial" w:cs="Arial"/>
          <w:sz w:val="24"/>
          <w:szCs w:val="24"/>
        </w:rPr>
        <w:t>HM Treasury</w:t>
      </w:r>
    </w:p>
    <w:p w14:paraId="22D981D7"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0D56ED13" w14:textId="7B0226A5" w:rsidR="00FE264D" w:rsidRPr="009F273E" w:rsidRDefault="00FE264D" w:rsidP="005D6047">
      <w:pPr>
        <w:spacing w:after="0" w:line="259" w:lineRule="auto"/>
        <w:ind w:left="3544" w:hanging="3544"/>
        <w:rPr>
          <w:rFonts w:ascii="Arial" w:hAnsi="Arial" w:cs="Arial"/>
          <w:b/>
          <w:sz w:val="24"/>
          <w:szCs w:val="24"/>
        </w:rPr>
      </w:pPr>
      <w:r w:rsidRPr="00D500B0">
        <w:rPr>
          <w:rFonts w:ascii="Arial" w:hAnsi="Arial" w:cs="Arial"/>
          <w:sz w:val="24"/>
          <w:szCs w:val="24"/>
        </w:rPr>
        <w:t>B</w:t>
      </w:r>
      <w:r w:rsidR="00D500B0" w:rsidRPr="00D500B0">
        <w:rPr>
          <w:rFonts w:ascii="Arial" w:hAnsi="Arial" w:cs="Arial"/>
          <w:sz w:val="24"/>
          <w:szCs w:val="24"/>
        </w:rPr>
        <w:t>UYER ADDRESS</w:t>
      </w:r>
      <w:r w:rsidR="00D500B0">
        <w:rPr>
          <w:rFonts w:ascii="Arial" w:hAnsi="Arial" w:cs="Arial"/>
          <w:sz w:val="24"/>
          <w:szCs w:val="24"/>
        </w:rPr>
        <w:tab/>
      </w:r>
      <w:r w:rsidR="00926F49">
        <w:rPr>
          <w:rFonts w:ascii="Arial" w:hAnsi="Arial" w:cs="Arial"/>
          <w:sz w:val="24"/>
          <w:szCs w:val="24"/>
        </w:rPr>
        <w:t xml:space="preserve"> </w:t>
      </w:r>
      <w:r w:rsidR="005D6047">
        <w:rPr>
          <w:rFonts w:ascii="Arial" w:hAnsi="Arial" w:cs="Arial"/>
          <w:sz w:val="24"/>
          <w:szCs w:val="24"/>
        </w:rPr>
        <w:t>H</w:t>
      </w:r>
      <w:r w:rsidR="004469E8">
        <w:rPr>
          <w:rFonts w:ascii="Arial" w:hAnsi="Arial" w:cs="Arial"/>
          <w:sz w:val="24"/>
          <w:szCs w:val="24"/>
        </w:rPr>
        <w:t>M</w:t>
      </w:r>
      <w:r w:rsidR="005D6047">
        <w:rPr>
          <w:rFonts w:ascii="Arial" w:hAnsi="Arial" w:cs="Arial"/>
          <w:sz w:val="24"/>
          <w:szCs w:val="24"/>
        </w:rPr>
        <w:t xml:space="preserve"> </w:t>
      </w:r>
      <w:r w:rsidR="004469E8">
        <w:rPr>
          <w:rFonts w:ascii="Arial" w:hAnsi="Arial" w:cs="Arial"/>
          <w:sz w:val="24"/>
          <w:szCs w:val="24"/>
        </w:rPr>
        <w:t>T</w:t>
      </w:r>
      <w:r w:rsidR="005D6047">
        <w:rPr>
          <w:rFonts w:ascii="Arial" w:hAnsi="Arial" w:cs="Arial"/>
          <w:sz w:val="24"/>
          <w:szCs w:val="24"/>
        </w:rPr>
        <w:t>reasury</w:t>
      </w:r>
      <w:r w:rsidR="004469E8">
        <w:rPr>
          <w:rFonts w:ascii="Arial" w:hAnsi="Arial" w:cs="Arial"/>
          <w:sz w:val="24"/>
          <w:szCs w:val="24"/>
        </w:rPr>
        <w:t xml:space="preserve">, One Horse Guards Road, </w:t>
      </w:r>
      <w:proofErr w:type="gramStart"/>
      <w:r w:rsidR="002A32F7">
        <w:rPr>
          <w:rFonts w:ascii="Arial" w:hAnsi="Arial" w:cs="Arial"/>
          <w:sz w:val="24"/>
          <w:szCs w:val="24"/>
        </w:rPr>
        <w:t xml:space="preserve">London,  </w:t>
      </w:r>
      <w:r w:rsidR="00236BCA">
        <w:rPr>
          <w:rFonts w:ascii="Arial" w:hAnsi="Arial" w:cs="Arial"/>
          <w:sz w:val="24"/>
          <w:szCs w:val="24"/>
        </w:rPr>
        <w:t xml:space="preserve"> </w:t>
      </w:r>
      <w:proofErr w:type="gramEnd"/>
      <w:r w:rsidR="005D6047">
        <w:rPr>
          <w:rFonts w:ascii="Arial" w:hAnsi="Arial" w:cs="Arial"/>
          <w:sz w:val="24"/>
          <w:szCs w:val="24"/>
        </w:rPr>
        <w:t>SW1A 2HQ</w:t>
      </w:r>
      <w:r w:rsidRPr="009F273E">
        <w:rPr>
          <w:rFonts w:ascii="Arial" w:hAnsi="Arial" w:cs="Arial"/>
          <w:b/>
          <w:sz w:val="24"/>
          <w:szCs w:val="24"/>
        </w:rPr>
        <w:t xml:space="preserve">  </w:t>
      </w:r>
    </w:p>
    <w:p w14:paraId="5AD1AED1" w14:textId="77777777" w:rsidR="00FE264D" w:rsidRPr="009F273E" w:rsidRDefault="00FE264D">
      <w:pPr>
        <w:spacing w:after="0" w:line="259" w:lineRule="auto"/>
        <w:rPr>
          <w:rFonts w:ascii="Arial" w:hAnsi="Arial" w:cs="Arial"/>
          <w:sz w:val="24"/>
          <w:szCs w:val="24"/>
        </w:rPr>
      </w:pPr>
    </w:p>
    <w:p w14:paraId="392C7B9E" w14:textId="0F808C7F" w:rsidR="004A4734" w:rsidRPr="009F273E" w:rsidRDefault="00D500B0">
      <w:pPr>
        <w:spacing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926F49">
        <w:rPr>
          <w:rFonts w:ascii="Arial" w:hAnsi="Arial" w:cs="Arial"/>
          <w:sz w:val="24"/>
          <w:szCs w:val="24"/>
        </w:rPr>
        <w:tab/>
      </w:r>
      <w:r w:rsidR="00672855">
        <w:rPr>
          <w:rFonts w:ascii="Arial" w:hAnsi="Arial" w:cs="Arial"/>
          <w:sz w:val="24"/>
          <w:szCs w:val="24"/>
        </w:rPr>
        <w:t>Clifford Chance</w:t>
      </w:r>
      <w:r w:rsidR="007D2E98" w:rsidRPr="009F273E">
        <w:rPr>
          <w:rFonts w:ascii="Arial" w:hAnsi="Arial" w:cs="Arial"/>
          <w:b/>
          <w:sz w:val="24"/>
          <w:szCs w:val="24"/>
        </w:rPr>
        <w:t xml:space="preserve"> </w:t>
      </w:r>
    </w:p>
    <w:p w14:paraId="66A85A44" w14:textId="43F143BB" w:rsidR="001F639F" w:rsidRDefault="00D500B0">
      <w:pPr>
        <w:spacing w:line="240" w:lineRule="auto"/>
        <w:rPr>
          <w:rFonts w:ascii="Arial" w:hAnsi="Arial" w:cs="Arial"/>
          <w:sz w:val="24"/>
          <w:szCs w:val="24"/>
        </w:rPr>
      </w:pPr>
      <w:r w:rsidRPr="00D500B0">
        <w:rPr>
          <w:rFonts w:ascii="Arial" w:hAnsi="Arial" w:cs="Arial"/>
          <w:sz w:val="24"/>
          <w:szCs w:val="24"/>
        </w:rPr>
        <w:t>SUPPLIER ADDRESS</w:t>
      </w:r>
      <w:r w:rsidR="00CB39A4" w:rsidRPr="00D500B0">
        <w:rPr>
          <w:rFonts w:ascii="Arial" w:hAnsi="Arial" w:cs="Arial"/>
          <w:sz w:val="24"/>
          <w:szCs w:val="24"/>
        </w:rPr>
        <w:t>:</w:t>
      </w:r>
      <w:r w:rsidR="00CB39A4" w:rsidRPr="009F273E">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r w:rsidR="001F639F">
        <w:rPr>
          <w:rFonts w:ascii="Arial" w:hAnsi="Arial" w:cs="Arial"/>
          <w:sz w:val="24"/>
          <w:szCs w:val="24"/>
        </w:rPr>
        <w:t>10 Upper Bank Street, Londo</w:t>
      </w:r>
      <w:r w:rsidR="001F639F" w:rsidRPr="00926F49">
        <w:rPr>
          <w:rFonts w:ascii="Arial" w:hAnsi="Arial" w:cs="Arial"/>
          <w:sz w:val="24"/>
          <w:szCs w:val="24"/>
        </w:rPr>
        <w:t>n</w:t>
      </w:r>
      <w:r w:rsidR="00926F49">
        <w:rPr>
          <w:rFonts w:ascii="Arial" w:hAnsi="Arial" w:cs="Arial"/>
          <w:sz w:val="24"/>
          <w:szCs w:val="24"/>
        </w:rPr>
        <w:t xml:space="preserve">, </w:t>
      </w:r>
      <w:r w:rsidR="00926F49" w:rsidRPr="00926F49">
        <w:rPr>
          <w:rFonts w:ascii="Arial" w:hAnsi="Arial" w:cs="Arial"/>
          <w:sz w:val="24"/>
          <w:szCs w:val="24"/>
        </w:rPr>
        <w:t>E14 5JJ</w:t>
      </w:r>
    </w:p>
    <w:p w14:paraId="5FFBB80B" w14:textId="370C8181" w:rsidR="004A4734" w:rsidRPr="009F273E" w:rsidRDefault="006C1CBB">
      <w:pPr>
        <w:spacing w:line="240" w:lineRule="auto"/>
        <w:rPr>
          <w:rFonts w:ascii="Arial" w:hAnsi="Arial" w:cs="Arial"/>
          <w:b/>
          <w:sz w:val="24"/>
          <w:szCs w:val="24"/>
        </w:rPr>
      </w:pPr>
      <w:r w:rsidRPr="00D500B0">
        <w:rPr>
          <w:rFonts w:ascii="Arial" w:hAnsi="Arial" w:cs="Arial"/>
          <w:sz w:val="24"/>
          <w:szCs w:val="24"/>
        </w:rPr>
        <w:t>REGISTRA</w:t>
      </w:r>
      <w:r>
        <w:rPr>
          <w:rFonts w:ascii="Arial" w:hAnsi="Arial" w:cs="Arial"/>
          <w:sz w:val="24"/>
          <w:szCs w:val="24"/>
        </w:rPr>
        <w:t>TION NUMBER</w:t>
      </w:r>
      <w:r w:rsidR="00CB39A4" w:rsidRPr="00D500B0">
        <w:rPr>
          <w:rFonts w:ascii="Arial" w:hAnsi="Arial" w:cs="Arial"/>
          <w:sz w:val="24"/>
          <w:szCs w:val="24"/>
        </w:rPr>
        <w:t>:</w:t>
      </w:r>
      <w:r w:rsidR="00CB39A4" w:rsidRPr="009F273E">
        <w:rPr>
          <w:rFonts w:ascii="Arial" w:hAnsi="Arial" w:cs="Arial"/>
          <w:b/>
          <w:sz w:val="24"/>
          <w:szCs w:val="24"/>
        </w:rPr>
        <w:t xml:space="preserve"> </w:t>
      </w:r>
      <w:r w:rsidR="00D500B0">
        <w:rPr>
          <w:rFonts w:ascii="Arial" w:hAnsi="Arial" w:cs="Arial"/>
          <w:b/>
          <w:sz w:val="24"/>
          <w:szCs w:val="24"/>
        </w:rPr>
        <w:tab/>
      </w:r>
      <w:r w:rsidR="002A32F7">
        <w:rPr>
          <w:rFonts w:ascii="Arial" w:hAnsi="Arial" w:cs="Arial"/>
          <w:color w:val="000000"/>
        </w:rPr>
        <w:t>OC323571</w:t>
      </w:r>
    </w:p>
    <w:p w14:paraId="56D05A88" w14:textId="1394189A" w:rsidR="004A4734" w:rsidRPr="003E73F1" w:rsidRDefault="008A7999">
      <w:pPr>
        <w:spacing w:line="240" w:lineRule="auto"/>
        <w:rPr>
          <w:rFonts w:ascii="Arial" w:hAnsi="Arial" w:cs="Arial"/>
          <w:sz w:val="24"/>
          <w:szCs w:val="24"/>
        </w:rPr>
      </w:pPr>
      <w:r w:rsidRPr="003E73F1">
        <w:rPr>
          <w:rFonts w:ascii="Arial" w:hAnsi="Arial" w:cs="Arial"/>
          <w:sz w:val="24"/>
          <w:szCs w:val="24"/>
        </w:rPr>
        <w:t xml:space="preserve">DUNS </w:t>
      </w:r>
      <w:r w:rsidR="003E73F1" w:rsidRPr="003E73F1">
        <w:rPr>
          <w:rFonts w:ascii="Arial" w:hAnsi="Arial" w:cs="Arial"/>
          <w:sz w:val="24"/>
          <w:szCs w:val="24"/>
        </w:rPr>
        <w:t>NUMBER</w:t>
      </w:r>
      <w:r w:rsidR="00CB39A4" w:rsidRPr="003E73F1">
        <w:rPr>
          <w:rFonts w:ascii="Arial" w:hAnsi="Arial" w:cs="Arial"/>
          <w:sz w:val="24"/>
          <w:szCs w:val="24"/>
        </w:rPr>
        <w:t xml:space="preserve">: </w:t>
      </w:r>
      <w:r w:rsidR="00FE264D" w:rsidRPr="003E73F1">
        <w:rPr>
          <w:rFonts w:ascii="Arial" w:hAnsi="Arial" w:cs="Arial"/>
          <w:sz w:val="24"/>
          <w:szCs w:val="24"/>
        </w:rPr>
        <w:t xml:space="preserve">      </w:t>
      </w:r>
      <w:r w:rsidR="003E73F1">
        <w:rPr>
          <w:rFonts w:ascii="Arial" w:hAnsi="Arial" w:cs="Arial"/>
          <w:sz w:val="24"/>
          <w:szCs w:val="24"/>
        </w:rPr>
        <w:tab/>
      </w:r>
      <w:r w:rsidR="003E73F1">
        <w:rPr>
          <w:rFonts w:ascii="Arial" w:hAnsi="Arial" w:cs="Arial"/>
          <w:sz w:val="24"/>
          <w:szCs w:val="24"/>
        </w:rPr>
        <w:tab/>
      </w:r>
      <w:r w:rsidR="00733749" w:rsidRPr="00733749">
        <w:rPr>
          <w:rFonts w:ascii="Arial" w:hAnsi="Arial" w:cs="Arial"/>
          <w:bCs/>
          <w:sz w:val="24"/>
          <w:szCs w:val="24"/>
        </w:rPr>
        <w:t>671452274</w:t>
      </w:r>
    </w:p>
    <w:p w14:paraId="122DF9C3" w14:textId="27D6FD64" w:rsidR="003676A4" w:rsidRPr="00733749" w:rsidRDefault="003676A4">
      <w:pPr>
        <w:spacing w:line="240" w:lineRule="auto"/>
        <w:rPr>
          <w:rFonts w:ascii="Arial" w:hAnsi="Arial" w:cs="Arial"/>
          <w:bCs/>
          <w:sz w:val="24"/>
          <w:szCs w:val="24"/>
        </w:rPr>
      </w:pPr>
      <w:r w:rsidRPr="003E73F1">
        <w:rPr>
          <w:rFonts w:ascii="Arial" w:hAnsi="Arial" w:cs="Arial"/>
          <w:sz w:val="24"/>
          <w:szCs w:val="24"/>
        </w:rPr>
        <w:t>SID4GOV ID:</w:t>
      </w:r>
      <w:r w:rsidR="003E73F1">
        <w:rPr>
          <w:rFonts w:ascii="Arial" w:hAnsi="Arial" w:cs="Arial"/>
          <w:b/>
          <w:sz w:val="24"/>
          <w:szCs w:val="24"/>
        </w:rPr>
        <w:t xml:space="preserve">                 </w:t>
      </w:r>
      <w:r w:rsidR="003E73F1">
        <w:rPr>
          <w:rFonts w:ascii="Arial" w:hAnsi="Arial" w:cs="Arial"/>
          <w:b/>
          <w:sz w:val="24"/>
          <w:szCs w:val="24"/>
        </w:rPr>
        <w:tab/>
      </w:r>
      <w:r w:rsidR="003E73F1">
        <w:rPr>
          <w:rFonts w:ascii="Arial" w:hAnsi="Arial" w:cs="Arial"/>
          <w:b/>
          <w:sz w:val="24"/>
          <w:szCs w:val="24"/>
        </w:rPr>
        <w:tab/>
      </w:r>
      <w:r w:rsidR="00733749" w:rsidRPr="00733749">
        <w:rPr>
          <w:rFonts w:ascii="Arial" w:hAnsi="Arial" w:cs="Arial"/>
          <w:bCs/>
          <w:sz w:val="24"/>
          <w:szCs w:val="24"/>
        </w:rPr>
        <w:t>1612292336</w:t>
      </w:r>
    </w:p>
    <w:p w14:paraId="08D365F7" w14:textId="77777777" w:rsidR="004A4734" w:rsidRPr="009F273E" w:rsidRDefault="004A4734">
      <w:pPr>
        <w:rPr>
          <w:rFonts w:ascii="Arial" w:hAnsi="Arial" w:cs="Arial"/>
          <w:sz w:val="24"/>
          <w:szCs w:val="24"/>
        </w:rPr>
      </w:pPr>
    </w:p>
    <w:p w14:paraId="30FB6A15" w14:textId="00E1EDBA" w:rsidR="000741A2" w:rsidRDefault="00CB39A4" w:rsidP="00AB0BC2">
      <w:pPr>
        <w:spacing w:after="0" w:line="259" w:lineRule="auto"/>
        <w:rPr>
          <w:rFonts w:ascii="Arial" w:hAnsi="Arial" w:cs="Arial"/>
          <w:sz w:val="24"/>
          <w:szCs w:val="24"/>
        </w:rPr>
      </w:pPr>
      <w:r w:rsidRPr="009F273E">
        <w:rPr>
          <w:rFonts w:ascii="Arial" w:hAnsi="Arial" w:cs="Arial"/>
          <w:sz w:val="24"/>
          <w:szCs w:val="24"/>
        </w:rPr>
        <w:t xml:space="preserve">This Order Form, when completed and executed by both Parties, forms a Call-Off Contract. </w:t>
      </w:r>
      <w:r w:rsidR="008A7999">
        <w:rPr>
          <w:rFonts w:ascii="Arial" w:hAnsi="Arial" w:cs="Arial"/>
          <w:sz w:val="24"/>
          <w:szCs w:val="24"/>
        </w:rPr>
        <w:t>A</w:t>
      </w:r>
      <w:r w:rsidRPr="009F273E">
        <w:rPr>
          <w:rFonts w:ascii="Arial" w:hAnsi="Arial" w:cs="Arial"/>
          <w:sz w:val="24"/>
          <w:szCs w:val="24"/>
        </w:rPr>
        <w:t xml:space="preserve"> Call-Off Contract </w:t>
      </w:r>
      <w:r w:rsidR="008A7999">
        <w:rPr>
          <w:rFonts w:ascii="Arial" w:hAnsi="Arial" w:cs="Arial"/>
          <w:sz w:val="24"/>
          <w:szCs w:val="24"/>
        </w:rPr>
        <w:t>can</w:t>
      </w:r>
      <w:r w:rsidRPr="009F273E">
        <w:rPr>
          <w:rFonts w:ascii="Arial" w:hAnsi="Arial" w:cs="Arial"/>
          <w:sz w:val="24"/>
          <w:szCs w:val="24"/>
        </w:rPr>
        <w:t xml:space="preserve"> be </w:t>
      </w:r>
      <w:r w:rsidR="008A7999">
        <w:rPr>
          <w:rFonts w:ascii="Arial" w:hAnsi="Arial" w:cs="Arial"/>
          <w:sz w:val="24"/>
          <w:szCs w:val="24"/>
        </w:rPr>
        <w:t xml:space="preserve">completed and executed </w:t>
      </w:r>
      <w:r w:rsidRPr="009F273E">
        <w:rPr>
          <w:rFonts w:ascii="Arial" w:hAnsi="Arial" w:cs="Arial"/>
          <w:sz w:val="24"/>
          <w:szCs w:val="24"/>
        </w:rPr>
        <w:t>using an equivalent document or el</w:t>
      </w:r>
      <w:r w:rsidR="00D500B0">
        <w:rPr>
          <w:rFonts w:ascii="Arial" w:hAnsi="Arial" w:cs="Arial"/>
          <w:sz w:val="24"/>
          <w:szCs w:val="24"/>
        </w:rPr>
        <w:t>ectronic purchase order system.</w:t>
      </w:r>
      <w:r w:rsidRPr="009F273E">
        <w:rPr>
          <w:rFonts w:ascii="Arial" w:hAnsi="Arial" w:cs="Arial"/>
          <w:sz w:val="24"/>
          <w:szCs w:val="24"/>
        </w:rPr>
        <w:t xml:space="preserve"> </w:t>
      </w:r>
    </w:p>
    <w:p w14:paraId="31A7C29B" w14:textId="77777777" w:rsidR="00AB0BC2" w:rsidRDefault="00AB0BC2" w:rsidP="00AB0BC2">
      <w:pPr>
        <w:spacing w:after="0" w:line="259" w:lineRule="auto"/>
        <w:rPr>
          <w:rFonts w:ascii="Arial" w:hAnsi="Arial" w:cs="Arial"/>
          <w:sz w:val="24"/>
          <w:szCs w:val="24"/>
        </w:rPr>
      </w:pPr>
    </w:p>
    <w:p w14:paraId="688049E1" w14:textId="77777777" w:rsidR="000B7DEE" w:rsidRPr="009F273E" w:rsidRDefault="000B7DEE" w:rsidP="00AB0BC2">
      <w:pPr>
        <w:spacing w:after="0" w:line="259" w:lineRule="auto"/>
        <w:rPr>
          <w:rFonts w:ascii="Arial" w:hAnsi="Arial" w:cs="Arial"/>
          <w:sz w:val="24"/>
          <w:szCs w:val="24"/>
        </w:rPr>
      </w:pPr>
    </w:p>
    <w:p w14:paraId="0BE1732D" w14:textId="77777777" w:rsidR="004A4734" w:rsidRDefault="003E73F1">
      <w:pPr>
        <w:spacing w:after="0" w:line="259" w:lineRule="auto"/>
        <w:rPr>
          <w:rFonts w:ascii="Arial" w:hAnsi="Arial" w:cs="Arial"/>
          <w:sz w:val="24"/>
          <w:szCs w:val="24"/>
        </w:rPr>
      </w:pPr>
      <w:r>
        <w:rPr>
          <w:rFonts w:ascii="Arial" w:hAnsi="Arial" w:cs="Arial"/>
          <w:sz w:val="24"/>
          <w:szCs w:val="24"/>
        </w:rPr>
        <w:t>APPLICABLE FRAMEWORK CONTRACT</w:t>
      </w:r>
    </w:p>
    <w:p w14:paraId="630C4808" w14:textId="77777777" w:rsidR="003E73F1" w:rsidRPr="003E73F1" w:rsidRDefault="003E73F1">
      <w:pPr>
        <w:spacing w:after="0" w:line="259" w:lineRule="auto"/>
        <w:rPr>
          <w:rFonts w:ascii="Arial" w:hAnsi="Arial" w:cs="Arial"/>
          <w:sz w:val="24"/>
          <w:szCs w:val="24"/>
        </w:rPr>
      </w:pPr>
    </w:p>
    <w:p w14:paraId="59BD2BE4" w14:textId="003BF421" w:rsidR="0038217F" w:rsidRDefault="00CB39A4">
      <w:pPr>
        <w:spacing w:after="0" w:line="259" w:lineRule="auto"/>
        <w:jc w:val="both"/>
        <w:rPr>
          <w:rFonts w:ascii="Arial" w:hAnsi="Arial" w:cs="Arial"/>
          <w:sz w:val="24"/>
          <w:szCs w:val="24"/>
        </w:rPr>
      </w:pPr>
      <w:r w:rsidRPr="009F273E">
        <w:rPr>
          <w:rFonts w:ascii="Arial" w:hAnsi="Arial" w:cs="Arial"/>
          <w:sz w:val="24"/>
          <w:szCs w:val="24"/>
        </w:rPr>
        <w:t xml:space="preserve">This Order Form is </w:t>
      </w:r>
      <w:r w:rsidR="003E73F1">
        <w:rPr>
          <w:rFonts w:ascii="Arial" w:hAnsi="Arial" w:cs="Arial"/>
          <w:sz w:val="24"/>
          <w:szCs w:val="24"/>
        </w:rPr>
        <w:t>for the provision of the Call-Off Deliverables</w:t>
      </w:r>
      <w:r w:rsidR="0054312C">
        <w:rPr>
          <w:rFonts w:ascii="Arial" w:hAnsi="Arial" w:cs="Arial"/>
          <w:sz w:val="24"/>
          <w:szCs w:val="24"/>
        </w:rPr>
        <w:t xml:space="preserve"> and</w:t>
      </w:r>
      <w:r w:rsidR="0054312C" w:rsidRPr="0054312C">
        <w:rPr>
          <w:rFonts w:ascii="Arial" w:hAnsi="Arial" w:cs="Arial"/>
          <w:sz w:val="24"/>
          <w:szCs w:val="24"/>
        </w:rPr>
        <w:t xml:space="preserve"> </w:t>
      </w:r>
      <w:r w:rsidR="0054312C" w:rsidRPr="009F273E">
        <w:rPr>
          <w:rFonts w:ascii="Arial" w:hAnsi="Arial" w:cs="Arial"/>
          <w:sz w:val="24"/>
          <w:szCs w:val="24"/>
        </w:rPr>
        <w:t xml:space="preserve">dated </w:t>
      </w:r>
      <w:r w:rsidR="00E81556">
        <w:rPr>
          <w:rFonts w:ascii="Arial" w:hAnsi="Arial" w:cs="Arial"/>
          <w:sz w:val="24"/>
          <w:szCs w:val="24"/>
        </w:rPr>
        <w:t>12</w:t>
      </w:r>
      <w:r w:rsidR="00AD438B">
        <w:rPr>
          <w:rFonts w:ascii="Arial" w:hAnsi="Arial" w:cs="Arial"/>
          <w:sz w:val="24"/>
          <w:szCs w:val="24"/>
        </w:rPr>
        <w:t xml:space="preserve"> </w:t>
      </w:r>
      <w:r w:rsidR="00926F49">
        <w:rPr>
          <w:rFonts w:ascii="Arial" w:hAnsi="Arial" w:cs="Arial"/>
          <w:sz w:val="24"/>
          <w:szCs w:val="24"/>
        </w:rPr>
        <w:t>April 2024</w:t>
      </w:r>
      <w:r w:rsidR="003E73F1">
        <w:rPr>
          <w:rFonts w:ascii="Arial" w:hAnsi="Arial" w:cs="Arial"/>
          <w:sz w:val="24"/>
          <w:szCs w:val="24"/>
        </w:rPr>
        <w:t>.</w:t>
      </w:r>
      <w:r w:rsidR="0038217F">
        <w:rPr>
          <w:rFonts w:ascii="Arial" w:hAnsi="Arial" w:cs="Arial"/>
          <w:sz w:val="24"/>
          <w:szCs w:val="24"/>
        </w:rPr>
        <w:t xml:space="preserve"> </w:t>
      </w:r>
    </w:p>
    <w:p w14:paraId="2A5D7A2E" w14:textId="77777777" w:rsidR="0038217F" w:rsidRDefault="0038217F">
      <w:pPr>
        <w:spacing w:after="0" w:line="259" w:lineRule="auto"/>
        <w:jc w:val="both"/>
        <w:rPr>
          <w:rFonts w:ascii="Arial" w:hAnsi="Arial" w:cs="Arial"/>
          <w:sz w:val="24"/>
          <w:szCs w:val="24"/>
        </w:rPr>
      </w:pPr>
    </w:p>
    <w:p w14:paraId="16A3E959" w14:textId="4949AC22" w:rsidR="004A4734" w:rsidRPr="009F273E" w:rsidRDefault="003E73F1">
      <w:pPr>
        <w:spacing w:after="0" w:line="259" w:lineRule="auto"/>
        <w:jc w:val="both"/>
        <w:rPr>
          <w:rFonts w:ascii="Arial" w:hAnsi="Arial" w:cs="Arial"/>
          <w:sz w:val="24"/>
          <w:szCs w:val="24"/>
        </w:rPr>
      </w:pPr>
      <w:r>
        <w:rPr>
          <w:rFonts w:ascii="Arial" w:hAnsi="Arial" w:cs="Arial"/>
          <w:sz w:val="24"/>
          <w:szCs w:val="24"/>
        </w:rPr>
        <w:t>It’s</w:t>
      </w:r>
      <w:r w:rsidRPr="009F273E">
        <w:rPr>
          <w:rFonts w:ascii="Arial" w:hAnsi="Arial" w:cs="Arial"/>
          <w:sz w:val="24"/>
          <w:szCs w:val="24"/>
        </w:rPr>
        <w:t xml:space="preserve"> </w:t>
      </w:r>
      <w:r w:rsidR="00CB39A4" w:rsidRPr="009F273E">
        <w:rPr>
          <w:rFonts w:ascii="Arial" w:hAnsi="Arial" w:cs="Arial"/>
          <w:sz w:val="24"/>
          <w:szCs w:val="24"/>
        </w:rPr>
        <w:t xml:space="preserve">issued </w:t>
      </w:r>
      <w:r>
        <w:rPr>
          <w:rFonts w:ascii="Arial" w:hAnsi="Arial" w:cs="Arial"/>
          <w:sz w:val="24"/>
          <w:szCs w:val="24"/>
        </w:rPr>
        <w:t>under</w:t>
      </w:r>
      <w:r w:rsidR="00CB39A4" w:rsidRPr="009F273E">
        <w:rPr>
          <w:rFonts w:ascii="Arial" w:hAnsi="Arial" w:cs="Arial"/>
          <w:sz w:val="24"/>
          <w:szCs w:val="24"/>
        </w:rPr>
        <w:t xml:space="preserve"> </w:t>
      </w:r>
      <w:r>
        <w:rPr>
          <w:rFonts w:ascii="Arial" w:hAnsi="Arial" w:cs="Arial"/>
          <w:sz w:val="24"/>
          <w:szCs w:val="24"/>
        </w:rPr>
        <w:t xml:space="preserve">the </w:t>
      </w:r>
      <w:r w:rsidR="00CB39A4" w:rsidRPr="009F273E">
        <w:rPr>
          <w:rFonts w:ascii="Arial" w:hAnsi="Arial" w:cs="Arial"/>
          <w:sz w:val="24"/>
          <w:szCs w:val="24"/>
        </w:rPr>
        <w:t xml:space="preserve">Framework Contract with the reference </w:t>
      </w:r>
      <w:r w:rsidR="003D4C84">
        <w:rPr>
          <w:rFonts w:ascii="Arial" w:hAnsi="Arial" w:cs="Arial"/>
          <w:sz w:val="24"/>
          <w:szCs w:val="24"/>
        </w:rPr>
        <w:t>number RM6183</w:t>
      </w:r>
      <w:r>
        <w:rPr>
          <w:rFonts w:ascii="Arial" w:hAnsi="Arial" w:cs="Arial"/>
          <w:sz w:val="24"/>
          <w:szCs w:val="24"/>
        </w:rPr>
        <w:t xml:space="preserve"> </w:t>
      </w:r>
      <w:r w:rsidR="00CB39A4" w:rsidRPr="009F273E">
        <w:rPr>
          <w:rFonts w:ascii="Arial" w:hAnsi="Arial" w:cs="Arial"/>
          <w:sz w:val="24"/>
          <w:szCs w:val="24"/>
        </w:rPr>
        <w:t xml:space="preserve">for the provision of </w:t>
      </w:r>
      <w:r w:rsidR="00D310C1">
        <w:rPr>
          <w:rFonts w:ascii="Arial" w:hAnsi="Arial" w:cs="Arial"/>
          <w:sz w:val="24"/>
          <w:szCs w:val="24"/>
        </w:rPr>
        <w:t>legal services in connection with international trade</w:t>
      </w:r>
      <w:r w:rsidR="007941E3" w:rsidRPr="009F273E">
        <w:rPr>
          <w:rFonts w:ascii="Arial" w:hAnsi="Arial" w:cs="Arial"/>
          <w:sz w:val="24"/>
          <w:szCs w:val="24"/>
        </w:rPr>
        <w:t>.</w:t>
      </w:r>
      <w:r w:rsidR="00F00201" w:rsidRPr="009F273E">
        <w:rPr>
          <w:rFonts w:ascii="Arial" w:hAnsi="Arial" w:cs="Arial"/>
          <w:sz w:val="24"/>
          <w:szCs w:val="24"/>
        </w:rPr>
        <w:t xml:space="preserve">   </w:t>
      </w:r>
    </w:p>
    <w:p w14:paraId="293BC8E2" w14:textId="77777777" w:rsidR="004A4734" w:rsidRPr="009F273E" w:rsidRDefault="004A4734">
      <w:pPr>
        <w:tabs>
          <w:tab w:val="left" w:pos="2257"/>
        </w:tabs>
        <w:spacing w:after="0" w:line="259" w:lineRule="auto"/>
        <w:rPr>
          <w:rFonts w:ascii="Arial" w:hAnsi="Arial" w:cs="Arial"/>
          <w:b/>
          <w:sz w:val="24"/>
          <w:szCs w:val="24"/>
        </w:rPr>
      </w:pPr>
    </w:p>
    <w:p w14:paraId="75965FDD" w14:textId="77777777" w:rsidR="004304AB" w:rsidRDefault="00CB39A4" w:rsidP="005B7837">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p>
    <w:p w14:paraId="24E8925B" w14:textId="1E8D23D2" w:rsidR="004A4734" w:rsidRPr="00FD7B29" w:rsidRDefault="00FD7B29" w:rsidP="005B7837">
      <w:pPr>
        <w:tabs>
          <w:tab w:val="left" w:pos="2257"/>
        </w:tabs>
        <w:spacing w:after="0" w:line="259" w:lineRule="auto"/>
        <w:ind w:left="2880" w:hanging="2880"/>
        <w:rPr>
          <w:rFonts w:ascii="Arial" w:hAnsi="Arial" w:cs="Arial"/>
          <w:bCs/>
          <w:i/>
          <w:sz w:val="24"/>
          <w:szCs w:val="24"/>
        </w:rPr>
      </w:pPr>
      <w:r w:rsidRPr="00FD7B29">
        <w:rPr>
          <w:rFonts w:ascii="Arial" w:hAnsi="Arial" w:cs="Arial"/>
          <w:bCs/>
          <w:sz w:val="24"/>
          <w:szCs w:val="24"/>
        </w:rPr>
        <w:t>Lot 1</w:t>
      </w:r>
    </w:p>
    <w:p w14:paraId="0B3F8041" w14:textId="77777777" w:rsidR="00CF0246" w:rsidRDefault="00CF0246">
      <w:pPr>
        <w:rPr>
          <w:rFonts w:ascii="Arial" w:hAnsi="Arial" w:cs="Arial"/>
          <w:b/>
          <w:sz w:val="24"/>
          <w:szCs w:val="24"/>
        </w:rPr>
      </w:pPr>
    </w:p>
    <w:p w14:paraId="09436449" w14:textId="2E85290F" w:rsidR="00110B3B" w:rsidRPr="000027EB" w:rsidRDefault="00110B3B">
      <w:pPr>
        <w:rPr>
          <w:rFonts w:ascii="Arial" w:hAnsi="Arial" w:cs="Arial"/>
          <w:bCs/>
          <w:sz w:val="24"/>
          <w:szCs w:val="24"/>
        </w:rPr>
      </w:pPr>
      <w:r w:rsidRPr="000027EB">
        <w:rPr>
          <w:rFonts w:ascii="Arial" w:hAnsi="Arial" w:cs="Arial"/>
          <w:bCs/>
          <w:sz w:val="24"/>
          <w:szCs w:val="24"/>
        </w:rPr>
        <w:br w:type="page"/>
      </w:r>
    </w:p>
    <w:p w14:paraId="796AF2F9" w14:textId="77777777" w:rsidR="005B7837" w:rsidRPr="005B7837" w:rsidRDefault="00CB39A4">
      <w:pPr>
        <w:keepNext/>
        <w:spacing w:after="0" w:line="259" w:lineRule="auto"/>
        <w:rPr>
          <w:rFonts w:ascii="Arial" w:hAnsi="Arial" w:cs="Arial"/>
          <w:sz w:val="24"/>
          <w:szCs w:val="24"/>
        </w:rPr>
      </w:pPr>
      <w:r w:rsidRPr="005B7837">
        <w:rPr>
          <w:rFonts w:ascii="Arial" w:hAnsi="Arial" w:cs="Arial"/>
          <w:sz w:val="24"/>
          <w:szCs w:val="24"/>
        </w:rPr>
        <w:lastRenderedPageBreak/>
        <w:t>CALL-OFF INCORPORATED TERMS</w:t>
      </w:r>
    </w:p>
    <w:p w14:paraId="16F82BFA"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w:t>
      </w:r>
      <w:proofErr w:type="gramStart"/>
      <w:r w:rsidR="00003A25" w:rsidRPr="00003A25">
        <w:rPr>
          <w:rFonts w:ascii="Arial" w:hAnsi="Arial" w:cs="Arial"/>
          <w:sz w:val="24"/>
          <w:szCs w:val="24"/>
        </w:rPr>
        <w:t>missing</w:t>
      </w:r>
      <w:proofErr w:type="gramEnd"/>
      <w:r w:rsidR="00003A25" w:rsidRPr="00003A25">
        <w:rPr>
          <w:rFonts w:ascii="Arial" w:hAnsi="Arial" w:cs="Arial"/>
          <w:sz w:val="24"/>
          <w:szCs w:val="24"/>
        </w:rPr>
        <w:t xml:space="preserve">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49BBD07D" w14:textId="77777777" w:rsidR="004A4734" w:rsidRPr="00003A25" w:rsidRDefault="00CB39A4" w:rsidP="00003A25">
      <w:pPr>
        <w:pStyle w:val="ListParagraph"/>
        <w:numPr>
          <w:ilvl w:val="0"/>
          <w:numId w:val="5"/>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453A2DDE" w14:textId="77777777" w:rsidR="004A4734" w:rsidRPr="00003A25" w:rsidRDefault="009B0D98">
      <w:pPr>
        <w:pStyle w:val="ListParagraph"/>
        <w:numPr>
          <w:ilvl w:val="0"/>
          <w:numId w:val="5"/>
        </w:numPr>
        <w:spacing w:after="0" w:line="259" w:lineRule="auto"/>
        <w:rPr>
          <w:rFonts w:ascii="Arial" w:hAnsi="Arial" w:cs="Arial"/>
          <w:sz w:val="24"/>
          <w:szCs w:val="24"/>
        </w:rPr>
      </w:pPr>
      <w:r w:rsidRPr="00003A25">
        <w:rPr>
          <w:rStyle w:val="Emphasis"/>
          <w:rFonts w:ascii="Arial" w:hAnsi="Arial" w:cs="Arial"/>
          <w:i w:val="0"/>
          <w:sz w:val="24"/>
          <w:szCs w:val="24"/>
        </w:rPr>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7427D">
        <w:rPr>
          <w:rStyle w:val="Emphasis"/>
          <w:rFonts w:ascii="Arial" w:hAnsi="Arial" w:cs="Arial"/>
          <w:i w:val="0"/>
          <w:sz w:val="24"/>
          <w:szCs w:val="24"/>
        </w:rPr>
        <w:t xml:space="preserve"> RM6183</w:t>
      </w:r>
    </w:p>
    <w:p w14:paraId="63FE6B0C" w14:textId="77777777" w:rsidR="004A4734" w:rsidRPr="00DF2308" w:rsidRDefault="00CB39A4">
      <w:pPr>
        <w:pStyle w:val="ListParagraph"/>
        <w:keepNext/>
        <w:numPr>
          <w:ilvl w:val="0"/>
          <w:numId w:val="5"/>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4C0A3762" w14:textId="77777777" w:rsidR="00553075" w:rsidRPr="003535E1" w:rsidRDefault="00553075" w:rsidP="003535E1">
      <w:pPr>
        <w:keepNext/>
        <w:spacing w:after="0" w:line="259" w:lineRule="auto"/>
        <w:rPr>
          <w:rStyle w:val="Emphasis"/>
          <w:rFonts w:ascii="Arial" w:hAnsi="Arial" w:cs="Arial"/>
          <w:i w:val="0"/>
          <w:iCs w:val="0"/>
          <w:sz w:val="24"/>
          <w:szCs w:val="24"/>
        </w:rPr>
      </w:pPr>
    </w:p>
    <w:p w14:paraId="3EFB7F7F" w14:textId="77777777" w:rsidR="0054312C" w:rsidRPr="0054312C" w:rsidRDefault="0054312C" w:rsidP="0054312C">
      <w:pPr>
        <w:pStyle w:val="ListParagraph"/>
        <w:numPr>
          <w:ilvl w:val="0"/>
          <w:numId w:val="10"/>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Pr="0054312C">
        <w:rPr>
          <w:rStyle w:val="Emphasis"/>
          <w:rFonts w:ascii="Arial" w:hAnsi="Arial" w:cs="Arial"/>
          <w:i w:val="0"/>
          <w:iCs w:val="0"/>
          <w:sz w:val="24"/>
          <w:szCs w:val="24"/>
        </w:rPr>
        <w:t xml:space="preserve"> </w:t>
      </w:r>
      <w:r w:rsidR="00852BED">
        <w:rPr>
          <w:rStyle w:val="Emphasis"/>
          <w:rFonts w:ascii="Arial" w:hAnsi="Arial" w:cs="Arial"/>
          <w:i w:val="0"/>
          <w:iCs w:val="0"/>
          <w:sz w:val="24"/>
          <w:szCs w:val="24"/>
        </w:rPr>
        <w:t>RM6183</w:t>
      </w:r>
    </w:p>
    <w:p w14:paraId="5156FD42" w14:textId="77777777" w:rsidR="004A4734" w:rsidRPr="009F273E" w:rsidRDefault="00CB39A4" w:rsidP="0054312C">
      <w:pPr>
        <w:pStyle w:val="ListParagraph"/>
        <w:numPr>
          <w:ilvl w:val="1"/>
          <w:numId w:val="10"/>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Joint Schedule 2 (Variation Form)</w:t>
      </w:r>
      <w:r w:rsidR="0054312C">
        <w:rPr>
          <w:rStyle w:val="Emphasis"/>
          <w:rFonts w:ascii="Arial" w:hAnsi="Arial" w:cs="Arial"/>
          <w:i w:val="0"/>
          <w:sz w:val="24"/>
          <w:szCs w:val="24"/>
        </w:rPr>
        <w:t xml:space="preserve"> </w:t>
      </w:r>
    </w:p>
    <w:p w14:paraId="113EA9D1" w14:textId="77777777" w:rsidR="004A4734" w:rsidRPr="009F273E" w:rsidRDefault="003F397E" w:rsidP="0054312C">
      <w:pPr>
        <w:pStyle w:val="ListParagraph"/>
        <w:numPr>
          <w:ilvl w:val="1"/>
          <w:numId w:val="10"/>
        </w:numPr>
        <w:spacing w:after="0" w:line="259" w:lineRule="auto"/>
        <w:rPr>
          <w:rStyle w:val="Emphasis"/>
          <w:rFonts w:ascii="Arial" w:hAnsi="Arial" w:cs="Arial"/>
          <w:i w:val="0"/>
          <w:sz w:val="24"/>
          <w:szCs w:val="24"/>
          <w:lang w:eastAsia="en-GB"/>
        </w:rPr>
      </w:pPr>
      <w:r w:rsidRPr="009F273E">
        <w:rPr>
          <w:rStyle w:val="Emphasis"/>
          <w:rFonts w:ascii="Arial" w:hAnsi="Arial" w:cs="Arial"/>
          <w:i w:val="0"/>
          <w:sz w:val="24"/>
          <w:szCs w:val="24"/>
        </w:rPr>
        <w:t>Joint Schedule</w:t>
      </w:r>
      <w:r w:rsidR="00CB39A4" w:rsidRPr="009F273E">
        <w:rPr>
          <w:rStyle w:val="Emphasis"/>
          <w:rFonts w:ascii="Arial" w:hAnsi="Arial" w:cs="Arial"/>
          <w:i w:val="0"/>
          <w:sz w:val="24"/>
          <w:szCs w:val="24"/>
        </w:rPr>
        <w:t xml:space="preserve"> 3 (Insurance Requirements)</w:t>
      </w:r>
    </w:p>
    <w:p w14:paraId="2C056C6D" w14:textId="77777777" w:rsidR="004A4734" w:rsidRPr="009F273E" w:rsidRDefault="00CB39A4"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Joint Sc</w:t>
      </w:r>
      <w:r w:rsidR="003F397E" w:rsidRPr="009F273E">
        <w:rPr>
          <w:rStyle w:val="Emphasis"/>
          <w:rFonts w:ascii="Arial" w:hAnsi="Arial" w:cs="Arial"/>
          <w:i w:val="0"/>
          <w:sz w:val="24"/>
          <w:szCs w:val="24"/>
        </w:rPr>
        <w:t>hedule</w:t>
      </w:r>
      <w:r w:rsidRPr="009F273E">
        <w:rPr>
          <w:rStyle w:val="Emphasis"/>
          <w:rFonts w:ascii="Arial" w:hAnsi="Arial" w:cs="Arial"/>
          <w:i w:val="0"/>
          <w:sz w:val="24"/>
          <w:szCs w:val="24"/>
        </w:rPr>
        <w:t xml:space="preserve"> 4 (Commercially Sensitive Information)</w:t>
      </w:r>
    </w:p>
    <w:p w14:paraId="671D5F99" w14:textId="10BCACF8" w:rsidR="004A4734" w:rsidRPr="003535E1" w:rsidRDefault="003F397E" w:rsidP="00BD1B81">
      <w:pPr>
        <w:pStyle w:val="ListParagraph"/>
        <w:numPr>
          <w:ilvl w:val="1"/>
          <w:numId w:val="10"/>
        </w:numPr>
        <w:spacing w:after="0" w:line="259" w:lineRule="auto"/>
        <w:rPr>
          <w:rStyle w:val="Emphasis"/>
          <w:rFonts w:ascii="Arial" w:hAnsi="Arial" w:cs="Arial"/>
          <w:i w:val="0"/>
          <w:sz w:val="24"/>
          <w:szCs w:val="24"/>
        </w:rPr>
      </w:pPr>
      <w:r w:rsidRPr="003535E1">
        <w:rPr>
          <w:rStyle w:val="Emphasis"/>
          <w:rFonts w:ascii="Arial" w:hAnsi="Arial" w:cs="Arial"/>
          <w:i w:val="0"/>
          <w:sz w:val="24"/>
          <w:szCs w:val="24"/>
        </w:rPr>
        <w:t xml:space="preserve">Joint Schedule </w:t>
      </w:r>
      <w:r w:rsidR="00CB39A4" w:rsidRPr="003535E1">
        <w:rPr>
          <w:rStyle w:val="Emphasis"/>
          <w:rFonts w:ascii="Arial" w:hAnsi="Arial" w:cs="Arial"/>
          <w:i w:val="0"/>
          <w:sz w:val="24"/>
          <w:szCs w:val="24"/>
        </w:rPr>
        <w:t>6 (Key Subcontractors</w:t>
      </w:r>
      <w:r w:rsidR="009F273E" w:rsidRPr="003535E1">
        <w:rPr>
          <w:rStyle w:val="Emphasis"/>
          <w:rFonts w:ascii="Arial" w:hAnsi="Arial" w:cs="Arial"/>
          <w:i w:val="0"/>
          <w:sz w:val="24"/>
          <w:szCs w:val="24"/>
        </w:rPr>
        <w:t>)</w:t>
      </w:r>
    </w:p>
    <w:p w14:paraId="6CE94DCA" w14:textId="0A9DCD02" w:rsidR="004A4734" w:rsidRPr="003535E1" w:rsidRDefault="003F397E" w:rsidP="00BD1B81">
      <w:pPr>
        <w:pStyle w:val="ListParagraph"/>
        <w:numPr>
          <w:ilvl w:val="1"/>
          <w:numId w:val="10"/>
        </w:numPr>
        <w:spacing w:after="0" w:line="259" w:lineRule="auto"/>
        <w:rPr>
          <w:rStyle w:val="Emphasis"/>
          <w:rFonts w:ascii="Arial" w:hAnsi="Arial" w:cs="Arial"/>
          <w:i w:val="0"/>
          <w:sz w:val="24"/>
          <w:szCs w:val="24"/>
        </w:rPr>
      </w:pPr>
      <w:r w:rsidRPr="003535E1">
        <w:rPr>
          <w:rStyle w:val="Emphasis"/>
          <w:rFonts w:ascii="Arial" w:hAnsi="Arial" w:cs="Arial"/>
          <w:i w:val="0"/>
          <w:sz w:val="24"/>
          <w:szCs w:val="24"/>
        </w:rPr>
        <w:t xml:space="preserve">Joint Schedule </w:t>
      </w:r>
      <w:r w:rsidR="00CB39A4" w:rsidRPr="003535E1">
        <w:rPr>
          <w:rStyle w:val="Emphasis"/>
          <w:rFonts w:ascii="Arial" w:hAnsi="Arial" w:cs="Arial"/>
          <w:i w:val="0"/>
          <w:sz w:val="24"/>
          <w:szCs w:val="24"/>
        </w:rPr>
        <w:t xml:space="preserve">7 (Financial </w:t>
      </w:r>
      <w:r w:rsidR="005C0DB5" w:rsidRPr="003535E1">
        <w:rPr>
          <w:rStyle w:val="Emphasis"/>
          <w:rFonts w:ascii="Arial" w:hAnsi="Arial" w:cs="Arial"/>
          <w:i w:val="0"/>
          <w:sz w:val="24"/>
          <w:szCs w:val="24"/>
        </w:rPr>
        <w:t>Difficulties</w:t>
      </w:r>
      <w:r w:rsidR="00CB39A4" w:rsidRPr="003535E1">
        <w:rPr>
          <w:rStyle w:val="Emphasis"/>
          <w:rFonts w:ascii="Arial" w:hAnsi="Arial" w:cs="Arial"/>
          <w:i w:val="0"/>
          <w:sz w:val="24"/>
          <w:szCs w:val="24"/>
        </w:rPr>
        <w:t xml:space="preserve">) </w:t>
      </w:r>
    </w:p>
    <w:p w14:paraId="4D5A3D16" w14:textId="0D8D8E6E" w:rsidR="004A4734" w:rsidRPr="003535E1" w:rsidRDefault="00CB39A4" w:rsidP="00BD1B81">
      <w:pPr>
        <w:pStyle w:val="ListParagraph"/>
        <w:numPr>
          <w:ilvl w:val="1"/>
          <w:numId w:val="10"/>
        </w:numPr>
        <w:spacing w:after="0" w:line="259" w:lineRule="auto"/>
        <w:rPr>
          <w:rStyle w:val="Emphasis"/>
          <w:rFonts w:ascii="Arial" w:hAnsi="Arial" w:cs="Arial"/>
          <w:i w:val="0"/>
          <w:sz w:val="24"/>
          <w:szCs w:val="24"/>
        </w:rPr>
      </w:pPr>
      <w:r w:rsidRPr="003535E1">
        <w:rPr>
          <w:rStyle w:val="Emphasis"/>
          <w:rFonts w:ascii="Arial" w:hAnsi="Arial" w:cs="Arial"/>
          <w:i w:val="0"/>
          <w:sz w:val="24"/>
          <w:szCs w:val="24"/>
        </w:rPr>
        <w:t>Joint S</w:t>
      </w:r>
      <w:r w:rsidR="009F273E" w:rsidRPr="003535E1">
        <w:rPr>
          <w:rStyle w:val="Emphasis"/>
          <w:rFonts w:ascii="Arial" w:hAnsi="Arial" w:cs="Arial"/>
          <w:i w:val="0"/>
          <w:sz w:val="24"/>
          <w:szCs w:val="24"/>
        </w:rPr>
        <w:t xml:space="preserve">chedule 8 (Guarantee) </w:t>
      </w:r>
    </w:p>
    <w:p w14:paraId="19E654D4" w14:textId="77777777" w:rsidR="005C0DB5" w:rsidRPr="009F273E" w:rsidRDefault="005C0DB5" w:rsidP="0054312C">
      <w:pPr>
        <w:pStyle w:val="ListParagraph"/>
        <w:numPr>
          <w:ilvl w:val="1"/>
          <w:numId w:val="10"/>
        </w:numPr>
        <w:spacing w:after="0" w:line="259" w:lineRule="auto"/>
        <w:rPr>
          <w:rStyle w:val="Emphasis"/>
          <w:rFonts w:ascii="Arial" w:hAnsi="Arial" w:cs="Arial"/>
          <w:i w:val="0"/>
          <w:sz w:val="24"/>
          <w:szCs w:val="24"/>
        </w:rPr>
      </w:pPr>
      <w:r w:rsidRPr="009F273E">
        <w:rPr>
          <w:rStyle w:val="Emphasis"/>
          <w:rFonts w:ascii="Arial" w:hAnsi="Arial" w:cs="Arial"/>
          <w:i w:val="0"/>
          <w:sz w:val="24"/>
          <w:szCs w:val="24"/>
        </w:rPr>
        <w:t xml:space="preserve">Joint Schedule </w:t>
      </w:r>
      <w:r w:rsidR="009F273E">
        <w:rPr>
          <w:rStyle w:val="Emphasis"/>
          <w:rFonts w:ascii="Arial" w:hAnsi="Arial" w:cs="Arial"/>
          <w:i w:val="0"/>
          <w:sz w:val="24"/>
          <w:szCs w:val="24"/>
        </w:rPr>
        <w:t xml:space="preserve">10 (Rectification Plan) </w:t>
      </w:r>
      <w:r w:rsidR="009F273E">
        <w:rPr>
          <w:rStyle w:val="Emphasis"/>
          <w:rFonts w:ascii="Arial" w:hAnsi="Arial" w:cs="Arial"/>
          <w:i w:val="0"/>
          <w:sz w:val="24"/>
          <w:szCs w:val="24"/>
        </w:rPr>
        <w:tab/>
      </w:r>
      <w:r w:rsidR="009F273E">
        <w:rPr>
          <w:rStyle w:val="Emphasis"/>
          <w:rFonts w:ascii="Arial" w:hAnsi="Arial" w:cs="Arial"/>
          <w:i w:val="0"/>
          <w:sz w:val="24"/>
          <w:szCs w:val="24"/>
        </w:rPr>
        <w:tab/>
      </w:r>
      <w:r w:rsidRPr="009F273E">
        <w:rPr>
          <w:rStyle w:val="Emphasis"/>
          <w:rFonts w:ascii="Arial" w:hAnsi="Arial" w:cs="Arial"/>
          <w:i w:val="0"/>
          <w:sz w:val="24"/>
          <w:szCs w:val="24"/>
        </w:rPr>
        <w:tab/>
      </w:r>
    </w:p>
    <w:p w14:paraId="345108B5" w14:textId="77777777" w:rsidR="0036637C" w:rsidRDefault="005B7837" w:rsidP="0054312C">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Joint Schedule 11</w:t>
      </w:r>
      <w:r w:rsidR="005C0DB5" w:rsidRPr="009F273E">
        <w:rPr>
          <w:rStyle w:val="Emphasis"/>
          <w:rFonts w:ascii="Arial" w:hAnsi="Arial" w:cs="Arial"/>
          <w:i w:val="0"/>
          <w:sz w:val="24"/>
          <w:szCs w:val="24"/>
        </w:rPr>
        <w:t xml:space="preserve"> (Processing Data)</w:t>
      </w:r>
      <w:r w:rsidR="005C0DB5" w:rsidRPr="009F273E">
        <w:rPr>
          <w:rStyle w:val="Emphasis"/>
          <w:rFonts w:ascii="Arial" w:hAnsi="Arial" w:cs="Arial"/>
          <w:i w:val="0"/>
          <w:sz w:val="24"/>
          <w:szCs w:val="24"/>
        </w:rPr>
        <w:tab/>
      </w:r>
    </w:p>
    <w:p w14:paraId="23C7CA5E" w14:textId="634FF597" w:rsidR="00AE1578" w:rsidRPr="003535E1" w:rsidRDefault="0036637C" w:rsidP="00BD1B81">
      <w:pPr>
        <w:pStyle w:val="ListParagraph"/>
        <w:numPr>
          <w:ilvl w:val="1"/>
          <w:numId w:val="10"/>
        </w:numPr>
        <w:spacing w:after="0" w:line="259" w:lineRule="auto"/>
        <w:rPr>
          <w:rStyle w:val="Emphasis"/>
          <w:rFonts w:ascii="Arial" w:hAnsi="Arial" w:cs="Arial"/>
          <w:i w:val="0"/>
          <w:sz w:val="24"/>
          <w:szCs w:val="24"/>
        </w:rPr>
      </w:pPr>
      <w:r w:rsidRPr="003535E1">
        <w:rPr>
          <w:rStyle w:val="Emphasis"/>
          <w:rFonts w:ascii="Arial" w:hAnsi="Arial" w:cs="Arial"/>
          <w:i w:val="0"/>
          <w:sz w:val="24"/>
          <w:szCs w:val="24"/>
        </w:rPr>
        <w:t>Joint Schedule 12 (Supply Chain Visibility)</w:t>
      </w:r>
    </w:p>
    <w:p w14:paraId="24082085" w14:textId="0E3B96DB" w:rsidR="004A4734" w:rsidRPr="001C446D" w:rsidRDefault="00AE1578" w:rsidP="001C446D">
      <w:pPr>
        <w:pStyle w:val="ListParagraph"/>
        <w:numPr>
          <w:ilvl w:val="1"/>
          <w:numId w:val="10"/>
        </w:numPr>
        <w:spacing w:after="0" w:line="259" w:lineRule="auto"/>
        <w:rPr>
          <w:rStyle w:val="Emphasis"/>
          <w:rFonts w:ascii="Arial" w:hAnsi="Arial" w:cs="Arial"/>
          <w:i w:val="0"/>
          <w:sz w:val="24"/>
          <w:szCs w:val="24"/>
        </w:rPr>
      </w:pPr>
      <w:r>
        <w:rPr>
          <w:rStyle w:val="Emphasis"/>
          <w:rFonts w:ascii="Arial" w:hAnsi="Arial" w:cs="Arial"/>
          <w:i w:val="0"/>
          <w:sz w:val="24"/>
          <w:szCs w:val="24"/>
        </w:rPr>
        <w:t>Joint Schedule 13 (Legal Services)</w:t>
      </w:r>
      <w:r w:rsidR="005C0DB5" w:rsidRPr="009F273E">
        <w:rPr>
          <w:rStyle w:val="Emphasis"/>
          <w:rFonts w:ascii="Arial" w:hAnsi="Arial" w:cs="Arial"/>
          <w:i w:val="0"/>
          <w:sz w:val="24"/>
          <w:szCs w:val="24"/>
        </w:rPr>
        <w:tab/>
      </w:r>
      <w:r w:rsidR="009F273E" w:rsidRPr="001C446D">
        <w:rPr>
          <w:rStyle w:val="Emphasis"/>
          <w:rFonts w:ascii="Arial" w:hAnsi="Arial" w:cs="Arial"/>
          <w:i w:val="0"/>
          <w:sz w:val="24"/>
          <w:szCs w:val="24"/>
        </w:rPr>
        <w:tab/>
        <w:t xml:space="preserve">  </w:t>
      </w:r>
      <w:r w:rsidR="009F273E" w:rsidRPr="001C446D">
        <w:rPr>
          <w:rStyle w:val="Emphasis"/>
          <w:rFonts w:ascii="Arial" w:hAnsi="Arial" w:cs="Arial"/>
          <w:i w:val="0"/>
          <w:sz w:val="24"/>
          <w:szCs w:val="24"/>
        </w:rPr>
        <w:tab/>
        <w:t xml:space="preserve"> </w:t>
      </w:r>
    </w:p>
    <w:p w14:paraId="12CEA651" w14:textId="77777777" w:rsidR="00A621D7" w:rsidRPr="00CB0A54" w:rsidRDefault="00A621D7" w:rsidP="0030716E">
      <w:pPr>
        <w:pStyle w:val="ListParagraph"/>
        <w:spacing w:after="0" w:line="259" w:lineRule="auto"/>
        <w:ind w:left="1800"/>
        <w:rPr>
          <w:rStyle w:val="Emphasis"/>
          <w:rFonts w:ascii="Arial" w:hAnsi="Arial" w:cs="Arial"/>
          <w:i w:val="0"/>
          <w:sz w:val="24"/>
          <w:szCs w:val="24"/>
          <w:highlight w:val="yellow"/>
        </w:rPr>
      </w:pPr>
    </w:p>
    <w:p w14:paraId="1CCF2534" w14:textId="77777777" w:rsidR="000C665A" w:rsidRPr="009F273E" w:rsidRDefault="000C665A">
      <w:pPr>
        <w:pStyle w:val="ListParagraph"/>
        <w:numPr>
          <w:ilvl w:val="0"/>
          <w:numId w:val="5"/>
        </w:numPr>
        <w:spacing w:after="0" w:line="259" w:lineRule="auto"/>
        <w:rPr>
          <w:rStyle w:val="Emphasis"/>
          <w:rFonts w:ascii="Arial" w:hAnsi="Arial" w:cs="Arial"/>
          <w:i w:val="0"/>
          <w:iCs w:val="0"/>
          <w:sz w:val="24"/>
          <w:szCs w:val="24"/>
        </w:rPr>
      </w:pPr>
      <w:r w:rsidRPr="009F273E">
        <w:rPr>
          <w:rFonts w:ascii="Arial" w:hAnsi="Arial" w:cs="Arial"/>
          <w:sz w:val="24"/>
          <w:szCs w:val="24"/>
        </w:rPr>
        <w:t>CCS Core Terms (v</w:t>
      </w:r>
      <w:r w:rsidR="005B7837">
        <w:rPr>
          <w:rFonts w:ascii="Arial" w:hAnsi="Arial" w:cs="Arial"/>
          <w:sz w:val="24"/>
          <w:szCs w:val="24"/>
        </w:rPr>
        <w:t>ersion 3.0</w:t>
      </w:r>
      <w:r w:rsidR="00E4117B">
        <w:rPr>
          <w:rFonts w:ascii="Arial" w:hAnsi="Arial" w:cs="Arial"/>
          <w:sz w:val="24"/>
          <w:szCs w:val="24"/>
        </w:rPr>
        <w:t>.</w:t>
      </w:r>
      <w:r w:rsidR="002B01B9">
        <w:rPr>
          <w:rFonts w:ascii="Arial" w:hAnsi="Arial" w:cs="Arial"/>
          <w:sz w:val="24"/>
          <w:szCs w:val="24"/>
        </w:rPr>
        <w:t>8</w:t>
      </w:r>
      <w:r w:rsidRPr="009F273E">
        <w:rPr>
          <w:rFonts w:ascii="Arial" w:hAnsi="Arial" w:cs="Arial"/>
          <w:sz w:val="24"/>
          <w:szCs w:val="24"/>
        </w:rPr>
        <w:t>)</w:t>
      </w:r>
    </w:p>
    <w:p w14:paraId="51D30312" w14:textId="77777777" w:rsidR="004A4734" w:rsidRPr="009F273E" w:rsidRDefault="00CB39A4">
      <w:pPr>
        <w:pStyle w:val="ListParagraph"/>
        <w:numPr>
          <w:ilvl w:val="0"/>
          <w:numId w:val="5"/>
        </w:numPr>
        <w:spacing w:after="0" w:line="259" w:lineRule="auto"/>
        <w:rPr>
          <w:rFonts w:ascii="Arial" w:hAnsi="Arial" w:cs="Arial"/>
          <w:sz w:val="24"/>
          <w:szCs w:val="24"/>
        </w:rPr>
      </w:pPr>
      <w:r w:rsidRPr="009F273E">
        <w:rPr>
          <w:rStyle w:val="Emphasis"/>
          <w:rFonts w:ascii="Arial" w:hAnsi="Arial" w:cs="Arial"/>
          <w:i w:val="0"/>
          <w:sz w:val="24"/>
          <w:szCs w:val="24"/>
        </w:rPr>
        <w:t>Joint Schedule 5 (C</w:t>
      </w:r>
      <w:r w:rsidR="0054312C">
        <w:rPr>
          <w:rStyle w:val="Emphasis"/>
          <w:rFonts w:ascii="Arial" w:hAnsi="Arial" w:cs="Arial"/>
          <w:i w:val="0"/>
          <w:sz w:val="24"/>
          <w:szCs w:val="24"/>
        </w:rPr>
        <w:t xml:space="preserve">orporate Social Responsibility) </w:t>
      </w:r>
      <w:r w:rsidR="00852BED">
        <w:rPr>
          <w:rStyle w:val="Emphasis"/>
          <w:rFonts w:ascii="Arial" w:hAnsi="Arial" w:cs="Arial"/>
          <w:i w:val="0"/>
          <w:sz w:val="24"/>
          <w:szCs w:val="24"/>
        </w:rPr>
        <w:t>RM6183</w:t>
      </w:r>
    </w:p>
    <w:p w14:paraId="06A3ACED" w14:textId="77777777" w:rsidR="004304AB" w:rsidRPr="009F273E" w:rsidRDefault="004304AB" w:rsidP="004304AB">
      <w:pPr>
        <w:pStyle w:val="ListParagraph"/>
        <w:spacing w:after="0" w:line="259" w:lineRule="auto"/>
        <w:rPr>
          <w:rFonts w:ascii="Arial" w:hAnsi="Arial" w:cs="Arial"/>
          <w:sz w:val="24"/>
          <w:szCs w:val="24"/>
          <w:highlight w:val="yellow"/>
        </w:rPr>
      </w:pPr>
    </w:p>
    <w:p w14:paraId="502DBDC3"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05D5CE7D" w14:textId="77777777" w:rsidR="004A4734" w:rsidRPr="003809EC" w:rsidRDefault="004A4734">
      <w:pPr>
        <w:tabs>
          <w:tab w:val="left" w:pos="2257"/>
        </w:tabs>
        <w:spacing w:after="0" w:line="259" w:lineRule="auto"/>
        <w:rPr>
          <w:rFonts w:ascii="Arial" w:hAnsi="Arial" w:cs="Arial"/>
          <w:sz w:val="24"/>
          <w:szCs w:val="24"/>
        </w:rPr>
      </w:pPr>
    </w:p>
    <w:p w14:paraId="765F536B" w14:textId="77777777" w:rsidR="004A4734" w:rsidRPr="003809EC" w:rsidRDefault="003809EC">
      <w:pPr>
        <w:tabs>
          <w:tab w:val="left" w:pos="2257"/>
        </w:tabs>
        <w:spacing w:after="0" w:line="259" w:lineRule="auto"/>
        <w:rPr>
          <w:rFonts w:ascii="Arial" w:hAnsi="Arial" w:cs="Arial"/>
          <w:sz w:val="24"/>
          <w:szCs w:val="24"/>
        </w:rPr>
      </w:pPr>
      <w:r>
        <w:rPr>
          <w:rFonts w:ascii="Arial" w:hAnsi="Arial" w:cs="Arial"/>
          <w:sz w:val="24"/>
          <w:szCs w:val="24"/>
        </w:rPr>
        <w:t>CALL-OFF SPECIAL TERMS</w:t>
      </w:r>
    </w:p>
    <w:p w14:paraId="4210310C" w14:textId="77777777" w:rsidR="004A4734" w:rsidRPr="009F273E" w:rsidRDefault="003809EC">
      <w:pPr>
        <w:tabs>
          <w:tab w:val="left" w:pos="2257"/>
        </w:tabs>
        <w:spacing w:after="0" w:line="259" w:lineRule="auto"/>
        <w:rPr>
          <w:rFonts w:ascii="Arial" w:hAnsi="Arial" w:cs="Arial"/>
          <w:sz w:val="24"/>
          <w:szCs w:val="24"/>
        </w:rPr>
      </w:pPr>
      <w:r>
        <w:rPr>
          <w:rFonts w:ascii="Arial" w:hAnsi="Arial" w:cs="Arial"/>
          <w:sz w:val="24"/>
          <w:szCs w:val="24"/>
        </w:rPr>
        <w:t xml:space="preserve">The following Special Terms are </w:t>
      </w:r>
      <w:r w:rsidR="00CB39A4" w:rsidRPr="009F273E">
        <w:rPr>
          <w:rFonts w:ascii="Arial" w:hAnsi="Arial" w:cs="Arial"/>
          <w:sz w:val="24"/>
          <w:szCs w:val="24"/>
        </w:rPr>
        <w:t>incorporated into this Call-Off Contract:</w:t>
      </w:r>
    </w:p>
    <w:p w14:paraId="5EA51516" w14:textId="47A822EC" w:rsidR="00182C3A" w:rsidRPr="00182C3A" w:rsidRDefault="00182C3A" w:rsidP="00531C4D">
      <w:pPr>
        <w:tabs>
          <w:tab w:val="left" w:pos="2257"/>
        </w:tabs>
        <w:spacing w:after="0" w:line="259" w:lineRule="auto"/>
        <w:rPr>
          <w:rFonts w:ascii="Arial" w:hAnsi="Arial" w:cs="Arial"/>
          <w:bCs/>
          <w:sz w:val="24"/>
          <w:szCs w:val="24"/>
        </w:rPr>
      </w:pPr>
      <w:r w:rsidRPr="00182C3A">
        <w:rPr>
          <w:rFonts w:ascii="Arial" w:hAnsi="Arial" w:cs="Arial"/>
          <w:bCs/>
          <w:sz w:val="24"/>
          <w:szCs w:val="24"/>
        </w:rPr>
        <w:t>None</w:t>
      </w:r>
    </w:p>
    <w:p w14:paraId="62D7C869" w14:textId="77777777" w:rsidR="004A4734" w:rsidRPr="009F273E" w:rsidRDefault="004A4734">
      <w:pPr>
        <w:spacing w:after="0" w:line="259" w:lineRule="auto"/>
        <w:rPr>
          <w:rFonts w:ascii="Arial" w:hAnsi="Arial" w:cs="Arial"/>
          <w:b/>
          <w:sz w:val="24"/>
          <w:szCs w:val="24"/>
        </w:rPr>
      </w:pPr>
    </w:p>
    <w:p w14:paraId="0B305C1C" w14:textId="4D67009B" w:rsidR="004A4734" w:rsidRPr="003809EC" w:rsidRDefault="00CB39A4">
      <w:pPr>
        <w:spacing w:after="0" w:line="259" w:lineRule="auto"/>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543483">
        <w:rPr>
          <w:rFonts w:ascii="Arial" w:hAnsi="Arial" w:cs="Arial"/>
          <w:sz w:val="24"/>
          <w:szCs w:val="24"/>
        </w:rPr>
        <w:t>12</w:t>
      </w:r>
      <w:r w:rsidR="00F67368">
        <w:rPr>
          <w:rFonts w:ascii="Arial" w:hAnsi="Arial" w:cs="Arial"/>
          <w:bCs/>
          <w:sz w:val="24"/>
          <w:szCs w:val="24"/>
        </w:rPr>
        <w:t xml:space="preserve"> </w:t>
      </w:r>
      <w:r w:rsidR="00C662C6">
        <w:rPr>
          <w:rFonts w:ascii="Arial" w:hAnsi="Arial" w:cs="Arial"/>
          <w:sz w:val="24"/>
          <w:szCs w:val="24"/>
        </w:rPr>
        <w:t>April 2024</w:t>
      </w:r>
    </w:p>
    <w:p w14:paraId="594A4A3A" w14:textId="77777777" w:rsidR="004A4734" w:rsidRPr="003809EC" w:rsidRDefault="004A4734">
      <w:pPr>
        <w:spacing w:after="0" w:line="259" w:lineRule="auto"/>
        <w:rPr>
          <w:rFonts w:ascii="Arial" w:hAnsi="Arial" w:cs="Arial"/>
          <w:sz w:val="24"/>
          <w:szCs w:val="24"/>
        </w:rPr>
      </w:pPr>
    </w:p>
    <w:p w14:paraId="120E8BC8" w14:textId="3A53A068" w:rsidR="004A4734" w:rsidRPr="003809EC" w:rsidRDefault="00CB39A4">
      <w:pPr>
        <w:spacing w:after="0" w:line="259" w:lineRule="auto"/>
        <w:rPr>
          <w:rFonts w:ascii="Arial" w:hAnsi="Arial" w:cs="Arial"/>
          <w:sz w:val="24"/>
          <w:szCs w:val="24"/>
        </w:rPr>
      </w:pPr>
      <w:r w:rsidRPr="003809EC">
        <w:rPr>
          <w:rFonts w:ascii="Arial" w:hAnsi="Arial" w:cs="Arial"/>
          <w:sz w:val="24"/>
          <w:szCs w:val="24"/>
        </w:rPr>
        <w:t xml:space="preserve">CALL-OFF EXPIRY DATE: </w:t>
      </w:r>
      <w:r w:rsidR="003809EC">
        <w:rPr>
          <w:rFonts w:ascii="Arial" w:hAnsi="Arial" w:cs="Arial"/>
          <w:sz w:val="24"/>
          <w:szCs w:val="24"/>
        </w:rPr>
        <w:tab/>
      </w:r>
      <w:r w:rsidR="003809EC">
        <w:rPr>
          <w:rFonts w:ascii="Arial" w:hAnsi="Arial" w:cs="Arial"/>
          <w:sz w:val="24"/>
          <w:szCs w:val="24"/>
        </w:rPr>
        <w:tab/>
      </w:r>
      <w:r w:rsidR="00CD1516">
        <w:rPr>
          <w:rFonts w:ascii="Arial" w:hAnsi="Arial" w:cs="Arial"/>
          <w:sz w:val="24"/>
          <w:szCs w:val="24"/>
        </w:rPr>
        <w:t xml:space="preserve">12 July </w:t>
      </w:r>
      <w:r w:rsidR="00FD7B29">
        <w:rPr>
          <w:rFonts w:ascii="Arial" w:hAnsi="Arial" w:cs="Arial"/>
          <w:sz w:val="24"/>
          <w:szCs w:val="24"/>
        </w:rPr>
        <w:t>2024</w:t>
      </w:r>
    </w:p>
    <w:p w14:paraId="53154309" w14:textId="77777777" w:rsidR="004A4734" w:rsidRPr="003809EC" w:rsidRDefault="004A4734">
      <w:pPr>
        <w:spacing w:after="0" w:line="259" w:lineRule="auto"/>
        <w:rPr>
          <w:rFonts w:ascii="Arial" w:hAnsi="Arial" w:cs="Arial"/>
          <w:sz w:val="24"/>
          <w:szCs w:val="24"/>
        </w:rPr>
      </w:pPr>
    </w:p>
    <w:p w14:paraId="71B97FC4" w14:textId="68D18CCC" w:rsidR="004A4734" w:rsidRPr="003809EC" w:rsidRDefault="00CB39A4">
      <w:pPr>
        <w:spacing w:after="0" w:line="259" w:lineRule="auto"/>
        <w:rPr>
          <w:rFonts w:ascii="Arial" w:hAnsi="Arial" w:cs="Arial"/>
          <w:sz w:val="24"/>
          <w:szCs w:val="24"/>
        </w:rPr>
      </w:pPr>
      <w:r w:rsidRPr="003809EC">
        <w:rPr>
          <w:rFonts w:ascii="Arial" w:hAnsi="Arial" w:cs="Arial"/>
          <w:sz w:val="24"/>
          <w:szCs w:val="24"/>
        </w:rPr>
        <w:t>CALL-OFF INITIAL PERIOD:</w:t>
      </w:r>
      <w:r w:rsidR="003809EC">
        <w:rPr>
          <w:rFonts w:ascii="Arial" w:hAnsi="Arial" w:cs="Arial"/>
          <w:sz w:val="24"/>
          <w:szCs w:val="24"/>
        </w:rPr>
        <w:tab/>
      </w:r>
      <w:r w:rsidR="003809EC">
        <w:rPr>
          <w:rFonts w:ascii="Arial" w:hAnsi="Arial" w:cs="Arial"/>
          <w:sz w:val="24"/>
          <w:szCs w:val="24"/>
        </w:rPr>
        <w:tab/>
      </w:r>
      <w:r w:rsidR="0044632B">
        <w:rPr>
          <w:rFonts w:ascii="Arial" w:hAnsi="Arial" w:cs="Arial"/>
          <w:sz w:val="24"/>
          <w:szCs w:val="24"/>
        </w:rPr>
        <w:t xml:space="preserve">3 </w:t>
      </w:r>
      <w:r w:rsidR="00FD7B29">
        <w:rPr>
          <w:rFonts w:ascii="Arial" w:hAnsi="Arial" w:cs="Arial"/>
          <w:sz w:val="24"/>
          <w:szCs w:val="24"/>
        </w:rPr>
        <w:t>m</w:t>
      </w:r>
      <w:r w:rsidR="009F273E" w:rsidRPr="003809EC">
        <w:rPr>
          <w:rFonts w:ascii="Arial" w:hAnsi="Arial" w:cs="Arial"/>
          <w:sz w:val="24"/>
          <w:szCs w:val="24"/>
        </w:rPr>
        <w:t>onths</w:t>
      </w:r>
    </w:p>
    <w:p w14:paraId="746777B0" w14:textId="77777777" w:rsidR="004A4734" w:rsidRPr="003809EC" w:rsidRDefault="004A4734">
      <w:pPr>
        <w:spacing w:after="0" w:line="259" w:lineRule="auto"/>
        <w:rPr>
          <w:rFonts w:ascii="Arial" w:hAnsi="Arial" w:cs="Arial"/>
          <w:sz w:val="24"/>
          <w:szCs w:val="24"/>
        </w:rPr>
      </w:pPr>
    </w:p>
    <w:p w14:paraId="406793F2" w14:textId="77777777" w:rsidR="001D084D" w:rsidRPr="003809EC" w:rsidRDefault="001D084D" w:rsidP="001D084D">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63AF8EC6" w14:textId="77777777" w:rsidR="0026460E" w:rsidRDefault="0026460E" w:rsidP="0026460E">
      <w:pPr>
        <w:tabs>
          <w:tab w:val="left" w:pos="2257"/>
        </w:tabs>
        <w:spacing w:after="0" w:line="259" w:lineRule="auto"/>
        <w:rPr>
          <w:rFonts w:ascii="Arial" w:eastAsia="Arial" w:hAnsi="Arial" w:cs="Arial"/>
          <w:sz w:val="24"/>
          <w:szCs w:val="24"/>
        </w:rPr>
      </w:pPr>
    </w:p>
    <w:p w14:paraId="15B68DE6" w14:textId="72F3B90C" w:rsidR="00F812D1" w:rsidRDefault="00F812D1" w:rsidP="0026460E">
      <w:pPr>
        <w:tabs>
          <w:tab w:val="left" w:pos="2257"/>
        </w:tabs>
        <w:spacing w:after="0" w:line="247" w:lineRule="auto"/>
        <w:rPr>
          <w:rFonts w:ascii="Arial" w:eastAsia="Arial" w:hAnsi="Arial" w:cs="Arial"/>
          <w:sz w:val="24"/>
          <w:szCs w:val="24"/>
        </w:rPr>
      </w:pPr>
      <w:r>
        <w:rPr>
          <w:rFonts w:ascii="Arial" w:eastAsia="Arial" w:hAnsi="Arial" w:cs="Arial"/>
          <w:sz w:val="24"/>
          <w:szCs w:val="24"/>
        </w:rPr>
        <w:t>See separate Instruction Document</w:t>
      </w:r>
      <w:r w:rsidR="003D34F8">
        <w:rPr>
          <w:rFonts w:ascii="Arial" w:eastAsia="Arial" w:hAnsi="Arial" w:cs="Arial"/>
          <w:sz w:val="24"/>
          <w:szCs w:val="24"/>
        </w:rPr>
        <w:t xml:space="preserve"> (dated </w:t>
      </w:r>
      <w:r w:rsidR="00E74974" w:rsidRPr="00E74974">
        <w:rPr>
          <w:rFonts w:ascii="Arial" w:eastAsia="Arial" w:hAnsi="Arial" w:cs="Arial"/>
          <w:b/>
          <w:bCs/>
          <w:sz w:val="24"/>
          <w:szCs w:val="24"/>
        </w:rPr>
        <w:t>REDACTED TEXT FOIA Section 42, Legal Professional Privilege</w:t>
      </w:r>
      <w:r w:rsidR="003D34F8">
        <w:rPr>
          <w:rFonts w:ascii="Arial" w:eastAsia="Arial" w:hAnsi="Arial" w:cs="Arial"/>
          <w:sz w:val="24"/>
          <w:szCs w:val="24"/>
        </w:rPr>
        <w:t>)</w:t>
      </w:r>
      <w:r>
        <w:rPr>
          <w:rFonts w:ascii="Arial" w:eastAsia="Arial" w:hAnsi="Arial" w:cs="Arial"/>
          <w:sz w:val="24"/>
          <w:szCs w:val="24"/>
        </w:rPr>
        <w:t xml:space="preserve"> setting out the requirements. </w:t>
      </w:r>
    </w:p>
    <w:p w14:paraId="0484101A" w14:textId="77777777" w:rsidR="00F812D1" w:rsidRDefault="00F812D1" w:rsidP="0026460E">
      <w:pPr>
        <w:tabs>
          <w:tab w:val="left" w:pos="2257"/>
        </w:tabs>
        <w:spacing w:after="0" w:line="247" w:lineRule="auto"/>
        <w:rPr>
          <w:rFonts w:ascii="Arial" w:eastAsia="Arial" w:hAnsi="Arial" w:cs="Arial"/>
          <w:sz w:val="24"/>
          <w:szCs w:val="24"/>
        </w:rPr>
      </w:pPr>
    </w:p>
    <w:p w14:paraId="15D7592C" w14:textId="6B9A1590" w:rsidR="008B2227" w:rsidRDefault="00F812D1" w:rsidP="0026460E">
      <w:pPr>
        <w:tabs>
          <w:tab w:val="left" w:pos="2257"/>
        </w:tabs>
        <w:spacing w:after="0" w:line="247" w:lineRule="auto"/>
        <w:rPr>
          <w:rFonts w:ascii="Arial" w:eastAsia="Arial" w:hAnsi="Arial" w:cs="Arial"/>
          <w:sz w:val="24"/>
          <w:szCs w:val="24"/>
        </w:rPr>
      </w:pPr>
      <w:r>
        <w:rPr>
          <w:rFonts w:ascii="Arial" w:eastAsia="Arial" w:hAnsi="Arial" w:cs="Arial"/>
          <w:sz w:val="24"/>
          <w:szCs w:val="24"/>
        </w:rPr>
        <w:t xml:space="preserve">HM Treasury </w:t>
      </w:r>
      <w:r w:rsidR="0026460E">
        <w:rPr>
          <w:rFonts w:ascii="Arial" w:eastAsia="Arial" w:hAnsi="Arial" w:cs="Arial"/>
          <w:sz w:val="24"/>
          <w:szCs w:val="24"/>
        </w:rPr>
        <w:t>require</w:t>
      </w:r>
      <w:r>
        <w:rPr>
          <w:rFonts w:ascii="Arial" w:eastAsia="Arial" w:hAnsi="Arial" w:cs="Arial"/>
          <w:sz w:val="24"/>
          <w:szCs w:val="24"/>
        </w:rPr>
        <w:t>s</w:t>
      </w:r>
      <w:r w:rsidR="008C3887">
        <w:rPr>
          <w:rFonts w:ascii="Arial" w:eastAsia="Arial" w:hAnsi="Arial" w:cs="Arial"/>
          <w:sz w:val="24"/>
          <w:szCs w:val="24"/>
        </w:rPr>
        <w:t xml:space="preserve"> </w:t>
      </w:r>
      <w:r w:rsidR="0026460E">
        <w:rPr>
          <w:rFonts w:ascii="Arial" w:eastAsia="Arial" w:hAnsi="Arial" w:cs="Arial"/>
          <w:sz w:val="24"/>
          <w:szCs w:val="24"/>
        </w:rPr>
        <w:t xml:space="preserve">external legal </w:t>
      </w:r>
      <w:r>
        <w:rPr>
          <w:rFonts w:ascii="Arial" w:eastAsia="Arial" w:hAnsi="Arial" w:cs="Arial"/>
          <w:sz w:val="24"/>
          <w:szCs w:val="24"/>
        </w:rPr>
        <w:t xml:space="preserve">consultancy services on </w:t>
      </w:r>
      <w:r w:rsidR="00E74974" w:rsidRPr="00E74974">
        <w:rPr>
          <w:rFonts w:ascii="Arial" w:eastAsia="Arial" w:hAnsi="Arial" w:cs="Arial"/>
          <w:b/>
          <w:bCs/>
          <w:sz w:val="24"/>
          <w:szCs w:val="24"/>
        </w:rPr>
        <w:t>REDACTED TEXT FOIA Section 42, Legal Professional Privilege</w:t>
      </w:r>
      <w:r w:rsidR="008A5626">
        <w:rPr>
          <w:rFonts w:ascii="Arial" w:eastAsia="Arial" w:hAnsi="Arial" w:cs="Arial"/>
          <w:sz w:val="24"/>
          <w:szCs w:val="24"/>
        </w:rPr>
        <w:t xml:space="preserve">. </w:t>
      </w:r>
    </w:p>
    <w:p w14:paraId="5A79849A" w14:textId="77777777" w:rsidR="008B2227" w:rsidRDefault="008B2227" w:rsidP="0026460E">
      <w:pPr>
        <w:tabs>
          <w:tab w:val="left" w:pos="2257"/>
        </w:tabs>
        <w:spacing w:after="0" w:line="247" w:lineRule="auto"/>
        <w:rPr>
          <w:rFonts w:ascii="Arial" w:eastAsia="Arial" w:hAnsi="Arial" w:cs="Arial"/>
          <w:sz w:val="24"/>
          <w:szCs w:val="24"/>
        </w:rPr>
      </w:pPr>
    </w:p>
    <w:p w14:paraId="44CDE710" w14:textId="751C2B03" w:rsidR="00360527" w:rsidRDefault="008D174E" w:rsidP="0026460E">
      <w:pPr>
        <w:tabs>
          <w:tab w:val="left" w:pos="2257"/>
        </w:tabs>
        <w:spacing w:after="0" w:line="247" w:lineRule="auto"/>
        <w:rPr>
          <w:rFonts w:ascii="Arial" w:eastAsia="Arial" w:hAnsi="Arial" w:cs="Arial"/>
          <w:sz w:val="24"/>
          <w:szCs w:val="24"/>
        </w:rPr>
      </w:pPr>
      <w:r w:rsidRPr="008D174E">
        <w:rPr>
          <w:rFonts w:ascii="Arial" w:eastAsia="Arial" w:hAnsi="Arial" w:cs="Arial"/>
          <w:b/>
          <w:bCs/>
          <w:sz w:val="24"/>
          <w:szCs w:val="24"/>
        </w:rPr>
        <w:lastRenderedPageBreak/>
        <w:t>REDACTED TEXT FOIA Section 40, Personal Information</w:t>
      </w:r>
      <w:r w:rsidR="002E6104">
        <w:rPr>
          <w:rFonts w:ascii="Arial" w:eastAsia="Arial" w:hAnsi="Arial" w:cs="Arial"/>
          <w:sz w:val="24"/>
          <w:szCs w:val="24"/>
        </w:rPr>
        <w:t xml:space="preserve"> Counsel is separately instructed</w:t>
      </w:r>
      <w:r w:rsidR="008D2D4D">
        <w:rPr>
          <w:rFonts w:ascii="Arial" w:eastAsia="Arial" w:hAnsi="Arial" w:cs="Arial"/>
          <w:sz w:val="24"/>
          <w:szCs w:val="24"/>
        </w:rPr>
        <w:t xml:space="preserve"> by</w:t>
      </w:r>
      <w:r w:rsidR="004D57C6">
        <w:rPr>
          <w:rFonts w:ascii="Arial" w:eastAsia="Arial" w:hAnsi="Arial" w:cs="Arial"/>
          <w:sz w:val="24"/>
          <w:szCs w:val="24"/>
        </w:rPr>
        <w:t xml:space="preserve"> and for</w:t>
      </w:r>
      <w:r w:rsidR="008D2D4D">
        <w:rPr>
          <w:rFonts w:ascii="Arial" w:eastAsia="Arial" w:hAnsi="Arial" w:cs="Arial"/>
          <w:sz w:val="24"/>
          <w:szCs w:val="24"/>
        </w:rPr>
        <w:t xml:space="preserve"> the Buyer</w:t>
      </w:r>
      <w:r w:rsidR="002E6104">
        <w:rPr>
          <w:rFonts w:ascii="Arial" w:eastAsia="Arial" w:hAnsi="Arial" w:cs="Arial"/>
          <w:sz w:val="24"/>
          <w:szCs w:val="24"/>
        </w:rPr>
        <w:t>.</w:t>
      </w:r>
    </w:p>
    <w:p w14:paraId="13CF2AE6" w14:textId="77777777" w:rsidR="00360527" w:rsidRDefault="00360527" w:rsidP="0026460E">
      <w:pPr>
        <w:tabs>
          <w:tab w:val="left" w:pos="2257"/>
        </w:tabs>
        <w:spacing w:after="0" w:line="247" w:lineRule="auto"/>
        <w:rPr>
          <w:rFonts w:ascii="Arial" w:eastAsia="Arial" w:hAnsi="Arial" w:cs="Arial"/>
          <w:sz w:val="24"/>
          <w:szCs w:val="24"/>
        </w:rPr>
      </w:pPr>
    </w:p>
    <w:p w14:paraId="5C572362" w14:textId="77777777" w:rsidR="003F6458" w:rsidRDefault="003F6458" w:rsidP="003F6458">
      <w:pPr>
        <w:spacing w:after="0" w:line="259" w:lineRule="auto"/>
        <w:ind w:left="4395" w:hanging="4395"/>
        <w:rPr>
          <w:rFonts w:ascii="Arial" w:eastAsia="Arial" w:hAnsi="Arial" w:cs="Arial"/>
          <w:sz w:val="24"/>
          <w:szCs w:val="24"/>
        </w:rPr>
      </w:pPr>
      <w:r>
        <w:rPr>
          <w:rFonts w:ascii="Arial" w:eastAsia="Arial" w:hAnsi="Arial" w:cs="Arial"/>
          <w:sz w:val="24"/>
          <w:szCs w:val="24"/>
        </w:rPr>
        <w:t>MANAGEMENT OF CONFLICT OF INTEREST</w:t>
      </w:r>
    </w:p>
    <w:p w14:paraId="15F54CA8" w14:textId="77777777" w:rsidR="003F6458" w:rsidRDefault="003F6458" w:rsidP="003F6458">
      <w:pPr>
        <w:spacing w:after="0" w:line="259" w:lineRule="auto"/>
        <w:rPr>
          <w:rFonts w:ascii="Arial" w:eastAsia="Arial" w:hAnsi="Arial" w:cs="Arial"/>
          <w:sz w:val="24"/>
          <w:szCs w:val="24"/>
        </w:rPr>
      </w:pPr>
      <w:r w:rsidRPr="002117E7">
        <w:rPr>
          <w:rFonts w:ascii="Arial" w:eastAsia="Arial" w:hAnsi="Arial" w:cs="Arial"/>
          <w:sz w:val="24"/>
          <w:szCs w:val="24"/>
        </w:rPr>
        <w:t>In agreement with this Call-Off Contract, the Supplier will advise if there is any actual or perceived conflict of interest with regards to this contract and your organisation including members of staff. If so, the Supplier will show how internal management processes and controls will safeguard against any conflict of interest issues.</w:t>
      </w:r>
      <w:r w:rsidRPr="002117E7" w:rsidDel="002117E7">
        <w:rPr>
          <w:rFonts w:ascii="Arial" w:eastAsia="Arial" w:hAnsi="Arial" w:cs="Arial"/>
          <w:sz w:val="24"/>
          <w:szCs w:val="24"/>
        </w:rPr>
        <w:t xml:space="preserve"> </w:t>
      </w:r>
    </w:p>
    <w:p w14:paraId="5AC292C0" w14:textId="77777777" w:rsidR="004464F0" w:rsidRDefault="004464F0" w:rsidP="0026460E">
      <w:pPr>
        <w:tabs>
          <w:tab w:val="left" w:pos="2257"/>
        </w:tabs>
        <w:spacing w:after="0" w:line="247" w:lineRule="auto"/>
        <w:rPr>
          <w:rFonts w:ascii="Arial" w:eastAsia="Arial" w:hAnsi="Arial" w:cs="Arial"/>
          <w:sz w:val="24"/>
          <w:szCs w:val="24"/>
        </w:rPr>
      </w:pPr>
    </w:p>
    <w:p w14:paraId="54A17B4F" w14:textId="77777777" w:rsidR="00C45104" w:rsidRDefault="00C45104" w:rsidP="00C45104">
      <w:pPr>
        <w:spacing w:after="0" w:line="259" w:lineRule="auto"/>
        <w:rPr>
          <w:rFonts w:ascii="Arial" w:eastAsia="Arial" w:hAnsi="Arial" w:cs="Arial"/>
          <w:sz w:val="24"/>
          <w:szCs w:val="24"/>
        </w:rPr>
      </w:pPr>
      <w:r>
        <w:rPr>
          <w:rFonts w:ascii="Arial" w:eastAsia="Arial" w:hAnsi="Arial" w:cs="Arial"/>
          <w:sz w:val="24"/>
          <w:szCs w:val="24"/>
        </w:rPr>
        <w:t>CONFIDENTIALITY</w:t>
      </w:r>
    </w:p>
    <w:p w14:paraId="5204593E" w14:textId="77777777" w:rsidR="00C45104" w:rsidRDefault="00C45104" w:rsidP="00C45104">
      <w:pPr>
        <w:spacing w:after="0" w:line="259" w:lineRule="auto"/>
        <w:rPr>
          <w:rFonts w:ascii="Arial" w:eastAsia="Arial" w:hAnsi="Arial" w:cs="Arial"/>
          <w:sz w:val="24"/>
          <w:szCs w:val="24"/>
        </w:rPr>
      </w:pPr>
      <w:r>
        <w:rPr>
          <w:rFonts w:ascii="Arial" w:eastAsia="Arial" w:hAnsi="Arial" w:cs="Arial"/>
          <w:sz w:val="24"/>
          <w:szCs w:val="24"/>
        </w:rPr>
        <w:t xml:space="preserve">As per the Framework Contract </w:t>
      </w:r>
    </w:p>
    <w:p w14:paraId="2C33A72F" w14:textId="77777777" w:rsidR="00C45104" w:rsidRDefault="00C45104" w:rsidP="0026460E">
      <w:pPr>
        <w:tabs>
          <w:tab w:val="left" w:pos="2257"/>
        </w:tabs>
        <w:spacing w:after="0" w:line="247" w:lineRule="auto"/>
        <w:rPr>
          <w:rFonts w:ascii="Arial" w:eastAsia="Arial" w:hAnsi="Arial" w:cs="Arial"/>
          <w:sz w:val="24"/>
          <w:szCs w:val="24"/>
        </w:rPr>
      </w:pPr>
    </w:p>
    <w:p w14:paraId="09F7A58F" w14:textId="77777777"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MAXIMUM LIABILITY </w:t>
      </w:r>
    </w:p>
    <w:p w14:paraId="7C970CBA"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54780DEA" w14:textId="77777777" w:rsidR="00710B03" w:rsidRDefault="00710B03" w:rsidP="00710B03">
      <w:pPr>
        <w:tabs>
          <w:tab w:val="left" w:pos="2257"/>
        </w:tabs>
        <w:spacing w:after="0" w:line="259" w:lineRule="auto"/>
        <w:rPr>
          <w:rFonts w:ascii="Arial" w:hAnsi="Arial" w:cs="Arial"/>
          <w:sz w:val="24"/>
          <w:szCs w:val="24"/>
        </w:rPr>
      </w:pPr>
    </w:p>
    <w:p w14:paraId="688AEF52" w14:textId="77777777" w:rsidR="00F80AB9" w:rsidRPr="00710B03" w:rsidRDefault="00F80AB9" w:rsidP="00F80AB9">
      <w:pPr>
        <w:tabs>
          <w:tab w:val="left" w:pos="2257"/>
        </w:tabs>
        <w:spacing w:after="0" w:line="259" w:lineRule="auto"/>
        <w:rPr>
          <w:rFonts w:ascii="Arial" w:hAnsi="Arial" w:cs="Arial"/>
          <w:b/>
          <w:sz w:val="24"/>
          <w:szCs w:val="24"/>
        </w:rPr>
      </w:pPr>
      <w:r>
        <w:rPr>
          <w:rFonts w:ascii="Arial" w:hAnsi="Arial" w:cs="Arial"/>
          <w:sz w:val="24"/>
          <w:szCs w:val="24"/>
        </w:rPr>
        <w:t>The Estimated Year 1 Charges used to calculate liability in the first Contract Year is</w:t>
      </w:r>
      <w:r>
        <w:rPr>
          <w:rFonts w:ascii="Arial" w:hAnsi="Arial" w:cs="Arial"/>
          <w:b/>
          <w:sz w:val="24"/>
          <w:szCs w:val="24"/>
          <w:highlight w:val="yellow"/>
        </w:rPr>
        <w:t xml:space="preserve"> </w:t>
      </w:r>
      <w:r w:rsidRPr="000851C3">
        <w:rPr>
          <w:rFonts w:ascii="Arial" w:hAnsi="Arial" w:cs="Arial"/>
          <w:sz w:val="24"/>
          <w:szCs w:val="24"/>
        </w:rPr>
        <w:t>Estimated Charges in the first 12 months of the Contract</w:t>
      </w:r>
      <w:r>
        <w:rPr>
          <w:rFonts w:ascii="Arial" w:hAnsi="Arial" w:cs="Arial"/>
          <w:sz w:val="24"/>
          <w:szCs w:val="24"/>
        </w:rPr>
        <w:t xml:space="preserve"> being £24,999</w:t>
      </w:r>
      <w:r w:rsidRPr="000851C3">
        <w:rPr>
          <w:rFonts w:ascii="Arial" w:hAnsi="Arial" w:cs="Arial"/>
          <w:sz w:val="24"/>
          <w:szCs w:val="24"/>
        </w:rPr>
        <w:t xml:space="preserve">. </w:t>
      </w:r>
    </w:p>
    <w:p w14:paraId="350C18B9" w14:textId="77777777" w:rsidR="00F80AB9" w:rsidRDefault="00F80AB9" w:rsidP="00F80AB9">
      <w:pPr>
        <w:tabs>
          <w:tab w:val="left" w:pos="2257"/>
        </w:tabs>
        <w:spacing w:after="0" w:line="259" w:lineRule="auto"/>
        <w:rPr>
          <w:rFonts w:ascii="Arial" w:hAnsi="Arial" w:cs="Arial"/>
          <w:b/>
          <w:sz w:val="24"/>
          <w:szCs w:val="24"/>
        </w:rPr>
      </w:pPr>
    </w:p>
    <w:p w14:paraId="2C1D3552" w14:textId="77777777" w:rsidR="00F80AB9" w:rsidRPr="000851C3" w:rsidRDefault="00F80AB9" w:rsidP="00F80AB9">
      <w:pPr>
        <w:tabs>
          <w:tab w:val="left" w:pos="2257"/>
        </w:tabs>
        <w:spacing w:after="0" w:line="259" w:lineRule="auto"/>
        <w:rPr>
          <w:rFonts w:ascii="Arial" w:hAnsi="Arial" w:cs="Arial"/>
          <w:sz w:val="24"/>
          <w:szCs w:val="24"/>
        </w:rPr>
      </w:pPr>
      <w:r w:rsidRPr="000851C3">
        <w:rPr>
          <w:rFonts w:ascii="Arial" w:hAnsi="Arial" w:cs="Arial"/>
          <w:sz w:val="24"/>
          <w:szCs w:val="24"/>
        </w:rPr>
        <w:t>CALL-OFF CHARGES</w:t>
      </w:r>
    </w:p>
    <w:p w14:paraId="77934288" w14:textId="2AB40817" w:rsidR="00F80AB9" w:rsidRPr="001A3EEB" w:rsidRDefault="00E74974" w:rsidP="00F80AB9">
      <w:pPr>
        <w:tabs>
          <w:tab w:val="left" w:pos="2257"/>
        </w:tabs>
        <w:spacing w:after="0" w:line="259" w:lineRule="auto"/>
        <w:rPr>
          <w:rFonts w:ascii="Arial" w:eastAsia="Arial" w:hAnsi="Arial" w:cs="Arial"/>
          <w:sz w:val="24"/>
          <w:szCs w:val="24"/>
        </w:rPr>
      </w:pPr>
      <w:r w:rsidRPr="00CB42ED">
        <w:rPr>
          <w:rFonts w:ascii="Arial" w:eastAsia="Arial" w:hAnsi="Arial" w:cs="Arial"/>
          <w:b/>
          <w:bCs/>
          <w:sz w:val="24"/>
          <w:szCs w:val="24"/>
        </w:rPr>
        <w:t>REDACTED TEXT FOIA Section 43, Commercial interests</w:t>
      </w:r>
      <w:r w:rsidR="00F80AB9" w:rsidRPr="001A3EEB">
        <w:rPr>
          <w:rFonts w:ascii="Arial" w:hAnsi="Arial" w:cs="Arial"/>
          <w:bCs/>
          <w:sz w:val="24"/>
          <w:szCs w:val="24"/>
        </w:rPr>
        <w:t xml:space="preserve"> £24,999 (exclusive of VAT) for </w:t>
      </w:r>
      <w:r w:rsidR="00F80AB9" w:rsidRPr="001A3EEB">
        <w:rPr>
          <w:rFonts w:ascii="Arial" w:hAnsi="Arial" w:cs="Arial"/>
          <w:sz w:val="24"/>
          <w:szCs w:val="24"/>
        </w:rPr>
        <w:t xml:space="preserve">the advisory elements of the Buyer's </w:t>
      </w:r>
      <w:r w:rsidR="00F80AB9" w:rsidRPr="001A3EEB">
        <w:rPr>
          <w:rFonts w:ascii="Arial" w:eastAsia="Arial" w:hAnsi="Arial" w:cs="Arial"/>
          <w:sz w:val="24"/>
          <w:szCs w:val="24"/>
        </w:rPr>
        <w:t xml:space="preserve">Instruction Document. </w:t>
      </w:r>
    </w:p>
    <w:p w14:paraId="39450301" w14:textId="6F80C35D" w:rsidR="002A4328" w:rsidRPr="001A3EEB" w:rsidRDefault="002A4328" w:rsidP="001D084D">
      <w:pPr>
        <w:tabs>
          <w:tab w:val="left" w:pos="2257"/>
        </w:tabs>
        <w:spacing w:after="0" w:line="259" w:lineRule="auto"/>
        <w:rPr>
          <w:rFonts w:ascii="Arial" w:hAnsi="Arial" w:cs="Arial"/>
          <w:sz w:val="24"/>
          <w:szCs w:val="24"/>
        </w:rPr>
      </w:pPr>
    </w:p>
    <w:p w14:paraId="5A55936D" w14:textId="60A431F5" w:rsidR="001D084D" w:rsidRDefault="00E74974" w:rsidP="001D084D">
      <w:pPr>
        <w:tabs>
          <w:tab w:val="left" w:pos="2257"/>
        </w:tabs>
        <w:spacing w:after="0" w:line="259" w:lineRule="auto"/>
        <w:rPr>
          <w:rFonts w:ascii="Arial" w:eastAsia="Arial" w:hAnsi="Arial" w:cs="Arial"/>
          <w:b/>
          <w:bCs/>
          <w:sz w:val="24"/>
          <w:szCs w:val="24"/>
        </w:rPr>
      </w:pPr>
      <w:r w:rsidRPr="00CB42ED">
        <w:rPr>
          <w:rFonts w:ascii="Arial" w:eastAsia="Arial" w:hAnsi="Arial" w:cs="Arial"/>
          <w:b/>
          <w:bCs/>
          <w:sz w:val="24"/>
          <w:szCs w:val="24"/>
        </w:rPr>
        <w:t>REDACTED TEXT FOIA Section 43, Commercial interests</w:t>
      </w:r>
    </w:p>
    <w:p w14:paraId="6D02A860" w14:textId="77777777" w:rsidR="00E74974" w:rsidRPr="009F273E" w:rsidRDefault="00E74974" w:rsidP="001D084D">
      <w:pPr>
        <w:tabs>
          <w:tab w:val="left" w:pos="2257"/>
        </w:tabs>
        <w:spacing w:after="0" w:line="259" w:lineRule="auto"/>
        <w:rPr>
          <w:rFonts w:ascii="Arial" w:hAnsi="Arial" w:cs="Arial"/>
          <w:sz w:val="24"/>
          <w:szCs w:val="24"/>
          <w:highlight w:val="yellow"/>
        </w:rPr>
      </w:pPr>
    </w:p>
    <w:p w14:paraId="2005B323"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REIMBURSABLE EXPENSES</w:t>
      </w:r>
    </w:p>
    <w:p w14:paraId="15B606D5" w14:textId="49665555" w:rsidR="001D084D" w:rsidRPr="009F273E" w:rsidRDefault="001D084D" w:rsidP="001D084D">
      <w:pPr>
        <w:tabs>
          <w:tab w:val="left" w:pos="2257"/>
        </w:tabs>
        <w:spacing w:after="0" w:line="259" w:lineRule="auto"/>
        <w:rPr>
          <w:rFonts w:ascii="Arial" w:hAnsi="Arial" w:cs="Arial"/>
          <w:sz w:val="24"/>
          <w:szCs w:val="24"/>
        </w:rPr>
      </w:pPr>
      <w:r w:rsidRPr="00E81E81">
        <w:rPr>
          <w:rFonts w:ascii="Arial" w:hAnsi="Arial" w:cs="Arial"/>
          <w:sz w:val="24"/>
          <w:szCs w:val="24"/>
        </w:rPr>
        <w:t>None</w:t>
      </w:r>
    </w:p>
    <w:p w14:paraId="0330C6F0" w14:textId="77777777" w:rsidR="001D084D" w:rsidRPr="009F273E" w:rsidRDefault="001D084D" w:rsidP="001D084D">
      <w:pPr>
        <w:tabs>
          <w:tab w:val="left" w:pos="2257"/>
        </w:tabs>
        <w:spacing w:after="0" w:line="259" w:lineRule="auto"/>
        <w:rPr>
          <w:rFonts w:ascii="Arial" w:hAnsi="Arial" w:cs="Arial"/>
          <w:b/>
          <w:sz w:val="24"/>
          <w:szCs w:val="24"/>
        </w:rPr>
      </w:pPr>
    </w:p>
    <w:p w14:paraId="014CA974" w14:textId="77777777" w:rsidR="001D084D" w:rsidRPr="00B714E9" w:rsidRDefault="001D084D" w:rsidP="001D084D">
      <w:pPr>
        <w:tabs>
          <w:tab w:val="left" w:pos="2257"/>
        </w:tabs>
        <w:spacing w:after="0" w:line="259" w:lineRule="auto"/>
        <w:rPr>
          <w:rFonts w:ascii="Arial" w:hAnsi="Arial" w:cs="Arial"/>
          <w:sz w:val="24"/>
          <w:szCs w:val="24"/>
        </w:rPr>
      </w:pPr>
      <w:bookmarkStart w:id="0" w:name="_Hlk163052108"/>
      <w:r w:rsidRPr="00B714E9">
        <w:rPr>
          <w:rFonts w:ascii="Arial" w:hAnsi="Arial" w:cs="Arial"/>
          <w:sz w:val="24"/>
          <w:szCs w:val="24"/>
        </w:rPr>
        <w:t>PAYMENT METHOD</w:t>
      </w:r>
    </w:p>
    <w:p w14:paraId="4FC1BA57" w14:textId="75448B67" w:rsidR="009152B7" w:rsidRDefault="009152B7" w:rsidP="00BE77E5">
      <w:pPr>
        <w:pStyle w:val="NoSpacing"/>
        <w:rPr>
          <w:rFonts w:ascii="Arial" w:hAnsi="Arial" w:cs="Arial"/>
          <w:sz w:val="24"/>
          <w:szCs w:val="24"/>
        </w:rPr>
      </w:pPr>
      <w:r w:rsidRPr="00BE77E5">
        <w:rPr>
          <w:rFonts w:ascii="Arial" w:hAnsi="Arial" w:cs="Arial"/>
          <w:sz w:val="24"/>
          <w:szCs w:val="24"/>
        </w:rPr>
        <w:t xml:space="preserve">Payment will be made by BACS and can only be made following satisfactory delivery of pre-agreed certified products and deliverables.  </w:t>
      </w:r>
    </w:p>
    <w:p w14:paraId="52D82A2D" w14:textId="77777777" w:rsidR="00BE77E5" w:rsidRPr="00BE77E5" w:rsidRDefault="00BE77E5" w:rsidP="00BE77E5">
      <w:pPr>
        <w:pStyle w:val="NoSpacing"/>
        <w:rPr>
          <w:rFonts w:ascii="Arial" w:hAnsi="Arial" w:cs="Arial"/>
          <w:sz w:val="24"/>
          <w:szCs w:val="24"/>
        </w:rPr>
      </w:pPr>
    </w:p>
    <w:bookmarkEnd w:id="0"/>
    <w:p w14:paraId="561678AA" w14:textId="77777777" w:rsidR="009152B7" w:rsidRPr="00BE77E5" w:rsidRDefault="009152B7" w:rsidP="00BE77E5">
      <w:pPr>
        <w:pStyle w:val="NoSpacing"/>
        <w:rPr>
          <w:rFonts w:ascii="Arial" w:hAnsi="Arial" w:cs="Arial"/>
          <w:sz w:val="24"/>
          <w:szCs w:val="24"/>
        </w:rPr>
      </w:pPr>
      <w:r w:rsidRPr="00BE77E5">
        <w:rPr>
          <w:rFonts w:ascii="Arial" w:hAnsi="Arial" w:cs="Arial"/>
          <w:sz w:val="24"/>
          <w:szCs w:val="24"/>
        </w:rPr>
        <w:t xml:space="preserve">Before payment can be considered, each invoice must include a detailed elemental breakdown of work completed and the associated costs.  </w:t>
      </w:r>
    </w:p>
    <w:p w14:paraId="1E20AADC" w14:textId="77777777" w:rsidR="004A4734" w:rsidRPr="00BE77E5" w:rsidRDefault="004A4734">
      <w:pPr>
        <w:tabs>
          <w:tab w:val="left" w:pos="2257"/>
        </w:tabs>
        <w:spacing w:after="0" w:line="259" w:lineRule="auto"/>
        <w:rPr>
          <w:rFonts w:ascii="Arial" w:hAnsi="Arial" w:cs="Arial"/>
          <w:b/>
          <w:sz w:val="24"/>
          <w:szCs w:val="24"/>
        </w:rPr>
      </w:pPr>
    </w:p>
    <w:p w14:paraId="6647733D" w14:textId="77777777" w:rsidR="004A4734" w:rsidRPr="00BC41BF" w:rsidRDefault="00CB39A4">
      <w:pPr>
        <w:tabs>
          <w:tab w:val="left" w:pos="2257"/>
        </w:tabs>
        <w:spacing w:after="0" w:line="259" w:lineRule="auto"/>
        <w:rPr>
          <w:rFonts w:ascii="Arial" w:hAnsi="Arial" w:cs="Arial"/>
          <w:sz w:val="24"/>
          <w:szCs w:val="24"/>
        </w:rPr>
      </w:pPr>
      <w:bookmarkStart w:id="1" w:name="_Hlk163052037"/>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3F42F323" w14:textId="0EE8EC46" w:rsidR="006C35CE" w:rsidRPr="00BE77E5" w:rsidRDefault="006C35CE" w:rsidP="00BE77E5">
      <w:pPr>
        <w:pStyle w:val="NoSpacing"/>
        <w:rPr>
          <w:rFonts w:ascii="Arial" w:hAnsi="Arial" w:cs="Arial"/>
          <w:sz w:val="24"/>
          <w:szCs w:val="24"/>
        </w:rPr>
      </w:pPr>
      <w:r w:rsidRPr="00BE77E5">
        <w:rPr>
          <w:rFonts w:ascii="Arial" w:hAnsi="Arial" w:cs="Arial"/>
          <w:sz w:val="24"/>
          <w:szCs w:val="24"/>
        </w:rPr>
        <w:t>Treasury Legal Advisers</w:t>
      </w:r>
    </w:p>
    <w:p w14:paraId="68988A08" w14:textId="77777777" w:rsidR="006C35CE" w:rsidRPr="00BE77E5" w:rsidRDefault="006C35CE" w:rsidP="00BE77E5">
      <w:pPr>
        <w:pStyle w:val="NoSpacing"/>
        <w:rPr>
          <w:rFonts w:ascii="Arial" w:hAnsi="Arial" w:cs="Arial"/>
          <w:b/>
          <w:sz w:val="24"/>
          <w:szCs w:val="24"/>
        </w:rPr>
      </w:pPr>
      <w:r w:rsidRPr="00BE77E5">
        <w:rPr>
          <w:rFonts w:ascii="Arial" w:hAnsi="Arial" w:cs="Arial"/>
          <w:sz w:val="24"/>
          <w:szCs w:val="24"/>
        </w:rPr>
        <w:t>One Horse Guards Road, London, SW1A 2HQ</w:t>
      </w:r>
      <w:r w:rsidRPr="00BE77E5">
        <w:rPr>
          <w:rFonts w:ascii="Arial" w:hAnsi="Arial" w:cs="Arial"/>
          <w:b/>
          <w:sz w:val="24"/>
          <w:szCs w:val="24"/>
        </w:rPr>
        <w:t xml:space="preserve">  </w:t>
      </w:r>
    </w:p>
    <w:p w14:paraId="3CC5981D" w14:textId="57163699" w:rsidR="006C35CE" w:rsidRPr="00C629FA" w:rsidRDefault="00CB42ED" w:rsidP="00BE77E5">
      <w:pPr>
        <w:pStyle w:val="NoSpacing"/>
        <w:rPr>
          <w:b/>
          <w:bCs/>
        </w:rPr>
      </w:pPr>
      <w:r w:rsidRPr="00CB42ED">
        <w:rPr>
          <w:rFonts w:ascii="Arial" w:eastAsia="Arial" w:hAnsi="Arial" w:cs="Arial"/>
          <w:b/>
          <w:bCs/>
          <w:sz w:val="24"/>
          <w:szCs w:val="24"/>
        </w:rPr>
        <w:t>REDACTED TEXT FOIA Section 43, Commercial interests</w:t>
      </w:r>
      <w:r>
        <w:rPr>
          <w:rFonts w:ascii="Arial" w:eastAsia="Arial" w:hAnsi="Arial" w:cs="Arial"/>
          <w:sz w:val="24"/>
          <w:szCs w:val="24"/>
        </w:rPr>
        <w:t xml:space="preserve"> </w:t>
      </w:r>
      <w:r w:rsidR="002D2488">
        <w:rPr>
          <w:rFonts w:ascii="Arial" w:eastAsia="Arial" w:hAnsi="Arial" w:cs="Arial"/>
          <w:sz w:val="24"/>
          <w:szCs w:val="24"/>
        </w:rPr>
        <w:t>and</w:t>
      </w:r>
      <w:r w:rsidR="00BE77E5">
        <w:rPr>
          <w:rFonts w:ascii="Arial" w:hAnsi="Arial" w:cs="Arial"/>
          <w:sz w:val="24"/>
          <w:szCs w:val="24"/>
        </w:rPr>
        <w:t xml:space="preserve"> </w:t>
      </w:r>
      <w:r w:rsidR="00C629FA" w:rsidRPr="00C629FA">
        <w:rPr>
          <w:rFonts w:ascii="Arial" w:hAnsi="Arial" w:cs="Arial"/>
          <w:b/>
          <w:bCs/>
          <w:sz w:val="24"/>
          <w:szCs w:val="24"/>
        </w:rPr>
        <w:t>REDACTED TEXT FOIA Section 40, Personal Information</w:t>
      </w:r>
    </w:p>
    <w:bookmarkEnd w:id="1"/>
    <w:p w14:paraId="5D01FE9E" w14:textId="77777777" w:rsidR="002D2488" w:rsidRDefault="002D2488">
      <w:pPr>
        <w:tabs>
          <w:tab w:val="left" w:pos="2257"/>
        </w:tabs>
        <w:spacing w:after="0" w:line="259" w:lineRule="auto"/>
        <w:rPr>
          <w:rFonts w:ascii="Arial" w:eastAsia="Arial" w:hAnsi="Arial" w:cs="Arial"/>
          <w:sz w:val="24"/>
          <w:szCs w:val="24"/>
        </w:rPr>
      </w:pPr>
    </w:p>
    <w:p w14:paraId="50002341" w14:textId="21A89FAA"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p>
    <w:p w14:paraId="6CFC1A26" w14:textId="7356FD3D" w:rsidR="008B5AA5" w:rsidRDefault="00CB42ED" w:rsidP="008B5AA5">
      <w:pPr>
        <w:tabs>
          <w:tab w:val="left" w:pos="2257"/>
        </w:tabs>
        <w:spacing w:after="0" w:line="259" w:lineRule="auto"/>
        <w:rPr>
          <w:rFonts w:ascii="Arial" w:hAnsi="Arial" w:cs="Arial"/>
          <w:b/>
          <w:bCs/>
          <w:sz w:val="24"/>
          <w:szCs w:val="24"/>
        </w:rPr>
      </w:pPr>
      <w:r w:rsidRPr="00CB42ED">
        <w:rPr>
          <w:rFonts w:ascii="Arial" w:hAnsi="Arial" w:cs="Arial"/>
          <w:b/>
          <w:bCs/>
          <w:sz w:val="24"/>
          <w:szCs w:val="24"/>
        </w:rPr>
        <w:t>REDACTED TEXT FOIA Section 40, Personal Information</w:t>
      </w:r>
    </w:p>
    <w:p w14:paraId="67BC0811" w14:textId="4D0B5F57" w:rsidR="00E74974" w:rsidRPr="00E74974" w:rsidRDefault="00E74974" w:rsidP="008B5AA5">
      <w:pPr>
        <w:tabs>
          <w:tab w:val="left" w:pos="2257"/>
        </w:tabs>
        <w:spacing w:after="0" w:line="259" w:lineRule="auto"/>
        <w:rPr>
          <w:rFonts w:ascii="Arial" w:hAnsi="Arial" w:cs="Arial"/>
          <w:sz w:val="24"/>
          <w:szCs w:val="24"/>
        </w:rPr>
      </w:pPr>
      <w:r>
        <w:rPr>
          <w:rFonts w:ascii="Arial" w:hAnsi="Arial" w:cs="Arial"/>
          <w:sz w:val="24"/>
          <w:szCs w:val="24"/>
        </w:rPr>
        <w:t>Deputy Director</w:t>
      </w:r>
    </w:p>
    <w:p w14:paraId="680D8246" w14:textId="77777777" w:rsidR="00E74974" w:rsidRDefault="00E74974" w:rsidP="00E74974">
      <w:pPr>
        <w:tabs>
          <w:tab w:val="left" w:pos="2257"/>
        </w:tabs>
        <w:spacing w:after="0" w:line="259" w:lineRule="auto"/>
        <w:rPr>
          <w:rFonts w:ascii="Arial" w:hAnsi="Arial" w:cs="Arial"/>
          <w:b/>
          <w:bCs/>
          <w:sz w:val="24"/>
          <w:szCs w:val="24"/>
        </w:rPr>
      </w:pPr>
      <w:r w:rsidRPr="00CB42ED">
        <w:rPr>
          <w:rFonts w:ascii="Arial" w:hAnsi="Arial" w:cs="Arial"/>
          <w:b/>
          <w:bCs/>
          <w:sz w:val="24"/>
          <w:szCs w:val="24"/>
        </w:rPr>
        <w:t>REDACTED TEXT FOIA Section 40, Personal Information</w:t>
      </w:r>
    </w:p>
    <w:p w14:paraId="455A3FA2" w14:textId="77777777" w:rsidR="00CB42ED" w:rsidRDefault="00CB42ED" w:rsidP="008B5AA5">
      <w:pPr>
        <w:tabs>
          <w:tab w:val="left" w:pos="2257"/>
        </w:tabs>
        <w:spacing w:after="0" w:line="259" w:lineRule="auto"/>
        <w:rPr>
          <w:rFonts w:ascii="Arial" w:hAnsi="Arial" w:cs="Arial"/>
          <w:sz w:val="24"/>
          <w:szCs w:val="24"/>
        </w:rPr>
      </w:pPr>
    </w:p>
    <w:p w14:paraId="1EFB6055"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SECURITY POLICY</w:t>
      </w:r>
    </w:p>
    <w:p w14:paraId="5CAED78A" w14:textId="1F58AC24" w:rsidR="0003476F" w:rsidRDefault="00460557">
      <w:pPr>
        <w:tabs>
          <w:tab w:val="left" w:pos="2257"/>
        </w:tabs>
        <w:spacing w:after="0" w:line="259" w:lineRule="auto"/>
        <w:rPr>
          <w:rFonts w:ascii="Arial" w:hAnsi="Arial" w:cs="Arial"/>
          <w:bCs/>
          <w:sz w:val="24"/>
          <w:szCs w:val="24"/>
        </w:rPr>
      </w:pPr>
      <w:r>
        <w:rPr>
          <w:rFonts w:ascii="Arial" w:hAnsi="Arial" w:cs="Arial"/>
          <w:bCs/>
          <w:sz w:val="24"/>
          <w:szCs w:val="24"/>
        </w:rPr>
        <w:lastRenderedPageBreak/>
        <w:t>Not applicable</w:t>
      </w:r>
    </w:p>
    <w:p w14:paraId="3FF1F4EC" w14:textId="77777777" w:rsidR="0003476F" w:rsidRPr="0003476F" w:rsidRDefault="0003476F">
      <w:pPr>
        <w:tabs>
          <w:tab w:val="left" w:pos="2257"/>
        </w:tabs>
        <w:spacing w:after="0" w:line="259" w:lineRule="auto"/>
        <w:rPr>
          <w:rFonts w:ascii="Arial" w:hAnsi="Arial" w:cs="Arial"/>
          <w:bCs/>
          <w:sz w:val="24"/>
          <w:szCs w:val="24"/>
        </w:rPr>
      </w:pPr>
    </w:p>
    <w:p w14:paraId="013DBC1C" w14:textId="77777777" w:rsidR="006D0F65" w:rsidRPr="00A340BA" w:rsidRDefault="006D0F65" w:rsidP="006D0F65">
      <w:pPr>
        <w:tabs>
          <w:tab w:val="left" w:pos="2257"/>
        </w:tabs>
        <w:spacing w:after="0" w:line="259" w:lineRule="auto"/>
        <w:rPr>
          <w:rFonts w:ascii="Arial" w:hAnsi="Arial" w:cs="Arial"/>
          <w:sz w:val="24"/>
          <w:szCs w:val="24"/>
        </w:rPr>
      </w:pPr>
      <w:r w:rsidRPr="00A340BA">
        <w:rPr>
          <w:rFonts w:ascii="Arial" w:hAnsi="Arial" w:cs="Arial"/>
          <w:sz w:val="24"/>
          <w:szCs w:val="24"/>
        </w:rPr>
        <w:t>SUPP</w:t>
      </w:r>
      <w:r w:rsidR="00BC41BF" w:rsidRPr="00A340BA">
        <w:rPr>
          <w:rFonts w:ascii="Arial" w:hAnsi="Arial" w:cs="Arial"/>
          <w:sz w:val="24"/>
          <w:szCs w:val="24"/>
        </w:rPr>
        <w:t>LIER’S</w:t>
      </w:r>
      <w:r w:rsidR="00A340BA" w:rsidRPr="00A340BA">
        <w:rPr>
          <w:rFonts w:ascii="Arial" w:hAnsi="Arial" w:cs="Arial"/>
          <w:sz w:val="24"/>
          <w:szCs w:val="24"/>
        </w:rPr>
        <w:t xml:space="preserve"> AUTHORISED REPRESENTATIVE</w:t>
      </w:r>
    </w:p>
    <w:p w14:paraId="24B3AA66" w14:textId="35F00F89" w:rsidR="00BC41BF" w:rsidRPr="00CB42ED" w:rsidRDefault="00CB42ED" w:rsidP="00BC41BF">
      <w:pPr>
        <w:tabs>
          <w:tab w:val="left" w:pos="2257"/>
        </w:tabs>
        <w:spacing w:after="0" w:line="259" w:lineRule="auto"/>
        <w:rPr>
          <w:rFonts w:ascii="Arial" w:hAnsi="Arial" w:cs="Arial"/>
          <w:b/>
          <w:bCs/>
          <w:sz w:val="24"/>
          <w:szCs w:val="24"/>
        </w:rPr>
      </w:pPr>
      <w:r w:rsidRPr="00CB42ED">
        <w:rPr>
          <w:rFonts w:ascii="Arial" w:hAnsi="Arial" w:cs="Arial"/>
          <w:b/>
          <w:bCs/>
          <w:sz w:val="24"/>
          <w:szCs w:val="24"/>
        </w:rPr>
        <w:t>REDACTED TEXT FOIA Section 40, Personal Information</w:t>
      </w:r>
    </w:p>
    <w:p w14:paraId="3350ACFF" w14:textId="77777777" w:rsidR="00E74974" w:rsidRPr="00A340BA" w:rsidRDefault="00E74974" w:rsidP="008B5AA5">
      <w:pPr>
        <w:tabs>
          <w:tab w:val="left" w:pos="2257"/>
        </w:tabs>
        <w:spacing w:after="0" w:line="259" w:lineRule="auto"/>
        <w:rPr>
          <w:rFonts w:ascii="Arial" w:hAnsi="Arial" w:cs="Arial"/>
          <w:sz w:val="24"/>
          <w:szCs w:val="24"/>
        </w:rPr>
      </w:pPr>
    </w:p>
    <w:p w14:paraId="6A3D16EF" w14:textId="77777777" w:rsidR="006D0F65" w:rsidRPr="00A340BA" w:rsidRDefault="00BC41BF" w:rsidP="006D0F65">
      <w:pPr>
        <w:tabs>
          <w:tab w:val="left" w:pos="2257"/>
        </w:tabs>
        <w:spacing w:after="0" w:line="259" w:lineRule="auto"/>
        <w:rPr>
          <w:rFonts w:ascii="Arial" w:hAnsi="Arial" w:cs="Arial"/>
          <w:sz w:val="24"/>
          <w:szCs w:val="24"/>
        </w:rPr>
      </w:pPr>
      <w:r w:rsidRPr="00A340BA">
        <w:rPr>
          <w:rFonts w:ascii="Arial" w:hAnsi="Arial" w:cs="Arial"/>
          <w:sz w:val="24"/>
          <w:szCs w:val="24"/>
        </w:rPr>
        <w:t>SUPPLIER’S CONTRACT MANAGER</w:t>
      </w:r>
    </w:p>
    <w:p w14:paraId="02FE4C4F" w14:textId="008C176D" w:rsidR="006D0F65" w:rsidRPr="00CB42ED" w:rsidRDefault="00CB42ED" w:rsidP="00A1400D">
      <w:pPr>
        <w:tabs>
          <w:tab w:val="left" w:pos="2257"/>
        </w:tabs>
        <w:spacing w:after="0" w:line="259" w:lineRule="auto"/>
        <w:rPr>
          <w:rFonts w:ascii="Arial" w:hAnsi="Arial" w:cs="Arial"/>
          <w:b/>
          <w:bCs/>
          <w:sz w:val="24"/>
          <w:szCs w:val="24"/>
        </w:rPr>
      </w:pPr>
      <w:r w:rsidRPr="00CB42ED">
        <w:rPr>
          <w:rFonts w:ascii="Arial" w:hAnsi="Arial" w:cs="Arial"/>
          <w:b/>
          <w:bCs/>
          <w:sz w:val="24"/>
          <w:szCs w:val="24"/>
        </w:rPr>
        <w:t>REDACTED TEXT FOIA Section 40, Personal Information</w:t>
      </w:r>
    </w:p>
    <w:p w14:paraId="2671FFAD" w14:textId="77777777" w:rsidR="00E74974" w:rsidRPr="009F273E" w:rsidRDefault="00E74974" w:rsidP="00A1400D">
      <w:pPr>
        <w:tabs>
          <w:tab w:val="left" w:pos="2257"/>
        </w:tabs>
        <w:spacing w:after="0" w:line="259" w:lineRule="auto"/>
        <w:rPr>
          <w:rFonts w:ascii="Arial" w:hAnsi="Arial" w:cs="Arial"/>
          <w:sz w:val="24"/>
          <w:szCs w:val="24"/>
        </w:rPr>
      </w:pPr>
    </w:p>
    <w:p w14:paraId="70C21A42"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REPORT FREQUENCY</w:t>
      </w:r>
    </w:p>
    <w:p w14:paraId="40DE5DE2" w14:textId="77777777" w:rsidR="00FF3DF0" w:rsidRPr="00FF3DF0" w:rsidRDefault="00FF3DF0">
      <w:pPr>
        <w:tabs>
          <w:tab w:val="left" w:pos="2257"/>
        </w:tabs>
        <w:spacing w:after="0" w:line="259" w:lineRule="auto"/>
        <w:rPr>
          <w:rFonts w:ascii="Arial" w:hAnsi="Arial" w:cs="Arial"/>
          <w:bCs/>
          <w:sz w:val="24"/>
          <w:szCs w:val="24"/>
        </w:rPr>
      </w:pPr>
      <w:r w:rsidRPr="00FF3DF0">
        <w:rPr>
          <w:rFonts w:ascii="Arial" w:hAnsi="Arial" w:cs="Arial"/>
          <w:bCs/>
          <w:sz w:val="24"/>
          <w:szCs w:val="24"/>
        </w:rPr>
        <w:t>Not applicable</w:t>
      </w:r>
    </w:p>
    <w:p w14:paraId="134B1199" w14:textId="77777777" w:rsidR="004A4734" w:rsidRPr="009F273E" w:rsidRDefault="004A4734">
      <w:pPr>
        <w:tabs>
          <w:tab w:val="left" w:pos="2257"/>
        </w:tabs>
        <w:spacing w:after="0" w:line="259" w:lineRule="auto"/>
        <w:rPr>
          <w:rFonts w:ascii="Arial" w:hAnsi="Arial" w:cs="Arial"/>
          <w:b/>
          <w:sz w:val="24"/>
          <w:szCs w:val="24"/>
        </w:rPr>
      </w:pPr>
    </w:p>
    <w:p w14:paraId="41EECA89"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MEETING FREQUENCY</w:t>
      </w:r>
    </w:p>
    <w:p w14:paraId="31B8F8CB" w14:textId="6A3E5CE1" w:rsidR="004A4734" w:rsidRPr="000D655D" w:rsidRDefault="000D655D">
      <w:pPr>
        <w:tabs>
          <w:tab w:val="left" w:pos="2257"/>
        </w:tabs>
        <w:spacing w:after="0" w:line="259" w:lineRule="auto"/>
        <w:rPr>
          <w:rFonts w:ascii="Arial" w:hAnsi="Arial" w:cs="Arial"/>
          <w:bCs/>
          <w:sz w:val="24"/>
          <w:szCs w:val="24"/>
        </w:rPr>
      </w:pPr>
      <w:r>
        <w:rPr>
          <w:rFonts w:ascii="Arial" w:hAnsi="Arial" w:cs="Arial"/>
          <w:bCs/>
          <w:sz w:val="24"/>
          <w:szCs w:val="24"/>
        </w:rPr>
        <w:t xml:space="preserve">As </w:t>
      </w:r>
      <w:proofErr w:type="gramStart"/>
      <w:r>
        <w:rPr>
          <w:rFonts w:ascii="Arial" w:hAnsi="Arial" w:cs="Arial"/>
          <w:bCs/>
          <w:sz w:val="24"/>
          <w:szCs w:val="24"/>
        </w:rPr>
        <w:t>required</w:t>
      </w:r>
      <w:proofErr w:type="gramEnd"/>
    </w:p>
    <w:p w14:paraId="0978092B" w14:textId="77777777" w:rsidR="000D655D" w:rsidRPr="009F273E" w:rsidRDefault="000D655D">
      <w:pPr>
        <w:tabs>
          <w:tab w:val="left" w:pos="2257"/>
        </w:tabs>
        <w:spacing w:after="0" w:line="259" w:lineRule="auto"/>
        <w:rPr>
          <w:rFonts w:ascii="Arial" w:hAnsi="Arial" w:cs="Arial"/>
          <w:b/>
          <w:sz w:val="24"/>
          <w:szCs w:val="24"/>
        </w:rPr>
      </w:pPr>
    </w:p>
    <w:p w14:paraId="202D405E" w14:textId="77777777" w:rsidR="004A4734"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KEY STAFF</w:t>
      </w:r>
    </w:p>
    <w:p w14:paraId="44C619CE" w14:textId="0726A57E" w:rsidR="007F5BE2" w:rsidRPr="00CB42ED" w:rsidRDefault="00CB42ED" w:rsidP="00BC41BF">
      <w:pPr>
        <w:tabs>
          <w:tab w:val="left" w:pos="2257"/>
        </w:tabs>
        <w:spacing w:after="0" w:line="259" w:lineRule="auto"/>
        <w:rPr>
          <w:rFonts w:ascii="Arial" w:hAnsi="Arial" w:cs="Arial"/>
          <w:b/>
          <w:bCs/>
          <w:sz w:val="24"/>
          <w:szCs w:val="24"/>
        </w:rPr>
      </w:pPr>
      <w:r w:rsidRPr="00CB42ED">
        <w:rPr>
          <w:rFonts w:ascii="Arial" w:hAnsi="Arial" w:cs="Arial"/>
          <w:b/>
          <w:bCs/>
          <w:sz w:val="24"/>
          <w:szCs w:val="24"/>
        </w:rPr>
        <w:t>REDACTED TEXT FOIA Section 40, Personal Information</w:t>
      </w:r>
    </w:p>
    <w:p w14:paraId="5B21FEDC" w14:textId="37467E1D" w:rsidR="004A4734" w:rsidRDefault="00E74974">
      <w:pPr>
        <w:tabs>
          <w:tab w:val="left" w:pos="2257"/>
        </w:tabs>
        <w:spacing w:after="0" w:line="259" w:lineRule="auto"/>
        <w:rPr>
          <w:rFonts w:ascii="Arial" w:hAnsi="Arial" w:cs="Arial"/>
          <w:sz w:val="24"/>
          <w:szCs w:val="24"/>
        </w:rPr>
      </w:pPr>
      <w:r>
        <w:rPr>
          <w:rFonts w:ascii="Arial" w:hAnsi="Arial" w:cs="Arial"/>
          <w:sz w:val="24"/>
          <w:szCs w:val="24"/>
        </w:rPr>
        <w:t>Partner</w:t>
      </w:r>
    </w:p>
    <w:p w14:paraId="6D7956D5" w14:textId="77777777" w:rsidR="00E74974" w:rsidRPr="00A340BA" w:rsidRDefault="00E74974">
      <w:pPr>
        <w:tabs>
          <w:tab w:val="left" w:pos="2257"/>
        </w:tabs>
        <w:spacing w:after="0" w:line="259" w:lineRule="auto"/>
        <w:rPr>
          <w:rFonts w:ascii="Arial" w:hAnsi="Arial" w:cs="Arial"/>
          <w:sz w:val="24"/>
          <w:szCs w:val="24"/>
        </w:rPr>
      </w:pPr>
    </w:p>
    <w:p w14:paraId="423B3548"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KEY SUBCONTRACTOR</w:t>
      </w:r>
      <w:r w:rsidR="00BC41BF" w:rsidRPr="00A340BA">
        <w:rPr>
          <w:rFonts w:ascii="Arial" w:hAnsi="Arial" w:cs="Arial"/>
          <w:sz w:val="24"/>
          <w:szCs w:val="24"/>
        </w:rPr>
        <w:t>(</w:t>
      </w:r>
      <w:r w:rsidRPr="00A340BA">
        <w:rPr>
          <w:rFonts w:ascii="Arial" w:hAnsi="Arial" w:cs="Arial"/>
          <w:sz w:val="24"/>
          <w:szCs w:val="24"/>
        </w:rPr>
        <w:t>S</w:t>
      </w:r>
      <w:r w:rsidR="00BC41BF" w:rsidRPr="00A340BA">
        <w:rPr>
          <w:rFonts w:ascii="Arial" w:hAnsi="Arial" w:cs="Arial"/>
          <w:sz w:val="24"/>
          <w:szCs w:val="24"/>
        </w:rPr>
        <w:t>)</w:t>
      </w:r>
    </w:p>
    <w:p w14:paraId="11B299AB" w14:textId="77777777" w:rsidR="00697C6D" w:rsidRPr="00697C6D" w:rsidRDefault="00697C6D">
      <w:pPr>
        <w:tabs>
          <w:tab w:val="left" w:pos="2257"/>
        </w:tabs>
        <w:spacing w:after="0" w:line="259" w:lineRule="auto"/>
        <w:rPr>
          <w:rFonts w:ascii="Arial" w:hAnsi="Arial" w:cs="Arial"/>
          <w:bCs/>
          <w:sz w:val="24"/>
          <w:szCs w:val="24"/>
        </w:rPr>
      </w:pPr>
      <w:r w:rsidRPr="00697C6D">
        <w:rPr>
          <w:rFonts w:ascii="Arial" w:hAnsi="Arial" w:cs="Arial"/>
          <w:bCs/>
          <w:sz w:val="24"/>
          <w:szCs w:val="24"/>
        </w:rPr>
        <w:t>Not applicable</w:t>
      </w:r>
    </w:p>
    <w:p w14:paraId="38A124E7" w14:textId="77777777" w:rsidR="004A4734" w:rsidRPr="009F273E" w:rsidRDefault="004A4734">
      <w:pPr>
        <w:tabs>
          <w:tab w:val="left" w:pos="2257"/>
        </w:tabs>
        <w:spacing w:after="0" w:line="259" w:lineRule="auto"/>
        <w:rPr>
          <w:rFonts w:ascii="Arial" w:hAnsi="Arial" w:cs="Arial"/>
          <w:b/>
          <w:sz w:val="24"/>
          <w:szCs w:val="24"/>
        </w:rPr>
      </w:pPr>
    </w:p>
    <w:p w14:paraId="19117A60" w14:textId="77777777" w:rsidR="004A4734"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COM</w:t>
      </w:r>
      <w:r w:rsidR="00A340BA">
        <w:rPr>
          <w:rFonts w:ascii="Arial" w:hAnsi="Arial" w:cs="Arial"/>
          <w:sz w:val="24"/>
          <w:szCs w:val="24"/>
        </w:rPr>
        <w:t>MERCIALLY SENSITIVE INFORMATION</w:t>
      </w:r>
    </w:p>
    <w:p w14:paraId="1D5186C7" w14:textId="77777777" w:rsidR="00697278" w:rsidRPr="00A340BA" w:rsidRDefault="00697278">
      <w:pPr>
        <w:tabs>
          <w:tab w:val="left" w:pos="2257"/>
        </w:tabs>
        <w:spacing w:after="0" w:line="259" w:lineRule="auto"/>
        <w:rPr>
          <w:rFonts w:ascii="Arial" w:hAnsi="Arial" w:cs="Arial"/>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85"/>
        <w:gridCol w:w="3685"/>
      </w:tblGrid>
      <w:tr w:rsidR="00697278" w:rsidRPr="00697278" w14:paraId="5D59FA62" w14:textId="77777777" w:rsidTr="00697278">
        <w:trPr>
          <w:trHeight w:val="814"/>
        </w:trPr>
        <w:tc>
          <w:tcPr>
            <w:tcW w:w="3685" w:type="dxa"/>
            <w:tcMar>
              <w:top w:w="0" w:type="dxa"/>
              <w:left w:w="108" w:type="dxa"/>
              <w:bottom w:w="0" w:type="dxa"/>
              <w:right w:w="108" w:type="dxa"/>
            </w:tcMar>
            <w:hideMark/>
          </w:tcPr>
          <w:p w14:paraId="15290798" w14:textId="77777777" w:rsidR="00697278" w:rsidRPr="00697278" w:rsidRDefault="00697278">
            <w:pPr>
              <w:pStyle w:val="Default"/>
            </w:pPr>
            <w:r w:rsidRPr="00697278">
              <w:rPr>
                <w:b/>
                <w:bCs/>
              </w:rPr>
              <w:t xml:space="preserve">Description of Supplier’s Commercially Sensitive Information </w:t>
            </w:r>
          </w:p>
        </w:tc>
        <w:tc>
          <w:tcPr>
            <w:tcW w:w="3685" w:type="dxa"/>
            <w:tcMar>
              <w:top w:w="0" w:type="dxa"/>
              <w:left w:w="108" w:type="dxa"/>
              <w:bottom w:w="0" w:type="dxa"/>
              <w:right w:w="108" w:type="dxa"/>
            </w:tcMar>
            <w:hideMark/>
          </w:tcPr>
          <w:p w14:paraId="621511D5" w14:textId="77777777" w:rsidR="00697278" w:rsidRPr="00697278" w:rsidRDefault="00697278">
            <w:pPr>
              <w:pStyle w:val="Default"/>
            </w:pPr>
            <w:r w:rsidRPr="00697278">
              <w:t xml:space="preserve">Information relating to (1) the Supplier’s pricing (including fee arrangements and rates); (2) scope of instructions; (2) the Supplier’s liability or (3) personal data of Supplier Staff. </w:t>
            </w:r>
          </w:p>
        </w:tc>
      </w:tr>
      <w:tr w:rsidR="00697278" w:rsidRPr="00697278" w14:paraId="19D0DCCC" w14:textId="77777777" w:rsidTr="00697278">
        <w:trPr>
          <w:trHeight w:val="20"/>
        </w:trPr>
        <w:tc>
          <w:tcPr>
            <w:tcW w:w="3685" w:type="dxa"/>
            <w:tcMar>
              <w:top w:w="0" w:type="dxa"/>
              <w:left w:w="108" w:type="dxa"/>
              <w:bottom w:w="0" w:type="dxa"/>
              <w:right w:w="108" w:type="dxa"/>
            </w:tcMar>
            <w:hideMark/>
          </w:tcPr>
          <w:p w14:paraId="5FE771EB" w14:textId="77777777" w:rsidR="00697278" w:rsidRPr="00697278" w:rsidRDefault="00697278">
            <w:pPr>
              <w:pStyle w:val="Default"/>
            </w:pPr>
            <w:r w:rsidRPr="00697278">
              <w:rPr>
                <w:b/>
                <w:bCs/>
              </w:rPr>
              <w:t xml:space="preserve">Cross reference(s) to location of sensitive information </w:t>
            </w:r>
          </w:p>
        </w:tc>
        <w:tc>
          <w:tcPr>
            <w:tcW w:w="3685" w:type="dxa"/>
            <w:tcMar>
              <w:top w:w="0" w:type="dxa"/>
              <w:left w:w="108" w:type="dxa"/>
              <w:bottom w:w="0" w:type="dxa"/>
              <w:right w:w="108" w:type="dxa"/>
            </w:tcMar>
            <w:hideMark/>
          </w:tcPr>
          <w:p w14:paraId="4D0A28ED" w14:textId="77777777" w:rsidR="00697278" w:rsidRPr="00697278" w:rsidRDefault="00697278">
            <w:pPr>
              <w:pStyle w:val="Default"/>
            </w:pPr>
            <w:r w:rsidRPr="00697278">
              <w:t>Any provision in the Call-Off Contract relating to the information specified above including the Order Form (e.g. Call-Off Deliverables, Maximum Liability, Call-Off Charges; Supplier’s Authorised Representative; Supplier’s Contract Manager; Key Staff; and Commercially Sensitive Information)</w:t>
            </w:r>
          </w:p>
        </w:tc>
      </w:tr>
      <w:tr w:rsidR="00697278" w:rsidRPr="00697278" w14:paraId="3D5700A0" w14:textId="77777777" w:rsidTr="00697278">
        <w:trPr>
          <w:trHeight w:val="20"/>
        </w:trPr>
        <w:tc>
          <w:tcPr>
            <w:tcW w:w="3685" w:type="dxa"/>
            <w:tcMar>
              <w:top w:w="0" w:type="dxa"/>
              <w:left w:w="108" w:type="dxa"/>
              <w:bottom w:w="0" w:type="dxa"/>
              <w:right w:w="108" w:type="dxa"/>
            </w:tcMar>
            <w:hideMark/>
          </w:tcPr>
          <w:p w14:paraId="7CB349A2" w14:textId="77777777" w:rsidR="00697278" w:rsidRPr="00697278" w:rsidRDefault="00697278">
            <w:pPr>
              <w:pStyle w:val="Default"/>
            </w:pPr>
            <w:r w:rsidRPr="00697278">
              <w:rPr>
                <w:b/>
                <w:bCs/>
              </w:rPr>
              <w:t xml:space="preserve">Explanation of sensitivity </w:t>
            </w:r>
          </w:p>
        </w:tc>
        <w:tc>
          <w:tcPr>
            <w:tcW w:w="3685" w:type="dxa"/>
            <w:tcMar>
              <w:top w:w="0" w:type="dxa"/>
              <w:left w:w="108" w:type="dxa"/>
              <w:bottom w:w="0" w:type="dxa"/>
              <w:right w:w="108" w:type="dxa"/>
            </w:tcMar>
            <w:hideMark/>
          </w:tcPr>
          <w:p w14:paraId="051CCFA8" w14:textId="77777777" w:rsidR="00697278" w:rsidRPr="00697278" w:rsidRDefault="00697278">
            <w:pPr>
              <w:pStyle w:val="Default"/>
            </w:pPr>
            <w:r w:rsidRPr="00697278">
              <w:t>Rates / pricing information / security / personal data</w:t>
            </w:r>
          </w:p>
        </w:tc>
      </w:tr>
      <w:tr w:rsidR="00697278" w:rsidRPr="00697278" w14:paraId="7D253A0A" w14:textId="77777777" w:rsidTr="00697278">
        <w:trPr>
          <w:trHeight w:val="469"/>
        </w:trPr>
        <w:tc>
          <w:tcPr>
            <w:tcW w:w="3685" w:type="dxa"/>
            <w:tcMar>
              <w:top w:w="0" w:type="dxa"/>
              <w:left w:w="108" w:type="dxa"/>
              <w:bottom w:w="0" w:type="dxa"/>
              <w:right w:w="108" w:type="dxa"/>
            </w:tcMar>
            <w:hideMark/>
          </w:tcPr>
          <w:p w14:paraId="4DBFD47D" w14:textId="77777777" w:rsidR="00697278" w:rsidRPr="00697278" w:rsidRDefault="00697278">
            <w:pPr>
              <w:pStyle w:val="Default"/>
            </w:pPr>
            <w:r w:rsidRPr="00697278">
              <w:rPr>
                <w:b/>
                <w:bCs/>
              </w:rPr>
              <w:t xml:space="preserve">Details of potential harm from disclosure </w:t>
            </w:r>
          </w:p>
        </w:tc>
        <w:tc>
          <w:tcPr>
            <w:tcW w:w="3685" w:type="dxa"/>
            <w:tcMar>
              <w:top w:w="0" w:type="dxa"/>
              <w:left w:w="108" w:type="dxa"/>
              <w:bottom w:w="0" w:type="dxa"/>
              <w:right w:w="108" w:type="dxa"/>
            </w:tcMar>
            <w:hideMark/>
          </w:tcPr>
          <w:p w14:paraId="53479B7F" w14:textId="77777777" w:rsidR="00697278" w:rsidRPr="00697278" w:rsidRDefault="00697278">
            <w:pPr>
              <w:pStyle w:val="Default"/>
            </w:pPr>
            <w:r w:rsidRPr="00697278">
              <w:t>Competitive disadvantage / security / data breaches</w:t>
            </w:r>
          </w:p>
        </w:tc>
      </w:tr>
      <w:tr w:rsidR="00697278" w:rsidRPr="00697278" w14:paraId="7B4D48E3" w14:textId="77777777" w:rsidTr="00697278">
        <w:trPr>
          <w:trHeight w:val="20"/>
        </w:trPr>
        <w:tc>
          <w:tcPr>
            <w:tcW w:w="3685" w:type="dxa"/>
            <w:tcMar>
              <w:top w:w="0" w:type="dxa"/>
              <w:left w:w="108" w:type="dxa"/>
              <w:bottom w:w="0" w:type="dxa"/>
              <w:right w:w="108" w:type="dxa"/>
            </w:tcMar>
            <w:hideMark/>
          </w:tcPr>
          <w:p w14:paraId="183088D9" w14:textId="77777777" w:rsidR="00697278" w:rsidRPr="00697278" w:rsidRDefault="00697278">
            <w:pPr>
              <w:pStyle w:val="Default"/>
            </w:pPr>
            <w:r w:rsidRPr="00697278">
              <w:rPr>
                <w:b/>
                <w:bCs/>
              </w:rPr>
              <w:t xml:space="preserve">Period of confidence </w:t>
            </w:r>
          </w:p>
        </w:tc>
        <w:tc>
          <w:tcPr>
            <w:tcW w:w="3685" w:type="dxa"/>
            <w:tcMar>
              <w:top w:w="0" w:type="dxa"/>
              <w:left w:w="108" w:type="dxa"/>
              <w:bottom w:w="0" w:type="dxa"/>
              <w:right w:w="108" w:type="dxa"/>
            </w:tcMar>
            <w:hideMark/>
          </w:tcPr>
          <w:p w14:paraId="18FEA003" w14:textId="77777777" w:rsidR="00697278" w:rsidRPr="00697278" w:rsidRDefault="00697278">
            <w:pPr>
              <w:pStyle w:val="Default"/>
            </w:pPr>
            <w:r w:rsidRPr="00697278">
              <w:t xml:space="preserve">For the duration of the Call-Off Contract </w:t>
            </w:r>
          </w:p>
        </w:tc>
      </w:tr>
    </w:tbl>
    <w:p w14:paraId="18B78B90" w14:textId="77777777" w:rsidR="004A4734" w:rsidRPr="009F273E" w:rsidRDefault="004A4734">
      <w:pPr>
        <w:tabs>
          <w:tab w:val="left" w:pos="2257"/>
        </w:tabs>
        <w:spacing w:after="0" w:line="259" w:lineRule="auto"/>
        <w:rPr>
          <w:rFonts w:ascii="Arial" w:hAnsi="Arial" w:cs="Arial"/>
          <w:b/>
          <w:sz w:val="24"/>
          <w:szCs w:val="24"/>
        </w:rPr>
      </w:pPr>
    </w:p>
    <w:p w14:paraId="5471D759" w14:textId="77777777" w:rsidR="00C92729" w:rsidRPr="00A340BA" w:rsidRDefault="00A340BA" w:rsidP="00C92729">
      <w:pPr>
        <w:tabs>
          <w:tab w:val="left" w:pos="2257"/>
        </w:tabs>
        <w:spacing w:after="0" w:line="259" w:lineRule="auto"/>
        <w:rPr>
          <w:rFonts w:ascii="Arial" w:hAnsi="Arial" w:cs="Arial"/>
          <w:sz w:val="24"/>
          <w:szCs w:val="24"/>
        </w:rPr>
      </w:pPr>
      <w:r>
        <w:rPr>
          <w:rFonts w:ascii="Arial" w:hAnsi="Arial" w:cs="Arial"/>
          <w:sz w:val="24"/>
          <w:szCs w:val="24"/>
        </w:rPr>
        <w:t>SERVICE CREDITS</w:t>
      </w:r>
    </w:p>
    <w:p w14:paraId="2E5F487A" w14:textId="2B21A645" w:rsidR="00563DA5" w:rsidRPr="00563DA5" w:rsidRDefault="004304AB" w:rsidP="00563DA5">
      <w:pPr>
        <w:tabs>
          <w:tab w:val="left" w:pos="2257"/>
        </w:tabs>
        <w:spacing w:after="0" w:line="259" w:lineRule="auto"/>
        <w:rPr>
          <w:rFonts w:ascii="Arial" w:hAnsi="Arial" w:cs="Arial"/>
          <w:sz w:val="24"/>
          <w:szCs w:val="24"/>
        </w:rPr>
      </w:pPr>
      <w:r>
        <w:rPr>
          <w:rFonts w:ascii="Arial" w:hAnsi="Arial" w:cs="Arial"/>
          <w:sz w:val="24"/>
          <w:szCs w:val="24"/>
        </w:rPr>
        <w:lastRenderedPageBreak/>
        <w:t>N</w:t>
      </w:r>
      <w:r w:rsidR="00A340BA">
        <w:rPr>
          <w:rFonts w:ascii="Arial" w:hAnsi="Arial" w:cs="Arial"/>
          <w:sz w:val="24"/>
          <w:szCs w:val="24"/>
        </w:rPr>
        <w:t>ot a</w:t>
      </w:r>
      <w:r w:rsidR="00563DA5" w:rsidRPr="00563DA5">
        <w:rPr>
          <w:rFonts w:ascii="Arial" w:hAnsi="Arial" w:cs="Arial"/>
          <w:sz w:val="24"/>
          <w:szCs w:val="24"/>
        </w:rPr>
        <w:t>pplicable</w:t>
      </w:r>
    </w:p>
    <w:p w14:paraId="5C4F741B" w14:textId="77777777" w:rsidR="00A70984" w:rsidRDefault="00A70984" w:rsidP="002D516A">
      <w:pPr>
        <w:tabs>
          <w:tab w:val="left" w:pos="2257"/>
        </w:tabs>
        <w:spacing w:after="0" w:line="259" w:lineRule="auto"/>
        <w:rPr>
          <w:rFonts w:ascii="Arial" w:hAnsi="Arial" w:cs="Arial"/>
          <w:b/>
          <w:sz w:val="24"/>
          <w:szCs w:val="24"/>
        </w:rPr>
      </w:pPr>
    </w:p>
    <w:p w14:paraId="23BFA92C" w14:textId="77777777" w:rsidR="00D24C81" w:rsidRPr="00D24C81" w:rsidRDefault="00D24C81" w:rsidP="002D516A">
      <w:pPr>
        <w:tabs>
          <w:tab w:val="left" w:pos="2257"/>
        </w:tabs>
        <w:spacing w:after="0" w:line="259" w:lineRule="auto"/>
        <w:rPr>
          <w:rFonts w:ascii="Arial" w:hAnsi="Arial" w:cs="Arial"/>
          <w:sz w:val="24"/>
          <w:szCs w:val="24"/>
        </w:rPr>
      </w:pPr>
      <w:r w:rsidRPr="00D24C81">
        <w:rPr>
          <w:rFonts w:ascii="Arial" w:hAnsi="Arial" w:cs="Arial"/>
          <w:sz w:val="24"/>
          <w:szCs w:val="24"/>
        </w:rPr>
        <w:t>ADDITIONAL INSURANCES</w:t>
      </w:r>
    </w:p>
    <w:p w14:paraId="0AC9C18C" w14:textId="1F909065" w:rsidR="00D24C81" w:rsidRDefault="00D24C81" w:rsidP="00D24C81">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62378697" w14:textId="77777777" w:rsidR="00D24C81" w:rsidRDefault="00D24C81" w:rsidP="00D24C81">
      <w:pPr>
        <w:spacing w:after="0" w:line="240" w:lineRule="auto"/>
        <w:jc w:val="both"/>
        <w:rPr>
          <w:rFonts w:ascii="Arial" w:hAnsi="Arial" w:cs="Arial"/>
          <w:sz w:val="24"/>
          <w:szCs w:val="24"/>
        </w:rPr>
      </w:pPr>
    </w:p>
    <w:p w14:paraId="07334C37" w14:textId="77777777" w:rsidR="008C1605" w:rsidRDefault="008C1605" w:rsidP="004304AB">
      <w:pPr>
        <w:spacing w:after="0" w:line="240" w:lineRule="auto"/>
        <w:jc w:val="both"/>
        <w:rPr>
          <w:rFonts w:ascii="Arial" w:hAnsi="Arial" w:cs="Arial"/>
          <w:sz w:val="24"/>
          <w:szCs w:val="24"/>
        </w:rPr>
      </w:pPr>
      <w:r>
        <w:rPr>
          <w:rFonts w:ascii="Arial" w:hAnsi="Arial" w:cs="Arial"/>
          <w:sz w:val="24"/>
          <w:szCs w:val="24"/>
        </w:rPr>
        <w:t>GUARANTEE</w:t>
      </w:r>
    </w:p>
    <w:p w14:paraId="55FF8909" w14:textId="534D7005" w:rsidR="002D516A" w:rsidRDefault="003A2178" w:rsidP="00AA20E4">
      <w:pPr>
        <w:spacing w:after="0" w:line="259" w:lineRule="auto"/>
        <w:rPr>
          <w:rFonts w:ascii="Arial" w:hAnsi="Arial" w:cs="Arial"/>
          <w:sz w:val="24"/>
          <w:szCs w:val="24"/>
        </w:rPr>
      </w:pPr>
      <w:r>
        <w:rPr>
          <w:rFonts w:ascii="Arial" w:hAnsi="Arial" w:cs="Arial"/>
          <w:sz w:val="24"/>
          <w:szCs w:val="24"/>
        </w:rPr>
        <w:t>N</w:t>
      </w:r>
      <w:r w:rsidR="0052301B" w:rsidRPr="00563DA5">
        <w:rPr>
          <w:rFonts w:ascii="Arial" w:hAnsi="Arial" w:cs="Arial"/>
          <w:sz w:val="24"/>
          <w:szCs w:val="24"/>
        </w:rPr>
        <w:t xml:space="preserve">ot </w:t>
      </w:r>
      <w:r w:rsidR="002D516A">
        <w:rPr>
          <w:rFonts w:ascii="Arial" w:hAnsi="Arial" w:cs="Arial"/>
          <w:sz w:val="24"/>
          <w:szCs w:val="24"/>
        </w:rPr>
        <w:t>a</w:t>
      </w:r>
      <w:r w:rsidR="0052301B" w:rsidRPr="00563DA5">
        <w:rPr>
          <w:rFonts w:ascii="Arial" w:hAnsi="Arial" w:cs="Arial"/>
          <w:sz w:val="24"/>
          <w:szCs w:val="24"/>
        </w:rPr>
        <w:t>pplicable</w:t>
      </w:r>
    </w:p>
    <w:p w14:paraId="7B86EAEB" w14:textId="77777777" w:rsidR="004A4734" w:rsidRPr="009F273E" w:rsidRDefault="004A4734" w:rsidP="00AA20E4">
      <w:pPr>
        <w:spacing w:after="0" w:line="259" w:lineRule="auto"/>
        <w:rPr>
          <w:rFonts w:ascii="Arial" w:hAnsi="Arial" w:cs="Arial"/>
          <w:b/>
          <w:sz w:val="24"/>
          <w:szCs w:val="24"/>
          <w:highlight w:val="yellow"/>
        </w:rPr>
      </w:pPr>
    </w:p>
    <w:p w14:paraId="01EF3B87" w14:textId="77777777" w:rsidR="008C1605" w:rsidRDefault="00CB39A4" w:rsidP="00AA20E4">
      <w:pPr>
        <w:spacing w:after="0" w:line="240" w:lineRule="auto"/>
        <w:jc w:val="both"/>
        <w:rPr>
          <w:rFonts w:ascii="Arial" w:hAnsi="Arial" w:cs="Arial"/>
          <w:sz w:val="24"/>
          <w:szCs w:val="24"/>
        </w:rPr>
      </w:pPr>
      <w:r w:rsidRPr="00A340BA">
        <w:rPr>
          <w:rFonts w:ascii="Arial" w:hAnsi="Arial" w:cs="Arial"/>
          <w:sz w:val="24"/>
          <w:szCs w:val="24"/>
        </w:rPr>
        <w:t>SOCIAL VALUE COMMITMENT</w:t>
      </w:r>
    </w:p>
    <w:p w14:paraId="51CB4AC9" w14:textId="1450720E" w:rsidR="00051257" w:rsidRPr="008C1605" w:rsidRDefault="008C1605" w:rsidP="00544956">
      <w:pPr>
        <w:spacing w:after="0" w:line="240" w:lineRule="auto"/>
        <w:jc w:val="both"/>
        <w:rPr>
          <w:rFonts w:ascii="Arial" w:hAnsi="Arial" w:cs="Arial"/>
          <w:sz w:val="24"/>
          <w:szCs w:val="24"/>
        </w:rPr>
      </w:pPr>
      <w:r>
        <w:rPr>
          <w:rFonts w:ascii="Arial" w:hAnsi="Arial" w:cs="Arial"/>
          <w:sz w:val="24"/>
          <w:szCs w:val="24"/>
        </w:rPr>
        <w:t>Not a</w:t>
      </w:r>
      <w:r w:rsidR="003B6DBC" w:rsidRPr="00563DA5">
        <w:rPr>
          <w:rFonts w:ascii="Arial" w:hAnsi="Arial" w:cs="Arial"/>
          <w:sz w:val="24"/>
          <w:szCs w:val="24"/>
        </w:rPr>
        <w:t>pplicable</w:t>
      </w:r>
    </w:p>
    <w:p w14:paraId="7F00E952" w14:textId="77777777" w:rsidR="00BB1B63" w:rsidRPr="009F273E" w:rsidRDefault="00BB1B6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6A809534"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6103D9A3" w14:textId="77777777" w:rsidR="004A4734" w:rsidRPr="009F273E" w:rsidRDefault="00CB39A4">
            <w:pPr>
              <w:pStyle w:val="MarginText"/>
              <w:ind w:left="0"/>
              <w:rPr>
                <w:rFonts w:cs="Arial"/>
                <w:sz w:val="24"/>
                <w:szCs w:val="24"/>
              </w:rPr>
            </w:pPr>
            <w:r w:rsidRPr="009F273E">
              <w:rPr>
                <w:rFonts w:cs="Arial"/>
                <w:b/>
                <w:sz w:val="24"/>
                <w:szCs w:val="24"/>
              </w:rPr>
              <w:t>For and on behalf of the Supplier:</w:t>
            </w:r>
          </w:p>
        </w:tc>
        <w:tc>
          <w:tcPr>
            <w:tcW w:w="4664" w:type="dxa"/>
            <w:gridSpan w:val="2"/>
          </w:tcPr>
          <w:p w14:paraId="6BC11CF3"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25FAD635"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1E8E0B4"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5E3BCC28" w14:textId="77777777" w:rsidR="004A4734" w:rsidRDefault="00E74974" w:rsidP="00E74974">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CB42ED">
              <w:rPr>
                <w:rFonts w:ascii="Arial" w:hAnsi="Arial" w:cs="Arial"/>
                <w:b/>
                <w:bCs/>
                <w:sz w:val="24"/>
                <w:szCs w:val="24"/>
              </w:rPr>
              <w:t>REDACTED TEXT FOIA Section 40, Personal Information</w:t>
            </w:r>
          </w:p>
          <w:p w14:paraId="3E013A0C" w14:textId="702C9A48" w:rsidR="00E74974" w:rsidRPr="00E74974" w:rsidRDefault="00E74974" w:rsidP="00E74974">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501CC456"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7AA4F93F" w14:textId="5E380E9A" w:rsidR="004A4734" w:rsidRPr="00E74974" w:rsidRDefault="00E74974" w:rsidP="00E74974">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CB42ED">
              <w:rPr>
                <w:rFonts w:ascii="Arial" w:hAnsi="Arial" w:cs="Arial"/>
                <w:b/>
                <w:bCs/>
                <w:sz w:val="24"/>
                <w:szCs w:val="24"/>
              </w:rPr>
              <w:t>REDACTED TEXT FOIA Section 40, Personal Information</w:t>
            </w:r>
          </w:p>
        </w:tc>
      </w:tr>
      <w:tr w:rsidR="004A4734" w:rsidRPr="009F273E" w14:paraId="142F4B81"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2F86D85"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29CEAD9B" w14:textId="77777777" w:rsidR="009A7EF3" w:rsidRPr="00CB42ED" w:rsidRDefault="009A7EF3" w:rsidP="009A7EF3">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CB42ED">
              <w:rPr>
                <w:rFonts w:ascii="Arial" w:hAnsi="Arial" w:cs="Arial"/>
                <w:b/>
                <w:bCs/>
                <w:sz w:val="24"/>
                <w:szCs w:val="24"/>
              </w:rPr>
              <w:t>REDACTED TEXT FOIA Section 40, Personal Information</w:t>
            </w:r>
          </w:p>
          <w:p w14:paraId="2F8E5EFC" w14:textId="733094F0"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3DEB0F5"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1C4D5BE8" w14:textId="77777777" w:rsidR="009A7EF3" w:rsidRPr="00CB42ED" w:rsidRDefault="009A7EF3" w:rsidP="009A7EF3">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CB42ED">
              <w:rPr>
                <w:rFonts w:ascii="Arial" w:hAnsi="Arial" w:cs="Arial"/>
                <w:b/>
                <w:bCs/>
                <w:sz w:val="24"/>
                <w:szCs w:val="24"/>
              </w:rPr>
              <w:t>REDACTED TEXT FOIA Section 40, Personal Information</w:t>
            </w:r>
          </w:p>
          <w:p w14:paraId="11375E74" w14:textId="7F0274F2"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A4734" w:rsidRPr="009F273E" w14:paraId="433AE034"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57052A6"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5C75C949" w14:textId="1E70AC05" w:rsidR="009A7EF3" w:rsidRPr="00F80AB9" w:rsidRDefault="00F80AB9" w:rsidP="009A7EF3">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80AB9">
              <w:rPr>
                <w:rFonts w:ascii="Arial" w:hAnsi="Arial" w:cs="Arial"/>
                <w:sz w:val="24"/>
                <w:szCs w:val="24"/>
              </w:rPr>
              <w:t>Partner</w:t>
            </w:r>
          </w:p>
          <w:p w14:paraId="711FB2BF" w14:textId="4A814661"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81940BF"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7C2AA322" w14:textId="222E0D9B" w:rsidR="009A7EF3" w:rsidRPr="00F80AB9" w:rsidRDefault="00F80AB9" w:rsidP="009A7EF3">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80AB9">
              <w:rPr>
                <w:rFonts w:ascii="Arial" w:hAnsi="Arial" w:cs="Arial"/>
                <w:sz w:val="24"/>
                <w:szCs w:val="24"/>
              </w:rPr>
              <w:t>Director</w:t>
            </w:r>
          </w:p>
          <w:p w14:paraId="2BD5C6DD" w14:textId="42060640"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0E13DB06"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44B81583"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651E2EA2" w14:textId="4B5B543D" w:rsidR="004A4734" w:rsidRPr="009F273E" w:rsidRDefault="00E7497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12 April 2024</w:t>
            </w:r>
          </w:p>
        </w:tc>
        <w:tc>
          <w:tcPr>
            <w:cnfStyle w:val="000010000000" w:firstRow="0" w:lastRow="0" w:firstColumn="0" w:lastColumn="0" w:oddVBand="1" w:evenVBand="0" w:oddHBand="0" w:evenHBand="0" w:firstRowFirstColumn="0" w:firstRowLastColumn="0" w:lastRowFirstColumn="0" w:lastRowLastColumn="0"/>
            <w:tcW w:w="1556" w:type="dxa"/>
          </w:tcPr>
          <w:p w14:paraId="51EFFA35"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7E5E98AB" w14:textId="43FB6890" w:rsidR="004A4734" w:rsidRPr="009F273E" w:rsidRDefault="00E7497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12 April 2024</w:t>
            </w:r>
          </w:p>
        </w:tc>
      </w:tr>
    </w:tbl>
    <w:p w14:paraId="2AC6353F" w14:textId="77777777" w:rsidR="003B6DBC" w:rsidRDefault="003B6DBC" w:rsidP="003B6DBC">
      <w:pPr>
        <w:rPr>
          <w:rFonts w:ascii="Arial" w:hAnsi="Arial" w:cs="Arial"/>
          <w:color w:val="1F497D"/>
          <w:sz w:val="24"/>
          <w:szCs w:val="24"/>
          <w:highlight w:val="yellow"/>
        </w:rPr>
      </w:pPr>
    </w:p>
    <w:p w14:paraId="32FBFE6A" w14:textId="77777777" w:rsidR="004A4734" w:rsidRDefault="004A4734" w:rsidP="00AE1578"/>
    <w:sectPr w:rsidR="004A4734" w:rsidSect="001E3A7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gBHAFAAUwAgAEwAMQAgAEMATABBAFUAUwBFACAASABFAEEARABJAE4ARwA=" wne:acdName="acd0" wne:fciIndexBasedOn="0065"/>
    <wne:acd wne:argValue="AgBHAFAAUwAgAEwAMgAgAG4AdQBtAGIAZQByAGUAZAAgAGMAbABhAHUAcwBlAA==" wne:acdName="acd1" wne:fciIndexBasedOn="0065"/>
    <wne:acd wne:argValue="AgBHAFAAUwAgAEwAMwAgAG4AdQBtAGIAZQByAGUAZAAgAGMAbABhAHUAcwBlAA==" wne:acdName="acd2" wne:fciIndexBasedOn="0065"/>
    <wne:acd wne:argValue="AgBHAFAAUwAgAEwANAAgAG4AdQBtAGIAZQByAGUAZAAgAGMAbABhAHUAcwBlAA==" wne:acdName="acd3" wne:fciIndexBasedOn="0065"/>
    <wne:acd wne:argValue="AgBHAFAAUwAgAEwANQAgAG4AdQBtAGIAZQByAGUAZAAgAGMAbABhAHUAcwBlAA==" wne:acdName="acd4" wne:fciIndexBasedOn="0065"/>
    <wne:acd wne:argValue="AgBHAFAAUwAgAEwANgAgAG4AdQBtAGIAZQByAGUAZ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B44A0" w14:textId="77777777" w:rsidR="0032392C" w:rsidRDefault="0032392C">
      <w:pPr>
        <w:spacing w:after="0" w:line="240" w:lineRule="auto"/>
      </w:pPr>
      <w:r>
        <w:separator/>
      </w:r>
    </w:p>
  </w:endnote>
  <w:endnote w:type="continuationSeparator" w:id="0">
    <w:p w14:paraId="38B4BD6F" w14:textId="77777777" w:rsidR="0032392C" w:rsidRDefault="00323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altName w:val="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9534" w14:textId="77777777" w:rsidR="00F75F50" w:rsidRDefault="00F75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296B" w14:textId="77777777" w:rsidR="00AC0970" w:rsidRPr="00623ED5" w:rsidRDefault="00AC0970"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sidR="00AA0327">
      <w:rPr>
        <w:rFonts w:ascii="Arial" w:hAnsi="Arial" w:cs="Arial"/>
        <w:sz w:val="20"/>
        <w:szCs w:val="20"/>
      </w:rPr>
      <w:t>6183</w:t>
    </w:r>
    <w:r w:rsidRPr="00623ED5">
      <w:rPr>
        <w:rFonts w:ascii="Arial" w:hAnsi="Arial" w:cs="Arial"/>
        <w:sz w:val="20"/>
        <w:szCs w:val="20"/>
      </w:rPr>
      <w:tab/>
      <w:t xml:space="preserve">                                           </w:t>
    </w:r>
  </w:p>
  <w:p w14:paraId="021CB941" w14:textId="77777777" w:rsidR="00AC0970" w:rsidRPr="00623ED5" w:rsidRDefault="005B7837"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00AC0970" w:rsidRPr="00623ED5">
      <w:rPr>
        <w:rFonts w:ascii="Arial" w:hAnsi="Arial" w:cs="Arial"/>
        <w:sz w:val="20"/>
        <w:szCs w:val="20"/>
      </w:rPr>
      <w:fldChar w:fldCharType="begin"/>
    </w:r>
    <w:r w:rsidR="00AC0970" w:rsidRPr="00623ED5">
      <w:rPr>
        <w:rFonts w:ascii="Arial" w:hAnsi="Arial" w:cs="Arial"/>
        <w:sz w:val="20"/>
        <w:szCs w:val="20"/>
      </w:rPr>
      <w:instrText xml:space="preserve"> PAGE   \* MERGEFORMAT </w:instrText>
    </w:r>
    <w:r w:rsidR="00AC0970" w:rsidRPr="00623ED5">
      <w:rPr>
        <w:rFonts w:ascii="Arial" w:hAnsi="Arial" w:cs="Arial"/>
        <w:sz w:val="20"/>
        <w:szCs w:val="20"/>
      </w:rPr>
      <w:fldChar w:fldCharType="separate"/>
    </w:r>
    <w:r w:rsidR="00702259">
      <w:rPr>
        <w:rFonts w:ascii="Arial" w:hAnsi="Arial" w:cs="Arial"/>
        <w:noProof/>
        <w:sz w:val="20"/>
        <w:szCs w:val="20"/>
      </w:rPr>
      <w:t>6</w:t>
    </w:r>
    <w:r w:rsidR="00AC0970" w:rsidRPr="00623ED5">
      <w:rPr>
        <w:rFonts w:ascii="Arial" w:hAnsi="Arial" w:cs="Arial"/>
        <w:noProof/>
        <w:sz w:val="20"/>
        <w:szCs w:val="20"/>
      </w:rPr>
      <w:fldChar w:fldCharType="end"/>
    </w:r>
  </w:p>
  <w:p w14:paraId="22FB9BC0" w14:textId="77777777" w:rsidR="004A4734" w:rsidRPr="00623ED5" w:rsidRDefault="002B3C24"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sidR="00783044">
      <w:rPr>
        <w:rFonts w:ascii="Arial" w:hAnsi="Arial" w:cs="Arial"/>
        <w:sz w:val="20"/>
        <w:szCs w:val="20"/>
      </w:rPr>
      <w:t>v3.</w:t>
    </w:r>
    <w:r w:rsidR="002B01B9">
      <w:rPr>
        <w:rFonts w:ascii="Arial" w:hAnsi="Arial" w:cs="Arial"/>
        <w:sz w:val="20"/>
        <w:szCs w:val="20"/>
      </w:rPr>
      <w:t>6</w:t>
    </w:r>
    <w:r w:rsidR="00AC0970" w:rsidRPr="00623ED5">
      <w:rPr>
        <w:rFonts w:ascii="Arial" w:hAnsi="Arial" w:cs="Arial"/>
        <w:sz w:val="20"/>
        <w:szCs w:val="20"/>
      </w:rPr>
      <w:tab/>
    </w:r>
    <w:r w:rsidR="00AC0970" w:rsidRPr="00623ED5">
      <w:rPr>
        <w:rFonts w:ascii="Arial" w:hAnsi="Arial" w:cs="Arial"/>
        <w:sz w:val="20"/>
        <w:szCs w:val="20"/>
      </w:rPr>
      <w:tab/>
    </w:r>
    <w:r w:rsidR="00AC0970" w:rsidRPr="00623ED5">
      <w:rPr>
        <w:rFonts w:ascii="Arial" w:hAnsi="Arial" w:cs="Arial"/>
        <w:sz w:val="20"/>
        <w:szCs w:val="20"/>
      </w:rPr>
      <w:tab/>
    </w:r>
    <w:r w:rsidR="00CB39A4" w:rsidRPr="00623ED5">
      <w:rPr>
        <w:rFonts w:ascii="Arial" w:eastAsia="Times New Roman"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D076" w14:textId="77777777" w:rsidR="008C5D8E" w:rsidRPr="008A7999" w:rsidRDefault="008C5D8E" w:rsidP="008C5D8E">
    <w:pPr>
      <w:tabs>
        <w:tab w:val="center" w:pos="4513"/>
        <w:tab w:val="right" w:pos="9026"/>
      </w:tabs>
      <w:overflowPunct w:val="0"/>
      <w:autoSpaceDE w:val="0"/>
      <w:autoSpaceDN w:val="0"/>
      <w:adjustRightInd w:val="0"/>
      <w:spacing w:after="0"/>
      <w:jc w:val="both"/>
      <w:rPr>
        <w:color w:val="A6A6A6" w:themeColor="background1" w:themeShade="A6"/>
      </w:rPr>
    </w:pPr>
  </w:p>
  <w:p w14:paraId="487119C1" w14:textId="77777777" w:rsidR="008C5D8E" w:rsidRPr="00623ED5" w:rsidRDefault="008C5D8E"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35F5E79E" w14:textId="77777777" w:rsidR="008C5D8E" w:rsidRPr="00623ED5" w:rsidRDefault="009A32AB" w:rsidP="009A32AB">
    <w:pPr>
      <w:pStyle w:val="Footer"/>
      <w:rPr>
        <w:rFonts w:ascii="Arial" w:hAnsi="Arial" w:cs="Arial"/>
        <w:sz w:val="20"/>
        <w:szCs w:val="20"/>
      </w:rPr>
    </w:pPr>
    <w:r w:rsidRPr="00623ED5">
      <w:rPr>
        <w:rFonts w:ascii="Arial" w:hAnsi="Arial" w:cs="Arial"/>
        <w:sz w:val="20"/>
        <w:szCs w:val="20"/>
      </w:rPr>
      <w:t xml:space="preserve">Project Version: </w:t>
    </w:r>
    <w:r w:rsidR="008A7999" w:rsidRPr="00623ED5">
      <w:rPr>
        <w:rFonts w:ascii="Arial" w:hAnsi="Arial" w:cs="Arial"/>
        <w:sz w:val="20"/>
        <w:szCs w:val="20"/>
      </w:rPr>
      <w:t>v1.0</w:t>
    </w:r>
    <w:r w:rsidR="008A7999" w:rsidRPr="00623ED5">
      <w:rPr>
        <w:rFonts w:ascii="Arial" w:hAnsi="Arial" w:cs="Arial"/>
        <w:sz w:val="20"/>
        <w:szCs w:val="20"/>
      </w:rPr>
      <w:tab/>
    </w:r>
    <w:r w:rsidR="008A7999" w:rsidRPr="00623ED5">
      <w:rPr>
        <w:rFonts w:ascii="Arial" w:hAnsi="Arial" w:cs="Arial"/>
        <w:sz w:val="20"/>
        <w:szCs w:val="20"/>
      </w:rPr>
      <w:tab/>
      <w:t xml:space="preserve"> </w:t>
    </w:r>
    <w:r w:rsidR="008C5D8E" w:rsidRPr="00623ED5">
      <w:rPr>
        <w:rFonts w:ascii="Arial" w:hAnsi="Arial" w:cs="Arial"/>
        <w:sz w:val="20"/>
        <w:szCs w:val="20"/>
      </w:rPr>
      <w:fldChar w:fldCharType="begin"/>
    </w:r>
    <w:r w:rsidR="008C5D8E" w:rsidRPr="00623ED5">
      <w:rPr>
        <w:rFonts w:ascii="Arial" w:hAnsi="Arial" w:cs="Arial"/>
        <w:sz w:val="20"/>
        <w:szCs w:val="20"/>
      </w:rPr>
      <w:instrText xml:space="preserve"> PAGE   \* MERGEFORMAT </w:instrText>
    </w:r>
    <w:r w:rsidR="008C5D8E" w:rsidRPr="00623ED5">
      <w:rPr>
        <w:rFonts w:ascii="Arial" w:hAnsi="Arial" w:cs="Arial"/>
        <w:sz w:val="20"/>
        <w:szCs w:val="20"/>
      </w:rPr>
      <w:fldChar w:fldCharType="separate"/>
    </w:r>
    <w:r w:rsidR="00623ED5">
      <w:rPr>
        <w:rFonts w:ascii="Arial" w:hAnsi="Arial" w:cs="Arial"/>
        <w:noProof/>
        <w:sz w:val="20"/>
        <w:szCs w:val="20"/>
      </w:rPr>
      <w:t>1</w:t>
    </w:r>
    <w:r w:rsidR="008C5D8E" w:rsidRPr="00623ED5">
      <w:rPr>
        <w:rFonts w:ascii="Arial" w:hAnsi="Arial" w:cs="Arial"/>
        <w:noProof/>
        <w:sz w:val="20"/>
        <w:szCs w:val="20"/>
      </w:rPr>
      <w:fldChar w:fldCharType="end"/>
    </w:r>
  </w:p>
  <w:p w14:paraId="35C35E75" w14:textId="77777777" w:rsidR="008C5D8E" w:rsidRPr="00623ED5" w:rsidRDefault="009A32AB"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w:t>
    </w:r>
    <w:r w:rsidR="002B3C24" w:rsidRPr="00623ED5">
      <w:rPr>
        <w:rFonts w:ascii="Arial" w:hAnsi="Arial" w:cs="Arial"/>
        <w:sz w:val="20"/>
        <w:szCs w:val="20"/>
      </w:rPr>
      <w:t>: v3.0</w:t>
    </w:r>
    <w:r w:rsidR="008C5D8E" w:rsidRPr="00623ED5">
      <w:rPr>
        <w:rFonts w:ascii="Arial" w:hAnsi="Arial" w:cs="Arial"/>
        <w:sz w:val="20"/>
        <w:szCs w:val="20"/>
      </w:rPr>
      <w:tab/>
    </w:r>
    <w:r w:rsidR="008C5D8E" w:rsidRPr="00623ED5">
      <w:rPr>
        <w:rFonts w:ascii="Arial" w:hAnsi="Arial" w:cs="Arial"/>
        <w:sz w:val="20"/>
        <w:szCs w:val="20"/>
      </w:rPr>
      <w:tab/>
    </w:r>
    <w:r w:rsidR="008C5D8E" w:rsidRPr="00623ED5">
      <w:rPr>
        <w:rFonts w:ascii="Arial" w:eastAsia="Times New Roman"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45D3C" w14:textId="77777777" w:rsidR="0032392C" w:rsidRDefault="0032392C">
      <w:pPr>
        <w:spacing w:after="0" w:line="240" w:lineRule="auto"/>
      </w:pPr>
      <w:r>
        <w:separator/>
      </w:r>
    </w:p>
  </w:footnote>
  <w:footnote w:type="continuationSeparator" w:id="0">
    <w:p w14:paraId="7978692C" w14:textId="77777777" w:rsidR="0032392C" w:rsidRDefault="00323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E248" w14:textId="77777777" w:rsidR="00F75F50" w:rsidRDefault="00F75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AB505" w14:textId="77777777" w:rsidR="004A4734" w:rsidRPr="00623ED5" w:rsidRDefault="00CB39A4">
    <w:pPr>
      <w:pStyle w:val="Header"/>
      <w:rPr>
        <w:rFonts w:ascii="Arial" w:hAnsi="Arial" w:cs="Arial"/>
        <w:sz w:val="20"/>
      </w:rPr>
    </w:pPr>
    <w:r w:rsidRPr="00623ED5">
      <w:rPr>
        <w:rFonts w:ascii="Arial" w:hAnsi="Arial" w:cs="Arial"/>
        <w:b/>
        <w:sz w:val="20"/>
      </w:rPr>
      <w:t>Framework Schedule 6 (Order Form Template and Call-Off Schedules)</w:t>
    </w:r>
  </w:p>
  <w:p w14:paraId="6C4F4047" w14:textId="77777777" w:rsidR="004A4734" w:rsidRPr="00623ED5" w:rsidRDefault="00CB39A4">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w:t>
    </w:r>
    <w:r w:rsidR="00852BED">
      <w:rPr>
        <w:rFonts w:ascii="Arial" w:hAnsi="Arial" w:cs="Arial"/>
        <w:sz w:val="20"/>
        <w:szCs w:val="16"/>
        <w:lang w:eastAsia="en-GB"/>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F207" w14:textId="77777777" w:rsidR="009A32AB" w:rsidRPr="00623ED5" w:rsidRDefault="009A32AB" w:rsidP="009A32AB">
    <w:pPr>
      <w:pStyle w:val="Header"/>
      <w:rPr>
        <w:rFonts w:ascii="Arial" w:hAnsi="Arial" w:cs="Arial"/>
        <w:sz w:val="20"/>
      </w:rPr>
    </w:pPr>
    <w:r w:rsidRPr="00623ED5">
      <w:rPr>
        <w:rFonts w:ascii="Arial" w:hAnsi="Arial" w:cs="Arial"/>
        <w:b/>
        <w:sz w:val="20"/>
      </w:rPr>
      <w:t>Framework Schedule 6 (Order Form Template and Call-Off Schedules)</w:t>
    </w:r>
  </w:p>
  <w:p w14:paraId="541DAE5D" w14:textId="77777777" w:rsidR="009A32AB" w:rsidRPr="00623ED5" w:rsidRDefault="009A32AB"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D966289"/>
    <w:multiLevelType w:val="hybridMultilevel"/>
    <w:tmpl w:val="F5AA0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77118"/>
    <w:multiLevelType w:val="multilevel"/>
    <w:tmpl w:val="FEB4F346"/>
    <w:lvl w:ilvl="0">
      <w:numFmt w:val="bullet"/>
      <w:lvlText w:val="-"/>
      <w:lvlJc w:val="left"/>
      <w:pPr>
        <w:ind w:left="720" w:hanging="360"/>
      </w:pPr>
      <w:rPr>
        <w:rFonts w:ascii="Arial" w:eastAsia="Arial"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4F45339"/>
    <w:multiLevelType w:val="hybridMultilevel"/>
    <w:tmpl w:val="D576C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FB4046"/>
    <w:multiLevelType w:val="hybridMultilevel"/>
    <w:tmpl w:val="04E4E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6706A3"/>
    <w:multiLevelType w:val="hybridMultilevel"/>
    <w:tmpl w:val="4D2027A2"/>
    <w:lvl w:ilvl="0" w:tplc="314A6F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5D61CC"/>
    <w:multiLevelType w:val="hybridMultilevel"/>
    <w:tmpl w:val="3A44B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0D73A7"/>
    <w:multiLevelType w:val="hybridMultilevel"/>
    <w:tmpl w:val="4C025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537E2C"/>
    <w:multiLevelType w:val="multilevel"/>
    <w:tmpl w:val="6EC851EC"/>
    <w:styleLink w:val="LFO9"/>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723036E"/>
    <w:multiLevelType w:val="multilevel"/>
    <w:tmpl w:val="F7F64762"/>
    <w:lvl w:ilvl="0">
      <w:start w:val="1"/>
      <w:numFmt w:val="decimal"/>
      <w:lvlRestart w:val="0"/>
      <w:lvlText w:val="%1."/>
      <w:lvlJc w:val="left"/>
      <w:pPr>
        <w:tabs>
          <w:tab w:val="num" w:pos="720"/>
        </w:tabs>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tabs>
          <w:tab w:val="num" w:pos="720"/>
        </w:tabs>
        <w:ind w:left="720" w:hanging="720"/>
      </w:pPr>
      <w:rPr>
        <w:rFonts w:ascii="Symbol" w:hAnsi="Symbol"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b w:val="0"/>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2" w15:restartNumberingAfterBreak="0">
    <w:nsid w:val="75504ECC"/>
    <w:multiLevelType w:val="hybridMultilevel"/>
    <w:tmpl w:val="63E4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936E4"/>
    <w:multiLevelType w:val="multilevel"/>
    <w:tmpl w:val="FCE6BE36"/>
    <w:name w:val="GPS"/>
    <w:lvl w:ilvl="0">
      <w:start w:val="1"/>
      <w:numFmt w:val="decimal"/>
      <w:pStyle w:val="GPSL1CLAUSEHEADING"/>
      <w:lvlText w:val="%1."/>
      <w:lvlJc w:val="left"/>
      <w:pPr>
        <w:ind w:left="502"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4" w15:restartNumberingAfterBreak="0">
    <w:nsid w:val="7BE4389A"/>
    <w:multiLevelType w:val="multilevel"/>
    <w:tmpl w:val="7B46BBD2"/>
    <w:name w:val="GPS_1"/>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2171638">
    <w:abstractNumId w:val="14"/>
  </w:num>
  <w:num w:numId="2" w16cid:durableId="949818885">
    <w:abstractNumId w:val="8"/>
  </w:num>
  <w:num w:numId="3" w16cid:durableId="430710506">
    <w:abstractNumId w:val="12"/>
  </w:num>
  <w:num w:numId="4" w16cid:durableId="968126927">
    <w:abstractNumId w:val="6"/>
  </w:num>
  <w:num w:numId="5" w16cid:durableId="1154570287">
    <w:abstractNumId w:val="5"/>
  </w:num>
  <w:num w:numId="6" w16cid:durableId="1923834927">
    <w:abstractNumId w:val="13"/>
  </w:num>
  <w:num w:numId="7" w16cid:durableId="574897045">
    <w:abstractNumId w:val="11"/>
  </w:num>
  <w:num w:numId="8" w16cid:durableId="1022168012">
    <w:abstractNumId w:val="4"/>
  </w:num>
  <w:num w:numId="9" w16cid:durableId="723985635">
    <w:abstractNumId w:val="13"/>
  </w:num>
  <w:num w:numId="10" w16cid:durableId="1567379895">
    <w:abstractNumId w:val="0"/>
  </w:num>
  <w:num w:numId="11" w16cid:durableId="1804037324">
    <w:abstractNumId w:val="1"/>
  </w:num>
  <w:num w:numId="12" w16cid:durableId="1253782036">
    <w:abstractNumId w:val="7"/>
  </w:num>
  <w:num w:numId="13" w16cid:durableId="1338460951">
    <w:abstractNumId w:val="9"/>
  </w:num>
  <w:num w:numId="14" w16cid:durableId="306128868">
    <w:abstractNumId w:val="10"/>
  </w:num>
  <w:num w:numId="15" w16cid:durableId="15835634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734"/>
    <w:rsid w:val="000027EB"/>
    <w:rsid w:val="00003A25"/>
    <w:rsid w:val="00006A74"/>
    <w:rsid w:val="0001468C"/>
    <w:rsid w:val="00015276"/>
    <w:rsid w:val="00031539"/>
    <w:rsid w:val="0003476F"/>
    <w:rsid w:val="00034B22"/>
    <w:rsid w:val="0004550C"/>
    <w:rsid w:val="00051257"/>
    <w:rsid w:val="00057E65"/>
    <w:rsid w:val="00066570"/>
    <w:rsid w:val="000741A2"/>
    <w:rsid w:val="00082119"/>
    <w:rsid w:val="000851C3"/>
    <w:rsid w:val="000851E7"/>
    <w:rsid w:val="000978E0"/>
    <w:rsid w:val="000B3E47"/>
    <w:rsid w:val="000B7DEE"/>
    <w:rsid w:val="000C2897"/>
    <w:rsid w:val="000C6319"/>
    <w:rsid w:val="000C665A"/>
    <w:rsid w:val="000D655D"/>
    <w:rsid w:val="00110185"/>
    <w:rsid w:val="00110B3B"/>
    <w:rsid w:val="00126B1A"/>
    <w:rsid w:val="001320FC"/>
    <w:rsid w:val="00147999"/>
    <w:rsid w:val="00162E55"/>
    <w:rsid w:val="00175176"/>
    <w:rsid w:val="00182C3A"/>
    <w:rsid w:val="00183C8E"/>
    <w:rsid w:val="001913F5"/>
    <w:rsid w:val="0019744D"/>
    <w:rsid w:val="001A3EEB"/>
    <w:rsid w:val="001C446D"/>
    <w:rsid w:val="001D084D"/>
    <w:rsid w:val="001D1CA4"/>
    <w:rsid w:val="001E0368"/>
    <w:rsid w:val="001E3A7D"/>
    <w:rsid w:val="001F639F"/>
    <w:rsid w:val="00232058"/>
    <w:rsid w:val="002322D4"/>
    <w:rsid w:val="00232CB2"/>
    <w:rsid w:val="002335A6"/>
    <w:rsid w:val="00236BCA"/>
    <w:rsid w:val="00237EC2"/>
    <w:rsid w:val="0025207A"/>
    <w:rsid w:val="00254303"/>
    <w:rsid w:val="0026460E"/>
    <w:rsid w:val="002647A8"/>
    <w:rsid w:val="002A32F7"/>
    <w:rsid w:val="002A4328"/>
    <w:rsid w:val="002A6E0A"/>
    <w:rsid w:val="002B01B9"/>
    <w:rsid w:val="002B3C24"/>
    <w:rsid w:val="002B680E"/>
    <w:rsid w:val="002C3D52"/>
    <w:rsid w:val="002C551D"/>
    <w:rsid w:val="002C5708"/>
    <w:rsid w:val="002D2488"/>
    <w:rsid w:val="002D516A"/>
    <w:rsid w:val="002E0ACB"/>
    <w:rsid w:val="002E6104"/>
    <w:rsid w:val="002F535A"/>
    <w:rsid w:val="00306F0B"/>
    <w:rsid w:val="0030716E"/>
    <w:rsid w:val="0032392C"/>
    <w:rsid w:val="0033121E"/>
    <w:rsid w:val="003321CB"/>
    <w:rsid w:val="0033393C"/>
    <w:rsid w:val="00334742"/>
    <w:rsid w:val="00351DDE"/>
    <w:rsid w:val="003535E1"/>
    <w:rsid w:val="00360527"/>
    <w:rsid w:val="0036637C"/>
    <w:rsid w:val="003676A4"/>
    <w:rsid w:val="0037400E"/>
    <w:rsid w:val="00377A85"/>
    <w:rsid w:val="003809EC"/>
    <w:rsid w:val="0038217F"/>
    <w:rsid w:val="003A2178"/>
    <w:rsid w:val="003B1167"/>
    <w:rsid w:val="003B6DBC"/>
    <w:rsid w:val="003C3476"/>
    <w:rsid w:val="003C39CA"/>
    <w:rsid w:val="003D34F8"/>
    <w:rsid w:val="003D4C84"/>
    <w:rsid w:val="003D7714"/>
    <w:rsid w:val="003D77B1"/>
    <w:rsid w:val="003E6DAA"/>
    <w:rsid w:val="003E73F1"/>
    <w:rsid w:val="003E7CBB"/>
    <w:rsid w:val="003F397E"/>
    <w:rsid w:val="003F6458"/>
    <w:rsid w:val="00400E8E"/>
    <w:rsid w:val="00400F3A"/>
    <w:rsid w:val="004023E4"/>
    <w:rsid w:val="00406C60"/>
    <w:rsid w:val="00411F66"/>
    <w:rsid w:val="0041714C"/>
    <w:rsid w:val="004304AB"/>
    <w:rsid w:val="0043710D"/>
    <w:rsid w:val="00444875"/>
    <w:rsid w:val="0044632B"/>
    <w:rsid w:val="004464F0"/>
    <w:rsid w:val="004469E8"/>
    <w:rsid w:val="00452431"/>
    <w:rsid w:val="00454E1B"/>
    <w:rsid w:val="00460557"/>
    <w:rsid w:val="00463599"/>
    <w:rsid w:val="00475B07"/>
    <w:rsid w:val="00485484"/>
    <w:rsid w:val="00486B15"/>
    <w:rsid w:val="004A4734"/>
    <w:rsid w:val="004C2ED2"/>
    <w:rsid w:val="004D3D68"/>
    <w:rsid w:val="004D57C6"/>
    <w:rsid w:val="004E7D08"/>
    <w:rsid w:val="00503361"/>
    <w:rsid w:val="00506F07"/>
    <w:rsid w:val="005071CD"/>
    <w:rsid w:val="0051371F"/>
    <w:rsid w:val="0052301B"/>
    <w:rsid w:val="00527C34"/>
    <w:rsid w:val="00531C4D"/>
    <w:rsid w:val="0053394A"/>
    <w:rsid w:val="0054312C"/>
    <w:rsid w:val="00543483"/>
    <w:rsid w:val="00544956"/>
    <w:rsid w:val="00547900"/>
    <w:rsid w:val="005503B8"/>
    <w:rsid w:val="00553075"/>
    <w:rsid w:val="0056265C"/>
    <w:rsid w:val="00563DA5"/>
    <w:rsid w:val="00577EEA"/>
    <w:rsid w:val="005812CE"/>
    <w:rsid w:val="00581ED7"/>
    <w:rsid w:val="00590257"/>
    <w:rsid w:val="005B7837"/>
    <w:rsid w:val="005C0DB5"/>
    <w:rsid w:val="005C303F"/>
    <w:rsid w:val="005C55E7"/>
    <w:rsid w:val="005D18C4"/>
    <w:rsid w:val="005D6047"/>
    <w:rsid w:val="005D6282"/>
    <w:rsid w:val="005E0AE8"/>
    <w:rsid w:val="00606769"/>
    <w:rsid w:val="00615B10"/>
    <w:rsid w:val="00623ED5"/>
    <w:rsid w:val="00633EE5"/>
    <w:rsid w:val="006472C5"/>
    <w:rsid w:val="0066173A"/>
    <w:rsid w:val="00664398"/>
    <w:rsid w:val="00667337"/>
    <w:rsid w:val="00672855"/>
    <w:rsid w:val="0067427D"/>
    <w:rsid w:val="006749E2"/>
    <w:rsid w:val="00674EDC"/>
    <w:rsid w:val="006841BB"/>
    <w:rsid w:val="00697278"/>
    <w:rsid w:val="00697C6D"/>
    <w:rsid w:val="006A4078"/>
    <w:rsid w:val="006B3A24"/>
    <w:rsid w:val="006C1422"/>
    <w:rsid w:val="006C1CBB"/>
    <w:rsid w:val="006C35CE"/>
    <w:rsid w:val="006D021B"/>
    <w:rsid w:val="006D0226"/>
    <w:rsid w:val="006D0F65"/>
    <w:rsid w:val="006D78E1"/>
    <w:rsid w:val="00701C6B"/>
    <w:rsid w:val="00702259"/>
    <w:rsid w:val="00710B03"/>
    <w:rsid w:val="0071228D"/>
    <w:rsid w:val="00733749"/>
    <w:rsid w:val="00740218"/>
    <w:rsid w:val="00750D39"/>
    <w:rsid w:val="0075221E"/>
    <w:rsid w:val="00752928"/>
    <w:rsid w:val="00756E68"/>
    <w:rsid w:val="007619A9"/>
    <w:rsid w:val="00761FC2"/>
    <w:rsid w:val="00764EF8"/>
    <w:rsid w:val="00770631"/>
    <w:rsid w:val="007733CD"/>
    <w:rsid w:val="007763FC"/>
    <w:rsid w:val="00783044"/>
    <w:rsid w:val="007941E3"/>
    <w:rsid w:val="00796FC9"/>
    <w:rsid w:val="007B0613"/>
    <w:rsid w:val="007C6D78"/>
    <w:rsid w:val="007D2E98"/>
    <w:rsid w:val="007E40EF"/>
    <w:rsid w:val="007F5BE2"/>
    <w:rsid w:val="00802637"/>
    <w:rsid w:val="00806B2B"/>
    <w:rsid w:val="008131BD"/>
    <w:rsid w:val="008152E3"/>
    <w:rsid w:val="0082784B"/>
    <w:rsid w:val="00852BED"/>
    <w:rsid w:val="00853A9B"/>
    <w:rsid w:val="0085474D"/>
    <w:rsid w:val="0086710E"/>
    <w:rsid w:val="00873886"/>
    <w:rsid w:val="008861B9"/>
    <w:rsid w:val="008925D4"/>
    <w:rsid w:val="00892B72"/>
    <w:rsid w:val="008A5626"/>
    <w:rsid w:val="008A7999"/>
    <w:rsid w:val="008B2227"/>
    <w:rsid w:val="008B4398"/>
    <w:rsid w:val="008B5AA5"/>
    <w:rsid w:val="008B7262"/>
    <w:rsid w:val="008B7399"/>
    <w:rsid w:val="008C1605"/>
    <w:rsid w:val="008C3887"/>
    <w:rsid w:val="008C5D8E"/>
    <w:rsid w:val="008D174E"/>
    <w:rsid w:val="008D2D4D"/>
    <w:rsid w:val="008D4A20"/>
    <w:rsid w:val="008D5AF0"/>
    <w:rsid w:val="008E3131"/>
    <w:rsid w:val="008E5D49"/>
    <w:rsid w:val="008E6856"/>
    <w:rsid w:val="008F101D"/>
    <w:rsid w:val="009152B7"/>
    <w:rsid w:val="0092494B"/>
    <w:rsid w:val="00926F49"/>
    <w:rsid w:val="0096468C"/>
    <w:rsid w:val="009700A8"/>
    <w:rsid w:val="00976478"/>
    <w:rsid w:val="00983172"/>
    <w:rsid w:val="00984977"/>
    <w:rsid w:val="009A32AB"/>
    <w:rsid w:val="009A7EF3"/>
    <w:rsid w:val="009B0D98"/>
    <w:rsid w:val="009E0D6A"/>
    <w:rsid w:val="009E6843"/>
    <w:rsid w:val="009F273E"/>
    <w:rsid w:val="00A1400D"/>
    <w:rsid w:val="00A340BA"/>
    <w:rsid w:val="00A42399"/>
    <w:rsid w:val="00A5577F"/>
    <w:rsid w:val="00A56C49"/>
    <w:rsid w:val="00A621D7"/>
    <w:rsid w:val="00A62FF0"/>
    <w:rsid w:val="00A70226"/>
    <w:rsid w:val="00A70984"/>
    <w:rsid w:val="00A72130"/>
    <w:rsid w:val="00A824DC"/>
    <w:rsid w:val="00AA0327"/>
    <w:rsid w:val="00AA20E4"/>
    <w:rsid w:val="00AA4ABE"/>
    <w:rsid w:val="00AB0BC2"/>
    <w:rsid w:val="00AB1E46"/>
    <w:rsid w:val="00AC0970"/>
    <w:rsid w:val="00AC1D45"/>
    <w:rsid w:val="00AD438B"/>
    <w:rsid w:val="00AE1578"/>
    <w:rsid w:val="00AE5389"/>
    <w:rsid w:val="00AE585A"/>
    <w:rsid w:val="00B05637"/>
    <w:rsid w:val="00B16AD6"/>
    <w:rsid w:val="00B25F4F"/>
    <w:rsid w:val="00B41645"/>
    <w:rsid w:val="00B4757A"/>
    <w:rsid w:val="00B539D9"/>
    <w:rsid w:val="00B622BE"/>
    <w:rsid w:val="00B714E9"/>
    <w:rsid w:val="00B745F2"/>
    <w:rsid w:val="00B87349"/>
    <w:rsid w:val="00B8772D"/>
    <w:rsid w:val="00B87C37"/>
    <w:rsid w:val="00B87D1B"/>
    <w:rsid w:val="00B9523A"/>
    <w:rsid w:val="00BA15CD"/>
    <w:rsid w:val="00BA2641"/>
    <w:rsid w:val="00BB1B63"/>
    <w:rsid w:val="00BB2C6F"/>
    <w:rsid w:val="00BC41BF"/>
    <w:rsid w:val="00BD1B81"/>
    <w:rsid w:val="00BD4C77"/>
    <w:rsid w:val="00BE4E44"/>
    <w:rsid w:val="00BE671C"/>
    <w:rsid w:val="00BE77E5"/>
    <w:rsid w:val="00BF2DC8"/>
    <w:rsid w:val="00C27B84"/>
    <w:rsid w:val="00C42BF4"/>
    <w:rsid w:val="00C45104"/>
    <w:rsid w:val="00C543F9"/>
    <w:rsid w:val="00C629FA"/>
    <w:rsid w:val="00C662C6"/>
    <w:rsid w:val="00C71A1F"/>
    <w:rsid w:val="00C84602"/>
    <w:rsid w:val="00C8596A"/>
    <w:rsid w:val="00C92729"/>
    <w:rsid w:val="00CB0A54"/>
    <w:rsid w:val="00CB23C3"/>
    <w:rsid w:val="00CB39A4"/>
    <w:rsid w:val="00CB42ED"/>
    <w:rsid w:val="00CD1516"/>
    <w:rsid w:val="00CD7897"/>
    <w:rsid w:val="00CF0246"/>
    <w:rsid w:val="00D0042C"/>
    <w:rsid w:val="00D033E5"/>
    <w:rsid w:val="00D17FF8"/>
    <w:rsid w:val="00D24C81"/>
    <w:rsid w:val="00D310C1"/>
    <w:rsid w:val="00D367A0"/>
    <w:rsid w:val="00D3696B"/>
    <w:rsid w:val="00D409B8"/>
    <w:rsid w:val="00D500B0"/>
    <w:rsid w:val="00D74E5D"/>
    <w:rsid w:val="00D74EFF"/>
    <w:rsid w:val="00D9342B"/>
    <w:rsid w:val="00D969F6"/>
    <w:rsid w:val="00DC5860"/>
    <w:rsid w:val="00DD394A"/>
    <w:rsid w:val="00DF2308"/>
    <w:rsid w:val="00DF7F71"/>
    <w:rsid w:val="00E077F1"/>
    <w:rsid w:val="00E10DB2"/>
    <w:rsid w:val="00E21475"/>
    <w:rsid w:val="00E36190"/>
    <w:rsid w:val="00E4117B"/>
    <w:rsid w:val="00E42BF5"/>
    <w:rsid w:val="00E44E34"/>
    <w:rsid w:val="00E619F2"/>
    <w:rsid w:val="00E65850"/>
    <w:rsid w:val="00E66E8B"/>
    <w:rsid w:val="00E74974"/>
    <w:rsid w:val="00E750E4"/>
    <w:rsid w:val="00E81556"/>
    <w:rsid w:val="00E81E81"/>
    <w:rsid w:val="00E82328"/>
    <w:rsid w:val="00E9588A"/>
    <w:rsid w:val="00EC0702"/>
    <w:rsid w:val="00EF1B33"/>
    <w:rsid w:val="00F00201"/>
    <w:rsid w:val="00F01390"/>
    <w:rsid w:val="00F02132"/>
    <w:rsid w:val="00F32A82"/>
    <w:rsid w:val="00F55CED"/>
    <w:rsid w:val="00F63402"/>
    <w:rsid w:val="00F64B4E"/>
    <w:rsid w:val="00F67368"/>
    <w:rsid w:val="00F67CF9"/>
    <w:rsid w:val="00F75F50"/>
    <w:rsid w:val="00F80AB9"/>
    <w:rsid w:val="00F812D1"/>
    <w:rsid w:val="00F8763D"/>
    <w:rsid w:val="00FA73B6"/>
    <w:rsid w:val="00FB201C"/>
    <w:rsid w:val="00FB31B3"/>
    <w:rsid w:val="00FB3C5B"/>
    <w:rsid w:val="00FB406A"/>
    <w:rsid w:val="00FD7B29"/>
    <w:rsid w:val="00FE264D"/>
    <w:rsid w:val="00FE2D8E"/>
    <w:rsid w:val="00FE7893"/>
    <w:rsid w:val="00FF38DE"/>
    <w:rsid w:val="00FF3DF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1D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97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6"/>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6"/>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left" w:pos="3402"/>
      </w:tabs>
      <w:ind w:left="3402" w:hanging="567"/>
    </w:pPr>
  </w:style>
  <w:style w:type="paragraph" w:customStyle="1" w:styleId="GPSL6numbered">
    <w:name w:val="GPS L6 numbered"/>
    <w:basedOn w:val="GPSL5numberedclause"/>
    <w:qFormat/>
    <w:pPr>
      <w:numPr>
        <w:ilvl w:val="5"/>
      </w:numPr>
      <w:tabs>
        <w:tab w:val="num" w:pos="36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pPr>
      <w:numPr>
        <w:numId w:val="14"/>
      </w:numPr>
    </w:pPr>
  </w:style>
  <w:style w:type="character" w:styleId="Hyperlink">
    <w:name w:val="Hyperlink"/>
    <w:basedOn w:val="DefaultParagraphFont"/>
    <w:uiPriority w:val="99"/>
    <w:unhideWhenUsed/>
    <w:rsid w:val="00334742"/>
    <w:rPr>
      <w:color w:val="0000FF" w:themeColor="hyperlink"/>
      <w:u w:val="single"/>
    </w:rPr>
  </w:style>
  <w:style w:type="character" w:styleId="UnresolvedMention">
    <w:name w:val="Unresolved Mention"/>
    <w:basedOn w:val="DefaultParagraphFont"/>
    <w:uiPriority w:val="99"/>
    <w:semiHidden/>
    <w:unhideWhenUsed/>
    <w:rsid w:val="00334742"/>
    <w:rPr>
      <w:color w:val="605E5C"/>
      <w:shd w:val="clear" w:color="auto" w:fill="E1DFDD"/>
    </w:rPr>
  </w:style>
  <w:style w:type="paragraph" w:styleId="NoSpacing">
    <w:name w:val="No Spacing"/>
    <w:uiPriority w:val="1"/>
    <w:qFormat/>
    <w:rsid w:val="00BE77E5"/>
    <w:pPr>
      <w:spacing w:after="0" w:line="240" w:lineRule="auto"/>
    </w:pPr>
    <w:rPr>
      <w:rFonts w:ascii="Calibri" w:eastAsia="Calibri" w:hAnsi="Calibri" w:cs="Times New Roman"/>
    </w:rPr>
  </w:style>
  <w:style w:type="character" w:customStyle="1" w:styleId="ui-provider">
    <w:name w:val="ui-provider"/>
    <w:basedOn w:val="DefaultParagraphFont"/>
    <w:rsid w:val="00547900"/>
  </w:style>
  <w:style w:type="paragraph" w:customStyle="1" w:styleId="Default">
    <w:name w:val="Default"/>
    <w:basedOn w:val="Normal"/>
    <w:rsid w:val="00697278"/>
    <w:pPr>
      <w:autoSpaceDE w:val="0"/>
      <w:autoSpaceDN w:val="0"/>
      <w:spacing w:after="0" w:line="240" w:lineRule="auto"/>
    </w:pPr>
    <w:rPr>
      <w:rFonts w:ascii="Arial" w:eastAsiaTheme="minorHAnsi"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583222250">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1898739437">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 E M E A ! 1 0 2 8 4 0 8 1 0 0 8 . 1 < / d o c u m e n t i d >  
     < s e n d e r i d > 6 2 9 7 4 3 < / s e n d e r i d >  
     < s e n d e r e m a i l > S H E E N A . M U N S A M I @ C L I F F O R D C H A N C E . C O M < / s e n d e r e m a i l >  
     < l a s t m o d i f i e d > 2 0 2 4 - 0 4 - 1 0 T 1 1 : 1 1 : 0 0 . 0 0 0 0 0 0 0 + 0 1 : 0 0 < / l a s t m o d i f i e d >  
     < d a t a b a s e > E M E A < / 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20FA7-123B-4426-8908-47950F4BB5D6}">
  <ds:schemaRefs>
    <ds:schemaRef ds:uri="http://www.imanage.com/work/xmlschema"/>
  </ds:schemaRefs>
</ds:datastoreItem>
</file>

<file path=customXml/itemProps2.xml><?xml version="1.0" encoding="utf-8"?>
<ds:datastoreItem xmlns:ds="http://schemas.openxmlformats.org/officeDocument/2006/customXml" ds:itemID="{E000A70F-118E-4829-9D31-BFCD1AFEE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846</Words>
  <Characters>5196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2024-06-17T13:11:00Z</dcterms:created>
  <dcterms:modified xsi:type="dcterms:W3CDTF">2024-06-17T13:12:00Z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CDocID">
    <vt:lpwstr>10284081008-v1</vt:lpwstr>
  </property>
  <property fmtid="{D5CDD505-2E9C-101B-9397-08002B2CF9AE}" pid="4" name="CCMatter">
    <vt:lpwstr>UK-Gov-Pitch</vt:lpwstr>
  </property>
  <property fmtid="{D5CDD505-2E9C-101B-9397-08002B2CF9AE}" pid="5" name="GrammarlyDocumentId">
    <vt:lpwstr>beef6a1813e06f2fecacd329a6acebe4ddda41efeab3b9009d3fb97d31c8787c</vt:lpwstr>
  </property>
</Properties>
</file>