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AC0AF" w14:textId="77777777" w:rsidR="0081191F" w:rsidRPr="002566F3" w:rsidRDefault="0081191F" w:rsidP="0081191F">
      <w:pPr>
        <w:spacing w:before="0" w:after="0" w:line="240" w:lineRule="auto"/>
        <w:jc w:val="center"/>
        <w:rPr>
          <w:rFonts w:cs="Arial"/>
          <w:b/>
          <w:sz w:val="36"/>
          <w:szCs w:val="36"/>
        </w:rPr>
      </w:pPr>
      <w:r w:rsidRPr="002566F3">
        <w:rPr>
          <w:rFonts w:cs="Arial"/>
          <w:b/>
          <w:sz w:val="36"/>
          <w:szCs w:val="36"/>
        </w:rPr>
        <w:t>APPENDIX A</w:t>
      </w:r>
    </w:p>
    <w:p w14:paraId="557EED1D" w14:textId="77777777" w:rsidR="0081191F" w:rsidRPr="002566F3" w:rsidRDefault="0081191F" w:rsidP="0081191F">
      <w:pPr>
        <w:spacing w:before="0" w:after="0" w:line="240" w:lineRule="auto"/>
        <w:jc w:val="center"/>
        <w:rPr>
          <w:rFonts w:cs="Arial"/>
          <w:b/>
          <w:sz w:val="36"/>
          <w:szCs w:val="36"/>
        </w:rPr>
      </w:pPr>
    </w:p>
    <w:p w14:paraId="015B4ED3" w14:textId="77777777" w:rsidR="0081191F" w:rsidRPr="002A716C" w:rsidRDefault="0081191F" w:rsidP="0081191F">
      <w:pPr>
        <w:spacing w:before="0" w:after="0" w:line="240" w:lineRule="auto"/>
        <w:jc w:val="center"/>
        <w:rPr>
          <w:rFonts w:cs="Arial"/>
          <w:b/>
          <w:sz w:val="28"/>
          <w:szCs w:val="28"/>
        </w:rPr>
      </w:pPr>
      <w:r w:rsidRPr="002A716C">
        <w:rPr>
          <w:rFonts w:cs="Arial"/>
          <w:b/>
          <w:sz w:val="28"/>
          <w:szCs w:val="28"/>
        </w:rPr>
        <w:t>FORM OF TENDER</w:t>
      </w:r>
    </w:p>
    <w:p w14:paraId="26EBAD9A" w14:textId="77777777" w:rsidR="0081191F" w:rsidRPr="00922163" w:rsidRDefault="0081191F" w:rsidP="0081191F">
      <w:pPr>
        <w:spacing w:before="0" w:after="0" w:line="240" w:lineRule="auto"/>
        <w:jc w:val="both"/>
        <w:rPr>
          <w:rFonts w:cs="Arial"/>
          <w:szCs w:val="24"/>
        </w:rPr>
      </w:pPr>
    </w:p>
    <w:p w14:paraId="3A6FA239" w14:textId="653294BA" w:rsidR="0081191F" w:rsidRPr="002566F3" w:rsidRDefault="0081191F" w:rsidP="0081191F">
      <w:pPr>
        <w:spacing w:before="0" w:after="0" w:line="240" w:lineRule="auto"/>
        <w:jc w:val="both"/>
        <w:rPr>
          <w:rFonts w:cs="Arial"/>
          <w:sz w:val="22"/>
        </w:rPr>
      </w:pPr>
      <w:r w:rsidRPr="002566F3">
        <w:rPr>
          <w:rFonts w:cs="Arial"/>
          <w:sz w:val="22"/>
        </w:rPr>
        <w:t xml:space="preserve">To be returned by </w:t>
      </w:r>
      <w:r w:rsidRPr="002566F3">
        <w:rPr>
          <w:rFonts w:cs="Arial"/>
          <w:b/>
          <w:bCs/>
          <w:sz w:val="22"/>
        </w:rPr>
        <w:t>12:00</w:t>
      </w:r>
      <w:r w:rsidRPr="002566F3">
        <w:rPr>
          <w:rFonts w:cs="Arial"/>
          <w:sz w:val="22"/>
        </w:rPr>
        <w:t xml:space="preserve"> GMT on </w:t>
      </w:r>
      <w:r w:rsidR="004016E4">
        <w:rPr>
          <w:rFonts w:cs="Arial"/>
          <w:b/>
          <w:bCs/>
          <w:color w:val="000000"/>
          <w:sz w:val="22"/>
        </w:rPr>
        <w:t>27</w:t>
      </w:r>
      <w:r w:rsidRPr="002566F3">
        <w:rPr>
          <w:rFonts w:cs="Arial"/>
          <w:b/>
          <w:bCs/>
          <w:color w:val="000000"/>
          <w:sz w:val="22"/>
        </w:rPr>
        <w:t xml:space="preserve"> April 2022</w:t>
      </w:r>
      <w:r>
        <w:rPr>
          <w:rFonts w:cs="Arial"/>
          <w:b/>
          <w:bCs/>
          <w:color w:val="000000"/>
          <w:sz w:val="22"/>
        </w:rPr>
        <w:t>.</w:t>
      </w:r>
    </w:p>
    <w:p w14:paraId="67AF294D" w14:textId="77777777" w:rsidR="0081191F" w:rsidRPr="002566F3" w:rsidRDefault="0081191F" w:rsidP="0081191F">
      <w:pPr>
        <w:spacing w:before="0" w:after="0" w:line="240" w:lineRule="auto"/>
        <w:jc w:val="both"/>
        <w:rPr>
          <w:rFonts w:cs="Arial"/>
          <w:sz w:val="22"/>
        </w:rPr>
      </w:pPr>
    </w:p>
    <w:p w14:paraId="671250DB" w14:textId="46FE81E2" w:rsidR="0081191F" w:rsidRPr="002566F3" w:rsidRDefault="0081191F" w:rsidP="0081191F">
      <w:pPr>
        <w:rPr>
          <w:rFonts w:cs="Arial"/>
          <w:b/>
          <w:bCs/>
          <w:sz w:val="22"/>
        </w:rPr>
      </w:pPr>
      <w:r w:rsidRPr="002566F3">
        <w:rPr>
          <w:rFonts w:cs="Arial"/>
          <w:bCs/>
          <w:sz w:val="22"/>
        </w:rPr>
        <w:t>TENDER FOR THE</w:t>
      </w:r>
      <w:r w:rsidRPr="002566F3">
        <w:rPr>
          <w:rFonts w:cs="Arial"/>
          <w:b/>
          <w:sz w:val="22"/>
        </w:rPr>
        <w:t>:  Development of a UK Verification Standard and Guidance Update for Ultraviolet Irradiation Disinfection of Drinking Water Supplies</w:t>
      </w:r>
    </w:p>
    <w:p w14:paraId="44B4CDE8" w14:textId="77777777" w:rsidR="0081191F" w:rsidRPr="002566F3" w:rsidRDefault="0081191F" w:rsidP="0081191F">
      <w:pPr>
        <w:spacing w:before="0" w:after="0" w:line="240" w:lineRule="auto"/>
        <w:jc w:val="both"/>
        <w:rPr>
          <w:rFonts w:cs="Arial"/>
          <w:sz w:val="22"/>
        </w:rPr>
      </w:pPr>
    </w:p>
    <w:p w14:paraId="674C09C8" w14:textId="77777777" w:rsidR="0081191F" w:rsidRPr="00B339AA" w:rsidRDefault="0081191F" w:rsidP="0081191F">
      <w:pPr>
        <w:spacing w:before="0" w:after="0" w:line="240" w:lineRule="auto"/>
        <w:jc w:val="both"/>
        <w:rPr>
          <w:rFonts w:cs="Arial"/>
          <w:b/>
          <w:bCs/>
          <w:color w:val="000000"/>
          <w:sz w:val="22"/>
        </w:rPr>
      </w:pPr>
      <w:r w:rsidRPr="00B339AA">
        <w:rPr>
          <w:rFonts w:cs="Arial"/>
          <w:sz w:val="22"/>
        </w:rPr>
        <w:t xml:space="preserve">Tender Ref:  </w:t>
      </w:r>
      <w:r w:rsidRPr="00B339AA">
        <w:rPr>
          <w:rFonts w:cs="Arial"/>
          <w:b/>
          <w:bCs/>
          <w:color w:val="000000"/>
          <w:sz w:val="22"/>
        </w:rPr>
        <w:t>project_35870</w:t>
      </w:r>
    </w:p>
    <w:p w14:paraId="6B2028F4" w14:textId="2CC98369" w:rsidR="0081191F" w:rsidRDefault="0081191F" w:rsidP="0081191F">
      <w:pPr>
        <w:spacing w:before="0" w:after="0" w:line="240" w:lineRule="auto"/>
        <w:jc w:val="both"/>
        <w:rPr>
          <w:rFonts w:cs="Arial"/>
          <w:b/>
          <w:bCs/>
          <w:color w:val="000000"/>
          <w:sz w:val="22"/>
        </w:rPr>
      </w:pPr>
      <w:r w:rsidRPr="00B339AA">
        <w:rPr>
          <w:rFonts w:cs="Arial"/>
          <w:b/>
          <w:bCs/>
          <w:color w:val="000000"/>
          <w:sz w:val="22"/>
        </w:rPr>
        <w:t>ITT_9977</w:t>
      </w:r>
    </w:p>
    <w:p w14:paraId="49C3117C" w14:textId="5B82A0AE" w:rsidR="0081191F" w:rsidRDefault="0081191F" w:rsidP="0081191F">
      <w:pPr>
        <w:spacing w:before="0" w:after="0" w:line="240" w:lineRule="auto"/>
        <w:jc w:val="both"/>
        <w:rPr>
          <w:rFonts w:cs="Arial"/>
          <w:b/>
          <w:bCs/>
          <w:color w:val="000000"/>
          <w:sz w:val="22"/>
        </w:rPr>
      </w:pPr>
    </w:p>
    <w:p w14:paraId="3D5B1CDC" w14:textId="6B6F021B" w:rsidR="0081191F" w:rsidRDefault="0081191F" w:rsidP="0081191F">
      <w:pPr>
        <w:spacing w:before="0" w:after="0" w:line="240" w:lineRule="auto"/>
        <w:jc w:val="both"/>
        <w:rPr>
          <w:rFonts w:cs="Arial"/>
          <w:b/>
          <w:bCs/>
          <w:color w:val="000000"/>
          <w:sz w:val="22"/>
        </w:rPr>
      </w:pPr>
    </w:p>
    <w:p w14:paraId="1CB0AC03" w14:textId="40C3BFA3" w:rsidR="0081191F" w:rsidRDefault="0081191F" w:rsidP="0081191F">
      <w:pPr>
        <w:spacing w:before="0" w:after="0" w:line="240" w:lineRule="auto"/>
        <w:jc w:val="both"/>
        <w:rPr>
          <w:rFonts w:cs="Arial"/>
          <w:b/>
          <w:bCs/>
          <w:color w:val="000000"/>
          <w:sz w:val="22"/>
        </w:rPr>
      </w:pPr>
    </w:p>
    <w:p w14:paraId="309BB42C" w14:textId="605BBB4C" w:rsidR="0081191F" w:rsidRDefault="0081191F" w:rsidP="0081191F">
      <w:pPr>
        <w:spacing w:before="0" w:after="0" w:line="240" w:lineRule="auto"/>
        <w:jc w:val="both"/>
        <w:rPr>
          <w:rFonts w:cs="Arial"/>
          <w:b/>
          <w:bCs/>
          <w:color w:val="000000"/>
          <w:sz w:val="22"/>
        </w:rPr>
      </w:pPr>
    </w:p>
    <w:p w14:paraId="3A2D3F1B" w14:textId="77777777" w:rsidR="0081191F" w:rsidRPr="002566F3" w:rsidRDefault="0081191F" w:rsidP="0081191F">
      <w:pPr>
        <w:spacing w:before="0" w:after="0" w:line="240" w:lineRule="auto"/>
        <w:jc w:val="both"/>
        <w:rPr>
          <w:rFonts w:cs="Arial"/>
          <w:color w:val="FF0000"/>
          <w:sz w:val="22"/>
        </w:rPr>
      </w:pPr>
    </w:p>
    <w:p w14:paraId="4BCFF6AD" w14:textId="77777777" w:rsidR="0081191F" w:rsidRPr="002566F3" w:rsidRDefault="0081191F" w:rsidP="0081191F">
      <w:pPr>
        <w:spacing w:before="0" w:after="0" w:line="240" w:lineRule="auto"/>
        <w:jc w:val="both"/>
        <w:rPr>
          <w:rFonts w:cs="Arial"/>
          <w:color w:val="FF0000"/>
          <w:sz w:val="22"/>
        </w:rPr>
      </w:pPr>
    </w:p>
    <w:p w14:paraId="04372331" w14:textId="77777777" w:rsidR="0081191F" w:rsidRPr="002566F3" w:rsidRDefault="0081191F" w:rsidP="0081191F">
      <w:pPr>
        <w:spacing w:before="0" w:after="0" w:line="240" w:lineRule="auto"/>
        <w:jc w:val="both"/>
        <w:rPr>
          <w:rFonts w:cs="Arial"/>
          <w:sz w:val="22"/>
        </w:rPr>
      </w:pPr>
      <w:r w:rsidRPr="002566F3">
        <w:rPr>
          <w:rFonts w:cs="Arial"/>
          <w:noProof/>
          <w:sz w:val="22"/>
          <w:lang w:eastAsia="en-GB"/>
        </w:rPr>
        <mc:AlternateContent>
          <mc:Choice Requires="wps">
            <w:drawing>
              <wp:anchor distT="0" distB="0" distL="114300" distR="114300" simplePos="0" relativeHeight="251659264" behindDoc="0" locked="0" layoutInCell="1" allowOverlap="1" wp14:anchorId="149EBFD1" wp14:editId="293176B7">
                <wp:simplePos x="0" y="0"/>
                <wp:positionH relativeFrom="column">
                  <wp:posOffset>0</wp:posOffset>
                </wp:positionH>
                <wp:positionV relativeFrom="paragraph">
                  <wp:posOffset>1270</wp:posOffset>
                </wp:positionV>
                <wp:extent cx="5772150" cy="0"/>
                <wp:effectExtent l="5715" t="5715" r="13335" b="1333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E6B70B" id="_x0000_t32" coordsize="21600,21600" o:spt="32" o:oned="t" path="m,l21600,21600e" filled="f">
                <v:path arrowok="t" fillok="f" o:connecttype="none"/>
                <o:lock v:ext="edit" shapetype="t"/>
              </v:shapetype>
              <v:shape id="AutoShape 2" o:spid="_x0000_s1026" type="#_x0000_t32" style="position:absolute;margin-left:0;margin-top:.1pt;width:45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"/>
            </w:pict>
          </mc:Fallback>
        </mc:AlternateContent>
      </w:r>
    </w:p>
    <w:p w14:paraId="524DC832" w14:textId="36A88BB9" w:rsidR="0081191F" w:rsidRPr="002566F3" w:rsidRDefault="0081191F" w:rsidP="0081191F">
      <w:pPr>
        <w:numPr>
          <w:ilvl w:val="0"/>
          <w:numId w:val="2"/>
        </w:numPr>
        <w:tabs>
          <w:tab w:val="left" w:pos="851"/>
        </w:tabs>
        <w:spacing w:before="0" w:after="0" w:line="240" w:lineRule="auto"/>
        <w:ind w:left="851" w:hanging="851"/>
        <w:contextualSpacing/>
        <w:jc w:val="both"/>
        <w:rPr>
          <w:rFonts w:cs="Arial"/>
          <w:sz w:val="22"/>
          <w:lang w:val="x-none"/>
        </w:rPr>
      </w:pPr>
      <w:r w:rsidRPr="002566F3">
        <w:rPr>
          <w:rFonts w:cs="Arial"/>
          <w:sz w:val="22"/>
          <w:lang w:val="x-none"/>
        </w:rPr>
        <w:t xml:space="preserve">We have examined the invitation to tender and its schedules set out below (the </w:t>
      </w:r>
      <w:r w:rsidRPr="002566F3">
        <w:rPr>
          <w:rFonts w:cs="Arial"/>
          <w:b/>
          <w:sz w:val="22"/>
          <w:lang w:val="x-none"/>
        </w:rPr>
        <w:t>ITT</w:t>
      </w:r>
      <w:r w:rsidRPr="002566F3">
        <w:rPr>
          <w:rFonts w:cs="Arial"/>
          <w:sz w:val="22"/>
          <w:lang w:val="x-none"/>
        </w:rPr>
        <w:t>) and do hereby offer to provide the goods and/or services specified in the ITT and in accordance with the attached documents to the Authority commencing</w:t>
      </w:r>
      <w:r w:rsidRPr="002566F3">
        <w:rPr>
          <w:rFonts w:cs="Arial"/>
          <w:sz w:val="22"/>
        </w:rPr>
        <w:t xml:space="preserve"> </w:t>
      </w:r>
      <w:r w:rsidR="004016E4">
        <w:rPr>
          <w:rFonts w:cs="Arial"/>
          <w:b/>
          <w:bCs/>
          <w:sz w:val="22"/>
        </w:rPr>
        <w:t>27</w:t>
      </w:r>
      <w:r w:rsidR="000007E6">
        <w:rPr>
          <w:rFonts w:cs="Arial"/>
          <w:b/>
          <w:bCs/>
          <w:sz w:val="22"/>
        </w:rPr>
        <w:t>/04/2022</w:t>
      </w:r>
      <w:r w:rsidRPr="002566F3">
        <w:rPr>
          <w:rFonts w:cs="Arial"/>
          <w:sz w:val="22"/>
        </w:rPr>
        <w:t xml:space="preserve"> </w:t>
      </w:r>
      <w:r w:rsidRPr="002566F3">
        <w:rPr>
          <w:rFonts w:cs="Arial"/>
          <w:sz w:val="22"/>
          <w:lang w:val="x-none"/>
        </w:rPr>
        <w:t>for the period specified in the ITT.</w:t>
      </w:r>
    </w:p>
    <w:p w14:paraId="0D060540" w14:textId="77777777" w:rsidR="0081191F" w:rsidRPr="002566F3" w:rsidRDefault="0081191F" w:rsidP="0081191F">
      <w:pPr>
        <w:spacing w:before="0" w:after="0" w:line="240" w:lineRule="auto"/>
        <w:ind w:left="720"/>
        <w:contextualSpacing/>
        <w:jc w:val="both"/>
        <w:rPr>
          <w:rFonts w:cs="Arial"/>
          <w:sz w:val="22"/>
          <w:lang w:val="x-none"/>
        </w:rPr>
      </w:pPr>
    </w:p>
    <w:p w14:paraId="3B042EFC" w14:textId="77777777" w:rsidR="0081191F" w:rsidRPr="002566F3" w:rsidRDefault="0081191F" w:rsidP="0081191F">
      <w:pPr>
        <w:numPr>
          <w:ilvl w:val="0"/>
          <w:numId w:val="1"/>
        </w:numPr>
        <w:spacing w:before="0" w:after="0" w:line="240" w:lineRule="auto"/>
        <w:ind w:left="1418" w:hanging="567"/>
        <w:contextualSpacing/>
        <w:jc w:val="both"/>
        <w:rPr>
          <w:rFonts w:cs="Arial"/>
          <w:sz w:val="22"/>
          <w:lang w:val="x-none"/>
        </w:rPr>
      </w:pPr>
      <w:r w:rsidRPr="002566F3">
        <w:rPr>
          <w:rFonts w:cs="Arial"/>
          <w:sz w:val="22"/>
          <w:lang w:val="x-none"/>
        </w:rPr>
        <w:t>Tender Particulars (Section 1)</w:t>
      </w:r>
    </w:p>
    <w:p w14:paraId="2A8B3F02" w14:textId="77777777" w:rsidR="0081191F" w:rsidRPr="002566F3" w:rsidRDefault="0081191F" w:rsidP="0081191F">
      <w:pPr>
        <w:numPr>
          <w:ilvl w:val="0"/>
          <w:numId w:val="1"/>
        </w:numPr>
        <w:spacing w:before="0" w:after="0" w:line="240" w:lineRule="auto"/>
        <w:ind w:left="1418" w:hanging="567"/>
        <w:contextualSpacing/>
        <w:jc w:val="both"/>
        <w:rPr>
          <w:rFonts w:cs="Arial"/>
          <w:sz w:val="22"/>
          <w:lang w:val="x-none"/>
        </w:rPr>
      </w:pPr>
      <w:r w:rsidRPr="002566F3">
        <w:rPr>
          <w:rFonts w:cs="Arial"/>
          <w:sz w:val="22"/>
          <w:lang w:val="x-none"/>
        </w:rPr>
        <w:t xml:space="preserve">Specification of Requirements (Section </w:t>
      </w:r>
      <w:r w:rsidRPr="002566F3">
        <w:rPr>
          <w:rFonts w:cs="Arial"/>
          <w:sz w:val="22"/>
        </w:rPr>
        <w:t>2</w:t>
      </w:r>
      <w:r w:rsidRPr="002566F3">
        <w:rPr>
          <w:rFonts w:cs="Arial"/>
          <w:sz w:val="22"/>
          <w:lang w:val="x-none"/>
        </w:rPr>
        <w:t>)</w:t>
      </w:r>
    </w:p>
    <w:p w14:paraId="3AFCF1D0" w14:textId="77777777" w:rsidR="0081191F" w:rsidRPr="002566F3" w:rsidRDefault="0081191F" w:rsidP="0081191F">
      <w:pPr>
        <w:numPr>
          <w:ilvl w:val="0"/>
          <w:numId w:val="1"/>
        </w:numPr>
        <w:spacing w:before="0" w:after="0" w:line="240" w:lineRule="auto"/>
        <w:ind w:left="1418" w:hanging="567"/>
        <w:contextualSpacing/>
        <w:jc w:val="both"/>
        <w:rPr>
          <w:rFonts w:cs="Arial"/>
          <w:sz w:val="22"/>
          <w:lang w:val="x-none"/>
        </w:rPr>
      </w:pPr>
      <w:r w:rsidRPr="002566F3">
        <w:rPr>
          <w:rFonts w:cs="Arial"/>
          <w:sz w:val="22"/>
        </w:rPr>
        <w:t>Evaluation (Section 3)</w:t>
      </w:r>
    </w:p>
    <w:p w14:paraId="14D59A59" w14:textId="77777777" w:rsidR="0081191F" w:rsidRPr="002566F3" w:rsidRDefault="0081191F" w:rsidP="0081191F">
      <w:pPr>
        <w:numPr>
          <w:ilvl w:val="0"/>
          <w:numId w:val="1"/>
        </w:numPr>
        <w:spacing w:before="0" w:after="0" w:line="240" w:lineRule="auto"/>
        <w:ind w:left="1418" w:hanging="567"/>
        <w:contextualSpacing/>
        <w:jc w:val="both"/>
        <w:rPr>
          <w:rFonts w:cs="Arial"/>
          <w:sz w:val="22"/>
          <w:lang w:val="x-none"/>
        </w:rPr>
      </w:pPr>
      <w:r w:rsidRPr="002566F3">
        <w:rPr>
          <w:rFonts w:cs="Arial"/>
          <w:sz w:val="22"/>
          <w:lang w:val="x-none"/>
        </w:rPr>
        <w:t>Form of Tender (Appendix A)</w:t>
      </w:r>
    </w:p>
    <w:p w14:paraId="618EFD61" w14:textId="77777777" w:rsidR="0081191F" w:rsidRPr="002566F3" w:rsidRDefault="0081191F" w:rsidP="0081191F">
      <w:pPr>
        <w:numPr>
          <w:ilvl w:val="0"/>
          <w:numId w:val="1"/>
        </w:numPr>
        <w:spacing w:before="0" w:after="0" w:line="240" w:lineRule="auto"/>
        <w:ind w:left="1418" w:hanging="567"/>
        <w:contextualSpacing/>
        <w:jc w:val="both"/>
        <w:rPr>
          <w:rFonts w:cs="Arial"/>
          <w:sz w:val="22"/>
          <w:lang w:val="x-none"/>
        </w:rPr>
      </w:pPr>
      <w:r w:rsidRPr="002566F3">
        <w:rPr>
          <w:rFonts w:cs="Arial"/>
          <w:sz w:val="22"/>
          <w:lang w:val="x-none"/>
        </w:rPr>
        <w:t>Authority’s Conditions of Contract (</w:t>
      </w:r>
      <w:r w:rsidRPr="002566F3">
        <w:rPr>
          <w:rFonts w:cs="Arial"/>
          <w:i/>
          <w:iCs/>
          <w:sz w:val="22"/>
          <w:lang w:val="x-none"/>
        </w:rPr>
        <w:t>Appendix B</w:t>
      </w:r>
      <w:r w:rsidRPr="002566F3">
        <w:rPr>
          <w:rFonts w:cs="Arial"/>
          <w:sz w:val="22"/>
          <w:lang w:val="x-none"/>
        </w:rPr>
        <w:t>)</w:t>
      </w:r>
    </w:p>
    <w:p w14:paraId="459B6328" w14:textId="77777777" w:rsidR="0081191F" w:rsidRPr="002566F3" w:rsidRDefault="0081191F" w:rsidP="0081191F">
      <w:pPr>
        <w:spacing w:before="0" w:after="0" w:line="240" w:lineRule="auto"/>
        <w:ind w:left="1418" w:hanging="567"/>
        <w:contextualSpacing/>
        <w:jc w:val="both"/>
        <w:rPr>
          <w:rFonts w:cs="Arial"/>
          <w:sz w:val="22"/>
          <w:lang w:val="x-none"/>
        </w:rPr>
      </w:pPr>
    </w:p>
    <w:p w14:paraId="7537C51A" w14:textId="77777777" w:rsidR="0081191F" w:rsidRPr="002566F3" w:rsidRDefault="0081191F" w:rsidP="0081191F">
      <w:pPr>
        <w:numPr>
          <w:ilvl w:val="0"/>
          <w:numId w:val="2"/>
        </w:numPr>
        <w:tabs>
          <w:tab w:val="left" w:pos="851"/>
        </w:tabs>
        <w:spacing w:before="0" w:after="0" w:line="240" w:lineRule="auto"/>
        <w:ind w:left="851" w:hanging="851"/>
        <w:contextualSpacing/>
        <w:jc w:val="both"/>
        <w:rPr>
          <w:rFonts w:cs="Arial"/>
          <w:sz w:val="22"/>
          <w:lang w:val="x-none"/>
        </w:rPr>
      </w:pPr>
      <w:r w:rsidRPr="002566F3">
        <w:rPr>
          <w:rFonts w:cs="Arial"/>
          <w:sz w:val="22"/>
          <w:lang w:val="x-none"/>
        </w:rPr>
        <w:t>If this tender is accepted, we will execute the Contract and any other documents required by the Authority within 10 days of being asked to do so.</w:t>
      </w:r>
    </w:p>
    <w:p w14:paraId="779172E6" w14:textId="77777777" w:rsidR="0081191F" w:rsidRPr="002566F3" w:rsidRDefault="0081191F" w:rsidP="0081191F">
      <w:pPr>
        <w:tabs>
          <w:tab w:val="left" w:pos="851"/>
        </w:tabs>
        <w:spacing w:before="0" w:after="0" w:line="240" w:lineRule="auto"/>
        <w:ind w:left="851" w:hanging="851"/>
        <w:contextualSpacing/>
        <w:jc w:val="both"/>
        <w:rPr>
          <w:rFonts w:cs="Arial"/>
          <w:sz w:val="22"/>
          <w:lang w:val="x-none"/>
        </w:rPr>
      </w:pPr>
    </w:p>
    <w:p w14:paraId="21F1D685" w14:textId="77777777" w:rsidR="0081191F" w:rsidRPr="002566F3" w:rsidRDefault="0081191F" w:rsidP="0081191F">
      <w:pPr>
        <w:numPr>
          <w:ilvl w:val="0"/>
          <w:numId w:val="2"/>
        </w:numPr>
        <w:tabs>
          <w:tab w:val="left" w:pos="851"/>
        </w:tabs>
        <w:spacing w:before="0" w:after="0" w:line="240" w:lineRule="auto"/>
        <w:ind w:left="851" w:hanging="851"/>
        <w:contextualSpacing/>
        <w:jc w:val="both"/>
        <w:rPr>
          <w:rFonts w:cs="Arial"/>
          <w:sz w:val="22"/>
          <w:lang w:val="x-none"/>
        </w:rPr>
      </w:pPr>
      <w:r w:rsidRPr="002566F3">
        <w:rPr>
          <w:rFonts w:cs="Arial"/>
          <w:sz w:val="22"/>
          <w:lang w:val="x-none"/>
        </w:rPr>
        <w:t>We agree that:</w:t>
      </w:r>
    </w:p>
    <w:p w14:paraId="55BF749F" w14:textId="77777777" w:rsidR="0081191F" w:rsidRPr="002566F3" w:rsidRDefault="0081191F" w:rsidP="0081191F">
      <w:pPr>
        <w:tabs>
          <w:tab w:val="left" w:pos="851"/>
        </w:tabs>
        <w:spacing w:before="0" w:after="0" w:line="240" w:lineRule="auto"/>
        <w:ind w:left="851" w:hanging="851"/>
        <w:contextualSpacing/>
        <w:jc w:val="both"/>
        <w:rPr>
          <w:rFonts w:cs="Arial"/>
          <w:sz w:val="22"/>
          <w:lang w:val="x-none"/>
        </w:rPr>
      </w:pPr>
    </w:p>
    <w:p w14:paraId="2CE9DC78" w14:textId="77777777" w:rsidR="0081191F" w:rsidRPr="002566F3" w:rsidRDefault="0081191F" w:rsidP="0081191F">
      <w:pPr>
        <w:numPr>
          <w:ilvl w:val="0"/>
          <w:numId w:val="4"/>
        </w:numPr>
        <w:spacing w:before="0" w:after="0" w:line="240" w:lineRule="auto"/>
        <w:ind w:left="1418" w:hanging="567"/>
        <w:contextualSpacing/>
        <w:jc w:val="both"/>
        <w:rPr>
          <w:rFonts w:cs="Arial"/>
          <w:sz w:val="22"/>
          <w:lang w:val="x-none"/>
        </w:rPr>
      </w:pPr>
      <w:r w:rsidRPr="002566F3">
        <w:rPr>
          <w:rFonts w:cs="Arial"/>
          <w:sz w:val="22"/>
          <w:lang w:val="x-none"/>
        </w:rPr>
        <w:t>before executing the Contract substantially in the form set out in the ITT, the formal acceptance of this tender in writing by this Authority or such parts as may be specified, together with the documents attached shall comprise a binding contract between the Authority and us;</w:t>
      </w:r>
    </w:p>
    <w:p w14:paraId="22BB9FDE" w14:textId="77777777" w:rsidR="0081191F" w:rsidRPr="002566F3" w:rsidRDefault="0081191F" w:rsidP="0081191F">
      <w:pPr>
        <w:spacing w:before="0" w:after="0" w:line="240" w:lineRule="auto"/>
        <w:ind w:left="1418"/>
        <w:contextualSpacing/>
        <w:jc w:val="both"/>
        <w:rPr>
          <w:rFonts w:cs="Arial"/>
          <w:sz w:val="22"/>
          <w:lang w:val="x-none"/>
        </w:rPr>
      </w:pPr>
    </w:p>
    <w:p w14:paraId="12F0CAF0" w14:textId="77777777" w:rsidR="0081191F" w:rsidRPr="002566F3" w:rsidRDefault="0081191F" w:rsidP="0081191F">
      <w:pPr>
        <w:numPr>
          <w:ilvl w:val="0"/>
          <w:numId w:val="4"/>
        </w:numPr>
        <w:spacing w:before="0" w:after="0" w:line="240" w:lineRule="auto"/>
        <w:ind w:left="1418" w:hanging="567"/>
        <w:contextualSpacing/>
        <w:jc w:val="both"/>
        <w:rPr>
          <w:rFonts w:cs="Arial"/>
          <w:sz w:val="22"/>
          <w:lang w:val="x-none"/>
        </w:rPr>
      </w:pPr>
      <w:r w:rsidRPr="002566F3">
        <w:rPr>
          <w:rFonts w:cs="Arial"/>
          <w:sz w:val="22"/>
        </w:rPr>
        <w:t>pursuant to EU Directive 1999/93/EC (Community Framework for Electronic Signatures) and the Electronic Communications Act 2000, the Contract may be executed electronically using the Authority’s electronic tendering and contract management system, Bravo</w:t>
      </w:r>
      <w:r>
        <w:rPr>
          <w:rFonts w:cs="Arial"/>
          <w:sz w:val="22"/>
        </w:rPr>
        <w:t>.</w:t>
      </w:r>
    </w:p>
    <w:p w14:paraId="3AA61102" w14:textId="77777777" w:rsidR="0081191F" w:rsidRPr="002566F3" w:rsidRDefault="0081191F" w:rsidP="0081191F">
      <w:pPr>
        <w:spacing w:before="0" w:after="0" w:line="240" w:lineRule="auto"/>
        <w:ind w:left="1418" w:hanging="567"/>
        <w:contextualSpacing/>
        <w:jc w:val="both"/>
        <w:rPr>
          <w:rFonts w:cs="Arial"/>
          <w:sz w:val="22"/>
          <w:lang w:val="x-none"/>
        </w:rPr>
      </w:pPr>
    </w:p>
    <w:p w14:paraId="0FE75FEF" w14:textId="77777777" w:rsidR="0081191F" w:rsidRPr="002566F3" w:rsidRDefault="0081191F" w:rsidP="0081191F">
      <w:pPr>
        <w:numPr>
          <w:ilvl w:val="0"/>
          <w:numId w:val="4"/>
        </w:numPr>
        <w:spacing w:before="0" w:after="0" w:line="240" w:lineRule="auto"/>
        <w:ind w:left="1418" w:hanging="567"/>
        <w:contextualSpacing/>
        <w:jc w:val="both"/>
        <w:rPr>
          <w:rFonts w:cs="Arial"/>
          <w:sz w:val="22"/>
          <w:lang w:val="x-none"/>
        </w:rPr>
      </w:pPr>
      <w:r w:rsidRPr="002566F3">
        <w:rPr>
          <w:rFonts w:cs="Arial"/>
          <w:sz w:val="22"/>
          <w:lang w:val="x-none"/>
        </w:rPr>
        <w:t>we are legally bound to comply with the confidentiality provisions set out in the ITT;</w:t>
      </w:r>
    </w:p>
    <w:p w14:paraId="3A57FE02" w14:textId="77777777" w:rsidR="0081191F" w:rsidRPr="002566F3" w:rsidRDefault="0081191F" w:rsidP="0081191F">
      <w:pPr>
        <w:spacing w:before="0" w:after="0" w:line="240" w:lineRule="auto"/>
        <w:ind w:left="1418" w:hanging="567"/>
        <w:contextualSpacing/>
        <w:jc w:val="both"/>
        <w:rPr>
          <w:rFonts w:cs="Arial"/>
          <w:sz w:val="22"/>
          <w:lang w:val="x-none"/>
        </w:rPr>
      </w:pPr>
    </w:p>
    <w:p w14:paraId="5CB876AE" w14:textId="77777777" w:rsidR="0081191F" w:rsidRPr="002566F3" w:rsidRDefault="0081191F" w:rsidP="0081191F">
      <w:pPr>
        <w:numPr>
          <w:ilvl w:val="0"/>
          <w:numId w:val="4"/>
        </w:numPr>
        <w:spacing w:before="0" w:after="0" w:line="240" w:lineRule="auto"/>
        <w:ind w:left="1418" w:hanging="567"/>
        <w:contextualSpacing/>
        <w:jc w:val="both"/>
        <w:rPr>
          <w:rFonts w:cs="Arial"/>
          <w:sz w:val="22"/>
          <w:lang w:val="x-none"/>
        </w:rPr>
      </w:pPr>
      <w:r w:rsidRPr="002566F3">
        <w:rPr>
          <w:rFonts w:cs="Arial"/>
          <w:sz w:val="22"/>
          <w:lang w:val="x-none"/>
        </w:rPr>
        <w:t>any other terms or conditions or any general reservation which may be provided in any correspondence sent by the Authority in connection with this procurement shall not form part of this tender without the prior written consent of the Authority;</w:t>
      </w:r>
    </w:p>
    <w:p w14:paraId="2BADD6E4" w14:textId="77777777" w:rsidR="0081191F" w:rsidRPr="002566F3" w:rsidRDefault="0081191F" w:rsidP="0081191F">
      <w:pPr>
        <w:spacing w:before="0" w:after="0" w:line="240" w:lineRule="auto"/>
        <w:ind w:left="1418" w:hanging="567"/>
        <w:contextualSpacing/>
        <w:jc w:val="both"/>
        <w:rPr>
          <w:rFonts w:cs="Arial"/>
          <w:sz w:val="22"/>
          <w:lang w:val="x-none"/>
        </w:rPr>
      </w:pPr>
      <w:r w:rsidRPr="002566F3">
        <w:rPr>
          <w:rFonts w:cs="Arial"/>
          <w:sz w:val="22"/>
          <w:lang w:val="x-none"/>
        </w:rPr>
        <w:lastRenderedPageBreak/>
        <w:t xml:space="preserve">  </w:t>
      </w:r>
    </w:p>
    <w:p w14:paraId="4719AEF6" w14:textId="77777777" w:rsidR="0081191F" w:rsidRPr="002566F3" w:rsidRDefault="0081191F" w:rsidP="0081191F">
      <w:pPr>
        <w:numPr>
          <w:ilvl w:val="0"/>
          <w:numId w:val="4"/>
        </w:numPr>
        <w:spacing w:before="0" w:after="0" w:line="240" w:lineRule="auto"/>
        <w:ind w:left="1418" w:hanging="567"/>
        <w:contextualSpacing/>
        <w:jc w:val="both"/>
        <w:rPr>
          <w:rFonts w:cs="Arial"/>
          <w:sz w:val="22"/>
          <w:lang w:val="x-none"/>
        </w:rPr>
      </w:pPr>
      <w:r w:rsidRPr="002566F3">
        <w:rPr>
          <w:rFonts w:cs="Arial"/>
          <w:sz w:val="22"/>
          <w:lang w:val="x-none"/>
        </w:rPr>
        <w:t>this tender shall remain valid for 120 days from the closing date for tenders specified in the ITT</w:t>
      </w:r>
      <w:r w:rsidRPr="002566F3">
        <w:rPr>
          <w:rFonts w:cs="Arial"/>
          <w:sz w:val="22"/>
        </w:rPr>
        <w:t>; and</w:t>
      </w:r>
    </w:p>
    <w:p w14:paraId="3F59EDCE" w14:textId="77777777" w:rsidR="0081191F" w:rsidRPr="002566F3" w:rsidRDefault="0081191F" w:rsidP="0081191F">
      <w:pPr>
        <w:ind w:left="720"/>
        <w:contextualSpacing/>
        <w:jc w:val="both"/>
        <w:rPr>
          <w:rFonts w:cs="Arial"/>
          <w:sz w:val="22"/>
          <w:lang w:val="x-none"/>
        </w:rPr>
      </w:pPr>
    </w:p>
    <w:p w14:paraId="7804DAE3" w14:textId="77777777" w:rsidR="0081191F" w:rsidRPr="002566F3" w:rsidRDefault="0081191F" w:rsidP="0081191F">
      <w:pPr>
        <w:numPr>
          <w:ilvl w:val="0"/>
          <w:numId w:val="4"/>
        </w:numPr>
        <w:spacing w:before="0" w:after="0" w:line="240" w:lineRule="auto"/>
        <w:ind w:left="1418" w:hanging="567"/>
        <w:contextualSpacing/>
        <w:jc w:val="both"/>
        <w:rPr>
          <w:rFonts w:cs="Arial"/>
          <w:sz w:val="22"/>
          <w:lang w:val="x-none"/>
        </w:rPr>
      </w:pPr>
      <w:r w:rsidRPr="002566F3">
        <w:rPr>
          <w:rFonts w:cs="Arial"/>
          <w:sz w:val="22"/>
        </w:rPr>
        <w:t>the Authority may disclose our information and documents (submitted to the Authority during the procurement) more widely within Government for the purpose of ensuring effective cross-Government procurement processes, including value for money and related purposes.</w:t>
      </w:r>
    </w:p>
    <w:p w14:paraId="6D4E3B9C" w14:textId="77777777" w:rsidR="0081191F" w:rsidRPr="002566F3" w:rsidRDefault="0081191F" w:rsidP="0081191F">
      <w:pPr>
        <w:spacing w:before="0" w:after="0" w:line="240" w:lineRule="auto"/>
        <w:contextualSpacing/>
        <w:jc w:val="both"/>
        <w:rPr>
          <w:rFonts w:cs="Arial"/>
          <w:sz w:val="22"/>
        </w:rPr>
      </w:pPr>
    </w:p>
    <w:p w14:paraId="6D51C754" w14:textId="77777777" w:rsidR="0081191F" w:rsidRPr="002566F3" w:rsidRDefault="0081191F" w:rsidP="0081191F">
      <w:pPr>
        <w:spacing w:before="0" w:after="0" w:line="240" w:lineRule="auto"/>
        <w:ind w:left="851" w:hanging="851"/>
        <w:contextualSpacing/>
        <w:jc w:val="both"/>
        <w:rPr>
          <w:rFonts w:cs="Arial"/>
          <w:sz w:val="22"/>
          <w:lang w:val="x-none"/>
        </w:rPr>
      </w:pPr>
      <w:r w:rsidRPr="002566F3">
        <w:rPr>
          <w:rFonts w:cs="Arial"/>
          <w:sz w:val="22"/>
          <w:lang w:val="x-none"/>
        </w:rPr>
        <w:t>4.</w:t>
      </w:r>
      <w:r w:rsidRPr="002566F3">
        <w:rPr>
          <w:rFonts w:cs="Arial"/>
          <w:sz w:val="22"/>
          <w:lang w:val="x-none"/>
        </w:rPr>
        <w:tab/>
        <w:t>We confirm that:</w:t>
      </w:r>
    </w:p>
    <w:p w14:paraId="7558E4DD" w14:textId="77777777" w:rsidR="0081191F" w:rsidRPr="002566F3" w:rsidRDefault="0081191F" w:rsidP="0081191F">
      <w:pPr>
        <w:spacing w:before="0" w:after="0" w:line="240" w:lineRule="auto"/>
        <w:ind w:left="720"/>
        <w:contextualSpacing/>
        <w:jc w:val="both"/>
        <w:rPr>
          <w:rFonts w:cs="Arial"/>
          <w:sz w:val="22"/>
          <w:lang w:val="x-none"/>
        </w:rPr>
      </w:pPr>
    </w:p>
    <w:p w14:paraId="6E50DC28" w14:textId="77777777" w:rsidR="0081191F" w:rsidRPr="002566F3" w:rsidRDefault="0081191F" w:rsidP="0081191F">
      <w:pPr>
        <w:numPr>
          <w:ilvl w:val="1"/>
          <w:numId w:val="2"/>
        </w:numPr>
        <w:spacing w:before="0" w:after="0" w:line="240" w:lineRule="auto"/>
        <w:contextualSpacing/>
        <w:jc w:val="both"/>
        <w:rPr>
          <w:rFonts w:cs="Arial"/>
          <w:sz w:val="22"/>
          <w:lang w:val="x-none"/>
        </w:rPr>
      </w:pPr>
      <w:r w:rsidRPr="002566F3">
        <w:rPr>
          <w:rFonts w:cs="Arial"/>
          <w:sz w:val="22"/>
        </w:rPr>
        <w:t xml:space="preserve">there are no circumstances affecting our organisation which could give rise to an </w:t>
      </w:r>
      <w:r w:rsidRPr="002566F3">
        <w:rPr>
          <w:rFonts w:cs="Arial"/>
          <w:sz w:val="22"/>
          <w:lang w:val="x-none"/>
        </w:rPr>
        <w:t xml:space="preserve">actual or potential conflict of interest </w:t>
      </w:r>
      <w:r w:rsidRPr="002566F3">
        <w:rPr>
          <w:rFonts w:cs="Arial"/>
          <w:sz w:val="22"/>
        </w:rPr>
        <w:t>that would affect the integrity of the Authority’s decision making in relation to the award of the Contract</w:t>
      </w:r>
      <w:r w:rsidRPr="002566F3">
        <w:rPr>
          <w:rFonts w:cs="Arial"/>
          <w:sz w:val="22"/>
          <w:lang w:val="x-none"/>
        </w:rPr>
        <w:t>; or</w:t>
      </w:r>
    </w:p>
    <w:p w14:paraId="2F1ADDB3" w14:textId="77777777" w:rsidR="0081191F" w:rsidRPr="002566F3" w:rsidRDefault="0081191F" w:rsidP="0081191F">
      <w:pPr>
        <w:spacing w:before="0" w:after="0" w:line="240" w:lineRule="auto"/>
        <w:ind w:left="1440"/>
        <w:contextualSpacing/>
        <w:jc w:val="both"/>
        <w:rPr>
          <w:rFonts w:cs="Arial"/>
          <w:sz w:val="22"/>
          <w:lang w:val="x-none"/>
        </w:rPr>
      </w:pPr>
    </w:p>
    <w:p w14:paraId="34B7D68C" w14:textId="77777777" w:rsidR="0081191F" w:rsidRPr="002566F3" w:rsidRDefault="0081191F" w:rsidP="0081191F">
      <w:pPr>
        <w:numPr>
          <w:ilvl w:val="1"/>
          <w:numId w:val="2"/>
        </w:numPr>
        <w:spacing w:before="0" w:after="0" w:line="240" w:lineRule="auto"/>
        <w:contextualSpacing/>
        <w:jc w:val="both"/>
        <w:rPr>
          <w:rFonts w:cs="Arial"/>
          <w:sz w:val="22"/>
          <w:lang w:val="x-none"/>
        </w:rPr>
      </w:pPr>
      <w:r w:rsidRPr="002566F3">
        <w:rPr>
          <w:rFonts w:cs="Arial"/>
          <w:sz w:val="22"/>
        </w:rPr>
        <w:t>if there are or may be such circumstances giving rise to an</w:t>
      </w:r>
      <w:r w:rsidRPr="002566F3">
        <w:rPr>
          <w:rFonts w:cs="Arial"/>
          <w:sz w:val="22"/>
          <w:lang w:val="x-none"/>
        </w:rPr>
        <w:t xml:space="preserve"> actual or potential conflict of interest, we have disclosed</w:t>
      </w:r>
      <w:r w:rsidRPr="002566F3">
        <w:rPr>
          <w:rFonts w:cs="Arial"/>
          <w:sz w:val="22"/>
        </w:rPr>
        <w:t xml:space="preserve"> this</w:t>
      </w:r>
      <w:r w:rsidRPr="002566F3">
        <w:rPr>
          <w:rFonts w:cs="Arial"/>
          <w:sz w:val="22"/>
          <w:lang w:val="x-none"/>
        </w:rPr>
        <w:t xml:space="preserve"> in full to the Authority.</w:t>
      </w:r>
    </w:p>
    <w:p w14:paraId="0BAE8D62" w14:textId="77777777" w:rsidR="0081191F" w:rsidRPr="002566F3" w:rsidRDefault="0081191F" w:rsidP="0081191F">
      <w:pPr>
        <w:spacing w:before="0" w:after="0" w:line="240" w:lineRule="auto"/>
        <w:ind w:left="1418" w:hanging="567"/>
        <w:contextualSpacing/>
        <w:jc w:val="both"/>
        <w:rPr>
          <w:rFonts w:cs="Arial"/>
          <w:sz w:val="22"/>
          <w:lang w:val="x-none"/>
        </w:rPr>
      </w:pPr>
    </w:p>
    <w:p w14:paraId="427297E2" w14:textId="77777777" w:rsidR="0081191F" w:rsidRPr="002566F3" w:rsidRDefault="0081191F" w:rsidP="0081191F">
      <w:pPr>
        <w:spacing w:before="0" w:after="0" w:line="240" w:lineRule="auto"/>
        <w:contextualSpacing/>
        <w:jc w:val="both"/>
        <w:rPr>
          <w:rFonts w:cs="Arial"/>
          <w:sz w:val="22"/>
          <w:lang w:val="x-none"/>
        </w:rPr>
      </w:pPr>
      <w:r w:rsidRPr="002566F3">
        <w:rPr>
          <w:rFonts w:cs="Arial"/>
          <w:sz w:val="22"/>
          <w:lang w:val="x-none"/>
        </w:rPr>
        <w:t>5.</w:t>
      </w:r>
      <w:r w:rsidRPr="002566F3">
        <w:rPr>
          <w:rFonts w:cs="Arial"/>
          <w:sz w:val="22"/>
          <w:lang w:val="x-none"/>
        </w:rPr>
        <w:tab/>
        <w:t>We undertake and it shall be a condition of the Contract that:</w:t>
      </w:r>
    </w:p>
    <w:p w14:paraId="4139842E" w14:textId="77777777" w:rsidR="0081191F" w:rsidRPr="002566F3" w:rsidRDefault="0081191F" w:rsidP="0081191F">
      <w:pPr>
        <w:spacing w:before="0" w:after="0" w:line="240" w:lineRule="auto"/>
        <w:ind w:left="709"/>
        <w:contextualSpacing/>
        <w:jc w:val="both"/>
        <w:rPr>
          <w:rFonts w:cs="Arial"/>
          <w:sz w:val="22"/>
          <w:lang w:val="x-none"/>
        </w:rPr>
      </w:pPr>
    </w:p>
    <w:p w14:paraId="5690B2B3" w14:textId="77777777" w:rsidR="0081191F" w:rsidRPr="002566F3" w:rsidRDefault="0081191F" w:rsidP="0081191F">
      <w:pPr>
        <w:numPr>
          <w:ilvl w:val="0"/>
          <w:numId w:val="3"/>
        </w:numPr>
        <w:tabs>
          <w:tab w:val="left" w:pos="1418"/>
        </w:tabs>
        <w:spacing w:before="0" w:after="0" w:line="240" w:lineRule="auto"/>
        <w:ind w:left="1418" w:hanging="567"/>
        <w:contextualSpacing/>
        <w:jc w:val="both"/>
        <w:rPr>
          <w:rFonts w:cs="Arial"/>
          <w:sz w:val="22"/>
          <w:lang w:val="x-none"/>
        </w:rPr>
      </w:pPr>
      <w:r w:rsidRPr="002566F3">
        <w:rPr>
          <w:rFonts w:cs="Arial"/>
          <w:sz w:val="22"/>
          <w:lang w:val="x-none"/>
        </w:rPr>
        <w:t>the amount of our tender has not been calculated by agreement or arrangement with any person other than the Authority and that the amount of our tender has not been communicated to any person until after the closing date for the submission of tenders and in any event not without the consent of the Authority;</w:t>
      </w:r>
    </w:p>
    <w:p w14:paraId="08245CA4" w14:textId="77777777" w:rsidR="0081191F" w:rsidRPr="002566F3" w:rsidRDefault="0081191F" w:rsidP="0081191F">
      <w:pPr>
        <w:tabs>
          <w:tab w:val="left" w:pos="1418"/>
        </w:tabs>
        <w:spacing w:before="0" w:after="0" w:line="240" w:lineRule="auto"/>
        <w:ind w:left="1418" w:hanging="567"/>
        <w:contextualSpacing/>
        <w:jc w:val="both"/>
        <w:rPr>
          <w:rFonts w:cs="Arial"/>
          <w:sz w:val="22"/>
          <w:lang w:val="x-none"/>
        </w:rPr>
      </w:pPr>
    </w:p>
    <w:p w14:paraId="7602AA5C" w14:textId="77777777" w:rsidR="0081191F" w:rsidRPr="002566F3" w:rsidRDefault="0081191F" w:rsidP="0081191F">
      <w:pPr>
        <w:numPr>
          <w:ilvl w:val="0"/>
          <w:numId w:val="3"/>
        </w:numPr>
        <w:tabs>
          <w:tab w:val="left" w:pos="1418"/>
        </w:tabs>
        <w:spacing w:before="0" w:after="0" w:line="240" w:lineRule="auto"/>
        <w:ind w:left="1418" w:hanging="567"/>
        <w:contextualSpacing/>
        <w:jc w:val="both"/>
        <w:rPr>
          <w:rFonts w:cs="Arial"/>
          <w:sz w:val="22"/>
          <w:lang w:val="x-none"/>
        </w:rPr>
      </w:pPr>
      <w:r w:rsidRPr="002566F3">
        <w:rPr>
          <w:rFonts w:cs="Arial"/>
          <w:sz w:val="22"/>
          <w:lang w:val="x-none"/>
        </w:rPr>
        <w:t>we have not canvassed and will not, before the evaluation process, canvass or solicit any member or officer, employee or agent of the Authority or other contracting authority in connection with the award of the Contract and that no person employed by us has done or will do any such act; and</w:t>
      </w:r>
    </w:p>
    <w:p w14:paraId="5F4E80C2" w14:textId="77777777" w:rsidR="0081191F" w:rsidRPr="002566F3" w:rsidRDefault="0081191F" w:rsidP="0081191F">
      <w:pPr>
        <w:tabs>
          <w:tab w:val="left" w:pos="1418"/>
        </w:tabs>
        <w:spacing w:before="0" w:after="0" w:line="240" w:lineRule="auto"/>
        <w:ind w:left="1418" w:hanging="567"/>
        <w:contextualSpacing/>
        <w:jc w:val="both"/>
        <w:rPr>
          <w:rFonts w:cs="Arial"/>
          <w:sz w:val="22"/>
          <w:lang w:val="x-none"/>
        </w:rPr>
      </w:pPr>
    </w:p>
    <w:p w14:paraId="61AE7DB2" w14:textId="77777777" w:rsidR="0081191F" w:rsidRPr="002566F3" w:rsidRDefault="0081191F" w:rsidP="0081191F">
      <w:pPr>
        <w:numPr>
          <w:ilvl w:val="0"/>
          <w:numId w:val="3"/>
        </w:numPr>
        <w:tabs>
          <w:tab w:val="left" w:pos="1418"/>
        </w:tabs>
        <w:spacing w:before="0" w:after="0" w:line="240" w:lineRule="auto"/>
        <w:ind w:left="1418" w:hanging="567"/>
        <w:contextualSpacing/>
        <w:jc w:val="both"/>
        <w:rPr>
          <w:rFonts w:cs="Arial"/>
          <w:sz w:val="22"/>
          <w:lang w:val="x-none"/>
        </w:rPr>
      </w:pPr>
      <w:r w:rsidRPr="002566F3">
        <w:rPr>
          <w:rFonts w:cs="Arial"/>
          <w:sz w:val="22"/>
          <w:lang w:val="x-none"/>
        </w:rPr>
        <w:t>made arrangements with any other party about whether or not they may submit a tender except for the purposes of forming a joint venture.</w:t>
      </w:r>
    </w:p>
    <w:p w14:paraId="7E191317" w14:textId="77777777" w:rsidR="0081191F" w:rsidRPr="002566F3" w:rsidRDefault="0081191F" w:rsidP="0081191F">
      <w:pPr>
        <w:spacing w:before="0" w:after="0" w:line="240" w:lineRule="auto"/>
        <w:ind w:left="1087"/>
        <w:contextualSpacing/>
        <w:jc w:val="both"/>
        <w:rPr>
          <w:rFonts w:cs="Arial"/>
          <w:sz w:val="22"/>
          <w:lang w:val="x-none"/>
        </w:rPr>
      </w:pPr>
    </w:p>
    <w:p w14:paraId="22FE5C1C" w14:textId="77777777" w:rsidR="0081191F" w:rsidRPr="002566F3" w:rsidRDefault="0081191F" w:rsidP="0081191F">
      <w:pPr>
        <w:spacing w:before="0" w:after="0" w:line="240" w:lineRule="auto"/>
        <w:ind w:left="720" w:hanging="720"/>
        <w:contextualSpacing/>
        <w:jc w:val="both"/>
        <w:rPr>
          <w:rFonts w:cs="Arial"/>
          <w:sz w:val="22"/>
          <w:lang w:val="x-none"/>
        </w:rPr>
      </w:pPr>
      <w:r w:rsidRPr="002566F3">
        <w:rPr>
          <w:rFonts w:cs="Arial"/>
          <w:sz w:val="22"/>
          <w:lang w:val="x-none"/>
        </w:rPr>
        <w:t>6.</w:t>
      </w:r>
      <w:r w:rsidRPr="002566F3">
        <w:rPr>
          <w:rFonts w:cs="Arial"/>
          <w:sz w:val="22"/>
          <w:lang w:val="x-none"/>
        </w:rPr>
        <w:tab/>
        <w:t xml:space="preserve">I warrant that I am authorised to sign this tender and confirm that we have complied with all the requirements of the ITT. </w:t>
      </w:r>
    </w:p>
    <w:p w14:paraId="1320504D" w14:textId="77777777" w:rsidR="0081191F" w:rsidRPr="002566F3" w:rsidRDefault="0081191F" w:rsidP="0081191F">
      <w:pPr>
        <w:spacing w:before="0" w:after="0" w:line="240" w:lineRule="auto"/>
        <w:jc w:val="both"/>
        <w:rPr>
          <w:rFonts w:cs="Arial"/>
          <w:b/>
          <w:sz w:val="22"/>
        </w:rPr>
      </w:pPr>
    </w:p>
    <w:p w14:paraId="59B5614E" w14:textId="77777777" w:rsidR="0081191F" w:rsidRPr="002566F3" w:rsidRDefault="0081191F" w:rsidP="0081191F">
      <w:pPr>
        <w:spacing w:before="0" w:after="0" w:line="240" w:lineRule="auto"/>
        <w:jc w:val="both"/>
        <w:rPr>
          <w:rFonts w:cs="Arial"/>
          <w:b/>
          <w:sz w:val="22"/>
        </w:rPr>
      </w:pPr>
      <w:r w:rsidRPr="002566F3">
        <w:rPr>
          <w:rFonts w:cs="Arial"/>
          <w:b/>
          <w:sz w:val="22"/>
        </w:rPr>
        <w:t>Signed</w:t>
      </w:r>
      <w:r w:rsidRPr="002566F3">
        <w:rPr>
          <w:rFonts w:cs="Arial"/>
          <w:b/>
          <w:sz w:val="22"/>
        </w:rPr>
        <w:tab/>
      </w:r>
      <w:r w:rsidRPr="002566F3">
        <w:rPr>
          <w:rFonts w:cs="Arial"/>
          <w:b/>
          <w:sz w:val="22"/>
        </w:rPr>
        <w:tab/>
        <w:t>__________________________________________________________________</w:t>
      </w:r>
    </w:p>
    <w:p w14:paraId="1E62C42E" w14:textId="77777777" w:rsidR="0081191F" w:rsidRPr="002566F3" w:rsidRDefault="0081191F" w:rsidP="0081191F">
      <w:pPr>
        <w:spacing w:before="0" w:after="0" w:line="240" w:lineRule="auto"/>
        <w:jc w:val="both"/>
        <w:rPr>
          <w:rFonts w:cs="Arial"/>
          <w:b/>
          <w:sz w:val="22"/>
        </w:rPr>
      </w:pPr>
    </w:p>
    <w:p w14:paraId="4E0CE031" w14:textId="77777777" w:rsidR="0081191F" w:rsidRPr="002566F3" w:rsidRDefault="0081191F" w:rsidP="0081191F">
      <w:pPr>
        <w:spacing w:before="0" w:after="0" w:line="240" w:lineRule="auto"/>
        <w:jc w:val="both"/>
        <w:rPr>
          <w:rFonts w:cs="Arial"/>
          <w:b/>
          <w:sz w:val="22"/>
        </w:rPr>
      </w:pPr>
    </w:p>
    <w:p w14:paraId="5F019C94" w14:textId="77777777" w:rsidR="0081191F" w:rsidRPr="002566F3" w:rsidRDefault="0081191F" w:rsidP="0081191F">
      <w:pPr>
        <w:spacing w:before="0" w:after="0" w:line="240" w:lineRule="auto"/>
        <w:jc w:val="both"/>
        <w:rPr>
          <w:rFonts w:cs="Arial"/>
          <w:b/>
          <w:sz w:val="22"/>
        </w:rPr>
      </w:pPr>
      <w:r w:rsidRPr="002566F3">
        <w:rPr>
          <w:rFonts w:cs="Arial"/>
          <w:b/>
          <w:sz w:val="22"/>
        </w:rPr>
        <w:t>Date</w:t>
      </w:r>
      <w:r w:rsidRPr="002566F3">
        <w:rPr>
          <w:rFonts w:cs="Arial"/>
          <w:b/>
          <w:sz w:val="22"/>
        </w:rPr>
        <w:tab/>
        <w:t>__________________________________________________________________</w:t>
      </w:r>
    </w:p>
    <w:p w14:paraId="5BE0BF5E" w14:textId="77777777" w:rsidR="0081191F" w:rsidRPr="002566F3" w:rsidRDefault="0081191F" w:rsidP="0081191F">
      <w:pPr>
        <w:spacing w:before="0" w:after="0" w:line="240" w:lineRule="auto"/>
        <w:jc w:val="both"/>
        <w:rPr>
          <w:rFonts w:cs="Arial"/>
          <w:b/>
          <w:sz w:val="22"/>
        </w:rPr>
      </w:pPr>
    </w:p>
    <w:p w14:paraId="581A5EAD" w14:textId="77777777" w:rsidR="0081191F" w:rsidRPr="002566F3" w:rsidRDefault="0081191F" w:rsidP="0081191F">
      <w:pPr>
        <w:spacing w:before="0" w:after="0" w:line="240" w:lineRule="auto"/>
        <w:jc w:val="both"/>
        <w:rPr>
          <w:rFonts w:cs="Arial"/>
          <w:b/>
          <w:sz w:val="22"/>
        </w:rPr>
      </w:pPr>
    </w:p>
    <w:p w14:paraId="06AEF169" w14:textId="77777777" w:rsidR="0081191F" w:rsidRPr="002566F3" w:rsidRDefault="0081191F" w:rsidP="0081191F">
      <w:pPr>
        <w:spacing w:before="0" w:after="0" w:line="240" w:lineRule="auto"/>
        <w:rPr>
          <w:rFonts w:cs="Arial"/>
          <w:b/>
          <w:sz w:val="22"/>
        </w:rPr>
      </w:pPr>
      <w:r w:rsidRPr="002566F3">
        <w:rPr>
          <w:rFonts w:cs="Arial"/>
          <w:b/>
          <w:sz w:val="22"/>
        </w:rPr>
        <w:t>In the capacity of</w:t>
      </w:r>
      <w:r w:rsidRPr="002566F3">
        <w:rPr>
          <w:rFonts w:cs="Arial"/>
          <w:b/>
          <w:sz w:val="22"/>
        </w:rPr>
        <w:tab/>
        <w:t>_____________________________________________________________</w:t>
      </w:r>
    </w:p>
    <w:p w14:paraId="00700577" w14:textId="77777777" w:rsidR="0081191F" w:rsidRPr="002566F3" w:rsidRDefault="0081191F" w:rsidP="0081191F">
      <w:pPr>
        <w:spacing w:before="0" w:after="0" w:line="240" w:lineRule="auto"/>
        <w:rPr>
          <w:rFonts w:cs="Arial"/>
          <w:b/>
          <w:sz w:val="22"/>
        </w:rPr>
      </w:pPr>
    </w:p>
    <w:p w14:paraId="648E622C" w14:textId="77777777" w:rsidR="0081191F" w:rsidRPr="002566F3" w:rsidRDefault="0081191F" w:rsidP="0081191F">
      <w:pPr>
        <w:spacing w:before="0" w:after="0" w:line="240" w:lineRule="auto"/>
        <w:rPr>
          <w:rFonts w:cs="Arial"/>
          <w:b/>
          <w:sz w:val="22"/>
        </w:rPr>
      </w:pPr>
      <w:r w:rsidRPr="002566F3">
        <w:rPr>
          <w:rFonts w:cs="Arial"/>
          <w:b/>
          <w:sz w:val="22"/>
        </w:rPr>
        <w:t xml:space="preserve">Authorised to sign </w:t>
      </w:r>
    </w:p>
    <w:p w14:paraId="455917D0" w14:textId="77777777" w:rsidR="0081191F" w:rsidRPr="002566F3" w:rsidRDefault="0081191F" w:rsidP="0081191F">
      <w:pPr>
        <w:spacing w:before="0" w:after="0" w:line="240" w:lineRule="auto"/>
        <w:jc w:val="both"/>
        <w:rPr>
          <w:rFonts w:cs="Arial"/>
          <w:b/>
          <w:sz w:val="22"/>
        </w:rPr>
      </w:pPr>
      <w:r w:rsidRPr="002566F3">
        <w:rPr>
          <w:rFonts w:cs="Arial"/>
          <w:b/>
          <w:sz w:val="22"/>
        </w:rPr>
        <w:t xml:space="preserve">Tender for and on </w:t>
      </w:r>
    </w:p>
    <w:p w14:paraId="05F3661A" w14:textId="77777777" w:rsidR="0081191F" w:rsidRPr="002566F3" w:rsidRDefault="0081191F" w:rsidP="0081191F">
      <w:pPr>
        <w:spacing w:before="0" w:after="0" w:line="240" w:lineRule="auto"/>
        <w:jc w:val="both"/>
        <w:rPr>
          <w:rFonts w:cs="Arial"/>
          <w:b/>
          <w:sz w:val="22"/>
        </w:rPr>
      </w:pPr>
      <w:r w:rsidRPr="002566F3">
        <w:rPr>
          <w:rFonts w:cs="Arial"/>
          <w:b/>
          <w:sz w:val="22"/>
        </w:rPr>
        <w:t>behalf of</w:t>
      </w:r>
      <w:r w:rsidRPr="002566F3">
        <w:rPr>
          <w:rFonts w:cs="Arial"/>
          <w:b/>
          <w:sz w:val="22"/>
        </w:rPr>
        <w:tab/>
      </w:r>
      <w:r w:rsidRPr="002566F3">
        <w:rPr>
          <w:rFonts w:cs="Arial"/>
          <w:b/>
          <w:sz w:val="22"/>
        </w:rPr>
        <w:tab/>
        <w:t>_______________________________________________________</w:t>
      </w:r>
    </w:p>
    <w:p w14:paraId="65A09742" w14:textId="77777777" w:rsidR="0081191F" w:rsidRPr="002566F3" w:rsidRDefault="0081191F" w:rsidP="0081191F">
      <w:pPr>
        <w:spacing w:before="0" w:after="0" w:line="240" w:lineRule="auto"/>
        <w:jc w:val="both"/>
        <w:rPr>
          <w:rFonts w:cs="Arial"/>
          <w:b/>
          <w:sz w:val="22"/>
        </w:rPr>
      </w:pPr>
    </w:p>
    <w:p w14:paraId="5CD7B86F" w14:textId="77777777" w:rsidR="0081191F" w:rsidRPr="002566F3" w:rsidRDefault="0081191F" w:rsidP="0081191F">
      <w:pPr>
        <w:spacing w:before="0" w:after="0" w:line="240" w:lineRule="auto"/>
        <w:jc w:val="both"/>
        <w:rPr>
          <w:rFonts w:cs="Arial"/>
          <w:b/>
          <w:sz w:val="22"/>
        </w:rPr>
      </w:pPr>
    </w:p>
    <w:p w14:paraId="5ACB6505" w14:textId="77777777" w:rsidR="0081191F" w:rsidRPr="002566F3" w:rsidRDefault="0081191F" w:rsidP="0081191F">
      <w:pPr>
        <w:spacing w:before="0" w:after="0" w:line="240" w:lineRule="auto"/>
        <w:jc w:val="both"/>
        <w:rPr>
          <w:rFonts w:cs="Arial"/>
          <w:b/>
          <w:sz w:val="22"/>
        </w:rPr>
      </w:pPr>
      <w:r w:rsidRPr="002566F3">
        <w:rPr>
          <w:rFonts w:cs="Arial"/>
          <w:b/>
          <w:sz w:val="22"/>
        </w:rPr>
        <w:t>Postal Address</w:t>
      </w:r>
      <w:r w:rsidRPr="002566F3">
        <w:rPr>
          <w:rFonts w:cs="Arial"/>
          <w:b/>
          <w:sz w:val="22"/>
        </w:rPr>
        <w:tab/>
        <w:t>_______________________________________</w:t>
      </w:r>
    </w:p>
    <w:p w14:paraId="47EF63D5" w14:textId="77777777" w:rsidR="0081191F" w:rsidRPr="002566F3" w:rsidRDefault="0081191F" w:rsidP="0081191F">
      <w:pPr>
        <w:spacing w:before="0" w:after="0" w:line="240" w:lineRule="auto"/>
        <w:jc w:val="both"/>
        <w:rPr>
          <w:rFonts w:cs="Arial"/>
          <w:b/>
          <w:sz w:val="22"/>
        </w:rPr>
      </w:pPr>
    </w:p>
    <w:p w14:paraId="45D5B540" w14:textId="77777777" w:rsidR="0081191F" w:rsidRPr="002566F3" w:rsidRDefault="0081191F" w:rsidP="0081191F">
      <w:pPr>
        <w:spacing w:before="0" w:after="0" w:line="240" w:lineRule="auto"/>
        <w:jc w:val="both"/>
        <w:rPr>
          <w:rFonts w:cs="Arial"/>
          <w:b/>
          <w:sz w:val="22"/>
        </w:rPr>
      </w:pPr>
      <w:r w:rsidRPr="002566F3">
        <w:rPr>
          <w:rFonts w:cs="Arial"/>
          <w:b/>
          <w:sz w:val="22"/>
        </w:rPr>
        <w:tab/>
      </w:r>
      <w:r w:rsidRPr="002566F3">
        <w:rPr>
          <w:rFonts w:cs="Arial"/>
          <w:b/>
          <w:sz w:val="22"/>
        </w:rPr>
        <w:tab/>
      </w:r>
      <w:r w:rsidRPr="002566F3">
        <w:rPr>
          <w:rFonts w:cs="Arial"/>
          <w:b/>
          <w:sz w:val="22"/>
        </w:rPr>
        <w:tab/>
      </w:r>
    </w:p>
    <w:p w14:paraId="32972E0B" w14:textId="77777777" w:rsidR="0081191F" w:rsidRPr="002566F3" w:rsidRDefault="0081191F" w:rsidP="0081191F">
      <w:pPr>
        <w:spacing w:before="0" w:after="0" w:line="240" w:lineRule="auto"/>
        <w:jc w:val="both"/>
        <w:rPr>
          <w:rFonts w:cs="Arial"/>
          <w:b/>
          <w:sz w:val="22"/>
        </w:rPr>
      </w:pPr>
      <w:r w:rsidRPr="002566F3">
        <w:rPr>
          <w:rFonts w:cs="Arial"/>
          <w:b/>
          <w:sz w:val="22"/>
        </w:rPr>
        <w:t>Post Code</w:t>
      </w:r>
      <w:r w:rsidRPr="002566F3">
        <w:rPr>
          <w:rFonts w:cs="Arial"/>
          <w:b/>
          <w:sz w:val="22"/>
        </w:rPr>
        <w:tab/>
      </w:r>
      <w:r w:rsidRPr="002566F3">
        <w:rPr>
          <w:rFonts w:cs="Arial"/>
          <w:b/>
          <w:sz w:val="22"/>
        </w:rPr>
        <w:tab/>
        <w:t>_______________________________________________________</w:t>
      </w:r>
    </w:p>
    <w:p w14:paraId="6CCE3502" w14:textId="77777777" w:rsidR="0081191F" w:rsidRPr="002566F3" w:rsidRDefault="0081191F" w:rsidP="0081191F">
      <w:pPr>
        <w:spacing w:before="0" w:after="0" w:line="240" w:lineRule="auto"/>
        <w:jc w:val="both"/>
        <w:rPr>
          <w:rFonts w:cs="Arial"/>
          <w:b/>
          <w:sz w:val="22"/>
        </w:rPr>
      </w:pPr>
      <w:r w:rsidRPr="002566F3">
        <w:rPr>
          <w:rFonts w:cs="Arial"/>
          <w:b/>
          <w:sz w:val="22"/>
        </w:rPr>
        <w:lastRenderedPageBreak/>
        <w:t>Telephone No.</w:t>
      </w:r>
      <w:r w:rsidRPr="002566F3">
        <w:rPr>
          <w:rFonts w:cs="Arial"/>
          <w:b/>
          <w:sz w:val="22"/>
        </w:rPr>
        <w:tab/>
      </w:r>
    </w:p>
    <w:p w14:paraId="3DD485D6" w14:textId="77777777" w:rsidR="0081191F" w:rsidRPr="002566F3" w:rsidRDefault="0081191F" w:rsidP="0081191F">
      <w:pPr>
        <w:spacing w:before="0" w:after="0" w:line="240" w:lineRule="auto"/>
        <w:jc w:val="both"/>
        <w:rPr>
          <w:rFonts w:cs="Arial"/>
          <w:b/>
          <w:sz w:val="22"/>
        </w:rPr>
      </w:pPr>
      <w:r w:rsidRPr="002566F3">
        <w:rPr>
          <w:rFonts w:cs="Arial"/>
          <w:b/>
          <w:sz w:val="22"/>
        </w:rPr>
        <w:t>_______________________________________________________</w:t>
      </w:r>
    </w:p>
    <w:p w14:paraId="1D1F432D" w14:textId="77777777" w:rsidR="0081191F" w:rsidRPr="002566F3" w:rsidRDefault="0081191F" w:rsidP="0081191F">
      <w:pPr>
        <w:spacing w:before="0" w:after="0" w:line="240" w:lineRule="auto"/>
        <w:jc w:val="both"/>
        <w:rPr>
          <w:rFonts w:cs="Arial"/>
          <w:b/>
          <w:sz w:val="22"/>
        </w:rPr>
      </w:pPr>
    </w:p>
    <w:p w14:paraId="5360E66B" w14:textId="77777777" w:rsidR="0081191F" w:rsidRPr="002566F3" w:rsidRDefault="0081191F" w:rsidP="0081191F">
      <w:pPr>
        <w:spacing w:before="0" w:after="0" w:line="240" w:lineRule="auto"/>
        <w:jc w:val="both"/>
        <w:rPr>
          <w:rFonts w:cs="Arial"/>
          <w:b/>
          <w:sz w:val="22"/>
        </w:rPr>
      </w:pPr>
    </w:p>
    <w:p w14:paraId="2146C466" w14:textId="086758F2" w:rsidR="0081191F" w:rsidRDefault="0081191F" w:rsidP="0081191F">
      <w:pPr>
        <w:spacing w:before="0" w:after="0" w:line="240" w:lineRule="auto"/>
      </w:pPr>
      <w:r w:rsidRPr="002566F3">
        <w:rPr>
          <w:rFonts w:cs="Arial"/>
          <w:b/>
          <w:sz w:val="22"/>
        </w:rPr>
        <w:t>Email Address:</w:t>
      </w:r>
      <w:r w:rsidRPr="002566F3">
        <w:rPr>
          <w:rFonts w:cs="Arial"/>
          <w:b/>
          <w:sz w:val="22"/>
        </w:rPr>
        <w:tab/>
        <w:t>_____________________________________________________________</w:t>
      </w:r>
    </w:p>
    <w:sectPr w:rsidR="008119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3F4F"/>
    <w:multiLevelType w:val="hybridMultilevel"/>
    <w:tmpl w:val="61A0BE7C"/>
    <w:lvl w:ilvl="0" w:tplc="4986FC16">
      <w:start w:val="1"/>
      <w:numFmt w:val="decimal"/>
      <w:lvlText w:val="%1."/>
      <w:lvlJc w:val="left"/>
      <w:pPr>
        <w:ind w:left="36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861D32"/>
    <w:multiLevelType w:val="hybridMultilevel"/>
    <w:tmpl w:val="912EF5AE"/>
    <w:lvl w:ilvl="0" w:tplc="136C61E6">
      <w:start w:val="1"/>
      <w:numFmt w:val="lowerLetter"/>
      <w:lvlText w:val="%1."/>
      <w:lvlJc w:val="left"/>
      <w:pPr>
        <w:ind w:left="1084" w:hanging="360"/>
      </w:pPr>
      <w:rPr>
        <w:rFonts w:hint="default"/>
      </w:rPr>
    </w:lvl>
    <w:lvl w:ilvl="1" w:tplc="08090019" w:tentative="1">
      <w:start w:val="1"/>
      <w:numFmt w:val="lowerLetter"/>
      <w:lvlText w:val="%2."/>
      <w:lvlJc w:val="left"/>
      <w:pPr>
        <w:ind w:left="1804" w:hanging="360"/>
      </w:pPr>
    </w:lvl>
    <w:lvl w:ilvl="2" w:tplc="0809001B" w:tentative="1">
      <w:start w:val="1"/>
      <w:numFmt w:val="lowerRoman"/>
      <w:lvlText w:val="%3."/>
      <w:lvlJc w:val="right"/>
      <w:pPr>
        <w:ind w:left="2524" w:hanging="180"/>
      </w:pPr>
    </w:lvl>
    <w:lvl w:ilvl="3" w:tplc="0809000F" w:tentative="1">
      <w:start w:val="1"/>
      <w:numFmt w:val="decimal"/>
      <w:lvlText w:val="%4."/>
      <w:lvlJc w:val="left"/>
      <w:pPr>
        <w:ind w:left="3244" w:hanging="360"/>
      </w:pPr>
    </w:lvl>
    <w:lvl w:ilvl="4" w:tplc="08090019" w:tentative="1">
      <w:start w:val="1"/>
      <w:numFmt w:val="lowerLetter"/>
      <w:lvlText w:val="%5."/>
      <w:lvlJc w:val="left"/>
      <w:pPr>
        <w:ind w:left="3964" w:hanging="360"/>
      </w:pPr>
    </w:lvl>
    <w:lvl w:ilvl="5" w:tplc="0809001B" w:tentative="1">
      <w:start w:val="1"/>
      <w:numFmt w:val="lowerRoman"/>
      <w:lvlText w:val="%6."/>
      <w:lvlJc w:val="right"/>
      <w:pPr>
        <w:ind w:left="4684" w:hanging="180"/>
      </w:pPr>
    </w:lvl>
    <w:lvl w:ilvl="6" w:tplc="0809000F" w:tentative="1">
      <w:start w:val="1"/>
      <w:numFmt w:val="decimal"/>
      <w:lvlText w:val="%7."/>
      <w:lvlJc w:val="left"/>
      <w:pPr>
        <w:ind w:left="5404" w:hanging="360"/>
      </w:pPr>
    </w:lvl>
    <w:lvl w:ilvl="7" w:tplc="08090019" w:tentative="1">
      <w:start w:val="1"/>
      <w:numFmt w:val="lowerLetter"/>
      <w:lvlText w:val="%8."/>
      <w:lvlJc w:val="left"/>
      <w:pPr>
        <w:ind w:left="6124" w:hanging="360"/>
      </w:pPr>
    </w:lvl>
    <w:lvl w:ilvl="8" w:tplc="0809001B" w:tentative="1">
      <w:start w:val="1"/>
      <w:numFmt w:val="lowerRoman"/>
      <w:lvlText w:val="%9."/>
      <w:lvlJc w:val="right"/>
      <w:pPr>
        <w:ind w:left="6844" w:hanging="180"/>
      </w:pPr>
    </w:lvl>
  </w:abstractNum>
  <w:abstractNum w:abstractNumId="2" w15:restartNumberingAfterBreak="0">
    <w:nsid w:val="463930E5"/>
    <w:multiLevelType w:val="hybridMultilevel"/>
    <w:tmpl w:val="96B4DFB8"/>
    <w:lvl w:ilvl="0" w:tplc="D3A26A8A">
      <w:start w:val="1"/>
      <w:numFmt w:val="lowerLetter"/>
      <w:lvlText w:val="%1."/>
      <w:lvlJc w:val="left"/>
      <w:pPr>
        <w:ind w:left="502"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DAE19AE"/>
    <w:multiLevelType w:val="hybridMultilevel"/>
    <w:tmpl w:val="19E0255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1F"/>
    <w:rsid w:val="000007E6"/>
    <w:rsid w:val="004016E4"/>
    <w:rsid w:val="0081191F"/>
    <w:rsid w:val="00B90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4918C"/>
  <w15:chartTrackingRefBased/>
  <w15:docId w15:val="{548FC7FE-C0DC-4918-BA64-F6E11165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1191F"/>
    <w:pPr>
      <w:spacing w:before="240" w:after="120"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611</Words>
  <Characters>3484</Characters>
  <Application>Microsoft Office Word</Application>
  <DocSecurity>0</DocSecurity>
  <Lines>29</Lines>
  <Paragraphs>8</Paragraphs>
  <ScaleCrop>false</ScaleCrop>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Ibizugbe, Kingsley</dc:creator>
  <cp:keywords/>
  <dc:description/>
  <cp:lastModifiedBy>Ibizugbe, Kingsley</cp:lastModifiedBy>
  <cp:revision>2</cp:revision>
  <dcterms:created xsi:type="dcterms:W3CDTF">2022-03-30T10:40:00Z</dcterms:created>
  <dcterms:modified xsi:type="dcterms:W3CDTF">2022-03-30T10:40:00Z</dcterms:modified>
</cp:coreProperties>
</file>