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A4213" w14:textId="77777777" w:rsidR="004B0D9D" w:rsidRDefault="004B0D9D" w:rsidP="004B0D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B0D9D">
        <w:rPr>
          <w:rFonts w:ascii="Arial" w:eastAsia="Times New Roman" w:hAnsi="Arial" w:cs="Arial"/>
          <w:b/>
          <w:lang w:eastAsia="en-GB"/>
        </w:rPr>
        <w:t>Hays Specialist Recruitment Ltd</w:t>
      </w:r>
    </w:p>
    <w:p w14:paraId="28C4D348" w14:textId="3F45C8EA" w:rsidR="004B0D9D" w:rsidRPr="000D1AD6" w:rsidRDefault="004B0D9D" w:rsidP="004B0D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0D1AD6">
        <w:rPr>
          <w:rFonts w:ascii="Arial" w:eastAsia="Times New Roman" w:hAnsi="Arial" w:cs="Arial"/>
          <w:b/>
          <w:highlight w:val="black"/>
          <w:lang w:eastAsia="en-GB"/>
        </w:rPr>
        <w:t xml:space="preserve">23 Lower Belgrave Street </w:t>
      </w:r>
    </w:p>
    <w:p w14:paraId="21EA2B61" w14:textId="77777777" w:rsidR="004B0D9D" w:rsidRPr="000D1AD6" w:rsidRDefault="004B0D9D" w:rsidP="004B0D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0D1AD6">
        <w:rPr>
          <w:rFonts w:ascii="Arial" w:eastAsia="Times New Roman" w:hAnsi="Arial" w:cs="Arial"/>
          <w:b/>
          <w:highlight w:val="black"/>
          <w:lang w:eastAsia="en-GB"/>
        </w:rPr>
        <w:t xml:space="preserve">London </w:t>
      </w:r>
    </w:p>
    <w:p w14:paraId="2F8EE0E3" w14:textId="77777777" w:rsidR="004B0D9D" w:rsidRPr="000D1AD6" w:rsidRDefault="004B0D9D" w:rsidP="004B0D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0D1AD6">
        <w:rPr>
          <w:rFonts w:ascii="Arial" w:eastAsia="Times New Roman" w:hAnsi="Arial" w:cs="Arial"/>
          <w:b/>
          <w:highlight w:val="black"/>
          <w:lang w:eastAsia="en-GB"/>
        </w:rPr>
        <w:t xml:space="preserve">SW1W 0NT </w:t>
      </w:r>
    </w:p>
    <w:p w14:paraId="331A2D23" w14:textId="77777777" w:rsidR="0084655D" w:rsidRPr="000D1AD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black"/>
          <w:lang w:eastAsia="en-GB"/>
        </w:rPr>
      </w:pPr>
    </w:p>
    <w:p w14:paraId="0E425FB9" w14:textId="57052A81" w:rsidR="0084655D" w:rsidRPr="000D1AD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0D1AD6">
        <w:rPr>
          <w:rFonts w:ascii="Arial" w:eastAsia="Times New Roman" w:hAnsi="Arial" w:cs="Arial"/>
          <w:highlight w:val="black"/>
          <w:lang w:eastAsia="en-GB"/>
        </w:rPr>
        <w:t xml:space="preserve">Attn: </w:t>
      </w:r>
      <w:r w:rsidRPr="000D1AD6">
        <w:rPr>
          <w:rFonts w:ascii="Arial" w:eastAsia="Times New Roman" w:hAnsi="Arial" w:cs="Arial"/>
          <w:b/>
          <w:highlight w:val="black"/>
          <w:lang w:eastAsia="en-GB"/>
        </w:rPr>
        <w:t xml:space="preserve"> </w:t>
      </w:r>
      <w:r w:rsidR="004B0D9D" w:rsidRPr="000D1AD6">
        <w:rPr>
          <w:rFonts w:ascii="Arial" w:eastAsia="Times New Roman" w:hAnsi="Arial" w:cs="Arial"/>
          <w:b/>
          <w:highlight w:val="black"/>
          <w:lang w:eastAsia="en-GB"/>
        </w:rPr>
        <w:t>Andrew Timlin</w:t>
      </w:r>
    </w:p>
    <w:p w14:paraId="7C3C6FE0" w14:textId="78D345E0" w:rsidR="004B0D9D" w:rsidRPr="004B0D9D" w:rsidRDefault="004B0D9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D1AD6">
        <w:rPr>
          <w:rFonts w:ascii="Arial" w:eastAsia="Times New Roman" w:hAnsi="Arial" w:cs="Arial"/>
          <w:b/>
          <w:highlight w:val="black"/>
          <w:lang w:eastAsia="en-GB"/>
        </w:rPr>
        <w:t>andrew.timlin@hays.com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6D4864F" w:rsidR="0084655D" w:rsidRPr="004B0D9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B0D9D">
        <w:rPr>
          <w:rFonts w:ascii="Arial" w:eastAsia="Times New Roman" w:hAnsi="Arial" w:cs="Arial"/>
        </w:rPr>
        <w:t xml:space="preserve">Date: </w:t>
      </w:r>
      <w:r w:rsidR="004B0D9D" w:rsidRPr="004B0D9D">
        <w:rPr>
          <w:rFonts w:ascii="Arial" w:eastAsia="Times New Roman" w:hAnsi="Arial" w:cs="Arial"/>
        </w:rPr>
        <w:t>18/1</w:t>
      </w:r>
      <w:r w:rsidR="00C00FCB">
        <w:rPr>
          <w:rFonts w:ascii="Arial" w:eastAsia="Times New Roman" w:hAnsi="Arial" w:cs="Arial"/>
        </w:rPr>
        <w:t>2</w:t>
      </w:r>
      <w:r w:rsidR="004B0D9D" w:rsidRPr="004B0D9D">
        <w:rPr>
          <w:rFonts w:ascii="Arial" w:eastAsia="Times New Roman" w:hAnsi="Arial" w:cs="Arial"/>
        </w:rPr>
        <w:t>/17</w:t>
      </w:r>
    </w:p>
    <w:p w14:paraId="3547D31E" w14:textId="46ED86F3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4B0D9D">
        <w:rPr>
          <w:rFonts w:ascii="Arial" w:eastAsia="Times New Roman" w:hAnsi="Arial" w:cs="Arial"/>
        </w:rPr>
        <w:t xml:space="preserve">Procurement </w:t>
      </w:r>
      <w:r w:rsidR="0084655D" w:rsidRPr="004B0D9D">
        <w:rPr>
          <w:rFonts w:ascii="Arial" w:eastAsia="Times New Roman" w:hAnsi="Arial" w:cs="Arial"/>
        </w:rPr>
        <w:t xml:space="preserve">ref: </w:t>
      </w:r>
      <w:r w:rsidR="004B0D9D" w:rsidRPr="004B0D9D">
        <w:rPr>
          <w:rFonts w:ascii="Arial" w:eastAsia="Times New Roman" w:hAnsi="Arial" w:cs="Arial"/>
        </w:rPr>
        <w:t>CCHR17B30</w:t>
      </w:r>
    </w:p>
    <w:p w14:paraId="1F7AEBCF" w14:textId="0B4A06A5" w:rsidR="0084655D" w:rsidRPr="0084655D" w:rsidRDefault="004B0D9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0D1AD6">
        <w:rPr>
          <w:rFonts w:ascii="Arial" w:eastAsia="Times New Roman" w:hAnsi="Arial" w:cs="Arial"/>
          <w:highlight w:val="black"/>
        </w:rPr>
        <w:t>Andrew,</w:t>
      </w:r>
    </w:p>
    <w:p w14:paraId="49B529BB" w14:textId="7D11A577" w:rsidR="0084655D" w:rsidRDefault="008E143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C24CA" w:rsidRPr="007C24C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Recruitment Agency Services for UKGI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623A52A7" w:rsidR="005B69AF" w:rsidRPr="007C24CA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7C24CA">
        <w:rPr>
          <w:rFonts w:ascii="Arial" w:eastAsia="Times New Roman" w:hAnsi="Arial" w:cs="Arial"/>
          <w:lang w:eastAsia="en-GB"/>
        </w:rPr>
        <w:t>Following your tender</w:t>
      </w:r>
      <w:r w:rsidR="00123A6E" w:rsidRPr="007C24CA">
        <w:rPr>
          <w:rFonts w:ascii="Arial" w:eastAsia="Times New Roman" w:hAnsi="Arial" w:cs="Arial"/>
          <w:lang w:eastAsia="en-GB"/>
        </w:rPr>
        <w:t xml:space="preserve"> </w:t>
      </w:r>
      <w:r w:rsidRPr="007C24CA">
        <w:rPr>
          <w:rFonts w:ascii="Arial" w:eastAsia="Times New Roman" w:hAnsi="Arial" w:cs="Arial"/>
          <w:lang w:eastAsia="en-GB"/>
        </w:rPr>
        <w:t xml:space="preserve">/ proposal for the supply of </w:t>
      </w:r>
      <w:r w:rsidR="007C24CA" w:rsidRPr="007C24CA">
        <w:rPr>
          <w:rFonts w:ascii="Arial" w:eastAsia="Times New Roman" w:hAnsi="Arial" w:cs="Arial"/>
          <w:lang w:eastAsia="en-GB"/>
        </w:rPr>
        <w:t xml:space="preserve">Provision of Recruitment Agency Services for UKGI </w:t>
      </w:r>
      <w:r w:rsidRPr="007C24CA">
        <w:rPr>
          <w:rFonts w:ascii="Arial" w:eastAsia="Times New Roman" w:hAnsi="Arial" w:cs="Arial"/>
          <w:lang w:eastAsia="en-GB"/>
        </w:rPr>
        <w:t xml:space="preserve">to </w:t>
      </w:r>
      <w:r w:rsidR="007C24CA" w:rsidRPr="007C24CA">
        <w:rPr>
          <w:rFonts w:ascii="Arial" w:eastAsia="Times New Roman" w:hAnsi="Arial" w:cs="Arial"/>
          <w:lang w:eastAsia="en-GB"/>
        </w:rPr>
        <w:t>UK Government Investments</w:t>
      </w:r>
      <w:r w:rsidRPr="007C24CA">
        <w:rPr>
          <w:rFonts w:ascii="Arial" w:eastAsia="Times New Roman" w:hAnsi="Arial" w:cs="Arial"/>
          <w:lang w:eastAsia="en-GB"/>
        </w:rPr>
        <w:t xml:space="preserve">, we are pleased </w:t>
      </w:r>
      <w:r w:rsidR="005B69AF" w:rsidRPr="007C24CA">
        <w:rPr>
          <w:rFonts w:ascii="Arial" w:eastAsia="Times New Roman" w:hAnsi="Arial" w:cs="Arial"/>
          <w:lang w:eastAsia="en-GB"/>
        </w:rPr>
        <w:t>to award this contract to you. The attached appendix provides detailed feedback on your submitted proposal.</w:t>
      </w:r>
    </w:p>
    <w:p w14:paraId="7BA45AD8" w14:textId="77777777" w:rsidR="00880B11" w:rsidRPr="007C24CA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9AF0A22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7C24CA">
        <w:rPr>
          <w:rFonts w:ascii="Arial" w:eastAsia="Times New Roman" w:hAnsi="Arial" w:cs="Arial"/>
          <w:lang w:eastAsia="en-GB"/>
        </w:rPr>
        <w:t>This lette</w:t>
      </w:r>
      <w:r w:rsidR="00E17914" w:rsidRPr="007C24CA">
        <w:rPr>
          <w:rFonts w:ascii="Arial" w:eastAsia="Times New Roman" w:hAnsi="Arial" w:cs="Arial"/>
          <w:lang w:eastAsia="en-GB"/>
        </w:rPr>
        <w:t>r (Award Letter) and its Annexes</w:t>
      </w:r>
      <w:r w:rsidRPr="007C24CA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7C24CA" w:rsidRPr="007C24CA">
        <w:rPr>
          <w:rFonts w:ascii="Arial" w:eastAsia="Times New Roman" w:hAnsi="Arial" w:cs="Arial"/>
          <w:lang w:eastAsia="en-GB"/>
        </w:rPr>
        <w:t xml:space="preserve">UK Government Investments </w:t>
      </w:r>
      <w:r w:rsidRPr="007C24CA">
        <w:rPr>
          <w:rFonts w:ascii="Arial" w:eastAsia="Times New Roman" w:hAnsi="Arial" w:cs="Arial"/>
          <w:lang w:eastAsia="en-GB"/>
        </w:rPr>
        <w:t xml:space="preserve">as the Customer and </w:t>
      </w:r>
      <w:r w:rsidR="007C24CA" w:rsidRPr="007C24CA">
        <w:rPr>
          <w:rFonts w:ascii="Arial" w:eastAsia="Times New Roman" w:hAnsi="Arial" w:cs="Arial"/>
          <w:lang w:eastAsia="en-GB"/>
        </w:rPr>
        <w:t xml:space="preserve">Hays Specialist Recruitment Ltd </w:t>
      </w:r>
      <w:r w:rsidRPr="007C24CA">
        <w:rPr>
          <w:rFonts w:ascii="Arial" w:eastAsia="Times New Roman" w:hAnsi="Arial" w:cs="Arial"/>
          <w:lang w:eastAsia="en-GB"/>
        </w:rPr>
        <w:t xml:space="preserve"> as the Supplier for the provision of 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02F691F2" w14:textId="301F134D" w:rsidR="007C24CA" w:rsidRPr="000D1AD6" w:rsidRDefault="0084655D" w:rsidP="007C24C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highlight w:val="black"/>
          <w:lang w:eastAsia="en-GB"/>
        </w:rPr>
      </w:pPr>
      <w:bookmarkStart w:id="2" w:name="_Ref377110627"/>
      <w:r w:rsidRPr="007C24CA">
        <w:rPr>
          <w:rFonts w:ascii="Arial" w:eastAsia="Times New Roman" w:hAnsi="Arial" w:cs="Arial"/>
          <w:lang w:eastAsia="en-GB"/>
        </w:rPr>
        <w:t>The Services shall be performed at</w:t>
      </w:r>
      <w:bookmarkEnd w:id="2"/>
      <w:r w:rsidR="002C6287" w:rsidRPr="007C24CA">
        <w:rPr>
          <w:rFonts w:ascii="Arial" w:eastAsia="Times New Roman" w:hAnsi="Arial" w:cs="Arial"/>
          <w:lang w:eastAsia="en-GB"/>
        </w:rPr>
        <w:t xml:space="preserve"> the Supplier’s premises</w:t>
      </w:r>
      <w:r w:rsidR="007C24CA" w:rsidRPr="007C24CA">
        <w:rPr>
          <w:rFonts w:ascii="Arial" w:eastAsia="Times New Roman" w:hAnsi="Arial" w:cs="Arial"/>
          <w:lang w:eastAsia="en-GB"/>
        </w:rPr>
        <w:t xml:space="preserve">: </w:t>
      </w:r>
      <w:r w:rsidR="007C24CA" w:rsidRPr="000D1AD6">
        <w:rPr>
          <w:rFonts w:ascii="Arial" w:eastAsia="Times New Roman" w:hAnsi="Arial" w:cs="Arial"/>
          <w:highlight w:val="black"/>
          <w:lang w:eastAsia="en-GB"/>
        </w:rPr>
        <w:t xml:space="preserve">23 Lower Belgrave Street, </w:t>
      </w:r>
    </w:p>
    <w:p w14:paraId="20C85F65" w14:textId="6B1C1A05" w:rsidR="0084655D" w:rsidRPr="007C24CA" w:rsidRDefault="007C24CA" w:rsidP="007C24CA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0D1AD6">
        <w:rPr>
          <w:rFonts w:ascii="Arial" w:eastAsia="Times New Roman" w:hAnsi="Arial" w:cs="Arial"/>
          <w:highlight w:val="black"/>
          <w:lang w:eastAsia="en-GB"/>
        </w:rPr>
        <w:t>London, SW1W 0NT.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7CD6A9C9" w:rsidR="00880B11" w:rsidRPr="00B96631" w:rsidRDefault="0084655D" w:rsidP="002921F6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2921F6">
        <w:rPr>
          <w:rFonts w:ascii="Arial" w:eastAsia="Times New Roman" w:hAnsi="Arial" w:cs="Arial"/>
          <w:lang w:eastAsia="en-GB"/>
        </w:rPr>
        <w:t>The charges for the S</w:t>
      </w:r>
      <w:r w:rsidR="00E17914" w:rsidRPr="002921F6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2921F6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2921F6">
        <w:rPr>
          <w:rFonts w:ascii="Arial" w:eastAsia="Times New Roman" w:hAnsi="Arial" w:cs="Arial"/>
          <w:lang w:eastAsia="en-GB"/>
        </w:rPr>
        <w:t>.</w:t>
      </w:r>
      <w:r w:rsidRPr="002921F6">
        <w:rPr>
          <w:rFonts w:ascii="Arial" w:eastAsia="Times New Roman" w:hAnsi="Arial" w:cs="Arial"/>
          <w:lang w:eastAsia="en-GB"/>
        </w:rPr>
        <w:t xml:space="preserve"> </w:t>
      </w:r>
      <w:r w:rsidR="00770A8A" w:rsidRPr="002921F6">
        <w:rPr>
          <w:rFonts w:ascii="Arial" w:eastAsiaTheme="minorEastAsia" w:hAnsi="Arial" w:cs="Arial"/>
        </w:rPr>
        <w:t>The total contract value shall be</w:t>
      </w:r>
      <w:r w:rsidR="002921F6" w:rsidRPr="002921F6">
        <w:rPr>
          <w:rFonts w:ascii="Arial" w:eastAsiaTheme="minorEastAsia" w:hAnsi="Arial" w:cs="Arial"/>
        </w:rPr>
        <w:t xml:space="preserve"> up to</w:t>
      </w:r>
      <w:r w:rsidR="002921F6" w:rsidRPr="002921F6">
        <w:rPr>
          <w:rFonts w:ascii="Arial" w:hAnsi="Arial" w:cs="Arial"/>
        </w:rPr>
        <w:t xml:space="preserve"> and</w:t>
      </w:r>
      <w:r w:rsidR="002921F6" w:rsidRPr="002921F6">
        <w:t xml:space="preserve"> </w:t>
      </w:r>
      <w:r w:rsidR="002921F6" w:rsidRPr="002921F6">
        <w:rPr>
          <w:rFonts w:ascii="Arial" w:eastAsiaTheme="minorEastAsia" w:hAnsi="Arial" w:cs="Arial"/>
        </w:rPr>
        <w:t xml:space="preserve">capped at </w:t>
      </w:r>
      <w:r w:rsidR="00770A8A" w:rsidRPr="002921F6">
        <w:rPr>
          <w:rFonts w:ascii="Arial" w:eastAsiaTheme="minorEastAsia" w:hAnsi="Arial" w:cs="Arial"/>
        </w:rPr>
        <w:t>£</w:t>
      </w:r>
      <w:r w:rsidR="002921F6" w:rsidRPr="002921F6">
        <w:rPr>
          <w:rFonts w:ascii="Arial" w:eastAsiaTheme="minorEastAsia" w:hAnsi="Arial" w:cs="Arial"/>
        </w:rPr>
        <w:t>150,000.00</w:t>
      </w:r>
      <w:r w:rsidR="00B13E4A">
        <w:rPr>
          <w:rFonts w:ascii="Arial" w:eastAsiaTheme="minorEastAsia" w:hAnsi="Arial" w:cs="Arial"/>
        </w:rPr>
        <w:t xml:space="preserve"> exc. VAT</w:t>
      </w:r>
      <w:r w:rsidR="00B96631">
        <w:rPr>
          <w:rFonts w:ascii="Arial" w:eastAsiaTheme="minorEastAsia" w:hAnsi="Arial" w:cs="Arial"/>
        </w:rPr>
        <w:t>, including the</w:t>
      </w:r>
      <w:r w:rsidR="00770A8A" w:rsidRPr="002921F6">
        <w:rPr>
          <w:rFonts w:ascii="Arial" w:eastAsiaTheme="minorEastAsia" w:hAnsi="Arial" w:cs="Arial"/>
        </w:rPr>
        <w:t xml:space="preserve"> extension option.</w:t>
      </w:r>
    </w:p>
    <w:p w14:paraId="4C5971B9" w14:textId="77777777" w:rsidR="00B96631" w:rsidRPr="00B96631" w:rsidRDefault="00B96631" w:rsidP="00B9663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523C7250" w14:textId="1B843753" w:rsidR="00B96631" w:rsidRPr="002921F6" w:rsidRDefault="00B96631" w:rsidP="00B9663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This is a C</w:t>
      </w:r>
      <w:r w:rsidRPr="00B96631">
        <w:rPr>
          <w:rFonts w:ascii="Arial" w:eastAsia="Times New Roman" w:hAnsi="Arial" w:cs="Arial"/>
          <w:lang w:eastAsia="en-GB"/>
        </w:rPr>
        <w:t>all off</w:t>
      </w:r>
      <w:r>
        <w:rPr>
          <w:rFonts w:ascii="Arial" w:eastAsia="Times New Roman" w:hAnsi="Arial" w:cs="Arial"/>
          <w:lang w:eastAsia="en-GB"/>
        </w:rPr>
        <w:t xml:space="preserve"> Contract and therefore </w:t>
      </w:r>
      <w:r w:rsidRPr="00B96631">
        <w:rPr>
          <w:rFonts w:ascii="Arial" w:eastAsia="Times New Roman" w:hAnsi="Arial" w:cs="Arial"/>
          <w:lang w:eastAsia="en-GB"/>
        </w:rPr>
        <w:t>volume</w:t>
      </w:r>
      <w:r>
        <w:rPr>
          <w:rFonts w:ascii="Arial" w:eastAsia="Times New Roman" w:hAnsi="Arial" w:cs="Arial"/>
          <w:lang w:eastAsia="en-GB"/>
        </w:rPr>
        <w:t>s of work are not</w:t>
      </w:r>
      <w:r w:rsidRPr="00B96631">
        <w:rPr>
          <w:rFonts w:ascii="Arial" w:eastAsia="Times New Roman" w:hAnsi="Arial" w:cs="Arial"/>
          <w:lang w:eastAsia="en-GB"/>
        </w:rPr>
        <w:t xml:space="preserve"> guaranteed</w:t>
      </w:r>
      <w:r>
        <w:rPr>
          <w:rFonts w:ascii="Arial" w:eastAsia="Times New Roman" w:hAnsi="Arial" w:cs="Arial"/>
          <w:lang w:eastAsia="en-GB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2E5A1A1" w14:textId="39F7F549" w:rsidR="003541BD" w:rsidRPr="00E72AAD" w:rsidRDefault="0084655D" w:rsidP="00F97601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E72AAD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E72AAD">
        <w:rPr>
          <w:rFonts w:ascii="Arial" w:eastAsia="Times New Roman" w:hAnsi="Arial" w:cs="Arial"/>
          <w:lang w:eastAsia="en-GB"/>
        </w:rPr>
        <w:t>o be supplied is as set out in Annex 3 and</w:t>
      </w:r>
      <w:r w:rsidRPr="00E72AAD">
        <w:rPr>
          <w:rFonts w:ascii="Arial" w:eastAsia="Times New Roman" w:hAnsi="Arial" w:cs="Arial"/>
          <w:lang w:eastAsia="en-GB"/>
        </w:rPr>
        <w:t xml:space="preserve"> </w:t>
      </w:r>
      <w:r w:rsidR="003541BD" w:rsidRPr="00E72AAD">
        <w:rPr>
          <w:rFonts w:ascii="Arial" w:eastAsia="Times New Roman" w:hAnsi="Arial" w:cs="Arial"/>
          <w:lang w:eastAsia="en-GB"/>
        </w:rPr>
        <w:t xml:space="preserve">within </w:t>
      </w:r>
      <w:r w:rsidRPr="00E72AAD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E72AAD">
        <w:rPr>
          <w:rFonts w:ascii="Arial" w:eastAsia="Times New Roman" w:hAnsi="Arial" w:cs="Arial"/>
          <w:lang w:eastAsia="en-GB"/>
        </w:rPr>
        <w:t>response at Annex 4</w:t>
      </w:r>
      <w:r w:rsidR="006275A2" w:rsidRPr="00E72AAD">
        <w:rPr>
          <w:rFonts w:ascii="Arial" w:eastAsia="Times New Roman" w:hAnsi="Arial" w:cs="Arial"/>
          <w:lang w:eastAsia="en-GB"/>
        </w:rPr>
        <w:t xml:space="preserve"> subject to any clari</w:t>
      </w:r>
      <w:r w:rsidR="00E72AAD" w:rsidRPr="00E72AAD">
        <w:rPr>
          <w:rFonts w:ascii="Arial" w:eastAsia="Times New Roman" w:hAnsi="Arial" w:cs="Arial"/>
          <w:lang w:eastAsia="en-GB"/>
        </w:rPr>
        <w:t>fications as set out in Annex 5</w:t>
      </w:r>
      <w:r w:rsidR="00E17914" w:rsidRPr="00E72AAD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E72AAD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39D5C88A" w14:textId="77777777" w:rsidR="009F13A7" w:rsidRPr="009F13A7" w:rsidRDefault="009F13A7" w:rsidP="009F13A7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E7649A0" w14:textId="58CB2946" w:rsidR="003541BD" w:rsidRPr="003712BE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3712BE">
        <w:rPr>
          <w:rFonts w:ascii="Arial" w:eastAsia="Times New Roman" w:hAnsi="Arial" w:cs="Arial"/>
          <w:lang w:eastAsia="en-GB"/>
        </w:rPr>
        <w:t xml:space="preserve">The Term shall commence on </w:t>
      </w:r>
      <w:r w:rsidR="00F97601" w:rsidRPr="003712BE">
        <w:rPr>
          <w:rFonts w:ascii="Arial" w:eastAsia="Times New Roman" w:hAnsi="Arial" w:cs="Arial"/>
          <w:lang w:eastAsia="en-GB"/>
        </w:rPr>
        <w:t>20/12/17</w:t>
      </w:r>
      <w:r w:rsidR="00770A8A" w:rsidRPr="003712BE">
        <w:rPr>
          <w:rFonts w:ascii="Arial" w:eastAsia="Times New Roman" w:hAnsi="Arial" w:cs="Arial"/>
          <w:lang w:eastAsia="en-GB"/>
        </w:rPr>
        <w:t xml:space="preserve"> (the “Start Date”)</w:t>
      </w:r>
      <w:r w:rsidRPr="003712BE">
        <w:rPr>
          <w:rFonts w:ascii="Arial" w:eastAsia="Times New Roman" w:hAnsi="Arial" w:cs="Arial"/>
          <w:lang w:eastAsia="en-GB"/>
        </w:rPr>
        <w:t xml:space="preserve"> and the Expiry Date shall be</w:t>
      </w:r>
      <w:r w:rsidR="00F97601" w:rsidRPr="003712BE">
        <w:rPr>
          <w:rFonts w:ascii="Arial" w:eastAsia="Times New Roman" w:hAnsi="Arial" w:cs="Arial"/>
          <w:lang w:eastAsia="en-GB"/>
        </w:rPr>
        <w:t xml:space="preserve"> 19/12/19</w:t>
      </w:r>
      <w:r w:rsidR="003712BE" w:rsidRPr="003712BE">
        <w:rPr>
          <w:rFonts w:ascii="Arial" w:eastAsia="Times New Roman" w:hAnsi="Arial" w:cs="Arial"/>
          <w:lang w:eastAsia="en-GB"/>
        </w:rPr>
        <w:t>.</w:t>
      </w:r>
      <w:r w:rsidRPr="003712BE">
        <w:rPr>
          <w:rFonts w:ascii="Arial" w:eastAsia="Times New Roman" w:hAnsi="Arial" w:cs="Arial"/>
          <w:lang w:eastAsia="en-GB"/>
        </w:rPr>
        <w:t xml:space="preserve"> </w:t>
      </w:r>
      <w:bookmarkEnd w:id="5"/>
      <w:r w:rsidR="002412E5" w:rsidRPr="003712BE">
        <w:rPr>
          <w:rFonts w:ascii="Arial" w:eastAsiaTheme="minorEastAsia" w:hAnsi="Arial" w:cs="Arial"/>
        </w:rPr>
        <w:t>The Authority reserves the opti</w:t>
      </w:r>
      <w:r w:rsidR="003712BE" w:rsidRPr="003712BE">
        <w:rPr>
          <w:rFonts w:ascii="Arial" w:eastAsiaTheme="minorEastAsia" w:hAnsi="Arial" w:cs="Arial"/>
        </w:rPr>
        <w:t>on to extend the contract up to a further 12 months</w:t>
      </w:r>
      <w:r w:rsidR="002412E5" w:rsidRPr="003712BE">
        <w:rPr>
          <w:rFonts w:ascii="Arial" w:eastAsiaTheme="minorEastAsia" w:hAnsi="Arial" w:cs="Arial"/>
        </w:rPr>
        <w:t xml:space="preserve">. 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p w14:paraId="36A79EEE" w14:textId="77777777" w:rsidR="002921F6" w:rsidRPr="00880B11" w:rsidRDefault="002921F6" w:rsidP="002921F6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0A03B1F3" w:rsidR="0084655D" w:rsidRPr="000D1AD6" w:rsidRDefault="0084655D" w:rsidP="00496900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>Customer</w:t>
            </w:r>
            <w:r w:rsidR="002921F6"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 xml:space="preserve">                                                                   </w:t>
            </w:r>
          </w:p>
          <w:p w14:paraId="5D1F2CAF" w14:textId="78835C82" w:rsidR="003712BE" w:rsidRPr="000D1AD6" w:rsidRDefault="003712BE" w:rsidP="003712BE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UK Government Investments</w:t>
            </w:r>
          </w:p>
          <w:p w14:paraId="7750B89E" w14:textId="68DEA5D4" w:rsidR="003712BE" w:rsidRPr="000D1AD6" w:rsidRDefault="003712BE" w:rsidP="003712BE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1 Victoria Street</w:t>
            </w:r>
          </w:p>
          <w:p w14:paraId="7363A478" w14:textId="6FC17699" w:rsidR="003712BE" w:rsidRPr="000D1AD6" w:rsidRDefault="003712BE" w:rsidP="00496900">
            <w:pPr>
              <w:tabs>
                <w:tab w:val="center" w:pos="2204"/>
              </w:tabs>
              <w:spacing w:after="0" w:line="240" w:lineRule="atLeast"/>
              <w:ind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London</w:t>
            </w:r>
            <w:r w:rsidR="00496900" w:rsidRPr="000D1AD6">
              <w:rPr>
                <w:rFonts w:ascii="Arial" w:eastAsia="Times New Roman" w:hAnsi="Arial" w:cs="Arial"/>
                <w:highlight w:val="black"/>
                <w:lang w:eastAsia="en-GB"/>
              </w:rPr>
              <w:tab/>
            </w:r>
          </w:p>
          <w:p w14:paraId="4250370F" w14:textId="6280D49F" w:rsidR="00FD19ED" w:rsidRPr="000D1AD6" w:rsidRDefault="003712BE" w:rsidP="003712BE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SW1H OET</w:t>
            </w:r>
          </w:p>
        </w:tc>
        <w:tc>
          <w:tcPr>
            <w:tcW w:w="4615" w:type="dxa"/>
          </w:tcPr>
          <w:p w14:paraId="463801B4" w14:textId="1E68D687" w:rsidR="004B0D9D" w:rsidRPr="000D1AD6" w:rsidRDefault="002921F6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>Supplier</w:t>
            </w:r>
          </w:p>
          <w:p w14:paraId="06266A2C" w14:textId="77777777" w:rsidR="004B0D9D" w:rsidRPr="000D1AD6" w:rsidRDefault="004B0D9D" w:rsidP="004B0D9D">
            <w:pPr>
              <w:pStyle w:val="ListParagraph"/>
              <w:spacing w:before="240" w:after="0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Hays Specialist Recruitment Ltd</w:t>
            </w:r>
          </w:p>
          <w:p w14:paraId="0AC3BFFA" w14:textId="77777777" w:rsidR="004B0D9D" w:rsidRPr="000D1AD6" w:rsidRDefault="004B0D9D" w:rsidP="004B0D9D">
            <w:pPr>
              <w:pStyle w:val="ListParagraph"/>
              <w:spacing w:before="240" w:after="0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23 Lower Belgrave Street </w:t>
            </w:r>
          </w:p>
          <w:p w14:paraId="12A890D2" w14:textId="77777777" w:rsidR="004B0D9D" w:rsidRPr="000D1AD6" w:rsidRDefault="004B0D9D" w:rsidP="004B0D9D">
            <w:pPr>
              <w:pStyle w:val="ListParagraph"/>
              <w:spacing w:before="240" w:after="0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London </w:t>
            </w:r>
          </w:p>
          <w:p w14:paraId="1A5D1ABC" w14:textId="4935F93C" w:rsidR="004B0D9D" w:rsidRPr="000D1AD6" w:rsidRDefault="004B0D9D" w:rsidP="004B0D9D">
            <w:pPr>
              <w:pStyle w:val="ListParagraph"/>
              <w:spacing w:before="240" w:after="0"/>
              <w:ind w:left="792" w:right="3"/>
              <w:jc w:val="both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SW1W 0NT</w:t>
            </w:r>
            <w:r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 xml:space="preserve"> 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E79627C" w14:textId="728F8FE1" w:rsidR="00FD19ED" w:rsidRPr="000D1AD6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Attention: </w:t>
            </w:r>
            <w:r w:rsidR="003712BE" w:rsidRPr="000D1AD6">
              <w:rPr>
                <w:rFonts w:ascii="Arial" w:eastAsia="Times New Roman" w:hAnsi="Arial" w:cs="Arial"/>
                <w:highlight w:val="black"/>
                <w:lang w:eastAsia="en-GB"/>
              </w:rPr>
              <w:t>Nigel Smith</w:t>
            </w:r>
          </w:p>
          <w:p w14:paraId="71C40A4F" w14:textId="334E7665" w:rsidR="0084655D" w:rsidRPr="000D1AD6" w:rsidRDefault="0084655D" w:rsidP="003712BE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Email:  </w:t>
            </w:r>
            <w:r w:rsidR="003712BE" w:rsidRPr="000D1AD6">
              <w:rPr>
                <w:rFonts w:ascii="Arial" w:eastAsia="Times New Roman" w:hAnsi="Arial" w:cs="Arial"/>
                <w:highlight w:val="black"/>
                <w:lang w:eastAsia="en-GB"/>
              </w:rPr>
              <w:t>nigel.smith@ukgi.gov.uk</w:t>
            </w:r>
          </w:p>
        </w:tc>
        <w:tc>
          <w:tcPr>
            <w:tcW w:w="4615" w:type="dxa"/>
          </w:tcPr>
          <w:p w14:paraId="22E5FA1B" w14:textId="54B42AD9" w:rsidR="0084655D" w:rsidRPr="000D1AD6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Attention: </w:t>
            </w:r>
            <w:r w:rsidR="004B0D9D" w:rsidRPr="000D1AD6">
              <w:rPr>
                <w:rFonts w:ascii="Arial" w:eastAsia="Times New Roman" w:hAnsi="Arial" w:cs="Arial"/>
                <w:highlight w:val="black"/>
                <w:lang w:eastAsia="en-GB"/>
              </w:rPr>
              <w:t>Andrew Timlin</w:t>
            </w:r>
          </w:p>
          <w:p w14:paraId="7B580DD0" w14:textId="6DF0C398" w:rsidR="0084655D" w:rsidRPr="000D1AD6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Email:  </w:t>
            </w:r>
            <w:r w:rsidR="004B0D9D" w:rsidRPr="000D1AD6">
              <w:rPr>
                <w:rFonts w:ascii="Arial" w:eastAsia="Times New Roman" w:hAnsi="Arial" w:cs="Arial"/>
                <w:highlight w:val="black"/>
                <w:lang w:eastAsia="en-GB"/>
              </w:rPr>
              <w:t>andrew.timlin@hays.com</w:t>
            </w:r>
          </w:p>
          <w:p w14:paraId="6BB893C1" w14:textId="3D1B1830" w:rsidR="004B0D9D" w:rsidRPr="000D1AD6" w:rsidRDefault="004B0D9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highlight w:val="black"/>
                <w:lang w:eastAsia="en-GB"/>
              </w:rPr>
              <w:t>Tel: 02072598743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2F2DE97D" w:rsidR="0084655D" w:rsidRPr="000D1AD6" w:rsidRDefault="003712BE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>Nigel Smith</w:t>
            </w:r>
          </w:p>
        </w:tc>
        <w:tc>
          <w:tcPr>
            <w:tcW w:w="4500" w:type="dxa"/>
          </w:tcPr>
          <w:p w14:paraId="41DF24F5" w14:textId="77777777" w:rsidR="003712BE" w:rsidRPr="003712BE" w:rsidRDefault="003712BE" w:rsidP="003712B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712BE">
              <w:rPr>
                <w:rFonts w:ascii="Arial" w:eastAsia="Times New Roman" w:hAnsi="Arial" w:cs="Arial"/>
                <w:b/>
                <w:lang w:eastAsia="en-GB"/>
              </w:rPr>
              <w:t>Assistant Director</w:t>
            </w:r>
          </w:p>
          <w:p w14:paraId="60231AD1" w14:textId="5B7211C8" w:rsidR="0084655D" w:rsidRPr="00880B11" w:rsidRDefault="003712BE" w:rsidP="003712B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3712BE">
              <w:rPr>
                <w:rFonts w:ascii="Arial" w:eastAsia="Times New Roman" w:hAnsi="Arial" w:cs="Arial"/>
                <w:b/>
                <w:lang w:eastAsia="en-GB"/>
              </w:rPr>
              <w:t>UK Government Investments</w:t>
            </w:r>
            <w:r w:rsidR="00496900">
              <w:rPr>
                <w:rFonts w:ascii="Arial" w:eastAsia="Times New Roman" w:hAnsi="Arial" w:cs="Arial"/>
                <w:b/>
                <w:lang w:eastAsia="en-GB"/>
              </w:rPr>
              <w:t xml:space="preserve"> – Contract Manager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03325CF0" w:rsidR="00271837" w:rsidRPr="000D1AD6" w:rsidRDefault="00105AB4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>Andrew Timlin</w:t>
            </w:r>
          </w:p>
        </w:tc>
        <w:tc>
          <w:tcPr>
            <w:tcW w:w="4500" w:type="dxa"/>
          </w:tcPr>
          <w:p w14:paraId="604F9FBC" w14:textId="72E13534" w:rsidR="00271837" w:rsidRPr="00880B11" w:rsidRDefault="00EA0F9B" w:rsidP="00BA6E97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Hays</w:t>
            </w:r>
            <w:r w:rsidR="00BA6E97">
              <w:rPr>
                <w:rFonts w:ascii="Arial" w:eastAsia="Times New Roman" w:hAnsi="Arial" w:cs="Arial"/>
                <w:b/>
                <w:lang w:eastAsia="en-GB"/>
              </w:rPr>
              <w:t xml:space="preserve"> Project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BA6E97">
              <w:rPr>
                <w:rFonts w:ascii="Arial" w:eastAsia="Times New Roman" w:hAnsi="Arial" w:cs="Arial"/>
                <w:b/>
                <w:lang w:eastAsia="en-GB"/>
              </w:rPr>
              <w:t>Director</w:t>
            </w:r>
          </w:p>
        </w:tc>
      </w:tr>
      <w:tr w:rsidR="00105AB4" w:rsidRPr="0084655D" w14:paraId="3FE3ED48" w14:textId="77777777" w:rsidTr="00F54ABC">
        <w:tc>
          <w:tcPr>
            <w:tcW w:w="3812" w:type="dxa"/>
          </w:tcPr>
          <w:p w14:paraId="38B4DEA6" w14:textId="0C47D7F8" w:rsidR="00105AB4" w:rsidRPr="000D1AD6" w:rsidRDefault="00BA6E9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black"/>
                <w:lang w:eastAsia="en-GB"/>
              </w:rPr>
            </w:pPr>
            <w:r w:rsidRPr="000D1AD6">
              <w:rPr>
                <w:rFonts w:ascii="Arial" w:eastAsia="Times New Roman" w:hAnsi="Arial" w:cs="Arial"/>
                <w:b/>
                <w:highlight w:val="black"/>
                <w:lang w:eastAsia="en-GB"/>
              </w:rPr>
              <w:t>Jan McQuaker</w:t>
            </w:r>
          </w:p>
        </w:tc>
        <w:tc>
          <w:tcPr>
            <w:tcW w:w="4500" w:type="dxa"/>
          </w:tcPr>
          <w:p w14:paraId="0DCE56C8" w14:textId="44C2FFF4" w:rsidR="00105AB4" w:rsidRDefault="00BA6E9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Hays Project Associate Director</w:t>
            </w:r>
          </w:p>
        </w:tc>
      </w:tr>
    </w:tbl>
    <w:p w14:paraId="0BE40391" w14:textId="7AC52A53" w:rsidR="00FD19ED" w:rsidRPr="00BA6E97" w:rsidRDefault="00FD19ED" w:rsidP="00BA6E97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62B543C" w14:textId="7DA4FF8F" w:rsidR="00496900" w:rsidRPr="00496900" w:rsidRDefault="00496900" w:rsidP="0049690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96900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</w:p>
    <w:p w14:paraId="0EAC1576" w14:textId="3DECFF05" w:rsidR="00090B56" w:rsidRPr="00496900" w:rsidRDefault="00496900" w:rsidP="00496900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96900">
        <w:rPr>
          <w:rFonts w:ascii="Arial" w:eastAsia="Times New Roman" w:hAnsi="Arial" w:cs="Arial"/>
          <w:lang w:eastAsia="en-GB"/>
        </w:rPr>
        <w:t>Before payment can be considered, each invoice must include a detailed breakdown of work completed and the associated costs.</w:t>
      </w:r>
    </w:p>
    <w:p w14:paraId="7AC018EB" w14:textId="6EB6A716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96900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496900" w:rsidRPr="000D1AD6">
        <w:rPr>
          <w:rFonts w:ascii="Arial" w:eastAsia="Times New Roman" w:hAnsi="Arial" w:cs="Arial"/>
          <w:highlight w:val="black"/>
          <w:lang w:eastAsia="en-GB"/>
        </w:rPr>
        <w:t>Sarah Finigan, Head of Finance, UK Government Investments, 1 Victoria Street, London, SW1H OET</w:t>
      </w:r>
      <w:r w:rsidRPr="000D1AD6">
        <w:rPr>
          <w:rFonts w:ascii="Arial" w:eastAsia="Times New Roman" w:hAnsi="Arial" w:cs="Arial"/>
          <w:highlight w:val="black"/>
          <w:lang w:eastAsia="en-GB"/>
        </w:rPr>
        <w:t>.</w:t>
      </w:r>
      <w:r w:rsidRPr="00496900">
        <w:rPr>
          <w:rFonts w:ascii="Arial" w:eastAsia="Times New Roman" w:hAnsi="Arial" w:cs="Arial"/>
          <w:lang w:eastAsia="en-GB"/>
        </w:rPr>
        <w:t xml:space="preserve">  Within </w:t>
      </w:r>
      <w:r w:rsidR="009F13A7" w:rsidRPr="00496900">
        <w:rPr>
          <w:rFonts w:ascii="Arial" w:eastAsia="Times New Roman" w:hAnsi="Arial" w:cs="Arial"/>
          <w:lang w:eastAsia="en-GB"/>
        </w:rPr>
        <w:t>10</w:t>
      </w:r>
      <w:r w:rsidRPr="00496900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496900">
        <w:rPr>
          <w:rFonts w:ascii="Arial" w:eastAsia="Times New Roman" w:hAnsi="Arial" w:cs="Arial"/>
          <w:lang w:eastAsia="en-GB"/>
        </w:rPr>
        <w:t xml:space="preserve">the </w:t>
      </w:r>
      <w:r w:rsidR="004B258E" w:rsidRPr="00496900">
        <w:rPr>
          <w:rFonts w:ascii="Arial" w:eastAsia="Times New Roman" w:hAnsi="Arial" w:cs="Arial"/>
          <w:lang w:eastAsia="en-GB"/>
        </w:rPr>
        <w:t>Customer</w:t>
      </w:r>
      <w:r w:rsidR="00123A6E" w:rsidRPr="00496900">
        <w:rPr>
          <w:rFonts w:ascii="Arial" w:eastAsia="Times New Roman" w:hAnsi="Arial" w:cs="Arial"/>
          <w:lang w:eastAsia="en-GB"/>
        </w:rPr>
        <w:t xml:space="preserve"> </w:t>
      </w:r>
      <w:r w:rsidRPr="00496900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3AB70E04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E56ED27" w:rsidR="0084655D" w:rsidRPr="006357C2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6357C2">
        <w:rPr>
          <w:rFonts w:ascii="Arial" w:eastAsia="Times New Roman" w:hAnsi="Arial" w:cs="Arial"/>
          <w:lang w:eastAsia="en-GB"/>
        </w:rPr>
        <w:t>For general liaison your contact will continue to be</w:t>
      </w:r>
      <w:r w:rsidR="00496900" w:rsidRPr="006357C2">
        <w:t xml:space="preserve"> </w:t>
      </w:r>
      <w:r w:rsidR="00496900" w:rsidRPr="000D1AD6">
        <w:rPr>
          <w:rFonts w:ascii="Arial" w:eastAsia="Times New Roman" w:hAnsi="Arial" w:cs="Arial"/>
          <w:highlight w:val="black"/>
          <w:lang w:eastAsia="en-GB"/>
        </w:rPr>
        <w:t>Nigel Smith, email:nigel.smith@ukgi.gov.uk, T: +44 (0)207 215 6600,</w:t>
      </w:r>
      <w:r w:rsidRPr="000D1AD6">
        <w:rPr>
          <w:rFonts w:ascii="Arial" w:eastAsia="Times New Roman" w:hAnsi="Arial" w:cs="Arial"/>
          <w:highlight w:val="black"/>
          <w:lang w:eastAsia="en-GB"/>
        </w:rPr>
        <w:t xml:space="preserve"> or, in their absence, </w:t>
      </w:r>
      <w:r w:rsidR="00EC6000" w:rsidRPr="000D1AD6">
        <w:rPr>
          <w:rFonts w:ascii="Arial" w:eastAsia="Times New Roman" w:hAnsi="Arial" w:cs="Arial"/>
          <w:highlight w:val="black"/>
          <w:lang w:eastAsia="en-GB"/>
        </w:rPr>
        <w:t>Heather Mellors</w:t>
      </w:r>
      <w:r w:rsidR="000D1AD6">
        <w:rPr>
          <w:rFonts w:ascii="Arial" w:eastAsia="Times New Roman" w:hAnsi="Arial" w:cs="Arial"/>
          <w:highlight w:val="black"/>
          <w:lang w:eastAsia="en-GB"/>
        </w:rPr>
        <w:t>,</w:t>
      </w:r>
      <w:r w:rsidR="003A3BE2" w:rsidRPr="000D1AD6">
        <w:rPr>
          <w:rFonts w:ascii="Arial" w:eastAsia="Times New Roman" w:hAnsi="Arial" w:cs="Arial"/>
          <w:highlight w:val="black"/>
          <w:lang w:eastAsia="en-GB"/>
        </w:rPr>
        <w:t>email:</w:t>
      </w:r>
      <w:r w:rsidR="00EC6000" w:rsidRPr="000D1AD6">
        <w:rPr>
          <w:rFonts w:ascii="Arial" w:eastAsia="Times New Roman" w:hAnsi="Arial" w:cs="Arial"/>
          <w:highlight w:val="black"/>
          <w:lang w:eastAsia="en-GB"/>
        </w:rPr>
        <w:t>heather.mellors</w:t>
      </w:r>
      <w:r w:rsidR="003A3BE2" w:rsidRPr="000D1AD6">
        <w:rPr>
          <w:rFonts w:ascii="Arial" w:eastAsia="Times New Roman" w:hAnsi="Arial" w:cs="Arial"/>
          <w:highlight w:val="black"/>
          <w:lang w:eastAsia="en-GB"/>
        </w:rPr>
        <w:t>@ukgi.gov.uk</w:t>
      </w:r>
      <w:r w:rsidR="006357C2" w:rsidRPr="000D1AD6">
        <w:rPr>
          <w:rFonts w:ascii="Arial" w:eastAsia="Times New Roman" w:hAnsi="Arial" w:cs="Arial"/>
          <w:highlight w:val="black"/>
          <w:lang w:eastAsia="en-GB"/>
        </w:rPr>
        <w:t>,</w:t>
      </w:r>
      <w:r w:rsidR="006357C2" w:rsidRPr="000D1AD6">
        <w:rPr>
          <w:highlight w:val="black"/>
        </w:rPr>
        <w:t xml:space="preserve"> </w:t>
      </w:r>
      <w:r w:rsidR="006357C2" w:rsidRPr="000D1AD6">
        <w:rPr>
          <w:rFonts w:ascii="Arial" w:eastAsia="Times New Roman" w:hAnsi="Arial" w:cs="Arial"/>
          <w:highlight w:val="black"/>
          <w:lang w:eastAsia="en-GB"/>
        </w:rPr>
        <w:t xml:space="preserve">T: +44 (0)207 215 </w:t>
      </w:r>
      <w:r w:rsidR="00EC6000" w:rsidRPr="000D1AD6">
        <w:rPr>
          <w:rFonts w:ascii="Arial" w:eastAsia="Times New Roman" w:hAnsi="Arial" w:cs="Arial"/>
          <w:highlight w:val="black"/>
          <w:lang w:eastAsia="en-GB"/>
        </w:rPr>
        <w:t>4069</w:t>
      </w:r>
      <w:r w:rsidR="006357C2" w:rsidRPr="000D1AD6">
        <w:rPr>
          <w:rFonts w:ascii="Arial" w:eastAsia="Times New Roman" w:hAnsi="Arial" w:cs="Arial"/>
          <w:highlight w:val="black"/>
          <w:lang w:eastAsia="en-GB"/>
        </w:rPr>
        <w:t>.</w:t>
      </w:r>
    </w:p>
    <w:p w14:paraId="40EE8F98" w14:textId="0D66DBB0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6357C2">
        <w:rPr>
          <w:rFonts w:ascii="Arial" w:eastAsia="Times New Roman" w:hAnsi="Arial" w:cs="Arial"/>
          <w:lang w:eastAsia="en-GB"/>
        </w:rPr>
        <w:lastRenderedPageBreak/>
        <w:t>We t</w:t>
      </w:r>
      <w:r w:rsidR="0084655D" w:rsidRPr="006357C2">
        <w:rPr>
          <w:rFonts w:ascii="Arial" w:eastAsia="Times New Roman" w:hAnsi="Arial" w:cs="Arial"/>
          <w:lang w:eastAsia="en-GB"/>
        </w:rPr>
        <w:t>hank you for your co-operation to date, and look forward to forging a successful working relationship resulting in a smooth and successful delivery of the Services.  Please</w:t>
      </w:r>
      <w:r w:rsidR="0084655D" w:rsidRPr="0084655D">
        <w:rPr>
          <w:rFonts w:ascii="Arial" w:eastAsia="Times New Roman" w:hAnsi="Arial" w:cs="Arial"/>
          <w:lang w:eastAsia="en-GB"/>
        </w:rPr>
        <w:t xml:space="preserve"> confirm your acceptance of the award of this contract by signing and returning the enclosed copy of this letter to </w:t>
      </w:r>
      <w:r w:rsidR="006357C2" w:rsidRPr="000D1AD6">
        <w:rPr>
          <w:rFonts w:ascii="Arial" w:eastAsia="Times New Roman" w:hAnsi="Arial" w:cs="Arial"/>
          <w:highlight w:val="black"/>
          <w:lang w:eastAsia="en-GB"/>
        </w:rPr>
        <w:t>Amanda Jones</w:t>
      </w:r>
      <w:r w:rsidR="006357C2" w:rsidRPr="006357C2">
        <w:rPr>
          <w:rFonts w:ascii="Arial" w:eastAsia="Times New Roman" w:hAnsi="Arial" w:cs="Arial"/>
          <w:lang w:eastAsia="en-GB"/>
        </w:rPr>
        <w:t xml:space="preserve"> via the e-sourcing suite</w:t>
      </w:r>
      <w:r w:rsidR="0084655D" w:rsidRPr="006357C2">
        <w:rPr>
          <w:rFonts w:ascii="Arial" w:eastAsia="Times New Roman" w:hAnsi="Arial" w:cs="Arial"/>
          <w:lang w:eastAsia="en-GB"/>
        </w:rPr>
        <w:t xml:space="preserve"> </w:t>
      </w:r>
      <w:r w:rsidR="0084655D" w:rsidRPr="006357C2">
        <w:rPr>
          <w:rFonts w:ascii="Arial" w:eastAsia="Times New Roman" w:hAnsi="Arial" w:cs="Arial"/>
          <w:b/>
          <w:lang w:eastAsia="en-GB"/>
        </w:rPr>
        <w:t xml:space="preserve">within </w:t>
      </w:r>
      <w:r w:rsidR="006357C2" w:rsidRPr="006357C2">
        <w:rPr>
          <w:rFonts w:ascii="Arial" w:eastAsia="Times New Roman" w:hAnsi="Arial" w:cs="Arial"/>
          <w:b/>
          <w:lang w:eastAsia="en-GB"/>
        </w:rPr>
        <w:t>1</w:t>
      </w:r>
      <w:r w:rsidR="0084655D" w:rsidRPr="006357C2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6357C2">
        <w:rPr>
          <w:rFonts w:ascii="Arial" w:eastAsia="Times New Roman" w:hAnsi="Arial" w:cs="Arial"/>
          <w:lang w:eastAsia="en-GB"/>
        </w:rPr>
        <w:t>da</w:t>
      </w:r>
      <w:r w:rsidR="0075531A">
        <w:rPr>
          <w:rFonts w:ascii="Arial" w:eastAsia="Times New Roman" w:hAnsi="Arial" w:cs="Arial"/>
          <w:lang w:eastAsia="en-GB"/>
        </w:rPr>
        <w:t>y</w:t>
      </w:r>
      <w:r w:rsidR="0084655D" w:rsidRPr="006357C2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Pr="006357C2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6357C2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6357C2">
        <w:rPr>
          <w:rFonts w:ascii="Arial" w:eastAsia="Times New Roman" w:hAnsi="Arial" w:cs="Arial"/>
          <w:lang w:eastAsia="en-GB"/>
        </w:rPr>
        <w:t xml:space="preserve"> </w:t>
      </w:r>
      <w:r w:rsidR="00B51C96" w:rsidRPr="006357C2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9F13A7" w:rsidRPr="006357C2">
        <w:rPr>
          <w:rFonts w:ascii="Arial" w:eastAsiaTheme="minorEastAsia" w:hAnsi="Arial" w:cs="Arial"/>
        </w:rPr>
        <w:t>he signed contract is received.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C00FC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A70018A" w14:textId="77777777" w:rsidR="00EC6000" w:rsidRDefault="00EC6000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56F40C4" w14:textId="77777777" w:rsidR="00EC6000" w:rsidRDefault="00EC6000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9685489" w14:textId="77777777" w:rsidR="00EC6000" w:rsidRDefault="00EC6000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173F7B42" w:rsidR="0084655D" w:rsidRPr="00C00FCB" w:rsidRDefault="0084655D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00FCB">
              <w:rPr>
                <w:rFonts w:ascii="Arial" w:eastAsia="Times New Roman" w:hAnsi="Arial" w:cs="Arial"/>
              </w:rPr>
              <w:t>Signed for and on behalf of</w:t>
            </w:r>
            <w:r w:rsidR="00C00FCB" w:rsidRPr="00C00FCB">
              <w:rPr>
                <w:rFonts w:ascii="Arial" w:eastAsia="Times New Roman" w:hAnsi="Arial" w:cs="Arial"/>
              </w:rPr>
              <w:t xml:space="preserve"> </w:t>
            </w:r>
            <w:r w:rsidR="00C00FCB" w:rsidRPr="00C00FCB">
              <w:rPr>
                <w:rFonts w:ascii="Arial" w:eastAsia="Times New Roman" w:hAnsi="Arial" w:cs="Arial"/>
                <w:bCs/>
              </w:rPr>
              <w:t>UK Government Investments</w:t>
            </w:r>
            <w:r w:rsidR="00770A8A" w:rsidRPr="00C00FCB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C00FCB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2CB210C6" w14:textId="34261CA0" w:rsidR="00C00FCB" w:rsidRPr="00C00FCB" w:rsidRDefault="0084655D" w:rsidP="00C00FC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00FCB">
              <w:rPr>
                <w:rFonts w:ascii="Arial" w:eastAsia="Times New Roman" w:hAnsi="Arial" w:cs="Arial"/>
              </w:rPr>
              <w:t>Name</w:t>
            </w:r>
            <w:r w:rsidR="00C00FCB" w:rsidRPr="00C00FCB">
              <w:rPr>
                <w:rFonts w:ascii="Arial" w:eastAsia="Times New Roman" w:hAnsi="Arial" w:cs="Arial"/>
              </w:rPr>
              <w:t xml:space="preserve">: </w:t>
            </w:r>
            <w:r w:rsidR="00EC6000" w:rsidRPr="000D1AD6">
              <w:rPr>
                <w:rFonts w:ascii="Arial" w:eastAsia="Times New Roman" w:hAnsi="Arial" w:cs="Arial"/>
                <w:highlight w:val="black"/>
              </w:rPr>
              <w:t>Robert Razzell</w:t>
            </w:r>
            <w:r w:rsidRPr="00C00FCB">
              <w:rPr>
                <w:rFonts w:ascii="Arial" w:eastAsia="Times New Roman" w:hAnsi="Arial" w:cs="Arial"/>
              </w:rPr>
              <w:br/>
            </w:r>
            <w:r w:rsidR="00EC6000">
              <w:rPr>
                <w:rFonts w:ascii="Arial" w:eastAsia="Times New Roman" w:hAnsi="Arial" w:cs="Arial"/>
              </w:rPr>
              <w:t>Chief Finance Officer</w:t>
            </w:r>
          </w:p>
          <w:p w14:paraId="4C09997C" w14:textId="7B4AD607" w:rsidR="0084655D" w:rsidRPr="00C00FCB" w:rsidRDefault="0084655D" w:rsidP="00C00FC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C00FCB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1ACC58C" w14:textId="77777777" w:rsidR="00EC6000" w:rsidRDefault="00EC6000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520833E" w14:textId="77777777" w:rsidR="00EC6000" w:rsidRDefault="00EC6000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70F5D5D" w14:textId="290738F3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4F20DD1A" w:rsidR="0084655D" w:rsidRPr="000D1AD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highlight w:val="black"/>
              </w:rPr>
            </w:pPr>
            <w:r w:rsidRPr="000D1AD6">
              <w:rPr>
                <w:rFonts w:ascii="Arial" w:eastAsia="Times New Roman" w:hAnsi="Arial" w:cs="Arial"/>
                <w:highlight w:val="black"/>
              </w:rPr>
              <w:t xml:space="preserve">Signed for and on behalf of </w:t>
            </w:r>
            <w:r w:rsidRPr="000D1AD6">
              <w:rPr>
                <w:rFonts w:ascii="Arial" w:eastAsia="Times New Roman" w:hAnsi="Arial" w:cs="Arial"/>
                <w:bCs/>
                <w:highlight w:val="black"/>
              </w:rPr>
              <w:t>[</w:t>
            </w:r>
            <w:r w:rsidRPr="000D1AD6">
              <w:rPr>
                <w:rFonts w:ascii="Arial" w:eastAsia="Times New Roman" w:hAnsi="Arial" w:cs="Arial"/>
                <w:b/>
                <w:bCs/>
                <w:i/>
                <w:highlight w:val="black"/>
              </w:rPr>
              <w:t>insert name of Supplier</w:t>
            </w:r>
            <w:r w:rsidRPr="000D1AD6">
              <w:rPr>
                <w:rFonts w:ascii="Arial" w:eastAsia="Times New Roman" w:hAnsi="Arial" w:cs="Arial"/>
                <w:bCs/>
                <w:highlight w:val="black"/>
              </w:rPr>
              <w:t>]</w:t>
            </w:r>
            <w:r w:rsidR="00770A8A" w:rsidRPr="000D1AD6">
              <w:rPr>
                <w:rFonts w:ascii="Arial" w:eastAsia="Times New Roman" w:hAnsi="Arial" w:cs="Arial"/>
                <w:bCs/>
                <w:highlight w:val="black"/>
              </w:rPr>
              <w:t xml:space="preserve"> (“the Supplier</w:t>
            </w:r>
            <w:r w:rsidR="00884E03" w:rsidRPr="000D1AD6">
              <w:rPr>
                <w:rFonts w:ascii="Arial" w:eastAsia="Times New Roman" w:hAnsi="Arial" w:cs="Arial"/>
                <w:bCs/>
                <w:highlight w:val="black"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77777777" w:rsidR="0084655D" w:rsidRPr="000D1AD6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  <w:highlight w:val="black"/>
              </w:rPr>
            </w:pPr>
            <w:r w:rsidRPr="000D1AD6">
              <w:rPr>
                <w:rFonts w:ascii="Arial" w:eastAsia="Times New Roman" w:hAnsi="Arial" w:cs="Arial"/>
                <w:highlight w:val="black"/>
              </w:rPr>
              <w:t>Name: [</w:t>
            </w:r>
            <w:r w:rsidRPr="000D1AD6">
              <w:rPr>
                <w:rFonts w:ascii="Arial" w:eastAsia="Times New Roman" w:hAnsi="Arial" w:cs="Arial"/>
                <w:b/>
                <w:i/>
                <w:highlight w:val="black"/>
              </w:rPr>
              <w:t>insert name</w:t>
            </w:r>
            <w:r w:rsidRPr="000D1AD6">
              <w:rPr>
                <w:rFonts w:ascii="Arial" w:eastAsia="Times New Roman" w:hAnsi="Arial" w:cs="Arial"/>
                <w:highlight w:val="black"/>
              </w:rPr>
              <w:t xml:space="preserve">] </w:t>
            </w:r>
            <w:r w:rsidRPr="000D1AD6">
              <w:rPr>
                <w:rFonts w:ascii="Arial" w:eastAsia="Times New Roman" w:hAnsi="Arial" w:cs="Arial"/>
                <w:highlight w:val="black"/>
              </w:rPr>
              <w:br/>
              <w:t>[</w:t>
            </w:r>
            <w:r w:rsidRPr="000D1AD6">
              <w:rPr>
                <w:rFonts w:ascii="Arial" w:eastAsia="Times New Roman" w:hAnsi="Arial" w:cs="Arial"/>
                <w:b/>
                <w:i/>
                <w:highlight w:val="black"/>
              </w:rPr>
              <w:t>insert job title</w:t>
            </w:r>
            <w:r w:rsidRPr="000D1AD6">
              <w:rPr>
                <w:rFonts w:ascii="Arial" w:eastAsia="Times New Roman" w:hAnsi="Arial" w:cs="Arial"/>
                <w:highlight w:val="black"/>
              </w:rPr>
              <w:t>]</w:t>
            </w:r>
            <w:bookmarkStart w:id="8" w:name="_GoBack"/>
            <w:bookmarkEnd w:id="8"/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681B2" w14:textId="77777777" w:rsidR="00AC6CE7" w:rsidRDefault="00AC6CE7" w:rsidP="0071513A">
      <w:pPr>
        <w:spacing w:after="0" w:line="240" w:lineRule="auto"/>
      </w:pPr>
      <w:r>
        <w:separator/>
      </w:r>
    </w:p>
  </w:endnote>
  <w:endnote w:type="continuationSeparator" w:id="0">
    <w:p w14:paraId="61E640D3" w14:textId="77777777" w:rsidR="00AC6CE7" w:rsidRDefault="00AC6CE7" w:rsidP="0071513A">
      <w:pPr>
        <w:spacing w:after="0" w:line="240" w:lineRule="auto"/>
      </w:pPr>
      <w:r>
        <w:continuationSeparator/>
      </w:r>
    </w:p>
  </w:endnote>
  <w:endnote w:type="continuationNotice" w:id="1">
    <w:p w14:paraId="2FEE8223" w14:textId="77777777" w:rsidR="00AC6CE7" w:rsidRDefault="00AC6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DFD313A" w:rsidR="00D6687B" w:rsidRDefault="009F13A7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</w:t>
    </w:r>
    <w:r w:rsidR="00BA6E97">
      <w:rPr>
        <w:rFonts w:ascii="Arial" w:hAnsi="Arial" w:cs="Arial"/>
        <w:sz w:val="20"/>
        <w:szCs w:val="20"/>
      </w:rPr>
      <w:t xml:space="preserve"> 18/12/17</w:t>
    </w:r>
    <w:r>
      <w:rPr>
        <w:rFonts w:ascii="Arial" w:hAnsi="Arial" w:cs="Arial"/>
        <w:sz w:val="20"/>
        <w:szCs w:val="20"/>
      </w:rPr>
      <w:t xml:space="preserve"> </w:t>
    </w:r>
  </w:p>
  <w:p w14:paraId="0EEA54C1" w14:textId="4A348636" w:rsidR="00D6687B" w:rsidRPr="00F00F8A" w:rsidRDefault="00AC6CE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D1AD6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C61A1" w14:textId="77777777" w:rsidR="00AC6CE7" w:rsidRDefault="00AC6CE7" w:rsidP="0071513A">
      <w:pPr>
        <w:spacing w:after="0" w:line="240" w:lineRule="auto"/>
      </w:pPr>
      <w:r>
        <w:separator/>
      </w:r>
    </w:p>
  </w:footnote>
  <w:footnote w:type="continuationSeparator" w:id="0">
    <w:p w14:paraId="36B994D9" w14:textId="77777777" w:rsidR="00AC6CE7" w:rsidRDefault="00AC6CE7" w:rsidP="0071513A">
      <w:pPr>
        <w:spacing w:after="0" w:line="240" w:lineRule="auto"/>
      </w:pPr>
      <w:r>
        <w:continuationSeparator/>
      </w:r>
    </w:p>
  </w:footnote>
  <w:footnote w:type="continuationNotice" w:id="1">
    <w:p w14:paraId="1DEDA262" w14:textId="77777777" w:rsidR="00AC6CE7" w:rsidRDefault="00AC6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Pr="000D1AD6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0D1AD6">
            <w:rPr>
              <w:rFonts w:ascii="Arial" w:hAnsi="Arial" w:cs="Arial"/>
              <w:sz w:val="20"/>
              <w:szCs w:val="20"/>
              <w:highlight w:val="black"/>
            </w:rPr>
            <w:t>9</w:t>
          </w:r>
          <w:r w:rsidRPr="000D1AD6">
            <w:rPr>
              <w:rFonts w:ascii="Arial" w:hAnsi="Arial" w:cs="Arial"/>
              <w:sz w:val="20"/>
              <w:szCs w:val="20"/>
              <w:highlight w:val="black"/>
              <w:vertAlign w:val="superscript"/>
            </w:rPr>
            <w:t>th</w:t>
          </w:r>
          <w:r w:rsidRPr="000D1AD6">
            <w:rPr>
              <w:rFonts w:ascii="Arial" w:hAnsi="Arial" w:cs="Arial"/>
              <w:sz w:val="20"/>
              <w:szCs w:val="20"/>
              <w:highlight w:val="black"/>
            </w:rPr>
            <w:t xml:space="preserve"> Floor, The Capital, </w:t>
          </w:r>
        </w:p>
        <w:p w14:paraId="15F9DEC5" w14:textId="77777777" w:rsidR="00D6687B" w:rsidRPr="000D1AD6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0D1AD6">
            <w:rPr>
              <w:rFonts w:ascii="Arial" w:hAnsi="Arial" w:cs="Arial"/>
              <w:sz w:val="20"/>
              <w:szCs w:val="20"/>
              <w:highlight w:val="black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0D1AD6">
            <w:rPr>
              <w:rFonts w:ascii="Arial" w:hAnsi="Arial" w:cs="Arial"/>
              <w:sz w:val="20"/>
              <w:szCs w:val="20"/>
              <w:highlight w:val="black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0D1AD6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</w:p>
        <w:p w14:paraId="06ACC005" w14:textId="3AEBD90A" w:rsidR="00D6687B" w:rsidRPr="000D1AD6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0D1AD6">
            <w:rPr>
              <w:rFonts w:ascii="Arial" w:hAnsi="Arial" w:cs="Arial"/>
              <w:sz w:val="20"/>
              <w:szCs w:val="20"/>
              <w:highlight w:val="black"/>
            </w:rPr>
            <w:t>T  0345 010 3503</w:t>
          </w:r>
        </w:p>
        <w:p w14:paraId="2C4F29DA" w14:textId="2EEEBCBB" w:rsidR="00D6687B" w:rsidRPr="000D1AD6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  <w:r w:rsidRPr="000D1AD6">
            <w:rPr>
              <w:rFonts w:ascii="Arial" w:hAnsi="Arial" w:cs="Arial"/>
              <w:sz w:val="20"/>
              <w:szCs w:val="20"/>
              <w:highlight w:val="black"/>
            </w:rPr>
            <w:t>E  info@crowncommercial.gov.uk</w:t>
          </w:r>
        </w:p>
        <w:p w14:paraId="74056636" w14:textId="77777777" w:rsidR="00D6687B" w:rsidRPr="000D1AD6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highlight w:val="black"/>
            </w:rPr>
          </w:pPr>
        </w:p>
        <w:p w14:paraId="0E2F138A" w14:textId="1C1ED368" w:rsidR="00D6687B" w:rsidRPr="000D1AD6" w:rsidRDefault="00AC6CE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highlight w:val="black"/>
              <w:lang w:val="en-US"/>
            </w:rPr>
          </w:pPr>
          <w:hyperlink r:id="rId2" w:history="1">
            <w:r w:rsidR="00D6687B" w:rsidRPr="000D1AD6">
              <w:rPr>
                <w:rStyle w:val="Hyperlink"/>
                <w:rFonts w:cs="Arial"/>
                <w:color w:val="auto"/>
                <w:szCs w:val="22"/>
                <w:highlight w:val="black"/>
                <w:u w:val="none"/>
                <w:lang w:val="en-US"/>
              </w:rPr>
              <w:t>www.gov.uk/ccs</w:t>
            </w:r>
          </w:hyperlink>
          <w:r w:rsidR="00D6687B" w:rsidRPr="000D1AD6">
            <w:rPr>
              <w:rFonts w:cs="Arial"/>
              <w:szCs w:val="22"/>
              <w:highlight w:val="black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0D1AD6"/>
    <w:rsid w:val="00105AB4"/>
    <w:rsid w:val="00123A6E"/>
    <w:rsid w:val="00170E8A"/>
    <w:rsid w:val="0017409A"/>
    <w:rsid w:val="00197EFB"/>
    <w:rsid w:val="001B2C91"/>
    <w:rsid w:val="001F684C"/>
    <w:rsid w:val="00202B5D"/>
    <w:rsid w:val="002412E5"/>
    <w:rsid w:val="00252849"/>
    <w:rsid w:val="00271837"/>
    <w:rsid w:val="002921F6"/>
    <w:rsid w:val="002C6287"/>
    <w:rsid w:val="002F4E59"/>
    <w:rsid w:val="002F6F0C"/>
    <w:rsid w:val="00303D7D"/>
    <w:rsid w:val="003541BD"/>
    <w:rsid w:val="003640EE"/>
    <w:rsid w:val="003712BE"/>
    <w:rsid w:val="003770B5"/>
    <w:rsid w:val="003A1909"/>
    <w:rsid w:val="003A3BE2"/>
    <w:rsid w:val="003D17EC"/>
    <w:rsid w:val="003F7831"/>
    <w:rsid w:val="00407356"/>
    <w:rsid w:val="00407F37"/>
    <w:rsid w:val="00426F1E"/>
    <w:rsid w:val="00496900"/>
    <w:rsid w:val="004A5B2C"/>
    <w:rsid w:val="004B0D9D"/>
    <w:rsid w:val="004B258E"/>
    <w:rsid w:val="004F049F"/>
    <w:rsid w:val="00505BA1"/>
    <w:rsid w:val="005B69AF"/>
    <w:rsid w:val="005B6F70"/>
    <w:rsid w:val="005D05A8"/>
    <w:rsid w:val="005D08A1"/>
    <w:rsid w:val="005E170C"/>
    <w:rsid w:val="005F418A"/>
    <w:rsid w:val="0060383B"/>
    <w:rsid w:val="006275A2"/>
    <w:rsid w:val="006357C2"/>
    <w:rsid w:val="006456A9"/>
    <w:rsid w:val="0066124E"/>
    <w:rsid w:val="00661691"/>
    <w:rsid w:val="00667B38"/>
    <w:rsid w:val="006762F9"/>
    <w:rsid w:val="006F20BA"/>
    <w:rsid w:val="006F7170"/>
    <w:rsid w:val="007009B4"/>
    <w:rsid w:val="0071513A"/>
    <w:rsid w:val="00715713"/>
    <w:rsid w:val="007222F2"/>
    <w:rsid w:val="00736492"/>
    <w:rsid w:val="00746D49"/>
    <w:rsid w:val="0075531A"/>
    <w:rsid w:val="00757BB9"/>
    <w:rsid w:val="00757CA7"/>
    <w:rsid w:val="00770A8A"/>
    <w:rsid w:val="007C24CA"/>
    <w:rsid w:val="00813A56"/>
    <w:rsid w:val="0084655D"/>
    <w:rsid w:val="00872420"/>
    <w:rsid w:val="008738F8"/>
    <w:rsid w:val="00880B11"/>
    <w:rsid w:val="00884E03"/>
    <w:rsid w:val="008B79E0"/>
    <w:rsid w:val="008E0209"/>
    <w:rsid w:val="008E1433"/>
    <w:rsid w:val="00935571"/>
    <w:rsid w:val="009449D2"/>
    <w:rsid w:val="00984953"/>
    <w:rsid w:val="00984F1A"/>
    <w:rsid w:val="009B1B73"/>
    <w:rsid w:val="009F13A7"/>
    <w:rsid w:val="009F3D7F"/>
    <w:rsid w:val="00A0535D"/>
    <w:rsid w:val="00A1051E"/>
    <w:rsid w:val="00A31772"/>
    <w:rsid w:val="00A5182C"/>
    <w:rsid w:val="00A611E5"/>
    <w:rsid w:val="00A7686A"/>
    <w:rsid w:val="00A8216F"/>
    <w:rsid w:val="00A94459"/>
    <w:rsid w:val="00AC6CE7"/>
    <w:rsid w:val="00AD266E"/>
    <w:rsid w:val="00B13E4A"/>
    <w:rsid w:val="00B32AE3"/>
    <w:rsid w:val="00B51C96"/>
    <w:rsid w:val="00B96631"/>
    <w:rsid w:val="00B96861"/>
    <w:rsid w:val="00BA6E97"/>
    <w:rsid w:val="00BA7699"/>
    <w:rsid w:val="00C008A6"/>
    <w:rsid w:val="00C008D5"/>
    <w:rsid w:val="00C00FCB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2AAD"/>
    <w:rsid w:val="00E770D3"/>
    <w:rsid w:val="00E90806"/>
    <w:rsid w:val="00EA0F9B"/>
    <w:rsid w:val="00EC1349"/>
    <w:rsid w:val="00EC6000"/>
    <w:rsid w:val="00EF3DBB"/>
    <w:rsid w:val="00F00F8A"/>
    <w:rsid w:val="00F227A4"/>
    <w:rsid w:val="00F250F8"/>
    <w:rsid w:val="00F50FDE"/>
    <w:rsid w:val="00F54ABC"/>
    <w:rsid w:val="00F97601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Revision">
    <w:name w:val="Revision"/>
    <w:hidden/>
    <w:uiPriority w:val="99"/>
    <w:semiHidden/>
    <w:rsid w:val="00EC6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Amanda Jones</cp:lastModifiedBy>
  <cp:revision>2</cp:revision>
  <dcterms:created xsi:type="dcterms:W3CDTF">2017-12-21T14:51:00Z</dcterms:created>
  <dcterms:modified xsi:type="dcterms:W3CDTF">2017-12-21T14:51:00Z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