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82AEE" w14:textId="36E8B264" w:rsidR="00E62707" w:rsidRDefault="00E62707" w:rsidP="00E62707">
      <w:pPr>
        <w:jc w:val="center"/>
        <w:rPr>
          <w:rFonts w:cs="Arial"/>
          <w:b/>
          <w:caps/>
          <w:color w:val="000000" w:themeColor="text1"/>
          <w:sz w:val="44"/>
          <w:szCs w:val="44"/>
        </w:rPr>
      </w:pPr>
      <w:bookmarkStart w:id="0" w:name="_GoBack"/>
      <w:bookmarkEnd w:id="0"/>
    </w:p>
    <w:p w14:paraId="6EC3AA6D" w14:textId="77777777" w:rsidR="00E62707" w:rsidRDefault="00E62707" w:rsidP="00E62707">
      <w:pPr>
        <w:jc w:val="center"/>
        <w:rPr>
          <w:rFonts w:cs="Arial"/>
          <w:b/>
          <w:caps/>
          <w:color w:val="000000" w:themeColor="text1"/>
          <w:sz w:val="44"/>
          <w:szCs w:val="44"/>
        </w:rPr>
      </w:pPr>
    </w:p>
    <w:p w14:paraId="636DF9C0" w14:textId="77777777" w:rsidR="00E62707" w:rsidRPr="00E62707" w:rsidRDefault="0063045B" w:rsidP="00E62707">
      <w:pPr>
        <w:jc w:val="center"/>
        <w:rPr>
          <w:color w:val="000000" w:themeColor="text1"/>
        </w:rPr>
      </w:pPr>
      <w:r>
        <w:rPr>
          <w:rFonts w:cs="Arial"/>
          <w:b/>
          <w:caps/>
          <w:color w:val="000000" w:themeColor="text1"/>
          <w:sz w:val="44"/>
          <w:szCs w:val="44"/>
        </w:rPr>
        <w:t>RFQ</w:t>
      </w:r>
      <w:r w:rsidR="00E62707" w:rsidRPr="00E62707">
        <w:rPr>
          <w:rFonts w:cs="Arial"/>
          <w:b/>
          <w:caps/>
          <w:color w:val="000000" w:themeColor="text1"/>
          <w:sz w:val="44"/>
          <w:szCs w:val="44"/>
        </w:rPr>
        <w:t xml:space="preserve"> ReSPONSE DOCUMENT</w:t>
      </w:r>
    </w:p>
    <w:p w14:paraId="0D133928" w14:textId="77777777" w:rsidR="00E62707" w:rsidRPr="008854EB" w:rsidRDefault="00BA6386" w:rsidP="00E62707">
      <w:pPr>
        <w:jc w:val="center"/>
        <w:rPr>
          <w:b/>
          <w:sz w:val="28"/>
          <w:szCs w:val="28"/>
        </w:rPr>
      </w:pPr>
      <w:bookmarkStart w:id="1" w:name="_Hlk500423901"/>
      <w:r>
        <w:rPr>
          <w:b/>
          <w:sz w:val="28"/>
          <w:szCs w:val="28"/>
        </w:rPr>
        <w:t>Ref: RFQ-FY1</w:t>
      </w:r>
      <w:r w:rsidR="007C0603">
        <w:rPr>
          <w:b/>
          <w:sz w:val="28"/>
          <w:szCs w:val="28"/>
        </w:rPr>
        <w:t>8</w:t>
      </w:r>
      <w:r>
        <w:rPr>
          <w:b/>
          <w:sz w:val="28"/>
          <w:szCs w:val="28"/>
        </w:rPr>
        <w:t>-</w:t>
      </w:r>
      <w:r w:rsidR="00903987" w:rsidRPr="003E2789">
        <w:rPr>
          <w:b/>
          <w:sz w:val="28"/>
          <w:szCs w:val="28"/>
        </w:rPr>
        <w:t xml:space="preserve"> </w:t>
      </w:r>
      <w:bookmarkEnd w:id="1"/>
      <w:r w:rsidR="003339C5">
        <w:rPr>
          <w:b/>
          <w:sz w:val="28"/>
          <w:szCs w:val="28"/>
        </w:rPr>
        <w:t>20</w:t>
      </w:r>
    </w:p>
    <w:p w14:paraId="3584776B" w14:textId="77777777"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14:paraId="35E60D14" w14:textId="77777777" w:rsidR="00E62707" w:rsidRPr="003E2789" w:rsidRDefault="00AC1E88" w:rsidP="00E62707">
      <w:pPr>
        <w:pStyle w:val="Default"/>
        <w:spacing w:line="276" w:lineRule="auto"/>
        <w:jc w:val="center"/>
        <w:rPr>
          <w:rFonts w:asciiTheme="minorHAnsi" w:hAnsiTheme="minorHAnsi" w:cstheme="minorBidi"/>
          <w:b/>
          <w:color w:val="auto"/>
          <w:sz w:val="28"/>
          <w:szCs w:val="28"/>
        </w:rPr>
      </w:pPr>
      <w:bookmarkStart w:id="2" w:name="_Hlk520464797"/>
      <w:r>
        <w:rPr>
          <w:rFonts w:asciiTheme="minorHAnsi" w:hAnsiTheme="minorHAnsi" w:cstheme="minorBidi"/>
          <w:b/>
          <w:color w:val="auto"/>
          <w:sz w:val="28"/>
          <w:szCs w:val="28"/>
        </w:rPr>
        <w:t xml:space="preserve">Machine learning capability to determine the probability of a given activity using multiple </w:t>
      </w:r>
      <w:r w:rsidR="00117DFD">
        <w:rPr>
          <w:rFonts w:asciiTheme="minorHAnsi" w:hAnsiTheme="minorHAnsi" w:cstheme="minorBidi"/>
          <w:b/>
          <w:color w:val="auto"/>
          <w:sz w:val="28"/>
          <w:szCs w:val="28"/>
        </w:rPr>
        <w:t xml:space="preserve">geospatial </w:t>
      </w:r>
      <w:r>
        <w:rPr>
          <w:rFonts w:asciiTheme="minorHAnsi" w:hAnsiTheme="minorHAnsi" w:cstheme="minorBidi"/>
          <w:b/>
          <w:color w:val="auto"/>
          <w:sz w:val="28"/>
          <w:szCs w:val="28"/>
        </w:rPr>
        <w:t xml:space="preserve">datasets </w:t>
      </w:r>
    </w:p>
    <w:bookmarkEnd w:id="2"/>
    <w:p w14:paraId="55907D80" w14:textId="77777777" w:rsidR="00E62707" w:rsidRPr="008854EB" w:rsidRDefault="00E62707" w:rsidP="00E62707">
      <w:pPr>
        <w:pStyle w:val="Default"/>
        <w:spacing w:line="276" w:lineRule="auto"/>
        <w:jc w:val="center"/>
        <w:rPr>
          <w:rFonts w:asciiTheme="minorHAnsi" w:hAnsiTheme="minorHAnsi"/>
        </w:rPr>
      </w:pPr>
    </w:p>
    <w:p w14:paraId="232B6B0C" w14:textId="77777777" w:rsidR="00E62707" w:rsidRPr="008854EB" w:rsidRDefault="00E62707" w:rsidP="00E62707">
      <w:pPr>
        <w:pStyle w:val="Default"/>
        <w:spacing w:line="276" w:lineRule="auto"/>
        <w:jc w:val="center"/>
        <w:rPr>
          <w:rFonts w:asciiTheme="minorHAnsi" w:hAnsiTheme="minorHAnsi"/>
        </w:rPr>
      </w:pPr>
    </w:p>
    <w:p w14:paraId="53B67324" w14:textId="2478FB18" w:rsidR="00E62707" w:rsidRPr="005C1F2E" w:rsidRDefault="005C1F2E" w:rsidP="005C1F2E">
      <w:pPr>
        <w:jc w:val="center"/>
        <w:rPr>
          <w:color w:val="000000"/>
          <w:u w:val="single"/>
        </w:rPr>
      </w:pPr>
      <w:r>
        <w:rPr>
          <w:color w:val="000000"/>
          <w:u w:val="single"/>
        </w:rPr>
        <w:t xml:space="preserve">Please respond by </w:t>
      </w:r>
      <w:r w:rsidR="00BB34F0" w:rsidRPr="00090ED7">
        <w:rPr>
          <w:b/>
          <w:color w:val="FF0000"/>
          <w:u w:val="single"/>
        </w:rPr>
        <w:t>12:00hrs</w:t>
      </w:r>
      <w:r w:rsidRPr="00090ED7">
        <w:rPr>
          <w:b/>
          <w:color w:val="FF0000"/>
          <w:u w:val="single"/>
        </w:rPr>
        <w:t xml:space="preserve"> on </w:t>
      </w:r>
      <w:r w:rsidR="005B5861">
        <w:rPr>
          <w:b/>
          <w:color w:val="FF0000"/>
          <w:u w:val="single"/>
        </w:rPr>
        <w:t>24 August</w:t>
      </w:r>
      <w:r w:rsidR="005B4F41" w:rsidRPr="00090ED7">
        <w:rPr>
          <w:b/>
          <w:color w:val="FF0000"/>
          <w:u w:val="single"/>
        </w:rPr>
        <w:t xml:space="preserve"> </w:t>
      </w:r>
      <w:r w:rsidR="00BB34F0" w:rsidRPr="00090ED7">
        <w:rPr>
          <w:b/>
          <w:color w:val="FF0000"/>
          <w:u w:val="single"/>
        </w:rPr>
        <w:t>201</w:t>
      </w:r>
      <w:r w:rsidR="0063045B" w:rsidRPr="00090ED7">
        <w:rPr>
          <w:b/>
          <w:color w:val="FF0000"/>
          <w:u w:val="single"/>
        </w:rPr>
        <w:t>8</w:t>
      </w:r>
    </w:p>
    <w:p w14:paraId="196C065F" w14:textId="77777777" w:rsidR="00E62707" w:rsidRPr="009C7C8F" w:rsidRDefault="00E62707" w:rsidP="00E62707"/>
    <w:p w14:paraId="603D1944" w14:textId="77777777" w:rsidR="00C25225" w:rsidRPr="009C7C8F" w:rsidRDefault="00C25225" w:rsidP="001622EA">
      <w:pPr>
        <w:spacing w:after="0" w:line="240" w:lineRule="auto"/>
        <w:jc w:val="center"/>
        <w:rPr>
          <w:rFonts w:cs="Arial"/>
          <w:b/>
          <w:sz w:val="20"/>
          <w:szCs w:val="20"/>
        </w:rPr>
      </w:pPr>
    </w:p>
    <w:p w14:paraId="22FF2CBB" w14:textId="77777777" w:rsidR="00E62707" w:rsidRPr="009C7C8F" w:rsidRDefault="00E62707" w:rsidP="001622EA">
      <w:pPr>
        <w:spacing w:after="0" w:line="240" w:lineRule="auto"/>
        <w:jc w:val="center"/>
        <w:rPr>
          <w:rFonts w:cs="Arial"/>
          <w:b/>
          <w:sz w:val="28"/>
          <w:szCs w:val="20"/>
          <w:u w:val="single"/>
        </w:rPr>
      </w:pPr>
    </w:p>
    <w:p w14:paraId="3263D268" w14:textId="77777777" w:rsidR="00E62707" w:rsidRPr="009C7C8F" w:rsidRDefault="00E62707" w:rsidP="001622EA">
      <w:pPr>
        <w:spacing w:after="0" w:line="240" w:lineRule="auto"/>
        <w:jc w:val="center"/>
        <w:rPr>
          <w:rFonts w:cs="Arial"/>
          <w:b/>
          <w:sz w:val="28"/>
          <w:szCs w:val="20"/>
          <w:u w:val="single"/>
        </w:rPr>
      </w:pPr>
    </w:p>
    <w:p w14:paraId="3A8BBCC5" w14:textId="77777777" w:rsidR="00E62707" w:rsidRPr="009C7C8F" w:rsidRDefault="00E62707" w:rsidP="001622EA">
      <w:pPr>
        <w:spacing w:after="0" w:line="240" w:lineRule="auto"/>
        <w:jc w:val="center"/>
        <w:rPr>
          <w:rFonts w:cs="Arial"/>
          <w:b/>
          <w:sz w:val="28"/>
          <w:szCs w:val="20"/>
          <w:u w:val="single"/>
        </w:rPr>
      </w:pPr>
    </w:p>
    <w:p w14:paraId="1DD59501" w14:textId="77777777" w:rsidR="00E62707" w:rsidRPr="009C7C8F" w:rsidRDefault="00E62707" w:rsidP="001622EA">
      <w:pPr>
        <w:spacing w:after="0" w:line="240" w:lineRule="auto"/>
        <w:jc w:val="center"/>
        <w:rPr>
          <w:rFonts w:cs="Arial"/>
          <w:b/>
          <w:sz w:val="28"/>
          <w:szCs w:val="20"/>
          <w:u w:val="single"/>
        </w:rPr>
      </w:pPr>
    </w:p>
    <w:p w14:paraId="25C20D20" w14:textId="77777777" w:rsidR="00E62707" w:rsidRPr="009C7C8F" w:rsidRDefault="00E62707" w:rsidP="001622EA">
      <w:pPr>
        <w:spacing w:after="0" w:line="240" w:lineRule="auto"/>
        <w:jc w:val="center"/>
        <w:rPr>
          <w:rFonts w:cs="Arial"/>
          <w:b/>
          <w:sz w:val="28"/>
          <w:szCs w:val="20"/>
          <w:u w:val="single"/>
        </w:rPr>
      </w:pPr>
    </w:p>
    <w:p w14:paraId="207E3C39" w14:textId="77777777" w:rsidR="00E62707" w:rsidRDefault="00E62707" w:rsidP="001622EA">
      <w:pPr>
        <w:spacing w:after="0" w:line="240" w:lineRule="auto"/>
        <w:jc w:val="center"/>
        <w:rPr>
          <w:rFonts w:cs="Arial"/>
          <w:b/>
          <w:sz w:val="28"/>
          <w:szCs w:val="20"/>
          <w:u w:val="single"/>
        </w:rPr>
      </w:pPr>
    </w:p>
    <w:p w14:paraId="25D92802" w14:textId="77777777" w:rsidR="00903987" w:rsidRDefault="00903987" w:rsidP="001622EA">
      <w:pPr>
        <w:spacing w:after="0" w:line="240" w:lineRule="auto"/>
        <w:jc w:val="center"/>
        <w:rPr>
          <w:rFonts w:cs="Arial"/>
          <w:b/>
          <w:sz w:val="28"/>
          <w:szCs w:val="20"/>
          <w:u w:val="single"/>
        </w:rPr>
      </w:pPr>
    </w:p>
    <w:p w14:paraId="16E08B47" w14:textId="77777777" w:rsidR="00903987" w:rsidRPr="009C7C8F" w:rsidRDefault="00903987" w:rsidP="001622EA">
      <w:pPr>
        <w:spacing w:after="0" w:line="240" w:lineRule="auto"/>
        <w:jc w:val="center"/>
        <w:rPr>
          <w:rFonts w:cs="Arial"/>
          <w:b/>
          <w:sz w:val="28"/>
          <w:szCs w:val="20"/>
          <w:u w:val="single"/>
        </w:rPr>
      </w:pPr>
    </w:p>
    <w:p w14:paraId="3F4BDF43" w14:textId="77777777" w:rsidR="00E62707" w:rsidRPr="009C7C8F" w:rsidRDefault="00E62707" w:rsidP="001622EA">
      <w:pPr>
        <w:spacing w:after="0" w:line="240" w:lineRule="auto"/>
        <w:jc w:val="center"/>
        <w:rPr>
          <w:rFonts w:cs="Arial"/>
          <w:b/>
          <w:sz w:val="28"/>
          <w:szCs w:val="20"/>
          <w:u w:val="single"/>
        </w:rPr>
      </w:pPr>
    </w:p>
    <w:p w14:paraId="5CC0D738" w14:textId="77777777" w:rsidR="00E62707" w:rsidRPr="009C7C8F" w:rsidRDefault="00E62707" w:rsidP="001622EA">
      <w:pPr>
        <w:spacing w:after="0" w:line="240" w:lineRule="auto"/>
        <w:jc w:val="center"/>
        <w:rPr>
          <w:rFonts w:cs="Arial"/>
          <w:b/>
          <w:sz w:val="28"/>
          <w:szCs w:val="20"/>
          <w:u w:val="single"/>
        </w:rPr>
      </w:pPr>
    </w:p>
    <w:p w14:paraId="6D0D5CED" w14:textId="77777777" w:rsidR="00E62707" w:rsidRDefault="00E62707" w:rsidP="001622EA">
      <w:pPr>
        <w:spacing w:after="0" w:line="240" w:lineRule="auto"/>
        <w:jc w:val="center"/>
        <w:rPr>
          <w:rFonts w:cs="Arial"/>
          <w:b/>
          <w:sz w:val="28"/>
          <w:szCs w:val="20"/>
          <w:u w:val="single"/>
        </w:rPr>
      </w:pPr>
    </w:p>
    <w:p w14:paraId="34B2EB48" w14:textId="77777777" w:rsidR="008D5342" w:rsidRDefault="008D5342" w:rsidP="001622EA">
      <w:pPr>
        <w:spacing w:after="0" w:line="240" w:lineRule="auto"/>
        <w:jc w:val="center"/>
        <w:rPr>
          <w:rFonts w:cs="Arial"/>
          <w:b/>
          <w:sz w:val="28"/>
          <w:szCs w:val="20"/>
          <w:u w:val="single"/>
        </w:rPr>
      </w:pPr>
    </w:p>
    <w:p w14:paraId="4EF8F44F" w14:textId="77777777" w:rsidR="007401B3" w:rsidRDefault="007401B3" w:rsidP="001622EA">
      <w:pPr>
        <w:spacing w:after="0" w:line="240" w:lineRule="auto"/>
        <w:jc w:val="center"/>
        <w:rPr>
          <w:rFonts w:cs="Arial"/>
          <w:b/>
          <w:sz w:val="28"/>
          <w:szCs w:val="20"/>
          <w:u w:val="single"/>
        </w:rPr>
      </w:pPr>
    </w:p>
    <w:p w14:paraId="3FC15BA8" w14:textId="77777777" w:rsidR="008D5342" w:rsidRDefault="008D5342" w:rsidP="001622EA">
      <w:pPr>
        <w:spacing w:after="0" w:line="240" w:lineRule="auto"/>
        <w:jc w:val="center"/>
        <w:rPr>
          <w:rFonts w:cs="Arial"/>
          <w:b/>
          <w:sz w:val="28"/>
          <w:szCs w:val="20"/>
          <w:u w:val="single"/>
        </w:rPr>
      </w:pPr>
    </w:p>
    <w:p w14:paraId="77E61784" w14:textId="77777777" w:rsidR="009535CC" w:rsidRPr="009C7C8F" w:rsidRDefault="009535CC" w:rsidP="001622EA">
      <w:pPr>
        <w:spacing w:after="0" w:line="240" w:lineRule="auto"/>
        <w:jc w:val="center"/>
        <w:rPr>
          <w:rFonts w:cs="Arial"/>
          <w:b/>
          <w:sz w:val="28"/>
          <w:szCs w:val="20"/>
          <w:u w:val="single"/>
        </w:rPr>
      </w:pPr>
    </w:p>
    <w:p w14:paraId="51211AD6" w14:textId="77777777" w:rsidR="00E62707" w:rsidRDefault="00E62707" w:rsidP="001622EA">
      <w:pPr>
        <w:spacing w:after="0" w:line="240" w:lineRule="auto"/>
        <w:jc w:val="center"/>
        <w:rPr>
          <w:rFonts w:cs="Arial"/>
          <w:b/>
          <w:sz w:val="28"/>
          <w:szCs w:val="20"/>
          <w:u w:val="single"/>
        </w:rPr>
      </w:pPr>
    </w:p>
    <w:p w14:paraId="7E0F758E" w14:textId="77777777" w:rsidR="003877C6" w:rsidRPr="009C7C8F" w:rsidRDefault="003877C6" w:rsidP="001622EA">
      <w:pPr>
        <w:spacing w:after="0" w:line="240" w:lineRule="auto"/>
        <w:jc w:val="center"/>
        <w:rPr>
          <w:rFonts w:cs="Arial"/>
          <w:b/>
          <w:sz w:val="28"/>
          <w:szCs w:val="20"/>
          <w:u w:val="single"/>
        </w:rPr>
      </w:pPr>
    </w:p>
    <w:p w14:paraId="321DC56B" w14:textId="77777777" w:rsidR="00E62707" w:rsidRPr="009C7C8F" w:rsidRDefault="00E62707" w:rsidP="001622EA">
      <w:pPr>
        <w:spacing w:after="0" w:line="240" w:lineRule="auto"/>
        <w:jc w:val="center"/>
        <w:rPr>
          <w:rFonts w:cs="Arial"/>
          <w:b/>
          <w:sz w:val="28"/>
          <w:szCs w:val="20"/>
          <w:u w:val="single"/>
        </w:rPr>
      </w:pPr>
    </w:p>
    <w:p w14:paraId="3B2B6506" w14:textId="77777777" w:rsidR="00E62707" w:rsidRPr="009C7C8F" w:rsidRDefault="00E62707" w:rsidP="001622EA">
      <w:pPr>
        <w:spacing w:after="0" w:line="240" w:lineRule="auto"/>
        <w:jc w:val="center"/>
        <w:rPr>
          <w:rFonts w:cs="Arial"/>
          <w:b/>
          <w:sz w:val="28"/>
          <w:szCs w:val="20"/>
          <w:u w:val="single"/>
        </w:rPr>
      </w:pPr>
    </w:p>
    <w:p w14:paraId="5440B234" w14:textId="77777777"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14:paraId="51014669" w14:textId="77777777" w:rsidR="00E62707" w:rsidRPr="00B029EC" w:rsidRDefault="00E62707" w:rsidP="00DE5414">
      <w:pPr>
        <w:pStyle w:val="NormalWeb"/>
        <w:spacing w:before="0" w:beforeAutospacing="0" w:after="0" w:afterAutospacing="0"/>
        <w:ind w:left="360"/>
        <w:jc w:val="both"/>
        <w:rPr>
          <w:b/>
          <w:color w:val="000000"/>
          <w:sz w:val="27"/>
          <w:szCs w:val="27"/>
        </w:rPr>
      </w:pPr>
      <w:r w:rsidRPr="00B029EC">
        <w:rPr>
          <w:b/>
          <w:color w:val="000000"/>
          <w:sz w:val="27"/>
          <w:szCs w:val="27"/>
        </w:rPr>
        <w:t>SATELLITE APPLICATIONS CATAPULT</w:t>
      </w:r>
    </w:p>
    <w:p w14:paraId="38F71BF6" w14:textId="77777777" w:rsidR="00003ACE" w:rsidRPr="00CF1656" w:rsidRDefault="00003ACE" w:rsidP="00DE5414">
      <w:pPr>
        <w:pStyle w:val="NormalWeb"/>
        <w:spacing w:before="0" w:beforeAutospacing="0" w:after="0" w:afterAutospacing="0"/>
        <w:ind w:left="357"/>
        <w:jc w:val="both"/>
        <w:rPr>
          <w:rFonts w:asciiTheme="minorHAnsi" w:hAnsiTheme="minorHAnsi" w:cstheme="minorHAnsi"/>
          <w:color w:val="000000"/>
          <w:sz w:val="20"/>
          <w:szCs w:val="20"/>
        </w:rPr>
      </w:pPr>
      <w:r w:rsidRPr="00CF1656">
        <w:rPr>
          <w:rFonts w:asciiTheme="minorHAnsi" w:hAnsiTheme="minorHAnsi" w:cstheme="minorHAnsi"/>
          <w:color w:val="000000"/>
          <w:sz w:val="20"/>
          <w:szCs w:val="20"/>
        </w:rPr>
        <w:t xml:space="preserve">The Satellite Applications Catapult Ltd </w:t>
      </w:r>
      <w:r w:rsidR="007D7E6A" w:rsidRPr="00CF1656">
        <w:rPr>
          <w:rFonts w:asciiTheme="minorHAnsi" w:hAnsiTheme="minorHAnsi" w:cstheme="minorHAnsi"/>
          <w:color w:val="000000"/>
          <w:sz w:val="20"/>
          <w:szCs w:val="20"/>
        </w:rPr>
        <w:t xml:space="preserve">(The Catapult) </w:t>
      </w:r>
      <w:r w:rsidRPr="00CF1656">
        <w:rPr>
          <w:rFonts w:asciiTheme="minorHAnsi" w:hAnsiTheme="minorHAnsi" w:cstheme="minorHAnsi"/>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7AF882D5" w14:textId="77777777" w:rsidR="00003ACE" w:rsidRPr="00CF1656" w:rsidRDefault="00003ACE" w:rsidP="00B029EC">
      <w:pPr>
        <w:pStyle w:val="NormalWeb"/>
        <w:ind w:left="360"/>
        <w:jc w:val="both"/>
        <w:rPr>
          <w:rFonts w:asciiTheme="minorHAnsi" w:hAnsiTheme="minorHAnsi" w:cstheme="minorHAnsi"/>
          <w:color w:val="000000"/>
          <w:sz w:val="20"/>
          <w:szCs w:val="20"/>
        </w:rPr>
      </w:pPr>
      <w:r w:rsidRPr="00CF1656">
        <w:rPr>
          <w:rFonts w:asciiTheme="minorHAnsi" w:hAnsiTheme="minorHAnsi" w:cstheme="minorHAnsi"/>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2AC016BF" w14:textId="77777777" w:rsidR="00003ACE" w:rsidRPr="00CF1656" w:rsidRDefault="00003ACE" w:rsidP="00B029EC">
      <w:pPr>
        <w:pStyle w:val="NormalWeb"/>
        <w:ind w:left="360"/>
        <w:jc w:val="both"/>
        <w:rPr>
          <w:rFonts w:asciiTheme="minorHAnsi" w:hAnsiTheme="minorHAnsi" w:cstheme="minorHAnsi"/>
          <w:color w:val="000000"/>
          <w:sz w:val="20"/>
          <w:szCs w:val="20"/>
        </w:rPr>
      </w:pPr>
      <w:r w:rsidRPr="00CF1656">
        <w:rPr>
          <w:rFonts w:asciiTheme="minorHAnsi" w:hAnsiTheme="minorHAnsi" w:cstheme="minorHAnsi"/>
          <w:color w:val="000000"/>
          <w:sz w:val="20"/>
          <w:szCs w:val="20"/>
        </w:rPr>
        <w:t>The Satellite Applications Catapult is a not-for-profit company and one of a network of centres established by Innovate UK to accelerate the take up of emerging technologies.</w:t>
      </w:r>
    </w:p>
    <w:p w14:paraId="2635707C" w14:textId="77777777" w:rsidR="00003ACE" w:rsidRPr="00CF1656" w:rsidRDefault="00003ACE" w:rsidP="00B029EC">
      <w:pPr>
        <w:pStyle w:val="NormalWeb"/>
        <w:ind w:left="360"/>
        <w:jc w:val="both"/>
        <w:rPr>
          <w:rFonts w:asciiTheme="minorHAnsi" w:hAnsiTheme="minorHAnsi" w:cstheme="minorHAnsi"/>
          <w:color w:val="000000"/>
          <w:sz w:val="20"/>
          <w:szCs w:val="20"/>
        </w:rPr>
      </w:pPr>
      <w:r w:rsidRPr="00CF1656">
        <w:rPr>
          <w:rFonts w:asciiTheme="minorHAnsi" w:hAnsiTheme="minorHAnsi" w:cstheme="minorHAnsi"/>
          <w:color w:val="000000"/>
          <w:sz w:val="20"/>
          <w:szCs w:val="20"/>
        </w:rPr>
        <w:t xml:space="preserve">Find out more at </w:t>
      </w:r>
      <w:hyperlink r:id="rId8" w:history="1">
        <w:r w:rsidR="009535CC" w:rsidRPr="00CF1656">
          <w:rPr>
            <w:rStyle w:val="Hyperlink"/>
            <w:rFonts w:asciiTheme="minorHAnsi" w:hAnsiTheme="minorHAnsi" w:cstheme="minorHAnsi"/>
            <w:sz w:val="20"/>
            <w:szCs w:val="20"/>
          </w:rPr>
          <w:t>http://www.sa.catapult.org.uk/</w:t>
        </w:r>
      </w:hyperlink>
      <w:r w:rsidR="009535CC" w:rsidRPr="00CF1656">
        <w:rPr>
          <w:rFonts w:asciiTheme="minorHAnsi" w:hAnsiTheme="minorHAnsi" w:cstheme="minorHAnsi"/>
          <w:color w:val="000000"/>
          <w:sz w:val="20"/>
          <w:szCs w:val="20"/>
        </w:rPr>
        <w:t xml:space="preserve"> </w:t>
      </w:r>
    </w:p>
    <w:p w14:paraId="6B290961" w14:textId="77777777"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14:paraId="2059C141" w14:textId="77777777" w:rsidR="00FC04BA" w:rsidRPr="002B295E" w:rsidRDefault="00FC04BA" w:rsidP="00B029EC">
      <w:pPr>
        <w:pStyle w:val="Default"/>
        <w:spacing w:line="276" w:lineRule="auto"/>
        <w:ind w:left="360"/>
        <w:jc w:val="both"/>
        <w:rPr>
          <w:rFonts w:asciiTheme="minorHAnsi" w:eastAsia="Times New Roman" w:hAnsiTheme="minorHAnsi" w:cstheme="minorHAnsi"/>
          <w:sz w:val="20"/>
          <w:szCs w:val="20"/>
          <w:lang w:eastAsia="en-GB"/>
        </w:rPr>
      </w:pPr>
      <w:r w:rsidRPr="002B295E">
        <w:rPr>
          <w:rFonts w:asciiTheme="minorHAnsi" w:eastAsia="Times New Roman" w:hAnsiTheme="minorHAnsi" w:cstheme="minorHAnsi"/>
          <w:sz w:val="20"/>
          <w:szCs w:val="20"/>
          <w:lang w:eastAsia="en-GB"/>
        </w:rPr>
        <w:t xml:space="preserve">The purpose of this </w:t>
      </w:r>
      <w:r w:rsidR="0063045B" w:rsidRPr="002B295E">
        <w:rPr>
          <w:rFonts w:asciiTheme="minorHAnsi" w:eastAsia="Times New Roman" w:hAnsiTheme="minorHAnsi" w:cstheme="minorHAnsi"/>
          <w:sz w:val="20"/>
          <w:szCs w:val="20"/>
          <w:lang w:eastAsia="en-GB"/>
        </w:rPr>
        <w:t>Request for Quotation</w:t>
      </w:r>
      <w:r w:rsidR="00BA6386" w:rsidRPr="002B295E">
        <w:rPr>
          <w:rFonts w:asciiTheme="minorHAnsi" w:eastAsia="Times New Roman" w:hAnsiTheme="minorHAnsi" w:cstheme="minorHAnsi"/>
          <w:sz w:val="20"/>
          <w:szCs w:val="20"/>
          <w:lang w:eastAsia="en-GB"/>
        </w:rPr>
        <w:t xml:space="preserve"> (</w:t>
      </w:r>
      <w:r w:rsidR="0063045B" w:rsidRPr="002B295E">
        <w:rPr>
          <w:rFonts w:asciiTheme="minorHAnsi" w:eastAsia="Times New Roman" w:hAnsiTheme="minorHAnsi" w:cstheme="minorHAnsi"/>
          <w:sz w:val="20"/>
          <w:szCs w:val="20"/>
          <w:lang w:eastAsia="en-GB"/>
        </w:rPr>
        <w:t>R</w:t>
      </w:r>
      <w:r w:rsidR="002707B8">
        <w:rPr>
          <w:rFonts w:asciiTheme="minorHAnsi" w:eastAsia="Times New Roman" w:hAnsiTheme="minorHAnsi" w:cstheme="minorHAnsi"/>
          <w:sz w:val="20"/>
          <w:szCs w:val="20"/>
          <w:lang w:eastAsia="en-GB"/>
        </w:rPr>
        <w:t>f</w:t>
      </w:r>
      <w:r w:rsidR="0063045B" w:rsidRPr="002B295E">
        <w:rPr>
          <w:rFonts w:asciiTheme="minorHAnsi" w:eastAsia="Times New Roman" w:hAnsiTheme="minorHAnsi" w:cstheme="minorHAnsi"/>
          <w:sz w:val="20"/>
          <w:szCs w:val="20"/>
          <w:lang w:eastAsia="en-GB"/>
        </w:rPr>
        <w:t>Q</w:t>
      </w:r>
      <w:r w:rsidR="00BA6386" w:rsidRPr="002B295E">
        <w:rPr>
          <w:rFonts w:asciiTheme="minorHAnsi" w:eastAsia="Times New Roman" w:hAnsiTheme="minorHAnsi" w:cstheme="minorHAnsi"/>
          <w:sz w:val="20"/>
          <w:szCs w:val="20"/>
          <w:lang w:eastAsia="en-GB"/>
        </w:rPr>
        <w:t>)</w:t>
      </w:r>
      <w:r w:rsidR="00CF1F39">
        <w:rPr>
          <w:rFonts w:asciiTheme="minorHAnsi" w:eastAsia="Times New Roman" w:hAnsiTheme="minorHAnsi" w:cstheme="minorHAnsi"/>
          <w:sz w:val="20"/>
          <w:szCs w:val="20"/>
          <w:lang w:eastAsia="en-GB"/>
        </w:rPr>
        <w:t xml:space="preserve"> process</w:t>
      </w:r>
      <w:r w:rsidRPr="002B295E">
        <w:rPr>
          <w:rFonts w:asciiTheme="minorHAnsi" w:eastAsia="Times New Roman" w:hAnsiTheme="minorHAnsi" w:cstheme="minorHAnsi"/>
          <w:sz w:val="20"/>
          <w:szCs w:val="20"/>
          <w:lang w:eastAsia="en-GB"/>
        </w:rPr>
        <w:t xml:space="preserve"> is for the Catapult to receive sufficient information from potential suppliers interested in supplying the </w:t>
      </w:r>
      <w:r w:rsidR="00903987" w:rsidRPr="002B295E">
        <w:rPr>
          <w:rFonts w:asciiTheme="minorHAnsi" w:eastAsia="Times New Roman" w:hAnsiTheme="minorHAnsi" w:cstheme="minorHAnsi"/>
          <w:sz w:val="20"/>
          <w:szCs w:val="20"/>
          <w:lang w:eastAsia="en-GB"/>
        </w:rPr>
        <w:t xml:space="preserve">Products </w:t>
      </w:r>
      <w:r w:rsidR="00952E83" w:rsidRPr="002B295E">
        <w:rPr>
          <w:rFonts w:asciiTheme="minorHAnsi" w:eastAsia="Times New Roman" w:hAnsiTheme="minorHAnsi" w:cstheme="minorHAnsi"/>
          <w:sz w:val="20"/>
          <w:szCs w:val="20"/>
          <w:lang w:eastAsia="en-GB"/>
        </w:rPr>
        <w:t xml:space="preserve">detailed in </w:t>
      </w:r>
      <w:r w:rsidR="00952E83" w:rsidRPr="002B295E">
        <w:rPr>
          <w:rFonts w:asciiTheme="minorHAnsi" w:eastAsia="Times New Roman" w:hAnsiTheme="minorHAnsi" w:cstheme="minorHAnsi"/>
          <w:b/>
          <w:color w:val="FF0000"/>
          <w:sz w:val="20"/>
          <w:szCs w:val="20"/>
          <w:lang w:eastAsia="en-GB"/>
        </w:rPr>
        <w:t>Section 3</w:t>
      </w:r>
      <w:r w:rsidRPr="002B295E">
        <w:rPr>
          <w:rFonts w:asciiTheme="minorHAnsi" w:eastAsia="Times New Roman" w:hAnsiTheme="minorHAnsi" w:cstheme="minorHAnsi"/>
          <w:sz w:val="20"/>
          <w:szCs w:val="20"/>
          <w:lang w:eastAsia="en-GB"/>
        </w:rPr>
        <w:t xml:space="preserve"> and to allow an assessment to be made of their capacity and suitability to supply the</w:t>
      </w:r>
      <w:r w:rsidR="00952E83" w:rsidRPr="002B295E">
        <w:rPr>
          <w:rFonts w:asciiTheme="minorHAnsi" w:eastAsia="Times New Roman" w:hAnsiTheme="minorHAnsi" w:cstheme="minorHAnsi"/>
          <w:sz w:val="20"/>
          <w:szCs w:val="20"/>
          <w:lang w:eastAsia="en-GB"/>
        </w:rPr>
        <w:t>se S</w:t>
      </w:r>
      <w:r w:rsidRPr="002B295E">
        <w:rPr>
          <w:rFonts w:asciiTheme="minorHAnsi" w:eastAsia="Times New Roman" w:hAnsiTheme="minorHAnsi" w:cstheme="minorHAnsi"/>
          <w:sz w:val="20"/>
          <w:szCs w:val="20"/>
          <w:lang w:eastAsia="en-GB"/>
        </w:rPr>
        <w:t xml:space="preserve">ervices. </w:t>
      </w:r>
    </w:p>
    <w:p w14:paraId="2E57AD8F" w14:textId="77777777" w:rsidR="00FC04BA" w:rsidRPr="009F2BB9" w:rsidRDefault="00FC04BA" w:rsidP="00B029EC">
      <w:pPr>
        <w:pStyle w:val="Default"/>
        <w:spacing w:line="276" w:lineRule="auto"/>
        <w:ind w:left="360"/>
        <w:jc w:val="both"/>
        <w:rPr>
          <w:rFonts w:ascii="Times New Roman" w:hAnsi="Times New Roman" w:cs="Times New Roman"/>
          <w:sz w:val="20"/>
          <w:szCs w:val="20"/>
        </w:rPr>
      </w:pPr>
    </w:p>
    <w:p w14:paraId="74AA23B5" w14:textId="77777777"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14:paraId="3F0D8F49" w14:textId="77777777" w:rsidR="00095C15" w:rsidRDefault="00C41CB4" w:rsidP="00AE5036">
      <w:pPr>
        <w:spacing w:after="0"/>
        <w:ind w:left="360"/>
        <w:jc w:val="both"/>
        <w:rPr>
          <w:color w:val="000000"/>
          <w:sz w:val="20"/>
          <w:szCs w:val="20"/>
        </w:rPr>
      </w:pPr>
      <w:r>
        <w:rPr>
          <w:color w:val="000000"/>
          <w:sz w:val="20"/>
          <w:szCs w:val="20"/>
        </w:rPr>
        <w:t xml:space="preserve">This RfQ is looking for an organisation, company or individual to create, or repurpose, a machine learning module which can be delivered for integration into a system architecture. </w:t>
      </w:r>
      <w:r w:rsidR="002E3A22">
        <w:rPr>
          <w:color w:val="000000"/>
          <w:sz w:val="20"/>
          <w:szCs w:val="20"/>
        </w:rPr>
        <w:t>Due to the sensitive nature of the project</w:t>
      </w:r>
      <w:r w:rsidR="004E2562">
        <w:rPr>
          <w:color w:val="000000"/>
          <w:sz w:val="20"/>
          <w:szCs w:val="20"/>
        </w:rPr>
        <w:t>, not all details of the project</w:t>
      </w:r>
      <w:r w:rsidR="002E3A22">
        <w:rPr>
          <w:color w:val="000000"/>
          <w:sz w:val="20"/>
          <w:szCs w:val="20"/>
        </w:rPr>
        <w:t xml:space="preserve"> can be disclosed</w:t>
      </w:r>
      <w:r w:rsidR="00095C15">
        <w:rPr>
          <w:color w:val="000000"/>
          <w:sz w:val="20"/>
          <w:szCs w:val="20"/>
        </w:rPr>
        <w:t xml:space="preserve"> within this document.</w:t>
      </w:r>
    </w:p>
    <w:p w14:paraId="063EC754" w14:textId="77777777" w:rsidR="00095C15" w:rsidRDefault="00095C15" w:rsidP="00AE5036">
      <w:pPr>
        <w:spacing w:after="0"/>
        <w:ind w:left="360"/>
        <w:jc w:val="both"/>
        <w:rPr>
          <w:color w:val="000000"/>
          <w:sz w:val="20"/>
          <w:szCs w:val="20"/>
        </w:rPr>
      </w:pPr>
    </w:p>
    <w:p w14:paraId="317192E5" w14:textId="4BBFB463" w:rsidR="006F6B20" w:rsidRDefault="00713DB4" w:rsidP="00AE5036">
      <w:pPr>
        <w:spacing w:after="0"/>
        <w:ind w:left="360"/>
        <w:jc w:val="both"/>
        <w:rPr>
          <w:color w:val="000000"/>
          <w:sz w:val="20"/>
          <w:szCs w:val="20"/>
        </w:rPr>
      </w:pPr>
      <w:r>
        <w:rPr>
          <w:color w:val="000000"/>
          <w:sz w:val="20"/>
          <w:szCs w:val="20"/>
        </w:rPr>
        <w:t>I</w:t>
      </w:r>
      <w:r w:rsidR="00EB1E2B">
        <w:rPr>
          <w:color w:val="000000"/>
          <w:sz w:val="20"/>
          <w:szCs w:val="20"/>
        </w:rPr>
        <w:t>nterested parties will be asked to</w:t>
      </w:r>
      <w:r w:rsidR="003339C5">
        <w:rPr>
          <w:color w:val="000000"/>
          <w:sz w:val="20"/>
          <w:szCs w:val="20"/>
        </w:rPr>
        <w:t xml:space="preserve"> first </w:t>
      </w:r>
      <w:r w:rsidR="00EB1E2B">
        <w:rPr>
          <w:color w:val="000000"/>
          <w:sz w:val="20"/>
          <w:szCs w:val="20"/>
        </w:rPr>
        <w:t xml:space="preserve">sign </w:t>
      </w:r>
      <w:r w:rsidR="004E0BF8">
        <w:rPr>
          <w:color w:val="000000"/>
          <w:sz w:val="20"/>
          <w:szCs w:val="20"/>
        </w:rPr>
        <w:t>a</w:t>
      </w:r>
      <w:r w:rsidR="00EB1E2B">
        <w:rPr>
          <w:color w:val="000000"/>
          <w:sz w:val="20"/>
          <w:szCs w:val="20"/>
        </w:rPr>
        <w:t xml:space="preserve"> </w:t>
      </w:r>
      <w:r w:rsidR="00CF1F39">
        <w:rPr>
          <w:color w:val="000000"/>
          <w:sz w:val="20"/>
          <w:szCs w:val="20"/>
        </w:rPr>
        <w:t>two-way Non-disclosure Agreement (NDA)</w:t>
      </w:r>
      <w:r w:rsidR="00EB1E2B">
        <w:rPr>
          <w:color w:val="000000"/>
          <w:sz w:val="20"/>
          <w:szCs w:val="20"/>
        </w:rPr>
        <w:t xml:space="preserve"> </w:t>
      </w:r>
      <w:r>
        <w:rPr>
          <w:color w:val="000000"/>
          <w:sz w:val="20"/>
          <w:szCs w:val="20"/>
        </w:rPr>
        <w:t xml:space="preserve"> which will </w:t>
      </w:r>
      <w:r w:rsidR="003339C5">
        <w:rPr>
          <w:color w:val="000000"/>
          <w:sz w:val="20"/>
          <w:szCs w:val="20"/>
        </w:rPr>
        <w:t xml:space="preserve">then </w:t>
      </w:r>
      <w:r w:rsidR="00EB1E2B">
        <w:rPr>
          <w:color w:val="000000"/>
          <w:sz w:val="20"/>
          <w:szCs w:val="20"/>
        </w:rPr>
        <w:t xml:space="preserve"> allow the Catapult to share an additional technical specification document that supplement</w:t>
      </w:r>
      <w:r w:rsidR="00CF1F39">
        <w:rPr>
          <w:color w:val="000000"/>
          <w:sz w:val="20"/>
          <w:szCs w:val="20"/>
        </w:rPr>
        <w:t>s</w:t>
      </w:r>
      <w:r w:rsidR="00EB1E2B">
        <w:rPr>
          <w:color w:val="000000"/>
          <w:sz w:val="20"/>
          <w:szCs w:val="20"/>
        </w:rPr>
        <w:t xml:space="preserve"> this </w:t>
      </w:r>
      <w:r w:rsidR="00CF1F39">
        <w:rPr>
          <w:color w:val="000000"/>
          <w:sz w:val="20"/>
          <w:szCs w:val="20"/>
        </w:rPr>
        <w:t>call</w:t>
      </w:r>
      <w:r w:rsidR="00EB1E2B">
        <w:rPr>
          <w:color w:val="000000"/>
          <w:sz w:val="20"/>
          <w:szCs w:val="20"/>
        </w:rPr>
        <w:t xml:space="preserve"> </w:t>
      </w:r>
      <w:r>
        <w:rPr>
          <w:color w:val="000000"/>
          <w:sz w:val="20"/>
          <w:szCs w:val="20"/>
        </w:rPr>
        <w:t xml:space="preserve">in order </w:t>
      </w:r>
      <w:r w:rsidR="00EB1E2B">
        <w:rPr>
          <w:color w:val="000000"/>
          <w:sz w:val="20"/>
          <w:szCs w:val="20"/>
        </w:rPr>
        <w:t xml:space="preserve">to help </w:t>
      </w:r>
      <w:r w:rsidR="00CF1F39">
        <w:rPr>
          <w:color w:val="000000"/>
          <w:sz w:val="20"/>
          <w:szCs w:val="20"/>
        </w:rPr>
        <w:t xml:space="preserve">potential vendors </w:t>
      </w:r>
      <w:r w:rsidR="00EB1E2B">
        <w:rPr>
          <w:color w:val="000000"/>
          <w:sz w:val="20"/>
          <w:szCs w:val="20"/>
        </w:rPr>
        <w:t xml:space="preserve">formulate </w:t>
      </w:r>
      <w:r w:rsidR="00CF1F39">
        <w:rPr>
          <w:color w:val="000000"/>
          <w:sz w:val="20"/>
          <w:szCs w:val="20"/>
        </w:rPr>
        <w:t xml:space="preserve">their </w:t>
      </w:r>
      <w:r w:rsidR="00EB1E2B">
        <w:rPr>
          <w:color w:val="000000"/>
          <w:sz w:val="20"/>
          <w:szCs w:val="20"/>
        </w:rPr>
        <w:t xml:space="preserve"> </w:t>
      </w:r>
      <w:r>
        <w:rPr>
          <w:color w:val="000000"/>
          <w:sz w:val="20"/>
          <w:szCs w:val="20"/>
        </w:rPr>
        <w:t xml:space="preserve">technical &amp; financial </w:t>
      </w:r>
      <w:r w:rsidR="00EB1E2B">
        <w:rPr>
          <w:color w:val="000000"/>
          <w:sz w:val="20"/>
          <w:szCs w:val="20"/>
        </w:rPr>
        <w:t>response</w:t>
      </w:r>
      <w:r w:rsidR="00CF1F39">
        <w:rPr>
          <w:color w:val="000000"/>
          <w:sz w:val="20"/>
          <w:szCs w:val="20"/>
        </w:rPr>
        <w:t>s</w:t>
      </w:r>
      <w:r w:rsidR="002E3A22">
        <w:rPr>
          <w:color w:val="000000"/>
          <w:sz w:val="20"/>
          <w:szCs w:val="20"/>
        </w:rPr>
        <w:t>.</w:t>
      </w:r>
      <w:r w:rsidR="006F6B20">
        <w:rPr>
          <w:color w:val="000000"/>
          <w:sz w:val="20"/>
          <w:szCs w:val="20"/>
        </w:rPr>
        <w:t xml:space="preserve"> The NDA to be submitted to the Catapult is contained in </w:t>
      </w:r>
      <w:r w:rsidR="006F6B20" w:rsidRPr="007A7C7D">
        <w:rPr>
          <w:b/>
          <w:color w:val="000000"/>
          <w:sz w:val="20"/>
          <w:szCs w:val="20"/>
        </w:rPr>
        <w:t xml:space="preserve">Annex </w:t>
      </w:r>
      <w:r w:rsidR="0043010E">
        <w:rPr>
          <w:b/>
          <w:color w:val="000000"/>
          <w:sz w:val="20"/>
          <w:szCs w:val="20"/>
        </w:rPr>
        <w:t>A</w:t>
      </w:r>
      <w:r w:rsidR="006F6B20">
        <w:rPr>
          <w:color w:val="000000"/>
          <w:sz w:val="20"/>
          <w:szCs w:val="20"/>
        </w:rPr>
        <w:t>.</w:t>
      </w:r>
    </w:p>
    <w:p w14:paraId="6D1D2990" w14:textId="77777777" w:rsidR="006F6B20" w:rsidRDefault="006F6B20" w:rsidP="00AE5036">
      <w:pPr>
        <w:spacing w:after="0"/>
        <w:ind w:left="360"/>
        <w:jc w:val="both"/>
        <w:rPr>
          <w:color w:val="000000"/>
          <w:sz w:val="20"/>
          <w:szCs w:val="20"/>
        </w:rPr>
      </w:pPr>
    </w:p>
    <w:p w14:paraId="12D0795E" w14:textId="18319532" w:rsidR="002E3A22" w:rsidRPr="007A7C7D" w:rsidRDefault="006F6B20" w:rsidP="00AE5036">
      <w:pPr>
        <w:spacing w:after="0"/>
        <w:ind w:left="360"/>
        <w:jc w:val="both"/>
        <w:rPr>
          <w:b/>
          <w:color w:val="000000"/>
          <w:sz w:val="20"/>
          <w:szCs w:val="20"/>
        </w:rPr>
      </w:pPr>
      <w:r w:rsidRPr="007A7C7D">
        <w:rPr>
          <w:b/>
          <w:color w:val="000000"/>
          <w:sz w:val="20"/>
          <w:szCs w:val="20"/>
        </w:rPr>
        <w:t xml:space="preserve">Please ensure you only complete the editable sections </w:t>
      </w:r>
      <w:r w:rsidR="007A7C7D">
        <w:rPr>
          <w:b/>
          <w:color w:val="000000"/>
          <w:sz w:val="20"/>
          <w:szCs w:val="20"/>
        </w:rPr>
        <w:t xml:space="preserve">(highlighted in yellow) </w:t>
      </w:r>
      <w:r w:rsidRPr="007A7C7D">
        <w:rPr>
          <w:b/>
          <w:color w:val="000000"/>
          <w:sz w:val="20"/>
          <w:szCs w:val="20"/>
        </w:rPr>
        <w:t xml:space="preserve">of the document and do not change any other terms. </w:t>
      </w:r>
    </w:p>
    <w:p w14:paraId="62CCCEF5" w14:textId="77777777" w:rsidR="002E3A22" w:rsidRDefault="002E3A22" w:rsidP="00AE5036">
      <w:pPr>
        <w:spacing w:after="0"/>
        <w:ind w:left="360"/>
        <w:jc w:val="both"/>
        <w:rPr>
          <w:color w:val="000000"/>
          <w:sz w:val="20"/>
          <w:szCs w:val="20"/>
        </w:rPr>
      </w:pPr>
    </w:p>
    <w:p w14:paraId="662C759A" w14:textId="413561ED" w:rsidR="006F6B20" w:rsidRDefault="00F66F14" w:rsidP="00AE5036">
      <w:pPr>
        <w:spacing w:after="0"/>
        <w:ind w:left="360"/>
        <w:jc w:val="both"/>
        <w:rPr>
          <w:color w:val="000000"/>
          <w:sz w:val="20"/>
          <w:szCs w:val="20"/>
        </w:rPr>
      </w:pPr>
      <w:r w:rsidRPr="00F66F14">
        <w:rPr>
          <w:color w:val="000000"/>
          <w:sz w:val="20"/>
          <w:szCs w:val="20"/>
        </w:rPr>
        <w:t>The Satellite Applications Catapult</w:t>
      </w:r>
      <w:r w:rsidR="00DD3FC7">
        <w:rPr>
          <w:color w:val="000000"/>
          <w:sz w:val="20"/>
          <w:szCs w:val="20"/>
        </w:rPr>
        <w:t xml:space="preserve"> </w:t>
      </w:r>
      <w:r w:rsidR="009535CC">
        <w:rPr>
          <w:color w:val="000000"/>
          <w:sz w:val="20"/>
          <w:szCs w:val="20"/>
        </w:rPr>
        <w:t xml:space="preserve">is working </w:t>
      </w:r>
      <w:r w:rsidR="00A80DBE">
        <w:rPr>
          <w:color w:val="000000"/>
          <w:sz w:val="20"/>
          <w:szCs w:val="20"/>
        </w:rPr>
        <w:t xml:space="preserve">on a </w:t>
      </w:r>
      <w:r w:rsidR="009535CC" w:rsidRPr="009535CC">
        <w:rPr>
          <w:color w:val="000000"/>
          <w:sz w:val="20"/>
          <w:szCs w:val="20"/>
        </w:rPr>
        <w:t>project</w:t>
      </w:r>
      <w:r w:rsidR="002B295E">
        <w:rPr>
          <w:color w:val="000000"/>
          <w:sz w:val="20"/>
          <w:szCs w:val="20"/>
        </w:rPr>
        <w:t xml:space="preserve"> that</w:t>
      </w:r>
      <w:r w:rsidR="009535CC" w:rsidRPr="009535CC">
        <w:rPr>
          <w:color w:val="000000"/>
          <w:sz w:val="20"/>
          <w:szCs w:val="20"/>
        </w:rPr>
        <w:t xml:space="preserve"> </w:t>
      </w:r>
      <w:r w:rsidR="001052B0">
        <w:rPr>
          <w:color w:val="000000"/>
          <w:sz w:val="20"/>
          <w:szCs w:val="20"/>
        </w:rPr>
        <w:t xml:space="preserve">will make </w:t>
      </w:r>
      <w:r w:rsidR="001052B0" w:rsidRPr="009535CC">
        <w:rPr>
          <w:color w:val="000000"/>
          <w:sz w:val="20"/>
          <w:szCs w:val="20"/>
        </w:rPr>
        <w:t>use</w:t>
      </w:r>
      <w:r w:rsidR="009535CC" w:rsidRPr="009535CC">
        <w:rPr>
          <w:color w:val="000000"/>
          <w:sz w:val="20"/>
          <w:szCs w:val="20"/>
        </w:rPr>
        <w:t xml:space="preserve"> of </w:t>
      </w:r>
      <w:r w:rsidR="009535CC">
        <w:rPr>
          <w:color w:val="000000"/>
          <w:sz w:val="20"/>
          <w:szCs w:val="20"/>
        </w:rPr>
        <w:t>multiple</w:t>
      </w:r>
      <w:r w:rsidR="001052B0">
        <w:rPr>
          <w:color w:val="000000"/>
          <w:sz w:val="20"/>
          <w:szCs w:val="20"/>
        </w:rPr>
        <w:t xml:space="preserve"> geospatial</w:t>
      </w:r>
      <w:r w:rsidR="009535CC">
        <w:rPr>
          <w:color w:val="000000"/>
          <w:sz w:val="20"/>
          <w:szCs w:val="20"/>
        </w:rPr>
        <w:t xml:space="preserve"> data</w:t>
      </w:r>
      <w:r w:rsidR="001052B0">
        <w:rPr>
          <w:color w:val="000000"/>
          <w:sz w:val="20"/>
          <w:szCs w:val="20"/>
        </w:rPr>
        <w:t>sets</w:t>
      </w:r>
      <w:r w:rsidR="002E3A22">
        <w:rPr>
          <w:color w:val="000000"/>
          <w:sz w:val="20"/>
          <w:szCs w:val="20"/>
        </w:rPr>
        <w:t xml:space="preserve"> (defined below)</w:t>
      </w:r>
      <w:r w:rsidR="001052B0">
        <w:rPr>
          <w:color w:val="000000"/>
          <w:sz w:val="20"/>
          <w:szCs w:val="20"/>
        </w:rPr>
        <w:t>, to create a probabilistic inference of</w:t>
      </w:r>
      <w:r w:rsidR="002E3A22">
        <w:rPr>
          <w:color w:val="000000"/>
          <w:sz w:val="20"/>
          <w:szCs w:val="20"/>
        </w:rPr>
        <w:t xml:space="preserve"> a</w:t>
      </w:r>
      <w:r w:rsidR="001052B0">
        <w:rPr>
          <w:color w:val="000000"/>
          <w:sz w:val="20"/>
          <w:szCs w:val="20"/>
        </w:rPr>
        <w:t xml:space="preserve"> specific activity over a given region</w:t>
      </w:r>
      <w:r w:rsidR="009535CC" w:rsidRPr="009535CC">
        <w:rPr>
          <w:color w:val="000000"/>
          <w:sz w:val="20"/>
          <w:szCs w:val="20"/>
        </w:rPr>
        <w:t>.</w:t>
      </w:r>
      <w:r w:rsidR="001052B0">
        <w:rPr>
          <w:color w:val="000000"/>
          <w:sz w:val="20"/>
          <w:szCs w:val="20"/>
        </w:rPr>
        <w:t xml:space="preserve"> </w:t>
      </w:r>
      <w:r w:rsidR="00C41CB4">
        <w:rPr>
          <w:color w:val="000000"/>
          <w:sz w:val="20"/>
          <w:szCs w:val="20"/>
        </w:rPr>
        <w:t>Within th</w:t>
      </w:r>
      <w:r w:rsidR="00CF1F39">
        <w:rPr>
          <w:color w:val="000000"/>
          <w:sz w:val="20"/>
          <w:szCs w:val="20"/>
        </w:rPr>
        <w:t xml:space="preserve">is part of the </w:t>
      </w:r>
      <w:r w:rsidR="00C41CB4">
        <w:rPr>
          <w:color w:val="000000"/>
          <w:sz w:val="20"/>
          <w:szCs w:val="20"/>
        </w:rPr>
        <w:t>of this RfQ</w:t>
      </w:r>
      <w:r w:rsidR="007A7C7D">
        <w:rPr>
          <w:color w:val="000000"/>
          <w:sz w:val="20"/>
          <w:szCs w:val="20"/>
        </w:rPr>
        <w:t>,</w:t>
      </w:r>
      <w:r w:rsidR="00C41CB4">
        <w:rPr>
          <w:color w:val="000000"/>
          <w:sz w:val="20"/>
          <w:szCs w:val="20"/>
        </w:rPr>
        <w:t xml:space="preserve"> the target activity will not be disclosed but will be continually referred to as “the activity”.</w:t>
      </w:r>
      <w:r w:rsidR="00CF1F39">
        <w:rPr>
          <w:color w:val="000000"/>
          <w:sz w:val="20"/>
          <w:szCs w:val="20"/>
        </w:rPr>
        <w:t xml:space="preserve"> Once Vendors have completed and returned </w:t>
      </w:r>
      <w:r w:rsidR="00713DB4">
        <w:rPr>
          <w:color w:val="000000"/>
          <w:sz w:val="20"/>
          <w:szCs w:val="20"/>
        </w:rPr>
        <w:t>the attached</w:t>
      </w:r>
      <w:r w:rsidR="00CF1F39">
        <w:rPr>
          <w:color w:val="000000"/>
          <w:sz w:val="20"/>
          <w:szCs w:val="20"/>
        </w:rPr>
        <w:t xml:space="preserve"> NDA more details of the project, and the criteria upon which solutions will be evaluated, will be disclosed.</w:t>
      </w:r>
    </w:p>
    <w:p w14:paraId="16FE01A9" w14:textId="77777777" w:rsidR="004674AA" w:rsidRDefault="004674AA" w:rsidP="00AE5036">
      <w:pPr>
        <w:spacing w:after="0"/>
        <w:ind w:left="360"/>
        <w:jc w:val="both"/>
        <w:rPr>
          <w:b/>
          <w:color w:val="000000"/>
          <w:sz w:val="20"/>
          <w:szCs w:val="20"/>
        </w:rPr>
      </w:pPr>
    </w:p>
    <w:p w14:paraId="08BAE8BD" w14:textId="0A6D1CFE" w:rsidR="00C41CB4" w:rsidRPr="00C41CB4" w:rsidRDefault="00C41CB4" w:rsidP="00AE5036">
      <w:pPr>
        <w:spacing w:after="0"/>
        <w:ind w:left="360"/>
        <w:jc w:val="both"/>
        <w:rPr>
          <w:b/>
          <w:color w:val="000000"/>
          <w:sz w:val="20"/>
          <w:szCs w:val="20"/>
        </w:rPr>
      </w:pPr>
      <w:r w:rsidRPr="00C41CB4">
        <w:rPr>
          <w:b/>
          <w:color w:val="000000"/>
          <w:sz w:val="20"/>
          <w:szCs w:val="20"/>
        </w:rPr>
        <w:t>Input Data</w:t>
      </w:r>
    </w:p>
    <w:p w14:paraId="057F478C" w14:textId="77777777" w:rsidR="00C41CB4" w:rsidRDefault="00C41CB4" w:rsidP="00AE5036">
      <w:pPr>
        <w:spacing w:after="0"/>
        <w:ind w:left="360"/>
        <w:jc w:val="both"/>
        <w:rPr>
          <w:color w:val="000000"/>
          <w:sz w:val="20"/>
          <w:szCs w:val="20"/>
        </w:rPr>
      </w:pPr>
    </w:p>
    <w:p w14:paraId="7EE871C4" w14:textId="77777777" w:rsidR="00C41CB4" w:rsidRDefault="00C41CB4" w:rsidP="00AE5036">
      <w:pPr>
        <w:spacing w:after="0"/>
        <w:ind w:left="360"/>
        <w:jc w:val="both"/>
        <w:rPr>
          <w:color w:val="000000"/>
          <w:sz w:val="20"/>
          <w:szCs w:val="20"/>
        </w:rPr>
      </w:pPr>
      <w:r>
        <w:rPr>
          <w:color w:val="000000"/>
          <w:sz w:val="20"/>
          <w:szCs w:val="20"/>
        </w:rPr>
        <w:t xml:space="preserve">The datasets consist of dynamic, static and historical data points from which this deterministic probability will be </w:t>
      </w:r>
      <w:r w:rsidR="00EB1E2B">
        <w:rPr>
          <w:color w:val="000000"/>
          <w:sz w:val="20"/>
          <w:szCs w:val="20"/>
        </w:rPr>
        <w:t xml:space="preserve">periodically </w:t>
      </w:r>
      <w:r>
        <w:rPr>
          <w:color w:val="000000"/>
          <w:sz w:val="20"/>
          <w:szCs w:val="20"/>
        </w:rPr>
        <w:t>derived from</w:t>
      </w:r>
      <w:r w:rsidR="00D04CF7">
        <w:rPr>
          <w:color w:val="000000"/>
          <w:sz w:val="20"/>
          <w:szCs w:val="20"/>
        </w:rPr>
        <w:t>, at least every 12 days</w:t>
      </w:r>
      <w:r>
        <w:rPr>
          <w:color w:val="000000"/>
          <w:sz w:val="20"/>
          <w:szCs w:val="20"/>
        </w:rPr>
        <w:t>.</w:t>
      </w:r>
      <w:r w:rsidR="00C62B67">
        <w:rPr>
          <w:color w:val="000000"/>
          <w:sz w:val="20"/>
          <w:szCs w:val="20"/>
        </w:rPr>
        <w:t xml:space="preserve"> It is envisaged that these datasets will be used to both train the machine learning model but to also feed into the module on an ongoing</w:t>
      </w:r>
      <w:r w:rsidR="006F6B20">
        <w:rPr>
          <w:color w:val="000000"/>
          <w:sz w:val="20"/>
          <w:szCs w:val="20"/>
        </w:rPr>
        <w:t xml:space="preserve">, </w:t>
      </w:r>
      <w:r w:rsidR="00C62B67">
        <w:rPr>
          <w:color w:val="000000"/>
          <w:sz w:val="20"/>
          <w:szCs w:val="20"/>
        </w:rPr>
        <w:t>operational basis as well as being used for validation purposes.</w:t>
      </w:r>
      <w:r w:rsidR="00EB1E2B">
        <w:rPr>
          <w:color w:val="000000"/>
          <w:sz w:val="20"/>
          <w:szCs w:val="20"/>
        </w:rPr>
        <w:t xml:space="preserve"> </w:t>
      </w:r>
    </w:p>
    <w:p w14:paraId="366156FA" w14:textId="77777777" w:rsidR="00C41CB4" w:rsidRDefault="00C41CB4" w:rsidP="00AE5036">
      <w:pPr>
        <w:spacing w:after="0"/>
        <w:ind w:left="360"/>
        <w:jc w:val="both"/>
        <w:rPr>
          <w:color w:val="000000"/>
          <w:sz w:val="20"/>
          <w:szCs w:val="20"/>
        </w:rPr>
      </w:pPr>
    </w:p>
    <w:p w14:paraId="4F528884" w14:textId="6917445F" w:rsidR="00C41CB4" w:rsidRDefault="00C41CB4" w:rsidP="00C41CB4">
      <w:pPr>
        <w:pStyle w:val="ListParagraph"/>
        <w:numPr>
          <w:ilvl w:val="0"/>
          <w:numId w:val="27"/>
        </w:numPr>
        <w:spacing w:after="0"/>
        <w:jc w:val="both"/>
        <w:rPr>
          <w:color w:val="000000"/>
          <w:sz w:val="20"/>
          <w:szCs w:val="20"/>
        </w:rPr>
      </w:pPr>
      <w:r>
        <w:rPr>
          <w:color w:val="000000"/>
          <w:sz w:val="20"/>
          <w:szCs w:val="20"/>
        </w:rPr>
        <w:t xml:space="preserve">Historical data records dating back two years of previous accounts of the activity, documenting geographic location, date, and size – envisaged to be CSV/XML or equivalent (to be determined). </w:t>
      </w:r>
      <w:r w:rsidR="004274CC">
        <w:rPr>
          <w:color w:val="000000"/>
          <w:sz w:val="20"/>
          <w:szCs w:val="20"/>
        </w:rPr>
        <w:t>T</w:t>
      </w:r>
      <w:r w:rsidR="007A7C7D">
        <w:rPr>
          <w:color w:val="000000"/>
          <w:sz w:val="20"/>
          <w:szCs w:val="20"/>
        </w:rPr>
        <w:t>he</w:t>
      </w:r>
      <w:r w:rsidR="004274CC">
        <w:rPr>
          <w:color w:val="000000"/>
          <w:sz w:val="20"/>
          <w:szCs w:val="20"/>
        </w:rPr>
        <w:t xml:space="preserve"> successful applicant will work with the Catapult</w:t>
      </w:r>
      <w:r w:rsidR="00CF1F39">
        <w:rPr>
          <w:color w:val="000000"/>
          <w:sz w:val="20"/>
          <w:szCs w:val="20"/>
        </w:rPr>
        <w:t xml:space="preserve"> </w:t>
      </w:r>
      <w:r w:rsidR="007A7C7D">
        <w:rPr>
          <w:color w:val="000000"/>
          <w:sz w:val="20"/>
          <w:szCs w:val="20"/>
        </w:rPr>
        <w:t>between end of August and the end of November</w:t>
      </w:r>
      <w:r w:rsidR="004274CC">
        <w:rPr>
          <w:color w:val="000000"/>
          <w:sz w:val="20"/>
          <w:szCs w:val="20"/>
        </w:rPr>
        <w:t xml:space="preserve"> to either derive training datasets from the historical data records</w:t>
      </w:r>
      <w:r w:rsidR="00870987">
        <w:rPr>
          <w:color w:val="000000"/>
          <w:sz w:val="20"/>
          <w:szCs w:val="20"/>
        </w:rPr>
        <w:t xml:space="preserve"> </w:t>
      </w:r>
      <w:r w:rsidR="004274CC">
        <w:rPr>
          <w:color w:val="000000"/>
          <w:sz w:val="20"/>
          <w:szCs w:val="20"/>
        </w:rPr>
        <w:t>or generate new fabricated training data.</w:t>
      </w:r>
    </w:p>
    <w:p w14:paraId="2C4C05AC" w14:textId="0B607D3A" w:rsidR="00C41CB4" w:rsidRDefault="00C62B67" w:rsidP="00C41CB4">
      <w:pPr>
        <w:pStyle w:val="ListParagraph"/>
        <w:numPr>
          <w:ilvl w:val="0"/>
          <w:numId w:val="27"/>
        </w:numPr>
        <w:spacing w:after="0"/>
        <w:jc w:val="both"/>
        <w:rPr>
          <w:color w:val="000000"/>
          <w:sz w:val="20"/>
          <w:szCs w:val="20"/>
        </w:rPr>
      </w:pPr>
      <w:r>
        <w:rPr>
          <w:color w:val="000000"/>
          <w:sz w:val="20"/>
          <w:szCs w:val="20"/>
        </w:rPr>
        <w:t xml:space="preserve">Land Cover Classification (LCC) vector dataset and associated class weightings for the activity, based on a set of indicators already created within the project </w:t>
      </w:r>
      <w:r w:rsidR="004674AA">
        <w:rPr>
          <w:color w:val="000000"/>
          <w:sz w:val="20"/>
          <w:szCs w:val="20"/>
        </w:rPr>
        <w:t>t</w:t>
      </w:r>
      <w:r>
        <w:rPr>
          <w:color w:val="000000"/>
          <w:sz w:val="20"/>
          <w:szCs w:val="20"/>
        </w:rPr>
        <w:t>o be updated every two months. It is envisaged that the machine learning module will be retrained/ updated every two months in accordance to the updated LCC.</w:t>
      </w:r>
    </w:p>
    <w:p w14:paraId="7B826987" w14:textId="77777777" w:rsidR="00C62B67" w:rsidRDefault="00C62B67" w:rsidP="00C41CB4">
      <w:pPr>
        <w:pStyle w:val="ListParagraph"/>
        <w:numPr>
          <w:ilvl w:val="0"/>
          <w:numId w:val="27"/>
        </w:numPr>
        <w:spacing w:after="0"/>
        <w:jc w:val="both"/>
        <w:rPr>
          <w:color w:val="000000"/>
          <w:sz w:val="20"/>
          <w:szCs w:val="20"/>
        </w:rPr>
      </w:pPr>
      <w:r>
        <w:rPr>
          <w:color w:val="000000"/>
          <w:sz w:val="20"/>
          <w:szCs w:val="20"/>
        </w:rPr>
        <w:t>A vector dataset identifying specific licence boundary areas which will be used to infer the presence of the activity</w:t>
      </w:r>
    </w:p>
    <w:p w14:paraId="55175C46" w14:textId="77777777" w:rsidR="00C62B67" w:rsidRDefault="00C62B67" w:rsidP="00C41CB4">
      <w:pPr>
        <w:pStyle w:val="ListParagraph"/>
        <w:numPr>
          <w:ilvl w:val="0"/>
          <w:numId w:val="27"/>
        </w:numPr>
        <w:spacing w:after="0"/>
        <w:jc w:val="both"/>
        <w:rPr>
          <w:color w:val="000000"/>
          <w:sz w:val="20"/>
          <w:szCs w:val="20"/>
        </w:rPr>
      </w:pPr>
      <w:r>
        <w:rPr>
          <w:color w:val="000000"/>
          <w:sz w:val="20"/>
          <w:szCs w:val="20"/>
        </w:rPr>
        <w:t xml:space="preserve">An identified area of interest (vector) to </w:t>
      </w:r>
      <w:r w:rsidR="000F4548">
        <w:rPr>
          <w:color w:val="000000"/>
          <w:sz w:val="20"/>
          <w:szCs w:val="20"/>
        </w:rPr>
        <w:t>“</w:t>
      </w:r>
      <w:r>
        <w:rPr>
          <w:color w:val="000000"/>
          <w:sz w:val="20"/>
          <w:szCs w:val="20"/>
        </w:rPr>
        <w:t>trigger</w:t>
      </w:r>
      <w:r w:rsidR="000F4548">
        <w:rPr>
          <w:color w:val="000000"/>
          <w:sz w:val="20"/>
          <w:szCs w:val="20"/>
        </w:rPr>
        <w:t>”</w:t>
      </w:r>
      <w:r>
        <w:rPr>
          <w:color w:val="000000"/>
          <w:sz w:val="20"/>
          <w:szCs w:val="20"/>
        </w:rPr>
        <w:t xml:space="preserve"> the machine learning model based on changes to two independent land types</w:t>
      </w:r>
      <w:r w:rsidR="00A54596">
        <w:rPr>
          <w:color w:val="000000"/>
          <w:sz w:val="20"/>
          <w:szCs w:val="20"/>
        </w:rPr>
        <w:t xml:space="preserve"> (referred to as a change event</w:t>
      </w:r>
      <w:r w:rsidR="004E2562">
        <w:rPr>
          <w:color w:val="000000"/>
          <w:sz w:val="20"/>
          <w:szCs w:val="20"/>
        </w:rPr>
        <w:t>s</w:t>
      </w:r>
      <w:r w:rsidR="00A54596">
        <w:rPr>
          <w:color w:val="000000"/>
          <w:sz w:val="20"/>
          <w:szCs w:val="20"/>
        </w:rPr>
        <w:t>)</w:t>
      </w:r>
      <w:r>
        <w:rPr>
          <w:color w:val="000000"/>
          <w:sz w:val="20"/>
          <w:szCs w:val="20"/>
        </w:rPr>
        <w:t xml:space="preserve">, which will again be an indicator for the presence of the activity. This will be updated every 12 days, thus forcing the machine learning model to run every 12 days. </w:t>
      </w:r>
    </w:p>
    <w:p w14:paraId="7C3BC98F" w14:textId="1FC861DE" w:rsidR="000F4548" w:rsidRPr="00C41CB4" w:rsidRDefault="000F4548" w:rsidP="007A7C7D">
      <w:pPr>
        <w:pStyle w:val="ListParagraph"/>
        <w:numPr>
          <w:ilvl w:val="0"/>
          <w:numId w:val="27"/>
        </w:numPr>
        <w:spacing w:after="0"/>
        <w:jc w:val="both"/>
        <w:rPr>
          <w:color w:val="000000"/>
          <w:sz w:val="20"/>
          <w:szCs w:val="20"/>
        </w:rPr>
      </w:pPr>
      <w:r>
        <w:rPr>
          <w:color w:val="000000"/>
          <w:sz w:val="20"/>
          <w:szCs w:val="20"/>
        </w:rPr>
        <w:t xml:space="preserve">(optional, but preferred), </w:t>
      </w:r>
      <w:r w:rsidR="007A7C7D">
        <w:rPr>
          <w:color w:val="000000"/>
          <w:sz w:val="20"/>
          <w:szCs w:val="20"/>
        </w:rPr>
        <w:t xml:space="preserve">Between the </w:t>
      </w:r>
      <w:r w:rsidR="007A7C7D" w:rsidRPr="007A7C7D">
        <w:rPr>
          <w:color w:val="000000"/>
          <w:sz w:val="20"/>
          <w:szCs w:val="20"/>
        </w:rPr>
        <w:t xml:space="preserve">end of August and the end of November </w:t>
      </w:r>
      <w:r>
        <w:rPr>
          <w:color w:val="000000"/>
          <w:sz w:val="20"/>
          <w:szCs w:val="20"/>
        </w:rPr>
        <w:t>an additional level human verification and validation</w:t>
      </w:r>
      <w:r w:rsidR="002959C6">
        <w:rPr>
          <w:color w:val="000000"/>
          <w:sz w:val="20"/>
          <w:szCs w:val="20"/>
        </w:rPr>
        <w:t xml:space="preserve"> </w:t>
      </w:r>
      <w:r w:rsidR="00F02638">
        <w:rPr>
          <w:color w:val="000000"/>
          <w:sz w:val="20"/>
          <w:szCs w:val="20"/>
        </w:rPr>
        <w:t xml:space="preserve">will be developed, </w:t>
      </w:r>
      <w:r w:rsidR="009E1F8E">
        <w:rPr>
          <w:color w:val="000000"/>
          <w:sz w:val="20"/>
          <w:szCs w:val="20"/>
        </w:rPr>
        <w:t>w</w:t>
      </w:r>
      <w:r>
        <w:rPr>
          <w:color w:val="000000"/>
          <w:sz w:val="20"/>
          <w:szCs w:val="20"/>
        </w:rPr>
        <w:t>hereby a user can validate the machine learning output (front end developed as part of the project), which will further train the model.</w:t>
      </w:r>
      <w:r w:rsidR="00CF1F39">
        <w:rPr>
          <w:color w:val="000000"/>
          <w:sz w:val="20"/>
          <w:szCs w:val="20"/>
        </w:rPr>
        <w:t xml:space="preserve"> Details of the intended operational service will be provided upon return </w:t>
      </w:r>
      <w:r w:rsidR="00523624">
        <w:rPr>
          <w:color w:val="000000"/>
          <w:sz w:val="20"/>
          <w:szCs w:val="20"/>
        </w:rPr>
        <w:t xml:space="preserve">of the NDA. </w:t>
      </w:r>
    </w:p>
    <w:p w14:paraId="1CB074E1" w14:textId="77777777" w:rsidR="001B468F" w:rsidRDefault="001B468F" w:rsidP="00AE5036">
      <w:pPr>
        <w:spacing w:after="0"/>
        <w:ind w:left="360"/>
        <w:jc w:val="both"/>
        <w:rPr>
          <w:color w:val="000000"/>
          <w:sz w:val="20"/>
          <w:szCs w:val="20"/>
        </w:rPr>
      </w:pPr>
    </w:p>
    <w:p w14:paraId="38808E04" w14:textId="77777777" w:rsidR="001B468F" w:rsidRPr="001B468F" w:rsidRDefault="001B468F" w:rsidP="00A54596">
      <w:pPr>
        <w:spacing w:after="0"/>
        <w:jc w:val="both"/>
        <w:rPr>
          <w:b/>
          <w:color w:val="000000"/>
          <w:sz w:val="20"/>
          <w:szCs w:val="20"/>
        </w:rPr>
      </w:pPr>
      <w:r w:rsidRPr="001B468F">
        <w:rPr>
          <w:b/>
          <w:color w:val="000000"/>
          <w:sz w:val="20"/>
          <w:szCs w:val="20"/>
        </w:rPr>
        <w:t>Expected Output</w:t>
      </w:r>
    </w:p>
    <w:p w14:paraId="36D504B9" w14:textId="77777777" w:rsidR="00DD3FC7" w:rsidRDefault="00DD3FC7" w:rsidP="0063045B">
      <w:pPr>
        <w:pStyle w:val="NormalWeb"/>
        <w:spacing w:before="0" w:beforeAutospacing="0" w:after="0" w:afterAutospacing="0"/>
        <w:ind w:left="284"/>
        <w:jc w:val="both"/>
        <w:rPr>
          <w:rFonts w:asciiTheme="minorHAnsi" w:hAnsiTheme="minorHAnsi" w:cstheme="minorHAnsi"/>
          <w:color w:val="000000"/>
          <w:sz w:val="20"/>
          <w:szCs w:val="20"/>
        </w:rPr>
      </w:pPr>
    </w:p>
    <w:p w14:paraId="2522FBCF" w14:textId="6F593C52" w:rsidR="000F4548" w:rsidRDefault="001B468F" w:rsidP="0063045B">
      <w:pPr>
        <w:pStyle w:val="NormalWeb"/>
        <w:spacing w:before="0" w:beforeAutospacing="0" w:after="0" w:afterAutospacing="0"/>
        <w:ind w:left="284"/>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The Catapult has been working closely with </w:t>
      </w:r>
      <w:r w:rsidR="00FD703D">
        <w:rPr>
          <w:rFonts w:asciiTheme="minorHAnsi" w:hAnsiTheme="minorHAnsi" w:cstheme="minorHAnsi"/>
          <w:color w:val="000000"/>
          <w:sz w:val="20"/>
          <w:szCs w:val="20"/>
        </w:rPr>
        <w:t>many</w:t>
      </w:r>
      <w:r>
        <w:rPr>
          <w:rFonts w:asciiTheme="minorHAnsi" w:hAnsiTheme="minorHAnsi" w:cstheme="minorHAnsi"/>
          <w:color w:val="000000"/>
          <w:sz w:val="20"/>
          <w:szCs w:val="20"/>
        </w:rPr>
        <w:t xml:space="preserve"> end users which have driven the</w:t>
      </w:r>
      <w:r w:rsidR="009E1F8E">
        <w:rPr>
          <w:rFonts w:asciiTheme="minorHAnsi" w:hAnsiTheme="minorHAnsi" w:cstheme="minorHAnsi"/>
          <w:color w:val="000000"/>
          <w:sz w:val="20"/>
          <w:szCs w:val="20"/>
        </w:rPr>
        <w:t xml:space="preserve"> end user requirements</w:t>
      </w:r>
      <w:r w:rsidR="000F4548">
        <w:rPr>
          <w:rFonts w:asciiTheme="minorHAnsi" w:hAnsiTheme="minorHAnsi" w:cstheme="minorHAnsi"/>
          <w:color w:val="000000"/>
          <w:sz w:val="20"/>
          <w:szCs w:val="20"/>
        </w:rPr>
        <w:t>.</w:t>
      </w:r>
      <w:r w:rsidR="002959C6">
        <w:rPr>
          <w:rFonts w:asciiTheme="minorHAnsi" w:hAnsiTheme="minorHAnsi" w:cstheme="minorHAnsi"/>
          <w:color w:val="000000"/>
          <w:sz w:val="20"/>
          <w:szCs w:val="20"/>
        </w:rPr>
        <w:t xml:space="preserve"> The outputs of the system</w:t>
      </w:r>
      <w:r w:rsidR="009E1F8E">
        <w:rPr>
          <w:rFonts w:asciiTheme="minorHAnsi" w:hAnsiTheme="minorHAnsi" w:cstheme="minorHAnsi"/>
          <w:color w:val="000000"/>
          <w:sz w:val="20"/>
          <w:szCs w:val="20"/>
        </w:rPr>
        <w:t>,</w:t>
      </w:r>
      <w:r w:rsidR="002959C6">
        <w:rPr>
          <w:rFonts w:asciiTheme="minorHAnsi" w:hAnsiTheme="minorHAnsi" w:cstheme="minorHAnsi"/>
          <w:color w:val="000000"/>
          <w:sz w:val="20"/>
          <w:szCs w:val="20"/>
        </w:rPr>
        <w:t xml:space="preserve"> </w:t>
      </w:r>
      <w:r w:rsidR="00F02638">
        <w:rPr>
          <w:rFonts w:asciiTheme="minorHAnsi" w:hAnsiTheme="minorHAnsi" w:cstheme="minorHAnsi"/>
          <w:color w:val="000000"/>
          <w:sz w:val="20"/>
          <w:szCs w:val="20"/>
        </w:rPr>
        <w:t xml:space="preserve">into which the chosen software module will fit, </w:t>
      </w:r>
      <w:r w:rsidR="002959C6">
        <w:rPr>
          <w:rFonts w:asciiTheme="minorHAnsi" w:hAnsiTheme="minorHAnsi" w:cstheme="minorHAnsi"/>
          <w:color w:val="000000"/>
          <w:sz w:val="20"/>
          <w:szCs w:val="20"/>
        </w:rPr>
        <w:t xml:space="preserve">will be made available to specific end users </w:t>
      </w:r>
      <w:r w:rsidR="00523624">
        <w:rPr>
          <w:rFonts w:asciiTheme="minorHAnsi" w:hAnsiTheme="minorHAnsi" w:cstheme="minorHAnsi"/>
          <w:color w:val="000000"/>
          <w:sz w:val="20"/>
          <w:szCs w:val="20"/>
        </w:rPr>
        <w:t>as part of a wider</w:t>
      </w:r>
      <w:r w:rsidR="002959C6">
        <w:rPr>
          <w:rFonts w:asciiTheme="minorHAnsi" w:hAnsiTheme="minorHAnsi" w:cstheme="minorHAnsi"/>
          <w:color w:val="000000"/>
          <w:sz w:val="20"/>
          <w:szCs w:val="20"/>
        </w:rPr>
        <w:t xml:space="preserve"> web application, developed within the project.</w:t>
      </w:r>
      <w:r w:rsidR="000F4548">
        <w:rPr>
          <w:rFonts w:asciiTheme="minorHAnsi" w:hAnsiTheme="minorHAnsi" w:cstheme="minorHAnsi"/>
          <w:color w:val="000000"/>
          <w:sz w:val="20"/>
          <w:szCs w:val="20"/>
        </w:rPr>
        <w:t xml:space="preserve"> The machine learning module needs to include the following capability</w:t>
      </w:r>
      <w:r w:rsidR="00A54596">
        <w:rPr>
          <w:rFonts w:asciiTheme="minorHAnsi" w:hAnsiTheme="minorHAnsi" w:cstheme="minorHAnsi"/>
          <w:color w:val="000000"/>
          <w:sz w:val="20"/>
          <w:szCs w:val="20"/>
        </w:rPr>
        <w:t xml:space="preserve"> for each AoI</w:t>
      </w:r>
      <w:r w:rsidR="004E2562">
        <w:rPr>
          <w:rFonts w:asciiTheme="minorHAnsi" w:hAnsiTheme="minorHAnsi" w:cstheme="minorHAnsi"/>
          <w:color w:val="000000"/>
          <w:sz w:val="20"/>
          <w:szCs w:val="20"/>
        </w:rPr>
        <w:t xml:space="preserve"> (area of interest)</w:t>
      </w:r>
      <w:r w:rsidR="00A54596">
        <w:rPr>
          <w:rFonts w:asciiTheme="minorHAnsi" w:hAnsiTheme="minorHAnsi" w:cstheme="minorHAnsi"/>
          <w:color w:val="000000"/>
          <w:sz w:val="20"/>
          <w:szCs w:val="20"/>
        </w:rPr>
        <w:t xml:space="preserve"> trigger polygon</w:t>
      </w:r>
      <w:r w:rsidR="000F4548">
        <w:rPr>
          <w:rFonts w:asciiTheme="minorHAnsi" w:hAnsiTheme="minorHAnsi" w:cstheme="minorHAnsi"/>
          <w:color w:val="000000"/>
          <w:sz w:val="20"/>
          <w:szCs w:val="20"/>
        </w:rPr>
        <w:t>:</w:t>
      </w:r>
    </w:p>
    <w:p w14:paraId="4A22FC6E" w14:textId="77777777" w:rsidR="000F4548" w:rsidRDefault="000F4548" w:rsidP="0063045B">
      <w:pPr>
        <w:pStyle w:val="NormalWeb"/>
        <w:spacing w:before="0" w:beforeAutospacing="0" w:after="0" w:afterAutospacing="0"/>
        <w:ind w:left="284"/>
        <w:jc w:val="both"/>
        <w:rPr>
          <w:rFonts w:asciiTheme="minorHAnsi" w:hAnsiTheme="minorHAnsi" w:cstheme="minorHAnsi"/>
          <w:color w:val="000000"/>
          <w:sz w:val="20"/>
          <w:szCs w:val="20"/>
        </w:rPr>
      </w:pPr>
    </w:p>
    <w:p w14:paraId="3B3AE5B2" w14:textId="77777777" w:rsidR="00A54596" w:rsidRPr="00A54596" w:rsidRDefault="00A54596" w:rsidP="00A54596">
      <w:pPr>
        <w:pStyle w:val="NormalWeb"/>
        <w:numPr>
          <w:ilvl w:val="0"/>
          <w:numId w:val="30"/>
        </w:numPr>
        <w:spacing w:before="0" w:beforeAutospacing="0" w:after="0" w:afterAutospacing="0"/>
        <w:jc w:val="both"/>
        <w:rPr>
          <w:rFonts w:asciiTheme="minorHAnsi" w:hAnsiTheme="minorHAnsi" w:cstheme="minorHAnsi"/>
          <w:color w:val="000000"/>
          <w:sz w:val="20"/>
          <w:szCs w:val="20"/>
        </w:rPr>
      </w:pPr>
      <w:r w:rsidRPr="00A54596">
        <w:rPr>
          <w:rFonts w:asciiTheme="minorHAnsi" w:hAnsiTheme="minorHAnsi" w:cstheme="minorHAnsi"/>
          <w:color w:val="000000"/>
          <w:sz w:val="20"/>
          <w:szCs w:val="20"/>
        </w:rPr>
        <w:t>Derive the percentage probability of the activity being the driving force for the A</w:t>
      </w:r>
      <w:r w:rsidR="004E2562">
        <w:rPr>
          <w:rFonts w:asciiTheme="minorHAnsi" w:hAnsiTheme="minorHAnsi" w:cstheme="minorHAnsi"/>
          <w:color w:val="000000"/>
          <w:sz w:val="20"/>
          <w:szCs w:val="20"/>
        </w:rPr>
        <w:t>o</w:t>
      </w:r>
      <w:r w:rsidRPr="00A54596">
        <w:rPr>
          <w:rFonts w:asciiTheme="minorHAnsi" w:hAnsiTheme="minorHAnsi" w:cstheme="minorHAnsi"/>
          <w:color w:val="000000"/>
          <w:sz w:val="20"/>
          <w:szCs w:val="20"/>
        </w:rPr>
        <w:t>I change event</w:t>
      </w:r>
    </w:p>
    <w:p w14:paraId="5D8AC06B" w14:textId="77777777" w:rsidR="00A54596" w:rsidRPr="00A54596" w:rsidRDefault="00A54596" w:rsidP="00A54596">
      <w:pPr>
        <w:pStyle w:val="NormalWeb"/>
        <w:numPr>
          <w:ilvl w:val="0"/>
          <w:numId w:val="30"/>
        </w:numPr>
        <w:spacing w:before="0" w:beforeAutospacing="0" w:after="0" w:afterAutospacing="0"/>
        <w:jc w:val="both"/>
        <w:rPr>
          <w:rFonts w:asciiTheme="minorHAnsi" w:hAnsiTheme="minorHAnsi" w:cstheme="minorHAnsi"/>
          <w:color w:val="000000"/>
          <w:sz w:val="20"/>
          <w:szCs w:val="20"/>
        </w:rPr>
      </w:pPr>
      <w:r w:rsidRPr="00A54596">
        <w:rPr>
          <w:rFonts w:asciiTheme="minorHAnsi" w:hAnsiTheme="minorHAnsi" w:cstheme="minorHAnsi"/>
          <w:color w:val="000000"/>
          <w:sz w:val="20"/>
          <w:szCs w:val="20"/>
        </w:rPr>
        <w:t>Output how the model came to that percentage through the indicators and associated rules</w:t>
      </w:r>
    </w:p>
    <w:p w14:paraId="2F04B226" w14:textId="77777777" w:rsidR="00A54596" w:rsidRPr="00A54596" w:rsidRDefault="00A54596" w:rsidP="00A54596">
      <w:pPr>
        <w:pStyle w:val="NormalWeb"/>
        <w:numPr>
          <w:ilvl w:val="0"/>
          <w:numId w:val="30"/>
        </w:numPr>
        <w:spacing w:before="0" w:beforeAutospacing="0" w:after="0" w:afterAutospacing="0"/>
        <w:jc w:val="both"/>
        <w:rPr>
          <w:rFonts w:asciiTheme="minorHAnsi" w:hAnsiTheme="minorHAnsi" w:cstheme="minorHAnsi"/>
          <w:color w:val="000000"/>
          <w:sz w:val="20"/>
          <w:szCs w:val="20"/>
        </w:rPr>
      </w:pPr>
      <w:r w:rsidRPr="00A54596">
        <w:rPr>
          <w:rFonts w:asciiTheme="minorHAnsi" w:hAnsiTheme="minorHAnsi" w:cstheme="minorHAnsi"/>
          <w:color w:val="000000"/>
          <w:sz w:val="20"/>
          <w:szCs w:val="20"/>
        </w:rPr>
        <w:t>Output in human-readable, non-ML and non-EO expert format</w:t>
      </w:r>
    </w:p>
    <w:p w14:paraId="62331725" w14:textId="77777777" w:rsidR="00A54596" w:rsidRPr="00A54596" w:rsidRDefault="00A54596" w:rsidP="00FA04FF">
      <w:pPr>
        <w:pStyle w:val="NormalWeb"/>
        <w:numPr>
          <w:ilvl w:val="0"/>
          <w:numId w:val="30"/>
        </w:numPr>
        <w:spacing w:before="0" w:beforeAutospacing="0" w:after="0" w:afterAutospacing="0"/>
        <w:jc w:val="both"/>
        <w:rPr>
          <w:rFonts w:asciiTheme="minorHAnsi" w:hAnsiTheme="minorHAnsi" w:cstheme="minorHAnsi"/>
          <w:color w:val="000000"/>
          <w:sz w:val="20"/>
          <w:szCs w:val="20"/>
        </w:rPr>
      </w:pPr>
      <w:r w:rsidRPr="00A54596">
        <w:rPr>
          <w:rFonts w:asciiTheme="minorHAnsi" w:hAnsiTheme="minorHAnsi" w:cstheme="minorHAnsi"/>
          <w:color w:val="000000"/>
          <w:sz w:val="20"/>
          <w:szCs w:val="20"/>
        </w:rPr>
        <w:t>Any other information that can be derived or gleaned through the process can be considered as an output </w:t>
      </w:r>
    </w:p>
    <w:p w14:paraId="5D0BE13F" w14:textId="77777777" w:rsidR="0058371E" w:rsidRDefault="00A54596" w:rsidP="0058371E">
      <w:pPr>
        <w:pStyle w:val="NormalWeb"/>
        <w:numPr>
          <w:ilvl w:val="0"/>
          <w:numId w:val="30"/>
        </w:numPr>
        <w:spacing w:before="0" w:beforeAutospacing="0" w:after="0" w:afterAutospacing="0"/>
        <w:jc w:val="both"/>
        <w:rPr>
          <w:rFonts w:asciiTheme="minorHAnsi" w:hAnsiTheme="minorHAnsi" w:cstheme="minorHAnsi"/>
          <w:color w:val="000000"/>
          <w:sz w:val="20"/>
          <w:szCs w:val="20"/>
        </w:rPr>
      </w:pPr>
      <w:r w:rsidRPr="00A54596">
        <w:rPr>
          <w:rFonts w:asciiTheme="minorHAnsi" w:hAnsiTheme="minorHAnsi" w:cstheme="minorHAnsi"/>
          <w:color w:val="000000"/>
          <w:sz w:val="20"/>
          <w:szCs w:val="20"/>
        </w:rPr>
        <w:t>The module will need to allow updating the model at regular intervals, for example when the LCC is updated and through regular human validation.</w:t>
      </w:r>
    </w:p>
    <w:p w14:paraId="2BCD22ED" w14:textId="77777777" w:rsidR="004E2562" w:rsidRDefault="004E2562" w:rsidP="005B5861">
      <w:pPr>
        <w:pStyle w:val="NormalWeb"/>
        <w:spacing w:before="0" w:beforeAutospacing="0" w:after="0" w:afterAutospacing="0"/>
        <w:jc w:val="both"/>
        <w:rPr>
          <w:rFonts w:asciiTheme="minorHAnsi" w:hAnsiTheme="minorHAnsi" w:cstheme="minorHAnsi"/>
          <w:color w:val="000000"/>
          <w:sz w:val="20"/>
          <w:szCs w:val="20"/>
        </w:rPr>
      </w:pPr>
    </w:p>
    <w:p w14:paraId="77C1AD4B" w14:textId="77777777" w:rsidR="002959C6" w:rsidRDefault="002959C6" w:rsidP="005B5861">
      <w:pPr>
        <w:pStyle w:val="Norm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The machine learning </w:t>
      </w:r>
      <w:r w:rsidR="00D04CF7">
        <w:rPr>
          <w:rFonts w:asciiTheme="minorHAnsi" w:hAnsiTheme="minorHAnsi" w:cstheme="minorHAnsi"/>
          <w:color w:val="000000"/>
          <w:sz w:val="20"/>
          <w:szCs w:val="20"/>
        </w:rPr>
        <w:t>code</w:t>
      </w:r>
      <w:r w:rsidR="006E2B05">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00F02638">
        <w:rPr>
          <w:rFonts w:asciiTheme="minorHAnsi" w:hAnsiTheme="minorHAnsi" w:cstheme="minorHAnsi"/>
          <w:color w:val="000000"/>
          <w:sz w:val="20"/>
          <w:szCs w:val="20"/>
        </w:rPr>
        <w:t>provided by the successful vendor</w:t>
      </w:r>
      <w:r w:rsidR="006E2B05">
        <w:rPr>
          <w:rFonts w:asciiTheme="minorHAnsi" w:hAnsiTheme="minorHAnsi" w:cstheme="minorHAnsi"/>
          <w:color w:val="000000"/>
          <w:sz w:val="20"/>
          <w:szCs w:val="20"/>
        </w:rPr>
        <w:t>,</w:t>
      </w:r>
      <w:r w:rsidR="00F02638">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will not be shared with the project partners or with end users. </w:t>
      </w:r>
    </w:p>
    <w:p w14:paraId="5C221639" w14:textId="77777777" w:rsidR="002959C6" w:rsidRDefault="002959C6" w:rsidP="005B5861">
      <w:pPr>
        <w:pStyle w:val="NormalWeb"/>
        <w:spacing w:before="0" w:beforeAutospacing="0" w:after="0" w:afterAutospacing="0"/>
        <w:jc w:val="both"/>
        <w:rPr>
          <w:rFonts w:asciiTheme="minorHAnsi" w:hAnsiTheme="minorHAnsi" w:cstheme="minorHAnsi"/>
          <w:color w:val="000000"/>
          <w:sz w:val="20"/>
          <w:szCs w:val="20"/>
        </w:rPr>
      </w:pPr>
    </w:p>
    <w:p w14:paraId="22BB6BD7" w14:textId="77777777" w:rsidR="0058371E" w:rsidRPr="0058371E" w:rsidRDefault="0058371E" w:rsidP="0058371E">
      <w:pPr>
        <w:pStyle w:val="NormalWeb"/>
        <w:spacing w:before="0" w:beforeAutospacing="0" w:after="0" w:afterAutospacing="0"/>
        <w:jc w:val="both"/>
        <w:rPr>
          <w:rFonts w:asciiTheme="minorHAnsi" w:hAnsiTheme="minorHAnsi" w:cstheme="minorHAnsi"/>
          <w:b/>
          <w:color w:val="000000"/>
          <w:sz w:val="20"/>
          <w:szCs w:val="20"/>
        </w:rPr>
      </w:pPr>
      <w:r w:rsidRPr="0058371E">
        <w:rPr>
          <w:rFonts w:asciiTheme="minorHAnsi" w:hAnsiTheme="minorHAnsi" w:cstheme="minorHAnsi"/>
          <w:b/>
          <w:color w:val="000000"/>
          <w:sz w:val="20"/>
          <w:szCs w:val="20"/>
        </w:rPr>
        <w:t>Bonus Output</w:t>
      </w:r>
      <w:r w:rsidR="004E2562">
        <w:rPr>
          <w:rFonts w:asciiTheme="minorHAnsi" w:hAnsiTheme="minorHAnsi" w:cstheme="minorHAnsi"/>
          <w:b/>
          <w:color w:val="000000"/>
          <w:sz w:val="20"/>
          <w:szCs w:val="20"/>
        </w:rPr>
        <w:t>/ areas of collaboration</w:t>
      </w:r>
    </w:p>
    <w:p w14:paraId="0B24D680" w14:textId="77777777" w:rsidR="004E2562" w:rsidRDefault="004E2562" w:rsidP="0058371E">
      <w:pPr>
        <w:pStyle w:val="NormalWeb"/>
        <w:spacing w:before="0" w:beforeAutospacing="0" w:after="0" w:afterAutospacing="0"/>
        <w:jc w:val="both"/>
        <w:rPr>
          <w:rFonts w:asciiTheme="minorHAnsi" w:hAnsiTheme="minorHAnsi" w:cstheme="minorHAnsi"/>
          <w:color w:val="000000"/>
          <w:sz w:val="20"/>
          <w:szCs w:val="20"/>
        </w:rPr>
      </w:pPr>
    </w:p>
    <w:p w14:paraId="1F45933E" w14:textId="3E116515" w:rsidR="00713DB4" w:rsidRDefault="0058371E" w:rsidP="0058371E">
      <w:pPr>
        <w:pStyle w:val="Norm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There is also a firm user requirement to develop</w:t>
      </w:r>
      <w:r w:rsidR="004E2562">
        <w:rPr>
          <w:rFonts w:asciiTheme="minorHAnsi" w:hAnsiTheme="minorHAnsi" w:cstheme="minorHAnsi"/>
          <w:color w:val="000000"/>
          <w:sz w:val="20"/>
          <w:szCs w:val="20"/>
        </w:rPr>
        <w:t xml:space="preserve"> further capability within the system. The Catapult </w:t>
      </w:r>
      <w:r w:rsidR="00713DB4">
        <w:rPr>
          <w:rFonts w:asciiTheme="minorHAnsi" w:hAnsiTheme="minorHAnsi" w:cstheme="minorHAnsi"/>
          <w:color w:val="000000"/>
          <w:sz w:val="20"/>
          <w:szCs w:val="20"/>
        </w:rPr>
        <w:t xml:space="preserve">will, as part of its evaluation request </w:t>
      </w:r>
      <w:r w:rsidR="002959C6">
        <w:rPr>
          <w:rFonts w:asciiTheme="minorHAnsi" w:hAnsiTheme="minorHAnsi" w:cstheme="minorHAnsi"/>
          <w:color w:val="000000"/>
          <w:sz w:val="20"/>
          <w:szCs w:val="20"/>
        </w:rPr>
        <w:t>a</w:t>
      </w:r>
      <w:r w:rsidR="00F02638">
        <w:rPr>
          <w:rFonts w:asciiTheme="minorHAnsi" w:hAnsiTheme="minorHAnsi" w:cstheme="minorHAnsi"/>
          <w:color w:val="000000"/>
          <w:sz w:val="20"/>
          <w:szCs w:val="20"/>
        </w:rPr>
        <w:t>n on-going discussion</w:t>
      </w:r>
      <w:r w:rsidR="00DE5414">
        <w:rPr>
          <w:rFonts w:asciiTheme="minorHAnsi" w:hAnsiTheme="minorHAnsi" w:cstheme="minorHAnsi"/>
          <w:color w:val="000000"/>
          <w:sz w:val="20"/>
          <w:szCs w:val="20"/>
        </w:rPr>
        <w:t>/</w:t>
      </w:r>
      <w:r w:rsidR="002959C6">
        <w:rPr>
          <w:rFonts w:asciiTheme="minorHAnsi" w:hAnsiTheme="minorHAnsi" w:cstheme="minorHAnsi"/>
          <w:color w:val="000000"/>
          <w:sz w:val="20"/>
          <w:szCs w:val="20"/>
        </w:rPr>
        <w:t xml:space="preserve"> roadmap of</w:t>
      </w:r>
      <w:r w:rsidR="004E2562">
        <w:rPr>
          <w:rFonts w:asciiTheme="minorHAnsi" w:hAnsiTheme="minorHAnsi" w:cstheme="minorHAnsi"/>
          <w:color w:val="000000"/>
          <w:sz w:val="20"/>
          <w:szCs w:val="20"/>
        </w:rPr>
        <w:t xml:space="preserve"> </w:t>
      </w:r>
      <w:r w:rsidR="00713DB4">
        <w:rPr>
          <w:rFonts w:asciiTheme="minorHAnsi" w:hAnsiTheme="minorHAnsi" w:cstheme="minorHAnsi"/>
          <w:color w:val="000000"/>
          <w:sz w:val="20"/>
          <w:szCs w:val="20"/>
        </w:rPr>
        <w:t xml:space="preserve">the potential solution to offer </w:t>
      </w:r>
      <w:r w:rsidR="004E2562">
        <w:rPr>
          <w:rFonts w:asciiTheme="minorHAnsi" w:hAnsiTheme="minorHAnsi" w:cstheme="minorHAnsi"/>
          <w:color w:val="000000"/>
          <w:sz w:val="20"/>
          <w:szCs w:val="20"/>
        </w:rPr>
        <w:t>additional capability either for this phase or future phases of the project</w:t>
      </w:r>
      <w:r w:rsidR="002959C6">
        <w:rPr>
          <w:rFonts w:asciiTheme="minorHAnsi" w:hAnsiTheme="minorHAnsi" w:cstheme="minorHAnsi"/>
          <w:color w:val="000000"/>
          <w:sz w:val="20"/>
          <w:szCs w:val="20"/>
        </w:rPr>
        <w:t>, which would be subject to future RfQ</w:t>
      </w:r>
      <w:r w:rsidR="004E2562">
        <w:rPr>
          <w:rFonts w:asciiTheme="minorHAnsi" w:hAnsiTheme="minorHAnsi" w:cstheme="minorHAnsi"/>
          <w:color w:val="000000"/>
          <w:sz w:val="20"/>
          <w:szCs w:val="20"/>
        </w:rPr>
        <w:t>. Th</w:t>
      </w:r>
      <w:r w:rsidR="00713DB4">
        <w:rPr>
          <w:rFonts w:asciiTheme="minorHAnsi" w:hAnsiTheme="minorHAnsi" w:cstheme="minorHAnsi"/>
          <w:color w:val="000000"/>
          <w:sz w:val="20"/>
          <w:szCs w:val="20"/>
        </w:rPr>
        <w:t xml:space="preserve">is could </w:t>
      </w:r>
      <w:r w:rsidR="004E2562">
        <w:rPr>
          <w:rFonts w:asciiTheme="minorHAnsi" w:hAnsiTheme="minorHAnsi" w:cstheme="minorHAnsi"/>
          <w:color w:val="000000"/>
          <w:sz w:val="20"/>
          <w:szCs w:val="20"/>
        </w:rPr>
        <w:t xml:space="preserve"> include</w:t>
      </w:r>
      <w:r>
        <w:rPr>
          <w:rFonts w:asciiTheme="minorHAnsi" w:hAnsiTheme="minorHAnsi" w:cstheme="minorHAnsi"/>
          <w:color w:val="000000"/>
          <w:sz w:val="20"/>
          <w:szCs w:val="20"/>
        </w:rPr>
        <w:t xml:space="preserve"> a human verification feedback loop into the frontend of the user facing system (developed elsewhere within the project)</w:t>
      </w:r>
      <w:r w:rsidR="004E2562">
        <w:rPr>
          <w:rFonts w:asciiTheme="minorHAnsi" w:hAnsiTheme="minorHAnsi" w:cstheme="minorHAnsi"/>
          <w:color w:val="000000"/>
          <w:sz w:val="20"/>
          <w:szCs w:val="20"/>
        </w:rPr>
        <w:t>, and the ability to carry out automatic object detection using computer vision, and associated, technology.</w:t>
      </w:r>
    </w:p>
    <w:p w14:paraId="39E56903" w14:textId="77777777" w:rsidR="0058371E" w:rsidRPr="00A54596" w:rsidRDefault="0058371E" w:rsidP="0058371E">
      <w:pPr>
        <w:pStyle w:val="NormalWeb"/>
        <w:spacing w:before="0" w:beforeAutospacing="0" w:after="0" w:afterAutospacing="0"/>
        <w:jc w:val="both"/>
        <w:rPr>
          <w:rFonts w:asciiTheme="minorHAnsi" w:hAnsiTheme="minorHAnsi" w:cstheme="minorHAnsi"/>
          <w:b/>
          <w:color w:val="000000"/>
          <w:sz w:val="20"/>
          <w:szCs w:val="20"/>
        </w:rPr>
      </w:pPr>
    </w:p>
    <w:p w14:paraId="30FA7B12" w14:textId="77777777" w:rsidR="00523624" w:rsidRDefault="00523624" w:rsidP="00A54596">
      <w:pPr>
        <w:pStyle w:val="NormalWeb"/>
        <w:spacing w:before="0" w:beforeAutospacing="0" w:after="0" w:afterAutospacing="0"/>
        <w:jc w:val="both"/>
        <w:rPr>
          <w:rFonts w:asciiTheme="minorHAnsi" w:hAnsiTheme="minorHAnsi" w:cstheme="minorHAnsi"/>
          <w:b/>
          <w:color w:val="000000"/>
          <w:sz w:val="20"/>
          <w:szCs w:val="20"/>
        </w:rPr>
      </w:pPr>
    </w:p>
    <w:p w14:paraId="1450395C" w14:textId="77777777" w:rsidR="00A54596" w:rsidRPr="00A54596" w:rsidRDefault="00A54596" w:rsidP="00A54596">
      <w:pPr>
        <w:pStyle w:val="NormalWeb"/>
        <w:spacing w:before="0" w:beforeAutospacing="0" w:after="0" w:afterAutospacing="0"/>
        <w:jc w:val="both"/>
        <w:rPr>
          <w:rFonts w:asciiTheme="minorHAnsi" w:hAnsiTheme="minorHAnsi" w:cstheme="minorHAnsi"/>
          <w:b/>
          <w:color w:val="000000"/>
          <w:sz w:val="20"/>
          <w:szCs w:val="20"/>
        </w:rPr>
      </w:pPr>
      <w:r w:rsidRPr="00A54596">
        <w:rPr>
          <w:rFonts w:asciiTheme="minorHAnsi" w:hAnsiTheme="minorHAnsi" w:cstheme="minorHAnsi"/>
          <w:b/>
          <w:color w:val="000000"/>
          <w:sz w:val="20"/>
          <w:szCs w:val="20"/>
        </w:rPr>
        <w:lastRenderedPageBreak/>
        <w:t>Additional Information</w:t>
      </w:r>
    </w:p>
    <w:p w14:paraId="64B52D66" w14:textId="77777777" w:rsidR="00A80DBE" w:rsidRDefault="00A80DBE" w:rsidP="00A54596">
      <w:pPr>
        <w:pStyle w:val="NormalWeb"/>
        <w:spacing w:before="0" w:beforeAutospacing="0" w:after="0" w:afterAutospacing="0"/>
        <w:jc w:val="both"/>
        <w:rPr>
          <w:rFonts w:asciiTheme="minorHAnsi" w:hAnsiTheme="minorHAnsi" w:cstheme="minorHAnsi"/>
          <w:color w:val="000000"/>
          <w:sz w:val="20"/>
          <w:szCs w:val="20"/>
        </w:rPr>
      </w:pPr>
    </w:p>
    <w:p w14:paraId="159B9DFD" w14:textId="77777777" w:rsidR="0058371E" w:rsidRDefault="0058371E" w:rsidP="0058371E">
      <w:pPr>
        <w:rPr>
          <w:rFonts w:cstheme="minorHAnsi"/>
          <w:color w:val="000000"/>
          <w:sz w:val="20"/>
          <w:szCs w:val="20"/>
        </w:rPr>
      </w:pPr>
      <w:r>
        <w:rPr>
          <w:rFonts w:cstheme="minorHAnsi"/>
          <w:color w:val="000000"/>
          <w:sz w:val="20"/>
          <w:szCs w:val="20"/>
        </w:rPr>
        <w:t xml:space="preserve">The machine learning module </w:t>
      </w:r>
      <w:r w:rsidRPr="0058371E">
        <w:rPr>
          <w:rFonts w:cstheme="minorHAnsi"/>
          <w:color w:val="000000"/>
          <w:sz w:val="20"/>
          <w:szCs w:val="20"/>
        </w:rPr>
        <w:t>must be able to ingest files of a given format and output files and data of a set format and type</w:t>
      </w:r>
      <w:r w:rsidR="002959C6">
        <w:rPr>
          <w:rFonts w:cstheme="minorHAnsi"/>
          <w:color w:val="000000"/>
          <w:sz w:val="20"/>
          <w:szCs w:val="20"/>
        </w:rPr>
        <w:t>, such as CSV or XML</w:t>
      </w:r>
      <w:r w:rsidRPr="0058371E">
        <w:rPr>
          <w:rFonts w:cstheme="minorHAnsi"/>
          <w:color w:val="000000"/>
          <w:sz w:val="20"/>
          <w:szCs w:val="20"/>
        </w:rPr>
        <w:t xml:space="preserve">. The cadence of the flow of data through the </w:t>
      </w:r>
      <w:r>
        <w:rPr>
          <w:rFonts w:cstheme="minorHAnsi"/>
          <w:color w:val="000000"/>
          <w:sz w:val="20"/>
          <w:szCs w:val="20"/>
        </w:rPr>
        <w:t>current system architecture</w:t>
      </w:r>
      <w:r w:rsidRPr="0058371E">
        <w:rPr>
          <w:rFonts w:cstheme="minorHAnsi"/>
          <w:color w:val="000000"/>
          <w:sz w:val="20"/>
          <w:szCs w:val="20"/>
        </w:rPr>
        <w:t>, in normal operation, is such that a simple pickup of files from a specified file location would suffice for ingestion and a drop into another file area would suffice for output</w:t>
      </w:r>
      <w:r>
        <w:rPr>
          <w:rFonts w:cstheme="minorHAnsi"/>
          <w:color w:val="000000"/>
          <w:sz w:val="20"/>
          <w:szCs w:val="20"/>
        </w:rPr>
        <w:t>.</w:t>
      </w:r>
    </w:p>
    <w:p w14:paraId="0E08B706" w14:textId="2FCF0C5B" w:rsidR="0058371E" w:rsidRDefault="0058371E" w:rsidP="0058371E">
      <w:pPr>
        <w:rPr>
          <w:rFonts w:cstheme="minorHAnsi"/>
          <w:color w:val="000000"/>
          <w:sz w:val="20"/>
          <w:szCs w:val="20"/>
        </w:rPr>
      </w:pPr>
      <w:r w:rsidRPr="0058371E">
        <w:rPr>
          <w:rFonts w:cstheme="minorHAnsi"/>
          <w:color w:val="000000"/>
          <w:sz w:val="20"/>
          <w:szCs w:val="20"/>
        </w:rPr>
        <w:t>We encourage collaborative development and testing of multiple models to garner the best results, and we have expertise within Catapult to ensure we are working to the same aim.</w:t>
      </w:r>
      <w:r w:rsidR="002959C6">
        <w:rPr>
          <w:rFonts w:cstheme="minorHAnsi"/>
          <w:color w:val="000000"/>
          <w:sz w:val="20"/>
          <w:szCs w:val="20"/>
        </w:rPr>
        <w:t xml:space="preserve"> Please ensure that any additional required support, from the Catapult or broader, is documented within the RfQ response. </w:t>
      </w:r>
      <w:r w:rsidR="00523624">
        <w:rPr>
          <w:rFonts w:cstheme="minorHAnsi"/>
          <w:color w:val="000000"/>
          <w:sz w:val="20"/>
          <w:szCs w:val="20"/>
        </w:rPr>
        <w:t xml:space="preserve"> You should as part of your final response include details of your proposed project plan to deliver your solution, and detail the various i</w:t>
      </w:r>
      <w:r w:rsidR="00F02638">
        <w:rPr>
          <w:rFonts w:cstheme="minorHAnsi"/>
          <w:color w:val="000000"/>
          <w:sz w:val="20"/>
          <w:szCs w:val="20"/>
        </w:rPr>
        <w:t>n</w:t>
      </w:r>
      <w:r w:rsidR="00523624">
        <w:rPr>
          <w:rFonts w:cstheme="minorHAnsi"/>
          <w:color w:val="000000"/>
          <w:sz w:val="20"/>
          <w:szCs w:val="20"/>
        </w:rPr>
        <w:t>puts required from yourselves and the Catapult</w:t>
      </w:r>
      <w:r w:rsidR="00F02638">
        <w:rPr>
          <w:rFonts w:cstheme="minorHAnsi"/>
          <w:color w:val="000000"/>
          <w:sz w:val="20"/>
          <w:szCs w:val="20"/>
        </w:rPr>
        <w:t xml:space="preserve">, documenting any </w:t>
      </w:r>
      <w:r w:rsidR="005B5861">
        <w:rPr>
          <w:rFonts w:cstheme="minorHAnsi"/>
          <w:color w:val="000000"/>
          <w:sz w:val="20"/>
          <w:szCs w:val="20"/>
        </w:rPr>
        <w:t>dependencies</w:t>
      </w:r>
      <w:r w:rsidR="00523624">
        <w:rPr>
          <w:rFonts w:cstheme="minorHAnsi"/>
          <w:color w:val="000000"/>
          <w:sz w:val="20"/>
          <w:szCs w:val="20"/>
        </w:rPr>
        <w:t xml:space="preserve">. </w:t>
      </w:r>
    </w:p>
    <w:p w14:paraId="7F6218EC" w14:textId="77777777" w:rsidR="0058371E" w:rsidRDefault="0058371E" w:rsidP="0058371E">
      <w:pPr>
        <w:rPr>
          <w:rFonts w:cstheme="minorHAnsi"/>
          <w:color w:val="000000"/>
          <w:sz w:val="20"/>
          <w:szCs w:val="20"/>
        </w:rPr>
      </w:pPr>
      <w:r>
        <w:rPr>
          <w:rFonts w:cstheme="minorHAnsi"/>
          <w:color w:val="000000"/>
          <w:sz w:val="20"/>
          <w:szCs w:val="20"/>
        </w:rPr>
        <w:t>The Catapult does not have any software constraints of requirements. Parallel programming is suggested:</w:t>
      </w:r>
    </w:p>
    <w:p w14:paraId="71631B54" w14:textId="77777777" w:rsidR="0058371E" w:rsidRDefault="0058371E" w:rsidP="0058371E">
      <w:pPr>
        <w:pStyle w:val="ListParagraph"/>
        <w:numPr>
          <w:ilvl w:val="0"/>
          <w:numId w:val="31"/>
        </w:numPr>
        <w:rPr>
          <w:rFonts w:cstheme="minorHAnsi"/>
          <w:color w:val="000000"/>
          <w:sz w:val="20"/>
          <w:szCs w:val="20"/>
        </w:rPr>
      </w:pPr>
      <w:r>
        <w:rPr>
          <w:rFonts w:cstheme="minorHAnsi"/>
          <w:color w:val="000000"/>
          <w:sz w:val="20"/>
          <w:szCs w:val="20"/>
        </w:rPr>
        <w:t>Multi-threading on a single server is preferred</w:t>
      </w:r>
    </w:p>
    <w:p w14:paraId="021C60A0" w14:textId="77777777" w:rsidR="0058371E" w:rsidRDefault="0058371E" w:rsidP="0058371E">
      <w:pPr>
        <w:pStyle w:val="ListParagraph"/>
        <w:numPr>
          <w:ilvl w:val="0"/>
          <w:numId w:val="31"/>
        </w:numPr>
        <w:rPr>
          <w:rFonts w:cstheme="minorHAnsi"/>
          <w:color w:val="000000"/>
          <w:sz w:val="20"/>
          <w:szCs w:val="20"/>
        </w:rPr>
      </w:pPr>
      <w:r>
        <w:rPr>
          <w:rFonts w:cstheme="minorHAnsi"/>
          <w:color w:val="000000"/>
          <w:sz w:val="20"/>
          <w:szCs w:val="20"/>
        </w:rPr>
        <w:t xml:space="preserve">Multi-process across the servicers would be preferential </w:t>
      </w:r>
    </w:p>
    <w:p w14:paraId="15B39E63" w14:textId="5F62C313" w:rsidR="0058371E" w:rsidRPr="0058371E" w:rsidRDefault="0058371E" w:rsidP="0058371E">
      <w:pPr>
        <w:pStyle w:val="ListParagraph"/>
        <w:numPr>
          <w:ilvl w:val="0"/>
          <w:numId w:val="31"/>
        </w:numPr>
        <w:rPr>
          <w:rFonts w:cstheme="minorHAnsi"/>
          <w:color w:val="000000"/>
          <w:sz w:val="20"/>
          <w:szCs w:val="20"/>
        </w:rPr>
      </w:pPr>
      <w:r>
        <w:rPr>
          <w:rFonts w:cstheme="minorHAnsi"/>
          <w:color w:val="000000"/>
          <w:sz w:val="20"/>
          <w:szCs w:val="20"/>
        </w:rPr>
        <w:t xml:space="preserve">GPU programming needs to be considered for speed in an operational </w:t>
      </w:r>
      <w:r w:rsidR="004E0BF8">
        <w:rPr>
          <w:rFonts w:cstheme="minorHAnsi"/>
          <w:color w:val="000000"/>
          <w:sz w:val="20"/>
          <w:szCs w:val="20"/>
        </w:rPr>
        <w:t>mode but</w:t>
      </w:r>
      <w:r>
        <w:rPr>
          <w:rFonts w:cstheme="minorHAnsi"/>
          <w:color w:val="000000"/>
          <w:sz w:val="20"/>
          <w:szCs w:val="20"/>
        </w:rPr>
        <w:t xml:space="preserve"> should be able to work without GPU support. </w:t>
      </w:r>
    </w:p>
    <w:p w14:paraId="26D001A7" w14:textId="1D0F0031" w:rsidR="0058371E" w:rsidRPr="0058371E" w:rsidRDefault="0058371E" w:rsidP="0058371E">
      <w:pPr>
        <w:rPr>
          <w:rFonts w:cstheme="minorHAnsi"/>
          <w:color w:val="000000"/>
          <w:sz w:val="20"/>
          <w:szCs w:val="20"/>
        </w:rPr>
      </w:pPr>
      <w:r>
        <w:rPr>
          <w:rFonts w:cstheme="minorHAnsi"/>
          <w:color w:val="000000"/>
          <w:sz w:val="20"/>
          <w:szCs w:val="20"/>
        </w:rPr>
        <w:t xml:space="preserve">It is intended that the completed and integrated system is to be handed to the project partners </w:t>
      </w:r>
      <w:r w:rsidR="00523624">
        <w:rPr>
          <w:rFonts w:cstheme="minorHAnsi"/>
          <w:color w:val="000000"/>
          <w:sz w:val="20"/>
          <w:szCs w:val="20"/>
        </w:rPr>
        <w:t xml:space="preserve">as part of a wider service </w:t>
      </w:r>
      <w:r>
        <w:rPr>
          <w:rFonts w:cstheme="minorHAnsi"/>
          <w:color w:val="000000"/>
          <w:sz w:val="20"/>
          <w:szCs w:val="20"/>
        </w:rPr>
        <w:t xml:space="preserve">to run in an </w:t>
      </w:r>
      <w:r w:rsidR="00713DB4">
        <w:rPr>
          <w:rFonts w:cstheme="minorHAnsi"/>
          <w:color w:val="000000"/>
          <w:sz w:val="20"/>
          <w:szCs w:val="20"/>
        </w:rPr>
        <w:t xml:space="preserve">on-going </w:t>
      </w:r>
      <w:r>
        <w:rPr>
          <w:rFonts w:cstheme="minorHAnsi"/>
          <w:color w:val="000000"/>
          <w:sz w:val="20"/>
          <w:szCs w:val="20"/>
        </w:rPr>
        <w:t>operational</w:t>
      </w:r>
      <w:r w:rsidR="00713DB4">
        <w:rPr>
          <w:rFonts w:cstheme="minorHAnsi"/>
          <w:color w:val="000000"/>
          <w:sz w:val="20"/>
          <w:szCs w:val="20"/>
        </w:rPr>
        <w:t xml:space="preserve"> scenario.</w:t>
      </w:r>
      <w:r>
        <w:rPr>
          <w:rFonts w:cstheme="minorHAnsi"/>
          <w:color w:val="000000"/>
          <w:sz w:val="20"/>
          <w:szCs w:val="20"/>
        </w:rPr>
        <w:t xml:space="preserve"> </w:t>
      </w:r>
      <w:r w:rsidR="00713DB4">
        <w:rPr>
          <w:rFonts w:cstheme="minorHAnsi"/>
          <w:color w:val="000000"/>
          <w:sz w:val="20"/>
          <w:szCs w:val="20"/>
        </w:rPr>
        <w:t>T</w:t>
      </w:r>
      <w:r w:rsidR="002959C6">
        <w:rPr>
          <w:rFonts w:cstheme="minorHAnsi"/>
          <w:color w:val="000000"/>
          <w:sz w:val="20"/>
          <w:szCs w:val="20"/>
        </w:rPr>
        <w:t xml:space="preserve">he machine learning element of the system </w:t>
      </w:r>
      <w:r w:rsidR="00713DB4">
        <w:rPr>
          <w:rFonts w:cstheme="minorHAnsi"/>
          <w:color w:val="000000"/>
          <w:sz w:val="20"/>
          <w:szCs w:val="20"/>
        </w:rPr>
        <w:t xml:space="preserve">offered by the successful vendor </w:t>
      </w:r>
      <w:r w:rsidR="002959C6">
        <w:rPr>
          <w:rFonts w:cstheme="minorHAnsi"/>
          <w:color w:val="000000"/>
          <w:sz w:val="20"/>
          <w:szCs w:val="20"/>
        </w:rPr>
        <w:t>will be provided as a black box solution under strict licensing so it cannot be replicated</w:t>
      </w:r>
      <w:r w:rsidR="00F02638">
        <w:rPr>
          <w:rFonts w:cstheme="minorHAnsi"/>
          <w:color w:val="000000"/>
          <w:sz w:val="20"/>
          <w:szCs w:val="20"/>
        </w:rPr>
        <w:t xml:space="preserve">/used </w:t>
      </w:r>
      <w:r w:rsidR="002959C6">
        <w:rPr>
          <w:rFonts w:cstheme="minorHAnsi"/>
          <w:color w:val="000000"/>
          <w:sz w:val="20"/>
          <w:szCs w:val="20"/>
        </w:rPr>
        <w:t xml:space="preserve"> for unintended purposes</w:t>
      </w:r>
      <w:r>
        <w:rPr>
          <w:rFonts w:cstheme="minorHAnsi"/>
          <w:color w:val="000000"/>
          <w:sz w:val="20"/>
          <w:szCs w:val="20"/>
        </w:rPr>
        <w:t xml:space="preserve">. It is important that the system and the components within are “supportable”, for example through the provision of training, documentation, administration functionality, useful logging, reporting and messaging. </w:t>
      </w:r>
      <w:r w:rsidR="00523624">
        <w:rPr>
          <w:rFonts w:cstheme="minorHAnsi"/>
          <w:color w:val="000000"/>
          <w:sz w:val="20"/>
          <w:szCs w:val="20"/>
        </w:rPr>
        <w:t xml:space="preserve">Within your final </w:t>
      </w:r>
      <w:r w:rsidR="00713DB4">
        <w:rPr>
          <w:rFonts w:cstheme="minorHAnsi"/>
          <w:color w:val="000000"/>
          <w:sz w:val="20"/>
          <w:szCs w:val="20"/>
        </w:rPr>
        <w:t xml:space="preserve">technical &amp; </w:t>
      </w:r>
      <w:r w:rsidR="00523624">
        <w:rPr>
          <w:rFonts w:cstheme="minorHAnsi"/>
          <w:color w:val="000000"/>
          <w:sz w:val="20"/>
          <w:szCs w:val="20"/>
        </w:rPr>
        <w:t xml:space="preserve">financial proposal </w:t>
      </w:r>
      <w:r w:rsidR="00CB1324">
        <w:rPr>
          <w:rFonts w:cstheme="minorHAnsi"/>
          <w:color w:val="000000"/>
          <w:sz w:val="20"/>
          <w:szCs w:val="20"/>
        </w:rPr>
        <w:t xml:space="preserve">you should </w:t>
      </w:r>
      <w:r w:rsidR="00523624">
        <w:rPr>
          <w:rFonts w:cstheme="minorHAnsi"/>
          <w:color w:val="000000"/>
          <w:sz w:val="20"/>
          <w:szCs w:val="20"/>
        </w:rPr>
        <w:t>detail any</w:t>
      </w:r>
      <w:r w:rsidR="00F02638">
        <w:rPr>
          <w:rFonts w:cstheme="minorHAnsi"/>
          <w:color w:val="000000"/>
          <w:sz w:val="20"/>
          <w:szCs w:val="20"/>
        </w:rPr>
        <w:t xml:space="preserve"> possible </w:t>
      </w:r>
      <w:r w:rsidR="00523624">
        <w:rPr>
          <w:rFonts w:cstheme="minorHAnsi"/>
          <w:color w:val="000000"/>
          <w:sz w:val="20"/>
          <w:szCs w:val="20"/>
        </w:rPr>
        <w:t xml:space="preserve"> on-going support costs for additional 12 month periods.</w:t>
      </w:r>
      <w:r w:rsidR="00F02638">
        <w:rPr>
          <w:rFonts w:cstheme="minorHAnsi"/>
          <w:color w:val="000000"/>
          <w:sz w:val="20"/>
          <w:szCs w:val="20"/>
        </w:rPr>
        <w:t xml:space="preserve"> Software modules which do not require on-going maintenance &amp; support are </w:t>
      </w:r>
      <w:r w:rsidR="00DE5414">
        <w:rPr>
          <w:rFonts w:cstheme="minorHAnsi"/>
          <w:color w:val="000000"/>
          <w:sz w:val="20"/>
          <w:szCs w:val="20"/>
        </w:rPr>
        <w:t>preferred</w:t>
      </w:r>
      <w:r w:rsidR="00F02638">
        <w:rPr>
          <w:rFonts w:cstheme="minorHAnsi"/>
          <w:color w:val="000000"/>
          <w:sz w:val="20"/>
          <w:szCs w:val="20"/>
        </w:rPr>
        <w:t xml:space="preserve">. </w:t>
      </w:r>
    </w:p>
    <w:p w14:paraId="14DC2B4D" w14:textId="77777777" w:rsidR="00A54596" w:rsidRDefault="00916302" w:rsidP="00A54596">
      <w:pPr>
        <w:pStyle w:val="NormalWeb"/>
        <w:spacing w:before="0" w:beforeAutospacing="0" w:after="0" w:afterAutospacing="0"/>
        <w:jc w:val="both"/>
        <w:rPr>
          <w:rFonts w:asciiTheme="minorHAnsi" w:hAnsiTheme="minorHAnsi" w:cstheme="minorHAnsi"/>
          <w:b/>
          <w:color w:val="000000"/>
          <w:sz w:val="20"/>
          <w:szCs w:val="20"/>
        </w:rPr>
      </w:pPr>
      <w:r w:rsidRPr="00916302">
        <w:rPr>
          <w:rFonts w:asciiTheme="minorHAnsi" w:hAnsiTheme="minorHAnsi" w:cstheme="minorHAnsi"/>
          <w:b/>
          <w:color w:val="000000"/>
          <w:sz w:val="20"/>
          <w:szCs w:val="20"/>
        </w:rPr>
        <w:t>Cost</w:t>
      </w:r>
    </w:p>
    <w:p w14:paraId="5D75F553" w14:textId="3519BEE6" w:rsidR="002959C6" w:rsidRDefault="00916302" w:rsidP="00A54596">
      <w:pPr>
        <w:pStyle w:val="NormalWeb"/>
        <w:spacing w:before="0" w:beforeAutospacing="0" w:after="0" w:afterAutospacing="0"/>
        <w:jc w:val="both"/>
        <w:rPr>
          <w:rFonts w:asciiTheme="minorHAnsi" w:hAnsiTheme="minorHAnsi" w:cstheme="minorHAnsi"/>
          <w:b/>
          <w:color w:val="000000"/>
          <w:sz w:val="20"/>
          <w:szCs w:val="20"/>
        </w:rPr>
      </w:pPr>
      <w:r>
        <w:rPr>
          <w:rFonts w:asciiTheme="minorHAnsi" w:hAnsiTheme="minorHAnsi" w:cstheme="minorHAnsi"/>
          <w:color w:val="000000"/>
          <w:sz w:val="20"/>
          <w:szCs w:val="20"/>
        </w:rPr>
        <w:t xml:space="preserve">The Catapult is looking for competitive quotes up to </w:t>
      </w:r>
      <w:r w:rsidRPr="00916302">
        <w:rPr>
          <w:rFonts w:asciiTheme="minorHAnsi" w:hAnsiTheme="minorHAnsi" w:cstheme="minorHAnsi"/>
          <w:b/>
          <w:color w:val="000000"/>
          <w:sz w:val="20"/>
          <w:szCs w:val="20"/>
        </w:rPr>
        <w:t>£75,000</w:t>
      </w:r>
      <w:r w:rsidR="00523624">
        <w:rPr>
          <w:rFonts w:asciiTheme="minorHAnsi" w:hAnsiTheme="minorHAnsi" w:cstheme="minorHAnsi"/>
          <w:b/>
          <w:color w:val="000000"/>
          <w:sz w:val="20"/>
          <w:szCs w:val="20"/>
        </w:rPr>
        <w:t xml:space="preserve"> to build your proffered solution, how</w:t>
      </w:r>
      <w:r w:rsidR="00294AF6">
        <w:rPr>
          <w:rFonts w:asciiTheme="minorHAnsi" w:hAnsiTheme="minorHAnsi" w:cstheme="minorHAnsi"/>
          <w:b/>
          <w:color w:val="000000"/>
          <w:sz w:val="20"/>
          <w:szCs w:val="20"/>
        </w:rPr>
        <w:t>e</w:t>
      </w:r>
      <w:r w:rsidR="00523624">
        <w:rPr>
          <w:rFonts w:asciiTheme="minorHAnsi" w:hAnsiTheme="minorHAnsi" w:cstheme="minorHAnsi"/>
          <w:b/>
          <w:color w:val="000000"/>
          <w:sz w:val="20"/>
          <w:szCs w:val="20"/>
        </w:rPr>
        <w:t>ver you should also provide details of</w:t>
      </w:r>
      <w:r w:rsidR="00294AF6">
        <w:rPr>
          <w:rFonts w:asciiTheme="minorHAnsi" w:hAnsiTheme="minorHAnsi" w:cstheme="minorHAnsi"/>
          <w:b/>
          <w:color w:val="000000"/>
          <w:sz w:val="20"/>
          <w:szCs w:val="20"/>
        </w:rPr>
        <w:t xml:space="preserve"> on-going support costs, </w:t>
      </w:r>
      <w:r w:rsidR="00F02638">
        <w:rPr>
          <w:rFonts w:asciiTheme="minorHAnsi" w:hAnsiTheme="minorHAnsi" w:cstheme="minorHAnsi"/>
          <w:b/>
          <w:color w:val="000000"/>
          <w:sz w:val="20"/>
          <w:szCs w:val="20"/>
        </w:rPr>
        <w:t xml:space="preserve">if any, </w:t>
      </w:r>
      <w:r w:rsidR="00526B89">
        <w:rPr>
          <w:rFonts w:asciiTheme="minorHAnsi" w:hAnsiTheme="minorHAnsi" w:cstheme="minorHAnsi"/>
          <w:b/>
          <w:color w:val="000000"/>
          <w:sz w:val="20"/>
          <w:szCs w:val="20"/>
        </w:rPr>
        <w:t xml:space="preserve">for the duration of the project. </w:t>
      </w:r>
    </w:p>
    <w:p w14:paraId="11514E84" w14:textId="77777777" w:rsidR="002959C6" w:rsidRDefault="002959C6" w:rsidP="00A54596">
      <w:pPr>
        <w:pStyle w:val="NormalWeb"/>
        <w:spacing w:before="0" w:beforeAutospacing="0" w:after="0" w:afterAutospacing="0"/>
        <w:jc w:val="both"/>
        <w:rPr>
          <w:rFonts w:asciiTheme="minorHAnsi" w:hAnsiTheme="minorHAnsi" w:cstheme="minorHAnsi"/>
          <w:b/>
          <w:color w:val="000000"/>
          <w:sz w:val="20"/>
          <w:szCs w:val="20"/>
        </w:rPr>
      </w:pPr>
    </w:p>
    <w:p w14:paraId="01B6DC18" w14:textId="77777777" w:rsidR="00F02638" w:rsidRDefault="00F02638" w:rsidP="00A54596">
      <w:pPr>
        <w:pStyle w:val="NormalWeb"/>
        <w:spacing w:before="0" w:beforeAutospacing="0" w:after="0" w:afterAutospacing="0"/>
        <w:jc w:val="both"/>
        <w:rPr>
          <w:rFonts w:asciiTheme="minorHAnsi" w:hAnsiTheme="minorHAnsi" w:cstheme="minorHAnsi"/>
          <w:b/>
          <w:color w:val="000000"/>
          <w:sz w:val="20"/>
          <w:szCs w:val="20"/>
        </w:rPr>
      </w:pPr>
    </w:p>
    <w:p w14:paraId="5F264468" w14:textId="77777777" w:rsidR="00D04CF7" w:rsidRDefault="002959C6" w:rsidP="00A54596">
      <w:pPr>
        <w:pStyle w:val="NormalWeb"/>
        <w:spacing w:before="0" w:beforeAutospacing="0" w:after="0" w:afterAutospacing="0"/>
        <w:jc w:val="both"/>
        <w:rPr>
          <w:rFonts w:asciiTheme="minorHAnsi" w:hAnsiTheme="minorHAnsi" w:cstheme="minorHAnsi"/>
          <w:b/>
          <w:color w:val="000000"/>
          <w:sz w:val="20"/>
          <w:szCs w:val="20"/>
        </w:rPr>
      </w:pPr>
      <w:r>
        <w:rPr>
          <w:rFonts w:asciiTheme="minorHAnsi" w:hAnsiTheme="minorHAnsi" w:cstheme="minorHAnsi"/>
          <w:b/>
          <w:color w:val="000000"/>
          <w:sz w:val="20"/>
          <w:szCs w:val="20"/>
        </w:rPr>
        <w:t>Duration</w:t>
      </w:r>
    </w:p>
    <w:p w14:paraId="5A1B32C2" w14:textId="77777777" w:rsidR="00916302" w:rsidRPr="002959C6" w:rsidRDefault="002959C6" w:rsidP="00A54596">
      <w:pPr>
        <w:pStyle w:val="Norm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The development of the machine learning module will start on the 23</w:t>
      </w:r>
      <w:r w:rsidRPr="005B5861">
        <w:rPr>
          <w:rFonts w:asciiTheme="minorHAnsi" w:hAnsiTheme="minorHAnsi" w:cstheme="minorHAnsi"/>
          <w:color w:val="000000"/>
          <w:sz w:val="20"/>
          <w:szCs w:val="20"/>
          <w:vertAlign w:val="superscript"/>
        </w:rPr>
        <w:t>rd</w:t>
      </w:r>
      <w:r>
        <w:rPr>
          <w:rFonts w:asciiTheme="minorHAnsi" w:hAnsiTheme="minorHAnsi" w:cstheme="minorHAnsi"/>
          <w:color w:val="000000"/>
          <w:sz w:val="20"/>
          <w:szCs w:val="20"/>
        </w:rPr>
        <w:t xml:space="preserve"> of August and delivered by the 23</w:t>
      </w:r>
      <w:r w:rsidRPr="005B5861">
        <w:rPr>
          <w:rFonts w:asciiTheme="minorHAnsi" w:hAnsiTheme="minorHAnsi" w:cstheme="minorHAnsi"/>
          <w:color w:val="000000"/>
          <w:sz w:val="20"/>
          <w:szCs w:val="20"/>
          <w:vertAlign w:val="superscript"/>
        </w:rPr>
        <w:t>rd</w:t>
      </w:r>
      <w:r>
        <w:rPr>
          <w:rFonts w:asciiTheme="minorHAnsi" w:hAnsiTheme="minorHAnsi" w:cstheme="minorHAnsi"/>
          <w:color w:val="000000"/>
          <w:sz w:val="20"/>
          <w:szCs w:val="20"/>
        </w:rPr>
        <w:t xml:space="preserve"> of November. The technology will be used for the duration of the project (ending July 2021) and into full time operational use.  </w:t>
      </w:r>
    </w:p>
    <w:p w14:paraId="60771950" w14:textId="77777777" w:rsidR="00903987" w:rsidRDefault="00903987" w:rsidP="00F9205D">
      <w:pPr>
        <w:pStyle w:val="NormalWeb"/>
        <w:spacing w:before="0" w:beforeAutospacing="0" w:after="0" w:afterAutospacing="0"/>
        <w:ind w:left="284"/>
        <w:rPr>
          <w:b/>
          <w:color w:val="000000"/>
          <w:sz w:val="27"/>
          <w:szCs w:val="27"/>
        </w:rPr>
      </w:pPr>
    </w:p>
    <w:p w14:paraId="5412EDEC" w14:textId="77777777" w:rsidR="00E62707" w:rsidRPr="00027366" w:rsidRDefault="005C1F2E" w:rsidP="005B5861">
      <w:pPr>
        <w:numPr>
          <w:ilvl w:val="0"/>
          <w:numId w:val="1"/>
        </w:numPr>
        <w:spacing w:after="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14:paraId="753E6B18" w14:textId="264371BC" w:rsidR="00946E1C" w:rsidRPr="00027366" w:rsidRDefault="00FC04BA" w:rsidP="005B5861">
      <w:pPr>
        <w:pStyle w:val="Default"/>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713DB4">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14:paraId="769F7B4A" w14:textId="77777777" w:rsidR="00946E1C" w:rsidRPr="00027366" w:rsidRDefault="00946E1C" w:rsidP="005B5861">
      <w:pPr>
        <w:pStyle w:val="Default"/>
        <w:ind w:left="76"/>
        <w:jc w:val="both"/>
        <w:rPr>
          <w:rFonts w:ascii="Times New Roman" w:eastAsia="Times New Roman" w:hAnsi="Times New Roman" w:cs="Times New Roman"/>
          <w:sz w:val="20"/>
          <w:szCs w:val="20"/>
          <w:lang w:eastAsia="en-GB"/>
        </w:rPr>
      </w:pPr>
    </w:p>
    <w:p w14:paraId="5F49C496" w14:textId="046EFF82" w:rsidR="00946E1C" w:rsidRPr="00F40B28" w:rsidRDefault="00946E1C" w:rsidP="005B5861">
      <w:pPr>
        <w:pStyle w:val="NormalWeb"/>
        <w:spacing w:before="0" w:beforeAutospacing="0" w:after="0" w:afterAutospacing="0"/>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713DB4">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14:paraId="2C078E54" w14:textId="77777777" w:rsidR="00946E1C" w:rsidRPr="00F9205D" w:rsidRDefault="00946E1C" w:rsidP="008367A7">
      <w:pPr>
        <w:pStyle w:val="Default"/>
        <w:spacing w:line="276" w:lineRule="auto"/>
        <w:ind w:left="360"/>
        <w:jc w:val="both"/>
        <w:rPr>
          <w:rFonts w:ascii="Times New Roman" w:hAnsi="Times New Roman" w:cs="Times New Roman"/>
          <w:sz w:val="20"/>
          <w:szCs w:val="20"/>
        </w:rPr>
      </w:pPr>
    </w:p>
    <w:p w14:paraId="38EBEC35" w14:textId="77777777"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w:t>
      </w:r>
      <w:r w:rsidR="003D0AF9">
        <w:rPr>
          <w:b/>
          <w:color w:val="000000"/>
          <w:sz w:val="20"/>
          <w:szCs w:val="20"/>
        </w:rPr>
        <w:t xml:space="preserve">any </w:t>
      </w:r>
      <w:r w:rsidRPr="00AF39CF">
        <w:rPr>
          <w:b/>
          <w:color w:val="000000"/>
          <w:sz w:val="20"/>
          <w:szCs w:val="20"/>
        </w:rPr>
        <w:t xml:space="preserve">question and answer information </w:t>
      </w:r>
      <w:r w:rsidR="005C15AA">
        <w:rPr>
          <w:b/>
          <w:color w:val="000000"/>
          <w:sz w:val="20"/>
          <w:szCs w:val="20"/>
        </w:rPr>
        <w:t xml:space="preserve">as </w:t>
      </w:r>
      <w:r w:rsidRPr="00AF39CF">
        <w:rPr>
          <w:b/>
          <w:color w:val="000000"/>
          <w:sz w:val="20"/>
          <w:szCs w:val="20"/>
        </w:rPr>
        <w:t xml:space="preserve">detailed in Section </w:t>
      </w:r>
      <w:r w:rsidR="003877C6">
        <w:rPr>
          <w:b/>
          <w:color w:val="000000"/>
          <w:sz w:val="20"/>
          <w:szCs w:val="20"/>
        </w:rPr>
        <w:t>7</w:t>
      </w:r>
      <w:r w:rsidRPr="00AF39CF">
        <w:rPr>
          <w:b/>
          <w:color w:val="000000"/>
          <w:sz w:val="20"/>
          <w:szCs w:val="20"/>
        </w:rPr>
        <w:t xml:space="preserve">.  </w:t>
      </w:r>
      <w:r w:rsidR="00F4181B" w:rsidRPr="00AF39CF">
        <w:rPr>
          <w:b/>
          <w:color w:val="000000"/>
          <w:sz w:val="20"/>
          <w:szCs w:val="20"/>
        </w:rPr>
        <w:t xml:space="preserve"> </w:t>
      </w:r>
    </w:p>
    <w:p w14:paraId="4DD16FDD" w14:textId="77777777" w:rsidR="0063045B" w:rsidRPr="00D97400" w:rsidRDefault="0063045B" w:rsidP="008367A7">
      <w:pPr>
        <w:pStyle w:val="NormalWeb"/>
        <w:spacing w:before="0" w:beforeAutospacing="0" w:after="0" w:afterAutospacing="0"/>
        <w:ind w:left="284"/>
        <w:jc w:val="both"/>
        <w:rPr>
          <w:b/>
          <w:color w:val="000000"/>
          <w:sz w:val="27"/>
          <w:szCs w:val="27"/>
        </w:rPr>
      </w:pPr>
    </w:p>
    <w:p w14:paraId="76BD5D7B" w14:textId="77777777"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lastRenderedPageBreak/>
        <w:t>CONFIDENTIALITY</w:t>
      </w:r>
    </w:p>
    <w:p w14:paraId="59B81C9C" w14:textId="77777777"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14:paraId="072E804A" w14:textId="77777777" w:rsidR="00F9205D" w:rsidRPr="00F9205D" w:rsidRDefault="00F9205D" w:rsidP="008367A7">
      <w:pPr>
        <w:spacing w:after="0" w:line="240" w:lineRule="auto"/>
        <w:ind w:left="357"/>
        <w:jc w:val="both"/>
        <w:rPr>
          <w:rFonts w:ascii="Times New Roman" w:hAnsi="Times New Roman" w:cs="Times New Roman"/>
          <w:sz w:val="20"/>
          <w:szCs w:val="20"/>
        </w:rPr>
      </w:pPr>
    </w:p>
    <w:p w14:paraId="1DFC54C7" w14:textId="77777777"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14:paraId="744D0B1D" w14:textId="77777777" w:rsidR="009C7C8F" w:rsidRPr="00FF773F" w:rsidRDefault="009C7C8F" w:rsidP="00A22BA5">
      <w:pPr>
        <w:pStyle w:val="Default"/>
        <w:spacing w:line="276" w:lineRule="auto"/>
        <w:ind w:left="360"/>
        <w:jc w:val="both"/>
        <w:rPr>
          <w:rFonts w:asciiTheme="minorHAnsi" w:hAnsiTheme="minorHAnsi"/>
        </w:rPr>
      </w:pPr>
    </w:p>
    <w:p w14:paraId="4AB059E9" w14:textId="77777777"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4"/>
      <w:r w:rsidRPr="00F40B28">
        <w:rPr>
          <w:rFonts w:ascii="Times New Roman" w:eastAsia="Times New Roman" w:hAnsi="Times New Roman" w:cs="Times New Roman"/>
          <w:b/>
          <w:color w:val="000000"/>
          <w:sz w:val="27"/>
          <w:szCs w:val="27"/>
          <w:lang w:eastAsia="en-GB"/>
        </w:rPr>
        <w:t>COMMUNICATION DURING THIS PROCUREMENT</w:t>
      </w:r>
      <w:bookmarkEnd w:id="3"/>
    </w:p>
    <w:p w14:paraId="6A761B94" w14:textId="77777777"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14:paraId="500CF819" w14:textId="77777777"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14:paraId="1C96B02D" w14:textId="77777777"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14:paraId="5BF160B3" w14:textId="77777777"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14:paraId="56178F43" w14:textId="77777777"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Suppliers have been asked to include primary points of contact in their organisatio</w:t>
      </w:r>
      <w:r w:rsidR="0063045B">
        <w:rPr>
          <w:rFonts w:ascii="Times New Roman" w:hAnsi="Times New Roman" w:cs="Times New Roman"/>
          <w:sz w:val="20"/>
          <w:szCs w:val="20"/>
        </w:rPr>
        <w:t>n for their response to this RFQ</w:t>
      </w:r>
      <w:r w:rsidRPr="00F9205D">
        <w:rPr>
          <w:rFonts w:ascii="Times New Roman" w:hAnsi="Times New Roman" w:cs="Times New Roman"/>
          <w:sz w:val="20"/>
          <w:szCs w:val="20"/>
        </w:rPr>
        <w:t xml:space="preserve">.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14:paraId="60DFEE2E" w14:textId="77777777" w:rsidR="00E62707" w:rsidRPr="00F9205D" w:rsidRDefault="00E62707" w:rsidP="00A22BA5">
      <w:pPr>
        <w:spacing w:after="0"/>
        <w:jc w:val="both"/>
        <w:rPr>
          <w:rFonts w:ascii="Times New Roman" w:hAnsi="Times New Roman" w:cs="Times New Roman"/>
          <w:b/>
          <w:sz w:val="20"/>
          <w:szCs w:val="20"/>
          <w:u w:val="single"/>
        </w:rPr>
      </w:pPr>
    </w:p>
    <w:p w14:paraId="09C149AF" w14:textId="77777777"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38467455"/>
      <w:r w:rsidRPr="00F40B28">
        <w:rPr>
          <w:rFonts w:ascii="Times New Roman" w:eastAsia="Times New Roman" w:hAnsi="Times New Roman" w:cs="Times New Roman"/>
          <w:b/>
          <w:color w:val="000000"/>
          <w:sz w:val="27"/>
          <w:szCs w:val="27"/>
          <w:lang w:eastAsia="en-GB"/>
        </w:rPr>
        <w:t>CLARIFICATION QUESTIONS</w:t>
      </w:r>
      <w:bookmarkEnd w:id="4"/>
    </w:p>
    <w:p w14:paraId="5734726C" w14:textId="7D878992"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email address by</w:t>
      </w:r>
      <w:r w:rsidR="005241D5">
        <w:rPr>
          <w:rFonts w:ascii="Times New Roman" w:hAnsi="Times New Roman" w:cs="Times New Roman"/>
          <w:b/>
          <w:color w:val="FF0000"/>
          <w:sz w:val="20"/>
          <w:szCs w:val="20"/>
        </w:rPr>
        <w:t xml:space="preserve"> </w:t>
      </w:r>
      <w:r w:rsidR="005B5861">
        <w:rPr>
          <w:rFonts w:ascii="Times New Roman" w:hAnsi="Times New Roman" w:cs="Times New Roman"/>
          <w:b/>
          <w:color w:val="FF0000"/>
          <w:sz w:val="20"/>
          <w:szCs w:val="20"/>
        </w:rPr>
        <w:t>16 August</w:t>
      </w:r>
      <w:r w:rsidR="00AF61AC">
        <w:rPr>
          <w:rFonts w:ascii="Times New Roman" w:hAnsi="Times New Roman" w:cs="Times New Roman"/>
          <w:b/>
          <w:color w:val="FF0000"/>
          <w:sz w:val="20"/>
          <w:szCs w:val="20"/>
        </w:rPr>
        <w:t xml:space="preserve"> </w:t>
      </w:r>
      <w:r w:rsidR="005241D5">
        <w:rPr>
          <w:rFonts w:ascii="Times New Roman" w:hAnsi="Times New Roman" w:cs="Times New Roman"/>
          <w:b/>
          <w:color w:val="FF0000"/>
          <w:sz w:val="20"/>
          <w:szCs w:val="20"/>
        </w:rPr>
        <w:t>201</w:t>
      </w:r>
      <w:r w:rsidR="0063045B">
        <w:rPr>
          <w:rFonts w:ascii="Times New Roman" w:hAnsi="Times New Roman" w:cs="Times New Roman"/>
          <w:b/>
          <w:color w:val="FF0000"/>
          <w:sz w:val="20"/>
          <w:szCs w:val="20"/>
        </w:rPr>
        <w:t>8</w:t>
      </w:r>
      <w:r w:rsidRPr="00F9205D">
        <w:rPr>
          <w:rFonts w:ascii="Times New Roman" w:hAnsi="Times New Roman" w:cs="Times New Roman"/>
          <w:sz w:val="20"/>
          <w:szCs w:val="20"/>
        </w:rPr>
        <w:t xml:space="preserve">. </w:t>
      </w:r>
    </w:p>
    <w:p w14:paraId="12168DC0" w14:textId="77777777" w:rsidR="00946E1C" w:rsidRPr="00F9205D" w:rsidRDefault="00946E1C" w:rsidP="00A22BA5">
      <w:pPr>
        <w:pStyle w:val="Default"/>
        <w:spacing w:line="276" w:lineRule="auto"/>
        <w:ind w:left="360"/>
        <w:jc w:val="both"/>
        <w:rPr>
          <w:rFonts w:ascii="Times New Roman" w:hAnsi="Times New Roman" w:cs="Times New Roman"/>
          <w:sz w:val="20"/>
          <w:szCs w:val="20"/>
        </w:rPr>
      </w:pPr>
    </w:p>
    <w:p w14:paraId="0648C38A" w14:textId="0FE65AA1"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5B5861">
        <w:rPr>
          <w:rFonts w:ascii="Times New Roman" w:hAnsi="Times New Roman" w:cs="Times New Roman"/>
          <w:b/>
          <w:color w:val="FF0000"/>
          <w:sz w:val="20"/>
          <w:szCs w:val="20"/>
        </w:rPr>
        <w:t>17 August</w:t>
      </w:r>
      <w:r w:rsidR="005241D5">
        <w:rPr>
          <w:rFonts w:ascii="Times New Roman" w:hAnsi="Times New Roman" w:cs="Times New Roman"/>
          <w:b/>
          <w:color w:val="FF0000"/>
          <w:sz w:val="20"/>
          <w:szCs w:val="20"/>
        </w:rPr>
        <w:t xml:space="preserve"> 201</w:t>
      </w:r>
      <w:r w:rsidR="0063045B">
        <w:rPr>
          <w:rFonts w:ascii="Times New Roman" w:hAnsi="Times New Roman" w:cs="Times New Roman"/>
          <w:b/>
          <w:color w:val="FF0000"/>
          <w:sz w:val="20"/>
          <w:szCs w:val="20"/>
        </w:rPr>
        <w:t>8</w:t>
      </w:r>
      <w:r w:rsidR="00F8776C" w:rsidRPr="00F8776C">
        <w:rPr>
          <w:rFonts w:ascii="Times New Roman" w:hAnsi="Times New Roman" w:cs="Times New Roman"/>
          <w:sz w:val="20"/>
          <w:szCs w:val="20"/>
        </w:rPr>
        <w:t>.</w:t>
      </w:r>
    </w:p>
    <w:p w14:paraId="30822EDF" w14:textId="77777777" w:rsidR="00600220" w:rsidRPr="00E4168C" w:rsidRDefault="00600220" w:rsidP="00A22BA5">
      <w:pPr>
        <w:spacing w:after="0" w:line="240" w:lineRule="auto"/>
        <w:jc w:val="both"/>
        <w:rPr>
          <w:rFonts w:cs="Arial"/>
          <w:b/>
          <w:sz w:val="24"/>
          <w:szCs w:val="24"/>
          <w:u w:val="single"/>
        </w:rPr>
      </w:pPr>
    </w:p>
    <w:p w14:paraId="0D4CDB29" w14:textId="77777777"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5" w:name="_Toc266195500"/>
      <w:r w:rsidRPr="00F40B28">
        <w:rPr>
          <w:rFonts w:ascii="Times New Roman" w:eastAsia="Times New Roman" w:hAnsi="Times New Roman" w:cs="Times New Roman"/>
          <w:b/>
          <w:color w:val="000000"/>
          <w:sz w:val="27"/>
          <w:szCs w:val="27"/>
          <w:lang w:eastAsia="en-GB"/>
        </w:rPr>
        <w:t>GENERAL NOTICES</w:t>
      </w:r>
      <w:bookmarkEnd w:id="5"/>
    </w:p>
    <w:p w14:paraId="58806592" w14:textId="77777777"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6" w:name="_DV_M92"/>
      <w:bookmarkEnd w:id="6"/>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14:paraId="50C57C49" w14:textId="77777777" w:rsidR="00A22BA5" w:rsidRPr="00F9205D" w:rsidRDefault="00A22BA5" w:rsidP="00A22BA5">
      <w:pPr>
        <w:pStyle w:val="Default"/>
        <w:spacing w:line="276" w:lineRule="auto"/>
        <w:ind w:left="360"/>
        <w:jc w:val="both"/>
        <w:rPr>
          <w:rFonts w:ascii="Times New Roman" w:hAnsi="Times New Roman" w:cs="Times New Roman"/>
          <w:sz w:val="20"/>
          <w:szCs w:val="20"/>
        </w:rPr>
      </w:pPr>
    </w:p>
    <w:p w14:paraId="433DEC16" w14:textId="77777777"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7" w:name="_DV_M93"/>
      <w:bookmarkEnd w:id="7"/>
      <w:r w:rsidRPr="00AF39CF">
        <w:rPr>
          <w:rFonts w:ascii="Times New Roman" w:eastAsia="Times New Roman" w:hAnsi="Times New Roman" w:cs="Times New Roman"/>
          <w:sz w:val="20"/>
          <w:szCs w:val="20"/>
          <w:lang w:eastAsia="en-GB"/>
        </w:rPr>
        <w:t xml:space="preserve">Catapult reserves the right to </w:t>
      </w:r>
      <w:bookmarkStart w:id="8" w:name="_DV_C91"/>
      <w:r w:rsidRPr="00AF39CF">
        <w:rPr>
          <w:rFonts w:ascii="Times New Roman" w:eastAsia="Times New Roman" w:hAnsi="Times New Roman" w:cs="Times New Roman"/>
          <w:sz w:val="20"/>
          <w:szCs w:val="20"/>
          <w:lang w:eastAsia="en-GB"/>
        </w:rPr>
        <w:t>terminate</w:t>
      </w:r>
      <w:bookmarkStart w:id="9" w:name="_DV_M94"/>
      <w:bookmarkEnd w:id="8"/>
      <w:bookmarkEnd w:id="9"/>
      <w:r w:rsidRPr="00AF39CF">
        <w:rPr>
          <w:rFonts w:ascii="Times New Roman" w:eastAsia="Times New Roman" w:hAnsi="Times New Roman" w:cs="Times New Roman"/>
          <w:sz w:val="20"/>
          <w:szCs w:val="20"/>
          <w:lang w:eastAsia="en-GB"/>
        </w:rPr>
        <w:t xml:space="preserve"> this </w:t>
      </w:r>
      <w:bookmarkStart w:id="10" w:name="_DV_C93"/>
      <w:r w:rsidRPr="00AF39CF">
        <w:rPr>
          <w:rFonts w:ascii="Times New Roman" w:eastAsia="Times New Roman" w:hAnsi="Times New Roman" w:cs="Times New Roman"/>
          <w:sz w:val="20"/>
          <w:szCs w:val="20"/>
          <w:lang w:eastAsia="en-GB"/>
        </w:rPr>
        <w:t>contract award process</w:t>
      </w:r>
      <w:bookmarkStart w:id="11" w:name="_DV_M95"/>
      <w:bookmarkEnd w:id="10"/>
      <w:bookmarkEnd w:id="11"/>
      <w:r w:rsidRPr="00AF39CF">
        <w:rPr>
          <w:rFonts w:ascii="Times New Roman" w:eastAsia="Times New Roman" w:hAnsi="Times New Roman" w:cs="Times New Roman"/>
          <w:sz w:val="20"/>
          <w:szCs w:val="20"/>
          <w:lang w:eastAsia="en-GB"/>
        </w:rPr>
        <w:t xml:space="preserve"> at any time</w:t>
      </w:r>
      <w:bookmarkStart w:id="12" w:name="_DV_C95"/>
      <w:r w:rsidRPr="00AF39CF">
        <w:rPr>
          <w:rFonts w:ascii="Times New Roman" w:eastAsia="Times New Roman" w:hAnsi="Times New Roman" w:cs="Times New Roman"/>
          <w:sz w:val="20"/>
          <w:szCs w:val="20"/>
          <w:lang w:eastAsia="en-GB"/>
        </w:rPr>
        <w:t xml:space="preserve"> and not to enter into any contract. The </w:t>
      </w:r>
      <w:bookmarkEnd w:id="12"/>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3" w:name="_DV_C97"/>
      <w:r w:rsidRPr="00AF39CF">
        <w:rPr>
          <w:rFonts w:ascii="Times New Roman" w:eastAsia="Times New Roman" w:hAnsi="Times New Roman" w:cs="Times New Roman"/>
          <w:sz w:val="20"/>
          <w:szCs w:val="20"/>
          <w:lang w:eastAsia="en-GB"/>
        </w:rPr>
        <w:t xml:space="preserve"> the bidding Company</w:t>
      </w:r>
      <w:bookmarkStart w:id="14" w:name="_DV_M97"/>
      <w:bookmarkEnd w:id="13"/>
      <w:bookmarkEnd w:id="14"/>
      <w:r w:rsidRPr="00AF39CF">
        <w:rPr>
          <w:rFonts w:ascii="Times New Roman" w:eastAsia="Times New Roman" w:hAnsi="Times New Roman" w:cs="Times New Roman"/>
          <w:sz w:val="20"/>
          <w:szCs w:val="20"/>
          <w:lang w:eastAsia="en-GB"/>
        </w:rPr>
        <w:t xml:space="preserve">, advisers or sub-contractors, in connection with the preparation </w:t>
      </w:r>
      <w:bookmarkStart w:id="15" w:name="_DV_M98"/>
      <w:bookmarkEnd w:id="15"/>
      <w:r w:rsidRPr="00AF39CF">
        <w:rPr>
          <w:rFonts w:ascii="Times New Roman" w:eastAsia="Times New Roman" w:hAnsi="Times New Roman" w:cs="Times New Roman"/>
          <w:sz w:val="20"/>
          <w:szCs w:val="20"/>
          <w:lang w:eastAsia="en-GB"/>
        </w:rPr>
        <w:t xml:space="preserve">of the response to this </w:t>
      </w:r>
      <w:r w:rsidR="0063045B">
        <w:rPr>
          <w:rFonts w:ascii="Times New Roman" w:eastAsia="Times New Roman" w:hAnsi="Times New Roman" w:cs="Times New Roman"/>
          <w:sz w:val="20"/>
          <w:szCs w:val="20"/>
          <w:lang w:eastAsia="en-GB"/>
        </w:rPr>
        <w:t>RFQ</w:t>
      </w:r>
      <w:r w:rsidRPr="00AF39CF">
        <w:rPr>
          <w:rFonts w:ascii="Times New Roman" w:eastAsia="Times New Roman" w:hAnsi="Times New Roman" w:cs="Times New Roman"/>
          <w:sz w:val="20"/>
          <w:szCs w:val="20"/>
          <w:lang w:eastAsia="en-GB"/>
        </w:rPr>
        <w:t xml:space="preserve"> or in the event of discontinuance of this procurement</w:t>
      </w:r>
      <w:r w:rsidRPr="00F9205D">
        <w:rPr>
          <w:rFonts w:ascii="Times New Roman" w:hAnsi="Times New Roman" w:cs="Times New Roman"/>
          <w:sz w:val="20"/>
          <w:szCs w:val="20"/>
        </w:rPr>
        <w:t>.</w:t>
      </w:r>
      <w:bookmarkStart w:id="16" w:name="_DV_M100"/>
      <w:bookmarkEnd w:id="16"/>
    </w:p>
    <w:p w14:paraId="3996F397" w14:textId="77777777" w:rsidR="007D7E6A" w:rsidRDefault="007D7E6A" w:rsidP="00A22BA5">
      <w:pPr>
        <w:pStyle w:val="Default"/>
        <w:spacing w:line="276" w:lineRule="auto"/>
        <w:ind w:left="360"/>
        <w:jc w:val="both"/>
        <w:rPr>
          <w:rFonts w:ascii="Times New Roman" w:hAnsi="Times New Roman" w:cs="Times New Roman"/>
          <w:sz w:val="20"/>
          <w:szCs w:val="20"/>
        </w:rPr>
      </w:pPr>
    </w:p>
    <w:p w14:paraId="6F0BBB66" w14:textId="77777777"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14:paraId="30212633" w14:textId="77777777"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14:paraId="02C34CF8"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14:paraId="196C82CA"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14:paraId="72E237CE"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14:paraId="6B83C20F"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14:paraId="38B8ACC4"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w:t>
      </w:r>
      <w:r w:rsidR="0063045B">
        <w:rPr>
          <w:rFonts w:ascii="Times New Roman" w:hAnsi="Times New Roman" w:cs="Times New Roman"/>
          <w:sz w:val="20"/>
          <w:szCs w:val="20"/>
        </w:rPr>
        <w:t>RFQ</w:t>
      </w:r>
      <w:r w:rsidRPr="007D7E6A">
        <w:rPr>
          <w:rFonts w:ascii="Times New Roman" w:hAnsi="Times New Roman" w:cs="Times New Roman"/>
          <w:sz w:val="20"/>
          <w:szCs w:val="20"/>
        </w:rPr>
        <w:t xml:space="preserve"> </w:t>
      </w:r>
    </w:p>
    <w:p w14:paraId="1FC8A3A9" w14:textId="77777777" w:rsidR="0063045B"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w:t>
      </w:r>
    </w:p>
    <w:p w14:paraId="6F3B56AB" w14:textId="77777777" w:rsidR="007D7E6A" w:rsidRPr="0063045B" w:rsidRDefault="007D7E6A" w:rsidP="00A22BA5">
      <w:pPr>
        <w:pStyle w:val="Default"/>
        <w:ind w:left="720"/>
        <w:jc w:val="both"/>
        <w:rPr>
          <w:rFonts w:ascii="Times New Roman" w:hAnsi="Times New Roman" w:cs="Times New Roman"/>
          <w:sz w:val="20"/>
          <w:szCs w:val="20"/>
        </w:rPr>
      </w:pPr>
      <w:r w:rsidRPr="0063045B">
        <w:rPr>
          <w:rFonts w:ascii="Times New Roman" w:hAnsi="Times New Roman" w:cs="Times New Roman"/>
          <w:sz w:val="20"/>
          <w:szCs w:val="20"/>
        </w:rPr>
        <w:t xml:space="preserve">Annex </w:t>
      </w:r>
      <w:r w:rsidR="00AE344A" w:rsidRPr="0063045B">
        <w:rPr>
          <w:rFonts w:ascii="Times New Roman" w:hAnsi="Times New Roman" w:cs="Times New Roman"/>
          <w:sz w:val="20"/>
          <w:szCs w:val="20"/>
        </w:rPr>
        <w:t>C</w:t>
      </w:r>
      <w:r w:rsidRPr="0063045B">
        <w:rPr>
          <w:rFonts w:ascii="Times New Roman" w:hAnsi="Times New Roman" w:cs="Times New Roman"/>
          <w:sz w:val="20"/>
          <w:szCs w:val="20"/>
        </w:rPr>
        <w:t xml:space="preserve">). </w:t>
      </w:r>
    </w:p>
    <w:p w14:paraId="5278DAE0" w14:textId="77777777" w:rsidR="00BA6386" w:rsidRDefault="00BA6386" w:rsidP="00A22BA5">
      <w:pPr>
        <w:pStyle w:val="Default"/>
        <w:spacing w:line="276" w:lineRule="auto"/>
        <w:ind w:left="360"/>
        <w:jc w:val="both"/>
        <w:rPr>
          <w:rFonts w:ascii="Times New Roman" w:hAnsi="Times New Roman" w:cs="Times New Roman"/>
          <w:sz w:val="20"/>
          <w:szCs w:val="20"/>
        </w:rPr>
      </w:pPr>
    </w:p>
    <w:p w14:paraId="0171ADDA" w14:textId="77777777"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lastRenderedPageBreak/>
        <w:t xml:space="preserve">Offers submitted in response to this </w:t>
      </w:r>
      <w:r w:rsidR="0063045B">
        <w:rPr>
          <w:rFonts w:ascii="Times New Roman" w:hAnsi="Times New Roman" w:cs="Times New Roman"/>
          <w:sz w:val="20"/>
          <w:szCs w:val="20"/>
        </w:rPr>
        <w:t>RFQ</w:t>
      </w:r>
      <w:r>
        <w:rPr>
          <w:rFonts w:ascii="Times New Roman" w:hAnsi="Times New Roman" w:cs="Times New Roman"/>
          <w:sz w:val="20"/>
          <w:szCs w:val="20"/>
        </w:rPr>
        <w:t xml:space="preserve">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14:paraId="01273BF2" w14:textId="77777777" w:rsidR="006F6B20" w:rsidRDefault="006F6B20" w:rsidP="00A22BA5">
      <w:pPr>
        <w:pStyle w:val="Default"/>
        <w:spacing w:line="276" w:lineRule="auto"/>
        <w:ind w:left="360"/>
        <w:jc w:val="both"/>
        <w:rPr>
          <w:rFonts w:ascii="Times New Roman" w:hAnsi="Times New Roman" w:cs="Times New Roman"/>
          <w:sz w:val="20"/>
          <w:szCs w:val="20"/>
        </w:rPr>
      </w:pPr>
    </w:p>
    <w:p w14:paraId="59336BC9" w14:textId="77777777" w:rsidR="008D5342" w:rsidRDefault="008D5342" w:rsidP="00A22BA5">
      <w:pPr>
        <w:pStyle w:val="Default"/>
        <w:spacing w:line="276" w:lineRule="auto"/>
        <w:ind w:left="360"/>
        <w:jc w:val="both"/>
        <w:rPr>
          <w:rFonts w:ascii="Times New Roman" w:hAnsi="Times New Roman" w:cs="Times New Roman"/>
          <w:sz w:val="20"/>
          <w:szCs w:val="20"/>
        </w:rPr>
      </w:pPr>
    </w:p>
    <w:p w14:paraId="24BADE31" w14:textId="77777777"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66195505"/>
      <w:r w:rsidRPr="00A22BA5">
        <w:rPr>
          <w:rFonts w:ascii="Times New Roman" w:eastAsia="Times New Roman" w:hAnsi="Times New Roman" w:cs="Times New Roman"/>
          <w:b/>
          <w:color w:val="000000"/>
          <w:sz w:val="27"/>
          <w:szCs w:val="27"/>
          <w:lang w:eastAsia="en-GB"/>
        </w:rPr>
        <w:t>D</w:t>
      </w:r>
      <w:bookmarkEnd w:id="17"/>
      <w:r w:rsidRPr="00A22BA5">
        <w:rPr>
          <w:rFonts w:ascii="Times New Roman" w:eastAsia="Times New Roman" w:hAnsi="Times New Roman" w:cs="Times New Roman"/>
          <w:b/>
          <w:color w:val="000000"/>
          <w:sz w:val="27"/>
          <w:szCs w:val="27"/>
          <w:lang w:eastAsia="en-GB"/>
        </w:rPr>
        <w:t>ISCLAIMER</w:t>
      </w:r>
    </w:p>
    <w:p w14:paraId="2FEAB2B4" w14:textId="77777777"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14:paraId="59D66002" w14:textId="77777777"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14:paraId="102E048C" w14:textId="77777777" w:rsidR="001921E6" w:rsidRPr="00F9205D" w:rsidRDefault="001921E6" w:rsidP="00C731B8">
      <w:pPr>
        <w:pStyle w:val="Default"/>
        <w:ind w:left="357"/>
        <w:jc w:val="both"/>
        <w:rPr>
          <w:rFonts w:ascii="Times New Roman" w:hAnsi="Times New Roman" w:cs="Times New Roman"/>
          <w:sz w:val="20"/>
          <w:szCs w:val="20"/>
        </w:rPr>
      </w:pPr>
    </w:p>
    <w:p w14:paraId="50711DD7" w14:textId="77777777"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14:paraId="1E9296AD" w14:textId="77777777" w:rsidR="00CC484A" w:rsidRPr="00F9205D" w:rsidRDefault="00CC484A" w:rsidP="00C731B8">
      <w:pPr>
        <w:pStyle w:val="Default"/>
        <w:jc w:val="both"/>
        <w:rPr>
          <w:rFonts w:ascii="Times New Roman" w:hAnsi="Times New Roman" w:cs="Times New Roman"/>
          <w:sz w:val="20"/>
          <w:szCs w:val="20"/>
        </w:rPr>
      </w:pPr>
    </w:p>
    <w:p w14:paraId="78AB2EF4" w14:textId="77777777"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14:paraId="5A354B1D" w14:textId="77777777" w:rsidR="00EC076D" w:rsidRDefault="00EC076D" w:rsidP="00C731B8">
      <w:pPr>
        <w:pStyle w:val="Default"/>
        <w:jc w:val="both"/>
        <w:rPr>
          <w:rFonts w:asciiTheme="minorHAnsi" w:hAnsiTheme="minorHAnsi"/>
        </w:rPr>
      </w:pPr>
    </w:p>
    <w:p w14:paraId="498F76C5" w14:textId="77777777"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w:t>
      </w:r>
      <w:r w:rsidR="0063045B">
        <w:rPr>
          <w:rFonts w:ascii="Times New Roman" w:hAnsi="Times New Roman" w:cs="Times New Roman"/>
          <w:sz w:val="20"/>
          <w:szCs w:val="20"/>
        </w:rPr>
        <w:t>RFQ</w:t>
      </w:r>
      <w:r w:rsidRPr="005A2E4B">
        <w:rPr>
          <w:rFonts w:ascii="Times New Roman" w:hAnsi="Times New Roman" w:cs="Times New Roman"/>
          <w:sz w:val="20"/>
          <w:szCs w:val="20"/>
        </w:rPr>
        <w:t xml:space="preserve">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14:paraId="1FCC383D" w14:textId="77777777" w:rsidR="00EB55C2" w:rsidRDefault="00EB55C2" w:rsidP="00C731B8">
      <w:pPr>
        <w:pStyle w:val="Default"/>
        <w:ind w:left="360"/>
        <w:jc w:val="both"/>
        <w:rPr>
          <w:rFonts w:ascii="Times New Roman" w:hAnsi="Times New Roman" w:cs="Times New Roman"/>
          <w:sz w:val="20"/>
          <w:szCs w:val="20"/>
        </w:rPr>
      </w:pPr>
    </w:p>
    <w:p w14:paraId="78963960" w14:textId="77777777"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14:paraId="36240113" w14:textId="77777777" w:rsidR="005C56B8" w:rsidRPr="005A2E4B" w:rsidRDefault="005C56B8" w:rsidP="00C731B8">
      <w:pPr>
        <w:pStyle w:val="Default"/>
        <w:ind w:left="360"/>
        <w:jc w:val="both"/>
        <w:rPr>
          <w:rFonts w:ascii="Times New Roman" w:hAnsi="Times New Roman" w:cs="Times New Roman"/>
          <w:sz w:val="20"/>
          <w:szCs w:val="20"/>
        </w:rPr>
      </w:pPr>
    </w:p>
    <w:p w14:paraId="1E4A10A5" w14:textId="77777777"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14:paraId="1A6D3C25" w14:textId="77777777" w:rsidR="005C56B8" w:rsidRPr="005A2E4B" w:rsidRDefault="005C56B8" w:rsidP="00C731B8">
      <w:pPr>
        <w:pStyle w:val="Default"/>
        <w:jc w:val="both"/>
        <w:rPr>
          <w:rFonts w:ascii="Times New Roman" w:hAnsi="Times New Roman" w:cs="Times New Roman"/>
          <w:sz w:val="20"/>
          <w:szCs w:val="20"/>
        </w:rPr>
      </w:pPr>
    </w:p>
    <w:p w14:paraId="6BA925BD" w14:textId="77777777"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14:paraId="5319BCBE" w14:textId="77777777" w:rsidR="006660B1" w:rsidRDefault="006660B1" w:rsidP="00C731B8">
      <w:pPr>
        <w:pStyle w:val="Default"/>
        <w:ind w:left="360"/>
        <w:jc w:val="both"/>
        <w:rPr>
          <w:rFonts w:ascii="Times New Roman" w:hAnsi="Times New Roman" w:cs="Times New Roman"/>
          <w:sz w:val="20"/>
          <w:szCs w:val="20"/>
        </w:rPr>
      </w:pPr>
    </w:p>
    <w:p w14:paraId="1D6AB33F" w14:textId="77777777" w:rsidR="006660B1" w:rsidRDefault="006660B1" w:rsidP="00C731B8">
      <w:pPr>
        <w:pStyle w:val="Default"/>
        <w:ind w:left="360"/>
        <w:jc w:val="both"/>
        <w:rPr>
          <w:rFonts w:ascii="Times New Roman" w:hAnsi="Times New Roman" w:cs="Times New Roman"/>
          <w:sz w:val="20"/>
          <w:szCs w:val="20"/>
        </w:rPr>
      </w:pPr>
      <w:r>
        <w:rPr>
          <w:rFonts w:ascii="Times New Roman" w:hAnsi="Times New Roman" w:cs="Times New Roman"/>
          <w:sz w:val="20"/>
          <w:szCs w:val="20"/>
        </w:rPr>
        <w:t>The Catapult reserves the right to issue a contract to any, or none of the entities which provide a quotation</w:t>
      </w:r>
      <w:r w:rsidR="00095CD5">
        <w:rPr>
          <w:rFonts w:ascii="Times New Roman" w:hAnsi="Times New Roman" w:cs="Times New Roman"/>
          <w:sz w:val="20"/>
          <w:szCs w:val="20"/>
        </w:rPr>
        <w:t>.</w:t>
      </w:r>
    </w:p>
    <w:p w14:paraId="216B32C8" w14:textId="77777777" w:rsidR="00924489" w:rsidRDefault="00924489" w:rsidP="00C731B8">
      <w:pPr>
        <w:pStyle w:val="Default"/>
        <w:ind w:left="360"/>
        <w:jc w:val="both"/>
        <w:rPr>
          <w:rFonts w:ascii="Times New Roman" w:hAnsi="Times New Roman" w:cs="Times New Roman"/>
          <w:sz w:val="20"/>
          <w:szCs w:val="20"/>
        </w:rPr>
      </w:pPr>
    </w:p>
    <w:p w14:paraId="2887F3A8" w14:textId="77777777" w:rsidR="00262252" w:rsidRDefault="00262252" w:rsidP="00C731B8">
      <w:pPr>
        <w:pStyle w:val="Default"/>
        <w:ind w:left="360"/>
        <w:jc w:val="both"/>
        <w:rPr>
          <w:rFonts w:ascii="Times New Roman" w:hAnsi="Times New Roman" w:cs="Times New Roman"/>
          <w:sz w:val="20"/>
          <w:szCs w:val="20"/>
        </w:rPr>
      </w:pPr>
    </w:p>
    <w:p w14:paraId="029B3513" w14:textId="77777777"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8" w:name="_Toc238467456"/>
      <w:r w:rsidRPr="00C731B8">
        <w:rPr>
          <w:rFonts w:ascii="Times New Roman" w:eastAsia="Times New Roman" w:hAnsi="Times New Roman" w:cs="Times New Roman"/>
          <w:b/>
          <w:color w:val="000000"/>
          <w:sz w:val="27"/>
          <w:szCs w:val="27"/>
          <w:lang w:eastAsia="en-GB"/>
        </w:rPr>
        <w:t>PROCUREMENT TIMETABLE</w:t>
      </w:r>
      <w:bookmarkEnd w:id="18"/>
    </w:p>
    <w:p w14:paraId="174FC07E" w14:textId="77777777"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9" w:name="_DV_M120"/>
      <w:bookmarkEnd w:id="19"/>
    </w:p>
    <w:p w14:paraId="69986A28" w14:textId="77777777"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14:paraId="031D4ADC"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2D5CD9"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24F9BEA"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14:paraId="4A559B36"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512848EB" w14:textId="77777777"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631DCB">
              <w:rPr>
                <w:rFonts w:ascii="Times New Roman" w:hAnsi="Times New Roman" w:cs="Times New Roman"/>
                <w:b/>
                <w:sz w:val="20"/>
                <w:szCs w:val="20"/>
              </w:rPr>
              <w:t>B</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14:paraId="11822F19"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6204B7" w:rsidRPr="005A2E4B" w14:paraId="1C3419FF" w14:textId="77777777" w:rsidTr="0063045B">
        <w:trPr>
          <w:trHeight w:val="503"/>
        </w:trPr>
        <w:tc>
          <w:tcPr>
            <w:tcW w:w="6394" w:type="dxa"/>
            <w:tcBorders>
              <w:top w:val="single" w:sz="4" w:space="0" w:color="000000"/>
              <w:left w:val="single" w:sz="4" w:space="0" w:color="000000"/>
              <w:bottom w:val="single" w:sz="4" w:space="0" w:color="000000"/>
              <w:right w:val="single" w:sz="4" w:space="0" w:color="000000"/>
            </w:tcBorders>
            <w:vAlign w:val="center"/>
          </w:tcPr>
          <w:p w14:paraId="51304B3F" w14:textId="53EDBF26" w:rsidR="006204B7" w:rsidRPr="005A2E4B" w:rsidRDefault="002D214E"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Final submission of </w:t>
            </w:r>
            <w:r w:rsidR="006204B7">
              <w:rPr>
                <w:rFonts w:ascii="Times New Roman" w:hAnsi="Times New Roman" w:cs="Times New Roman"/>
                <w:b/>
                <w:bCs/>
                <w:sz w:val="20"/>
                <w:szCs w:val="20"/>
              </w:rPr>
              <w:t xml:space="preserve">NDA </w:t>
            </w:r>
            <w:r>
              <w:rPr>
                <w:rFonts w:ascii="Times New Roman" w:hAnsi="Times New Roman" w:cs="Times New Roman"/>
                <w:b/>
                <w:bCs/>
                <w:sz w:val="20"/>
                <w:szCs w:val="20"/>
              </w:rPr>
              <w:t>in order to receive additional information &amp; evaluation criteria</w:t>
            </w:r>
          </w:p>
        </w:tc>
        <w:tc>
          <w:tcPr>
            <w:tcW w:w="2695" w:type="dxa"/>
            <w:tcBorders>
              <w:top w:val="single" w:sz="4" w:space="0" w:color="000000"/>
              <w:left w:val="single" w:sz="4" w:space="0" w:color="000000"/>
              <w:bottom w:val="single" w:sz="4" w:space="0" w:color="000000"/>
              <w:right w:val="single" w:sz="4" w:space="0" w:color="000000"/>
            </w:tcBorders>
            <w:vAlign w:val="center"/>
          </w:tcPr>
          <w:p w14:paraId="44C3878E" w14:textId="62CAF9CE" w:rsidR="006204B7" w:rsidRDefault="002D214E" w:rsidP="00952E83">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13</w:t>
            </w:r>
            <w:r w:rsidR="006F6B20">
              <w:rPr>
                <w:rFonts w:ascii="Times New Roman" w:hAnsi="Times New Roman" w:cs="Times New Roman"/>
                <w:b/>
                <w:color w:val="FF0000"/>
                <w:sz w:val="20"/>
                <w:szCs w:val="20"/>
              </w:rPr>
              <w:t>August 2018</w:t>
            </w:r>
          </w:p>
        </w:tc>
      </w:tr>
      <w:tr w:rsidR="006204B7" w:rsidRPr="005A2E4B" w14:paraId="34692FD9" w14:textId="77777777" w:rsidTr="0063045B">
        <w:trPr>
          <w:trHeight w:val="503"/>
        </w:trPr>
        <w:tc>
          <w:tcPr>
            <w:tcW w:w="6394" w:type="dxa"/>
            <w:tcBorders>
              <w:top w:val="single" w:sz="4" w:space="0" w:color="000000"/>
              <w:left w:val="single" w:sz="4" w:space="0" w:color="000000"/>
              <w:bottom w:val="single" w:sz="4" w:space="0" w:color="000000"/>
              <w:right w:val="single" w:sz="4" w:space="0" w:color="000000"/>
            </w:tcBorders>
            <w:vAlign w:val="center"/>
          </w:tcPr>
          <w:p w14:paraId="15D60316" w14:textId="603CB47A" w:rsidR="006204B7" w:rsidRPr="005A2E4B" w:rsidRDefault="00EC3FC0"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Issue of detailed statement of requirements &amp; </w:t>
            </w:r>
            <w:r w:rsidR="00CB1324">
              <w:rPr>
                <w:rFonts w:ascii="Times New Roman" w:hAnsi="Times New Roman" w:cs="Times New Roman"/>
                <w:b/>
                <w:bCs/>
                <w:sz w:val="20"/>
                <w:szCs w:val="20"/>
              </w:rPr>
              <w:t>e</w:t>
            </w:r>
            <w:r>
              <w:rPr>
                <w:rFonts w:ascii="Times New Roman" w:hAnsi="Times New Roman" w:cs="Times New Roman"/>
                <w:b/>
                <w:bCs/>
                <w:sz w:val="20"/>
                <w:szCs w:val="20"/>
              </w:rPr>
              <w:t xml:space="preserve">valuation criteria. </w:t>
            </w:r>
          </w:p>
        </w:tc>
        <w:tc>
          <w:tcPr>
            <w:tcW w:w="2695" w:type="dxa"/>
            <w:tcBorders>
              <w:top w:val="single" w:sz="4" w:space="0" w:color="000000"/>
              <w:left w:val="single" w:sz="4" w:space="0" w:color="000000"/>
              <w:bottom w:val="single" w:sz="4" w:space="0" w:color="000000"/>
              <w:right w:val="single" w:sz="4" w:space="0" w:color="000000"/>
            </w:tcBorders>
            <w:vAlign w:val="center"/>
          </w:tcPr>
          <w:p w14:paraId="4E41265A" w14:textId="6717E012" w:rsidR="006204B7" w:rsidRDefault="005B5861" w:rsidP="00952E83">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14</w:t>
            </w:r>
            <w:r w:rsidR="002D214E">
              <w:rPr>
                <w:rFonts w:ascii="Times New Roman" w:hAnsi="Times New Roman" w:cs="Times New Roman"/>
                <w:b/>
                <w:color w:val="FF0000"/>
                <w:sz w:val="20"/>
                <w:szCs w:val="20"/>
              </w:rPr>
              <w:t xml:space="preserve"> </w:t>
            </w:r>
            <w:r w:rsidR="00EC3FC0">
              <w:rPr>
                <w:rFonts w:ascii="Times New Roman" w:hAnsi="Times New Roman" w:cs="Times New Roman"/>
                <w:b/>
                <w:color w:val="FF0000"/>
                <w:sz w:val="20"/>
                <w:szCs w:val="20"/>
              </w:rPr>
              <w:t>August 2018</w:t>
            </w:r>
          </w:p>
        </w:tc>
      </w:tr>
      <w:tr w:rsidR="00F44457" w:rsidRPr="005A2E4B" w14:paraId="7BB448E4" w14:textId="77777777" w:rsidTr="0063045B">
        <w:trPr>
          <w:trHeight w:val="503"/>
        </w:trPr>
        <w:tc>
          <w:tcPr>
            <w:tcW w:w="6394" w:type="dxa"/>
            <w:tcBorders>
              <w:top w:val="single" w:sz="4" w:space="0" w:color="000000"/>
              <w:left w:val="single" w:sz="4" w:space="0" w:color="000000"/>
              <w:bottom w:val="single" w:sz="4" w:space="0" w:color="000000"/>
              <w:right w:val="single" w:sz="4" w:space="0" w:color="000000"/>
            </w:tcBorders>
            <w:vAlign w:val="center"/>
          </w:tcPr>
          <w:p w14:paraId="425D79EA" w14:textId="13E49CF1"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w:t>
            </w:r>
            <w:r w:rsidR="0063045B">
              <w:rPr>
                <w:rFonts w:ascii="Times New Roman" w:hAnsi="Times New Roman" w:cs="Times New Roman"/>
                <w:b/>
                <w:bCs/>
                <w:sz w:val="20"/>
                <w:szCs w:val="20"/>
              </w:rPr>
              <w:t>f questions relating to th</w:t>
            </w:r>
            <w:r w:rsidR="00EC3FC0">
              <w:rPr>
                <w:rFonts w:ascii="Times New Roman" w:hAnsi="Times New Roman" w:cs="Times New Roman"/>
                <w:b/>
                <w:bCs/>
                <w:sz w:val="20"/>
                <w:szCs w:val="20"/>
              </w:rPr>
              <w:t>e detailed specification, evaluation criteria</w:t>
            </w:r>
            <w:r w:rsidR="0063045B">
              <w:rPr>
                <w:rFonts w:ascii="Times New Roman" w:hAnsi="Times New Roman" w:cs="Times New Roman"/>
                <w:b/>
                <w:bCs/>
                <w:sz w:val="20"/>
                <w:szCs w:val="20"/>
              </w:rPr>
              <w:t xml:space="preserve"> </w:t>
            </w:r>
            <w:r w:rsidR="00CB1324">
              <w:rPr>
                <w:rFonts w:ascii="Times New Roman" w:hAnsi="Times New Roman" w:cs="Times New Roman"/>
                <w:b/>
                <w:bCs/>
                <w:sz w:val="20"/>
                <w:szCs w:val="20"/>
              </w:rPr>
              <w:t xml:space="preserve">&amp; </w:t>
            </w:r>
            <w:r w:rsidR="0063045B">
              <w:rPr>
                <w:rFonts w:ascii="Times New Roman" w:hAnsi="Times New Roman" w:cs="Times New Roman"/>
                <w:b/>
                <w:bCs/>
                <w:sz w:val="20"/>
                <w:szCs w:val="20"/>
              </w:rPr>
              <w:t>R</w:t>
            </w:r>
            <w:r w:rsidR="00CB1324">
              <w:rPr>
                <w:rFonts w:ascii="Times New Roman" w:hAnsi="Times New Roman" w:cs="Times New Roman"/>
                <w:b/>
                <w:bCs/>
                <w:sz w:val="20"/>
                <w:szCs w:val="20"/>
              </w:rPr>
              <w:t>f</w:t>
            </w:r>
            <w:r w:rsidR="0063045B">
              <w:rPr>
                <w:rFonts w:ascii="Times New Roman" w:hAnsi="Times New Roman" w:cs="Times New Roman"/>
                <w:b/>
                <w:bCs/>
                <w:sz w:val="20"/>
                <w:szCs w:val="20"/>
              </w:rPr>
              <w:t>Q</w:t>
            </w:r>
            <w:r w:rsidRPr="005A2E4B">
              <w:rPr>
                <w:rFonts w:ascii="Times New Roman" w:hAnsi="Times New Roman" w:cs="Times New Roman"/>
                <w:b/>
                <w:bCs/>
                <w:sz w:val="20"/>
                <w:szCs w:val="20"/>
              </w:rPr>
              <w:t xml:space="preserve"> Process</w:t>
            </w:r>
            <w:r w:rsidR="006204B7">
              <w:rPr>
                <w:rFonts w:ascii="Times New Roman" w:hAnsi="Times New Roman" w:cs="Times New Roman"/>
                <w:b/>
                <w:bCs/>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171AD6EF" w14:textId="7E750727" w:rsidR="00F44457" w:rsidRPr="00090ED7" w:rsidRDefault="00EC3FC0"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w:t>
            </w:r>
            <w:r w:rsidR="005B5861">
              <w:rPr>
                <w:rFonts w:ascii="Times New Roman" w:hAnsi="Times New Roman" w:cs="Times New Roman"/>
                <w:b/>
                <w:color w:val="FF0000"/>
                <w:sz w:val="20"/>
                <w:szCs w:val="20"/>
              </w:rPr>
              <w:t>6</w:t>
            </w:r>
            <w:r w:rsidR="006204B7">
              <w:rPr>
                <w:rFonts w:ascii="Times New Roman" w:hAnsi="Times New Roman" w:cs="Times New Roman"/>
                <w:b/>
                <w:color w:val="FF0000"/>
                <w:sz w:val="20"/>
                <w:szCs w:val="20"/>
              </w:rPr>
              <w:t xml:space="preserve"> </w:t>
            </w:r>
            <w:r w:rsidR="004E2562">
              <w:rPr>
                <w:rFonts w:ascii="Times New Roman" w:hAnsi="Times New Roman" w:cs="Times New Roman"/>
                <w:b/>
                <w:color w:val="FF0000"/>
                <w:sz w:val="20"/>
                <w:szCs w:val="20"/>
              </w:rPr>
              <w:t>August</w:t>
            </w:r>
            <w:r w:rsidR="00090ED7" w:rsidRPr="00090ED7">
              <w:rPr>
                <w:rFonts w:ascii="Times New Roman" w:hAnsi="Times New Roman" w:cs="Times New Roman"/>
                <w:b/>
                <w:color w:val="FF0000"/>
                <w:sz w:val="20"/>
                <w:szCs w:val="20"/>
              </w:rPr>
              <w:t xml:space="preserve"> 2018</w:t>
            </w:r>
          </w:p>
        </w:tc>
      </w:tr>
      <w:tr w:rsidR="00F44457" w:rsidRPr="005A2E4B" w14:paraId="783700B0" w14:textId="77777777" w:rsidTr="0063045B">
        <w:trPr>
          <w:trHeight w:val="424"/>
        </w:trPr>
        <w:tc>
          <w:tcPr>
            <w:tcW w:w="6394" w:type="dxa"/>
            <w:tcBorders>
              <w:top w:val="single" w:sz="4" w:space="0" w:color="000000"/>
              <w:left w:val="single" w:sz="4" w:space="0" w:color="000000"/>
              <w:bottom w:val="single" w:sz="4" w:space="0" w:color="000000"/>
              <w:right w:val="single" w:sz="4" w:space="0" w:color="000000"/>
            </w:tcBorders>
            <w:vAlign w:val="center"/>
          </w:tcPr>
          <w:p w14:paraId="4E5D4A43" w14:textId="0482E6D5"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w:t>
            </w:r>
            <w:r w:rsidR="0063045B">
              <w:rPr>
                <w:rFonts w:ascii="Times New Roman" w:hAnsi="Times New Roman" w:cs="Times New Roman"/>
                <w:b/>
                <w:bCs/>
                <w:sz w:val="20"/>
                <w:szCs w:val="20"/>
              </w:rPr>
              <w:t xml:space="preserve"> all Answers </w:t>
            </w:r>
            <w:r w:rsidR="00CB1324">
              <w:rPr>
                <w:rFonts w:ascii="Times New Roman" w:hAnsi="Times New Roman" w:cs="Times New Roman"/>
                <w:b/>
                <w:bCs/>
                <w:sz w:val="20"/>
                <w:szCs w:val="20"/>
              </w:rPr>
              <w:t>to questions received</w:t>
            </w:r>
          </w:p>
        </w:tc>
        <w:tc>
          <w:tcPr>
            <w:tcW w:w="2695" w:type="dxa"/>
            <w:tcBorders>
              <w:top w:val="single" w:sz="4" w:space="0" w:color="000000"/>
              <w:left w:val="single" w:sz="4" w:space="0" w:color="000000"/>
              <w:bottom w:val="single" w:sz="4" w:space="0" w:color="000000"/>
              <w:right w:val="single" w:sz="4" w:space="0" w:color="000000"/>
            </w:tcBorders>
            <w:vAlign w:val="center"/>
          </w:tcPr>
          <w:p w14:paraId="6BF6DADB" w14:textId="27FE7B09" w:rsidR="00F44457" w:rsidRPr="00090ED7" w:rsidRDefault="006204B7" w:rsidP="00952E83">
            <w:pPr>
              <w:pStyle w:val="Default"/>
              <w:spacing w:before="100" w:beforeAutospacing="1" w:after="100" w:afterAutospacing="1"/>
              <w:contextualSpacing/>
              <w:jc w:val="both"/>
              <w:rPr>
                <w:rFonts w:ascii="Times New Roman" w:hAnsi="Times New Roman" w:cs="Times New Roman"/>
                <w:b/>
                <w:bCs/>
                <w:color w:val="FF0000"/>
                <w:sz w:val="20"/>
                <w:szCs w:val="20"/>
                <w:highlight w:val="yellow"/>
              </w:rPr>
            </w:pPr>
            <w:r>
              <w:rPr>
                <w:rFonts w:ascii="Times New Roman" w:hAnsi="Times New Roman" w:cs="Times New Roman"/>
                <w:b/>
                <w:bCs/>
                <w:color w:val="FF0000"/>
                <w:sz w:val="20"/>
                <w:szCs w:val="20"/>
              </w:rPr>
              <w:t xml:space="preserve">  </w:t>
            </w:r>
            <w:r w:rsidR="002D214E">
              <w:rPr>
                <w:rFonts w:ascii="Times New Roman" w:hAnsi="Times New Roman" w:cs="Times New Roman"/>
                <w:b/>
                <w:bCs/>
                <w:color w:val="FF0000"/>
                <w:sz w:val="20"/>
                <w:szCs w:val="20"/>
              </w:rPr>
              <w:t xml:space="preserve">17 </w:t>
            </w:r>
            <w:r w:rsidR="004E2562">
              <w:rPr>
                <w:rFonts w:ascii="Times New Roman" w:hAnsi="Times New Roman" w:cs="Times New Roman"/>
                <w:b/>
                <w:bCs/>
                <w:color w:val="FF0000"/>
                <w:sz w:val="20"/>
                <w:szCs w:val="20"/>
              </w:rPr>
              <w:t>August</w:t>
            </w:r>
            <w:r w:rsidR="00090ED7" w:rsidRPr="00090ED7">
              <w:rPr>
                <w:rFonts w:ascii="Times New Roman" w:hAnsi="Times New Roman" w:cs="Times New Roman"/>
                <w:b/>
                <w:bCs/>
                <w:color w:val="FF0000"/>
                <w:sz w:val="20"/>
                <w:szCs w:val="20"/>
              </w:rPr>
              <w:t xml:space="preserve"> 2018</w:t>
            </w:r>
          </w:p>
        </w:tc>
      </w:tr>
      <w:tr w:rsidR="00F44457" w:rsidRPr="005A2E4B" w14:paraId="3D4081D3"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712246F6" w14:textId="77777777"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Receipt of </w:t>
            </w:r>
            <w:r w:rsidR="00F44457" w:rsidRPr="005A2E4B">
              <w:rPr>
                <w:rFonts w:ascii="Times New Roman" w:hAnsi="Times New Roman" w:cs="Times New Roman"/>
                <w:b/>
                <w:bCs/>
                <w:sz w:val="20"/>
                <w:szCs w:val="20"/>
              </w:rPr>
              <w:t xml:space="preserve">Respondents proposals </w:t>
            </w:r>
            <w:r w:rsidR="0063045B">
              <w:rPr>
                <w:rFonts w:ascii="Times New Roman" w:hAnsi="Times New Roman" w:cs="Times New Roman"/>
                <w:b/>
                <w:bCs/>
                <w:sz w:val="20"/>
                <w:szCs w:val="20"/>
              </w:rPr>
              <w:t>in response to this RFQ</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4B094247" w14:textId="6B53B8AA" w:rsidR="00F44457" w:rsidRPr="00924489" w:rsidRDefault="00F44457" w:rsidP="005B4F41">
            <w:pPr>
              <w:pStyle w:val="Default"/>
              <w:spacing w:before="100" w:beforeAutospacing="1" w:after="100" w:afterAutospacing="1"/>
              <w:contextualSpacing/>
              <w:jc w:val="both"/>
              <w:rPr>
                <w:rFonts w:ascii="Times New Roman" w:hAnsi="Times New Roman" w:cs="Times New Roman"/>
                <w:b/>
                <w:bCs/>
                <w:color w:val="FF0000"/>
                <w:sz w:val="20"/>
                <w:szCs w:val="20"/>
                <w:highlight w:val="yellow"/>
                <w:u w:val="single"/>
              </w:rPr>
            </w:pPr>
            <w:r w:rsidRPr="00090ED7">
              <w:rPr>
                <w:rFonts w:ascii="Times New Roman" w:hAnsi="Times New Roman" w:cs="Times New Roman"/>
                <w:b/>
                <w:bCs/>
                <w:color w:val="FF0000"/>
                <w:sz w:val="20"/>
                <w:szCs w:val="20"/>
                <w:u w:val="single"/>
              </w:rPr>
              <w:t>12</w:t>
            </w:r>
            <w:r w:rsidR="00BB34F0" w:rsidRPr="00090ED7">
              <w:rPr>
                <w:rFonts w:ascii="Times New Roman" w:hAnsi="Times New Roman" w:cs="Times New Roman"/>
                <w:b/>
                <w:bCs/>
                <w:color w:val="FF0000"/>
                <w:sz w:val="20"/>
                <w:szCs w:val="20"/>
                <w:u w:val="single"/>
              </w:rPr>
              <w:t>:</w:t>
            </w:r>
            <w:r w:rsidRPr="00090ED7">
              <w:rPr>
                <w:rFonts w:ascii="Times New Roman" w:hAnsi="Times New Roman" w:cs="Times New Roman"/>
                <w:b/>
                <w:bCs/>
                <w:color w:val="FF0000"/>
                <w:sz w:val="20"/>
                <w:szCs w:val="20"/>
                <w:u w:val="single"/>
              </w:rPr>
              <w:t xml:space="preserve">00hrs </w:t>
            </w:r>
            <w:r w:rsidR="002D214E">
              <w:rPr>
                <w:rFonts w:ascii="Times New Roman" w:hAnsi="Times New Roman" w:cs="Times New Roman"/>
                <w:b/>
                <w:color w:val="FF0000"/>
                <w:sz w:val="20"/>
                <w:szCs w:val="20"/>
              </w:rPr>
              <w:t>24 August</w:t>
            </w:r>
            <w:r w:rsidR="000735BF">
              <w:rPr>
                <w:rFonts w:ascii="Times New Roman" w:hAnsi="Times New Roman" w:cs="Times New Roman"/>
                <w:b/>
                <w:color w:val="FF0000"/>
                <w:sz w:val="20"/>
                <w:szCs w:val="20"/>
              </w:rPr>
              <w:t xml:space="preserve"> </w:t>
            </w:r>
            <w:r w:rsidR="005241D5" w:rsidRPr="00090ED7">
              <w:rPr>
                <w:rFonts w:ascii="Times New Roman" w:hAnsi="Times New Roman" w:cs="Times New Roman"/>
                <w:b/>
                <w:color w:val="FF0000"/>
                <w:sz w:val="20"/>
                <w:szCs w:val="20"/>
              </w:rPr>
              <w:t>201</w:t>
            </w:r>
            <w:r w:rsidR="0063045B" w:rsidRPr="00090ED7">
              <w:rPr>
                <w:rFonts w:ascii="Times New Roman" w:hAnsi="Times New Roman" w:cs="Times New Roman"/>
                <w:b/>
                <w:color w:val="FF0000"/>
                <w:sz w:val="20"/>
                <w:szCs w:val="20"/>
              </w:rPr>
              <w:t>8</w:t>
            </w:r>
          </w:p>
        </w:tc>
      </w:tr>
      <w:tr w:rsidR="00F44457" w:rsidRPr="005A2E4B" w14:paraId="58F6BD6A" w14:textId="77777777" w:rsidTr="0063045B">
        <w:trPr>
          <w:trHeight w:val="539"/>
        </w:trPr>
        <w:tc>
          <w:tcPr>
            <w:tcW w:w="6394" w:type="dxa"/>
            <w:tcBorders>
              <w:top w:val="single" w:sz="4" w:space="0" w:color="000000"/>
              <w:left w:val="single" w:sz="4" w:space="0" w:color="000000"/>
              <w:bottom w:val="single" w:sz="4" w:space="0" w:color="000000"/>
              <w:right w:val="single" w:sz="4" w:space="0" w:color="000000"/>
            </w:tcBorders>
            <w:vAlign w:val="center"/>
          </w:tcPr>
          <w:p w14:paraId="6EC141EF" w14:textId="77777777"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14:paraId="070B5634" w14:textId="4E573D5F" w:rsidR="00F44457" w:rsidRPr="00A5166B" w:rsidRDefault="002D214E" w:rsidP="00A15AF0">
            <w:pPr>
              <w:pStyle w:val="Default"/>
              <w:spacing w:before="100" w:beforeAutospacing="1" w:after="100" w:afterAutospacing="1"/>
              <w:contextualSpacing/>
              <w:rPr>
                <w:rFonts w:ascii="Times New Roman" w:hAnsi="Times New Roman" w:cs="Times New Roman"/>
                <w:b/>
                <w:color w:val="FF0000"/>
                <w:sz w:val="20"/>
                <w:szCs w:val="20"/>
                <w:highlight w:val="yellow"/>
              </w:rPr>
            </w:pPr>
            <w:r>
              <w:rPr>
                <w:rFonts w:ascii="Times New Roman" w:hAnsi="Times New Roman" w:cs="Times New Roman"/>
                <w:b/>
                <w:bCs/>
                <w:color w:val="FF0000"/>
                <w:sz w:val="20"/>
                <w:szCs w:val="20"/>
              </w:rPr>
              <w:t>27/28 Aug</w:t>
            </w:r>
            <w:r w:rsidR="005241D5" w:rsidRPr="00A5166B">
              <w:rPr>
                <w:rFonts w:ascii="Times New Roman" w:hAnsi="Times New Roman" w:cs="Times New Roman"/>
                <w:b/>
                <w:color w:val="FF0000"/>
                <w:sz w:val="20"/>
                <w:szCs w:val="20"/>
              </w:rPr>
              <w:t xml:space="preserve"> 2018</w:t>
            </w:r>
          </w:p>
        </w:tc>
      </w:tr>
      <w:tr w:rsidR="00F44457" w:rsidRPr="005A2E4B" w14:paraId="2DCEBC47" w14:textId="77777777"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14:paraId="0CCD7203" w14:textId="77777777"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xml:space="preserve">, </w:t>
            </w:r>
            <w:r w:rsidR="005241D5">
              <w:rPr>
                <w:rFonts w:ascii="Times New Roman" w:hAnsi="Times New Roman" w:cs="Times New Roman"/>
                <w:b/>
                <w:bCs/>
                <w:sz w:val="20"/>
                <w:szCs w:val="20"/>
              </w:rPr>
              <w:t>&amp; issue of PO to successful Tenderer</w:t>
            </w:r>
          </w:p>
        </w:tc>
        <w:tc>
          <w:tcPr>
            <w:tcW w:w="2695" w:type="dxa"/>
            <w:tcBorders>
              <w:top w:val="single" w:sz="4" w:space="0" w:color="000000"/>
              <w:left w:val="single" w:sz="4" w:space="0" w:color="000000"/>
              <w:bottom w:val="single" w:sz="4" w:space="0" w:color="000000"/>
              <w:right w:val="single" w:sz="4" w:space="0" w:color="000000"/>
            </w:tcBorders>
            <w:vAlign w:val="center"/>
          </w:tcPr>
          <w:p w14:paraId="409BA326" w14:textId="6974D211" w:rsidR="00F44457" w:rsidRPr="00924489" w:rsidRDefault="002D214E" w:rsidP="00312F0D">
            <w:pPr>
              <w:pStyle w:val="Default"/>
              <w:spacing w:before="100" w:beforeAutospacing="1" w:after="100" w:afterAutospacing="1"/>
              <w:contextualSpacing/>
              <w:jc w:val="both"/>
              <w:rPr>
                <w:rFonts w:ascii="Times New Roman" w:hAnsi="Times New Roman" w:cs="Times New Roman"/>
                <w:color w:val="FF0000"/>
                <w:sz w:val="20"/>
                <w:szCs w:val="20"/>
                <w:highlight w:val="yellow"/>
              </w:rPr>
            </w:pPr>
            <w:r>
              <w:rPr>
                <w:rFonts w:ascii="Times New Roman" w:hAnsi="Times New Roman" w:cs="Times New Roman"/>
                <w:b/>
                <w:color w:val="FF0000"/>
                <w:sz w:val="20"/>
                <w:szCs w:val="20"/>
              </w:rPr>
              <w:t>28 August 2018</w:t>
            </w:r>
          </w:p>
        </w:tc>
      </w:tr>
      <w:tr w:rsidR="002D214E" w:rsidRPr="005A2E4B" w14:paraId="54F04F96" w14:textId="77777777"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14:paraId="6F19B09A" w14:textId="0EC5F2C3" w:rsidR="002D214E" w:rsidRDefault="005B5861" w:rsidP="005B4F41">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Commencement</w:t>
            </w:r>
            <w:r w:rsidR="002D214E">
              <w:rPr>
                <w:rFonts w:ascii="Times New Roman" w:hAnsi="Times New Roman" w:cs="Times New Roman"/>
                <w:b/>
                <w:bCs/>
                <w:sz w:val="20"/>
                <w:szCs w:val="20"/>
              </w:rPr>
              <w:t xml:space="preserve"> of work</w:t>
            </w:r>
          </w:p>
        </w:tc>
        <w:tc>
          <w:tcPr>
            <w:tcW w:w="2695" w:type="dxa"/>
            <w:tcBorders>
              <w:top w:val="single" w:sz="4" w:space="0" w:color="000000"/>
              <w:left w:val="single" w:sz="4" w:space="0" w:color="000000"/>
              <w:bottom w:val="single" w:sz="4" w:space="0" w:color="000000"/>
              <w:right w:val="single" w:sz="4" w:space="0" w:color="000000"/>
            </w:tcBorders>
            <w:vAlign w:val="center"/>
          </w:tcPr>
          <w:p w14:paraId="479908B8" w14:textId="77777777" w:rsidR="002D214E" w:rsidRDefault="002D214E" w:rsidP="00312F0D">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03 September</w:t>
            </w:r>
          </w:p>
        </w:tc>
      </w:tr>
    </w:tbl>
    <w:p w14:paraId="222A180B" w14:textId="77777777"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14:paraId="43E91CB6" w14:textId="77777777" w:rsidR="00AE46AE" w:rsidRDefault="00AE46AE" w:rsidP="00CF1A92">
      <w:pPr>
        <w:spacing w:after="0"/>
        <w:jc w:val="center"/>
        <w:rPr>
          <w:rFonts w:ascii="Arial" w:hAnsi="Arial" w:cs="Arial"/>
          <w:b/>
          <w:sz w:val="20"/>
          <w:szCs w:val="20"/>
        </w:rPr>
      </w:pPr>
    </w:p>
    <w:p w14:paraId="60FF4D3A" w14:textId="77777777"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14:paraId="3D42A57A" w14:textId="77777777" w:rsidR="00F7102C"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w:t>
      </w:r>
      <w:r w:rsidR="00F7102C">
        <w:rPr>
          <w:rFonts w:ascii="Times New Roman" w:hAnsi="Times New Roman" w:cs="Times New Roman"/>
          <w:sz w:val="20"/>
          <w:szCs w:val="20"/>
        </w:rPr>
        <w:t xml:space="preserve"> Details of the criteria to be use</w:t>
      </w:r>
      <w:r w:rsidR="00713DB4">
        <w:rPr>
          <w:rFonts w:ascii="Times New Roman" w:hAnsi="Times New Roman" w:cs="Times New Roman"/>
          <w:sz w:val="20"/>
          <w:szCs w:val="20"/>
        </w:rPr>
        <w:t>d</w:t>
      </w:r>
      <w:r w:rsidR="00F7102C">
        <w:rPr>
          <w:rFonts w:ascii="Times New Roman" w:hAnsi="Times New Roman" w:cs="Times New Roman"/>
          <w:sz w:val="20"/>
          <w:szCs w:val="20"/>
        </w:rPr>
        <w:t xml:space="preserve"> to evaluated responses will be provided to those Vendors who return an NDA, however, the criteria will be </w:t>
      </w:r>
      <w:r w:rsidR="00713DB4">
        <w:rPr>
          <w:rFonts w:ascii="Times New Roman" w:hAnsi="Times New Roman" w:cs="Times New Roman"/>
          <w:sz w:val="20"/>
          <w:szCs w:val="20"/>
        </w:rPr>
        <w:t xml:space="preserve">broadly </w:t>
      </w:r>
      <w:r w:rsidR="00F7102C">
        <w:rPr>
          <w:rFonts w:ascii="Times New Roman" w:hAnsi="Times New Roman" w:cs="Times New Roman"/>
          <w:sz w:val="20"/>
          <w:szCs w:val="20"/>
        </w:rPr>
        <w:t>based on the following areas:</w:t>
      </w:r>
    </w:p>
    <w:p w14:paraId="40D31961" w14:textId="77777777" w:rsidR="00713DB4" w:rsidRDefault="00713DB4" w:rsidP="00AE46AE">
      <w:pPr>
        <w:pStyle w:val="Default"/>
        <w:spacing w:line="276" w:lineRule="auto"/>
        <w:ind w:left="360"/>
        <w:jc w:val="both"/>
        <w:rPr>
          <w:rFonts w:ascii="Times New Roman" w:hAnsi="Times New Roman" w:cs="Times New Roman"/>
          <w:sz w:val="20"/>
          <w:szCs w:val="20"/>
        </w:rPr>
      </w:pPr>
    </w:p>
    <w:p w14:paraId="7D8172D4" w14:textId="77777777" w:rsidR="00713DB4" w:rsidRDefault="00713DB4" w:rsidP="005B5861">
      <w:pPr>
        <w:pStyle w:val="Default"/>
        <w:numPr>
          <w:ilvl w:val="0"/>
          <w:numId w:val="33"/>
        </w:numPr>
        <w:spacing w:line="276" w:lineRule="auto"/>
        <w:jc w:val="both"/>
        <w:rPr>
          <w:rFonts w:ascii="Times New Roman" w:hAnsi="Times New Roman" w:cs="Times New Roman"/>
          <w:sz w:val="20"/>
          <w:szCs w:val="20"/>
        </w:rPr>
      </w:pPr>
      <w:r>
        <w:rPr>
          <w:rFonts w:ascii="Times New Roman" w:hAnsi="Times New Roman" w:cs="Times New Roman"/>
          <w:sz w:val="20"/>
          <w:szCs w:val="20"/>
        </w:rPr>
        <w:t>Proven track record in delivering solutions of this nature</w:t>
      </w:r>
    </w:p>
    <w:p w14:paraId="6A1F31FD" w14:textId="77777777" w:rsidR="00F7102C" w:rsidRDefault="00F7102C" w:rsidP="005B5861">
      <w:pPr>
        <w:pStyle w:val="Default"/>
        <w:numPr>
          <w:ilvl w:val="0"/>
          <w:numId w:val="33"/>
        </w:numPr>
        <w:spacing w:line="276" w:lineRule="auto"/>
        <w:jc w:val="both"/>
        <w:rPr>
          <w:rFonts w:ascii="Times New Roman" w:hAnsi="Times New Roman" w:cs="Times New Roman"/>
          <w:sz w:val="20"/>
          <w:szCs w:val="20"/>
        </w:rPr>
      </w:pPr>
      <w:r>
        <w:rPr>
          <w:rFonts w:ascii="Times New Roman" w:hAnsi="Times New Roman" w:cs="Times New Roman"/>
          <w:sz w:val="20"/>
          <w:szCs w:val="20"/>
        </w:rPr>
        <w:t>Ability of the solution to meet the required Outputs</w:t>
      </w:r>
    </w:p>
    <w:p w14:paraId="49CDA43B" w14:textId="77777777" w:rsidR="00F7102C" w:rsidRDefault="00F7102C" w:rsidP="005B5861">
      <w:pPr>
        <w:pStyle w:val="Default"/>
        <w:numPr>
          <w:ilvl w:val="0"/>
          <w:numId w:val="3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Ability of the solution to be incorporated </w:t>
      </w:r>
      <w:r w:rsidR="00EC3FC0">
        <w:rPr>
          <w:rFonts w:ascii="Times New Roman" w:hAnsi="Times New Roman" w:cs="Times New Roman"/>
          <w:sz w:val="20"/>
          <w:szCs w:val="20"/>
        </w:rPr>
        <w:t>into</w:t>
      </w:r>
      <w:r>
        <w:rPr>
          <w:rFonts w:ascii="Times New Roman" w:hAnsi="Times New Roman" w:cs="Times New Roman"/>
          <w:sz w:val="20"/>
          <w:szCs w:val="20"/>
        </w:rPr>
        <w:t xml:space="preserve"> the wider technical </w:t>
      </w:r>
      <w:r w:rsidR="00EC3FC0">
        <w:rPr>
          <w:rFonts w:ascii="Times New Roman" w:hAnsi="Times New Roman" w:cs="Times New Roman"/>
          <w:sz w:val="20"/>
          <w:szCs w:val="20"/>
        </w:rPr>
        <w:t>solution</w:t>
      </w:r>
      <w:r>
        <w:rPr>
          <w:rFonts w:ascii="Times New Roman" w:hAnsi="Times New Roman" w:cs="Times New Roman"/>
          <w:sz w:val="20"/>
          <w:szCs w:val="20"/>
        </w:rPr>
        <w:t xml:space="preserve"> being developed by the Catapult</w:t>
      </w:r>
    </w:p>
    <w:p w14:paraId="712245CB" w14:textId="77777777" w:rsidR="00EC3FC0" w:rsidRDefault="00EC3FC0" w:rsidP="005B5861">
      <w:pPr>
        <w:pStyle w:val="Default"/>
        <w:numPr>
          <w:ilvl w:val="0"/>
          <w:numId w:val="33"/>
        </w:numPr>
        <w:spacing w:line="276" w:lineRule="auto"/>
        <w:jc w:val="both"/>
        <w:rPr>
          <w:rFonts w:ascii="Times New Roman" w:hAnsi="Times New Roman" w:cs="Times New Roman"/>
          <w:sz w:val="20"/>
          <w:szCs w:val="20"/>
        </w:rPr>
      </w:pPr>
      <w:r>
        <w:rPr>
          <w:rFonts w:ascii="Times New Roman" w:hAnsi="Times New Roman" w:cs="Times New Roman"/>
          <w:sz w:val="20"/>
          <w:szCs w:val="20"/>
        </w:rPr>
        <w:t>Expandability of the solution for future development</w:t>
      </w:r>
    </w:p>
    <w:p w14:paraId="4ADC7F32" w14:textId="77777777" w:rsidR="00713DB4" w:rsidRDefault="00713DB4" w:rsidP="005B5861">
      <w:pPr>
        <w:pStyle w:val="Default"/>
        <w:numPr>
          <w:ilvl w:val="0"/>
          <w:numId w:val="33"/>
        </w:numPr>
        <w:spacing w:line="276" w:lineRule="auto"/>
        <w:jc w:val="both"/>
        <w:rPr>
          <w:rFonts w:ascii="Times New Roman" w:hAnsi="Times New Roman" w:cs="Times New Roman"/>
          <w:sz w:val="20"/>
          <w:szCs w:val="20"/>
        </w:rPr>
      </w:pPr>
      <w:r>
        <w:rPr>
          <w:rFonts w:ascii="Times New Roman" w:hAnsi="Times New Roman" w:cs="Times New Roman"/>
          <w:sz w:val="20"/>
          <w:szCs w:val="20"/>
        </w:rPr>
        <w:t>On-going support requirements once the solution enter the Business As Usual (BAU) phase of the project</w:t>
      </w:r>
    </w:p>
    <w:p w14:paraId="08088426" w14:textId="77777777" w:rsidR="00F7102C" w:rsidRDefault="00F7102C" w:rsidP="005B5861">
      <w:pPr>
        <w:pStyle w:val="Default"/>
        <w:numPr>
          <w:ilvl w:val="0"/>
          <w:numId w:val="3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The level of IP restrictions the Vendor places on the Catapult to operate their solution in its </w:t>
      </w:r>
      <w:r w:rsidR="003C4C71">
        <w:rPr>
          <w:rFonts w:ascii="Times New Roman" w:hAnsi="Times New Roman" w:cs="Times New Roman"/>
          <w:sz w:val="20"/>
          <w:szCs w:val="20"/>
        </w:rPr>
        <w:t xml:space="preserve">wider </w:t>
      </w:r>
      <w:r>
        <w:rPr>
          <w:rFonts w:ascii="Times New Roman" w:hAnsi="Times New Roman" w:cs="Times New Roman"/>
          <w:sz w:val="20"/>
          <w:szCs w:val="20"/>
        </w:rPr>
        <w:t>service offering</w:t>
      </w:r>
    </w:p>
    <w:p w14:paraId="49C25742" w14:textId="77777777" w:rsidR="00F7102C" w:rsidRDefault="00F7102C" w:rsidP="005B5861">
      <w:pPr>
        <w:pStyle w:val="Default"/>
        <w:numPr>
          <w:ilvl w:val="0"/>
          <w:numId w:val="3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Project plan provided by the </w:t>
      </w:r>
      <w:r w:rsidR="00EC3FC0">
        <w:rPr>
          <w:rFonts w:ascii="Times New Roman" w:hAnsi="Times New Roman" w:cs="Times New Roman"/>
          <w:sz w:val="20"/>
          <w:szCs w:val="20"/>
        </w:rPr>
        <w:t>Vendor</w:t>
      </w:r>
      <w:r>
        <w:rPr>
          <w:rFonts w:ascii="Times New Roman" w:hAnsi="Times New Roman" w:cs="Times New Roman"/>
          <w:sz w:val="20"/>
          <w:szCs w:val="20"/>
        </w:rPr>
        <w:t xml:space="preserve"> to </w:t>
      </w:r>
      <w:r w:rsidR="00EC3FC0">
        <w:rPr>
          <w:rFonts w:ascii="Times New Roman" w:hAnsi="Times New Roman" w:cs="Times New Roman"/>
          <w:sz w:val="20"/>
          <w:szCs w:val="20"/>
        </w:rPr>
        <w:t>deliver</w:t>
      </w:r>
      <w:r>
        <w:rPr>
          <w:rFonts w:ascii="Times New Roman" w:hAnsi="Times New Roman" w:cs="Times New Roman"/>
          <w:sz w:val="20"/>
          <w:szCs w:val="20"/>
        </w:rPr>
        <w:t xml:space="preserve"> t</w:t>
      </w:r>
      <w:r w:rsidR="006E2B05">
        <w:rPr>
          <w:rFonts w:ascii="Times New Roman" w:hAnsi="Times New Roman" w:cs="Times New Roman"/>
          <w:sz w:val="20"/>
          <w:szCs w:val="20"/>
        </w:rPr>
        <w:t>h</w:t>
      </w:r>
      <w:r>
        <w:rPr>
          <w:rFonts w:ascii="Times New Roman" w:hAnsi="Times New Roman" w:cs="Times New Roman"/>
          <w:sz w:val="20"/>
          <w:szCs w:val="20"/>
        </w:rPr>
        <w:t>is solution</w:t>
      </w:r>
    </w:p>
    <w:p w14:paraId="3F9A5452" w14:textId="4EBCF4FB" w:rsidR="00F7102C" w:rsidRDefault="00F7102C" w:rsidP="005B5861">
      <w:pPr>
        <w:pStyle w:val="Default"/>
        <w:numPr>
          <w:ilvl w:val="0"/>
          <w:numId w:val="33"/>
        </w:numPr>
        <w:spacing w:line="276" w:lineRule="auto"/>
        <w:jc w:val="both"/>
        <w:rPr>
          <w:rFonts w:ascii="Times New Roman" w:hAnsi="Times New Roman" w:cs="Times New Roman"/>
          <w:sz w:val="20"/>
          <w:szCs w:val="20"/>
        </w:rPr>
      </w:pPr>
      <w:r>
        <w:rPr>
          <w:rFonts w:ascii="Times New Roman" w:hAnsi="Times New Roman" w:cs="Times New Roman"/>
          <w:sz w:val="20"/>
          <w:szCs w:val="20"/>
        </w:rPr>
        <w:t>Cost</w:t>
      </w:r>
      <w:r w:rsidR="00DE5414">
        <w:rPr>
          <w:rFonts w:ascii="Times New Roman" w:hAnsi="Times New Roman" w:cs="Times New Roman"/>
          <w:sz w:val="20"/>
          <w:szCs w:val="20"/>
        </w:rPr>
        <w:t xml:space="preserve"> </w:t>
      </w:r>
      <w:r w:rsidR="00EC3FC0">
        <w:rPr>
          <w:rFonts w:ascii="Times New Roman" w:hAnsi="Times New Roman" w:cs="Times New Roman"/>
          <w:sz w:val="20"/>
          <w:szCs w:val="20"/>
        </w:rPr>
        <w:t>to provide the initial solution requested and any future support costs</w:t>
      </w:r>
      <w:r>
        <w:rPr>
          <w:rFonts w:ascii="Times New Roman" w:hAnsi="Times New Roman" w:cs="Times New Roman"/>
          <w:sz w:val="20"/>
          <w:szCs w:val="20"/>
        </w:rPr>
        <w:t xml:space="preserve">   </w:t>
      </w:r>
    </w:p>
    <w:p w14:paraId="20CA4E8C" w14:textId="77777777" w:rsidR="006365DD" w:rsidRDefault="006365DD" w:rsidP="0063045B">
      <w:pPr>
        <w:pStyle w:val="Default"/>
        <w:spacing w:line="276" w:lineRule="auto"/>
        <w:ind w:left="360"/>
        <w:jc w:val="both"/>
        <w:rPr>
          <w:rFonts w:ascii="Times New Roman" w:hAnsi="Times New Roman" w:cs="Times New Roman"/>
          <w:sz w:val="20"/>
          <w:szCs w:val="20"/>
        </w:rPr>
      </w:pPr>
    </w:p>
    <w:p w14:paraId="0C3412BA" w14:textId="3CD72EAE" w:rsidR="00F8776C" w:rsidRPr="0063045B" w:rsidRDefault="00F8776C" w:rsidP="0063045B">
      <w:pPr>
        <w:pStyle w:val="Default"/>
        <w:spacing w:line="276" w:lineRule="auto"/>
        <w:ind w:left="36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r w:rsidR="00CB1324">
        <w:rPr>
          <w:rFonts w:ascii="Times New Roman" w:hAnsi="Times New Roman" w:cs="Times New Roman"/>
          <w:sz w:val="20"/>
          <w:szCs w:val="20"/>
        </w:rPr>
        <w:t xml:space="preserve"> in accordance with the issued evaluation criteria</w:t>
      </w:r>
      <w:r w:rsidRPr="00EB55C2">
        <w:rPr>
          <w:rFonts w:ascii="Times New Roman" w:hAnsi="Times New Roman" w:cs="Times New Roman"/>
          <w:sz w:val="20"/>
          <w:szCs w:val="20"/>
        </w:rPr>
        <w:t>.</w:t>
      </w:r>
      <w:r w:rsidR="00631DCB">
        <w:rPr>
          <w:rFonts w:ascii="Times New Roman" w:hAnsi="Times New Roman" w:cs="Times New Roman"/>
          <w:sz w:val="20"/>
          <w:szCs w:val="20"/>
        </w:rPr>
        <w:t xml:space="preserve"> They </w:t>
      </w:r>
      <w:r w:rsidR="006365DD">
        <w:rPr>
          <w:rFonts w:ascii="Times New Roman" w:hAnsi="Times New Roman" w:cs="Times New Roman"/>
          <w:sz w:val="20"/>
          <w:szCs w:val="20"/>
        </w:rPr>
        <w:t>may seek clarification if necessary.</w:t>
      </w:r>
      <w:r w:rsidR="00AE344A">
        <w:rPr>
          <w:rFonts w:ascii="Times New Roman" w:hAnsi="Times New Roman" w:cs="Times New Roman"/>
          <w:sz w:val="20"/>
          <w:szCs w:val="20"/>
        </w:rPr>
        <w:t xml:space="preserve"> </w:t>
      </w:r>
      <w:r w:rsidR="00AE344A" w:rsidRPr="0063045B">
        <w:rPr>
          <w:rFonts w:ascii="Times New Roman" w:hAnsi="Times New Roman" w:cs="Times New Roman"/>
          <w:sz w:val="20"/>
          <w:szCs w:val="20"/>
        </w:rPr>
        <w:t xml:space="preserve">The Supplier which </w:t>
      </w:r>
      <w:r w:rsidR="006365DD" w:rsidRPr="0063045B">
        <w:rPr>
          <w:rFonts w:ascii="Times New Roman" w:hAnsi="Times New Roman" w:cs="Times New Roman"/>
          <w:sz w:val="20"/>
          <w:szCs w:val="20"/>
        </w:rPr>
        <w:t xml:space="preserve">has </w:t>
      </w:r>
      <w:r w:rsidR="00BB4843" w:rsidRPr="0063045B">
        <w:rPr>
          <w:rFonts w:ascii="Times New Roman" w:hAnsi="Times New Roman" w:cs="Times New Roman"/>
          <w:sz w:val="20"/>
          <w:szCs w:val="20"/>
        </w:rPr>
        <w:t xml:space="preserve">received the highest evaluated score </w:t>
      </w:r>
      <w:r w:rsidRPr="0063045B">
        <w:rPr>
          <w:rFonts w:ascii="Times New Roman" w:hAnsi="Times New Roman" w:cs="Times New Roman"/>
          <w:sz w:val="20"/>
          <w:szCs w:val="20"/>
        </w:rPr>
        <w:t xml:space="preserve">will </w:t>
      </w:r>
      <w:r w:rsidR="00AE344A" w:rsidRPr="0063045B">
        <w:rPr>
          <w:rFonts w:ascii="Times New Roman" w:hAnsi="Times New Roman" w:cs="Times New Roman"/>
          <w:sz w:val="20"/>
          <w:szCs w:val="20"/>
        </w:rPr>
        <w:t xml:space="preserve">be nominated as the Preferred Supplier.   </w:t>
      </w:r>
    </w:p>
    <w:p w14:paraId="44BF1015" w14:textId="77777777" w:rsidR="00F8776C" w:rsidRPr="0063045B" w:rsidRDefault="00F8776C" w:rsidP="0063045B">
      <w:pPr>
        <w:pStyle w:val="Default"/>
        <w:spacing w:line="276" w:lineRule="auto"/>
        <w:ind w:left="360"/>
        <w:jc w:val="both"/>
        <w:rPr>
          <w:rFonts w:ascii="Times New Roman" w:hAnsi="Times New Roman" w:cs="Times New Roman"/>
          <w:sz w:val="20"/>
          <w:szCs w:val="20"/>
        </w:rPr>
      </w:pPr>
    </w:p>
    <w:p w14:paraId="70D8DD67" w14:textId="1860342F" w:rsidR="00AE344A" w:rsidRPr="00AF61AC" w:rsidRDefault="00AE344A" w:rsidP="0063045B">
      <w:pPr>
        <w:pStyle w:val="Default"/>
        <w:spacing w:line="276" w:lineRule="auto"/>
        <w:ind w:left="36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0735BF">
        <w:rPr>
          <w:rFonts w:ascii="Times New Roman" w:hAnsi="Times New Roman" w:cs="Times New Roman"/>
          <w:b/>
          <w:color w:val="FF0000"/>
          <w:sz w:val="20"/>
          <w:szCs w:val="20"/>
        </w:rPr>
        <w:t>2</w:t>
      </w:r>
      <w:r w:rsidR="00CB1324">
        <w:rPr>
          <w:rFonts w:ascii="Times New Roman" w:hAnsi="Times New Roman" w:cs="Times New Roman"/>
          <w:b/>
          <w:color w:val="FF0000"/>
          <w:sz w:val="20"/>
          <w:szCs w:val="20"/>
        </w:rPr>
        <w:t>8</w:t>
      </w:r>
      <w:r w:rsidR="00CB1324">
        <w:rPr>
          <w:rFonts w:ascii="Times New Roman" w:hAnsi="Times New Roman" w:cs="Times New Roman"/>
          <w:b/>
          <w:color w:val="FF0000"/>
          <w:sz w:val="20"/>
          <w:szCs w:val="20"/>
          <w:vertAlign w:val="superscript"/>
        </w:rPr>
        <w:t>th</w:t>
      </w:r>
      <w:r w:rsidR="000735BF">
        <w:rPr>
          <w:rFonts w:ascii="Times New Roman" w:hAnsi="Times New Roman" w:cs="Times New Roman"/>
          <w:b/>
          <w:color w:val="FF0000"/>
          <w:sz w:val="20"/>
          <w:szCs w:val="20"/>
        </w:rPr>
        <w:t xml:space="preserve"> August 2018</w:t>
      </w:r>
    </w:p>
    <w:p w14:paraId="4AB2A836" w14:textId="77777777" w:rsidR="00AE344A" w:rsidRDefault="00AE344A" w:rsidP="0063045B">
      <w:pPr>
        <w:pStyle w:val="Default"/>
        <w:spacing w:line="276" w:lineRule="auto"/>
        <w:ind w:left="360"/>
        <w:jc w:val="both"/>
        <w:rPr>
          <w:rFonts w:ascii="Times New Roman" w:hAnsi="Times New Roman" w:cs="Times New Roman"/>
          <w:sz w:val="20"/>
          <w:szCs w:val="20"/>
        </w:rPr>
      </w:pPr>
    </w:p>
    <w:p w14:paraId="42EBF9C2" w14:textId="77777777"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14:paraId="71D94EA8" w14:textId="77777777"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Respondents should quote the Reference</w:t>
      </w:r>
      <w:r w:rsidR="008F399E">
        <w:rPr>
          <w:rFonts w:ascii="Times New Roman" w:hAnsi="Times New Roman" w:cs="Times New Roman"/>
          <w:sz w:val="20"/>
          <w:szCs w:val="20"/>
        </w:rPr>
        <w:t xml:space="preserve"> number at the front of this RFQ</w:t>
      </w:r>
      <w:r w:rsidRPr="0022535F">
        <w:rPr>
          <w:rFonts w:ascii="Times New Roman" w:hAnsi="Times New Roman" w:cs="Times New Roman"/>
          <w:sz w:val="20"/>
          <w:szCs w:val="20"/>
        </w:rPr>
        <w:t xml:space="preserve"> in all correspondences related to this tender. </w:t>
      </w:r>
    </w:p>
    <w:p w14:paraId="38AB724D" w14:textId="77777777" w:rsidR="002B5785" w:rsidRPr="0022535F" w:rsidRDefault="002B5785" w:rsidP="000A64AC">
      <w:pPr>
        <w:pStyle w:val="Default"/>
        <w:ind w:left="360"/>
        <w:rPr>
          <w:rFonts w:ascii="Times New Roman" w:hAnsi="Times New Roman" w:cs="Times New Roman"/>
          <w:sz w:val="20"/>
          <w:szCs w:val="20"/>
        </w:rPr>
      </w:pPr>
    </w:p>
    <w:p w14:paraId="244CC3C6" w14:textId="2C4986B8" w:rsidR="00AF39CF" w:rsidRDefault="0063045B" w:rsidP="0063045B">
      <w:pPr>
        <w:pStyle w:val="Default"/>
        <w:ind w:left="360"/>
        <w:jc w:val="both"/>
        <w:rPr>
          <w:rFonts w:ascii="Times New Roman" w:hAnsi="Times New Roman" w:cs="Times New Roman"/>
          <w:b/>
          <w:sz w:val="20"/>
          <w:szCs w:val="20"/>
        </w:rPr>
      </w:pPr>
      <w:r>
        <w:rPr>
          <w:rFonts w:ascii="Times New Roman" w:hAnsi="Times New Roman" w:cs="Times New Roman"/>
          <w:sz w:val="20"/>
          <w:szCs w:val="20"/>
        </w:rPr>
        <w:t>All responses to this RFQ</w:t>
      </w:r>
      <w:r w:rsidR="00AF39CF">
        <w:rPr>
          <w:rFonts w:ascii="Times New Roman" w:hAnsi="Times New Roman" w:cs="Times New Roman"/>
          <w:sz w:val="20"/>
          <w:szCs w:val="20"/>
        </w:rPr>
        <w:t xml:space="preserve"> must be received before </w:t>
      </w:r>
      <w:r w:rsidR="000735BF" w:rsidRPr="00090ED7">
        <w:rPr>
          <w:rFonts w:ascii="Times New Roman" w:hAnsi="Times New Roman" w:cs="Times New Roman"/>
          <w:b/>
          <w:bCs/>
          <w:color w:val="FF0000"/>
          <w:sz w:val="20"/>
          <w:szCs w:val="20"/>
          <w:u w:val="single"/>
        </w:rPr>
        <w:t xml:space="preserve">12:00hrs </w:t>
      </w:r>
      <w:r w:rsidR="005B5861">
        <w:rPr>
          <w:rFonts w:ascii="Times New Roman" w:hAnsi="Times New Roman" w:cs="Times New Roman"/>
          <w:b/>
          <w:color w:val="FF0000"/>
          <w:sz w:val="20"/>
          <w:szCs w:val="20"/>
        </w:rPr>
        <w:t>24</w:t>
      </w:r>
      <w:r w:rsidR="005B5861" w:rsidRPr="005B5861">
        <w:rPr>
          <w:rFonts w:ascii="Times New Roman" w:hAnsi="Times New Roman" w:cs="Times New Roman"/>
          <w:b/>
          <w:color w:val="FF0000"/>
          <w:sz w:val="20"/>
          <w:szCs w:val="20"/>
          <w:vertAlign w:val="superscript"/>
        </w:rPr>
        <w:t>th</w:t>
      </w:r>
      <w:r w:rsidR="005B5861">
        <w:rPr>
          <w:rFonts w:ascii="Times New Roman" w:hAnsi="Times New Roman" w:cs="Times New Roman"/>
          <w:b/>
          <w:color w:val="FF0000"/>
          <w:sz w:val="20"/>
          <w:szCs w:val="20"/>
        </w:rPr>
        <w:t xml:space="preserve"> August </w:t>
      </w:r>
      <w:r w:rsidR="000735BF" w:rsidRPr="00090ED7">
        <w:rPr>
          <w:rFonts w:ascii="Times New Roman" w:hAnsi="Times New Roman" w:cs="Times New Roman"/>
          <w:b/>
          <w:color w:val="FF0000"/>
          <w:sz w:val="20"/>
          <w:szCs w:val="20"/>
        </w:rPr>
        <w:t>2018</w:t>
      </w:r>
      <w:r w:rsidR="000735BF">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14:paraId="2FFF4791" w14:textId="77777777" w:rsidR="008E328A" w:rsidRDefault="008E328A" w:rsidP="000A64AC">
      <w:pPr>
        <w:pStyle w:val="Default"/>
        <w:ind w:left="360"/>
        <w:rPr>
          <w:rFonts w:ascii="Times New Roman" w:hAnsi="Times New Roman" w:cs="Times New Roman"/>
          <w:b/>
          <w:sz w:val="20"/>
          <w:szCs w:val="20"/>
        </w:rPr>
      </w:pPr>
    </w:p>
    <w:p w14:paraId="6F6947D6" w14:textId="77777777" w:rsidR="008E328A" w:rsidRDefault="008423AF" w:rsidP="000A64AC">
      <w:pPr>
        <w:pStyle w:val="Default"/>
        <w:ind w:left="360"/>
        <w:rPr>
          <w:rFonts w:ascii="Times New Roman" w:hAnsi="Times New Roman" w:cs="Times New Roman"/>
          <w:b/>
          <w:sz w:val="20"/>
          <w:szCs w:val="20"/>
        </w:rPr>
      </w:pPr>
      <w:hyperlink r:id="rId10" w:history="1">
        <w:r w:rsidR="008E328A" w:rsidRPr="00932C47">
          <w:rPr>
            <w:rStyle w:val="Hyperlink"/>
            <w:rFonts w:ascii="Times New Roman" w:eastAsia="Times New Roman" w:hAnsi="Times New Roman" w:cs="Times New Roman"/>
            <w:sz w:val="20"/>
            <w:szCs w:val="20"/>
            <w:lang w:eastAsia="en-GB"/>
          </w:rPr>
          <w:t>procurement@sa.catapult.org.uk</w:t>
        </w:r>
      </w:hyperlink>
      <w:r w:rsidR="008A0E8D">
        <w:rPr>
          <w:rStyle w:val="Hyperlink"/>
          <w:rFonts w:ascii="Times New Roman" w:eastAsia="Times New Roman" w:hAnsi="Times New Roman" w:cs="Times New Roman"/>
          <w:sz w:val="20"/>
          <w:szCs w:val="20"/>
          <w:lang w:eastAsia="en-GB"/>
        </w:rPr>
        <w:t xml:space="preserve"> </w:t>
      </w:r>
    </w:p>
    <w:p w14:paraId="34F5C57E" w14:textId="77777777" w:rsidR="008E328A" w:rsidRPr="00AF39CF" w:rsidRDefault="008E328A" w:rsidP="000A64AC">
      <w:pPr>
        <w:pStyle w:val="Default"/>
        <w:ind w:left="360"/>
        <w:rPr>
          <w:rFonts w:ascii="Times New Roman" w:hAnsi="Times New Roman" w:cs="Times New Roman"/>
          <w:b/>
          <w:sz w:val="20"/>
          <w:szCs w:val="20"/>
        </w:rPr>
      </w:pPr>
    </w:p>
    <w:p w14:paraId="53A64A37" w14:textId="77777777"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14:paraId="2D79F8D9" w14:textId="77777777" w:rsidR="002B5785" w:rsidRDefault="002B5785" w:rsidP="00DA7285">
      <w:pPr>
        <w:pStyle w:val="Default"/>
        <w:ind w:left="360"/>
        <w:jc w:val="both"/>
        <w:rPr>
          <w:sz w:val="20"/>
          <w:szCs w:val="20"/>
        </w:rPr>
      </w:pPr>
    </w:p>
    <w:p w14:paraId="3B4C60A5" w14:textId="77777777"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lastRenderedPageBreak/>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14:paraId="7C245C2D" w14:textId="77777777" w:rsidR="009F2BB9" w:rsidRPr="0022535F" w:rsidRDefault="009F2BB9" w:rsidP="00DA7285">
      <w:pPr>
        <w:pStyle w:val="Default"/>
        <w:ind w:left="360"/>
        <w:jc w:val="both"/>
        <w:rPr>
          <w:rFonts w:ascii="Times New Roman" w:hAnsi="Times New Roman" w:cs="Times New Roman"/>
          <w:sz w:val="20"/>
          <w:szCs w:val="20"/>
        </w:rPr>
      </w:pPr>
    </w:p>
    <w:p w14:paraId="19F11A12" w14:textId="50233C70" w:rsidR="0097417F" w:rsidRDefault="00A5166B" w:rsidP="006660B1">
      <w:pPr>
        <w:pStyle w:val="Default"/>
        <w:numPr>
          <w:ilvl w:val="0"/>
          <w:numId w:val="16"/>
        </w:numPr>
        <w:spacing w:line="276" w:lineRule="auto"/>
        <w:jc w:val="both"/>
        <w:rPr>
          <w:rFonts w:ascii="Times New Roman" w:hAnsi="Times New Roman" w:cs="Times New Roman"/>
          <w:sz w:val="20"/>
          <w:szCs w:val="20"/>
        </w:rPr>
      </w:pPr>
      <w:r w:rsidRPr="0097417F">
        <w:rPr>
          <w:rFonts w:ascii="Times New Roman" w:hAnsi="Times New Roman" w:cs="Times New Roman"/>
          <w:sz w:val="20"/>
          <w:szCs w:val="20"/>
        </w:rPr>
        <w:t xml:space="preserve">A brief proposal which details how you would address the project requirements in Section 3 </w:t>
      </w:r>
      <w:r w:rsidR="00095CD5">
        <w:rPr>
          <w:rFonts w:ascii="Times New Roman" w:hAnsi="Times New Roman" w:cs="Times New Roman"/>
          <w:sz w:val="20"/>
          <w:szCs w:val="20"/>
        </w:rPr>
        <w:t>(Specification of requirements)</w:t>
      </w:r>
      <w:r w:rsidR="00DE5414">
        <w:rPr>
          <w:rFonts w:ascii="Times New Roman" w:hAnsi="Times New Roman" w:cs="Times New Roman"/>
          <w:sz w:val="20"/>
          <w:szCs w:val="20"/>
        </w:rPr>
        <w:t xml:space="preserve"> and the issued evaluation criteria</w:t>
      </w:r>
      <w:r w:rsidR="00095CD5">
        <w:rPr>
          <w:rFonts w:ascii="Times New Roman" w:hAnsi="Times New Roman" w:cs="Times New Roman"/>
          <w:sz w:val="20"/>
          <w:szCs w:val="20"/>
        </w:rPr>
        <w:t>.</w:t>
      </w:r>
    </w:p>
    <w:p w14:paraId="5181D16C" w14:textId="77777777" w:rsidR="00095CD5" w:rsidRPr="0097417F" w:rsidRDefault="00095CD5" w:rsidP="00095CD5">
      <w:pPr>
        <w:pStyle w:val="Default"/>
        <w:spacing w:line="276" w:lineRule="auto"/>
        <w:ind w:left="360"/>
        <w:jc w:val="both"/>
        <w:rPr>
          <w:rFonts w:ascii="Times New Roman" w:hAnsi="Times New Roman" w:cs="Times New Roman"/>
          <w:sz w:val="20"/>
          <w:szCs w:val="20"/>
        </w:rPr>
      </w:pPr>
    </w:p>
    <w:p w14:paraId="7C4BEE81" w14:textId="77777777" w:rsidR="002B5785" w:rsidRPr="0097417F" w:rsidRDefault="002B5785" w:rsidP="006660B1">
      <w:pPr>
        <w:pStyle w:val="Default"/>
        <w:numPr>
          <w:ilvl w:val="0"/>
          <w:numId w:val="16"/>
        </w:numPr>
        <w:spacing w:line="276" w:lineRule="auto"/>
        <w:jc w:val="both"/>
        <w:rPr>
          <w:rFonts w:ascii="Times New Roman" w:hAnsi="Times New Roman" w:cs="Times New Roman"/>
          <w:sz w:val="20"/>
          <w:szCs w:val="20"/>
        </w:rPr>
      </w:pPr>
      <w:r w:rsidRPr="0097417F">
        <w:rPr>
          <w:rFonts w:ascii="Times New Roman" w:hAnsi="Times New Roman" w:cs="Times New Roman"/>
          <w:sz w:val="20"/>
          <w:szCs w:val="20"/>
        </w:rPr>
        <w:t>Completed response to the information requirements in</w:t>
      </w:r>
      <w:r w:rsidR="001B6C12" w:rsidRPr="0097417F">
        <w:rPr>
          <w:rFonts w:ascii="Times New Roman" w:hAnsi="Times New Roman" w:cs="Times New Roman"/>
          <w:sz w:val="20"/>
          <w:szCs w:val="20"/>
        </w:rPr>
        <w:t>:</w:t>
      </w:r>
    </w:p>
    <w:p w14:paraId="0809B5A4" w14:textId="77777777"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14:paraId="778A01E8" w14:textId="77777777"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14:paraId="04781D5E" w14:textId="77777777"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14:paraId="0F0B4AD6" w14:textId="3DBEADDD"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14:paraId="5720D95D" w14:textId="1D213BB4" w:rsidR="00CB1324" w:rsidRDefault="00CB1324"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14:paraId="3F42A33F" w14:textId="77777777" w:rsidR="000A64AC" w:rsidRPr="0022535F" w:rsidRDefault="000A64AC" w:rsidP="00DA7285">
      <w:pPr>
        <w:pStyle w:val="Default"/>
        <w:spacing w:line="276" w:lineRule="auto"/>
        <w:ind w:left="360"/>
        <w:jc w:val="both"/>
        <w:rPr>
          <w:rFonts w:ascii="Times New Roman" w:hAnsi="Times New Roman" w:cs="Times New Roman"/>
          <w:sz w:val="20"/>
          <w:szCs w:val="20"/>
        </w:rPr>
      </w:pPr>
    </w:p>
    <w:p w14:paraId="7A7D87DE" w14:textId="44A4D18E" w:rsidR="002A0DA5" w:rsidRPr="00EB1771" w:rsidRDefault="00B5164E" w:rsidP="00057952">
      <w:pPr>
        <w:pStyle w:val="Default"/>
        <w:ind w:left="72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0735BF" w:rsidRPr="00090ED7">
        <w:rPr>
          <w:rFonts w:ascii="Times New Roman" w:hAnsi="Times New Roman" w:cs="Times New Roman"/>
          <w:b/>
          <w:bCs/>
          <w:color w:val="FF0000"/>
          <w:sz w:val="20"/>
          <w:szCs w:val="20"/>
          <w:u w:val="single"/>
        </w:rPr>
        <w:t xml:space="preserve">12:00hrs </w:t>
      </w:r>
      <w:r w:rsidR="006E2B05">
        <w:rPr>
          <w:rFonts w:ascii="Times New Roman" w:hAnsi="Times New Roman" w:cs="Times New Roman"/>
          <w:b/>
          <w:color w:val="FF0000"/>
          <w:sz w:val="20"/>
          <w:szCs w:val="20"/>
        </w:rPr>
        <w:t>24th August</w:t>
      </w:r>
      <w:r w:rsidR="000735BF">
        <w:rPr>
          <w:rFonts w:ascii="Times New Roman" w:hAnsi="Times New Roman" w:cs="Times New Roman"/>
          <w:b/>
          <w:color w:val="FF0000"/>
          <w:sz w:val="20"/>
          <w:szCs w:val="20"/>
        </w:rPr>
        <w:t xml:space="preserve"> </w:t>
      </w:r>
      <w:r w:rsidR="000735BF" w:rsidRPr="00090ED7">
        <w:rPr>
          <w:rFonts w:ascii="Times New Roman" w:hAnsi="Times New Roman" w:cs="Times New Roman"/>
          <w:b/>
          <w:color w:val="FF0000"/>
          <w:sz w:val="20"/>
          <w:szCs w:val="20"/>
        </w:rPr>
        <w:t>2018</w:t>
      </w:r>
    </w:p>
    <w:p w14:paraId="3CD243A3" w14:textId="77777777"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827"/>
      </w:tblGrid>
      <w:tr w:rsidR="00285631" w:rsidRPr="006575EB" w14:paraId="05FF149B" w14:textId="77777777" w:rsidTr="008A06A4">
        <w:tc>
          <w:tcPr>
            <w:tcW w:w="2977" w:type="dxa"/>
            <w:tcBorders>
              <w:bottom w:val="single" w:sz="4" w:space="0" w:color="auto"/>
            </w:tcBorders>
            <w:shd w:val="clear" w:color="auto" w:fill="FF0000"/>
            <w:vAlign w:val="center"/>
          </w:tcPr>
          <w:p w14:paraId="6979A4F2" w14:textId="77777777"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14:paraId="7AB9C4DB" w14:textId="77777777"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14:paraId="43C209CF" w14:textId="77777777"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14:paraId="4DF372D9" w14:textId="77777777" w:rsidTr="008A06A4">
        <w:trPr>
          <w:trHeight w:val="454"/>
        </w:trPr>
        <w:tc>
          <w:tcPr>
            <w:tcW w:w="2977" w:type="dxa"/>
            <w:shd w:val="clear" w:color="auto" w:fill="FF0000"/>
            <w:vAlign w:val="center"/>
          </w:tcPr>
          <w:p w14:paraId="25C63FF3"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14:paraId="41900540"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4D263606" w14:textId="77777777"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14:paraId="1CA1F45D" w14:textId="77777777" w:rsidTr="008A06A4">
        <w:trPr>
          <w:trHeight w:val="454"/>
        </w:trPr>
        <w:tc>
          <w:tcPr>
            <w:tcW w:w="2977" w:type="dxa"/>
            <w:shd w:val="clear" w:color="auto" w:fill="FF0000"/>
            <w:vAlign w:val="center"/>
          </w:tcPr>
          <w:p w14:paraId="0F89D38A"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14:paraId="35850D68"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4C601211" w14:textId="77777777"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14:paraId="0B0BA95F" w14:textId="77777777" w:rsidTr="008A06A4">
        <w:trPr>
          <w:trHeight w:val="454"/>
        </w:trPr>
        <w:tc>
          <w:tcPr>
            <w:tcW w:w="2977" w:type="dxa"/>
            <w:shd w:val="clear" w:color="auto" w:fill="FF0000"/>
            <w:vAlign w:val="center"/>
          </w:tcPr>
          <w:p w14:paraId="0C2853A1"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14:paraId="021CF1AD"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2B703771" w14:textId="77777777"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14:paraId="795A5576" w14:textId="77777777" w:rsidTr="008A06A4">
        <w:trPr>
          <w:trHeight w:val="454"/>
        </w:trPr>
        <w:tc>
          <w:tcPr>
            <w:tcW w:w="2977" w:type="dxa"/>
            <w:shd w:val="clear" w:color="auto" w:fill="FF0000"/>
            <w:vAlign w:val="center"/>
          </w:tcPr>
          <w:p w14:paraId="596D5848"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14:paraId="52E0B9E4" w14:textId="77777777"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14:paraId="124843B6" w14:textId="77777777"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14:paraId="459A5BAB" w14:textId="77777777" w:rsidTr="008A06A4">
        <w:trPr>
          <w:trHeight w:val="454"/>
        </w:trPr>
        <w:tc>
          <w:tcPr>
            <w:tcW w:w="2977" w:type="dxa"/>
            <w:shd w:val="clear" w:color="auto" w:fill="FF0000"/>
            <w:vAlign w:val="center"/>
          </w:tcPr>
          <w:p w14:paraId="198D807D"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14:paraId="6486EF2F"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2792CB9F" w14:textId="77777777"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14:paraId="0B5ACD09" w14:textId="77777777" w:rsidTr="008A06A4">
        <w:trPr>
          <w:trHeight w:val="454"/>
        </w:trPr>
        <w:tc>
          <w:tcPr>
            <w:tcW w:w="2977" w:type="dxa"/>
            <w:shd w:val="clear" w:color="auto" w:fill="FF0000"/>
            <w:vAlign w:val="center"/>
          </w:tcPr>
          <w:p w14:paraId="4DBB7ED8"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14:paraId="2CFE0880"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2898DCC9" w14:textId="77777777" w:rsidR="00285631" w:rsidRPr="0022535F" w:rsidRDefault="00BB53EF"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 CEO</w:t>
            </w:r>
          </w:p>
        </w:tc>
      </w:tr>
    </w:tbl>
    <w:p w14:paraId="357886B8" w14:textId="77777777" w:rsidR="00A5166B" w:rsidRDefault="00A5166B" w:rsidP="00F90FBA">
      <w:pPr>
        <w:jc w:val="center"/>
        <w:rPr>
          <w:rStyle w:val="JBBodyText"/>
          <w:b/>
          <w:color w:val="000000"/>
          <w:sz w:val="24"/>
        </w:rPr>
      </w:pPr>
    </w:p>
    <w:p w14:paraId="6BD52060" w14:textId="77777777"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6A47F36A" w14:textId="77777777"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8363"/>
      </w:tblGrid>
      <w:tr w:rsidR="002A0DA5" w:rsidRPr="008854EB" w14:paraId="50B84465" w14:textId="77777777" w:rsidTr="008A06A4">
        <w:trPr>
          <w:trHeight w:val="284"/>
        </w:trPr>
        <w:tc>
          <w:tcPr>
            <w:tcW w:w="1276" w:type="dxa"/>
            <w:shd w:val="clear" w:color="auto" w:fill="FF0000"/>
            <w:vAlign w:val="center"/>
          </w:tcPr>
          <w:p w14:paraId="6552231D" w14:textId="77777777"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14:paraId="1B1A082C" w14:textId="77777777"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w:t>
            </w:r>
            <w:r w:rsidR="008A06A4">
              <w:rPr>
                <w:rStyle w:val="JBBodyText"/>
                <w:rFonts w:ascii="Times New Roman" w:hAnsi="Times New Roman"/>
                <w:sz w:val="20"/>
              </w:rPr>
              <w:t xml:space="preserve"> organisation submitting the RFQ</w:t>
            </w:r>
            <w:r w:rsidRPr="0022535F">
              <w:rPr>
                <w:rStyle w:val="JBBodyText"/>
                <w:rFonts w:ascii="Times New Roman" w:hAnsi="Times New Roman"/>
                <w:sz w:val="20"/>
              </w:rPr>
              <w:t>:</w:t>
            </w:r>
          </w:p>
        </w:tc>
      </w:tr>
      <w:tr w:rsidR="002A0DA5" w:rsidRPr="008854EB" w14:paraId="41A68DD0" w14:textId="77777777" w:rsidTr="008A06A4">
        <w:trPr>
          <w:trHeight w:val="238"/>
        </w:trPr>
        <w:tc>
          <w:tcPr>
            <w:tcW w:w="9639" w:type="dxa"/>
            <w:gridSpan w:val="2"/>
            <w:vAlign w:val="center"/>
          </w:tcPr>
          <w:p w14:paraId="4824AA50"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bl>
    <w:p w14:paraId="2D9B3ABB" w14:textId="77777777" w:rsidR="00F90FBA" w:rsidRDefault="00F90FBA" w:rsidP="002A0DA5">
      <w:pPr>
        <w:spacing w:after="120"/>
        <w:rPr>
          <w:rFonts w:cs="Arial"/>
          <w:b/>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777"/>
        <w:gridCol w:w="1586"/>
      </w:tblGrid>
      <w:tr w:rsidR="002A0DA5" w:rsidRPr="0022535F" w14:paraId="243F91AE" w14:textId="77777777" w:rsidTr="008A06A4">
        <w:trPr>
          <w:trHeight w:val="391"/>
        </w:trPr>
        <w:tc>
          <w:tcPr>
            <w:tcW w:w="1276" w:type="dxa"/>
            <w:tcBorders>
              <w:bottom w:val="single" w:sz="6" w:space="0" w:color="auto"/>
            </w:tcBorders>
            <w:shd w:val="clear" w:color="auto" w:fill="FF0000"/>
            <w:vAlign w:val="center"/>
          </w:tcPr>
          <w:p w14:paraId="3728ED6D" w14:textId="77777777"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14:paraId="3829521A" w14:textId="77777777"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14:paraId="333A08BD" w14:textId="77777777" w:rsidTr="008A06A4">
        <w:trPr>
          <w:trHeight w:val="345"/>
        </w:trPr>
        <w:tc>
          <w:tcPr>
            <w:tcW w:w="1276" w:type="dxa"/>
            <w:tcBorders>
              <w:top w:val="single" w:sz="6" w:space="0" w:color="auto"/>
              <w:left w:val="single" w:sz="4" w:space="0" w:color="auto"/>
              <w:bottom w:val="single" w:sz="4" w:space="0" w:color="auto"/>
              <w:right w:val="single" w:sz="4" w:space="0" w:color="auto"/>
            </w:tcBorders>
            <w:shd w:val="clear" w:color="auto" w:fill="F3F3F3"/>
            <w:vAlign w:val="center"/>
          </w:tcPr>
          <w:p w14:paraId="35C478B5"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14:paraId="4D578FF2" w14:textId="77777777"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14:paraId="1ADF9EC9" w14:textId="77777777" w:rsidTr="008A06A4">
        <w:trPr>
          <w:trHeight w:val="345"/>
        </w:trPr>
        <w:tc>
          <w:tcPr>
            <w:tcW w:w="1276" w:type="dxa"/>
            <w:tcBorders>
              <w:top w:val="single" w:sz="4" w:space="0" w:color="auto"/>
            </w:tcBorders>
            <w:vAlign w:val="center"/>
          </w:tcPr>
          <w:p w14:paraId="546DFB9F"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14:paraId="1A5AEF1C"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20" w:name="Dropdown1"/>
        <w:tc>
          <w:tcPr>
            <w:tcW w:w="1586" w:type="dxa"/>
            <w:vAlign w:val="center"/>
          </w:tcPr>
          <w:p w14:paraId="2D93D1AD"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8423AF">
              <w:rPr>
                <w:rFonts w:ascii="Times New Roman" w:eastAsiaTheme="minorEastAsia" w:hAnsi="Times New Roman" w:cs="Times New Roman"/>
                <w:color w:val="000000" w:themeColor="text1"/>
                <w:sz w:val="20"/>
                <w:szCs w:val="20"/>
                <w:lang w:eastAsia="en-GB"/>
              </w:rPr>
            </w:r>
            <w:r w:rsidR="008423A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20"/>
          </w:p>
        </w:tc>
      </w:tr>
      <w:tr w:rsidR="002A0DA5" w:rsidRPr="0022535F" w14:paraId="26F71970" w14:textId="77777777" w:rsidTr="008A06A4">
        <w:trPr>
          <w:trHeight w:val="345"/>
        </w:trPr>
        <w:tc>
          <w:tcPr>
            <w:tcW w:w="1276" w:type="dxa"/>
            <w:vAlign w:val="center"/>
          </w:tcPr>
          <w:p w14:paraId="0FDB3CB2"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14:paraId="68B42A90"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14:paraId="62D1D577"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8423AF">
              <w:rPr>
                <w:rFonts w:ascii="Times New Roman" w:eastAsiaTheme="minorEastAsia" w:hAnsi="Times New Roman" w:cs="Times New Roman"/>
                <w:color w:val="000000" w:themeColor="text1"/>
                <w:sz w:val="20"/>
                <w:szCs w:val="20"/>
                <w:lang w:eastAsia="en-GB"/>
              </w:rPr>
            </w:r>
            <w:r w:rsidR="008423A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14:paraId="4F4E9442" w14:textId="77777777" w:rsidTr="008A06A4">
        <w:trPr>
          <w:trHeight w:val="359"/>
        </w:trPr>
        <w:tc>
          <w:tcPr>
            <w:tcW w:w="1276" w:type="dxa"/>
            <w:vAlign w:val="center"/>
          </w:tcPr>
          <w:p w14:paraId="7097A40B"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14:paraId="047D2958"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14:paraId="50A7C572"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8423AF">
              <w:rPr>
                <w:rFonts w:ascii="Times New Roman" w:eastAsiaTheme="minorEastAsia" w:hAnsi="Times New Roman" w:cs="Times New Roman"/>
                <w:color w:val="000000" w:themeColor="text1"/>
                <w:sz w:val="20"/>
                <w:szCs w:val="20"/>
                <w:lang w:eastAsia="en-GB"/>
              </w:rPr>
            </w:r>
            <w:r w:rsidR="008423A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14:paraId="149A8CC2" w14:textId="77777777" w:rsidR="00F90FBA" w:rsidRPr="008854EB" w:rsidRDefault="00F90FBA"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2001"/>
        <w:gridCol w:w="3125"/>
        <w:gridCol w:w="3237"/>
      </w:tblGrid>
      <w:tr w:rsidR="002A0DA5" w:rsidRPr="008854EB" w14:paraId="1F65CA4A" w14:textId="77777777" w:rsidTr="008A06A4">
        <w:trPr>
          <w:trHeight w:val="357"/>
        </w:trPr>
        <w:tc>
          <w:tcPr>
            <w:tcW w:w="1276" w:type="dxa"/>
            <w:tcBorders>
              <w:bottom w:val="single" w:sz="6" w:space="0" w:color="auto"/>
            </w:tcBorders>
            <w:shd w:val="clear" w:color="auto" w:fill="FF0000"/>
            <w:vAlign w:val="center"/>
          </w:tcPr>
          <w:p w14:paraId="0816ADB8" w14:textId="77777777"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14:paraId="69132B02" w14:textId="77777777"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w:t>
            </w:r>
            <w:r w:rsidRPr="0022535F">
              <w:rPr>
                <w:rFonts w:ascii="Times New Roman" w:eastAsiaTheme="minorEastAsia" w:hAnsi="Times New Roman" w:cs="Times New Roman"/>
                <w:color w:val="000000" w:themeColor="text1"/>
                <w:sz w:val="20"/>
                <w:szCs w:val="20"/>
                <w:lang w:eastAsia="en-GB"/>
              </w:rPr>
              <w:lastRenderedPageBreak/>
              <w:t xml:space="preserve">consortium which will be responsible for each element of the requirement.  </w:t>
            </w:r>
          </w:p>
        </w:tc>
      </w:tr>
      <w:tr w:rsidR="002A0DA5" w:rsidRPr="008854EB" w14:paraId="691CF165" w14:textId="77777777" w:rsidTr="008A06A4">
        <w:trPr>
          <w:trHeight w:val="282"/>
        </w:trPr>
        <w:tc>
          <w:tcPr>
            <w:tcW w:w="3277" w:type="dxa"/>
            <w:gridSpan w:val="2"/>
            <w:tcBorders>
              <w:top w:val="single" w:sz="4" w:space="0" w:color="auto"/>
            </w:tcBorders>
            <w:shd w:val="clear" w:color="auto" w:fill="FFFFFF"/>
            <w:vAlign w:val="center"/>
          </w:tcPr>
          <w:p w14:paraId="1F0E3534"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lastRenderedPageBreak/>
              <w:t>Element of Requirement</w:t>
            </w:r>
          </w:p>
        </w:tc>
        <w:tc>
          <w:tcPr>
            <w:tcW w:w="3125" w:type="dxa"/>
            <w:tcBorders>
              <w:top w:val="single" w:sz="4" w:space="0" w:color="auto"/>
            </w:tcBorders>
            <w:shd w:val="clear" w:color="auto" w:fill="FFFFFF"/>
            <w:vAlign w:val="center"/>
          </w:tcPr>
          <w:p w14:paraId="7F1BC7D4"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14:paraId="67CE1C34"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14:paraId="4FA4C13F" w14:textId="77777777" w:rsidTr="008A06A4">
        <w:trPr>
          <w:trHeight w:val="282"/>
        </w:trPr>
        <w:tc>
          <w:tcPr>
            <w:tcW w:w="3277" w:type="dxa"/>
            <w:gridSpan w:val="2"/>
            <w:shd w:val="clear" w:color="auto" w:fill="FFFFFF"/>
            <w:vAlign w:val="center"/>
          </w:tcPr>
          <w:p w14:paraId="1665AF39"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55FFD707"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52E8FFA8"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14:paraId="0D8511D5" w14:textId="77777777" w:rsidTr="008A06A4">
        <w:trPr>
          <w:trHeight w:val="196"/>
        </w:trPr>
        <w:tc>
          <w:tcPr>
            <w:tcW w:w="3277" w:type="dxa"/>
            <w:gridSpan w:val="2"/>
            <w:shd w:val="clear" w:color="auto" w:fill="FFFFFF"/>
            <w:vAlign w:val="center"/>
          </w:tcPr>
          <w:p w14:paraId="7E967955"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6DB99DD9"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04E9844C"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14:paraId="03B3ECDF" w14:textId="77777777" w:rsidTr="008A06A4">
        <w:trPr>
          <w:trHeight w:val="328"/>
        </w:trPr>
        <w:tc>
          <w:tcPr>
            <w:tcW w:w="3277" w:type="dxa"/>
            <w:gridSpan w:val="2"/>
            <w:shd w:val="clear" w:color="auto" w:fill="FFFFFF"/>
            <w:vAlign w:val="center"/>
          </w:tcPr>
          <w:p w14:paraId="4509D106"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24A4B94F"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5E65D547"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14:paraId="2892E5F4" w14:textId="77777777" w:rsidR="006036D9" w:rsidRDefault="006036D9"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3823"/>
        <w:gridCol w:w="373"/>
        <w:gridCol w:w="3142"/>
        <w:gridCol w:w="1025"/>
      </w:tblGrid>
      <w:tr w:rsidR="002A0DA5" w:rsidRPr="008854EB" w14:paraId="45601711" w14:textId="77777777" w:rsidTr="008A06A4">
        <w:trPr>
          <w:trHeight w:val="416"/>
        </w:trPr>
        <w:tc>
          <w:tcPr>
            <w:tcW w:w="1276" w:type="dxa"/>
            <w:tcBorders>
              <w:bottom w:val="single" w:sz="6" w:space="0" w:color="auto"/>
            </w:tcBorders>
            <w:shd w:val="clear" w:color="auto" w:fill="FF0000"/>
            <w:vAlign w:val="center"/>
          </w:tcPr>
          <w:p w14:paraId="268C8B4C" w14:textId="77777777"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14:paraId="78C8AB49" w14:textId="77777777"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Details about the organisation named in A1 (organisation submitting the </w:t>
            </w:r>
            <w:r w:rsidR="008A06A4">
              <w:rPr>
                <w:rFonts w:ascii="Times New Roman" w:eastAsiaTheme="minorEastAsia" w:hAnsi="Times New Roman" w:cs="Times New Roman"/>
                <w:iCs/>
                <w:color w:val="000000" w:themeColor="text1"/>
                <w:sz w:val="20"/>
                <w:szCs w:val="20"/>
                <w:lang w:eastAsia="en-GB"/>
              </w:rPr>
              <w:t>RFQ</w:t>
            </w:r>
            <w:r w:rsidRPr="0022535F">
              <w:rPr>
                <w:rFonts w:ascii="Times New Roman" w:eastAsiaTheme="minorEastAsia" w:hAnsi="Times New Roman" w:cs="Times New Roman"/>
                <w:iCs/>
                <w:color w:val="000000" w:themeColor="text1"/>
                <w:sz w:val="20"/>
                <w:szCs w:val="20"/>
                <w:lang w:eastAsia="en-GB"/>
              </w:rPr>
              <w:t>):</w:t>
            </w:r>
          </w:p>
        </w:tc>
      </w:tr>
      <w:tr w:rsidR="002A0DA5" w:rsidRPr="008854EB" w14:paraId="22935619" w14:textId="77777777" w:rsidTr="008A06A4">
        <w:trPr>
          <w:trHeight w:val="282"/>
        </w:trPr>
        <w:tc>
          <w:tcPr>
            <w:tcW w:w="1276" w:type="dxa"/>
            <w:tcBorders>
              <w:top w:val="single" w:sz="4" w:space="0" w:color="auto"/>
            </w:tcBorders>
            <w:shd w:val="clear" w:color="auto" w:fill="FFFFFF"/>
            <w:vAlign w:val="center"/>
          </w:tcPr>
          <w:p w14:paraId="1261B148" w14:textId="77777777"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14:paraId="48DAE348"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14:paraId="104E2FFA"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14:paraId="19A964F6" w14:textId="77777777" w:rsidTr="008A06A4">
        <w:trPr>
          <w:trHeight w:val="317"/>
        </w:trPr>
        <w:tc>
          <w:tcPr>
            <w:tcW w:w="1276" w:type="dxa"/>
            <w:shd w:val="clear" w:color="auto" w:fill="FFFFFF"/>
            <w:vAlign w:val="center"/>
          </w:tcPr>
          <w:p w14:paraId="095AD37A" w14:textId="77777777"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14:paraId="7C6FB35A"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14:paraId="64408133" w14:textId="77777777"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14:paraId="728667AB" w14:textId="77777777" w:rsidTr="008A06A4">
        <w:trPr>
          <w:trHeight w:val="362"/>
        </w:trPr>
        <w:tc>
          <w:tcPr>
            <w:tcW w:w="1276" w:type="dxa"/>
            <w:shd w:val="clear" w:color="auto" w:fill="FFFFFF"/>
            <w:vAlign w:val="center"/>
          </w:tcPr>
          <w:p w14:paraId="1292E645"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14:paraId="2898A1AF"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14:paraId="027F8E65"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14:paraId="777CD6FC" w14:textId="77777777" w:rsidTr="008A06A4">
        <w:trPr>
          <w:trHeight w:val="410"/>
        </w:trPr>
        <w:tc>
          <w:tcPr>
            <w:tcW w:w="1276" w:type="dxa"/>
            <w:shd w:val="clear" w:color="auto" w:fill="FFFFFF"/>
            <w:vAlign w:val="center"/>
          </w:tcPr>
          <w:p w14:paraId="2944070E" w14:textId="77777777"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14:paraId="31CF7F46" w14:textId="77777777"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14:paraId="00527C72" w14:textId="77777777"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14:paraId="43CCD22E" w14:textId="77777777" w:rsidTr="008A06A4">
        <w:trPr>
          <w:trHeight w:val="410"/>
        </w:trPr>
        <w:tc>
          <w:tcPr>
            <w:tcW w:w="1276" w:type="dxa"/>
            <w:shd w:val="clear" w:color="auto" w:fill="FFFFFF"/>
            <w:vAlign w:val="center"/>
          </w:tcPr>
          <w:p w14:paraId="0B507CE2"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14:paraId="29D3AB3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14:paraId="385C30E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14:paraId="4F951DB5" w14:textId="77777777" w:rsidTr="008A06A4">
        <w:trPr>
          <w:trHeight w:val="240"/>
        </w:trPr>
        <w:tc>
          <w:tcPr>
            <w:tcW w:w="1276" w:type="dxa"/>
            <w:vMerge w:val="restart"/>
            <w:shd w:val="clear" w:color="auto" w:fill="FFFFFF"/>
            <w:vAlign w:val="center"/>
          </w:tcPr>
          <w:p w14:paraId="23A7F465"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14:paraId="7D579DAE" w14:textId="77777777"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14:paraId="254917FF"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14:paraId="002A47D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14:paraId="7111B68C"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1" w:name="Check25"/>
            <w:r w:rsidRPr="0022535F">
              <w:rPr>
                <w:rStyle w:val="JBBodyText"/>
                <w:rFonts w:ascii="Times New Roman" w:eastAsiaTheme="minorEastAsia" w:hAnsi="Times New Roman" w:cs="Times New Roman"/>
                <w:sz w:val="20"/>
                <w:szCs w:val="20"/>
                <w:lang w:eastAsia="en-GB"/>
              </w:rPr>
              <w:instrText xml:space="preserve"> FORMCHECKBOX </w:instrText>
            </w:r>
            <w:r w:rsidR="008423AF">
              <w:rPr>
                <w:rStyle w:val="JBBodyText"/>
                <w:rFonts w:ascii="Times New Roman" w:eastAsiaTheme="minorEastAsia" w:hAnsi="Times New Roman" w:cs="Times New Roman"/>
                <w:sz w:val="20"/>
                <w:szCs w:val="20"/>
                <w:lang w:eastAsia="en-GB"/>
              </w:rPr>
            </w:r>
            <w:r w:rsidR="008423A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14:paraId="3F2E7554" w14:textId="77777777" w:rsidTr="008A06A4">
        <w:trPr>
          <w:trHeight w:val="237"/>
        </w:trPr>
        <w:tc>
          <w:tcPr>
            <w:tcW w:w="1276" w:type="dxa"/>
            <w:vMerge/>
            <w:shd w:val="clear" w:color="auto" w:fill="FFFFFF"/>
            <w:vAlign w:val="center"/>
          </w:tcPr>
          <w:p w14:paraId="26A192EE"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1F8E76B3"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376C7A62"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14:paraId="579FD4C5"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14:paraId="29B27B3C"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2" w:name="Check26"/>
            <w:r w:rsidRPr="0022535F">
              <w:rPr>
                <w:rStyle w:val="JBBodyText"/>
                <w:rFonts w:ascii="Times New Roman" w:eastAsiaTheme="minorEastAsia" w:hAnsi="Times New Roman" w:cs="Times New Roman"/>
                <w:sz w:val="20"/>
                <w:szCs w:val="20"/>
                <w:lang w:eastAsia="en-GB"/>
              </w:rPr>
              <w:instrText xml:space="preserve"> FORMCHECKBOX </w:instrText>
            </w:r>
            <w:r w:rsidR="008423AF">
              <w:rPr>
                <w:rStyle w:val="JBBodyText"/>
                <w:rFonts w:ascii="Times New Roman" w:eastAsiaTheme="minorEastAsia" w:hAnsi="Times New Roman" w:cs="Times New Roman"/>
                <w:sz w:val="20"/>
                <w:szCs w:val="20"/>
                <w:lang w:eastAsia="en-GB"/>
              </w:rPr>
            </w:r>
            <w:r w:rsidR="008423A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14:paraId="609744C7" w14:textId="77777777" w:rsidTr="008A06A4">
        <w:trPr>
          <w:trHeight w:val="237"/>
        </w:trPr>
        <w:tc>
          <w:tcPr>
            <w:tcW w:w="1276" w:type="dxa"/>
            <w:vMerge/>
            <w:shd w:val="clear" w:color="auto" w:fill="FFFFFF"/>
            <w:vAlign w:val="center"/>
          </w:tcPr>
          <w:p w14:paraId="7457EAC2"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6BD60D1C"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0DC1D619"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14:paraId="603F3859"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14:paraId="7461A22B"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3" w:name="Check27"/>
            <w:r w:rsidRPr="0022535F">
              <w:rPr>
                <w:rStyle w:val="JBBodyText"/>
                <w:rFonts w:ascii="Times New Roman" w:eastAsiaTheme="minorEastAsia" w:hAnsi="Times New Roman" w:cs="Times New Roman"/>
                <w:sz w:val="20"/>
                <w:szCs w:val="20"/>
                <w:lang w:eastAsia="en-GB"/>
              </w:rPr>
              <w:instrText xml:space="preserve"> FORMCHECKBOX </w:instrText>
            </w:r>
            <w:r w:rsidR="008423AF">
              <w:rPr>
                <w:rStyle w:val="JBBodyText"/>
                <w:rFonts w:ascii="Times New Roman" w:eastAsiaTheme="minorEastAsia" w:hAnsi="Times New Roman" w:cs="Times New Roman"/>
                <w:sz w:val="20"/>
                <w:szCs w:val="20"/>
                <w:lang w:eastAsia="en-GB"/>
              </w:rPr>
            </w:r>
            <w:r w:rsidR="008423A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14:paraId="279B943E" w14:textId="77777777" w:rsidTr="008A06A4">
        <w:trPr>
          <w:trHeight w:val="237"/>
        </w:trPr>
        <w:tc>
          <w:tcPr>
            <w:tcW w:w="1276" w:type="dxa"/>
            <w:vMerge/>
            <w:shd w:val="clear" w:color="auto" w:fill="FFFFFF"/>
            <w:vAlign w:val="center"/>
          </w:tcPr>
          <w:p w14:paraId="26367B8F"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132EDAB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0788858E"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14:paraId="1B78567B"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14:paraId="729A618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4" w:name="Check28"/>
            <w:r w:rsidRPr="0022535F">
              <w:rPr>
                <w:rStyle w:val="JBBodyText"/>
                <w:rFonts w:ascii="Times New Roman" w:eastAsiaTheme="minorEastAsia" w:hAnsi="Times New Roman" w:cs="Times New Roman"/>
                <w:sz w:val="20"/>
                <w:szCs w:val="20"/>
                <w:lang w:eastAsia="en-GB"/>
              </w:rPr>
              <w:instrText xml:space="preserve"> FORMCHECKBOX </w:instrText>
            </w:r>
            <w:r w:rsidR="008423AF">
              <w:rPr>
                <w:rStyle w:val="JBBodyText"/>
                <w:rFonts w:ascii="Times New Roman" w:eastAsiaTheme="minorEastAsia" w:hAnsi="Times New Roman" w:cs="Times New Roman"/>
                <w:sz w:val="20"/>
                <w:szCs w:val="20"/>
                <w:lang w:eastAsia="en-GB"/>
              </w:rPr>
            </w:r>
            <w:r w:rsidR="008423A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14:paraId="50E0E062" w14:textId="77777777" w:rsidTr="008A06A4">
        <w:trPr>
          <w:trHeight w:val="237"/>
        </w:trPr>
        <w:tc>
          <w:tcPr>
            <w:tcW w:w="1276" w:type="dxa"/>
            <w:vMerge/>
            <w:shd w:val="clear" w:color="auto" w:fill="FFFFFF"/>
            <w:vAlign w:val="center"/>
          </w:tcPr>
          <w:p w14:paraId="1692C41A"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1779C80E"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35FC73D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14:paraId="30F3CB4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14:paraId="13CA3F08"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5" w:name="Check29"/>
            <w:r w:rsidRPr="0022535F">
              <w:rPr>
                <w:rStyle w:val="JBBodyText"/>
                <w:rFonts w:ascii="Times New Roman" w:eastAsiaTheme="minorEastAsia" w:hAnsi="Times New Roman" w:cs="Times New Roman"/>
                <w:sz w:val="20"/>
                <w:szCs w:val="20"/>
                <w:lang w:eastAsia="en-GB"/>
              </w:rPr>
              <w:instrText xml:space="preserve"> FORMCHECKBOX </w:instrText>
            </w:r>
            <w:r w:rsidR="008423AF">
              <w:rPr>
                <w:rStyle w:val="JBBodyText"/>
                <w:rFonts w:ascii="Times New Roman" w:eastAsiaTheme="minorEastAsia" w:hAnsi="Times New Roman" w:cs="Times New Roman"/>
                <w:sz w:val="20"/>
                <w:szCs w:val="20"/>
                <w:lang w:eastAsia="en-GB"/>
              </w:rPr>
            </w:r>
            <w:r w:rsidR="008423A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14:paraId="0732C23D" w14:textId="77777777" w:rsidTr="008A06A4">
        <w:trPr>
          <w:trHeight w:val="237"/>
        </w:trPr>
        <w:tc>
          <w:tcPr>
            <w:tcW w:w="1276" w:type="dxa"/>
            <w:vMerge/>
            <w:shd w:val="clear" w:color="auto" w:fill="FFFFFF"/>
            <w:vAlign w:val="center"/>
          </w:tcPr>
          <w:p w14:paraId="5E0CFE92"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338F014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102FE8C4"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14:paraId="19016BFD"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14:paraId="66989902"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6" w:name="Check30"/>
            <w:r w:rsidRPr="0022535F">
              <w:rPr>
                <w:rStyle w:val="JBBodyText"/>
                <w:rFonts w:ascii="Times New Roman" w:eastAsiaTheme="minorEastAsia" w:hAnsi="Times New Roman" w:cs="Times New Roman"/>
                <w:sz w:val="20"/>
                <w:szCs w:val="20"/>
                <w:lang w:eastAsia="en-GB"/>
              </w:rPr>
              <w:instrText xml:space="preserve"> FORMCHECKBOX </w:instrText>
            </w:r>
            <w:r w:rsidR="008423AF">
              <w:rPr>
                <w:rStyle w:val="JBBodyText"/>
                <w:rFonts w:ascii="Times New Roman" w:eastAsiaTheme="minorEastAsia" w:hAnsi="Times New Roman" w:cs="Times New Roman"/>
                <w:sz w:val="20"/>
                <w:szCs w:val="20"/>
                <w:lang w:eastAsia="en-GB"/>
              </w:rPr>
            </w:r>
            <w:r w:rsidR="008423A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6"/>
          </w:p>
        </w:tc>
      </w:tr>
      <w:tr w:rsidR="002A0DA5" w:rsidRPr="008854EB" w14:paraId="0AC1A6EC" w14:textId="77777777" w:rsidTr="008A06A4">
        <w:trPr>
          <w:trHeight w:val="203"/>
        </w:trPr>
        <w:tc>
          <w:tcPr>
            <w:tcW w:w="1276" w:type="dxa"/>
            <w:shd w:val="clear" w:color="auto" w:fill="FFFFFF"/>
            <w:vAlign w:val="center"/>
          </w:tcPr>
          <w:p w14:paraId="41524FD6"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14:paraId="0DCDAEFE"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14:paraId="26BF0F7B" w14:textId="77777777"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14:paraId="422D58EB" w14:textId="77777777" w:rsidR="002A0DA5" w:rsidRDefault="002A0DA5" w:rsidP="002A0DA5">
      <w:pPr>
        <w:spacing w:after="120"/>
        <w:rPr>
          <w:rFonts w:cs="Arial"/>
          <w:iCs/>
          <w:color w:val="000000"/>
        </w:rPr>
      </w:pPr>
    </w:p>
    <w:p w14:paraId="60B8F727" w14:textId="77777777" w:rsidR="001E194B" w:rsidRDefault="001E194B"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1134"/>
        <w:gridCol w:w="7229"/>
      </w:tblGrid>
      <w:tr w:rsidR="002A0DA5" w:rsidRPr="008854EB" w14:paraId="4DA718CA" w14:textId="77777777" w:rsidTr="008A06A4">
        <w:trPr>
          <w:trHeight w:val="416"/>
        </w:trPr>
        <w:tc>
          <w:tcPr>
            <w:tcW w:w="1276" w:type="dxa"/>
            <w:tcBorders>
              <w:bottom w:val="single" w:sz="6" w:space="0" w:color="auto"/>
            </w:tcBorders>
            <w:shd w:val="clear" w:color="auto" w:fill="FF0000"/>
            <w:vAlign w:val="center"/>
          </w:tcPr>
          <w:p w14:paraId="32EE6D75" w14:textId="77777777"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14:paraId="7FE9F69E" w14:textId="77777777"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Please provide full contact details of a primary contact to whom future correspondence is to be </w:t>
            </w:r>
            <w:r w:rsidR="008A06A4">
              <w:rPr>
                <w:rFonts w:ascii="Times New Roman" w:eastAsiaTheme="minorEastAsia" w:hAnsi="Times New Roman" w:cs="Times New Roman"/>
                <w:iCs/>
                <w:color w:val="000000" w:themeColor="text1"/>
                <w:sz w:val="20"/>
                <w:szCs w:val="20"/>
                <w:lang w:eastAsia="en-GB"/>
              </w:rPr>
              <w:t>sent in connection with this RFQ</w:t>
            </w:r>
            <w:r w:rsidRPr="0022535F">
              <w:rPr>
                <w:rFonts w:ascii="Times New Roman" w:eastAsiaTheme="minorEastAsia" w:hAnsi="Times New Roman" w:cs="Times New Roman"/>
                <w:iCs/>
                <w:color w:val="000000" w:themeColor="text1"/>
                <w:sz w:val="20"/>
                <w:szCs w:val="20"/>
                <w:lang w:eastAsia="en-GB"/>
              </w:rPr>
              <w:t>:</w:t>
            </w:r>
          </w:p>
        </w:tc>
      </w:tr>
      <w:tr w:rsidR="002A0DA5" w:rsidRPr="008854EB" w14:paraId="562C532F" w14:textId="77777777" w:rsidTr="008A06A4">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F3F3F3"/>
            <w:vAlign w:val="center"/>
          </w:tcPr>
          <w:p w14:paraId="1E6ECDEF" w14:textId="77777777"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14:paraId="1BDF076B" w14:textId="77777777"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14:paraId="203CA874" w14:textId="77777777" w:rsidTr="008A06A4">
        <w:trPr>
          <w:trHeight w:val="162"/>
        </w:trPr>
        <w:tc>
          <w:tcPr>
            <w:tcW w:w="2410" w:type="dxa"/>
            <w:gridSpan w:val="2"/>
            <w:shd w:val="clear" w:color="auto" w:fill="FFFFFF"/>
            <w:vAlign w:val="center"/>
          </w:tcPr>
          <w:p w14:paraId="7D801E91"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14:paraId="3721A17A"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0776388C" w14:textId="77777777" w:rsidTr="008A06A4">
        <w:trPr>
          <w:trHeight w:val="62"/>
        </w:trPr>
        <w:tc>
          <w:tcPr>
            <w:tcW w:w="2410" w:type="dxa"/>
            <w:gridSpan w:val="2"/>
            <w:shd w:val="clear" w:color="auto" w:fill="FFFFFF"/>
            <w:vAlign w:val="center"/>
          </w:tcPr>
          <w:p w14:paraId="52172987"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14:paraId="5DA11382"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0D69F668" w14:textId="77777777" w:rsidTr="008A06A4">
        <w:trPr>
          <w:trHeight w:val="335"/>
        </w:trPr>
        <w:tc>
          <w:tcPr>
            <w:tcW w:w="2410" w:type="dxa"/>
            <w:gridSpan w:val="2"/>
            <w:shd w:val="clear" w:color="auto" w:fill="FFFFFF"/>
            <w:vAlign w:val="center"/>
          </w:tcPr>
          <w:p w14:paraId="5D640FED"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14:paraId="62C3D25C"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1F326EA6" w14:textId="77777777" w:rsidTr="008A06A4">
        <w:trPr>
          <w:trHeight w:val="175"/>
        </w:trPr>
        <w:tc>
          <w:tcPr>
            <w:tcW w:w="2410" w:type="dxa"/>
            <w:gridSpan w:val="2"/>
            <w:shd w:val="clear" w:color="auto" w:fill="FFFFFF"/>
            <w:vAlign w:val="center"/>
          </w:tcPr>
          <w:p w14:paraId="351EA53C"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14:paraId="73B5C423"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38310A90" w14:textId="77777777" w:rsidTr="008A06A4">
        <w:trPr>
          <w:trHeight w:val="203"/>
        </w:trPr>
        <w:tc>
          <w:tcPr>
            <w:tcW w:w="2410" w:type="dxa"/>
            <w:gridSpan w:val="2"/>
            <w:shd w:val="clear" w:color="auto" w:fill="FFFFFF"/>
            <w:vAlign w:val="center"/>
          </w:tcPr>
          <w:p w14:paraId="6CCB9A90"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14:paraId="59F5725C" w14:textId="77777777"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14:paraId="4C6F19AB" w14:textId="77777777" w:rsidR="00A5166B" w:rsidRDefault="00A5166B" w:rsidP="00BF01FC">
      <w:pPr>
        <w:jc w:val="center"/>
        <w:rPr>
          <w:rFonts w:ascii="Times New Roman" w:hAnsi="Times New Roman" w:cs="Times New Roman"/>
          <w:b/>
          <w:sz w:val="20"/>
          <w:szCs w:val="20"/>
        </w:rPr>
      </w:pPr>
    </w:p>
    <w:p w14:paraId="4AA02FFB" w14:textId="77777777" w:rsidR="00CB1324" w:rsidRDefault="00CB1324" w:rsidP="00BF01FC">
      <w:pPr>
        <w:jc w:val="center"/>
        <w:rPr>
          <w:rFonts w:ascii="Times New Roman" w:hAnsi="Times New Roman" w:cs="Times New Roman"/>
          <w:b/>
          <w:sz w:val="20"/>
          <w:szCs w:val="20"/>
        </w:rPr>
      </w:pPr>
    </w:p>
    <w:p w14:paraId="6708E864" w14:textId="77777777" w:rsidR="00CB1324" w:rsidRDefault="00CB1324" w:rsidP="00BF01FC">
      <w:pPr>
        <w:jc w:val="center"/>
        <w:rPr>
          <w:rFonts w:ascii="Times New Roman" w:hAnsi="Times New Roman" w:cs="Times New Roman"/>
          <w:b/>
          <w:sz w:val="20"/>
          <w:szCs w:val="20"/>
        </w:rPr>
      </w:pPr>
    </w:p>
    <w:p w14:paraId="5D38896A" w14:textId="7E5D9422"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14:paraId="5CFC8E9C" w14:textId="77777777"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14:paraId="7C47BE3A" w14:textId="77777777" w:rsidTr="00262252">
        <w:trPr>
          <w:trHeight w:val="284"/>
        </w:trPr>
        <w:tc>
          <w:tcPr>
            <w:tcW w:w="1276" w:type="dxa"/>
            <w:shd w:val="clear" w:color="auto" w:fill="FF0000"/>
            <w:vAlign w:val="center"/>
          </w:tcPr>
          <w:p w14:paraId="5FF7CE1D" w14:textId="77777777"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lastRenderedPageBreak/>
              <w:t>B1</w:t>
            </w:r>
          </w:p>
        </w:tc>
        <w:tc>
          <w:tcPr>
            <w:tcW w:w="8363" w:type="dxa"/>
            <w:gridSpan w:val="2"/>
            <w:shd w:val="clear" w:color="auto" w:fill="CCCCCC"/>
            <w:vAlign w:val="center"/>
          </w:tcPr>
          <w:p w14:paraId="40AB0767" w14:textId="77777777"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14:paraId="2229D547" w14:textId="77777777" w:rsidTr="00262252">
        <w:trPr>
          <w:trHeight w:val="238"/>
        </w:trPr>
        <w:tc>
          <w:tcPr>
            <w:tcW w:w="8080" w:type="dxa"/>
            <w:gridSpan w:val="2"/>
            <w:vAlign w:val="center"/>
          </w:tcPr>
          <w:p w14:paraId="67599FAB" w14:textId="77777777"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14:paraId="744F52D6" w14:textId="77777777" w:rsidR="00BA5A69" w:rsidRPr="00992F74" w:rsidRDefault="00BA5A69" w:rsidP="00F30A4C">
            <w:pPr>
              <w:pStyle w:val="NumberedBodyText"/>
              <w:spacing w:line="276" w:lineRule="auto"/>
              <w:jc w:val="left"/>
              <w:rPr>
                <w:rStyle w:val="JBBodyText"/>
                <w:rFonts w:asciiTheme="minorHAnsi" w:hAnsiTheme="minorHAnsi"/>
                <w:szCs w:val="22"/>
              </w:rPr>
            </w:pPr>
          </w:p>
        </w:tc>
      </w:tr>
    </w:tbl>
    <w:p w14:paraId="39E7D03F" w14:textId="77777777"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14:paraId="3BECFDD5" w14:textId="77777777" w:rsidTr="00F30A4C">
        <w:trPr>
          <w:trHeight w:val="284"/>
        </w:trPr>
        <w:tc>
          <w:tcPr>
            <w:tcW w:w="1276" w:type="dxa"/>
            <w:shd w:val="clear" w:color="auto" w:fill="FF0000"/>
            <w:vAlign w:val="center"/>
          </w:tcPr>
          <w:p w14:paraId="0D2CD75B" w14:textId="77777777"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14:paraId="0C4E8911" w14:textId="77777777"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14:paraId="2AF54869" w14:textId="77777777" w:rsidTr="00BA5A69">
        <w:trPr>
          <w:trHeight w:val="238"/>
        </w:trPr>
        <w:tc>
          <w:tcPr>
            <w:tcW w:w="8080" w:type="dxa"/>
            <w:gridSpan w:val="2"/>
            <w:vAlign w:val="center"/>
          </w:tcPr>
          <w:p w14:paraId="0DD2B81D" w14:textId="77777777"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14:paraId="67EDDAF1" w14:textId="77777777"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14:paraId="1EE7BD76" w14:textId="77777777" w:rsidR="00CA1DD2" w:rsidRPr="0022535F" w:rsidRDefault="00CA1DD2"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14:paraId="4CBEA01A" w14:textId="77777777" w:rsidTr="00F30A4C">
        <w:trPr>
          <w:trHeight w:val="284"/>
        </w:trPr>
        <w:tc>
          <w:tcPr>
            <w:tcW w:w="1276" w:type="dxa"/>
            <w:shd w:val="clear" w:color="auto" w:fill="FF0000"/>
            <w:vAlign w:val="center"/>
          </w:tcPr>
          <w:p w14:paraId="3B5C1F20" w14:textId="77777777"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14:paraId="5822DE7F" w14:textId="77777777"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14:paraId="212C14C7" w14:textId="77777777" w:rsidTr="00F30A4C">
        <w:trPr>
          <w:trHeight w:val="238"/>
        </w:trPr>
        <w:tc>
          <w:tcPr>
            <w:tcW w:w="8080" w:type="dxa"/>
            <w:gridSpan w:val="2"/>
            <w:vAlign w:val="center"/>
          </w:tcPr>
          <w:p w14:paraId="4810E9D9" w14:textId="77777777"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14:paraId="4BE812F5" w14:textId="77777777"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14:paraId="3325CC9E" w14:textId="77777777"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14:paraId="623EFC27" w14:textId="77777777" w:rsidTr="001E2D89">
        <w:trPr>
          <w:trHeight w:val="446"/>
        </w:trPr>
        <w:tc>
          <w:tcPr>
            <w:tcW w:w="1271" w:type="dxa"/>
            <w:shd w:val="clear" w:color="auto" w:fill="FF0000"/>
            <w:vAlign w:val="center"/>
          </w:tcPr>
          <w:p w14:paraId="4C279753" w14:textId="77777777"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14:paraId="25E52166" w14:textId="77777777"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14:paraId="5F985AD4" w14:textId="77777777" w:rsidTr="00F30A4C">
        <w:trPr>
          <w:trHeight w:val="446"/>
        </w:trPr>
        <w:tc>
          <w:tcPr>
            <w:tcW w:w="9634" w:type="dxa"/>
            <w:gridSpan w:val="3"/>
            <w:shd w:val="clear" w:color="auto" w:fill="FFFFFF"/>
            <w:vAlign w:val="center"/>
          </w:tcPr>
          <w:p w14:paraId="255C438E" w14:textId="77777777"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14:paraId="1953FDCA" w14:textId="77777777" w:rsidTr="00F30A4C">
        <w:trPr>
          <w:trHeight w:val="446"/>
        </w:trPr>
        <w:tc>
          <w:tcPr>
            <w:tcW w:w="8075" w:type="dxa"/>
            <w:gridSpan w:val="2"/>
            <w:shd w:val="clear" w:color="auto" w:fill="FFFFFF"/>
            <w:vAlign w:val="center"/>
          </w:tcPr>
          <w:p w14:paraId="72E1525A"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14:paraId="492130A5" w14:textId="77777777" w:rsidR="00BF558D" w:rsidRPr="0022535F" w:rsidRDefault="00BF558D" w:rsidP="00F30A4C">
            <w:pPr>
              <w:rPr>
                <w:rFonts w:ascii="Times New Roman" w:hAnsi="Times New Roman" w:cs="Times New Roman"/>
                <w:color w:val="000000"/>
                <w:sz w:val="20"/>
                <w:szCs w:val="20"/>
              </w:rPr>
            </w:pPr>
          </w:p>
        </w:tc>
      </w:tr>
      <w:tr w:rsidR="00BF558D" w:rsidRPr="0022535F" w14:paraId="6DC47E48" w14:textId="77777777" w:rsidTr="00F30A4C">
        <w:trPr>
          <w:trHeight w:val="446"/>
        </w:trPr>
        <w:tc>
          <w:tcPr>
            <w:tcW w:w="8075" w:type="dxa"/>
            <w:gridSpan w:val="2"/>
            <w:shd w:val="clear" w:color="auto" w:fill="FFFFFF"/>
            <w:vAlign w:val="center"/>
          </w:tcPr>
          <w:p w14:paraId="463BEBAD"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14:paraId="03CD15A8" w14:textId="77777777" w:rsidR="00BF558D" w:rsidRPr="0022535F" w:rsidRDefault="00BF558D" w:rsidP="00F30A4C">
            <w:pPr>
              <w:rPr>
                <w:rFonts w:ascii="Times New Roman" w:hAnsi="Times New Roman" w:cs="Times New Roman"/>
                <w:sz w:val="20"/>
                <w:szCs w:val="20"/>
              </w:rPr>
            </w:pPr>
          </w:p>
        </w:tc>
      </w:tr>
      <w:tr w:rsidR="00BF558D" w:rsidRPr="0022535F" w14:paraId="4888BA4A" w14:textId="77777777" w:rsidTr="00F30A4C">
        <w:trPr>
          <w:trHeight w:val="446"/>
        </w:trPr>
        <w:tc>
          <w:tcPr>
            <w:tcW w:w="8075" w:type="dxa"/>
            <w:gridSpan w:val="2"/>
            <w:shd w:val="clear" w:color="auto" w:fill="FFFFFF"/>
            <w:vAlign w:val="center"/>
          </w:tcPr>
          <w:p w14:paraId="262D8F76"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14:paraId="3CE56CB9" w14:textId="77777777" w:rsidR="00BF558D" w:rsidRPr="0022535F" w:rsidRDefault="00BF558D" w:rsidP="00F30A4C">
            <w:pPr>
              <w:rPr>
                <w:rFonts w:ascii="Times New Roman" w:hAnsi="Times New Roman" w:cs="Times New Roman"/>
                <w:sz w:val="20"/>
                <w:szCs w:val="20"/>
              </w:rPr>
            </w:pPr>
          </w:p>
        </w:tc>
      </w:tr>
    </w:tbl>
    <w:p w14:paraId="405F94DB" w14:textId="77777777" w:rsidR="0074021D" w:rsidRDefault="0074021D" w:rsidP="00AB2AF5">
      <w:pPr>
        <w:jc w:val="center"/>
        <w:rPr>
          <w:b/>
          <w:sz w:val="24"/>
          <w:szCs w:val="24"/>
        </w:rPr>
      </w:pPr>
      <w:bookmarkStart w:id="27" w:name="_Toc238467464"/>
      <w:bookmarkStart w:id="28" w:name="_Toc238017682"/>
      <w:bookmarkStart w:id="29" w:name="_Toc238017953"/>
      <w:bookmarkEnd w:id="27"/>
    </w:p>
    <w:p w14:paraId="2DDE6595" w14:textId="77777777"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14:paraId="47EBDEAB" w14:textId="77777777" w:rsidR="008E7EFC" w:rsidRPr="00254B57" w:rsidRDefault="008E7EFC" w:rsidP="00254B57">
      <w:pPr>
        <w:pStyle w:val="Default"/>
        <w:spacing w:line="276" w:lineRule="auto"/>
        <w:jc w:val="both"/>
        <w:rPr>
          <w:rFonts w:ascii="Times New Roman" w:hAnsi="Times New Roman" w:cs="Times New Roman"/>
          <w:sz w:val="20"/>
          <w:szCs w:val="20"/>
        </w:rPr>
      </w:pP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1443"/>
        <w:gridCol w:w="1392"/>
      </w:tblGrid>
      <w:tr w:rsidR="00EC3F5D" w:rsidRPr="0022535F" w14:paraId="0D6E74FA" w14:textId="77777777" w:rsidTr="00254B57">
        <w:trPr>
          <w:trHeight w:val="1035"/>
        </w:trPr>
        <w:tc>
          <w:tcPr>
            <w:tcW w:w="851" w:type="dxa"/>
            <w:shd w:val="clear" w:color="auto" w:fill="FF0000"/>
            <w:vAlign w:val="center"/>
          </w:tcPr>
          <w:p w14:paraId="3ECA2249"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3"/>
            <w:shd w:val="clear" w:color="auto" w:fill="F2F2F2"/>
          </w:tcPr>
          <w:p w14:paraId="6B920E07" w14:textId="77777777"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5D3115A2" w14:textId="77777777"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3F17C1B1" w14:textId="77777777"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4F79C288" w14:textId="77777777" w:rsidTr="00254B57">
        <w:trPr>
          <w:trHeight w:val="837"/>
        </w:trPr>
        <w:tc>
          <w:tcPr>
            <w:tcW w:w="851" w:type="dxa"/>
            <w:shd w:val="clear" w:color="auto" w:fill="FF0000"/>
            <w:vAlign w:val="center"/>
          </w:tcPr>
          <w:p w14:paraId="618A4DD8"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3"/>
            <w:shd w:val="clear" w:color="auto" w:fill="F2F2F2"/>
            <w:vAlign w:val="center"/>
          </w:tcPr>
          <w:p w14:paraId="11D94C0F"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5847A733"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4FE641DE" w14:textId="77777777"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692849C0" w14:textId="77777777" w:rsidTr="00254B57">
        <w:trPr>
          <w:trHeight w:val="770"/>
        </w:trPr>
        <w:tc>
          <w:tcPr>
            <w:tcW w:w="851" w:type="dxa"/>
            <w:vMerge w:val="restart"/>
            <w:shd w:val="clear" w:color="auto" w:fill="FF0000"/>
            <w:vAlign w:val="center"/>
          </w:tcPr>
          <w:p w14:paraId="0D28AFEE"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14:paraId="6CF1ECBD"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14:paraId="1814001B"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5254BF95"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1846A4AD"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43AFD8D4" w14:textId="77777777" w:rsidTr="00254B57">
        <w:trPr>
          <w:trHeight w:val="431"/>
        </w:trPr>
        <w:tc>
          <w:tcPr>
            <w:tcW w:w="851" w:type="dxa"/>
            <w:vMerge/>
            <w:shd w:val="clear" w:color="auto" w:fill="FF0000"/>
            <w:vAlign w:val="center"/>
          </w:tcPr>
          <w:p w14:paraId="49A240D6"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14:paraId="709E35C5"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0081B337"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0AC50725"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0AB1C531"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14:paraId="4C1E1FCF"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3"/>
            <w:shd w:val="clear" w:color="auto" w:fill="F2F2F2"/>
            <w:vAlign w:val="center"/>
          </w:tcPr>
          <w:p w14:paraId="3AB721D0" w14:textId="77777777"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14:paraId="1E990BB2"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70626B0D" w14:textId="77777777"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6F9457A8"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14:paraId="60E698D4"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C5</w:t>
            </w:r>
          </w:p>
        </w:tc>
        <w:tc>
          <w:tcPr>
            <w:tcW w:w="7371" w:type="dxa"/>
            <w:gridSpan w:val="3"/>
            <w:shd w:val="clear" w:color="auto" w:fill="F2F2F2"/>
          </w:tcPr>
          <w:p w14:paraId="0981E76B" w14:textId="77777777"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14:paraId="5797A4A6"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3BF1E4FF"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14:paraId="28F3C2B1"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3"/>
            <w:shd w:val="clear" w:color="auto" w:fill="F2F2F2"/>
          </w:tcPr>
          <w:p w14:paraId="2A80C11E" w14:textId="77777777"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14:paraId="287D53F2"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6B0A3FA8"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14:paraId="0338FA95"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14:paraId="2BA62588" w14:textId="77777777" w:rsidTr="00CA1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0"/>
        </w:trPr>
        <w:tc>
          <w:tcPr>
            <w:tcW w:w="851" w:type="dxa"/>
            <w:shd w:val="clear" w:color="auto" w:fill="FF0000"/>
            <w:vAlign w:val="center"/>
          </w:tcPr>
          <w:p w14:paraId="49EACD53" w14:textId="77777777"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3"/>
            <w:shd w:val="clear" w:color="auto" w:fill="F2F2F2"/>
          </w:tcPr>
          <w:p w14:paraId="4FD3CCF5" w14:textId="77777777"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14:paraId="0B6AAAC0"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8423AF">
              <w:rPr>
                <w:rFonts w:ascii="Times New Roman" w:hAnsi="Times New Roman" w:cs="Times New Roman"/>
                <w:b/>
                <w:sz w:val="20"/>
                <w:szCs w:val="20"/>
              </w:rPr>
            </w:r>
            <w:r w:rsidR="008423AF">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14:paraId="16252FC4" w14:textId="77777777"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14:paraId="6BA06529" w14:textId="77777777" w:rsidTr="00254B57">
        <w:tblPrEx>
          <w:tblLook w:val="0000" w:firstRow="0" w:lastRow="0" w:firstColumn="0" w:lastColumn="0" w:noHBand="0" w:noVBand="0"/>
        </w:tblPrEx>
        <w:trPr>
          <w:trHeight w:val="2185"/>
        </w:trPr>
        <w:tc>
          <w:tcPr>
            <w:tcW w:w="851" w:type="dxa"/>
            <w:shd w:val="clear" w:color="auto" w:fill="FF0000"/>
            <w:vAlign w:val="center"/>
          </w:tcPr>
          <w:p w14:paraId="1FFA9625" w14:textId="77777777"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4"/>
            <w:shd w:val="clear" w:color="auto" w:fill="F2F2F2"/>
          </w:tcPr>
          <w:p w14:paraId="6B5EC4B5" w14:textId="77777777"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14:paraId="2DAD4798" w14:textId="77777777"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14:paraId="134597E8" w14:textId="77777777" w:rsidTr="005C15AA">
        <w:tblPrEx>
          <w:tblLook w:val="0000" w:firstRow="0" w:lastRow="0" w:firstColumn="0" w:lastColumn="0" w:noHBand="0" w:noVBand="0"/>
        </w:tblPrEx>
        <w:trPr>
          <w:trHeight w:val="1481"/>
        </w:trPr>
        <w:tc>
          <w:tcPr>
            <w:tcW w:w="851" w:type="dxa"/>
            <w:shd w:val="clear" w:color="auto" w:fill="FF0000"/>
            <w:vAlign w:val="center"/>
          </w:tcPr>
          <w:p w14:paraId="0355D906" w14:textId="77777777"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7371" w:type="dxa"/>
            <w:gridSpan w:val="3"/>
            <w:shd w:val="clear" w:color="auto" w:fill="F2F2F2"/>
          </w:tcPr>
          <w:p w14:paraId="0F7369DD" w14:textId="77777777"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1392" w:type="dxa"/>
            <w:shd w:val="clear" w:color="auto" w:fill="FFFFFF" w:themeFill="background1"/>
            <w:vAlign w:val="center"/>
          </w:tcPr>
          <w:p w14:paraId="59B0FCFB" w14:textId="77777777"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75E5FDC6" w14:textId="77777777"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423AF">
              <w:rPr>
                <w:rFonts w:ascii="Times New Roman" w:hAnsi="Times New Roman" w:cs="Times New Roman"/>
                <w:sz w:val="20"/>
                <w:szCs w:val="20"/>
              </w:rPr>
            </w:r>
            <w:r w:rsidR="008423A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8"/>
      <w:bookmarkEnd w:id="29"/>
    </w:tbl>
    <w:p w14:paraId="6FE1663C" w14:textId="77777777" w:rsidR="007401B3" w:rsidRDefault="007401B3" w:rsidP="00A553C5">
      <w:pPr>
        <w:jc w:val="center"/>
        <w:rPr>
          <w:b/>
        </w:rPr>
      </w:pPr>
    </w:p>
    <w:p w14:paraId="351C0C86" w14:textId="77777777"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14:paraId="10194CEB" w14:textId="5FE9D3AC" w:rsidR="00195137" w:rsidRPr="0022535F" w:rsidRDefault="00E05F06" w:rsidP="0022535F">
      <w:pPr>
        <w:jc w:val="both"/>
        <w:rPr>
          <w:rFonts w:ascii="Times New Roman" w:hAnsi="Times New Roman" w:cs="Times New Roman"/>
          <w:sz w:val="20"/>
          <w:szCs w:val="20"/>
        </w:rPr>
      </w:pPr>
      <w:r>
        <w:rPr>
          <w:rFonts w:ascii="Times New Roman" w:hAnsi="Times New Roman" w:cs="Times New Roman"/>
          <w:sz w:val="20"/>
          <w:szCs w:val="20"/>
        </w:rPr>
        <w:t xml:space="preserve">Following submission of the </w:t>
      </w:r>
      <w:r w:rsidR="005B5861">
        <w:rPr>
          <w:rFonts w:ascii="Times New Roman" w:hAnsi="Times New Roman" w:cs="Times New Roman"/>
          <w:sz w:val="20"/>
          <w:szCs w:val="20"/>
        </w:rPr>
        <w:t>completed</w:t>
      </w:r>
      <w:r>
        <w:rPr>
          <w:rFonts w:ascii="Times New Roman" w:hAnsi="Times New Roman" w:cs="Times New Roman"/>
          <w:sz w:val="20"/>
          <w:szCs w:val="20"/>
        </w:rPr>
        <w:t xml:space="preserve"> NDA, Vendors will be issued with a pricing </w:t>
      </w:r>
      <w:r w:rsidR="003C4C71">
        <w:rPr>
          <w:rFonts w:ascii="Times New Roman" w:hAnsi="Times New Roman" w:cs="Times New Roman"/>
          <w:sz w:val="20"/>
          <w:szCs w:val="20"/>
        </w:rPr>
        <w:t xml:space="preserve">template, </w:t>
      </w:r>
      <w:r w:rsidR="003C4C71" w:rsidRPr="0022535F">
        <w:rPr>
          <w:rFonts w:ascii="Times New Roman" w:hAnsi="Times New Roman" w:cs="Times New Roman"/>
          <w:sz w:val="20"/>
          <w:szCs w:val="20"/>
        </w:rPr>
        <w:t>based</w:t>
      </w:r>
      <w:r w:rsidR="00915BE9" w:rsidRPr="0022535F">
        <w:rPr>
          <w:rFonts w:ascii="Times New Roman" w:hAnsi="Times New Roman" w:cs="Times New Roman"/>
          <w:sz w:val="20"/>
          <w:szCs w:val="20"/>
        </w:rPr>
        <w:t xml:space="preserve"> on the </w:t>
      </w:r>
      <w:r w:rsidR="003C4C71">
        <w:rPr>
          <w:rFonts w:ascii="Times New Roman" w:hAnsi="Times New Roman" w:cs="Times New Roman"/>
          <w:sz w:val="20"/>
          <w:szCs w:val="20"/>
        </w:rPr>
        <w:t xml:space="preserve">issued </w:t>
      </w:r>
      <w:r w:rsidR="00915BE9" w:rsidRPr="0022535F">
        <w:rPr>
          <w:rFonts w:ascii="Times New Roman" w:hAnsi="Times New Roman" w:cs="Times New Roman"/>
          <w:sz w:val="20"/>
          <w:szCs w:val="20"/>
        </w:rPr>
        <w:t xml:space="preserve">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p w14:paraId="48B46137" w14:textId="77777777" w:rsidR="00262252" w:rsidRDefault="00262252" w:rsidP="00262252">
      <w:pPr>
        <w:spacing w:after="0" w:line="240" w:lineRule="auto"/>
        <w:rPr>
          <w:rFonts w:ascii="Arial" w:hAnsi="Arial" w:cs="Arial"/>
          <w:b/>
          <w:sz w:val="20"/>
          <w:szCs w:val="20"/>
        </w:rPr>
      </w:pPr>
    </w:p>
    <w:p w14:paraId="342673F8" w14:textId="77777777" w:rsidR="001636BB" w:rsidRDefault="001636BB" w:rsidP="00870987">
      <w:pPr>
        <w:spacing w:after="0" w:line="240" w:lineRule="auto"/>
        <w:jc w:val="center"/>
        <w:rPr>
          <w:rFonts w:ascii="Arial" w:hAnsi="Arial" w:cs="Arial"/>
          <w:b/>
          <w:sz w:val="20"/>
          <w:szCs w:val="20"/>
        </w:rPr>
      </w:pPr>
      <w:r>
        <w:rPr>
          <w:rFonts w:ascii="Arial" w:hAnsi="Arial" w:cs="Arial"/>
          <w:b/>
          <w:sz w:val="20"/>
          <w:szCs w:val="20"/>
        </w:rPr>
        <w:t>SECTION E DATA PROTECTION</w:t>
      </w:r>
    </w:p>
    <w:p w14:paraId="423BBFC5" w14:textId="77777777" w:rsidR="001636BB" w:rsidRDefault="001636BB" w:rsidP="00870987">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286A5F" w:rsidRPr="006F48EE" w14:paraId="63753C0E" w14:textId="77777777" w:rsidTr="00286A5F">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938B7C5" w14:textId="77777777" w:rsidR="00286A5F" w:rsidRPr="00AB739F" w:rsidRDefault="00286A5F" w:rsidP="000107AE">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FEEB3D1" w14:textId="77777777" w:rsidR="00286A5F" w:rsidRPr="006F48EE" w:rsidRDefault="00286A5F" w:rsidP="000107AE">
            <w:pPr>
              <w:rPr>
                <w:rFonts w:cs="Arial"/>
                <w:color w:val="000000"/>
              </w:rPr>
            </w:pPr>
            <w:r>
              <w:rPr>
                <w:rFonts w:cs="Arial"/>
                <w:lang w:val="en-US"/>
              </w:rPr>
              <w:t xml:space="preserve">Data Protection </w:t>
            </w:r>
          </w:p>
        </w:tc>
      </w:tr>
      <w:tr w:rsidR="00286A5F" w14:paraId="11AB6736" w14:textId="77777777" w:rsidTr="00286A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DCAD7" w14:textId="77777777" w:rsidR="00286A5F" w:rsidRDefault="00286A5F" w:rsidP="000107AE">
            <w:pPr>
              <w:rPr>
                <w:rFonts w:cs="Arial"/>
                <w:lang w:val="en-US"/>
              </w:rPr>
            </w:pPr>
            <w:r w:rsidRPr="0053601E">
              <w:rPr>
                <w:rFonts w:ascii="Arial" w:hAnsi="Arial"/>
              </w:rPr>
              <w:t xml:space="preserve">Irrespective of whether you are successful in your tender and insofar as the tender includes personal data (as defined under GDPR), we would like to retain your contact details in the event that a suitable opportunity arises.  If you are happy for us to hold this </w:t>
            </w:r>
            <w:r w:rsidR="006C79BA" w:rsidRPr="0053601E">
              <w:rPr>
                <w:rFonts w:ascii="Arial" w:hAnsi="Arial"/>
              </w:rPr>
              <w:t>information,</w:t>
            </w:r>
            <w:r w:rsidRPr="0053601E">
              <w:rPr>
                <w:rFonts w:ascii="Arial" w:hAnsi="Arial"/>
              </w:rPr>
              <w:t xml:space="preserve"> please tick this box. </w:t>
            </w:r>
          </w:p>
        </w:tc>
      </w:tr>
      <w:tr w:rsidR="00286A5F" w:rsidRPr="0053601E" w14:paraId="58E44CEE" w14:textId="77777777" w:rsidTr="00286A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33291" w14:textId="77777777" w:rsidR="00286A5F" w:rsidRPr="0053601E" w:rsidRDefault="00286A5F" w:rsidP="000107A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8423AF">
              <w:rPr>
                <w:rFonts w:ascii="Arial" w:hAnsi="Arial"/>
              </w:rPr>
            </w:r>
            <w:r w:rsidR="008423AF">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4AD7EE78" w14:textId="77777777" w:rsidR="00286A5F" w:rsidRPr="0053601E" w:rsidRDefault="00286A5F" w:rsidP="000107A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8423AF">
              <w:rPr>
                <w:rFonts w:ascii="Arial" w:hAnsi="Arial"/>
              </w:rPr>
            </w:r>
            <w:r w:rsidR="008423AF">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286A5F" w:rsidRPr="0053601E" w14:paraId="3D15FFD7" w14:textId="77777777" w:rsidTr="00286A5F">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83069" w14:textId="77777777" w:rsidR="00286A5F" w:rsidRPr="0053601E" w:rsidRDefault="00286A5F" w:rsidP="000107AE">
            <w:pPr>
              <w:rPr>
                <w:rFonts w:ascii="Arial" w:hAnsi="Arial"/>
              </w:rPr>
            </w:pPr>
            <w:r w:rsidRPr="0053601E">
              <w:rPr>
                <w:rFonts w:ascii="Arial" w:hAnsi="Arial"/>
              </w:rPr>
              <w:lastRenderedPageBreak/>
              <w:t xml:space="preserve">Your information will only be held for 2 years from the date of conclusion of the tender process.  You are able to withdraw consent at any time by contacting </w:t>
            </w:r>
            <w:hyperlink r:id="rId12"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1004B0D4" w14:textId="77777777" w:rsidR="001636BB" w:rsidRDefault="001636BB" w:rsidP="00286A5F">
      <w:pPr>
        <w:spacing w:after="0" w:line="240" w:lineRule="auto"/>
        <w:rPr>
          <w:rFonts w:ascii="Arial" w:hAnsi="Arial" w:cs="Arial"/>
          <w:b/>
          <w:sz w:val="20"/>
          <w:szCs w:val="20"/>
        </w:rPr>
      </w:pPr>
    </w:p>
    <w:p w14:paraId="1F0060B3" w14:textId="77777777" w:rsidR="001636BB" w:rsidRDefault="001636BB" w:rsidP="00870987">
      <w:pPr>
        <w:spacing w:after="0" w:line="240" w:lineRule="auto"/>
        <w:jc w:val="center"/>
        <w:rPr>
          <w:rFonts w:ascii="Arial" w:hAnsi="Arial" w:cs="Arial"/>
          <w:b/>
          <w:sz w:val="20"/>
          <w:szCs w:val="20"/>
        </w:rPr>
      </w:pPr>
    </w:p>
    <w:tbl>
      <w:tblPr>
        <w:tblW w:w="9634"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34"/>
      </w:tblGrid>
      <w:tr w:rsidR="00A553C5" w:rsidRPr="00D53A75" w14:paraId="73AB210C" w14:textId="77777777" w:rsidTr="008A06A4">
        <w:tc>
          <w:tcPr>
            <w:tcW w:w="9634" w:type="dxa"/>
            <w:shd w:val="clear" w:color="auto" w:fill="FF0000"/>
          </w:tcPr>
          <w:p w14:paraId="19B2992D" w14:textId="77777777" w:rsidR="00A553C5" w:rsidRPr="008C654B" w:rsidRDefault="00A553C5" w:rsidP="002362D0">
            <w:pPr>
              <w:pStyle w:val="Heading2"/>
              <w:spacing w:line="276" w:lineRule="auto"/>
              <w:jc w:val="center"/>
              <w:rPr>
                <w:color w:val="FFFFFF"/>
              </w:rPr>
            </w:pPr>
            <w:bookmarkStart w:id="30" w:name="_Toc238467467"/>
            <w:r w:rsidRPr="008C654B">
              <w:rPr>
                <w:color w:val="FFFFFF"/>
              </w:rPr>
              <w:t>UNDERTAKING</w:t>
            </w:r>
            <w:bookmarkEnd w:id="30"/>
          </w:p>
        </w:tc>
      </w:tr>
    </w:tbl>
    <w:p w14:paraId="071FB110" w14:textId="77777777"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14:paraId="65D87546" w14:textId="77777777"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I certify that the information provided is accurate to the best of my knowledge and that I accept the conditions and u</w:t>
      </w:r>
      <w:r w:rsidR="008F399E">
        <w:rPr>
          <w:rFonts w:ascii="Times New Roman" w:hAnsi="Times New Roman" w:cs="Times New Roman"/>
          <w:sz w:val="20"/>
          <w:szCs w:val="20"/>
        </w:rPr>
        <w:t>ndertakings requested in the RFQ</w:t>
      </w:r>
      <w:r w:rsidRPr="001648FC">
        <w:rPr>
          <w:rFonts w:ascii="Times New Roman" w:hAnsi="Times New Roman" w:cs="Times New Roman"/>
          <w:sz w:val="20"/>
          <w:szCs w:val="20"/>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6520"/>
      </w:tblGrid>
      <w:tr w:rsidR="00A553C5" w:rsidRPr="001648FC" w14:paraId="630FD8E9" w14:textId="77777777" w:rsidTr="008A06A4">
        <w:tc>
          <w:tcPr>
            <w:tcW w:w="3116" w:type="dxa"/>
            <w:tcBorders>
              <w:top w:val="single" w:sz="2" w:space="0" w:color="auto"/>
              <w:left w:val="single" w:sz="2" w:space="0" w:color="auto"/>
              <w:bottom w:val="single" w:sz="2" w:space="0" w:color="auto"/>
              <w:right w:val="single" w:sz="2" w:space="0" w:color="auto"/>
            </w:tcBorders>
          </w:tcPr>
          <w:p w14:paraId="3C17DCB1"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14:paraId="7A7A391B"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6520" w:type="dxa"/>
            <w:tcBorders>
              <w:top w:val="single" w:sz="2" w:space="0" w:color="auto"/>
              <w:left w:val="single" w:sz="2" w:space="0" w:color="auto"/>
              <w:bottom w:val="single" w:sz="2" w:space="0" w:color="auto"/>
              <w:right w:val="single" w:sz="2" w:space="0" w:color="auto"/>
            </w:tcBorders>
          </w:tcPr>
          <w:p w14:paraId="3DEDB399"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1FC1F067" w14:textId="77777777" w:rsidTr="008A06A4">
        <w:tc>
          <w:tcPr>
            <w:tcW w:w="3116" w:type="dxa"/>
            <w:tcBorders>
              <w:top w:val="single" w:sz="2" w:space="0" w:color="auto"/>
              <w:left w:val="single" w:sz="2" w:space="0" w:color="auto"/>
              <w:bottom w:val="single" w:sz="2" w:space="0" w:color="auto"/>
              <w:right w:val="single" w:sz="2" w:space="0" w:color="auto"/>
            </w:tcBorders>
          </w:tcPr>
          <w:p w14:paraId="720144CC"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14:paraId="35B9445D"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6520" w:type="dxa"/>
            <w:tcBorders>
              <w:top w:val="single" w:sz="2" w:space="0" w:color="auto"/>
              <w:left w:val="single" w:sz="2" w:space="0" w:color="auto"/>
              <w:bottom w:val="single" w:sz="2" w:space="0" w:color="auto"/>
              <w:right w:val="single" w:sz="2" w:space="0" w:color="auto"/>
            </w:tcBorders>
          </w:tcPr>
          <w:p w14:paraId="1F80802D"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03EC64B2" w14:textId="77777777" w:rsidTr="008A06A4">
        <w:tc>
          <w:tcPr>
            <w:tcW w:w="3116" w:type="dxa"/>
            <w:tcBorders>
              <w:top w:val="single" w:sz="2" w:space="0" w:color="auto"/>
              <w:left w:val="single" w:sz="2" w:space="0" w:color="auto"/>
              <w:bottom w:val="single" w:sz="2" w:space="0" w:color="auto"/>
              <w:right w:val="single" w:sz="2" w:space="0" w:color="auto"/>
            </w:tcBorders>
          </w:tcPr>
          <w:p w14:paraId="6E305FC7"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14:paraId="50D7569E"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6520" w:type="dxa"/>
            <w:tcBorders>
              <w:top w:val="single" w:sz="2" w:space="0" w:color="auto"/>
              <w:left w:val="single" w:sz="2" w:space="0" w:color="auto"/>
              <w:bottom w:val="single" w:sz="2" w:space="0" w:color="auto"/>
              <w:right w:val="single" w:sz="2" w:space="0" w:color="auto"/>
            </w:tcBorders>
          </w:tcPr>
          <w:p w14:paraId="7022D904"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72E8FA2E" w14:textId="77777777" w:rsidTr="008A06A4">
        <w:tc>
          <w:tcPr>
            <w:tcW w:w="3116" w:type="dxa"/>
            <w:tcBorders>
              <w:top w:val="single" w:sz="2" w:space="0" w:color="auto"/>
              <w:left w:val="single" w:sz="2" w:space="0" w:color="auto"/>
              <w:bottom w:val="single" w:sz="2" w:space="0" w:color="auto"/>
              <w:right w:val="single" w:sz="2" w:space="0" w:color="auto"/>
            </w:tcBorders>
          </w:tcPr>
          <w:p w14:paraId="1EDFA60E"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14:paraId="04F23311"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6520" w:type="dxa"/>
            <w:tcBorders>
              <w:top w:val="single" w:sz="2" w:space="0" w:color="auto"/>
              <w:left w:val="single" w:sz="2" w:space="0" w:color="auto"/>
              <w:bottom w:val="single" w:sz="2" w:space="0" w:color="auto"/>
              <w:right w:val="single" w:sz="2" w:space="0" w:color="auto"/>
            </w:tcBorders>
          </w:tcPr>
          <w:p w14:paraId="5A9DCDB2"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5582A2AB" w14:textId="77777777" w:rsidTr="008A06A4">
        <w:tc>
          <w:tcPr>
            <w:tcW w:w="3116" w:type="dxa"/>
            <w:tcBorders>
              <w:top w:val="single" w:sz="2" w:space="0" w:color="auto"/>
              <w:left w:val="single" w:sz="2" w:space="0" w:color="auto"/>
              <w:bottom w:val="single" w:sz="2" w:space="0" w:color="auto"/>
              <w:right w:val="single" w:sz="2" w:space="0" w:color="auto"/>
            </w:tcBorders>
          </w:tcPr>
          <w:p w14:paraId="6ED2B2B7" w14:textId="77777777" w:rsidR="00A553C5" w:rsidRPr="001648FC" w:rsidRDefault="00A553C5" w:rsidP="00B65AD0">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tc>
        <w:tc>
          <w:tcPr>
            <w:tcW w:w="6520" w:type="dxa"/>
            <w:tcBorders>
              <w:top w:val="single" w:sz="2" w:space="0" w:color="auto"/>
              <w:left w:val="single" w:sz="2" w:space="0" w:color="auto"/>
              <w:bottom w:val="single" w:sz="2" w:space="0" w:color="auto"/>
              <w:right w:val="single" w:sz="2" w:space="0" w:color="auto"/>
            </w:tcBorders>
          </w:tcPr>
          <w:p w14:paraId="241F0800"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14:paraId="0FA75C95" w14:textId="77777777"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14:paraId="2297672B" w14:textId="77777777"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14:paraId="255DA873"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14:paraId="151416BA"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14:paraId="3EB893F8" w14:textId="77777777"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14:paraId="4A1165FD" w14:textId="77777777"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14:paraId="18826D09" w14:textId="77777777"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14:paraId="5E9DA8BE" w14:textId="77777777"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14:paraId="615F5CE2"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14:paraId="227B3E78"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14:paraId="6D183870"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14:paraId="553A1F64" w14:textId="77777777"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14:paraId="31D31F2A"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lastRenderedPageBreak/>
        <w:t>Any of the following offences, where the offence relates to fraud affecting the European Communities’ financial interests as defined by Article 1 of the convention on the protection of the financial interests of the European Communities:</w:t>
      </w:r>
    </w:p>
    <w:p w14:paraId="0B5F4DF3"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14:paraId="623E25E3"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14:paraId="054061AA"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14:paraId="11EF7553"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14:paraId="2A74BE55"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14:paraId="5BB679CD"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14:paraId="026B8CC9"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14:paraId="7304B04A"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14:paraId="15EC0CB6"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14:paraId="1BB0560C" w14:textId="77777777"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14:paraId="56E1B91D"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14:paraId="2C877490"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14:paraId="638F88C9"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14:paraId="147F6402"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14:paraId="762C6429"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14:paraId="200B6505"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14:paraId="702F287C"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14:paraId="5C311BAD"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14:paraId="62FF94C9"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14:paraId="01FBD42A"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14:paraId="35070D60"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14:paraId="6A98E59B"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14:paraId="06AD51F7"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14:paraId="422E1E5D"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14:paraId="7E4FA102"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lastRenderedPageBreak/>
        <w:t>Breach of obligations relating to the payment of taxes or social security contributions that has been established by a judicial or administrative decision.</w:t>
      </w:r>
    </w:p>
    <w:p w14:paraId="4FE0D804"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14:paraId="7FCBE8E4"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14:paraId="4CB2720E"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14:paraId="74CE6D68"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2E482552" w14:textId="77777777"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14:paraId="20CC7C0E"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14:paraId="5FBFE094"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14:paraId="5F177025" w14:textId="77777777" w:rsidR="008250CD" w:rsidRPr="00D84806" w:rsidRDefault="00081CFC" w:rsidP="007238D4">
      <w:pPr>
        <w:spacing w:after="0"/>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14:paraId="2136283D" w14:textId="77777777" w:rsidR="001A27E9" w:rsidRPr="001A27E9" w:rsidRDefault="000A64AC" w:rsidP="001A27E9">
      <w:pPr>
        <w:tabs>
          <w:tab w:val="left" w:pos="6180"/>
        </w:tabs>
        <w:spacing w:after="0" w:line="240" w:lineRule="auto"/>
        <w:jc w:val="both"/>
      </w:pPr>
      <w:r w:rsidRPr="001A27E9">
        <w:t xml:space="preserve">Annex A </w:t>
      </w:r>
      <w:r w:rsidR="00D66AC4" w:rsidRPr="001A27E9">
        <w:t>–</w:t>
      </w:r>
      <w:r w:rsidR="001A27E9" w:rsidRPr="001A27E9">
        <w:t xml:space="preserve"> Satellite Application Catapult Multiway NDA V2 2018</w:t>
      </w:r>
    </w:p>
    <w:p w14:paraId="35B27C1C" w14:textId="77777777" w:rsidR="00B23266" w:rsidRPr="001648FC" w:rsidRDefault="001A27E9" w:rsidP="0063045B">
      <w:pPr>
        <w:tabs>
          <w:tab w:val="left" w:pos="6180"/>
        </w:tabs>
        <w:spacing w:after="0" w:line="240" w:lineRule="auto"/>
        <w:jc w:val="both"/>
        <w:rPr>
          <w:rFonts w:ascii="Times New Roman" w:hAnsi="Times New Roman" w:cs="Times New Roman"/>
          <w:sz w:val="20"/>
          <w:szCs w:val="20"/>
        </w:rPr>
      </w:pPr>
      <w:r>
        <w:t>Annex B -</w:t>
      </w:r>
      <w:r w:rsidR="007238D4" w:rsidRPr="007238D4">
        <w:t xml:space="preserve"> </w:t>
      </w:r>
      <w:r w:rsidR="007238D4" w:rsidRPr="001A27E9">
        <w:t>Satellite Application</w:t>
      </w:r>
      <w:r w:rsidR="007238D4" w:rsidRPr="007238D4">
        <w:rPr>
          <w:rFonts w:ascii="Times New Roman" w:hAnsi="Times New Roman" w:cs="Times New Roman"/>
          <w:sz w:val="20"/>
          <w:szCs w:val="20"/>
        </w:rPr>
        <w:t xml:space="preserve"> Terms and Conditions</w:t>
      </w:r>
      <w:r w:rsidR="0063045B">
        <w:rPr>
          <w:rFonts w:ascii="Times New Roman" w:hAnsi="Times New Roman" w:cs="Times New Roman"/>
          <w:sz w:val="20"/>
          <w:szCs w:val="20"/>
        </w:rPr>
        <w:tab/>
      </w:r>
    </w:p>
    <w:p w14:paraId="1B5010BF" w14:textId="77777777" w:rsidR="007238D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w:t>
      </w:r>
      <w:r w:rsidR="001A27E9">
        <w:rPr>
          <w:rFonts w:ascii="Times New Roman" w:hAnsi="Times New Roman" w:cs="Times New Roman"/>
          <w:sz w:val="20"/>
          <w:szCs w:val="20"/>
        </w:rPr>
        <w:t xml:space="preserve">C </w:t>
      </w:r>
      <w:r w:rsidR="005604DB" w:rsidRPr="00CB1324">
        <w:t xml:space="preserve">- </w:t>
      </w:r>
      <w:r w:rsidR="007238D4" w:rsidRPr="00CB1324">
        <w:t>Acknowledgement letter</w:t>
      </w:r>
    </w:p>
    <w:p w14:paraId="699F294E" w14:textId="77777777" w:rsidR="00924489" w:rsidRDefault="00924489">
      <w:pPr>
        <w:rPr>
          <w:rFonts w:ascii="Times New Roman" w:hAnsi="Times New Roman" w:cs="Times New Roman"/>
          <w:sz w:val="20"/>
          <w:szCs w:val="20"/>
        </w:rPr>
      </w:pPr>
      <w:r>
        <w:rPr>
          <w:rFonts w:ascii="Times New Roman" w:hAnsi="Times New Roman" w:cs="Times New Roman"/>
          <w:sz w:val="20"/>
          <w:szCs w:val="20"/>
        </w:rPr>
        <w:br w:type="page"/>
      </w:r>
    </w:p>
    <w:p w14:paraId="1A007ED6" w14:textId="77777777" w:rsidR="00924489" w:rsidRDefault="00924489" w:rsidP="0066519E">
      <w:pPr>
        <w:spacing w:after="0" w:line="240" w:lineRule="auto"/>
        <w:jc w:val="both"/>
        <w:rPr>
          <w:rFonts w:ascii="Times New Roman" w:hAnsi="Times New Roman" w:cs="Times New Roman"/>
          <w:sz w:val="20"/>
          <w:szCs w:val="20"/>
        </w:rPr>
      </w:pPr>
    </w:p>
    <w:p w14:paraId="200EA7FE" w14:textId="77777777" w:rsidR="002C4670" w:rsidRDefault="002C4670" w:rsidP="0066519E">
      <w:pPr>
        <w:spacing w:after="0" w:line="240" w:lineRule="auto"/>
        <w:jc w:val="both"/>
        <w:rPr>
          <w:rFonts w:ascii="Times New Roman" w:hAnsi="Times New Roman" w:cs="Times New Roman"/>
          <w:sz w:val="20"/>
          <w:szCs w:val="20"/>
        </w:rPr>
      </w:pPr>
    </w:p>
    <w:p w14:paraId="6D4F835A" w14:textId="77777777" w:rsidR="00D37037" w:rsidRDefault="00F53C1C" w:rsidP="0081613A">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14:paraId="1E6F09DC" w14:textId="77777777" w:rsidR="00E05F06" w:rsidRDefault="00E05F06" w:rsidP="0081613A">
      <w:pPr>
        <w:pStyle w:val="ListParagraph"/>
        <w:spacing w:after="0" w:line="240" w:lineRule="auto"/>
        <w:ind w:left="360"/>
        <w:jc w:val="center"/>
        <w:rPr>
          <w:rFonts w:ascii="Times New Roman" w:hAnsi="Times New Roman" w:cs="Times New Roman"/>
          <w:b/>
          <w:sz w:val="20"/>
          <w:szCs w:val="20"/>
        </w:rPr>
      </w:pPr>
    </w:p>
    <w:p w14:paraId="24DA01A2" w14:textId="77777777" w:rsidR="00E05F06" w:rsidRDefault="00E05F06" w:rsidP="0081613A">
      <w:pPr>
        <w:pStyle w:val="ListParagraph"/>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Satellite Application Catapult Multiway NDA V2 2018</w:t>
      </w:r>
    </w:p>
    <w:p w14:paraId="5A7D6CFB" w14:textId="77777777" w:rsidR="00E05F06" w:rsidRDefault="00E05F06" w:rsidP="0081613A">
      <w:pPr>
        <w:pStyle w:val="ListParagraph"/>
        <w:spacing w:after="0" w:line="240" w:lineRule="auto"/>
        <w:ind w:left="360"/>
        <w:jc w:val="center"/>
        <w:rPr>
          <w:rFonts w:ascii="Times New Roman" w:hAnsi="Times New Roman" w:cs="Times New Roman"/>
          <w:b/>
          <w:sz w:val="20"/>
          <w:szCs w:val="20"/>
        </w:rPr>
      </w:pPr>
    </w:p>
    <w:p w14:paraId="18CABDD1" w14:textId="77777777" w:rsidR="00E05F06" w:rsidRDefault="00E05F06" w:rsidP="0081613A">
      <w:pPr>
        <w:pStyle w:val="ListParagraph"/>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Please see Separate attachment</w:t>
      </w:r>
    </w:p>
    <w:p w14:paraId="34E0AC3B" w14:textId="77777777" w:rsidR="00E05F06" w:rsidRDefault="00E05F06">
      <w:pPr>
        <w:rPr>
          <w:rFonts w:ascii="Times New Roman" w:hAnsi="Times New Roman" w:cs="Times New Roman"/>
          <w:b/>
          <w:sz w:val="20"/>
          <w:szCs w:val="20"/>
        </w:rPr>
      </w:pPr>
      <w:r>
        <w:rPr>
          <w:rFonts w:ascii="Times New Roman" w:hAnsi="Times New Roman" w:cs="Times New Roman"/>
          <w:b/>
          <w:sz w:val="20"/>
          <w:szCs w:val="20"/>
        </w:rPr>
        <w:br w:type="page"/>
      </w:r>
    </w:p>
    <w:p w14:paraId="2A3C1AD8" w14:textId="77777777" w:rsidR="00E05F06" w:rsidRDefault="00E05F06" w:rsidP="0081613A">
      <w:pPr>
        <w:pStyle w:val="ListParagraph"/>
        <w:spacing w:after="0" w:line="240" w:lineRule="auto"/>
        <w:ind w:left="360"/>
        <w:jc w:val="center"/>
        <w:rPr>
          <w:rFonts w:ascii="Times New Roman" w:hAnsi="Times New Roman" w:cs="Times New Roman"/>
          <w:b/>
          <w:sz w:val="20"/>
          <w:szCs w:val="20"/>
        </w:rPr>
      </w:pPr>
    </w:p>
    <w:p w14:paraId="5EDE87EA" w14:textId="77777777" w:rsidR="003877C6" w:rsidRPr="00057952" w:rsidRDefault="003877C6" w:rsidP="0081613A">
      <w:pPr>
        <w:pStyle w:val="ListParagraph"/>
        <w:spacing w:after="0" w:line="240" w:lineRule="auto"/>
        <w:ind w:left="360"/>
        <w:jc w:val="center"/>
        <w:rPr>
          <w:rFonts w:ascii="Times New Roman" w:hAnsi="Times New Roman" w:cs="Times New Roman"/>
          <w:b/>
          <w:color w:val="FF0000"/>
          <w:sz w:val="20"/>
          <w:szCs w:val="20"/>
        </w:rPr>
      </w:pPr>
    </w:p>
    <w:p w14:paraId="1A1105BC" w14:textId="77777777" w:rsidR="00E05F06" w:rsidRDefault="00E05F06" w:rsidP="001648FC">
      <w:pPr>
        <w:pStyle w:val="ListParagraph"/>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Annex B</w:t>
      </w:r>
    </w:p>
    <w:p w14:paraId="1A15BC17" w14:textId="77777777" w:rsidR="00E05F06" w:rsidRDefault="00E05F06" w:rsidP="001648FC">
      <w:pPr>
        <w:pStyle w:val="ListParagraph"/>
        <w:spacing w:after="0" w:line="240" w:lineRule="auto"/>
        <w:ind w:left="360"/>
        <w:jc w:val="center"/>
        <w:rPr>
          <w:rFonts w:ascii="Times New Roman" w:hAnsi="Times New Roman" w:cs="Times New Roman"/>
          <w:b/>
          <w:sz w:val="20"/>
          <w:szCs w:val="20"/>
        </w:rPr>
      </w:pPr>
    </w:p>
    <w:p w14:paraId="4EDD7A13" w14:textId="77777777" w:rsidR="00E50A34" w:rsidRDefault="003877C6" w:rsidP="001648FC">
      <w:pPr>
        <w:pStyle w:val="ListParagraph"/>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Satellite Application Catapult Terms &amp; Conditions of Purchase</w:t>
      </w:r>
    </w:p>
    <w:p w14:paraId="21A0FBD4" w14:textId="77777777" w:rsidR="003877C6" w:rsidRDefault="003877C6" w:rsidP="001648FC">
      <w:pPr>
        <w:pStyle w:val="ListParagraph"/>
        <w:spacing w:after="0" w:line="240" w:lineRule="auto"/>
        <w:ind w:left="360"/>
        <w:jc w:val="center"/>
        <w:rPr>
          <w:rFonts w:ascii="Times New Roman" w:hAnsi="Times New Roman" w:cs="Times New Roman"/>
          <w:b/>
          <w:sz w:val="20"/>
          <w:szCs w:val="20"/>
        </w:rPr>
      </w:pPr>
    </w:p>
    <w:p w14:paraId="37E9AE16" w14:textId="77777777" w:rsidR="0063045B" w:rsidRDefault="0063045B" w:rsidP="0063045B">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Please see separate attachment</w:t>
      </w:r>
    </w:p>
    <w:p w14:paraId="1AC85311" w14:textId="77777777" w:rsidR="00D66AC4" w:rsidRDefault="00D66AC4">
      <w:pPr>
        <w:rPr>
          <w:rFonts w:ascii="Times New Roman" w:hAnsi="Times New Roman" w:cs="Times New Roman"/>
          <w:b/>
          <w:sz w:val="20"/>
          <w:szCs w:val="20"/>
        </w:rPr>
      </w:pPr>
    </w:p>
    <w:p w14:paraId="12277B2F" w14:textId="77777777" w:rsidR="0063045B" w:rsidRDefault="0063045B">
      <w:pPr>
        <w:rPr>
          <w:rFonts w:ascii="Times New Roman" w:hAnsi="Times New Roman" w:cs="Times New Roman"/>
          <w:b/>
          <w:sz w:val="20"/>
          <w:szCs w:val="20"/>
        </w:rPr>
      </w:pPr>
    </w:p>
    <w:p w14:paraId="0FAD82E8" w14:textId="77777777" w:rsidR="0063045B" w:rsidRDefault="0063045B">
      <w:pPr>
        <w:rPr>
          <w:rFonts w:ascii="Times New Roman" w:hAnsi="Times New Roman" w:cs="Times New Roman"/>
          <w:b/>
          <w:sz w:val="20"/>
          <w:szCs w:val="20"/>
        </w:rPr>
      </w:pPr>
    </w:p>
    <w:p w14:paraId="0E83C70A" w14:textId="77777777" w:rsidR="0063045B" w:rsidRDefault="0063045B">
      <w:pPr>
        <w:rPr>
          <w:rFonts w:ascii="Times New Roman" w:hAnsi="Times New Roman" w:cs="Times New Roman"/>
          <w:b/>
          <w:sz w:val="20"/>
          <w:szCs w:val="20"/>
        </w:rPr>
      </w:pPr>
    </w:p>
    <w:p w14:paraId="70778C6B" w14:textId="77777777" w:rsidR="0063045B" w:rsidRDefault="0063045B">
      <w:pPr>
        <w:rPr>
          <w:rFonts w:ascii="Times New Roman" w:hAnsi="Times New Roman" w:cs="Times New Roman"/>
          <w:b/>
          <w:sz w:val="20"/>
          <w:szCs w:val="20"/>
        </w:rPr>
      </w:pPr>
    </w:p>
    <w:p w14:paraId="3552D125" w14:textId="77777777" w:rsidR="0063045B" w:rsidRDefault="0063045B">
      <w:pPr>
        <w:rPr>
          <w:rFonts w:ascii="Times New Roman" w:hAnsi="Times New Roman" w:cs="Times New Roman"/>
          <w:b/>
          <w:sz w:val="20"/>
          <w:szCs w:val="20"/>
        </w:rPr>
      </w:pPr>
    </w:p>
    <w:p w14:paraId="452E3E0D" w14:textId="77777777" w:rsidR="0063045B" w:rsidRDefault="0063045B">
      <w:pPr>
        <w:rPr>
          <w:rFonts w:ascii="Times New Roman" w:hAnsi="Times New Roman" w:cs="Times New Roman"/>
          <w:b/>
          <w:sz w:val="20"/>
          <w:szCs w:val="20"/>
        </w:rPr>
      </w:pPr>
    </w:p>
    <w:p w14:paraId="1A0F48C0" w14:textId="77777777" w:rsidR="0063045B" w:rsidRDefault="0063045B">
      <w:pPr>
        <w:rPr>
          <w:rFonts w:ascii="Times New Roman" w:hAnsi="Times New Roman" w:cs="Times New Roman"/>
          <w:b/>
          <w:sz w:val="20"/>
          <w:szCs w:val="20"/>
        </w:rPr>
      </w:pPr>
    </w:p>
    <w:p w14:paraId="5766A0ED" w14:textId="77777777" w:rsidR="0063045B" w:rsidRDefault="0063045B">
      <w:pPr>
        <w:rPr>
          <w:rFonts w:ascii="Times New Roman" w:hAnsi="Times New Roman" w:cs="Times New Roman"/>
          <w:b/>
          <w:sz w:val="20"/>
          <w:szCs w:val="20"/>
        </w:rPr>
      </w:pPr>
    </w:p>
    <w:p w14:paraId="17388043" w14:textId="77777777" w:rsidR="0063045B" w:rsidRDefault="0063045B">
      <w:pPr>
        <w:rPr>
          <w:rFonts w:ascii="Times New Roman" w:hAnsi="Times New Roman" w:cs="Times New Roman"/>
          <w:b/>
          <w:sz w:val="20"/>
          <w:szCs w:val="20"/>
        </w:rPr>
      </w:pPr>
    </w:p>
    <w:p w14:paraId="6D9D4DD9" w14:textId="77777777" w:rsidR="0063045B" w:rsidRDefault="0063045B">
      <w:pPr>
        <w:rPr>
          <w:rFonts w:ascii="Times New Roman" w:hAnsi="Times New Roman" w:cs="Times New Roman"/>
          <w:b/>
          <w:sz w:val="20"/>
          <w:szCs w:val="20"/>
        </w:rPr>
      </w:pPr>
    </w:p>
    <w:p w14:paraId="46C070EC" w14:textId="77777777" w:rsidR="0063045B" w:rsidRDefault="0063045B">
      <w:pPr>
        <w:rPr>
          <w:rFonts w:ascii="Times New Roman" w:hAnsi="Times New Roman" w:cs="Times New Roman"/>
          <w:b/>
          <w:sz w:val="20"/>
          <w:szCs w:val="20"/>
        </w:rPr>
      </w:pPr>
    </w:p>
    <w:p w14:paraId="5FB8E792" w14:textId="77777777" w:rsidR="00D56590" w:rsidRDefault="00D56590">
      <w:pPr>
        <w:rPr>
          <w:rFonts w:ascii="Times New Roman" w:hAnsi="Times New Roman" w:cs="Times New Roman"/>
          <w:b/>
          <w:sz w:val="20"/>
          <w:szCs w:val="20"/>
        </w:rPr>
      </w:pPr>
    </w:p>
    <w:p w14:paraId="5398C413" w14:textId="77777777" w:rsidR="0063045B" w:rsidRDefault="0063045B">
      <w:pPr>
        <w:rPr>
          <w:rFonts w:ascii="Times New Roman" w:hAnsi="Times New Roman" w:cs="Times New Roman"/>
          <w:b/>
          <w:sz w:val="20"/>
          <w:szCs w:val="20"/>
        </w:rPr>
      </w:pPr>
    </w:p>
    <w:p w14:paraId="26A6E64B" w14:textId="77777777" w:rsidR="0063045B" w:rsidRDefault="0063045B">
      <w:pPr>
        <w:rPr>
          <w:rFonts w:ascii="Times New Roman" w:hAnsi="Times New Roman" w:cs="Times New Roman"/>
          <w:b/>
          <w:sz w:val="20"/>
          <w:szCs w:val="20"/>
        </w:rPr>
      </w:pPr>
    </w:p>
    <w:p w14:paraId="6BDD9978" w14:textId="77777777" w:rsidR="00924489" w:rsidRDefault="00924489">
      <w:pPr>
        <w:rPr>
          <w:rFonts w:ascii="Times New Roman" w:hAnsi="Times New Roman" w:cs="Times New Roman"/>
          <w:b/>
          <w:sz w:val="20"/>
          <w:szCs w:val="20"/>
        </w:rPr>
      </w:pPr>
    </w:p>
    <w:p w14:paraId="2F5582B6" w14:textId="77777777" w:rsidR="00924489" w:rsidRDefault="00924489">
      <w:pPr>
        <w:rPr>
          <w:rFonts w:ascii="Times New Roman" w:hAnsi="Times New Roman" w:cs="Times New Roman"/>
          <w:b/>
          <w:sz w:val="20"/>
          <w:szCs w:val="20"/>
        </w:rPr>
      </w:pPr>
    </w:p>
    <w:p w14:paraId="7E844C2A" w14:textId="77777777" w:rsidR="00924489" w:rsidRDefault="00924489">
      <w:pPr>
        <w:rPr>
          <w:rFonts w:ascii="Times New Roman" w:hAnsi="Times New Roman" w:cs="Times New Roman"/>
          <w:b/>
          <w:sz w:val="20"/>
          <w:szCs w:val="20"/>
        </w:rPr>
      </w:pPr>
    </w:p>
    <w:p w14:paraId="346AF579" w14:textId="77777777" w:rsidR="00924489" w:rsidRDefault="00924489">
      <w:pPr>
        <w:rPr>
          <w:rFonts w:ascii="Times New Roman" w:hAnsi="Times New Roman" w:cs="Times New Roman"/>
          <w:b/>
          <w:sz w:val="20"/>
          <w:szCs w:val="20"/>
        </w:rPr>
      </w:pPr>
    </w:p>
    <w:p w14:paraId="0657F382" w14:textId="77777777" w:rsidR="00924489" w:rsidRDefault="00924489">
      <w:pPr>
        <w:rPr>
          <w:rFonts w:ascii="Times New Roman" w:hAnsi="Times New Roman" w:cs="Times New Roman"/>
          <w:b/>
          <w:sz w:val="20"/>
          <w:szCs w:val="20"/>
        </w:rPr>
      </w:pPr>
    </w:p>
    <w:p w14:paraId="77257FD1" w14:textId="77777777" w:rsidR="00924489" w:rsidRDefault="00924489">
      <w:pPr>
        <w:rPr>
          <w:rFonts w:ascii="Times New Roman" w:hAnsi="Times New Roman" w:cs="Times New Roman"/>
          <w:b/>
          <w:sz w:val="20"/>
          <w:szCs w:val="20"/>
        </w:rPr>
      </w:pPr>
    </w:p>
    <w:p w14:paraId="74A55A9A" w14:textId="77777777" w:rsidR="00924489" w:rsidRDefault="00924489">
      <w:pPr>
        <w:rPr>
          <w:rFonts w:ascii="Times New Roman" w:hAnsi="Times New Roman" w:cs="Times New Roman"/>
          <w:b/>
          <w:sz w:val="20"/>
          <w:szCs w:val="20"/>
        </w:rPr>
      </w:pPr>
    </w:p>
    <w:p w14:paraId="0691B285" w14:textId="77777777" w:rsidR="0063045B" w:rsidRDefault="0063045B">
      <w:pPr>
        <w:rPr>
          <w:rFonts w:ascii="Times New Roman" w:hAnsi="Times New Roman" w:cs="Times New Roman"/>
          <w:b/>
          <w:sz w:val="20"/>
          <w:szCs w:val="20"/>
        </w:rPr>
      </w:pPr>
    </w:p>
    <w:p w14:paraId="1E7A5370" w14:textId="77777777" w:rsidR="0063045B" w:rsidRDefault="0063045B">
      <w:pPr>
        <w:rPr>
          <w:rFonts w:ascii="Times New Roman" w:hAnsi="Times New Roman" w:cs="Times New Roman"/>
          <w:b/>
          <w:sz w:val="20"/>
          <w:szCs w:val="20"/>
        </w:rPr>
      </w:pPr>
    </w:p>
    <w:p w14:paraId="55DFAF3A" w14:textId="2EF78788" w:rsid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 xml:space="preserve">Annex </w:t>
      </w:r>
      <w:r w:rsidR="00E05F06">
        <w:rPr>
          <w:rFonts w:ascii="Times New Roman" w:hAnsi="Times New Roman" w:cs="Times New Roman"/>
          <w:b/>
          <w:sz w:val="20"/>
          <w:szCs w:val="20"/>
        </w:rPr>
        <w:t>C</w:t>
      </w:r>
    </w:p>
    <w:p w14:paraId="01521F1D" w14:textId="77777777" w:rsidR="003877C6" w:rsidRPr="00D66AC4" w:rsidRDefault="003877C6" w:rsidP="00F878FE">
      <w:pPr>
        <w:spacing w:after="0" w:line="240" w:lineRule="auto"/>
        <w:jc w:val="center"/>
        <w:rPr>
          <w:rFonts w:ascii="Times New Roman" w:hAnsi="Times New Roman" w:cs="Times New Roman"/>
          <w:b/>
          <w:sz w:val="20"/>
          <w:szCs w:val="20"/>
        </w:rPr>
      </w:pPr>
    </w:p>
    <w:p w14:paraId="4680433F" w14:textId="77777777" w:rsidR="00D66AC4" w:rsidRPr="00D66AC4" w:rsidRDefault="003877C6"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Acknowledgement Letter </w:t>
      </w:r>
    </w:p>
    <w:p w14:paraId="41A0AC11" w14:textId="77777777" w:rsidR="0063045B" w:rsidRDefault="0063045B" w:rsidP="00F878FE">
      <w:pPr>
        <w:spacing w:after="0" w:line="240" w:lineRule="auto"/>
        <w:jc w:val="center"/>
        <w:rPr>
          <w:rFonts w:ascii="Times New Roman" w:hAnsi="Times New Roman" w:cs="Times New Roman"/>
          <w:b/>
          <w:sz w:val="20"/>
          <w:szCs w:val="20"/>
        </w:rPr>
      </w:pPr>
    </w:p>
    <w:p w14:paraId="4BF5E7DC" w14:textId="77777777"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14:paraId="33CCBB0A" w14:textId="77777777" w:rsidR="00D66AC4" w:rsidRDefault="00D66AC4" w:rsidP="00D66AC4">
      <w:pPr>
        <w:pStyle w:val="CM42"/>
        <w:spacing w:after="0" w:line="276" w:lineRule="auto"/>
        <w:ind w:left="713" w:hanging="712"/>
        <w:rPr>
          <w:sz w:val="20"/>
          <w:szCs w:val="20"/>
        </w:rPr>
      </w:pPr>
    </w:p>
    <w:p w14:paraId="5030397C" w14:textId="77777777"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14:paraId="651A357E" w14:textId="77777777" w:rsidR="00D66AC4" w:rsidRDefault="00D66AC4" w:rsidP="00D66AC4">
      <w:pPr>
        <w:pStyle w:val="CM42"/>
        <w:spacing w:after="0" w:line="276" w:lineRule="auto"/>
        <w:rPr>
          <w:sz w:val="20"/>
          <w:szCs w:val="20"/>
        </w:rPr>
      </w:pPr>
    </w:p>
    <w:p w14:paraId="39830EBF" w14:textId="77777777"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14:paraId="73D98568" w14:textId="77777777" w:rsidR="00D66AC4" w:rsidRPr="00252BBF" w:rsidRDefault="00D66AC4" w:rsidP="00D66AC4">
      <w:pPr>
        <w:pStyle w:val="CM42"/>
        <w:spacing w:after="0" w:line="276" w:lineRule="auto"/>
        <w:rPr>
          <w:b/>
          <w:bCs/>
          <w:sz w:val="20"/>
          <w:szCs w:val="20"/>
        </w:rPr>
      </w:pPr>
    </w:p>
    <w:p w14:paraId="7ADFE6AE" w14:textId="4E59861A" w:rsidR="000735BF" w:rsidRPr="003E2789" w:rsidRDefault="003E2789" w:rsidP="00E05F06">
      <w:pPr>
        <w:pStyle w:val="Default"/>
        <w:spacing w:line="276" w:lineRule="auto"/>
        <w:rPr>
          <w:rFonts w:asciiTheme="minorHAnsi" w:hAnsiTheme="minorHAnsi" w:cstheme="minorBidi"/>
          <w:b/>
          <w:color w:val="auto"/>
          <w:sz w:val="28"/>
          <w:szCs w:val="28"/>
        </w:rPr>
      </w:pPr>
      <w:r>
        <w:rPr>
          <w:b/>
          <w:sz w:val="28"/>
          <w:szCs w:val="28"/>
        </w:rPr>
        <w:t>Ref: RFQ-FY18-</w:t>
      </w:r>
      <w:r w:rsidR="00CB1324">
        <w:rPr>
          <w:b/>
          <w:sz w:val="28"/>
          <w:szCs w:val="28"/>
        </w:rPr>
        <w:t xml:space="preserve">20 </w:t>
      </w:r>
      <w:r w:rsidR="000735BF">
        <w:rPr>
          <w:rFonts w:asciiTheme="minorHAnsi" w:hAnsiTheme="minorHAnsi" w:cstheme="minorBidi"/>
          <w:b/>
          <w:color w:val="auto"/>
          <w:sz w:val="28"/>
          <w:szCs w:val="28"/>
        </w:rPr>
        <w:t xml:space="preserve">Machine learning capability to determine the probability of a given activity using multiple geospatial datasets </w:t>
      </w:r>
    </w:p>
    <w:p w14:paraId="7AA1A3CF" w14:textId="77777777" w:rsidR="00D56590" w:rsidRPr="003E2789" w:rsidRDefault="00D56590" w:rsidP="00924489">
      <w:pPr>
        <w:pStyle w:val="Default"/>
        <w:spacing w:line="276" w:lineRule="auto"/>
        <w:rPr>
          <w:rFonts w:asciiTheme="minorHAnsi" w:hAnsiTheme="minorHAnsi" w:cstheme="minorBidi"/>
          <w:b/>
          <w:color w:val="auto"/>
          <w:sz w:val="28"/>
          <w:szCs w:val="28"/>
        </w:rPr>
      </w:pPr>
    </w:p>
    <w:p w14:paraId="26162D1E" w14:textId="77777777" w:rsidR="008D5342" w:rsidRDefault="008D5342" w:rsidP="00D66AC4">
      <w:pPr>
        <w:pStyle w:val="CM42"/>
        <w:spacing w:after="0" w:line="276" w:lineRule="auto"/>
        <w:jc w:val="both"/>
        <w:rPr>
          <w:sz w:val="20"/>
          <w:szCs w:val="20"/>
        </w:rPr>
      </w:pPr>
    </w:p>
    <w:p w14:paraId="3BCDA78C" w14:textId="77777777"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14:paraId="5BA182EB" w14:textId="77777777" w:rsidR="00D66AC4" w:rsidRPr="00C87FEC" w:rsidRDefault="00D66AC4" w:rsidP="00D66AC4">
      <w:pPr>
        <w:pStyle w:val="Default"/>
      </w:pPr>
    </w:p>
    <w:p w14:paraId="5E286223" w14:textId="77777777"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14:paraId="4E49C0B7" w14:textId="77777777" w:rsidR="00D66AC4" w:rsidRPr="00252BBF" w:rsidRDefault="00D66AC4" w:rsidP="00D66AC4">
      <w:pPr>
        <w:pStyle w:val="Default"/>
        <w:spacing w:line="276" w:lineRule="auto"/>
        <w:jc w:val="both"/>
        <w:rPr>
          <w:color w:val="auto"/>
          <w:sz w:val="20"/>
          <w:szCs w:val="20"/>
        </w:rPr>
      </w:pPr>
    </w:p>
    <w:p w14:paraId="7E730AD0" w14:textId="77777777"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sidR="008F399E">
        <w:rPr>
          <w:color w:val="auto"/>
          <w:sz w:val="20"/>
          <w:szCs w:val="20"/>
        </w:rPr>
        <w:t>in the RFQ</w:t>
      </w:r>
      <w:r>
        <w:rPr>
          <w:color w:val="auto"/>
          <w:sz w:val="20"/>
          <w:szCs w:val="20"/>
        </w:rPr>
        <w:t xml:space="preserve">.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0063045B">
        <w:rPr>
          <w:color w:val="auto"/>
          <w:sz w:val="20"/>
          <w:szCs w:val="20"/>
        </w:rPr>
        <w:t xml:space="preserve"> will be free to enter </w:t>
      </w:r>
      <w:r w:rsidRPr="005F6CC7">
        <w:rPr>
          <w:color w:val="auto"/>
          <w:sz w:val="20"/>
          <w:szCs w:val="20"/>
        </w:rPr>
        <w:t>into negotiations with an alternative Tender Respondent.</w:t>
      </w:r>
    </w:p>
    <w:p w14:paraId="1E72C1B4" w14:textId="77777777" w:rsidR="00D66AC4" w:rsidRDefault="00D66AC4" w:rsidP="00D66AC4">
      <w:pPr>
        <w:pStyle w:val="ListParagraph"/>
        <w:rPr>
          <w:sz w:val="20"/>
          <w:szCs w:val="20"/>
        </w:rPr>
      </w:pPr>
      <w:r>
        <w:rPr>
          <w:sz w:val="20"/>
          <w:szCs w:val="20"/>
        </w:rPr>
        <w:t xml:space="preserve">Or, </w:t>
      </w:r>
    </w:p>
    <w:p w14:paraId="337DDED9" w14:textId="77777777" w:rsidR="00D66AC4" w:rsidRDefault="00D66AC4" w:rsidP="00D66AC4">
      <w:pPr>
        <w:pStyle w:val="CM53"/>
        <w:spacing w:after="0" w:line="276" w:lineRule="auto"/>
        <w:ind w:right="4053"/>
        <w:jc w:val="both"/>
        <w:rPr>
          <w:sz w:val="20"/>
          <w:szCs w:val="20"/>
        </w:rPr>
      </w:pPr>
    </w:p>
    <w:p w14:paraId="7EDAF71B" w14:textId="77777777"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sidR="0063045B">
        <w:rPr>
          <w:sz w:val="20"/>
          <w:szCs w:val="20"/>
        </w:rPr>
        <w:t xml:space="preserve">is: </w:t>
      </w:r>
    </w:p>
    <w:p w14:paraId="3146C391" w14:textId="77777777" w:rsidR="00D66AC4" w:rsidRDefault="00D66AC4" w:rsidP="00D66AC4">
      <w:pPr>
        <w:pStyle w:val="Default"/>
      </w:pPr>
    </w:p>
    <w:p w14:paraId="02C955CA" w14:textId="77777777" w:rsidR="00D66AC4" w:rsidRDefault="00D66AC4" w:rsidP="00D66AC4">
      <w:pPr>
        <w:pStyle w:val="Default"/>
      </w:pPr>
    </w:p>
    <w:p w14:paraId="00ECDE22" w14:textId="77777777" w:rsidR="00D66AC4" w:rsidRPr="00C87FEC" w:rsidRDefault="00D66AC4" w:rsidP="00D66AC4">
      <w:pPr>
        <w:pStyle w:val="Default"/>
      </w:pPr>
    </w:p>
    <w:p w14:paraId="1A12773A" w14:textId="77777777"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14:paraId="5174B15F" w14:textId="77777777"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w:t>
      </w:r>
      <w:r w:rsidR="0063045B">
        <w:rPr>
          <w:color w:val="auto"/>
          <w:sz w:val="20"/>
          <w:szCs w:val="20"/>
        </w:rPr>
        <w:t xml:space="preserve"> </w:t>
      </w:r>
      <w:r w:rsidRPr="00252BBF">
        <w:rPr>
          <w:color w:val="auto"/>
          <w:sz w:val="20"/>
          <w:szCs w:val="20"/>
        </w:rPr>
        <w:t xml:space="preserve">…………………………………………………….. </w:t>
      </w:r>
      <w:r w:rsidRPr="00252BBF">
        <w:rPr>
          <w:color w:val="auto"/>
          <w:sz w:val="20"/>
          <w:szCs w:val="20"/>
        </w:rPr>
        <w:br/>
      </w:r>
    </w:p>
    <w:p w14:paraId="04C57744" w14:textId="77777777" w:rsidR="00D66AC4" w:rsidRDefault="00D66AC4" w:rsidP="00D66AC4">
      <w:pPr>
        <w:pStyle w:val="Default"/>
        <w:spacing w:line="276" w:lineRule="auto"/>
        <w:rPr>
          <w:color w:val="auto"/>
          <w:sz w:val="20"/>
          <w:szCs w:val="20"/>
        </w:rPr>
      </w:pPr>
    </w:p>
    <w:p w14:paraId="267D2B05" w14:textId="77777777"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w:t>
      </w:r>
      <w:r w:rsidR="0063045B">
        <w:rPr>
          <w:color w:val="auto"/>
          <w:sz w:val="20"/>
          <w:szCs w:val="20"/>
        </w:rPr>
        <w:t xml:space="preserve"> </w:t>
      </w:r>
      <w:r w:rsidRPr="00252BBF">
        <w:rPr>
          <w:color w:val="auto"/>
          <w:sz w:val="20"/>
          <w:szCs w:val="20"/>
        </w:rPr>
        <w:t>……………………………</w:t>
      </w:r>
      <w:r w:rsidR="0063045B">
        <w:rPr>
          <w:color w:val="auto"/>
          <w:sz w:val="20"/>
          <w:szCs w:val="20"/>
        </w:rPr>
        <w:t>….</w:t>
      </w:r>
      <w:r w:rsidRPr="00252BBF">
        <w:rPr>
          <w:color w:val="auto"/>
          <w:sz w:val="20"/>
          <w:szCs w:val="20"/>
        </w:rPr>
        <w:t xml:space="preserve">……………………….. </w:t>
      </w:r>
      <w:r w:rsidRPr="00252BBF">
        <w:rPr>
          <w:color w:val="auto"/>
          <w:sz w:val="20"/>
          <w:szCs w:val="20"/>
        </w:rPr>
        <w:br/>
      </w:r>
    </w:p>
    <w:p w14:paraId="2AE824F3" w14:textId="77777777" w:rsidR="00D66AC4" w:rsidRDefault="00D66AC4" w:rsidP="00D66AC4">
      <w:pPr>
        <w:pStyle w:val="Default"/>
        <w:spacing w:line="276" w:lineRule="auto"/>
        <w:rPr>
          <w:color w:val="auto"/>
          <w:sz w:val="20"/>
          <w:szCs w:val="20"/>
        </w:rPr>
      </w:pPr>
    </w:p>
    <w:p w14:paraId="26DE58B8" w14:textId="77777777"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w:t>
      </w:r>
      <w:r w:rsidR="0063045B">
        <w:rPr>
          <w:color w:val="auto"/>
          <w:sz w:val="20"/>
          <w:szCs w:val="20"/>
        </w:rPr>
        <w:t xml:space="preserve"> </w:t>
      </w:r>
      <w:r w:rsidRPr="00252BBF">
        <w:rPr>
          <w:color w:val="auto"/>
          <w:sz w:val="20"/>
          <w:szCs w:val="20"/>
        </w:rPr>
        <w:t>………………………</w:t>
      </w:r>
      <w:r w:rsidR="0063045B">
        <w:rPr>
          <w:color w:val="auto"/>
          <w:sz w:val="20"/>
          <w:szCs w:val="20"/>
        </w:rPr>
        <w:t>………</w:t>
      </w:r>
      <w:r w:rsidRPr="00252BBF">
        <w:rPr>
          <w:color w:val="auto"/>
          <w:sz w:val="20"/>
          <w:szCs w:val="20"/>
        </w:rPr>
        <w:t xml:space="preserve">…………………………….. </w:t>
      </w:r>
    </w:p>
    <w:p w14:paraId="3AFE4789" w14:textId="77777777" w:rsidR="00D66AC4" w:rsidRDefault="00D66AC4">
      <w:pPr>
        <w:rPr>
          <w:rFonts w:ascii="Times New Roman" w:hAnsi="Times New Roman" w:cs="Times New Roman"/>
          <w:b/>
          <w:sz w:val="20"/>
          <w:szCs w:val="20"/>
        </w:rPr>
      </w:pPr>
    </w:p>
    <w:sectPr w:rsidR="00D66AC4" w:rsidSect="00D56590">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A2895" w14:textId="77777777" w:rsidR="005B5861" w:rsidRDefault="005B5861" w:rsidP="00AB3FA7">
      <w:pPr>
        <w:spacing w:after="0" w:line="240" w:lineRule="auto"/>
      </w:pPr>
      <w:r>
        <w:separator/>
      </w:r>
    </w:p>
  </w:endnote>
  <w:endnote w:type="continuationSeparator" w:id="0">
    <w:p w14:paraId="0E5886DB" w14:textId="77777777" w:rsidR="005B5861" w:rsidRDefault="005B5861"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CACF4" w14:textId="77777777" w:rsidR="005B5861" w:rsidRDefault="005B5861" w:rsidP="00E10B15">
    <w:pPr>
      <w:pStyle w:val="Footer"/>
      <w:jc w:val="right"/>
    </w:pPr>
    <w:r>
      <w:rPr>
        <w:sz w:val="18"/>
        <w:szCs w:val="18"/>
      </w:rPr>
      <w:t>RFQ</w:t>
    </w:r>
    <w:r>
      <w:t xml:space="preserve"> Response V1.0</w:t>
    </w:r>
  </w:p>
  <w:p w14:paraId="2063B1BB" w14:textId="77777777" w:rsidR="005B5861" w:rsidRDefault="005B5861" w:rsidP="00E77DEF">
    <w:pPr>
      <w:pStyle w:val="Footer"/>
      <w:jc w:val="right"/>
    </w:pPr>
    <w:r>
      <w:t>27</w:t>
    </w:r>
    <w:r w:rsidRPr="00D56590">
      <w:rPr>
        <w:vertAlign w:val="superscript"/>
      </w:rPr>
      <w:t>rd</w:t>
    </w:r>
    <w:r>
      <w:t xml:space="preserve"> July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B67B9" w14:textId="77777777" w:rsidR="005B5861" w:rsidRDefault="005B5861" w:rsidP="00AB3FA7">
      <w:pPr>
        <w:spacing w:after="0" w:line="240" w:lineRule="auto"/>
      </w:pPr>
      <w:r>
        <w:separator/>
      </w:r>
    </w:p>
  </w:footnote>
  <w:footnote w:type="continuationSeparator" w:id="0">
    <w:p w14:paraId="4B45011D" w14:textId="77777777" w:rsidR="005B5861" w:rsidRDefault="005B5861"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52"/>
      <w:gridCol w:w="2693"/>
      <w:gridCol w:w="3119"/>
      <w:gridCol w:w="1701"/>
    </w:tblGrid>
    <w:tr w:rsidR="005B5861" w:rsidRPr="009D6567" w14:paraId="0AA94B65" w14:textId="77777777" w:rsidTr="0063045B">
      <w:trPr>
        <w:trHeight w:val="366"/>
      </w:trPr>
      <w:tc>
        <w:tcPr>
          <w:tcW w:w="2552" w:type="dxa"/>
          <w:vMerge w:val="restart"/>
          <w:vAlign w:val="center"/>
        </w:tcPr>
        <w:p w14:paraId="56E12748" w14:textId="77777777" w:rsidR="005B5861" w:rsidRPr="00083CA6" w:rsidRDefault="005B5861" w:rsidP="00EC0494">
          <w:pPr>
            <w:tabs>
              <w:tab w:val="center" w:pos="4513"/>
              <w:tab w:val="right" w:pos="9026"/>
            </w:tabs>
            <w:jc w:val="center"/>
          </w:pPr>
          <w:r>
            <w:rPr>
              <w:noProof/>
              <w:lang w:eastAsia="en-GB"/>
            </w:rPr>
            <w:drawing>
              <wp:inline distT="0" distB="0" distL="0" distR="0" wp14:anchorId="6A39BCC4" wp14:editId="440BA9C2">
                <wp:extent cx="1571625" cy="495300"/>
                <wp:effectExtent l="0" t="0" r="9525" b="0"/>
                <wp:docPr id="2" name="Picture 2"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14:paraId="16ACE7E0" w14:textId="77777777" w:rsidR="005B5861" w:rsidRDefault="005B5861" w:rsidP="0063045B">
          <w:pPr>
            <w:tabs>
              <w:tab w:val="center" w:pos="4513"/>
              <w:tab w:val="right" w:pos="9026"/>
            </w:tabs>
            <w:jc w:val="center"/>
            <w:rPr>
              <w:rFonts w:ascii="Arial" w:hAnsi="Arial" w:cs="Arial"/>
              <w:smallCaps/>
            </w:rPr>
          </w:pPr>
          <w:r>
            <w:rPr>
              <w:rFonts w:ascii="Arial" w:hAnsi="Arial" w:cs="Arial"/>
              <w:smallCaps/>
            </w:rPr>
            <w:t>Request for Quotation</w:t>
          </w:r>
        </w:p>
        <w:p w14:paraId="02483360" w14:textId="77777777" w:rsidR="005B5861" w:rsidRDefault="005B5861" w:rsidP="00EC0494">
          <w:pPr>
            <w:tabs>
              <w:tab w:val="center" w:pos="4513"/>
              <w:tab w:val="right" w:pos="9026"/>
            </w:tabs>
            <w:jc w:val="center"/>
            <w:rPr>
              <w:rFonts w:ascii="Arial" w:hAnsi="Arial" w:cs="Arial"/>
              <w:smallCaps/>
            </w:rPr>
          </w:pPr>
        </w:p>
        <w:p w14:paraId="26E7A9CA" w14:textId="77777777" w:rsidR="005B5861" w:rsidRPr="009D6567" w:rsidRDefault="005B5861" w:rsidP="00EC0494">
          <w:pPr>
            <w:tabs>
              <w:tab w:val="center" w:pos="4513"/>
              <w:tab w:val="right" w:pos="9026"/>
            </w:tabs>
            <w:jc w:val="center"/>
            <w:rPr>
              <w:rFonts w:ascii="Arial" w:hAnsi="Arial" w:cs="Arial"/>
              <w:smallCaps/>
            </w:rPr>
          </w:pPr>
          <w:r>
            <w:rPr>
              <w:rFonts w:ascii="Arial" w:hAnsi="Arial" w:cs="Arial"/>
              <w:smallCaps/>
            </w:rPr>
            <w:t>Response Document</w:t>
          </w:r>
        </w:p>
      </w:tc>
      <w:tc>
        <w:tcPr>
          <w:tcW w:w="1701" w:type="dxa"/>
          <w:vAlign w:val="center"/>
        </w:tcPr>
        <w:p w14:paraId="206981E7" w14:textId="77777777" w:rsidR="005B5861" w:rsidRPr="009D6567" w:rsidRDefault="005B5861" w:rsidP="000708E2">
          <w:pPr>
            <w:tabs>
              <w:tab w:val="center" w:pos="4513"/>
              <w:tab w:val="right" w:pos="9026"/>
            </w:tabs>
            <w:ind w:right="34"/>
            <w:jc w:val="center"/>
            <w:rPr>
              <w:rFonts w:ascii="Arial" w:hAnsi="Arial" w:cs="Arial"/>
            </w:rPr>
          </w:pPr>
          <w:r>
            <w:rPr>
              <w:rFonts w:ascii="Arial" w:hAnsi="Arial" w:cs="Arial"/>
            </w:rPr>
            <w:t>RFQ-FY18-20</w:t>
          </w:r>
        </w:p>
      </w:tc>
    </w:tr>
    <w:tr w:rsidR="005B5861" w:rsidRPr="009D6567" w14:paraId="626365F4" w14:textId="77777777" w:rsidTr="0063045B">
      <w:trPr>
        <w:trHeight w:val="336"/>
      </w:trPr>
      <w:tc>
        <w:tcPr>
          <w:tcW w:w="2552" w:type="dxa"/>
          <w:vMerge/>
          <w:vAlign w:val="center"/>
        </w:tcPr>
        <w:p w14:paraId="1BBE1851" w14:textId="77777777" w:rsidR="005B5861" w:rsidRPr="00083CA6" w:rsidRDefault="005B5861" w:rsidP="00EC0494">
          <w:pPr>
            <w:tabs>
              <w:tab w:val="center" w:pos="4513"/>
              <w:tab w:val="right" w:pos="9026"/>
            </w:tabs>
            <w:jc w:val="center"/>
            <w:rPr>
              <w:noProof/>
              <w:lang w:eastAsia="en-GB"/>
            </w:rPr>
          </w:pPr>
        </w:p>
      </w:tc>
      <w:tc>
        <w:tcPr>
          <w:tcW w:w="5812" w:type="dxa"/>
          <w:gridSpan w:val="2"/>
          <w:vMerge/>
          <w:vAlign w:val="center"/>
        </w:tcPr>
        <w:p w14:paraId="66B79EDC" w14:textId="77777777" w:rsidR="005B5861" w:rsidRPr="009D6567" w:rsidRDefault="005B5861" w:rsidP="00EC0494">
          <w:pPr>
            <w:tabs>
              <w:tab w:val="center" w:pos="4513"/>
              <w:tab w:val="right" w:pos="9026"/>
            </w:tabs>
            <w:jc w:val="center"/>
            <w:rPr>
              <w:rFonts w:ascii="Arial" w:hAnsi="Arial" w:cs="Arial"/>
            </w:rPr>
          </w:pPr>
        </w:p>
      </w:tc>
      <w:tc>
        <w:tcPr>
          <w:tcW w:w="1701" w:type="dxa"/>
          <w:vAlign w:val="center"/>
        </w:tcPr>
        <w:p w14:paraId="2D564A0B" w14:textId="77777777" w:rsidR="005B5861" w:rsidRPr="009D6567" w:rsidRDefault="005B5861" w:rsidP="00EC0494">
          <w:pPr>
            <w:tabs>
              <w:tab w:val="center" w:pos="4513"/>
              <w:tab w:val="right" w:pos="9026"/>
            </w:tabs>
            <w:ind w:right="34"/>
            <w:jc w:val="center"/>
            <w:rPr>
              <w:rFonts w:ascii="Arial" w:hAnsi="Arial" w:cs="Arial"/>
            </w:rPr>
          </w:pPr>
          <w:r>
            <w:rPr>
              <w:rFonts w:ascii="Arial" w:hAnsi="Arial" w:cs="Arial"/>
            </w:rPr>
            <w:t>Version 1.0</w:t>
          </w:r>
        </w:p>
      </w:tc>
    </w:tr>
    <w:tr w:rsidR="005B5861" w:rsidRPr="009D6567" w14:paraId="68A664BB" w14:textId="77777777" w:rsidTr="00090ED7">
      <w:trPr>
        <w:trHeight w:val="426"/>
      </w:trPr>
      <w:tc>
        <w:tcPr>
          <w:tcW w:w="2552" w:type="dxa"/>
          <w:vMerge/>
        </w:tcPr>
        <w:p w14:paraId="1A4B394E" w14:textId="77777777" w:rsidR="005B5861" w:rsidRPr="00083CA6" w:rsidRDefault="005B5861" w:rsidP="00EC0494">
          <w:pPr>
            <w:tabs>
              <w:tab w:val="center" w:pos="4513"/>
              <w:tab w:val="right" w:pos="9026"/>
            </w:tabs>
            <w:ind w:firstLine="720"/>
          </w:pPr>
        </w:p>
      </w:tc>
      <w:tc>
        <w:tcPr>
          <w:tcW w:w="2693" w:type="dxa"/>
          <w:vAlign w:val="center"/>
        </w:tcPr>
        <w:p w14:paraId="52E21BE2" w14:textId="77777777" w:rsidR="005B5861" w:rsidRPr="009D6567" w:rsidRDefault="005B5861"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27-07-2018</w:t>
          </w:r>
        </w:p>
      </w:tc>
      <w:tc>
        <w:tcPr>
          <w:tcW w:w="3119" w:type="dxa"/>
          <w:shd w:val="clear" w:color="auto" w:fill="auto"/>
          <w:vAlign w:val="center"/>
        </w:tcPr>
        <w:p w14:paraId="47548FEF" w14:textId="77777777" w:rsidR="005B5861" w:rsidRPr="00090ED7" w:rsidRDefault="005B5861" w:rsidP="00BB34F0">
          <w:pPr>
            <w:tabs>
              <w:tab w:val="center" w:pos="4513"/>
              <w:tab w:val="right" w:pos="9026"/>
            </w:tabs>
            <w:rPr>
              <w:rFonts w:ascii="Arial" w:hAnsi="Arial" w:cs="Arial"/>
            </w:rPr>
          </w:pPr>
          <w:r w:rsidRPr="00090ED7">
            <w:rPr>
              <w:rFonts w:ascii="Arial" w:hAnsi="Arial" w:cs="Arial"/>
            </w:rPr>
            <w:t xml:space="preserve">Completion Date: </w:t>
          </w:r>
        </w:p>
        <w:p w14:paraId="12228DB5" w14:textId="0A0CB499" w:rsidR="005B5861" w:rsidRPr="00090ED7" w:rsidRDefault="005B5861" w:rsidP="00BB34F0">
          <w:pPr>
            <w:tabs>
              <w:tab w:val="center" w:pos="4513"/>
              <w:tab w:val="right" w:pos="9026"/>
            </w:tabs>
            <w:rPr>
              <w:rFonts w:ascii="Arial" w:hAnsi="Arial" w:cs="Arial"/>
              <w:b/>
              <w:color w:val="FF0000"/>
            </w:rPr>
          </w:pPr>
          <w:r w:rsidRPr="00090ED7">
            <w:rPr>
              <w:rFonts w:ascii="Arial" w:hAnsi="Arial" w:cs="Arial"/>
              <w:b/>
            </w:rPr>
            <w:t xml:space="preserve">12:00hrs </w:t>
          </w:r>
          <w:r>
            <w:rPr>
              <w:rFonts w:ascii="Arial" w:hAnsi="Arial" w:cs="Arial"/>
              <w:b/>
            </w:rPr>
            <w:t>24 August</w:t>
          </w:r>
          <w:r w:rsidRPr="00090ED7">
            <w:rPr>
              <w:rFonts w:ascii="Arial" w:hAnsi="Arial" w:cs="Arial"/>
              <w:b/>
            </w:rPr>
            <w:t xml:space="preserve"> 2018</w:t>
          </w:r>
        </w:p>
        <w:p w14:paraId="52A30FFA" w14:textId="77777777" w:rsidR="005B5861" w:rsidRPr="00924489" w:rsidRDefault="005B5861" w:rsidP="00BB34F0">
          <w:pPr>
            <w:tabs>
              <w:tab w:val="center" w:pos="4513"/>
              <w:tab w:val="right" w:pos="9026"/>
            </w:tabs>
            <w:rPr>
              <w:rFonts w:ascii="Arial" w:hAnsi="Arial" w:cs="Arial"/>
              <w:highlight w:val="yellow"/>
            </w:rPr>
          </w:pPr>
        </w:p>
      </w:tc>
      <w:tc>
        <w:tcPr>
          <w:tcW w:w="1701" w:type="dxa"/>
          <w:vAlign w:val="center"/>
        </w:tcPr>
        <w:p w14:paraId="54A8BEA3" w14:textId="77777777" w:rsidR="005B5861" w:rsidRPr="009D6567" w:rsidRDefault="005B5861"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16</w:t>
          </w:r>
          <w:r w:rsidRPr="009D6567">
            <w:rPr>
              <w:rFonts w:ascii="Arial" w:hAnsi="Arial" w:cs="Arial"/>
            </w:rPr>
            <w:fldChar w:fldCharType="end"/>
          </w:r>
        </w:p>
      </w:tc>
    </w:tr>
  </w:tbl>
  <w:p w14:paraId="52733AE4" w14:textId="77777777" w:rsidR="005B5861" w:rsidRPr="000920C8" w:rsidRDefault="005B5861">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0E7C494D" wp14:editId="5114CFEF">
              <wp:simplePos x="0" y="0"/>
              <wp:positionH relativeFrom="page">
                <wp:posOffset>0</wp:posOffset>
              </wp:positionH>
              <wp:positionV relativeFrom="page">
                <wp:posOffset>190500</wp:posOffset>
              </wp:positionV>
              <wp:extent cx="7560310" cy="273050"/>
              <wp:effectExtent l="0" t="0" r="0" b="12700"/>
              <wp:wrapNone/>
              <wp:docPr id="4" name="MSIPCMfe934f6bb218b701189415f2"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680A1" w14:textId="77777777" w:rsidR="005B5861" w:rsidRPr="00692F17" w:rsidRDefault="005B5861" w:rsidP="00692F17">
                          <w:pPr>
                            <w:spacing w:after="0"/>
                            <w:jc w:val="center"/>
                            <w:rPr>
                              <w:rFonts w:ascii="Calibri" w:hAnsi="Calibri" w:cs="Calibri"/>
                              <w:color w:val="000000"/>
                              <w:sz w:val="20"/>
                            </w:rPr>
                          </w:pPr>
                          <w:r w:rsidRPr="00692F17">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7C494D" id="_x0000_t202" coordsize="21600,21600" o:spt="202" path="m,l,21600r21600,l21600,xe">
              <v:stroke joinstyle="miter"/>
              <v:path gradientshapeok="t" o:connecttype="rect"/>
            </v:shapetype>
            <v:shape id="MSIPCMfe934f6bb218b701189415f2"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Apsb6+FwMAADYGAAAOAAAAAAAAAAAAAAAAAC4C&#10;AABkcnMvZTJvRG9jLnhtbFBLAQItABQABgAIAAAAIQBLIgnm3AAAAAcBAAAPAAAAAAAAAAAAAAAA&#10;AHEFAABkcnMvZG93bnJldi54bWxQSwUGAAAAAAQABADzAAAAegYAAAAA&#10;" o:allowincell="f" filled="f" stroked="f" strokeweight=".5pt">
              <v:textbox inset=",0,,0">
                <w:txbxContent>
                  <w:p w14:paraId="5BA680A1" w14:textId="77777777" w:rsidR="005B5861" w:rsidRPr="00692F17" w:rsidRDefault="005B5861" w:rsidP="00692F17">
                    <w:pPr>
                      <w:spacing w:after="0"/>
                      <w:jc w:val="center"/>
                      <w:rPr>
                        <w:rFonts w:ascii="Calibri" w:hAnsi="Calibri" w:cs="Calibri"/>
                        <w:color w:val="000000"/>
                        <w:sz w:val="20"/>
                      </w:rPr>
                    </w:pPr>
                    <w:r w:rsidRPr="00692F17">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97BF7"/>
    <w:multiLevelType w:val="hybridMultilevel"/>
    <w:tmpl w:val="F01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80208"/>
    <w:multiLevelType w:val="hybridMultilevel"/>
    <w:tmpl w:val="40F08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434C0"/>
    <w:multiLevelType w:val="hybridMultilevel"/>
    <w:tmpl w:val="B7E687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3049E"/>
    <w:multiLevelType w:val="hybridMultilevel"/>
    <w:tmpl w:val="886068CC"/>
    <w:lvl w:ilvl="0" w:tplc="08090001">
      <w:start w:val="1"/>
      <w:numFmt w:val="bullet"/>
      <w:lvlText w:val=""/>
      <w:lvlJc w:val="left"/>
      <w:pPr>
        <w:ind w:left="1053" w:hanging="360"/>
      </w:pPr>
      <w:rPr>
        <w:rFonts w:ascii="Symbol" w:hAnsi="Symbol" w:hint="default"/>
      </w:rPr>
    </w:lvl>
    <w:lvl w:ilvl="1" w:tplc="08090003">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15" w15:restartNumberingAfterBreak="0">
    <w:nsid w:val="3C72348F"/>
    <w:multiLevelType w:val="hybridMultilevel"/>
    <w:tmpl w:val="1B3AD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7180C"/>
    <w:multiLevelType w:val="hybridMultilevel"/>
    <w:tmpl w:val="2E9683D6"/>
    <w:lvl w:ilvl="0" w:tplc="BD6A10EA">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F55312D"/>
    <w:multiLevelType w:val="multilevel"/>
    <w:tmpl w:val="89CCD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55B54084"/>
    <w:multiLevelType w:val="hybridMultilevel"/>
    <w:tmpl w:val="A5309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F7963"/>
    <w:multiLevelType w:val="hybridMultilevel"/>
    <w:tmpl w:val="3E12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30"/>
  </w:num>
  <w:num w:numId="4">
    <w:abstractNumId w:val="22"/>
  </w:num>
  <w:num w:numId="5">
    <w:abstractNumId w:val="6"/>
  </w:num>
  <w:num w:numId="6">
    <w:abstractNumId w:val="17"/>
  </w:num>
  <w:num w:numId="7">
    <w:abstractNumId w:val="17"/>
  </w:num>
  <w:num w:numId="8">
    <w:abstractNumId w:val="10"/>
  </w:num>
  <w:num w:numId="9">
    <w:abstractNumId w:val="7"/>
  </w:num>
  <w:num w:numId="10">
    <w:abstractNumId w:val="18"/>
  </w:num>
  <w:num w:numId="11">
    <w:abstractNumId w:val="0"/>
  </w:num>
  <w:num w:numId="12">
    <w:abstractNumId w:val="5"/>
  </w:num>
  <w:num w:numId="13">
    <w:abstractNumId w:val="13"/>
  </w:num>
  <w:num w:numId="14">
    <w:abstractNumId w:val="4"/>
  </w:num>
  <w:num w:numId="15">
    <w:abstractNumId w:val="8"/>
  </w:num>
  <w:num w:numId="16">
    <w:abstractNumId w:val="16"/>
  </w:num>
  <w:num w:numId="17">
    <w:abstractNumId w:val="20"/>
  </w:num>
  <w:num w:numId="18">
    <w:abstractNumId w:val="11"/>
  </w:num>
  <w:num w:numId="19">
    <w:abstractNumId w:val="31"/>
  </w:num>
  <w:num w:numId="20">
    <w:abstractNumId w:val="1"/>
  </w:num>
  <w:num w:numId="21">
    <w:abstractNumId w:val="28"/>
  </w:num>
  <w:num w:numId="22">
    <w:abstractNumId w:val="24"/>
  </w:num>
  <w:num w:numId="23">
    <w:abstractNumId w:val="26"/>
  </w:num>
  <w:num w:numId="24">
    <w:abstractNumId w:val="9"/>
  </w:num>
  <w:num w:numId="25">
    <w:abstractNumId w:val="3"/>
  </w:num>
  <w:num w:numId="26">
    <w:abstractNumId w:val="19"/>
  </w:num>
  <w:num w:numId="27">
    <w:abstractNumId w:val="15"/>
  </w:num>
  <w:num w:numId="28">
    <w:abstractNumId w:val="14"/>
  </w:num>
  <w:num w:numId="29">
    <w:abstractNumId w:val="21"/>
  </w:num>
  <w:num w:numId="30">
    <w:abstractNumId w:val="12"/>
  </w:num>
  <w:num w:numId="31">
    <w:abstractNumId w:val="2"/>
  </w:num>
  <w:num w:numId="32">
    <w:abstractNumId w:val="27"/>
  </w:num>
  <w:num w:numId="3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00D6"/>
    <w:rsid w:val="00003426"/>
    <w:rsid w:val="00003ACE"/>
    <w:rsid w:val="0000411A"/>
    <w:rsid w:val="00006A1B"/>
    <w:rsid w:val="000107AE"/>
    <w:rsid w:val="00021685"/>
    <w:rsid w:val="00027366"/>
    <w:rsid w:val="00027B79"/>
    <w:rsid w:val="00027DAB"/>
    <w:rsid w:val="000313BC"/>
    <w:rsid w:val="0003780D"/>
    <w:rsid w:val="00042B08"/>
    <w:rsid w:val="0004355B"/>
    <w:rsid w:val="000458A5"/>
    <w:rsid w:val="0005172A"/>
    <w:rsid w:val="00055522"/>
    <w:rsid w:val="0005583D"/>
    <w:rsid w:val="00057952"/>
    <w:rsid w:val="00064247"/>
    <w:rsid w:val="000708E2"/>
    <w:rsid w:val="0007130A"/>
    <w:rsid w:val="000735BF"/>
    <w:rsid w:val="00081CFC"/>
    <w:rsid w:val="0008597F"/>
    <w:rsid w:val="00087BD2"/>
    <w:rsid w:val="00090ED7"/>
    <w:rsid w:val="000920C8"/>
    <w:rsid w:val="000945E8"/>
    <w:rsid w:val="00095C15"/>
    <w:rsid w:val="00095CD5"/>
    <w:rsid w:val="00097971"/>
    <w:rsid w:val="000A0669"/>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775"/>
    <w:rsid w:val="000F2C8C"/>
    <w:rsid w:val="000F4548"/>
    <w:rsid w:val="000F7326"/>
    <w:rsid w:val="001001AC"/>
    <w:rsid w:val="001052B0"/>
    <w:rsid w:val="001105BB"/>
    <w:rsid w:val="0011641C"/>
    <w:rsid w:val="00117DFD"/>
    <w:rsid w:val="0012344D"/>
    <w:rsid w:val="00135640"/>
    <w:rsid w:val="00135C15"/>
    <w:rsid w:val="00142C23"/>
    <w:rsid w:val="00142DC9"/>
    <w:rsid w:val="00150A37"/>
    <w:rsid w:val="0015166A"/>
    <w:rsid w:val="00155C01"/>
    <w:rsid w:val="001601E1"/>
    <w:rsid w:val="001622EA"/>
    <w:rsid w:val="001636BB"/>
    <w:rsid w:val="001648FC"/>
    <w:rsid w:val="001672F6"/>
    <w:rsid w:val="00167886"/>
    <w:rsid w:val="00171757"/>
    <w:rsid w:val="0017262C"/>
    <w:rsid w:val="0017527C"/>
    <w:rsid w:val="001763EF"/>
    <w:rsid w:val="00176DBC"/>
    <w:rsid w:val="00187C02"/>
    <w:rsid w:val="001921E6"/>
    <w:rsid w:val="0019379A"/>
    <w:rsid w:val="001938EB"/>
    <w:rsid w:val="00195137"/>
    <w:rsid w:val="00196509"/>
    <w:rsid w:val="001A27E9"/>
    <w:rsid w:val="001A3AFB"/>
    <w:rsid w:val="001A470A"/>
    <w:rsid w:val="001A7E54"/>
    <w:rsid w:val="001B468F"/>
    <w:rsid w:val="001B593F"/>
    <w:rsid w:val="001B6C12"/>
    <w:rsid w:val="001C0EBE"/>
    <w:rsid w:val="001C2BE6"/>
    <w:rsid w:val="001C3B39"/>
    <w:rsid w:val="001C402B"/>
    <w:rsid w:val="001C62B1"/>
    <w:rsid w:val="001D5DE9"/>
    <w:rsid w:val="001D738A"/>
    <w:rsid w:val="001E194B"/>
    <w:rsid w:val="001E2D89"/>
    <w:rsid w:val="001E4FFD"/>
    <w:rsid w:val="001E784E"/>
    <w:rsid w:val="00200139"/>
    <w:rsid w:val="00204007"/>
    <w:rsid w:val="00210D3B"/>
    <w:rsid w:val="00212E34"/>
    <w:rsid w:val="002132A6"/>
    <w:rsid w:val="00217BF2"/>
    <w:rsid w:val="0022535F"/>
    <w:rsid w:val="00227053"/>
    <w:rsid w:val="00232306"/>
    <w:rsid w:val="00235EAB"/>
    <w:rsid w:val="002362D0"/>
    <w:rsid w:val="00240A32"/>
    <w:rsid w:val="0024683F"/>
    <w:rsid w:val="00253839"/>
    <w:rsid w:val="00254B57"/>
    <w:rsid w:val="00254EAB"/>
    <w:rsid w:val="002552EC"/>
    <w:rsid w:val="00256E50"/>
    <w:rsid w:val="00262252"/>
    <w:rsid w:val="002707B8"/>
    <w:rsid w:val="0028278A"/>
    <w:rsid w:val="00285631"/>
    <w:rsid w:val="002856B0"/>
    <w:rsid w:val="00286A5F"/>
    <w:rsid w:val="002878A8"/>
    <w:rsid w:val="0029125F"/>
    <w:rsid w:val="002920BE"/>
    <w:rsid w:val="002925EF"/>
    <w:rsid w:val="002925F9"/>
    <w:rsid w:val="00294AF6"/>
    <w:rsid w:val="002959C6"/>
    <w:rsid w:val="002A02E5"/>
    <w:rsid w:val="002A0DA5"/>
    <w:rsid w:val="002A4248"/>
    <w:rsid w:val="002B295E"/>
    <w:rsid w:val="002B5785"/>
    <w:rsid w:val="002C1209"/>
    <w:rsid w:val="002C1988"/>
    <w:rsid w:val="002C1F90"/>
    <w:rsid w:val="002C2132"/>
    <w:rsid w:val="002C4670"/>
    <w:rsid w:val="002D214E"/>
    <w:rsid w:val="002D4D0A"/>
    <w:rsid w:val="002E3A22"/>
    <w:rsid w:val="002E4357"/>
    <w:rsid w:val="002F0F19"/>
    <w:rsid w:val="002F3367"/>
    <w:rsid w:val="00306829"/>
    <w:rsid w:val="00306B3B"/>
    <w:rsid w:val="00312F0D"/>
    <w:rsid w:val="00312FA6"/>
    <w:rsid w:val="00316FDE"/>
    <w:rsid w:val="00317C86"/>
    <w:rsid w:val="00323687"/>
    <w:rsid w:val="00324120"/>
    <w:rsid w:val="00324526"/>
    <w:rsid w:val="003339C5"/>
    <w:rsid w:val="00341B8D"/>
    <w:rsid w:val="00342B5A"/>
    <w:rsid w:val="00343058"/>
    <w:rsid w:val="00345642"/>
    <w:rsid w:val="00350BAE"/>
    <w:rsid w:val="00353244"/>
    <w:rsid w:val="0035747D"/>
    <w:rsid w:val="003630A1"/>
    <w:rsid w:val="0036747E"/>
    <w:rsid w:val="0037404E"/>
    <w:rsid w:val="00384BCF"/>
    <w:rsid w:val="003874D1"/>
    <w:rsid w:val="003877C6"/>
    <w:rsid w:val="003A2F85"/>
    <w:rsid w:val="003B0DF0"/>
    <w:rsid w:val="003B46DB"/>
    <w:rsid w:val="003C4C71"/>
    <w:rsid w:val="003D0AF9"/>
    <w:rsid w:val="003D5980"/>
    <w:rsid w:val="003E02E3"/>
    <w:rsid w:val="003E241E"/>
    <w:rsid w:val="003E2789"/>
    <w:rsid w:val="003F657D"/>
    <w:rsid w:val="003F669D"/>
    <w:rsid w:val="00403DAD"/>
    <w:rsid w:val="00412C3C"/>
    <w:rsid w:val="00414C09"/>
    <w:rsid w:val="004172C0"/>
    <w:rsid w:val="00423F84"/>
    <w:rsid w:val="00425A35"/>
    <w:rsid w:val="004274CC"/>
    <w:rsid w:val="0043010E"/>
    <w:rsid w:val="0043116A"/>
    <w:rsid w:val="00434398"/>
    <w:rsid w:val="004423C6"/>
    <w:rsid w:val="00443D55"/>
    <w:rsid w:val="00450D30"/>
    <w:rsid w:val="00452EB0"/>
    <w:rsid w:val="004635D2"/>
    <w:rsid w:val="00466F9D"/>
    <w:rsid w:val="004674AA"/>
    <w:rsid w:val="00486ECF"/>
    <w:rsid w:val="00493ED3"/>
    <w:rsid w:val="004A28BB"/>
    <w:rsid w:val="004A76E6"/>
    <w:rsid w:val="004B3EE2"/>
    <w:rsid w:val="004B444D"/>
    <w:rsid w:val="004C0AEB"/>
    <w:rsid w:val="004C0B96"/>
    <w:rsid w:val="004C1E8E"/>
    <w:rsid w:val="004C46BE"/>
    <w:rsid w:val="004C4F90"/>
    <w:rsid w:val="004C7C0B"/>
    <w:rsid w:val="004D3537"/>
    <w:rsid w:val="004D59DB"/>
    <w:rsid w:val="004D7798"/>
    <w:rsid w:val="004E0BF8"/>
    <w:rsid w:val="004E21B9"/>
    <w:rsid w:val="004E2562"/>
    <w:rsid w:val="004E3F3F"/>
    <w:rsid w:val="004E71A9"/>
    <w:rsid w:val="004F157A"/>
    <w:rsid w:val="004F3A1E"/>
    <w:rsid w:val="004F414D"/>
    <w:rsid w:val="004F68CF"/>
    <w:rsid w:val="004F7389"/>
    <w:rsid w:val="0051521F"/>
    <w:rsid w:val="00520CC9"/>
    <w:rsid w:val="005223B7"/>
    <w:rsid w:val="0052330F"/>
    <w:rsid w:val="00523624"/>
    <w:rsid w:val="00524117"/>
    <w:rsid w:val="005241D5"/>
    <w:rsid w:val="00526B89"/>
    <w:rsid w:val="00534D53"/>
    <w:rsid w:val="00535335"/>
    <w:rsid w:val="00542B29"/>
    <w:rsid w:val="00543992"/>
    <w:rsid w:val="00546D10"/>
    <w:rsid w:val="00555549"/>
    <w:rsid w:val="005604DB"/>
    <w:rsid w:val="005665B1"/>
    <w:rsid w:val="0057460C"/>
    <w:rsid w:val="0058371E"/>
    <w:rsid w:val="005963BB"/>
    <w:rsid w:val="005A2E4B"/>
    <w:rsid w:val="005B4F41"/>
    <w:rsid w:val="005B5861"/>
    <w:rsid w:val="005B65AE"/>
    <w:rsid w:val="005C15AA"/>
    <w:rsid w:val="005C1F2E"/>
    <w:rsid w:val="005C2824"/>
    <w:rsid w:val="005C56B8"/>
    <w:rsid w:val="005C6DDB"/>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04B7"/>
    <w:rsid w:val="006271B8"/>
    <w:rsid w:val="0063045B"/>
    <w:rsid w:val="00631DCB"/>
    <w:rsid w:val="006365DD"/>
    <w:rsid w:val="0064241B"/>
    <w:rsid w:val="006442B3"/>
    <w:rsid w:val="00651646"/>
    <w:rsid w:val="006534B9"/>
    <w:rsid w:val="00654A56"/>
    <w:rsid w:val="006558DE"/>
    <w:rsid w:val="00657FCF"/>
    <w:rsid w:val="00664555"/>
    <w:rsid w:val="0066519E"/>
    <w:rsid w:val="0066588D"/>
    <w:rsid w:val="006660B1"/>
    <w:rsid w:val="00670B1F"/>
    <w:rsid w:val="00671EB3"/>
    <w:rsid w:val="00683078"/>
    <w:rsid w:val="006839DB"/>
    <w:rsid w:val="0068470E"/>
    <w:rsid w:val="00687187"/>
    <w:rsid w:val="006928C5"/>
    <w:rsid w:val="00692F17"/>
    <w:rsid w:val="00696C43"/>
    <w:rsid w:val="006A39F4"/>
    <w:rsid w:val="006A4A3A"/>
    <w:rsid w:val="006C0746"/>
    <w:rsid w:val="006C3B96"/>
    <w:rsid w:val="006C79BA"/>
    <w:rsid w:val="006D0716"/>
    <w:rsid w:val="006D1D92"/>
    <w:rsid w:val="006D2768"/>
    <w:rsid w:val="006D7BB2"/>
    <w:rsid w:val="006D7DD9"/>
    <w:rsid w:val="006E2B05"/>
    <w:rsid w:val="006E4FC5"/>
    <w:rsid w:val="006E5280"/>
    <w:rsid w:val="006F31F6"/>
    <w:rsid w:val="006F6001"/>
    <w:rsid w:val="006F6B20"/>
    <w:rsid w:val="007004D6"/>
    <w:rsid w:val="0070144B"/>
    <w:rsid w:val="00705BDD"/>
    <w:rsid w:val="00713DB4"/>
    <w:rsid w:val="00716F32"/>
    <w:rsid w:val="00717DDF"/>
    <w:rsid w:val="00722694"/>
    <w:rsid w:val="007238D4"/>
    <w:rsid w:val="00735FB8"/>
    <w:rsid w:val="00736C0B"/>
    <w:rsid w:val="007401B3"/>
    <w:rsid w:val="0074021D"/>
    <w:rsid w:val="00747A36"/>
    <w:rsid w:val="00755915"/>
    <w:rsid w:val="00763C7B"/>
    <w:rsid w:val="00764239"/>
    <w:rsid w:val="007644E6"/>
    <w:rsid w:val="00766080"/>
    <w:rsid w:val="00766C2D"/>
    <w:rsid w:val="00772103"/>
    <w:rsid w:val="00772F35"/>
    <w:rsid w:val="00775CBE"/>
    <w:rsid w:val="007805E4"/>
    <w:rsid w:val="00794E2F"/>
    <w:rsid w:val="007A39AE"/>
    <w:rsid w:val="007A5081"/>
    <w:rsid w:val="007A5223"/>
    <w:rsid w:val="007A5881"/>
    <w:rsid w:val="007A7C7D"/>
    <w:rsid w:val="007A7E49"/>
    <w:rsid w:val="007B7CD2"/>
    <w:rsid w:val="007C0603"/>
    <w:rsid w:val="007D350E"/>
    <w:rsid w:val="007D5603"/>
    <w:rsid w:val="007D64C6"/>
    <w:rsid w:val="007D7E6A"/>
    <w:rsid w:val="007F1545"/>
    <w:rsid w:val="007F5B19"/>
    <w:rsid w:val="007F60E9"/>
    <w:rsid w:val="007F767F"/>
    <w:rsid w:val="00810165"/>
    <w:rsid w:val="008124D3"/>
    <w:rsid w:val="008125FD"/>
    <w:rsid w:val="008132CB"/>
    <w:rsid w:val="00815C09"/>
    <w:rsid w:val="0081613A"/>
    <w:rsid w:val="00824A06"/>
    <w:rsid w:val="008250CD"/>
    <w:rsid w:val="0082616E"/>
    <w:rsid w:val="008367A7"/>
    <w:rsid w:val="008512C7"/>
    <w:rsid w:val="008519FA"/>
    <w:rsid w:val="0085349C"/>
    <w:rsid w:val="0085731C"/>
    <w:rsid w:val="00857A03"/>
    <w:rsid w:val="00864583"/>
    <w:rsid w:val="00870987"/>
    <w:rsid w:val="00877D50"/>
    <w:rsid w:val="0088334F"/>
    <w:rsid w:val="008912B2"/>
    <w:rsid w:val="0089163A"/>
    <w:rsid w:val="00896D16"/>
    <w:rsid w:val="008973E1"/>
    <w:rsid w:val="008978FF"/>
    <w:rsid w:val="008A06A4"/>
    <w:rsid w:val="008A0E8D"/>
    <w:rsid w:val="008B108F"/>
    <w:rsid w:val="008B1477"/>
    <w:rsid w:val="008B62D4"/>
    <w:rsid w:val="008C1BE3"/>
    <w:rsid w:val="008C7979"/>
    <w:rsid w:val="008C7DCA"/>
    <w:rsid w:val="008D5342"/>
    <w:rsid w:val="008D594F"/>
    <w:rsid w:val="008D655B"/>
    <w:rsid w:val="008D7AEE"/>
    <w:rsid w:val="008E2080"/>
    <w:rsid w:val="008E328A"/>
    <w:rsid w:val="008E7EFC"/>
    <w:rsid w:val="008F0311"/>
    <w:rsid w:val="008F399E"/>
    <w:rsid w:val="008F39B7"/>
    <w:rsid w:val="008F4BD5"/>
    <w:rsid w:val="008F4FE5"/>
    <w:rsid w:val="0090379E"/>
    <w:rsid w:val="00903987"/>
    <w:rsid w:val="00907EA1"/>
    <w:rsid w:val="009103FF"/>
    <w:rsid w:val="00910E9A"/>
    <w:rsid w:val="00915BE9"/>
    <w:rsid w:val="00916302"/>
    <w:rsid w:val="00924489"/>
    <w:rsid w:val="009251C7"/>
    <w:rsid w:val="00932C47"/>
    <w:rsid w:val="009366CA"/>
    <w:rsid w:val="0093672F"/>
    <w:rsid w:val="00944404"/>
    <w:rsid w:val="00945320"/>
    <w:rsid w:val="00946E1C"/>
    <w:rsid w:val="009470DF"/>
    <w:rsid w:val="009521DC"/>
    <w:rsid w:val="00952E83"/>
    <w:rsid w:val="009535CC"/>
    <w:rsid w:val="00953CAC"/>
    <w:rsid w:val="00966A5E"/>
    <w:rsid w:val="009717F5"/>
    <w:rsid w:val="009734BA"/>
    <w:rsid w:val="0097417F"/>
    <w:rsid w:val="0097667E"/>
    <w:rsid w:val="00991CA3"/>
    <w:rsid w:val="00992F74"/>
    <w:rsid w:val="00994968"/>
    <w:rsid w:val="00994C04"/>
    <w:rsid w:val="009A4DEA"/>
    <w:rsid w:val="009A5189"/>
    <w:rsid w:val="009A55AE"/>
    <w:rsid w:val="009B029E"/>
    <w:rsid w:val="009C1910"/>
    <w:rsid w:val="009C5015"/>
    <w:rsid w:val="009C7726"/>
    <w:rsid w:val="009C7C8F"/>
    <w:rsid w:val="009D11C2"/>
    <w:rsid w:val="009D2568"/>
    <w:rsid w:val="009D4F43"/>
    <w:rsid w:val="009D513D"/>
    <w:rsid w:val="009D61BB"/>
    <w:rsid w:val="009D731A"/>
    <w:rsid w:val="009E1F8E"/>
    <w:rsid w:val="009E4317"/>
    <w:rsid w:val="009F14FA"/>
    <w:rsid w:val="009F251B"/>
    <w:rsid w:val="009F2BB9"/>
    <w:rsid w:val="009F2C71"/>
    <w:rsid w:val="009F76A4"/>
    <w:rsid w:val="00A15AF0"/>
    <w:rsid w:val="00A17DE9"/>
    <w:rsid w:val="00A22BA5"/>
    <w:rsid w:val="00A23CEE"/>
    <w:rsid w:val="00A23F87"/>
    <w:rsid w:val="00A2412E"/>
    <w:rsid w:val="00A24967"/>
    <w:rsid w:val="00A25706"/>
    <w:rsid w:val="00A5166B"/>
    <w:rsid w:val="00A54596"/>
    <w:rsid w:val="00A54C20"/>
    <w:rsid w:val="00A553C5"/>
    <w:rsid w:val="00A638B3"/>
    <w:rsid w:val="00A80DBE"/>
    <w:rsid w:val="00A9074F"/>
    <w:rsid w:val="00A95603"/>
    <w:rsid w:val="00A964D0"/>
    <w:rsid w:val="00AA4EBA"/>
    <w:rsid w:val="00AB2AF5"/>
    <w:rsid w:val="00AB3FA7"/>
    <w:rsid w:val="00AB59CB"/>
    <w:rsid w:val="00AC1E88"/>
    <w:rsid w:val="00AC6307"/>
    <w:rsid w:val="00AD12AE"/>
    <w:rsid w:val="00AE344A"/>
    <w:rsid w:val="00AE46AE"/>
    <w:rsid w:val="00AE5036"/>
    <w:rsid w:val="00AF0C10"/>
    <w:rsid w:val="00AF39CF"/>
    <w:rsid w:val="00AF61AC"/>
    <w:rsid w:val="00AF7000"/>
    <w:rsid w:val="00B029EC"/>
    <w:rsid w:val="00B10686"/>
    <w:rsid w:val="00B23266"/>
    <w:rsid w:val="00B448AB"/>
    <w:rsid w:val="00B47D85"/>
    <w:rsid w:val="00B5164E"/>
    <w:rsid w:val="00B55ABE"/>
    <w:rsid w:val="00B572CE"/>
    <w:rsid w:val="00B622D9"/>
    <w:rsid w:val="00B65AD0"/>
    <w:rsid w:val="00B67428"/>
    <w:rsid w:val="00B90E76"/>
    <w:rsid w:val="00B91104"/>
    <w:rsid w:val="00B91F6C"/>
    <w:rsid w:val="00B95B0F"/>
    <w:rsid w:val="00B97CD5"/>
    <w:rsid w:val="00BA14A5"/>
    <w:rsid w:val="00BA349F"/>
    <w:rsid w:val="00BA5A69"/>
    <w:rsid w:val="00BA6386"/>
    <w:rsid w:val="00BA65E2"/>
    <w:rsid w:val="00BA7FCF"/>
    <w:rsid w:val="00BB0174"/>
    <w:rsid w:val="00BB1792"/>
    <w:rsid w:val="00BB34F0"/>
    <w:rsid w:val="00BB4843"/>
    <w:rsid w:val="00BB53EF"/>
    <w:rsid w:val="00BC0BA2"/>
    <w:rsid w:val="00BC1539"/>
    <w:rsid w:val="00BC70FB"/>
    <w:rsid w:val="00BD075A"/>
    <w:rsid w:val="00BD31AC"/>
    <w:rsid w:val="00BD587D"/>
    <w:rsid w:val="00BE7E58"/>
    <w:rsid w:val="00BF01FC"/>
    <w:rsid w:val="00BF486E"/>
    <w:rsid w:val="00BF4B38"/>
    <w:rsid w:val="00BF558D"/>
    <w:rsid w:val="00BF665B"/>
    <w:rsid w:val="00BF6902"/>
    <w:rsid w:val="00BF72E3"/>
    <w:rsid w:val="00C01088"/>
    <w:rsid w:val="00C0727D"/>
    <w:rsid w:val="00C10924"/>
    <w:rsid w:val="00C20EAA"/>
    <w:rsid w:val="00C25225"/>
    <w:rsid w:val="00C31999"/>
    <w:rsid w:val="00C34717"/>
    <w:rsid w:val="00C41CB4"/>
    <w:rsid w:val="00C50DBB"/>
    <w:rsid w:val="00C57B73"/>
    <w:rsid w:val="00C62B67"/>
    <w:rsid w:val="00C6420E"/>
    <w:rsid w:val="00C72E9A"/>
    <w:rsid w:val="00C731B8"/>
    <w:rsid w:val="00C81C56"/>
    <w:rsid w:val="00C915C7"/>
    <w:rsid w:val="00C9325D"/>
    <w:rsid w:val="00C95593"/>
    <w:rsid w:val="00CA1DD2"/>
    <w:rsid w:val="00CB011C"/>
    <w:rsid w:val="00CB1324"/>
    <w:rsid w:val="00CB3396"/>
    <w:rsid w:val="00CB51C1"/>
    <w:rsid w:val="00CC1080"/>
    <w:rsid w:val="00CC2D78"/>
    <w:rsid w:val="00CC3DE3"/>
    <w:rsid w:val="00CC41B8"/>
    <w:rsid w:val="00CC484A"/>
    <w:rsid w:val="00CC6B8E"/>
    <w:rsid w:val="00CD0790"/>
    <w:rsid w:val="00CD66E6"/>
    <w:rsid w:val="00CD7001"/>
    <w:rsid w:val="00CD7691"/>
    <w:rsid w:val="00CD78CD"/>
    <w:rsid w:val="00CE13BF"/>
    <w:rsid w:val="00CF1656"/>
    <w:rsid w:val="00CF19A5"/>
    <w:rsid w:val="00CF1A92"/>
    <w:rsid w:val="00CF1F39"/>
    <w:rsid w:val="00CF4CEA"/>
    <w:rsid w:val="00CF77EA"/>
    <w:rsid w:val="00D00DF3"/>
    <w:rsid w:val="00D04CF7"/>
    <w:rsid w:val="00D33EF3"/>
    <w:rsid w:val="00D34F10"/>
    <w:rsid w:val="00D37037"/>
    <w:rsid w:val="00D43426"/>
    <w:rsid w:val="00D50F9B"/>
    <w:rsid w:val="00D559A1"/>
    <w:rsid w:val="00D56590"/>
    <w:rsid w:val="00D56E3B"/>
    <w:rsid w:val="00D600AE"/>
    <w:rsid w:val="00D6015A"/>
    <w:rsid w:val="00D659CD"/>
    <w:rsid w:val="00D66AC4"/>
    <w:rsid w:val="00D673C3"/>
    <w:rsid w:val="00D74EE7"/>
    <w:rsid w:val="00D84806"/>
    <w:rsid w:val="00D9098C"/>
    <w:rsid w:val="00D92037"/>
    <w:rsid w:val="00D9648A"/>
    <w:rsid w:val="00D969ED"/>
    <w:rsid w:val="00D97400"/>
    <w:rsid w:val="00DA22E6"/>
    <w:rsid w:val="00DA7285"/>
    <w:rsid w:val="00DA79BA"/>
    <w:rsid w:val="00DC2CD2"/>
    <w:rsid w:val="00DD3FC7"/>
    <w:rsid w:val="00DD456D"/>
    <w:rsid w:val="00DE0A61"/>
    <w:rsid w:val="00DE31DA"/>
    <w:rsid w:val="00DE4B9E"/>
    <w:rsid w:val="00DE5414"/>
    <w:rsid w:val="00DF5A24"/>
    <w:rsid w:val="00DF6522"/>
    <w:rsid w:val="00DF7B64"/>
    <w:rsid w:val="00DF7F63"/>
    <w:rsid w:val="00E05F06"/>
    <w:rsid w:val="00E10B15"/>
    <w:rsid w:val="00E16600"/>
    <w:rsid w:val="00E267B9"/>
    <w:rsid w:val="00E4168C"/>
    <w:rsid w:val="00E424C4"/>
    <w:rsid w:val="00E42999"/>
    <w:rsid w:val="00E50A34"/>
    <w:rsid w:val="00E53212"/>
    <w:rsid w:val="00E537A0"/>
    <w:rsid w:val="00E578A9"/>
    <w:rsid w:val="00E62707"/>
    <w:rsid w:val="00E63861"/>
    <w:rsid w:val="00E64441"/>
    <w:rsid w:val="00E64A39"/>
    <w:rsid w:val="00E77DEF"/>
    <w:rsid w:val="00E801C4"/>
    <w:rsid w:val="00E84A2E"/>
    <w:rsid w:val="00E865BD"/>
    <w:rsid w:val="00E86B7D"/>
    <w:rsid w:val="00E92FEB"/>
    <w:rsid w:val="00EA6FC8"/>
    <w:rsid w:val="00EB0122"/>
    <w:rsid w:val="00EB1771"/>
    <w:rsid w:val="00EB1E2B"/>
    <w:rsid w:val="00EB55C2"/>
    <w:rsid w:val="00EB58C1"/>
    <w:rsid w:val="00EC0494"/>
    <w:rsid w:val="00EC076D"/>
    <w:rsid w:val="00EC339D"/>
    <w:rsid w:val="00EC3F5D"/>
    <w:rsid w:val="00EC3FC0"/>
    <w:rsid w:val="00EC541C"/>
    <w:rsid w:val="00EC59BA"/>
    <w:rsid w:val="00EC6307"/>
    <w:rsid w:val="00ED4130"/>
    <w:rsid w:val="00ED5F6D"/>
    <w:rsid w:val="00ED60E7"/>
    <w:rsid w:val="00EE22ED"/>
    <w:rsid w:val="00EF36C4"/>
    <w:rsid w:val="00F02638"/>
    <w:rsid w:val="00F045F5"/>
    <w:rsid w:val="00F30A4C"/>
    <w:rsid w:val="00F37423"/>
    <w:rsid w:val="00F40104"/>
    <w:rsid w:val="00F407E2"/>
    <w:rsid w:val="00F40B28"/>
    <w:rsid w:val="00F4181B"/>
    <w:rsid w:val="00F41E3A"/>
    <w:rsid w:val="00F44457"/>
    <w:rsid w:val="00F521D2"/>
    <w:rsid w:val="00F52DBE"/>
    <w:rsid w:val="00F53C1C"/>
    <w:rsid w:val="00F55EA0"/>
    <w:rsid w:val="00F65C5C"/>
    <w:rsid w:val="00F66F14"/>
    <w:rsid w:val="00F7102C"/>
    <w:rsid w:val="00F8590E"/>
    <w:rsid w:val="00F8776C"/>
    <w:rsid w:val="00F878FE"/>
    <w:rsid w:val="00F87942"/>
    <w:rsid w:val="00F90FBA"/>
    <w:rsid w:val="00F9205D"/>
    <w:rsid w:val="00F926D1"/>
    <w:rsid w:val="00F94A96"/>
    <w:rsid w:val="00F95059"/>
    <w:rsid w:val="00FA04FF"/>
    <w:rsid w:val="00FA2607"/>
    <w:rsid w:val="00FA4F22"/>
    <w:rsid w:val="00FA7348"/>
    <w:rsid w:val="00FB19D8"/>
    <w:rsid w:val="00FC04BA"/>
    <w:rsid w:val="00FD47C0"/>
    <w:rsid w:val="00FD703D"/>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57AC201"/>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paragraph" w:customStyle="1" w:styleId="TableParagraph">
    <w:name w:val="Table Paragraph"/>
    <w:basedOn w:val="Normal"/>
    <w:uiPriority w:val="1"/>
    <w:qFormat/>
    <w:rsid w:val="00877D50"/>
    <w:pPr>
      <w:widowControl w:val="0"/>
      <w:autoSpaceDE w:val="0"/>
      <w:autoSpaceDN w:val="0"/>
      <w:spacing w:before="120" w:after="0" w:line="240" w:lineRule="auto"/>
      <w:ind w:left="105"/>
    </w:pPr>
    <w:rPr>
      <w:rFonts w:ascii="Arial" w:eastAsia="Arial" w:hAnsi="Arial" w:cs="Arial"/>
      <w:lang w:eastAsia="en-GB" w:bidi="en-GB"/>
    </w:rPr>
  </w:style>
  <w:style w:type="character" w:styleId="UnresolvedMention">
    <w:name w:val="Unresolved Mention"/>
    <w:basedOn w:val="DefaultParagraphFont"/>
    <w:uiPriority w:val="99"/>
    <w:semiHidden/>
    <w:unhideWhenUsed/>
    <w:rsid w:val="009535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567807889">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762530112">
      <w:bodyDiv w:val="1"/>
      <w:marLeft w:val="0"/>
      <w:marRight w:val="0"/>
      <w:marTop w:val="0"/>
      <w:marBottom w:val="0"/>
      <w:divBdr>
        <w:top w:val="none" w:sz="0" w:space="0" w:color="auto"/>
        <w:left w:val="none" w:sz="0" w:space="0" w:color="auto"/>
        <w:bottom w:val="none" w:sz="0" w:space="0" w:color="auto"/>
        <w:right w:val="none" w:sz="0" w:space="0" w:color="auto"/>
      </w:divBdr>
    </w:div>
    <w:div w:id="777604848">
      <w:bodyDiv w:val="1"/>
      <w:marLeft w:val="0"/>
      <w:marRight w:val="0"/>
      <w:marTop w:val="0"/>
      <w:marBottom w:val="0"/>
      <w:divBdr>
        <w:top w:val="none" w:sz="0" w:space="0" w:color="auto"/>
        <w:left w:val="none" w:sz="0" w:space="0" w:color="auto"/>
        <w:bottom w:val="none" w:sz="0" w:space="0" w:color="auto"/>
        <w:right w:val="none" w:sz="0" w:space="0" w:color="auto"/>
      </w:divBdr>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63495187">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541941115">
      <w:bodyDiv w:val="1"/>
      <w:marLeft w:val="0"/>
      <w:marRight w:val="0"/>
      <w:marTop w:val="0"/>
      <w:marBottom w:val="0"/>
      <w:divBdr>
        <w:top w:val="none" w:sz="0" w:space="0" w:color="auto"/>
        <w:left w:val="none" w:sz="0" w:space="0" w:color="auto"/>
        <w:bottom w:val="none" w:sz="0" w:space="0" w:color="auto"/>
        <w:right w:val="none" w:sz="0" w:space="0" w:color="auto"/>
      </w:divBdr>
    </w:div>
    <w:div w:id="1682779629">
      <w:bodyDiv w:val="1"/>
      <w:marLeft w:val="0"/>
      <w:marRight w:val="0"/>
      <w:marTop w:val="0"/>
      <w:marBottom w:val="0"/>
      <w:divBdr>
        <w:top w:val="none" w:sz="0" w:space="0" w:color="auto"/>
        <w:left w:val="none" w:sz="0" w:space="0" w:color="auto"/>
        <w:bottom w:val="none" w:sz="0" w:space="0" w:color="auto"/>
        <w:right w:val="none" w:sz="0" w:space="0" w:color="auto"/>
      </w:divBdr>
    </w:div>
    <w:div w:id="1871186869">
      <w:bodyDiv w:val="1"/>
      <w:marLeft w:val="0"/>
      <w:marRight w:val="0"/>
      <w:marTop w:val="0"/>
      <w:marBottom w:val="0"/>
      <w:divBdr>
        <w:top w:val="none" w:sz="0" w:space="0" w:color="auto"/>
        <w:left w:val="none" w:sz="0" w:space="0" w:color="auto"/>
        <w:bottom w:val="none" w:sz="0" w:space="0" w:color="auto"/>
        <w:right w:val="none" w:sz="0" w:space="0" w:color="auto"/>
      </w:divBdr>
    </w:div>
    <w:div w:id="1876038448">
      <w:bodyDiv w:val="1"/>
      <w:marLeft w:val="0"/>
      <w:marRight w:val="0"/>
      <w:marTop w:val="0"/>
      <w:marBottom w:val="0"/>
      <w:divBdr>
        <w:top w:val="none" w:sz="0" w:space="0" w:color="auto"/>
        <w:left w:val="none" w:sz="0" w:space="0" w:color="auto"/>
        <w:bottom w:val="none" w:sz="0" w:space="0" w:color="auto"/>
        <w:right w:val="none" w:sz="0" w:space="0" w:color="auto"/>
      </w:divBdr>
    </w:div>
    <w:div w:id="1950232326">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atapult.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0B36C-8A6A-43B1-84AF-80FF6430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4773</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2018-07-27T13:44:00Z</cp:lastPrinted>
  <dcterms:created xsi:type="dcterms:W3CDTF">2018-07-27T13:44:00Z</dcterms:created>
  <dcterms:modified xsi:type="dcterms:W3CDTF">2018-07-27T13:44:00Z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2017-12-07T15:24:50.6315223+00:00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