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ACD6D" w14:textId="77777777" w:rsidR="00384729" w:rsidRDefault="00384729" w:rsidP="00384729">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2"/>
      <w:r>
        <w:rPr>
          <w:rFonts w:ascii="Arial" w:hAnsi="Arial" w:cs="Arial"/>
          <w:b/>
          <w:bCs/>
          <w:color w:val="000000"/>
          <w:sz w:val="28"/>
          <w:szCs w:val="28"/>
        </w:rPr>
        <w:t>Standardised Contracting Terms</w:t>
      </w:r>
      <w:bookmarkEnd w:id="0"/>
    </w:p>
    <w:p w14:paraId="3767A597" w14:textId="77777777" w:rsidR="00384729" w:rsidRDefault="00384729" w:rsidP="003847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E486747" w14:textId="77777777" w:rsidR="00384729" w:rsidRDefault="00384729" w:rsidP="00384729">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2_1"/>
      <w:r>
        <w:rPr>
          <w:rFonts w:ascii="Arial" w:hAnsi="Arial" w:cs="Arial"/>
          <w:b/>
          <w:bCs/>
          <w:color w:val="000000"/>
        </w:rPr>
        <w:t>SC2</w:t>
      </w:r>
      <w:bookmarkEnd w:id="1"/>
    </w:p>
    <w:p w14:paraId="5AAEC4F7" w14:textId="77777777" w:rsidR="00384729" w:rsidRDefault="00384729" w:rsidP="00384729">
      <w:pPr>
        <w:widowControl w:val="0"/>
        <w:autoSpaceDE w:val="0"/>
        <w:autoSpaceDN w:val="0"/>
        <w:adjustRightInd w:val="0"/>
        <w:spacing w:after="220" w:line="240" w:lineRule="auto"/>
        <w:ind w:left="120"/>
        <w:jc w:val="right"/>
        <w:rPr>
          <w:rFonts w:ascii="Arial" w:hAnsi="Arial" w:cs="Arial"/>
          <w:sz w:val="24"/>
          <w:szCs w:val="24"/>
        </w:rPr>
      </w:pPr>
      <w:r>
        <w:rPr>
          <w:rFonts w:ascii="Arial" w:hAnsi="Arial" w:cs="Arial"/>
          <w:b/>
          <w:bCs/>
          <w:color w:val="000000"/>
        </w:rPr>
        <w:t>SC2 (Edn12//22)</w:t>
      </w:r>
    </w:p>
    <w:p w14:paraId="7DC71E14"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u w:val="single"/>
        </w:rPr>
        <w:t xml:space="preserve">General Conditions </w:t>
      </w:r>
    </w:p>
    <w:p w14:paraId="5AD9EA1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General</w:t>
      </w:r>
    </w:p>
    <w:p w14:paraId="74F73652"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defined terms in the Contract shall be as set out in Schedule 1.</w:t>
      </w:r>
    </w:p>
    <w:p w14:paraId="4AEBD52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comply with all applicable Legislation, whether specifically referenced in this Contract or not.</w:t>
      </w:r>
    </w:p>
    <w:p w14:paraId="545E4D6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warrants and represents, that:</w:t>
      </w:r>
    </w:p>
    <w:p w14:paraId="40CC66BF"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they have the full capacity and authority to enter into, and to exercise their rights and perform their obligations under, the Contract;</w:t>
      </w:r>
    </w:p>
    <w:p w14:paraId="7C8E90AA"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0450BD73"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2880A9A3"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6AF8A947"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Unless the context otherwise requires:</w:t>
      </w:r>
    </w:p>
    <w:p w14:paraId="60830B8B"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singular includes the plural and vice versa, and the masculine includes the feminine and vice versa.</w:t>
      </w:r>
    </w:p>
    <w:p w14:paraId="1E5EABF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30F8D03E"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expression “person” means any individual, firm, body corporate, unincorporated association or partnership, government, state or agency of a state or joint venture.</w:t>
      </w:r>
    </w:p>
    <w:p w14:paraId="5459B15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0FF62AA2"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heading to any Contract provision shall not affect the interpretation of that provision.</w:t>
      </w:r>
    </w:p>
    <w:p w14:paraId="71CE4744"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Any decision, act or thing which the Authority is required or authorised to take or do under the Contract may be taken or done only by the person (or its nominated </w:t>
      </w:r>
      <w:r>
        <w:rPr>
          <w:rFonts w:ascii="Arial" w:hAnsi="Arial" w:cs="Arial"/>
          <w:color w:val="000000"/>
        </w:rPr>
        <w:lastRenderedPageBreak/>
        <w:t>deputy) authorised in Schedule 3 (Contract Data Sheet) to take or do that decision, act, or thing on behalf of the Authority.</w:t>
      </w:r>
    </w:p>
    <w:p w14:paraId="1190E14F"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Unless excluded within the Conditions of the Contract or required by law, references to submission of documents in writing shall include electronic submission.</w:t>
      </w:r>
    </w:p>
    <w:p w14:paraId="7E2052DC"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p>
    <w:p w14:paraId="3917C6D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2.Duration of Contract</w:t>
      </w:r>
    </w:p>
    <w:p w14:paraId="60342F4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4D0766D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300196C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3.Entire Agreement</w:t>
      </w:r>
      <w:r>
        <w:rPr>
          <w:rFonts w:ascii="Arial" w:hAnsi="Arial" w:cs="Arial"/>
          <w:color w:val="000000"/>
        </w:rPr>
        <w:t>        </w:t>
      </w:r>
    </w:p>
    <w:p w14:paraId="48024B7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1B16527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4266CCE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4.Governing Law  </w:t>
      </w:r>
    </w:p>
    <w:p w14:paraId="7CD0087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Subject to clause 4.d, the Contract shall be considered as a contract made in England and subject to English Law.  </w:t>
      </w:r>
    </w:p>
    <w:p w14:paraId="53E2C1A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3D2C3BD9"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6500CA4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Parties pursuant to the Contract agree that Scots Law should apply then the following amendments shall apply to the Contract: </w:t>
      </w:r>
    </w:p>
    <w:p w14:paraId="6A5DB6F9"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Clause 4.a, 4.b and 4.c shall be amended to read:</w:t>
      </w:r>
    </w:p>
    <w:p w14:paraId="284167D8"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The Contract shall be considered as a contract made in Scotland and subject to Scots Law. </w:t>
      </w:r>
    </w:p>
    <w:p w14:paraId="703986D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69F69083"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3312EA9A"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Clause 40.b shall be amended to read:</w:t>
      </w:r>
    </w:p>
    <w:p w14:paraId="77BED6D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w:t>
      </w:r>
      <w:r>
        <w:rPr>
          <w:rFonts w:ascii="Arial" w:hAnsi="Arial" w:cs="Arial"/>
          <w:color w:val="000000"/>
        </w:rPr>
        <w:lastRenderedPageBreak/>
        <w:t>of doubt, for the purpose of arbitration the tribunal shall have the power to make provisional awards pursuant to Rule 53 of the Scottish Arbitration Rules, as set out in Schedule 1 to the Arbitration (Scotland) Act 2010.”</w:t>
      </w:r>
    </w:p>
    <w:p w14:paraId="6F448EC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3425792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1CA67EF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3A6114A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3963405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5.Precedence</w:t>
      </w:r>
    </w:p>
    <w:p w14:paraId="2FA7F70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there is any inconsistency between the different provisions of the Contract the inconsistency shall be resolved according to the following descending order of precedence:</w:t>
      </w:r>
    </w:p>
    <w:p w14:paraId="59BC0AC6"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Conditions 1 - 44 (and 45 - 47, if included in the Contract) of the Conditions of the Contract shall be given equal precedence with Schedule 1 (Definitions of Contract) and Schedule 3 (Contract Data Sheet);</w:t>
      </w:r>
    </w:p>
    <w:p w14:paraId="1DF64239"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Schedule 2 (Schedule of Requirements) and Schedule 8 (Acceptance Procedure);</w:t>
      </w:r>
    </w:p>
    <w:p w14:paraId="0B573497"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remaining Schedules; and</w:t>
      </w:r>
    </w:p>
    <w:p w14:paraId="2B893AF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documents expressly referred to in the Contract.</w:t>
      </w:r>
    </w:p>
    <w:p w14:paraId="4AA7820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173402C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415BB45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6.Formal Amendments to the Contract</w:t>
      </w:r>
    </w:p>
    <w:p w14:paraId="7622F10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Except as provided in Condition 31 and subject to clause 6.c, the Contract may only be amended by the written agreement of the Parties (or their duly authorised representatives acting on their behalf). Such written agreement shall consist of:</w:t>
      </w:r>
    </w:p>
    <w:p w14:paraId="3584AD6C"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Notice of Change under Schedule 4 (Contract Change Control Procedure) (where used) and;</w:t>
      </w:r>
    </w:p>
    <w:p w14:paraId="3DFDDE07"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Contractor's unqualified acceptance of the contractual amendments as evidenced by the DEFFORM 10B duly signed by the Contractor.</w:t>
      </w:r>
    </w:p>
    <w:p w14:paraId="4F3B8B8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Where required by the Authority in connection with any such amendment, the Contractor shall (as so required) confirm that any existing Parent Company Guarantee is </w:t>
      </w:r>
      <w:r>
        <w:rPr>
          <w:rFonts w:ascii="Arial" w:hAnsi="Arial" w:cs="Arial"/>
          <w:color w:val="000000"/>
        </w:rPr>
        <w:lastRenderedPageBreak/>
        <w:t xml:space="preserve">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3A65BEB2"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Authority wishes to amend the Contract to incorporate any work that is unpriced at the time of amendment:</w:t>
      </w:r>
    </w:p>
    <w:p w14:paraId="6C51930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10821749"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69C417B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Changes to the Specification</w:t>
      </w:r>
    </w:p>
    <w:p w14:paraId="22CEE3A2"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Specification forms part of the Contract and all Contract Deliverables to be supplied by the Contractor under the Contract shall conform in all respects with the Specification.</w:t>
      </w:r>
    </w:p>
    <w:p w14:paraId="75FF860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66C4D17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27A5B5C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7.Authority Representatives</w:t>
      </w:r>
    </w:p>
    <w:p w14:paraId="1B3C49F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Any reference to the Authority in respect of:</w:t>
      </w:r>
    </w:p>
    <w:p w14:paraId="72EDA5E6"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giving of consent;</w:t>
      </w:r>
    </w:p>
    <w:p w14:paraId="2202525B"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delivering of any Notices; or</w:t>
      </w:r>
    </w:p>
    <w:p w14:paraId="4E1E32D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doing of any other thing that may reasonably be undertaken by an individual acting on behalf of the Authority, </w:t>
      </w:r>
    </w:p>
    <w:p w14:paraId="779059E2"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14:paraId="77D52AC2"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7D657D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04F4238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2503BEC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8.Severability</w:t>
      </w:r>
    </w:p>
    <w:p w14:paraId="1BBA656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any provision of the Contract is held to be invalid, illegal or unenforceable to any extent then:</w:t>
      </w:r>
    </w:p>
    <w:p w14:paraId="58D11874"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such provision shall (to the extent that it is invalid, illegal or unenforceable) be given no effect and shall be deemed not to be included in the Contract but without invalidating any of the remaining provisions of the Contract; and</w:t>
      </w:r>
    </w:p>
    <w:p w14:paraId="68A3F387"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Parties shall use all reasonable endeavours to replace the invalid, illegal or unenforceable provision by a valid, legal and enforceable substitute provision the effect of which is as close as possible to the intended effect of the invalid, illegal or </w:t>
      </w:r>
      <w:r>
        <w:rPr>
          <w:rFonts w:ascii="Arial" w:hAnsi="Arial" w:cs="Arial"/>
          <w:color w:val="000000"/>
        </w:rPr>
        <w:lastRenderedPageBreak/>
        <w:t>unenforceable provision.</w:t>
      </w:r>
    </w:p>
    <w:p w14:paraId="74C276A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p>
    <w:p w14:paraId="634DF09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9.Waiver</w:t>
      </w:r>
    </w:p>
    <w:p w14:paraId="4014365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62764F4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 waiver in respect of any right or remedy shall operate as a waiver in respect of any other right or remedy.</w:t>
      </w:r>
    </w:p>
    <w:p w14:paraId="6FCC00D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00489B0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10.Assignment of Contract</w:t>
      </w:r>
    </w:p>
    <w:p w14:paraId="7C706FD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007EDD6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1E0081E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11.Third Party Rights</w:t>
      </w:r>
    </w:p>
    <w:p w14:paraId="14851BD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5189FC0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359696D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12.Transparency</w:t>
      </w:r>
    </w:p>
    <w:p w14:paraId="6D255C5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4D5381B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17A33D4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6C731F7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178BF5EC" w14:textId="77777777" w:rsidR="00384729" w:rsidRDefault="00384729" w:rsidP="00384729">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6F662DC8" w14:textId="77777777" w:rsidR="00384729" w:rsidRDefault="00384729" w:rsidP="00384729">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(2)        taking account the Sensitive Information set out in Schedule 5, consult with the Contractor where the Authority intends to publish Information which has been </w:t>
      </w:r>
      <w:r>
        <w:rPr>
          <w:rFonts w:ascii="Arial" w:hAnsi="Arial" w:cs="Arial"/>
          <w:color w:val="000000"/>
        </w:rPr>
        <w:lastRenderedPageBreak/>
        <w:t>identified as Sensitive Information. For the avoidance of doubt the Authority, acting reasonably, shall have absolute discretion to decide what information shall be published or be exempt from disclosure in accordance with the FOIA and/or the EIR; and</w:t>
      </w:r>
    </w:p>
    <w:p w14:paraId="3DF743B3" w14:textId="77777777" w:rsidR="00384729" w:rsidRDefault="00384729" w:rsidP="00384729">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51ECEF2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Publishable Performance Information</w:t>
      </w:r>
    </w:p>
    <w:p w14:paraId="09A0D10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797F525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248746F9"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Contractor shall provide an accurate and up-to-date version of the KPI Data Report to the Authority for each quarter at the frequency referred to in the agreed Schedule 9.</w:t>
      </w:r>
    </w:p>
    <w:p w14:paraId="74BA971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35436F5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requirements of this Condition are in addition to any other reporting requirements in this Contract.    </w:t>
      </w:r>
    </w:p>
    <w:p w14:paraId="77139E7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13.Disclosure of Information</w:t>
      </w:r>
    </w:p>
    <w:p w14:paraId="46B2519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clauses 13.d to 13.i and Condition 12 each Party:</w:t>
      </w:r>
    </w:p>
    <w:p w14:paraId="41F096C6"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shall treat in confidence all Information it receives from the other;</w:t>
      </w:r>
    </w:p>
    <w:p w14:paraId="45D4F502"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15C827B8"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shall not use any of that Information otherwise than for the purpose of the Contract; and </w:t>
      </w:r>
    </w:p>
    <w:p w14:paraId="3AA87717"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shall not copy any of that Information except to the extent necessary for the purpose of exercising its rights of use and disclosure under the Contract.</w:t>
      </w:r>
    </w:p>
    <w:p w14:paraId="6BED7E80"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111AE9D7"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disclosed to their employees and Subcontractors, only to the extent necessary for the performance of the Contract; and</w:t>
      </w:r>
    </w:p>
    <w:p w14:paraId="5089A1F7"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4B1757C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990097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d.      A Party shall not be in breach of Clauses 13.a,  13.b, 13.f, 13.g and 13.h to the extent that either Party:</w:t>
      </w:r>
    </w:p>
    <w:p w14:paraId="05C9258E"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exercises rights of use or disclosure granted otherwise than in consequence of, or under, the Contract;</w:t>
      </w:r>
    </w:p>
    <w:p w14:paraId="10B278F4"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has the right to use or disclose the Information in accordance with other Conditions of the Contract; or </w:t>
      </w:r>
    </w:p>
    <w:p w14:paraId="29D6DD3E"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can show:</w:t>
      </w:r>
    </w:p>
    <w:p w14:paraId="32F25AA2"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that the Information was or has become published or publicly available for use otherwise than in breach of any provision of the Contract or any other agreement between the Parties;</w:t>
      </w:r>
    </w:p>
    <w:p w14:paraId="168BBACB"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that the Information was already known to it (without restrictions on disclosure or use) prior to receiving the Information under or in connection with the Contract;</w:t>
      </w:r>
    </w:p>
    <w:p w14:paraId="0989AB3B"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that the Information was received without restriction on further disclosure from a third party which lawfully acquired the Information without any restriction on disclosure; or</w:t>
      </w:r>
    </w:p>
    <w:p w14:paraId="017AB3BB"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from its records that the same Information was derived independently of that received under or in connection with the Contract;</w:t>
      </w:r>
    </w:p>
    <w:p w14:paraId="5B4DB060"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provided that the relationship to any other Information is not revealed.</w:t>
      </w:r>
    </w:p>
    <w:p w14:paraId="4E74297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5968AB2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Authority may disclose the Information: </w:t>
      </w:r>
    </w:p>
    <w:p w14:paraId="1F7BC679"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6A79E3B9"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Parliament and Parliamentary Committees or if required by any Parliamentary reporting requirement; </w:t>
      </w:r>
    </w:p>
    <w:p w14:paraId="6122334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the extent that the Authority (acting reasonably) deems disclosure necessary or appropriate in the course of carrying out its public functions; </w:t>
      </w:r>
    </w:p>
    <w:p w14:paraId="781538E6"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6134CC29"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subject to clause 13.g below, on a confidential basis for the purpose of the exercise of its rights under the Contract; or</w:t>
      </w:r>
    </w:p>
    <w:p w14:paraId="41891D6E"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on a confidential basis to a proposed body in connection with any assignment, novation or disposal of any of its rights, obligations or liabilities under the Contract; </w:t>
      </w:r>
    </w:p>
    <w:p w14:paraId="443AEB50"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23623A8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the Authority intends to disclose Information to a commercial entity which is not a Central Government Body in accordance with clauses 13.f.(4) or 13.f.(5) above, the Authority will endeavour to provide the Contractor with 3 Business Days' notice in advance </w:t>
      </w:r>
      <w:r>
        <w:rPr>
          <w:rFonts w:ascii="Arial" w:hAnsi="Arial" w:cs="Arial"/>
          <w:color w:val="000000"/>
        </w:rPr>
        <w:lastRenderedPageBreak/>
        <w:t>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0A6CE89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Before sharing any Information in accordance with clause 13.f, the Authority may redact the Information.  Any decision to redact Information made by the Authority shall be final.</w:t>
      </w:r>
    </w:p>
    <w:p w14:paraId="0F230F7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4F152DA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Nothing in this Condition shall affect the Parties' obligations of confidentiality where Information is disclosed orally in confidence.</w:t>
      </w:r>
    </w:p>
    <w:p w14:paraId="7A866A2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11A3B410"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14.Publicity and Communications with the Media</w:t>
      </w:r>
    </w:p>
    <w:p w14:paraId="503F856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FECC397"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29183A2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15.Change of Control of Contractor</w:t>
      </w:r>
    </w:p>
    <w:p w14:paraId="217C53F2"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39AD39F7"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Each notice of change of control shall be taken to apply to all contracts with the Authority. Notices shall be submitted to: </w:t>
      </w:r>
    </w:p>
    <w:p w14:paraId="45958468"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Mergers &amp; Acquisitions Section </w:t>
      </w:r>
    </w:p>
    <w:p w14:paraId="14057528"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Strategic Supplier Management Team </w:t>
      </w:r>
    </w:p>
    <w:p w14:paraId="306C3E2C"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Spruce 3b # 1301 </w:t>
      </w:r>
    </w:p>
    <w:p w14:paraId="4399F22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MOD Abbey Wood, </w:t>
      </w:r>
    </w:p>
    <w:p w14:paraId="03EAB528"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Bristol, BS34 8JH</w:t>
      </w:r>
    </w:p>
    <w:p w14:paraId="5E3478DA"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and</w:t>
      </w:r>
      <w:r>
        <w:rPr>
          <w:rFonts w:ascii="Arial" w:hAnsi="Arial" w:cs="Arial"/>
          <w:color w:val="000000"/>
        </w:rPr>
        <w:t xml:space="preserve"> emailed to: </w:t>
      </w:r>
      <w:hyperlink r:id="rId5" w:history="1">
        <w:r>
          <w:rPr>
            <w:rFonts w:ascii="Arial" w:hAnsi="Arial" w:cs="Arial"/>
            <w:color w:val="0000FF"/>
            <w:u w:val="single"/>
          </w:rPr>
          <w:t>DefComrclSSM-MergersandAcq@mod.gov.uk</w:t>
        </w:r>
      </w:hyperlink>
    </w:p>
    <w:p w14:paraId="1E0D1B50"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77DD96E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Authority may terminate the Contract by giving written notice to the Contractor within six months of the Authority being notified in accordance with clause 15.a. The </w:t>
      </w:r>
      <w:r>
        <w:rPr>
          <w:rFonts w:ascii="Arial" w:hAnsi="Arial" w:cs="Arial"/>
          <w:color w:val="000000"/>
        </w:rPr>
        <w:lastRenderedPageBreak/>
        <w:t>Authority shall act reasonably in exercising its right of termination under this Condition.</w:t>
      </w:r>
    </w:p>
    <w:p w14:paraId="0AF37A7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39ADA04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54EA084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314D434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16.Environmental Requirements</w:t>
      </w:r>
    </w:p>
    <w:p w14:paraId="7C1A8AF9"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21527BA7"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745E7F9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17.Contractor’s Records</w:t>
      </w:r>
    </w:p>
    <w:p w14:paraId="6852DB50"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4DB4834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211CEDE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to enable the National Audit Office to carry out the Authority’s statutory audits and to examine and/or certify the Authority’s annual and interim report and accounts; and</w:t>
      </w:r>
    </w:p>
    <w:p w14:paraId="6DDF3F62"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to enable the National Audit Office to carry out an examination pursuant to Part II of the National Audit Act 1983 of the economy, efficiency and effectiveness with which the Authority has used its resources.</w:t>
      </w:r>
    </w:p>
    <w:p w14:paraId="288F8099"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244539F0"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Unless the Contract specifies otherwise the records referred to in this Condition shall be retained for a period of at least 6 years from:</w:t>
      </w:r>
    </w:p>
    <w:p w14:paraId="0ECC6330"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end of the Contract term;</w:t>
      </w:r>
    </w:p>
    <w:p w14:paraId="5205E85A"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termination of the Contract; or </w:t>
      </w:r>
    </w:p>
    <w:p w14:paraId="47AF9C36"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final payment,</w:t>
      </w:r>
    </w:p>
    <w:p w14:paraId="3708A37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whichever occurs latest.</w:t>
      </w:r>
    </w:p>
    <w:p w14:paraId="617358D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18.Notices</w:t>
      </w:r>
    </w:p>
    <w:p w14:paraId="2123A5F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6FA3C71B"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in writing in the English language;</w:t>
      </w:r>
    </w:p>
    <w:p w14:paraId="791A3BBC"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(2)      authenticated by signature or such other method as may be agreed between the Parties;</w:t>
      </w:r>
    </w:p>
    <w:p w14:paraId="7E728EE8"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sent for the attention of the other Party’s Representative, and to the address set out in Schedule 3 (Contract Data Sheet);</w:t>
      </w:r>
    </w:p>
    <w:p w14:paraId="0BE164FA"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marked with the number of the Contract; and</w:t>
      </w:r>
    </w:p>
    <w:p w14:paraId="60EB86B0"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delivered by hand, prepaid post (or airmail), facsimile transmission or, if agreed in Schedule 3 (Contract Data Sheet), by electronic mail.</w:t>
      </w:r>
    </w:p>
    <w:p w14:paraId="469AECC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407B264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4F7929CB"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76453812"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if sent by facsimile or electronic means: </w:t>
      </w:r>
    </w:p>
    <w:p w14:paraId="5884F6E2"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00002F1F"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221C64C5"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p>
    <w:p w14:paraId="3652AF5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19.Progress Monitoring, Meetings and Reports</w:t>
      </w:r>
    </w:p>
    <w:p w14:paraId="1D1E433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2D05C3A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512F2D90"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performance/Delivery of the Contractor Deliverables;</w:t>
      </w:r>
    </w:p>
    <w:p w14:paraId="19F3D5F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risks and opportunities;</w:t>
      </w:r>
    </w:p>
    <w:p w14:paraId="3A651B3C"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other information specified in Schedule 3 (Contract Data Sheet); and</w:t>
      </w:r>
    </w:p>
    <w:p w14:paraId="53D29BD8"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information reasonably requested by the Authority.</w:t>
      </w:r>
    </w:p>
    <w:p w14:paraId="51B19F82"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p>
    <w:p w14:paraId="2641299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Supply of Contractor Deliverables </w:t>
      </w:r>
    </w:p>
    <w:p w14:paraId="2CE5B79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20.Supply of Contractor Deliverables and Quality Assurance</w:t>
      </w:r>
    </w:p>
    <w:p w14:paraId="03C0C9A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16044B62"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w:t>
      </w:r>
    </w:p>
    <w:p w14:paraId="3DCCA7EC"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comply with any applicable quality assurance requirements specified in Schedule 3 (Contract Data Sheet) in providing the Contractor Deliverables; and</w:t>
      </w:r>
    </w:p>
    <w:p w14:paraId="6F52E0D9"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discharge their obligations under the Contract with all due skill, care, diligence and operating practice by appropriately experienced, qualified and trained personnel.</w:t>
      </w:r>
    </w:p>
    <w:p w14:paraId="5988D60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provisions of clause 20.b. shall survive any performance, acceptance or payment pursuant to the Contract and shall extend to any remedial services provided by the Contractor.</w:t>
      </w:r>
    </w:p>
    <w:p w14:paraId="718875E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w:t>
      </w:r>
    </w:p>
    <w:p w14:paraId="1B1F2BAE"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(1)      observe, and ensure that the Contractor’s Team observe, all health and safety rules and regulations and any other security requirements that apply at any of the Authority’s premises;</w:t>
      </w:r>
    </w:p>
    <w:p w14:paraId="15DB7E44"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notify the Authority as soon as they become aware of any health and safety hazards or issues which arise in relation to the Contractor Deliverables; and</w:t>
      </w:r>
    </w:p>
    <w:p w14:paraId="2087B83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before the date on which the Contractor Deliverables are to start, obtain, and at all times maintain, all necessary licences and consents in relation to the Contractor Deliverables.</w:t>
      </w:r>
    </w:p>
    <w:p w14:paraId="11B20034"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p>
    <w:p w14:paraId="74BE7A8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21.Marking of Contractor Deliverables</w:t>
      </w:r>
    </w:p>
    <w:p w14:paraId="4A70146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48CC125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57E808F7"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7BACCD82"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2F54F60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696E4EE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22.Packaging and Labelling (excluding Contractor Deliverables containing Munitions)</w:t>
      </w:r>
    </w:p>
    <w:p w14:paraId="47D65CF2"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Packaging responsibilities are as follows:</w:t>
      </w:r>
    </w:p>
    <w:p w14:paraId="05B88603"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be responsible for providing Packaging which fully complies with the requirements of the Contract.</w:t>
      </w:r>
    </w:p>
    <w:p w14:paraId="12F9C94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13AA83E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all relevant information necessary for the effective performance of the Contract is made available to all Subcontractors.</w:t>
      </w:r>
    </w:p>
    <w:p w14:paraId="0F920A3C"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709F5BD0"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Commercial Packaging meeting the standards and requirements of Def Stan 81-041 (Part 1).  In addition, the following requirements apply:</w:t>
      </w:r>
    </w:p>
    <w:p w14:paraId="2C92275C"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provide Packaging which:</w:t>
      </w:r>
    </w:p>
    <w:p w14:paraId="7DFCC45E"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will ensure that each Contractor Deliverable may be transported and delivered to the consignee named in the Contract in an undamaged and serviceable condition; and</w:t>
      </w:r>
    </w:p>
    <w:p w14:paraId="65064315"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is labelled to enable the contents to be identified without need to breach the package; and </w:t>
      </w:r>
    </w:p>
    <w:p w14:paraId="3C485D10"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is compliant with statutory requirements and this Condition. </w:t>
      </w:r>
    </w:p>
    <w:p w14:paraId="3F26FFE3"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Packaging used by the Contractor to supply identical or similar Contractor </w:t>
      </w:r>
      <w:r>
        <w:rPr>
          <w:rFonts w:ascii="Arial" w:hAnsi="Arial" w:cs="Arial"/>
          <w:color w:val="000000"/>
        </w:rPr>
        <w:lastRenderedPageBreak/>
        <w:t>Deliverables to commercial customers or to the general public (i.e. point of sale packaging) will be acceptable, provided that it complies with the following criteria:</w:t>
      </w:r>
    </w:p>
    <w:p w14:paraId="56336F78"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reference in the Contract to a PPQ means the quantity of a Contractor Deliverable to be contained in an individual package, which has been selected as being the most suitable for issue(s) to the ultimate user;</w:t>
      </w:r>
    </w:p>
    <w:p w14:paraId="0E483DCA"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04773724"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for ease of handling, transportation and delivery, packages which contain identical Contractor Deliverables may be bulked and overpacked, in accordance with clauses 22.i to 22.k.</w:t>
      </w:r>
    </w:p>
    <w:p w14:paraId="6C8B21D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ascertain whether the Contractor Deliverables being supplied are, or contain, Dangerous Goods, and shall supply the Dangerous Goods in accordance with:</w:t>
      </w:r>
    </w:p>
    <w:p w14:paraId="309F078F"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Health and Safety At Work Act 1974 (as amended);</w:t>
      </w:r>
    </w:p>
    <w:p w14:paraId="5FF1BE8E"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Classification Hazard Information and Packaging for Supply Regulations (CHIP4) 2009 (as amended);</w:t>
      </w:r>
    </w:p>
    <w:p w14:paraId="582843F9"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REACH Regulations 2007 (as amended); and</w:t>
      </w:r>
    </w:p>
    <w:p w14:paraId="1BC48100"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The Classification, Labelling and Packaging Regulations (CLP) 2009 (as amended).</w:t>
      </w:r>
    </w:p>
    <w:p w14:paraId="5C9592C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package the Dangerous Goods as limited quantities, excepted quantities or similar derogations, for UK or worldwide shipment by all modes of transport in accordance with the regulations relating to the Dangerous Goods and:</w:t>
      </w:r>
    </w:p>
    <w:p w14:paraId="712D85FB"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Safety Of Lives At Sea Regulations (SOLAS) 1974 (as amended); and</w:t>
      </w:r>
    </w:p>
    <w:p w14:paraId="7A79E14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Air Navigation (Amendment) Order 2019.</w:t>
      </w:r>
    </w:p>
    <w:p w14:paraId="30C4144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6D4A6CD0"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comply with the requirements for the design of MLP which include clauses 22.f and 22.g as follows:</w:t>
      </w:r>
    </w:p>
    <w:p w14:paraId="5B3D47EB"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58FCF2FD"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MPAS certification (for individual designers) and registration (for organisations) scheme details are available from:</w:t>
      </w:r>
    </w:p>
    <w:p w14:paraId="7B02ADF8"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DES LSOC SpSvcs--SptEng-Pkg1</w:t>
      </w:r>
    </w:p>
    <w:p w14:paraId="30D91009"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MOD Abbey Wood </w:t>
      </w:r>
    </w:p>
    <w:p w14:paraId="1248F660"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Bristol, BS34 8JH </w:t>
      </w:r>
    </w:p>
    <w:p w14:paraId="142070D5"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Tel. +44(0)30679-35353</w:t>
      </w:r>
    </w:p>
    <w:p w14:paraId="3B955872" w14:textId="77777777" w:rsidR="00384729" w:rsidRDefault="00000000" w:rsidP="00384729">
      <w:pPr>
        <w:widowControl w:val="0"/>
        <w:autoSpaceDE w:val="0"/>
        <w:autoSpaceDN w:val="0"/>
        <w:adjustRightInd w:val="0"/>
        <w:spacing w:after="60" w:line="240" w:lineRule="auto"/>
        <w:ind w:left="1113"/>
        <w:rPr>
          <w:rFonts w:ascii="Arial" w:hAnsi="Arial" w:cs="Arial"/>
          <w:sz w:val="24"/>
          <w:szCs w:val="24"/>
        </w:rPr>
      </w:pPr>
      <w:hyperlink r:id="rId6" w:history="1">
        <w:r w:rsidR="00384729">
          <w:rPr>
            <w:rFonts w:ascii="Arial" w:hAnsi="Arial" w:cs="Arial"/>
            <w:color w:val="0000FF"/>
            <w:u w:val="single"/>
          </w:rPr>
          <w:t>DESLSOC-SpSvcs-SptEng-Pkg1@mod.gov.uk</w:t>
        </w:r>
      </w:hyperlink>
    </w:p>
    <w:p w14:paraId="6B6EE8AD"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The MPAS Documentation is also available on the DStan website.</w:t>
      </w:r>
    </w:p>
    <w:p w14:paraId="18E117D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MLP shall be designed to comply with the relevant requirements of Def Stan 81-041, and be capable of meeting the appropriate test requirements of Def Stan 81-041 (Part 3).  Packaging designs shall be prepared on a SPIS, in accordance with Def Stan </w:t>
      </w:r>
      <w:r>
        <w:rPr>
          <w:rFonts w:ascii="Arial" w:hAnsi="Arial" w:cs="Arial"/>
          <w:color w:val="000000"/>
        </w:rPr>
        <w:lastRenderedPageBreak/>
        <w:t>81-041 (Part 4).</w:t>
      </w:r>
    </w:p>
    <w:p w14:paraId="0E5BF7E9"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79425B97"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New designs shall not be made where there is an existing usable SPIS, or one that may be easily modified. </w:t>
      </w:r>
    </w:p>
    <w:p w14:paraId="01C0A7AC"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56ED0FAE"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All SPIS, new or modified (and associated documentation), shall, on completion, be uploaded by the Contractor on to SPIN.  The format shall be Adobe PDF.  </w:t>
      </w:r>
    </w:p>
    <w:p w14:paraId="5F7F67C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35BCCE14"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documents supplied under clause 22.f.(6) shall be considered as a contract data requirement and be subject to the terms of DEFCON 15 and DEFCON 21.</w:t>
      </w:r>
    </w:p>
    <w:p w14:paraId="273AA31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Unless otherwise stated in the Contract, one of the following procedures for the production of new or modified SPIS designs shall be applied:</w:t>
      </w:r>
    </w:p>
    <w:p w14:paraId="0F90852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Contractor or their Subcontractor is the PDA they shall:</w:t>
      </w:r>
    </w:p>
    <w:p w14:paraId="3651C991"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7AAE9EAE"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Where the Contractor or their Subcontractor is registered, they shall, on completion of any design work, provide the Authority with the following documents electronically:</w:t>
      </w:r>
    </w:p>
    <w:p w14:paraId="180A85B4" w14:textId="77777777" w:rsidR="00384729" w:rsidRDefault="00384729" w:rsidP="00384729">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a list of all SPIS which have been prepared or revised against the Contract; and</w:t>
      </w:r>
    </w:p>
    <w:p w14:paraId="66B8140B" w14:textId="77777777" w:rsidR="00384729" w:rsidRDefault="00384729" w:rsidP="00384729">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a copy of all new / revised SPIS, complete with all continuation sheets and associated drawings, where applicable, to be uploaded onto SPIN.</w:t>
      </w:r>
    </w:p>
    <w:p w14:paraId="3EE5D90A"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Where the PDA is not a registered organisation, then they shall obtain approval for their design from a registered organisation before proceeding, then follow clause 22.g.(1)(b).</w:t>
      </w:r>
    </w:p>
    <w:p w14:paraId="12C435D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C515CF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2867E82A"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Where the Contractor or their Subcontractor is not a PDA but is registered, they shall follow clauses 22.g.(1)(a) and 22.g.(1)(b).</w:t>
      </w:r>
    </w:p>
    <w:p w14:paraId="35425FD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4E6360A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In addition to any marking required by international or national legislation or </w:t>
      </w:r>
      <w:r>
        <w:rPr>
          <w:rFonts w:ascii="Arial" w:hAnsi="Arial" w:cs="Arial"/>
          <w:color w:val="000000"/>
        </w:rPr>
        <w:lastRenderedPageBreak/>
        <w:t>regulations, the following package labelling and marking requirements apply:</w:t>
      </w:r>
    </w:p>
    <w:p w14:paraId="557F73DB"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 specifies UK or NATO MPL, labelling and marking of the packages shall be in accordance with Def Stan 81-041 (Part 6) and this Condition as follows:</w:t>
      </w:r>
    </w:p>
    <w:p w14:paraId="158C7134"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Labels giving the mass of the package, in kilograms, shall be placed such that they may be clearly seen when the items are stacked during storage.</w:t>
      </w:r>
    </w:p>
    <w:p w14:paraId="47DF86CC"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Each consignment package shall be marked with details as follows:</w:t>
      </w:r>
    </w:p>
    <w:p w14:paraId="65430EB5" w14:textId="77777777" w:rsidR="00384729" w:rsidRDefault="00384729" w:rsidP="00384729">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name and address of consignor;</w:t>
      </w:r>
    </w:p>
    <w:p w14:paraId="58982459" w14:textId="77777777" w:rsidR="00384729" w:rsidRDefault="00384729" w:rsidP="00384729">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name and address of consignee (as stated in the Contract or order);</w:t>
      </w:r>
    </w:p>
    <w:p w14:paraId="5FB74811" w14:textId="77777777" w:rsidR="00384729" w:rsidRDefault="00384729" w:rsidP="00384729">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iii.      destination where it differs from the consignee's address, normally either:</w:t>
      </w:r>
    </w:p>
    <w:p w14:paraId="155496EF" w14:textId="77777777" w:rsidR="00384729" w:rsidRDefault="00384729" w:rsidP="00384729">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      delivery destination / address; or</w:t>
      </w:r>
    </w:p>
    <w:p w14:paraId="692F11BC" w14:textId="77777777" w:rsidR="00384729" w:rsidRDefault="00384729" w:rsidP="00384729">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(ii).       transit destination, where delivery address is a point for aggregation / disaggregation and / or onward shipment elsewhere, e.g. railway station, where that mode of transport is used;</w:t>
      </w:r>
    </w:p>
    <w:p w14:paraId="4DC83B01" w14:textId="77777777" w:rsidR="00384729" w:rsidRDefault="00384729" w:rsidP="00384729">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iv.      the unique order identifiers and the CP&amp;F Delivery Label / Form which shall be prepared in accordance with DEFFORM 129J.</w:t>
      </w:r>
    </w:p>
    <w:p w14:paraId="158C69CF" w14:textId="77777777" w:rsidR="00384729" w:rsidRDefault="00384729" w:rsidP="00384729">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      If aggregated packages are used, their consignment marking and identification requirements are stated at clause 22.l.</w:t>
      </w:r>
    </w:p>
    <w:p w14:paraId="46C3F8E0"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672F7892"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description of the Contractor Deliverable;</w:t>
      </w:r>
    </w:p>
    <w:p w14:paraId="23317905"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the full thirteen digit NATO Stock Number (NSN); </w:t>
      </w:r>
    </w:p>
    <w:p w14:paraId="3BFC7195"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the PPQ;</w:t>
      </w:r>
    </w:p>
    <w:p w14:paraId="5E9E46E1"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maker's part / catalogue, serial and / or batch number, as appropriate;</w:t>
      </w:r>
    </w:p>
    <w:p w14:paraId="79121933"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(e)      the Contract and order number when applicable;</w:t>
      </w:r>
    </w:p>
    <w:p w14:paraId="465DB635"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(f)      the words “Trade Package” in bold lettering, marked in BLUE in respect of trade packages, and BLACK in respect of export trade packages;</w:t>
      </w:r>
    </w:p>
    <w:p w14:paraId="1423F2B0"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(g)      shelf life of item where applicable;</w:t>
      </w:r>
    </w:p>
    <w:p w14:paraId="4221FED6"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(h)      for rubber items or items containing rubber, the quarter and year of vulcanisation or manufacture of the rubber product or component (marked in accordance with Def Stan 81-041);</w:t>
      </w:r>
    </w:p>
    <w:p w14:paraId="2D3A3AB9"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any statutory hazard markings and any handling markings, including the mass of any package which exceeds 3kg gross; and</w:t>
      </w:r>
    </w:p>
    <w:p w14:paraId="2DEBA306"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(j)      any additional markings specified in the Contract.</w:t>
      </w:r>
    </w:p>
    <w:p w14:paraId="43D9F28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1B39D440"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full 13-digit NSN;</w:t>
      </w:r>
    </w:p>
    <w:p w14:paraId="14905F5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denomination of quantity (D of Q);</w:t>
      </w:r>
    </w:p>
    <w:p w14:paraId="01A72A89"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actual quantity (quantity in package);</w:t>
      </w:r>
    </w:p>
    <w:p w14:paraId="051782A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manufacturer's serial number and / or batch number, if one has been allocated; and</w:t>
      </w:r>
    </w:p>
    <w:p w14:paraId="71FBA23F"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CP&amp;F-generated unique order identifier.</w:t>
      </w:r>
    </w:p>
    <w:p w14:paraId="5D8C39F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Requirements for positioning bar codes in relation to related text, as well as </w:t>
      </w:r>
      <w:r>
        <w:rPr>
          <w:rFonts w:ascii="Arial" w:hAnsi="Arial" w:cs="Arial"/>
          <w:color w:val="000000"/>
        </w:rPr>
        <w:lastRenderedPageBreak/>
        <w:t>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679882A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The requirements for the consignment of aggregated packages are as follows:</w:t>
      </w:r>
    </w:p>
    <w:p w14:paraId="60DA5820"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3373BAB0"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Two adjacent sides of the outer container shall be clearly marked to show the following:</w:t>
      </w:r>
    </w:p>
    <w:p w14:paraId="79CDBD76"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class group number;</w:t>
      </w:r>
    </w:p>
    <w:p w14:paraId="64EA5BAA"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name and address of consignor;</w:t>
      </w:r>
    </w:p>
    <w:p w14:paraId="0DCB7615"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name and address of consignee (as stated on the Contract or order);</w:t>
      </w:r>
    </w:p>
    <w:p w14:paraId="517DB7A1"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destination if it differs from the consignee's address, normally either:</w:t>
      </w:r>
    </w:p>
    <w:p w14:paraId="5EFA7793" w14:textId="77777777" w:rsidR="00384729" w:rsidRDefault="00384729" w:rsidP="00384729">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delivery destination / address; or</w:t>
      </w:r>
    </w:p>
    <w:p w14:paraId="49CA254F" w14:textId="77777777" w:rsidR="00384729" w:rsidRDefault="00384729" w:rsidP="00384729">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 xml:space="preserve">ii.      transit destination, if the delivery address is a point of aggregation / disaggregation and / or onward shipment e.g. railway station, where that mode of transport is used; </w:t>
      </w:r>
    </w:p>
    <w:p w14:paraId="6B06188B"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63E88C52"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(f)      the CP&amp;F-generated shipping label; and</w:t>
      </w:r>
    </w:p>
    <w:p w14:paraId="6B5C217E"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(g)      any statutory hazard markings and any handling markings.</w:t>
      </w:r>
    </w:p>
    <w:p w14:paraId="487DDAB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1F3C160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5F255D2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      All Packaging shall meet the requirements of the Packaging (Essential Requirements) Regulations 2003 (as amended) where applicable.</w:t>
      </w:r>
    </w:p>
    <w:p w14:paraId="3772DEB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4CD69B2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600BC38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r.      Liability for other losses resulting from Packaging failure or resulting from damage to Packaging, (such as damage to the packaged item etc.), shall be specified elsewhere in the Contract.</w:t>
      </w:r>
    </w:p>
    <w:p w14:paraId="3E58ABA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7" w:history="1">
        <w:r>
          <w:rPr>
            <w:rFonts w:ascii="Arial" w:hAnsi="Arial" w:cs="Arial"/>
            <w:color w:val="0000FF"/>
            <w:u w:val="single"/>
          </w:rPr>
          <w:t>https://www.dstan.mod.uk/</w:t>
        </w:r>
      </w:hyperlink>
    </w:p>
    <w:p w14:paraId="6ABE9D9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2DB11F0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      In the event of conflict between the Contract and Def Stan 81-041, the Contract shall take precedence. </w:t>
      </w:r>
    </w:p>
    <w:p w14:paraId="7EFFE93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3AA3D4F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23.</w:t>
      </w:r>
      <w:r>
        <w:rPr>
          <w:rFonts w:ascii="Arial" w:hAnsi="Arial" w:cs="Arial"/>
          <w:color w:val="000000"/>
        </w:rPr>
        <w:t>        </w:t>
      </w:r>
      <w:r>
        <w:rPr>
          <w:rFonts w:ascii="Arial" w:hAnsi="Arial" w:cs="Arial"/>
          <w:b/>
          <w:bCs/>
          <w:color w:val="000000"/>
        </w:rPr>
        <w:t>Plastic Packaging Tax</w:t>
      </w:r>
    </w:p>
    <w:p w14:paraId="3A2E5290"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1E222CB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Price includes any PPT that may be payable by the Contractor in relation to the Contract.</w:t>
      </w:r>
    </w:p>
    <w:p w14:paraId="201935A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022B253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4C3FDD57"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Condition 17 the Contractor (and their sub-contractors) shall maintain all records relating to PPT and make them available to the Authority when requested on reasonable notice for reasons related to the Contract.</w:t>
      </w:r>
    </w:p>
    <w:p w14:paraId="491B201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30AAAF6E"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confirmation of the tax status of any Plastic Packaging Component;</w:t>
      </w:r>
    </w:p>
    <w:p w14:paraId="1F18D4B9"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documents to confirm that PPT has been properly accounted for; </w:t>
      </w:r>
    </w:p>
    <w:p w14:paraId="16A574CF"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product specifications for the packaging components, including, but not limited to, the weight and composition of the products and any other product specifications that may be required; and </w:t>
      </w:r>
    </w:p>
    <w:p w14:paraId="647ED422"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709CF94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23.f above is accurate.</w:t>
      </w:r>
    </w:p>
    <w:p w14:paraId="5113622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FA9FBF0"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i.        The Contractor shall provide, on the Authority providing reasonable notice, any information that the Authority may require from the Contractor for the Authority to comply with any obligations it may have under the PPT Legislation.</w:t>
      </w:r>
    </w:p>
    <w:p w14:paraId="67330AB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2C2FEBD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24.Supply of Data for Hazardous Materials or Substances, Mixtures and Articles in Contractor Deliverables</w:t>
      </w:r>
    </w:p>
    <w:p w14:paraId="4578A37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Nothing in this Condition shall reduce or limit any statutory duty or legal obligation of the Authority or the Contractor. </w:t>
      </w:r>
    </w:p>
    <w:p w14:paraId="4024548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provide to the Authority:</w:t>
      </w:r>
    </w:p>
    <w:p w14:paraId="4CCB1396" w14:textId="77777777" w:rsidR="00384729" w:rsidRDefault="00384729" w:rsidP="0038472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for each Substance, Mixture or Article supplied in meeting the criteria of classification as hazardous in accordance with the GB Classification, Labelling and Packaging (GB CLP) a UK REACH compliant Safety Data Sheet (SDS);</w:t>
      </w:r>
    </w:p>
    <w:p w14:paraId="25BB2DD9" w14:textId="77777777" w:rsidR="00384729" w:rsidRDefault="00384729" w:rsidP="0038472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where Mixtures supplied do not meet the criteria for classification as hazardous according to GB CLP but contain a hazardous Substance an SDS is to be made available on request; and</w:t>
      </w:r>
    </w:p>
    <w:p w14:paraId="18DA94D5" w14:textId="77777777" w:rsidR="00384729" w:rsidRDefault="00384729" w:rsidP="0038472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148C6F4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24.b above:</w:t>
      </w:r>
    </w:p>
    <w:p w14:paraId="6A9667C3" w14:textId="77777777" w:rsidR="00384729" w:rsidRDefault="00384729" w:rsidP="0038472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271783AD" w14:textId="77777777" w:rsidR="00384729" w:rsidRDefault="00384729" w:rsidP="0038472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(2)if the Authority becomes aware of new information that might call into question the appropriateness of the risk management measures identified in the safety information supplied, shall report this information in writing to the Contractor. </w:t>
      </w:r>
    </w:p>
    <w:p w14:paraId="4C234389"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provide to the Authority a completed Schedule 6 (Hazardous Substances, Mixtures and Articles in Contractor Deliverables Supplied under the Contract: Data Requirements) in accordance with Schedule 3 (Contract Data Sheet).</w:t>
      </w:r>
    </w:p>
    <w:p w14:paraId="7FE2C7B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A15B03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or Articles in Contractor Deliverables, are or contain or embody a radioactive substance as defined in the Ionising Radiation Regulations SI 2017/1075, the Contractor shall additionally provide details in Schedule 6 of:</w:t>
      </w:r>
    </w:p>
    <w:p w14:paraId="6D163945" w14:textId="77777777" w:rsidR="00384729" w:rsidRDefault="00384729" w:rsidP="0038472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089FFF9C" w14:textId="77777777" w:rsidR="00384729" w:rsidRDefault="00384729" w:rsidP="0038472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substance and form (including any isotope). </w:t>
      </w:r>
    </w:p>
    <w:p w14:paraId="7D1DBAB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7891F84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12EE429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i.      So that the safety information can reach users without delay, the Authority shall send a copy preferably as an email with attachment(s) in Adobe PDF or MS WORD format, or, if only hardcopy is available, to the addresses below:</w:t>
      </w:r>
    </w:p>
    <w:p w14:paraId="597E48E4" w14:textId="77777777" w:rsidR="00384729" w:rsidRDefault="00384729" w:rsidP="0038472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Hard copies to be sent to: </w:t>
      </w:r>
    </w:p>
    <w:p w14:paraId="5CBF3415" w14:textId="77777777" w:rsidR="00384729" w:rsidRDefault="00384729" w:rsidP="0038472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Hazardous Stores Information System (HSIS) </w:t>
      </w:r>
    </w:p>
    <w:p w14:paraId="2E3E00FE" w14:textId="77777777" w:rsidR="00384729" w:rsidRDefault="00384729" w:rsidP="0038472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Spruce 2C, #1260, </w:t>
      </w:r>
    </w:p>
    <w:p w14:paraId="1BB8D150" w14:textId="77777777" w:rsidR="00384729" w:rsidRDefault="00384729" w:rsidP="0038472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MOD Abbey Wood (South) </w:t>
      </w:r>
    </w:p>
    <w:p w14:paraId="1C42B704" w14:textId="77777777" w:rsidR="00384729" w:rsidRDefault="00384729" w:rsidP="0038472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Bristol BS34 8JH</w:t>
      </w:r>
    </w:p>
    <w:p w14:paraId="4673DCD5" w14:textId="77777777" w:rsidR="00384729" w:rsidRDefault="00384729" w:rsidP="00384729">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Emails to be sent to: </w:t>
      </w:r>
    </w:p>
    <w:p w14:paraId="65EBC30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DESEngSfty-QSEPSEP-HSISMulti@mod.gov.uk</w:t>
      </w:r>
    </w:p>
    <w:p w14:paraId="20A6A43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SDS which are classified above OFFICIAL including Explosive Hazard Data Sheets (EHDS) for OME are not to be sent to HSIS and must be held by the respective Authority Delivery Team.</w:t>
      </w:r>
    </w:p>
    <w:p w14:paraId="33F77BD2"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385601F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      Where delivery is made to the Defence Fulfilment Centre (DFC) and / or other Team Leidos location / building, the Contractor must comply with the Logistic Commodities and Services Transformation (LCST) Supplier Manual.   </w:t>
      </w:r>
    </w:p>
    <w:p w14:paraId="5695BF3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25.Timber and Wood-Derived Products</w:t>
      </w:r>
    </w:p>
    <w:p w14:paraId="49D6599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All Timber and Wood-Derived Products supplied by the Contractor under the Contract: </w:t>
      </w:r>
    </w:p>
    <w:p w14:paraId="3F377B7A"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shall comply with the Contract Specification; and </w:t>
      </w:r>
    </w:p>
    <w:p w14:paraId="4E88C2B3"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must originate either: </w:t>
      </w:r>
    </w:p>
    <w:p w14:paraId="6FA21C86"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from a Legal and Sustainable source; or</w:t>
      </w:r>
    </w:p>
    <w:p w14:paraId="392D362B"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from a FLEGT-licensed or equivalent source.</w:t>
      </w:r>
    </w:p>
    <w:p w14:paraId="1683E24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addition to the requirements of clause 25.a, all Timber and Wood-Derived Products supplied by the Contractor under the Contract shall originate from a forest source where management of the forest has full regard for:</w:t>
      </w:r>
    </w:p>
    <w:p w14:paraId="5C8C31F4"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identification, documentation and respect of legal, customary and traditional tenure and use rights related to the forest;</w:t>
      </w:r>
    </w:p>
    <w:p w14:paraId="09654306"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mechanisms for resolving grievances and disputes including those relating to tenure and use rights, to forest management practices and to work conditions; and </w:t>
      </w:r>
    </w:p>
    <w:p w14:paraId="0CC8E77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safeguarding the basic labour rights and health and safety of forest workers.</w:t>
      </w:r>
    </w:p>
    <w:p w14:paraId="12639E9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25.a or 25.b or both.</w:t>
      </w:r>
    </w:p>
    <w:p w14:paraId="12C8A83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36EAA5F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2ECE577"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f.      The Contractor shall maintain records of all Timber and Wood-Derived Products delivered to and accepted by the Authority, in accordance with Condition 17 (Contractor’s Records).</w:t>
      </w:r>
    </w:p>
    <w:p w14:paraId="352BFB0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734AB5A7"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 record tracing the Recycled Timber to its previous end use as a standalone object or as part of a structure; and</w:t>
      </w:r>
    </w:p>
    <w:p w14:paraId="1427ADA6"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an explanation of the circumstances that rendered it impractical to record Evidence of proof of timber origin.</w:t>
      </w:r>
    </w:p>
    <w:p w14:paraId="513D750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3DBF381A"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verify the forest source of the timber or wood; and </w:t>
      </w:r>
    </w:p>
    <w:p w14:paraId="6BD81DE0"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assess whether the source meets the relevant criteria of clause 25.b.</w:t>
      </w:r>
    </w:p>
    <w:p w14:paraId="5CFF11C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405B20B8" w14:textId="77777777" w:rsidR="00384729" w:rsidRDefault="00384729" w:rsidP="00384729">
      <w:pPr>
        <w:widowControl w:val="0"/>
        <w:autoSpaceDE w:val="0"/>
        <w:autoSpaceDN w:val="0"/>
        <w:adjustRightInd w:val="0"/>
        <w:spacing w:after="60" w:line="240" w:lineRule="auto"/>
        <w:ind w:left="120"/>
        <w:rPr>
          <w:rFonts w:ascii="Arial" w:hAnsi="Arial" w:cs="Arial"/>
          <w:color w:val="000000"/>
        </w:rPr>
      </w:pPr>
    </w:p>
    <w:p w14:paraId="0303099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26948C8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The Contractor shall obtain any wood, other than processed wood, used in Packaging from:</w:t>
      </w:r>
    </w:p>
    <w:p w14:paraId="2BE0BFC3"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682971B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18FC0CB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p>
    <w:p w14:paraId="18817C4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26.Certificate of Conformity</w:t>
      </w:r>
    </w:p>
    <w:p w14:paraId="3A89DD4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5F9CD32"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6B41D50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consider the CofC to be a record in accordance with Condition 17 (Contractor’s Records).</w:t>
      </w:r>
    </w:p>
    <w:p w14:paraId="57971E0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d.      The Information provided on the CofC shall include:</w:t>
      </w:r>
    </w:p>
    <w:p w14:paraId="5B68B9C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Contractor’s name and address;</w:t>
      </w:r>
    </w:p>
    <w:p w14:paraId="5BAB039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Contractor unique CofC number;</w:t>
      </w:r>
    </w:p>
    <w:p w14:paraId="4AB4C57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Contract number and where applicable Contract amendment number;</w:t>
      </w:r>
    </w:p>
    <w:p w14:paraId="14074BE2"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details of any approved concessions;</w:t>
      </w:r>
    </w:p>
    <w:p w14:paraId="76F6C9AE"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acquirer name and organisation;</w:t>
      </w:r>
    </w:p>
    <w:p w14:paraId="74A41B5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Delivery address; </w:t>
      </w:r>
    </w:p>
    <w:p w14:paraId="56B98749"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Contract Item Number from Schedule 2 (Schedule of Requirements);</w:t>
      </w:r>
    </w:p>
    <w:p w14:paraId="2687DBA8"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description of Contractor Deliverable, including part number, specification and configuration status;</w:t>
      </w:r>
    </w:p>
    <w:p w14:paraId="4502713B"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(9)      NATO Stock Number (NSN) (where allocated);</w:t>
      </w:r>
    </w:p>
    <w:p w14:paraId="09BEBCE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(10)      identification marks, batch and serial numbers in accordance with the Specification;</w:t>
      </w:r>
    </w:p>
    <w:p w14:paraId="7562976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(11)      quantities;</w:t>
      </w:r>
    </w:p>
    <w:p w14:paraId="62582DC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a signed and dated statement by the Contractor that the Contractor Deliverables comply with the requirements of the Contract and approved concessions.</w:t>
      </w:r>
    </w:p>
    <w:p w14:paraId="6BE1FF6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Exceptions or additions to the above are to be documented.</w:t>
      </w:r>
    </w:p>
    <w:p w14:paraId="580F8B1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chain upon request in accordance with Condition 17 (Contractor Records).</w:t>
      </w:r>
    </w:p>
    <w:p w14:paraId="6757398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18470A40"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27.Access to Contractor’s Premises</w:t>
      </w:r>
    </w:p>
    <w:p w14:paraId="7860E5A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3858396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2B9EDB3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084BB82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28.Delivery / Collection</w:t>
      </w:r>
    </w:p>
    <w:p w14:paraId="5BE553D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Schedule 3 (Contract Data Sheet) shall specify whether the Contractor Deliverables are to be Delivered to the Consignee by the Contractor or Collected from the Consignor by the Authority.</w:t>
      </w:r>
    </w:p>
    <w:p w14:paraId="07CF2400"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Deliverables are to be Delivered by the Contractor (or a third party acting on behalf of the Contractor), the Contractor shall, unless otherwise stated in writing:</w:t>
      </w:r>
    </w:p>
    <w:p w14:paraId="30A4B7E4"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contact the Authority’s Representative as detailed in Schedule 3 (Contract Data Sheet) in advance of the Delivery Date in order to agree administrative arrangements for Delivery and provide any Information pertinent to Delivery requested;</w:t>
      </w:r>
    </w:p>
    <w:p w14:paraId="3A2F7FE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Delivery in Schedule 3 (Contract Data Sheet);</w:t>
      </w:r>
    </w:p>
    <w:p w14:paraId="4B4A3468"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78C946CE"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(4)      be responsible for all costs of Delivery; and</w:t>
      </w:r>
    </w:p>
    <w:p w14:paraId="5CAE428C"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Deliver the Contractor Deliverables to the Consignee at the address stated in Schedule 2 (Schedule of Requirements) by the Delivery Date between the hours agreed by the Parties.</w:t>
      </w:r>
    </w:p>
    <w:p w14:paraId="243BDC7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Contractor Deliverables are to be Collected by the Authority (or a third party acting on behalf of the Authority), the Contractor shall, unless otherwise stated in writing:</w:t>
      </w:r>
    </w:p>
    <w:p w14:paraId="278662E8"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698D1A4C"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Collection in Schedule 3 (Contract Data Sheet);</w:t>
      </w:r>
    </w:p>
    <w:p w14:paraId="6536C267"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00CCDFBC"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ensure that the Contractor Deliverables are available for Collection by the Authority from the Consignor (as specified in Schedule 3 (Contract Data Sheet)) by the Delivery Date between the hours agreed by the Parties; and</w:t>
      </w:r>
    </w:p>
    <w:p w14:paraId="4EAFDB8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in the case of Overseas consignments, ensure that  the Contractor Deliverables are accompanied by the necessary transit documentation.  All Customs clearance shall be the responsibility of the Authority’s Representative (Transport).</w:t>
      </w:r>
    </w:p>
    <w:p w14:paraId="4B84C42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Title and risk in the Contractor Deliverables shall only pass from the Contractor to the Authority:</w:t>
      </w:r>
    </w:p>
    <w:p w14:paraId="3F65B468"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on the Delivery of the Contractor Deliverables by the Contractor to the Consignee in accordance with clause 28.b; or</w:t>
      </w:r>
    </w:p>
    <w:p w14:paraId="3BC6C203"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on the Collection of the Contractor Deliverables from the Consignor by the Authority once they have been made available for Collection by the Contractor in accordance with clause 28.c. </w:t>
      </w:r>
    </w:p>
    <w:p w14:paraId="530DCAD3"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p>
    <w:p w14:paraId="532AE36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29.Acceptance </w:t>
      </w:r>
    </w:p>
    <w:p w14:paraId="2F62F60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028658CC"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does any act in relation to the Contractor Deliverable which is inconsistent with the Contractor’s ownership; or</w:t>
      </w:r>
    </w:p>
    <w:p w14:paraId="77093830"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time limit in which to reject the Contractor Deliverables defined in clause 30.b has elapsed. </w:t>
      </w:r>
    </w:p>
    <w:p w14:paraId="37BD7E7B"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p>
    <w:p w14:paraId="7BA9F49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30.Rejection and Counterfeit Materiel </w:t>
      </w:r>
    </w:p>
    <w:p w14:paraId="42196919"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Rejection:</w:t>
      </w:r>
    </w:p>
    <w:p w14:paraId="63E1C3E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6725CE0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305EFE6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Counterfeit Materiel:</w:t>
      </w:r>
    </w:p>
    <w:p w14:paraId="4753616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Authority suspects that any Contractor Deliverable or consignment of Contractor Deliverables contains Counterfeit Materiel, it shall:</w:t>
      </w:r>
    </w:p>
    <w:p w14:paraId="64CD9DE3"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notify the Contractor in writing of its suspicion and reasons therefore;</w:t>
      </w:r>
    </w:p>
    <w:p w14:paraId="3F2F010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94660A7"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at its discretion, provide the Contractor with a sample of the Contractor Deliverable or consignment for validation or testing purposes by the Contractor (at the Contractor`s own risk and expense);</w:t>
      </w:r>
    </w:p>
    <w:p w14:paraId="6BF69F9C"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6F5625AB"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determine, on the balance of probabilities and strictly on the evidence available to it at the time, whether the Contractor Deliverable or consignment meets the definition of Counterfeit Materiel.</w:t>
      </w:r>
    </w:p>
    <w:p w14:paraId="56F01704"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p>
    <w:p w14:paraId="53AFE512"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has determined that the Contractor Deliverable, part or consignment of Contractor Deliverables contain Counterfeit Material then it may reject the Contractor Deliverable, part or consignment under 30.a and 30.b (Rejection),and provide written notification to the Contractor of the rejection.</w:t>
      </w:r>
    </w:p>
    <w:p w14:paraId="1DF3BD9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addition to its rights under 30.a and 30.b (Rejection), where the Authority has determined that any Contractor Deliverable or consignment of Contractor Deliverables contains Counterfeit Materiel, it shall be entitled to:</w:t>
      </w:r>
    </w:p>
    <w:p w14:paraId="2ABDA386"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retain any Counterfeit Materiel; and/or</w:t>
      </w:r>
    </w:p>
    <w:p w14:paraId="483718B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retain the whole or any part of such Contractor Deliverable or consignment where it is not possible to separate the Counterfeit Materiel from the rest of the Contractor Deliverable, or consignment;</w:t>
      </w:r>
    </w:p>
    <w:p w14:paraId="04BBA71B"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and such retention shall not constitute acceptance under Condition 29 (Acceptance). </w:t>
      </w:r>
    </w:p>
    <w:p w14:paraId="2E0677F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Authority intends to exercise its rights under clause 30.e,the Contractor may, subject to the agreement of the Authority (and at the Contractor`s own risk and expense and subject to any reasonable controls and timeframe agreed), arrange for:</w:t>
      </w:r>
    </w:p>
    <w:p w14:paraId="49364C86"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separation of Counterfeit Materiel from any Contractor Deliverable or part of a Contractor Deliverable; and/or</w:t>
      </w:r>
    </w:p>
    <w:p w14:paraId="4322972F"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removal of any Contractor Deliverable or part of a Contractor Deliverable that the Authority is reasonably satisfied does not contain Counterfeit Materiel.</w:t>
      </w:r>
    </w:p>
    <w:p w14:paraId="210EAC22"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4AEE67D2"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to dispose of it responsible, and in a manner that does not permit its reintroduction into the supply chain or market;</w:t>
      </w:r>
    </w:p>
    <w:p w14:paraId="3711CA77"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to pass it to a relevant investigatory or regulatory authority;</w:t>
      </w:r>
    </w:p>
    <w:p w14:paraId="409115A4"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18F80953"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(4)      to recover the appropriate, attributable, and reasonable costs incurred by the Authority in respect of testing, storage, access, and/or disposal of it from the Contractor;</w:t>
      </w:r>
    </w:p>
    <w:p w14:paraId="7E8A795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and exercise of the rights granted at clauses 30.g.(1) to 30.g.(3) shall not constitute acceptance under Condition 29 (Acceptance).</w:t>
      </w:r>
    </w:p>
    <w:p w14:paraId="215DBD5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2434CDF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Authority shall not use a retained Contract Deliverable or consignment other than as permitted in clauses 30.c – 30.k.</w:t>
      </w:r>
    </w:p>
    <w:p w14:paraId="18CECBD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The Authority may report a discovery of Counterfeit Materiel and disclose information necessary for the identification of similar materiel and its possible sources. </w:t>
      </w:r>
    </w:p>
    <w:p w14:paraId="506E865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The Contractor shall not be entitled to any payment or compensation from the Authority as a result of the Authority exercising the rights set out in clauses 30.c – 30.k except:</w:t>
      </w:r>
    </w:p>
    <w:p w14:paraId="3B23A66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in relation to the balance that may accrue to the Contractor in accordance with clause 30.h; or</w:t>
      </w:r>
    </w:p>
    <w:p w14:paraId="61B349C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3622565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5E5856B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31.Diversion Orders</w:t>
      </w:r>
    </w:p>
    <w:p w14:paraId="7E04CE3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Authority shall notify the Contractor at the earliest practicable opportunity if it becomes aware that a Contractor Deliverable is likely to be subject to a Diversion Order.</w:t>
      </w:r>
    </w:p>
    <w:p w14:paraId="1968760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578537E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reserves the right to cancel the Diversion Order. </w:t>
      </w:r>
    </w:p>
    <w:p w14:paraId="2CBF2DD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3D4EEB39"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17A2BA2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58CD53B2"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5810BD7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32.Self-to-Self Delivery</w:t>
      </w:r>
    </w:p>
    <w:p w14:paraId="154143F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03DA1EE0"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Licences and Intellectual Property </w:t>
      </w:r>
    </w:p>
    <w:p w14:paraId="61DF224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48340D9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33.Import and Export Licences</w:t>
      </w:r>
    </w:p>
    <w:p w14:paraId="0FFAFC8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2AB5AAB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664189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1910ED7E"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end user as: Her Britannic Majesty’s Government of the United Kingdom of Great Britain and Northern Ireland (hereinafter “HM Government”); and</w:t>
      </w:r>
    </w:p>
    <w:p w14:paraId="3973C5ED"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the end use as: For the Purposes of HM Government; and</w:t>
      </w:r>
    </w:p>
    <w:p w14:paraId="297CF60E"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39F8529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0684A2E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296B298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0F25DCB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w:t>
      </w:r>
      <w:r>
        <w:rPr>
          <w:rFonts w:ascii="Arial" w:hAnsi="Arial" w:cs="Arial"/>
          <w:color w:val="000000"/>
        </w:rPr>
        <w:lastRenderedPageBreak/>
        <w:t>and should they fail the matter shall be escalated to an appropriate level within both Parties’ organisations, to include their respective export licensing subject matter experts; and</w:t>
      </w:r>
    </w:p>
    <w:p w14:paraId="3A903D4E"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shall provide sufficient information, certification, documentation and other reasonable assistance as may be necessary to support the application for the requested variation. </w:t>
      </w:r>
    </w:p>
    <w:p w14:paraId="4A8CAC5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11BD02C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the Authority invokes clause 33.e or 33.f the Authority will pay the Contractor a fair and reasonable charge for this service based on the cost of providing it.  </w:t>
      </w:r>
    </w:p>
    <w:p w14:paraId="1B20D02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4DE6107"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723D22D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The Authority shall provide such assistance as the Contractor may reasonably require in obtaining any UK export licences necessary for the performance of the Contract.</w:t>
      </w:r>
    </w:p>
    <w:p w14:paraId="2E6F192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The Contractor shall use reasonable endeavours to identify whether any Contractor Deliverable is subject to: </w:t>
      </w:r>
    </w:p>
    <w:p w14:paraId="7725C9A8"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 non-UK export licence, authorisation or exemption; or</w:t>
      </w:r>
    </w:p>
    <w:p w14:paraId="7FB62AF6"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any other related transfer or export control,</w:t>
      </w:r>
    </w:p>
    <w:p w14:paraId="0A9B262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7D13EA67"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001466C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29B6E55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6888EB4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o.      For a period of up to 2 years from completion of the Contract and in response to a specific request by the Authority, the Contractor shall notify the Authority as soon as reasonably practicable of any changes in the information notified previously under clause </w:t>
      </w:r>
      <w:r>
        <w:rPr>
          <w:rFonts w:ascii="Arial" w:hAnsi="Arial" w:cs="Arial"/>
          <w:color w:val="000000"/>
        </w:rPr>
        <w:lastRenderedPageBreak/>
        <w:t>33.l or 33.m of which they become aware that would affect the Authority’s ability to use, disclose, re-transfer or re-export an item or part of it as is referred to in those clauses by issuing an updated DEFFORM 528 to the Authority.</w:t>
      </w:r>
    </w:p>
    <w:p w14:paraId="67B81FB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1DA5D6D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q.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7E30FA9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 </w:t>
      </w:r>
    </w:p>
    <w:p w14:paraId="380B051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19CF3C1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E40238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u.      Where:</w:t>
      </w:r>
    </w:p>
    <w:p w14:paraId="3DA0CE16"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restrictions are advised by the Authority to the Contractor in a DEFFORM 528 provided pursuant to clauses 33.s or 33.t or both; or </w:t>
      </w:r>
    </w:p>
    <w:p w14:paraId="5D0EF11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of the information provided by the Authority in any DEFFORM 528 proves to be incorrect or inaccurate; </w:t>
      </w:r>
    </w:p>
    <w:p w14:paraId="2144DE8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6A1A61B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1124C1C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4A2A4CD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34.Third Party Intellectual Property – Rights and Restrictions</w:t>
      </w:r>
    </w:p>
    <w:p w14:paraId="53D2259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and, where applicable any Subcontractor, shall promptly notify the Authority as soon as they become aware of:</w:t>
      </w:r>
    </w:p>
    <w:p w14:paraId="3FF859F6"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359FF8E0"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51B804A"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1B158BB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clause 34.a does not apply in respect of Contractor Deliverables normally available from the Contractor as a Commercial Off The Shelf (COTS) item or service.</w:t>
      </w:r>
    </w:p>
    <w:p w14:paraId="249D0C5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the Information required under clause 34.a has been notified previously, the Contractor may meet their obligations by giving details of the previous notification.</w:t>
      </w:r>
    </w:p>
    <w:p w14:paraId="37EE8BC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5574C03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Authority has made or makes an admission of any sort relevant to such question; </w:t>
      </w:r>
    </w:p>
    <w:p w14:paraId="7AFEA19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has entered or enters into any discussions on such question with any third party without the prior written agreement of the Contractor; </w:t>
      </w:r>
    </w:p>
    <w:p w14:paraId="15894299"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(3)      the Authority has entered or enters into negotiations in respect of any relevant claim for compensation in respect of Crown Use under Section 55 of the Patents Act 1977 or Section 12 of the Registered Designs Act 1949; </w:t>
      </w:r>
    </w:p>
    <w:p w14:paraId="4DCC921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3C0C6FA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indemnity in clause 34.c does not extend to use by the Authority of anything supplied under the Contract where that use was not reasonably foreseeable at the time of the Contract. </w:t>
      </w:r>
    </w:p>
    <w:p w14:paraId="4423BBC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29E76290"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2CBCFAA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If, under clause 34.a, a relevant invention or design is notified to the Authority by the Contractor after the Effective Date of Contract, then: </w:t>
      </w:r>
    </w:p>
    <w:p w14:paraId="68E9291E"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3DB4A2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EB977D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4C38391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23F419F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66946840"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 relevant discharge has been given under Section 2 of the Defence Contracts </w:t>
      </w:r>
      <w:r>
        <w:rPr>
          <w:rFonts w:ascii="Arial" w:hAnsi="Arial" w:cs="Arial"/>
          <w:color w:val="000000"/>
        </w:rPr>
        <w:lastRenderedPageBreak/>
        <w:t xml:space="preserve">Act 1958, or relevant authorisation in accordance with Sections 55 or 57 of the Patents Act 1977, Section 12 of the Registered Designs Act 1949 or Section 240 of the Copyright, Designs and Patents Act 1988 in respect of any intellectual property; or </w:t>
      </w:r>
    </w:p>
    <w:p w14:paraId="66704B72"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obligation to make payments for intellectual property has not been promptly notified to the Authority under clause 34.a. </w:t>
      </w:r>
    </w:p>
    <w:p w14:paraId="7D0B3957"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32A3B22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4CF612E0"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authorised to use any model, document or information relating to any such invention or design which may be required for that purpose. </w:t>
      </w:r>
    </w:p>
    <w:p w14:paraId="173F08A0"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      The Contractor shall assume all liability and indemnify the Authority and its officers, agents and employees against liability, including costs as a result of: </w:t>
      </w:r>
    </w:p>
    <w:p w14:paraId="683A8F28"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2992D1BE"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misuse of any confidential information, trade secret or the like by the Contractor in performing the Contract; </w:t>
      </w:r>
    </w:p>
    <w:p w14:paraId="00852232"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provision to the Authority of any Information or material which the Contractor does not have the right to provide for the purpose of the Contract. </w:t>
      </w:r>
    </w:p>
    <w:p w14:paraId="0E7D862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      The Authority shall assume all liability and indemnify the Contractor, their officers, agents and employees against liability, including costs as a result of: </w:t>
      </w:r>
    </w:p>
    <w:p w14:paraId="00910DB2"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57C71E1F"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CDB732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      The general authorisation and indemnity is:</w:t>
      </w:r>
    </w:p>
    <w:p w14:paraId="59DD6B5E"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clauses 34.a – 34.m represents the total liability of each Party to the other under the Contract in respect of any infringement or alleged infringement of patent or other Intellectual Property Right (IPR) owned by a third party; </w:t>
      </w:r>
    </w:p>
    <w:p w14:paraId="1E6CEAF0"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neither Party shall be liable, one to the other, for any consequential loss or damage arising as a result, directly or indirectly, of a claim for infringement or alleged infringement of any patent or other IPR owned by a third party; </w:t>
      </w:r>
    </w:p>
    <w:p w14:paraId="537DC158"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1A6F23B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34BACA2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7CEAE2E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the Party conducting negotiations for the settlement of a claim or any related litigation shall, if requested, keep the other Party fully informed of the conduct and progress of such negotiations. </w:t>
      </w:r>
    </w:p>
    <w:p w14:paraId="5A0EDD5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074DC8A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Nothing in Condition 34 shall be taken as an authorisation or promise of an authorisation under Section 240 of the Copyright, Designs and Patents Act 1988.</w:t>
      </w:r>
    </w:p>
    <w:p w14:paraId="4E170F59"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65B4A60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Notification of Intellectual Property Rights (IPR) Restrictions </w:t>
      </w:r>
    </w:p>
    <w:p w14:paraId="5E51DBB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0567DE4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DEFCON 15 - including notification of any self-standing background Intellectual Property; </w:t>
      </w:r>
    </w:p>
    <w:p w14:paraId="7CC6B329"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DEFCON 90 - including copyright material supplied under clause 5; </w:t>
      </w:r>
    </w:p>
    <w:p w14:paraId="6DD431A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(3)     DEFCON 91 - limitations of Deliverable Software under clause 3b. </w:t>
      </w:r>
    </w:p>
    <w:p w14:paraId="0081434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      The Contractor shall promptly notify the Authority in writing if they become aware during the performance of the Contract of any required additions, inaccuracies or omissions in Schedule 10.</w:t>
      </w:r>
    </w:p>
    <w:p w14:paraId="79FE1D5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       Any amendment to Schedule 10 shall be made in accordance with Condition 6.</w:t>
      </w:r>
    </w:p>
    <w:p w14:paraId="24B918D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6BFB650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Pricing and Payment </w:t>
      </w:r>
    </w:p>
    <w:p w14:paraId="26604EE2"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35.Contract Price</w:t>
      </w:r>
    </w:p>
    <w:p w14:paraId="57BEFF8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555EC10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2F210117"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2033A26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36.Payment and Recovery of Sums Due</w:t>
      </w:r>
    </w:p>
    <w:p w14:paraId="77E9209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4594AB1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36.a, the Authority will consider and verify that invoice in a timely fashion.</w:t>
      </w:r>
    </w:p>
    <w:p w14:paraId="7374174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47ADBFA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36.a and there is undue delay in considering and verifying the invoice, the invoice shall be regarded as valid and undisputed for the purpose of clause 36.c after a reasonable time has passed.</w:t>
      </w:r>
    </w:p>
    <w:p w14:paraId="6F9F5BB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4F8F403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59F872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1411933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37.</w:t>
      </w:r>
      <w:r>
        <w:rPr>
          <w:rFonts w:ascii="Arial" w:hAnsi="Arial" w:cs="Arial"/>
          <w:color w:val="000000"/>
        </w:rPr>
        <w:t>        </w:t>
      </w:r>
      <w:r>
        <w:rPr>
          <w:rFonts w:ascii="Arial" w:hAnsi="Arial" w:cs="Arial"/>
          <w:b/>
          <w:bCs/>
          <w:color w:val="000000"/>
        </w:rPr>
        <w:t>Value Added Tax</w:t>
      </w:r>
    </w:p>
    <w:p w14:paraId="0149F5A9"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Price excludes any UK output Value Added Tax (VAT) and any similar EU (or non-EU) taxes chargeable on the supply of Contractor Deliverables by the Contractor to the Authority.</w:t>
      </w:r>
    </w:p>
    <w:p w14:paraId="0D6202D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0414305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158FB2C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44CAD98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Where Contractor Deliverables are deemed to be supplied to the Authority outside the </w:t>
      </w:r>
      <w:r>
        <w:rPr>
          <w:rFonts w:ascii="Arial" w:hAnsi="Arial" w:cs="Arial"/>
          <w:color w:val="000000"/>
        </w:rPr>
        <w:lastRenderedPageBreak/>
        <w:t>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35079540"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7EF596C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2EA765E2"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66FC4B1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38.Debt Factoring</w:t>
      </w:r>
    </w:p>
    <w:p w14:paraId="77DAAAB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1AD33E9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reduction of any sums in respect of which the Authority exercises its right of recovery under clause 36.f;</w:t>
      </w:r>
    </w:p>
    <w:p w14:paraId="3515DFAF"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all related rights of the Authority under the Contract in relation to the recovery of sums due but unpaid; and</w:t>
      </w:r>
    </w:p>
    <w:p w14:paraId="2332FD77"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Authority receiving notification under both clauses 38.b and 38.c.(2).</w:t>
      </w:r>
    </w:p>
    <w:p w14:paraId="76327D3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09FBAA8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Assignee:</w:t>
      </w:r>
    </w:p>
    <w:p w14:paraId="16C92827"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made aware of the Authority’s continuing rights under clauses 38.a.(1) and 38.a.(2); and</w:t>
      </w:r>
    </w:p>
    <w:p w14:paraId="3E161B5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38.a.(1) and 38.a.(2). </w:t>
      </w:r>
    </w:p>
    <w:p w14:paraId="7124854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provisions of Condition 36 (Payment and Recovery of Sums Due) shall continue to apply in all other respects after the assignment and shall not be amended without the prior approval of the Authority.</w:t>
      </w:r>
    </w:p>
    <w:p w14:paraId="211A652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0CA7CAB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39.Subcontracting and Prompt Payment</w:t>
      </w:r>
    </w:p>
    <w:p w14:paraId="1C18626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      Subcontracting any part of the Contract shall not relieve the Contractor of any of the Contractor’s obligations, duties or liabilities under the Contract.</w:t>
      </w:r>
    </w:p>
    <w:p w14:paraId="6E843C1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enters into a subcontract, they shall cause a term to be included in such subcontract:</w:t>
      </w:r>
    </w:p>
    <w:p w14:paraId="62035344"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providing that where the Subcontractor submits an invoice to the Contractor, the Contractor will consider and verify that invoice in a timely fashion;</w:t>
      </w:r>
    </w:p>
    <w:p w14:paraId="349E4806"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providing that the Contractor shall pay the Subcontractor any sums due under such an invoice no later than a period of thirty (30) days from the date on which the Contractor has determined that the invoice is valid and undisputed;</w:t>
      </w:r>
    </w:p>
    <w:p w14:paraId="373DCC5F"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58D6293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requiring the counterparty to that subcontract to include in any subcontract which it awards, provisions having the same effect as clauses 39.b.(1) to 39.b.(4). </w:t>
      </w:r>
    </w:p>
    <w:p w14:paraId="2AF7C826"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p>
    <w:p w14:paraId="7EC610E0"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Termination </w:t>
      </w:r>
    </w:p>
    <w:p w14:paraId="0F824EA0"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p>
    <w:p w14:paraId="150EFD4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40.Dispute Resolution</w:t>
      </w:r>
    </w:p>
    <w:p w14:paraId="7B18877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71253F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152C4CA7"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5F856A5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1C4EB83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41.</w:t>
      </w:r>
      <w:r>
        <w:rPr>
          <w:rFonts w:ascii="Arial" w:hAnsi="Arial" w:cs="Arial"/>
          <w:color w:val="000000"/>
        </w:rPr>
        <w:t>        </w:t>
      </w:r>
      <w:r>
        <w:rPr>
          <w:rFonts w:ascii="Arial" w:hAnsi="Arial" w:cs="Arial"/>
          <w:b/>
          <w:bCs/>
          <w:color w:val="000000"/>
        </w:rPr>
        <w:t xml:space="preserve">Termination for Insolvency or Corrupt Gifts </w:t>
      </w:r>
    </w:p>
    <w:p w14:paraId="12FD2F6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1610691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0E9BAB89"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an individual or a firm:</w:t>
      </w:r>
    </w:p>
    <w:p w14:paraId="05107200"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62F22B8F"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court making an interim order pursuant to Section 252 of the Insolvency Act 1986; or </w:t>
      </w:r>
    </w:p>
    <w:p w14:paraId="7F7E0AA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216C871C"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w:t>
      </w:r>
      <w:r>
        <w:rPr>
          <w:rFonts w:ascii="Arial" w:hAnsi="Arial" w:cs="Arial"/>
          <w:color w:val="000000"/>
        </w:rPr>
        <w:lastRenderedPageBreak/>
        <w:t xml:space="preserve">notified of the presentation; or </w:t>
      </w:r>
    </w:p>
    <w:p w14:paraId="5B88052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the court making a bankruptcy order in respect of the individual or, in the case of a firm constituted under English law, any partner of the firm; or </w:t>
      </w:r>
    </w:p>
    <w:p w14:paraId="0C3B7E8B"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61726340"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7C567666"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execution or other process to enforce a debt due under a judgement or order of the court has been returned unsatisfied in whole or in part. </w:t>
      </w:r>
    </w:p>
    <w:p w14:paraId="1C091354"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23374320"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court making an award of sequestration in relation to the Contractor’s estates.</w:t>
      </w:r>
    </w:p>
    <w:p w14:paraId="1A16F2A7"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Where the Contractor is a company registered in England:</w:t>
      </w:r>
    </w:p>
    <w:p w14:paraId="7D67A3D7"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0C0571A2"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(10)      the court making an administration order in relation to the company; or </w:t>
      </w:r>
    </w:p>
    <w:p w14:paraId="47E51783"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3AC3D74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the company passing a resolution that the company shall be wound-up; or</w:t>
      </w:r>
    </w:p>
    <w:p w14:paraId="0625AA37"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(13)      the court making an order that the company shall be wound-up; or </w:t>
      </w:r>
    </w:p>
    <w:p w14:paraId="6DFFAC09"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(14)      the appointment of a Receiver or manager or administrative Receiver. </w:t>
      </w:r>
    </w:p>
    <w:p w14:paraId="0477CDF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0325E1A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Such termination shall be without prejudice to and shall not affect any right of action or remedy which shall have accrued or shall accrue thereafter to the Authority and the Contractor.</w:t>
      </w:r>
    </w:p>
    <w:p w14:paraId="5F4E00A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4E7D049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not do, and warrants that in entering the Contract they have not done any of the following (hereafter referred to as 'prohibited acts'):</w:t>
      </w:r>
    </w:p>
    <w:p w14:paraId="2D258BCA"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offer, promise or give to any Crown servant any gift or financial or other advantage of any kind as an inducement or reward;</w:t>
      </w:r>
    </w:p>
    <w:p w14:paraId="14709F0D"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for doing or not doing (or for having done or not having done) any act in relation to the obtaining or execution of this or any other Contract with the Crown; or </w:t>
      </w:r>
    </w:p>
    <w:p w14:paraId="3F9260F5"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for showing or not showing favour or disfavour to any person in relation to this or any other Contract with the Crown.</w:t>
      </w:r>
    </w:p>
    <w:p w14:paraId="6D9E696C"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713F4CF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Contractor, their employees, agents or any Subcontractor (or anyone acting on </w:t>
      </w:r>
      <w:r>
        <w:rPr>
          <w:rFonts w:ascii="Arial" w:hAnsi="Arial" w:cs="Arial"/>
          <w:color w:val="000000"/>
        </w:rPr>
        <w:lastRenderedPageBreak/>
        <w:t>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477AB5E"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terminate the Contract and recover from the Contractor the amount of any loss resulting from the termination; </w:t>
      </w:r>
    </w:p>
    <w:p w14:paraId="1DF60BB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recover from the Contractor the amount or value of any such gift, consideration or commission; and </w:t>
      </w:r>
    </w:p>
    <w:p w14:paraId="032B5747"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recover from the Contractor any other loss sustained in consequence of any breach of this Condition, where the Contract has not been terminated. </w:t>
      </w:r>
    </w:p>
    <w:p w14:paraId="30BFE755"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exercising its rights or remedies under this Condition, the Authority shall:</w:t>
      </w:r>
    </w:p>
    <w:p w14:paraId="4D1A659F"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performing, the prohibited act;</w:t>
      </w:r>
    </w:p>
    <w:p w14:paraId="08B9690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give all due consideration, where appropriate, to action other than termination of the Contract, including (without being limited to): </w:t>
      </w:r>
    </w:p>
    <w:p w14:paraId="4BFE99A4"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their behalf; </w:t>
      </w:r>
    </w:p>
    <w:p w14:paraId="01590498"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4F11F0CB"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Recovery action taken against any person in His Majesty's service shall be without prejudice to any recovery action taken against the Contractor pursuant to this Condition.</w:t>
      </w:r>
    </w:p>
    <w:p w14:paraId="7E4F70B6"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48A40109"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42.Termination for Convenience </w:t>
      </w:r>
    </w:p>
    <w:p w14:paraId="56C8871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65F4635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Following the above notification the Authority shall be entitled to exercise any of the following rights in relation to the Contract (or part being terminated) to direct the Contractor to:</w:t>
      </w:r>
    </w:p>
    <w:p w14:paraId="6B94BBFA"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not start work on any element of the Contractor Deliverables not yet started;</w:t>
      </w:r>
    </w:p>
    <w:p w14:paraId="43FC53D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complete in accordance with the Contract the provision of any element of the Contractor Deliverables;</w:t>
      </w:r>
    </w:p>
    <w:p w14:paraId="42284547"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as soon as may be reasonably practicable take such steps to ensure that the production rate of the Contractor Deliverables is reduced as quickly as possible;</w:t>
      </w:r>
    </w:p>
    <w:p w14:paraId="1DF69228"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terminate on the best possible terms any subcontracts in support of the Contractor Deliverables that have not been completed, taking into account any direction given under clauses 42.b.(2) and 42.b.(3) of this Condition.</w:t>
      </w:r>
    </w:p>
    <w:p w14:paraId="1751C87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this Condition applies (and subject always to the Contractor’s compliance with any direction given by the Authority under clause 42.b):</w:t>
      </w:r>
    </w:p>
    <w:p w14:paraId="378394EE"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shall take over from the Contractor at a fair and reasonable price all unused and undamaged materiel and any Contractor Deliverables in the course of manufacture that are:</w:t>
      </w:r>
    </w:p>
    <w:p w14:paraId="4DF54E4B"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in the possession of the Contractor at the date of termination; and</w:t>
      </w:r>
    </w:p>
    <w:p w14:paraId="56C9794C"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provided by or supplied to the Contractor for the performance of the </w:t>
      </w:r>
      <w:r>
        <w:rPr>
          <w:rFonts w:ascii="Arial" w:hAnsi="Arial" w:cs="Arial"/>
          <w:color w:val="000000"/>
        </w:rPr>
        <w:lastRenderedPageBreak/>
        <w:t>Contract,</w:t>
      </w:r>
    </w:p>
    <w:p w14:paraId="0A3F4196"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except such materiel and Contractor Deliverables in the course of manufacture as the Contractor shall, with the agreement of the Authority, choose to retain;</w:t>
      </w:r>
    </w:p>
    <w:p w14:paraId="37C3DD54"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 shall deliver to the Authority within an agreed period, or in absence of such agreement within a period as the Authority may specify, a list of:</w:t>
      </w:r>
    </w:p>
    <w:p w14:paraId="700E9E14"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all such unused and undamaged materiel; and</w:t>
      </w:r>
    </w:p>
    <w:p w14:paraId="7BD358CD" w14:textId="77777777" w:rsidR="00384729" w:rsidRDefault="00384729" w:rsidP="003847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Contractor Deliverables in the course of manufacture,</w:t>
      </w:r>
    </w:p>
    <w:p w14:paraId="7602B445"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60CAA863"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in respect of Services, the Authority shall pay the Contractor fair and reasonable prices for each Service performed, or partially performed, in accordance with the Contract.</w:t>
      </w:r>
    </w:p>
    <w:p w14:paraId="59AAB867"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05712A7A"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taking all reasonable steps to mitigate such loss; and</w:t>
      </w:r>
    </w:p>
    <w:p w14:paraId="617742BD"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 submitting a fully itemised and costed list of such loss, with supporting evidence, reasonably and actually incurred by the Contractor as a result of the termination of the Contract or relevant part.</w:t>
      </w:r>
    </w:p>
    <w:p w14:paraId="3748443F"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6A6EFAD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include in any subcontract over £250,000 which it may enter into for the purpose of the Contract, the right to terminate the subcontract under the terms of clauses 42.a to 42.e except that:</w:t>
      </w:r>
    </w:p>
    <w:p w14:paraId="3E997DF8"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name of the Contractor shall be substituted for the Authority except in clause 42.c.(1);</w:t>
      </w:r>
    </w:p>
    <w:p w14:paraId="21825C9A"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notice period for termination shall be as specified in the subcontract, or if no period is specified twenty (20) Business Days; and</w:t>
      </w:r>
    </w:p>
    <w:p w14:paraId="21273AB1"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42. </w:t>
      </w:r>
    </w:p>
    <w:p w14:paraId="79035B5C"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Claims for payment under this Condition shall be submitted in accordance with the Authority’s direction.</w:t>
      </w:r>
    </w:p>
    <w:p w14:paraId="10D4C81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4E0C0087"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43.Material Breach</w:t>
      </w:r>
    </w:p>
    <w:p w14:paraId="3D7D1867"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031E0DB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33003D2E"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carrying out any work that may be required to make the Contractor Deliverables comply with the Contract; or</w:t>
      </w:r>
    </w:p>
    <w:p w14:paraId="2B37ED8C" w14:textId="77777777" w:rsidR="00384729" w:rsidRDefault="00384729" w:rsidP="00384729">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obtaining the Contractor Deliverable in substitution from another supplier.</w:t>
      </w:r>
    </w:p>
    <w:p w14:paraId="1BA0EA8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07530322"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44.Consequences of Termination</w:t>
      </w:r>
    </w:p>
    <w:p w14:paraId="16ABF60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E098F94" w14:textId="77777777" w:rsidR="00384729" w:rsidRDefault="00384729" w:rsidP="00384729">
      <w:pPr>
        <w:widowControl w:val="0"/>
        <w:autoSpaceDE w:val="0"/>
        <w:autoSpaceDN w:val="0"/>
        <w:adjustRightInd w:val="0"/>
        <w:spacing w:after="200" w:line="276" w:lineRule="auto"/>
        <w:ind w:left="120" w:right="114"/>
        <w:rPr>
          <w:rFonts w:ascii="Arial" w:hAnsi="Arial" w:cs="Arial"/>
          <w:sz w:val="24"/>
          <w:szCs w:val="24"/>
        </w:rPr>
      </w:pPr>
    </w:p>
    <w:p w14:paraId="2FD60D57" w14:textId="77777777" w:rsidR="00384729" w:rsidRDefault="00384729" w:rsidP="003847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1CA7DA6" w14:textId="77777777" w:rsidR="00384729" w:rsidRDefault="00384729" w:rsidP="0038472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1043283E" w14:textId="77777777" w:rsidR="00384729" w:rsidRDefault="00384729" w:rsidP="00384729">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 w:name="_Toc501022445_3"/>
      <w:r>
        <w:rPr>
          <w:rFonts w:ascii="Arial" w:hAnsi="Arial" w:cs="Arial"/>
          <w:b/>
          <w:bCs/>
          <w:color w:val="000000"/>
          <w:sz w:val="28"/>
          <w:szCs w:val="28"/>
        </w:rPr>
        <w:t>45 Project specific DEFCONs and DEFCON SC variants that apply to this contract</w:t>
      </w:r>
      <w:bookmarkEnd w:id="2"/>
    </w:p>
    <w:p w14:paraId="7B6B8B51" w14:textId="77777777" w:rsidR="00384729" w:rsidRDefault="00384729" w:rsidP="003847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7CC967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DEFCON 076 (SC2)</w:t>
      </w:r>
    </w:p>
    <w:p w14:paraId="2EB62130"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Contractor's Personnel at Government Establishments</w:t>
      </w:r>
    </w:p>
    <w:p w14:paraId="1C23F7DF" w14:textId="77777777" w:rsidR="00384729" w:rsidRDefault="00384729" w:rsidP="00384729">
      <w:pPr>
        <w:widowControl w:val="0"/>
        <w:autoSpaceDE w:val="0"/>
        <w:autoSpaceDN w:val="0"/>
        <w:adjustRightInd w:val="0"/>
        <w:spacing w:after="0" w:line="240" w:lineRule="auto"/>
        <w:ind w:left="120"/>
        <w:rPr>
          <w:rFonts w:ascii="Arial" w:hAnsi="Arial" w:cs="Arial"/>
          <w:color w:val="000000"/>
        </w:rPr>
      </w:pPr>
    </w:p>
    <w:p w14:paraId="2AE8D9C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Edition 11/22</w:t>
      </w:r>
    </w:p>
    <w:p w14:paraId="41F7E191"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5D954094" w14:textId="77777777" w:rsidR="00384729" w:rsidRDefault="00384729" w:rsidP="00384729">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3_2"/>
      <w:r>
        <w:rPr>
          <w:rFonts w:ascii="Arial" w:hAnsi="Arial" w:cs="Arial"/>
          <w:b/>
          <w:bCs/>
          <w:color w:val="000000"/>
        </w:rPr>
        <w:t>DEFCON 532A (SC2)</w:t>
      </w:r>
      <w:bookmarkEnd w:id="3"/>
    </w:p>
    <w:p w14:paraId="41DB63DA"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(SC2) (Edn. 08/20) – Protection of Personal Data (Where Personal Data is not being processed on behalf of the Authority)</w:t>
      </w:r>
    </w:p>
    <w:p w14:paraId="1892863A" w14:textId="77777777" w:rsidR="00384729" w:rsidRDefault="00384729" w:rsidP="00384729">
      <w:pPr>
        <w:widowControl w:val="0"/>
        <w:autoSpaceDE w:val="0"/>
        <w:autoSpaceDN w:val="0"/>
        <w:adjustRightInd w:val="0"/>
        <w:spacing w:after="200" w:line="276" w:lineRule="auto"/>
        <w:ind w:left="120" w:right="114"/>
        <w:rPr>
          <w:rFonts w:ascii="Arial" w:hAnsi="Arial" w:cs="Arial"/>
          <w:sz w:val="24"/>
          <w:szCs w:val="24"/>
        </w:rPr>
      </w:pPr>
    </w:p>
    <w:p w14:paraId="4834255A" w14:textId="77777777" w:rsidR="00384729" w:rsidRDefault="00384729" w:rsidP="003847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870DC80" w14:textId="77777777" w:rsidR="00384729" w:rsidRDefault="00384729" w:rsidP="00384729">
      <w:pPr>
        <w:widowControl w:val="0"/>
        <w:autoSpaceDE w:val="0"/>
        <w:autoSpaceDN w:val="0"/>
        <w:adjustRightInd w:val="0"/>
        <w:spacing w:after="200" w:line="276" w:lineRule="auto"/>
        <w:ind w:left="120" w:right="114"/>
        <w:rPr>
          <w:rFonts w:ascii="Arial" w:hAnsi="Arial" w:cs="Arial"/>
          <w:sz w:val="24"/>
          <w:szCs w:val="24"/>
        </w:rPr>
      </w:pPr>
    </w:p>
    <w:p w14:paraId="3CC7D41F" w14:textId="77777777" w:rsidR="00384729" w:rsidRPr="001167E9" w:rsidRDefault="00384729" w:rsidP="00384729">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bookmarkStart w:id="4" w:name="_Toc501022445_4"/>
      <w:r>
        <w:rPr>
          <w:rFonts w:ascii="Arial" w:hAnsi="Arial" w:cs="Arial"/>
          <w:sz w:val="24"/>
          <w:szCs w:val="24"/>
        </w:rPr>
        <w:lastRenderedPageBreak/>
        <w:t xml:space="preserve">  </w:t>
      </w:r>
      <w:r>
        <w:rPr>
          <w:rFonts w:ascii="Arial" w:hAnsi="Arial" w:cs="Arial"/>
          <w:b/>
          <w:bCs/>
          <w:color w:val="000000"/>
          <w:sz w:val="28"/>
          <w:szCs w:val="28"/>
        </w:rPr>
        <w:t>General Conditions</w:t>
      </w:r>
      <w:bookmarkEnd w:id="4"/>
    </w:p>
    <w:p w14:paraId="592176E3" w14:textId="77777777" w:rsidR="00384729" w:rsidRDefault="00384729" w:rsidP="003847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3DAC332" w14:textId="77777777" w:rsidR="00384729" w:rsidRDefault="00384729" w:rsidP="00384729">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4_1"/>
      <w:r>
        <w:rPr>
          <w:rFonts w:ascii="Arial" w:hAnsi="Arial" w:cs="Arial"/>
          <w:b/>
          <w:bCs/>
          <w:color w:val="000000"/>
        </w:rPr>
        <w:t>Third Party IPR Authorisation</w:t>
      </w:r>
      <w:bookmarkEnd w:id="5"/>
    </w:p>
    <w:p w14:paraId="2A7F421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 BY THE CROWN FOR USE OF THIRD PARTY INTELLECTUAL PROPERTY RIGHTS</w:t>
      </w:r>
    </w:p>
    <w:p w14:paraId="6F180A3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84C6B86" w14:textId="77777777" w:rsidR="00384729" w:rsidRDefault="00384729" w:rsidP="003847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6C5A641" w14:textId="77777777" w:rsidR="00384729" w:rsidRDefault="00384729" w:rsidP="003847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1787FCC2" w14:textId="77777777" w:rsidR="00384729" w:rsidRDefault="00384729" w:rsidP="00384729">
      <w:pPr>
        <w:widowControl w:val="0"/>
        <w:autoSpaceDE w:val="0"/>
        <w:autoSpaceDN w:val="0"/>
        <w:adjustRightInd w:val="0"/>
        <w:spacing w:after="0" w:line="276" w:lineRule="auto"/>
        <w:ind w:left="120" w:right="114"/>
        <w:rPr>
          <w:rFonts w:ascii="Arial" w:hAnsi="Arial" w:cs="Arial"/>
          <w:sz w:val="24"/>
          <w:szCs w:val="24"/>
        </w:rPr>
      </w:pPr>
      <w:bookmarkStart w:id="6" w:name="_Toc501022445_8"/>
      <w:r>
        <w:rPr>
          <w:rFonts w:ascii="Arial" w:hAnsi="Arial" w:cs="Arial"/>
          <w:b/>
          <w:bCs/>
          <w:color w:val="000000"/>
          <w:sz w:val="28"/>
          <w:szCs w:val="28"/>
        </w:rPr>
        <w:lastRenderedPageBreak/>
        <w:t>46 Special conditions that apply to this Contract</w:t>
      </w:r>
      <w:bookmarkEnd w:id="6"/>
    </w:p>
    <w:p w14:paraId="56F85CBE" w14:textId="77777777" w:rsidR="00384729" w:rsidRDefault="00384729" w:rsidP="003847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10ABCB1" w14:textId="706D83E9" w:rsidR="00384729" w:rsidRDefault="00547E9F" w:rsidP="00384729">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8_1"/>
      <w:r>
        <w:rPr>
          <w:rFonts w:ascii="Arial" w:hAnsi="Arial" w:cs="Arial"/>
          <w:b/>
          <w:bCs/>
          <w:color w:val="000000"/>
        </w:rPr>
        <w:t xml:space="preserve">46. 1 </w:t>
      </w:r>
      <w:r w:rsidR="00384729">
        <w:rPr>
          <w:rFonts w:ascii="Arial" w:hAnsi="Arial" w:cs="Arial"/>
          <w:b/>
          <w:bCs/>
          <w:color w:val="000000"/>
        </w:rPr>
        <w:t>SC2 - ITT - Annex A - Limitation of Contractors Liability</w:t>
      </w:r>
      <w:bookmarkEnd w:id="7"/>
    </w:p>
    <w:p w14:paraId="63F599B5"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1.      LIMITATIONS ON LIABILITY</w:t>
      </w:r>
    </w:p>
    <w:p w14:paraId="60169290"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Definitions</w:t>
      </w:r>
    </w:p>
    <w:p w14:paraId="5D018809"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      In this Condition [1] the following words and expressions shall have the meanings given to them, except where the context requires a different meaning:</w:t>
      </w:r>
    </w:p>
    <w:p w14:paraId="1ECCA66D"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“Charges” means any of the charges for the provision of the Services, Contractor Deliverables and the performance of any of the Contractor’s other obligations under this Contract, as determined in accordance with this Contract;</w:t>
      </w:r>
    </w:p>
    <w:p w14:paraId="2C195F51"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646A7759"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 UK GDPR; </w:t>
      </w:r>
    </w:p>
    <w:p w14:paraId="637171C3"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DPA 2018; and</w:t>
      </w:r>
    </w:p>
    <w:p w14:paraId="12263D47"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 xml:space="preserve">(3) the Privacy and Electronic Communications (EC Directive) Regulations 2003 (SI 2003/2426) as amended, each to the extent that it relates to the processing of personal data and privacy; </w:t>
      </w:r>
    </w:p>
    <w:p w14:paraId="600994CC"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6A9E454D"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‘DPA 2018’ means the Data Protection Act 2018;</w:t>
      </w:r>
    </w:p>
    <w:p w14:paraId="54D58A17"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1F1F7C82"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
    <w:p w14:paraId="15F84D23"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71B3FD3F"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‘UK GDPR’ means the General Data Protection Regulation (Regulation (EU) 2016/679) as retained in UK law by the EU (Withdrawal) Act 2018 and the Data Protection, Privacy and Electronic Communications (Amendments etc) (EU Exit) Regulations 2019;</w:t>
      </w:r>
    </w:p>
    <w:p w14:paraId="2107494F"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Unlimited liabilities</w:t>
      </w:r>
    </w:p>
    <w:p w14:paraId="2F941313"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lastRenderedPageBreak/>
        <w:t>1.2      Neither Party limits its liability for:</w:t>
      </w:r>
    </w:p>
    <w:p w14:paraId="5EAC7C4B"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
    <w:p w14:paraId="1A293286"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1.2.2      fraud or fraudulent misrepresentation by it or its employees;</w:t>
      </w:r>
    </w:p>
    <w:p w14:paraId="3983FA06"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1.2.3      breach of any obligation as to title implied by section 12 of the Sale of Goods Act 1979 or section 2 of the Supply of Goods and Services Act 1982; or</w:t>
      </w:r>
    </w:p>
    <w:p w14:paraId="171B8CA0"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1.2.4      any liability to the extent it cannot be limited or excluded by law.</w:t>
      </w:r>
    </w:p>
    <w:p w14:paraId="16EEA4CD"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5C351BAC"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7C736F18" w14:textId="77777777" w:rsidR="00384729" w:rsidRDefault="00384729" w:rsidP="00384729">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1.3.1.1      the Contractor's indemnity in relation to DEFCON 91 (Intellectual Property in Software) and Condition 34 (Third Party IP – Rights and Restrictions);</w:t>
      </w:r>
    </w:p>
    <w:p w14:paraId="7379F536" w14:textId="77777777" w:rsidR="00384729" w:rsidRDefault="00384729" w:rsidP="00384729">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1.3.1.2      the Contractor's indemnity in relation to TUPE at Schedule [(TUPE)];</w:t>
      </w:r>
    </w:p>
    <w:p w14:paraId="28C0FE72"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0EEE2F90" w14:textId="77777777" w:rsidR="00384729" w:rsidRDefault="00384729" w:rsidP="00384729">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1.3.2.1      the Authority’s indemnity under DEFCON 514A (Failure of Performance under Research and Development Contracts);</w:t>
      </w:r>
    </w:p>
    <w:p w14:paraId="62A35A1D" w14:textId="77777777" w:rsidR="00384729" w:rsidRDefault="00384729" w:rsidP="00384729">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1.3.2.2      the Authority’s indemnity in relation to TUPE under Schedule [(TUPE)];</w:t>
      </w:r>
    </w:p>
    <w:p w14:paraId="2FC4EA38"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1.3.3      breach by the Contractor of DEFCON 532A (SC2) and Data Protection Legislation; and</w:t>
      </w:r>
    </w:p>
    <w:p w14:paraId="305A3E76"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1.3.4      to the extent it arises as a result of a Default by either Party, any fine or penalty incurred by the other Party pursuant to Law and any costs incurred by such other Party in defending any proceedings which result in such fine or penalty.</w:t>
      </w:r>
    </w:p>
    <w:p w14:paraId="111AFFB9"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53D1214A"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Financial limits</w:t>
      </w:r>
    </w:p>
    <w:p w14:paraId="18F6FFDB"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1.4      Subject to Clauses 1.2 and 1.3 and to the maximum extent permitted by Law:</w:t>
      </w:r>
    </w:p>
    <w:p w14:paraId="56C24495"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1.4.1      [throughout the Term] the Contractor's total liability in respect of losses that are caused by Defaults of the Contractor shall in no event exceed:</w:t>
      </w:r>
    </w:p>
    <w:p w14:paraId="75CDE1AA" w14:textId="63B831B7" w:rsidR="00384729" w:rsidRDefault="00384729" w:rsidP="00384729">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1.4.1.1      in respect of DEFCON 76 (SC2) [£ pounds] (£50,000) in aggregate; </w:t>
      </w:r>
    </w:p>
    <w:p w14:paraId="76573948" w14:textId="77777777" w:rsidR="00384729" w:rsidRDefault="00384729" w:rsidP="00384729">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1.4.1.2      in respect of Condition 43b [£ pounds] (£3,000) in aggregate;</w:t>
      </w:r>
    </w:p>
    <w:p w14:paraId="0B3D692F" w14:textId="77777777" w:rsidR="00384729" w:rsidRDefault="00384729" w:rsidP="00384729">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1.4.1.3      in respect of DEFCON 611 (SC2) [£ pounds] (£Not Applicable) in aggregate; and</w:t>
      </w:r>
    </w:p>
    <w:p w14:paraId="4DF8E473" w14:textId="77777777" w:rsidR="00384729" w:rsidRDefault="00384729" w:rsidP="00384729">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lastRenderedPageBreak/>
        <w:t>1.4.1.4      in respect of condition 28d [£ pounds] (£Not applicable) in aggregate;</w:t>
      </w:r>
    </w:p>
    <w:p w14:paraId="6060E857" w14:textId="6A614D62"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1.4.2      without limiting Clause 1.4.1 and subject always to Clauses 1.2, 1.3 and 1.4.3, the Contractor's total liability throughout the Term in respect of all other liabilities, whether in contract, in tort (including negligence), </w:t>
      </w:r>
      <w:r w:rsidRPr="00BE503E">
        <w:rPr>
          <w:rFonts w:ascii="Arial" w:hAnsi="Arial" w:cs="Arial"/>
          <w:color w:val="000000"/>
        </w:rPr>
        <w:t>arising under warranty, under statute or otherwise under or in connection with this Contract shall be [£ pounds] (£</w:t>
      </w:r>
      <w:r w:rsidR="00BE503E" w:rsidRPr="00BE503E">
        <w:rPr>
          <w:rFonts w:ascii="Arial" w:hAnsi="Arial" w:cs="Arial"/>
          <w:color w:val="000000"/>
        </w:rPr>
        <w:t>102,000</w:t>
      </w:r>
      <w:r w:rsidRPr="00BE503E">
        <w:rPr>
          <w:rFonts w:ascii="Arial" w:hAnsi="Arial" w:cs="Arial"/>
          <w:color w:val="000000"/>
        </w:rPr>
        <w:t>) in aggregate.</w:t>
      </w:r>
    </w:p>
    <w:p w14:paraId="00BE4646"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1E9A97CA"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2BBDE83E"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2F8358EB"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Consequential loss</w:t>
      </w:r>
    </w:p>
    <w:p w14:paraId="5CF70F04"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0D07F445"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1.7.1      indirect loss or damage;</w:t>
      </w:r>
    </w:p>
    <w:p w14:paraId="0532B4C4"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1.7.2      special loss or damage;</w:t>
      </w:r>
    </w:p>
    <w:p w14:paraId="054D7170"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1.7.3      consequential loss or damage;</w:t>
      </w:r>
    </w:p>
    <w:p w14:paraId="07058BF0"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1.7.4      loss of profits (whether direct or indirect);</w:t>
      </w:r>
    </w:p>
    <w:p w14:paraId="7AD63D24"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1.7.5      loss of turnover (whether direct or indirect);</w:t>
      </w:r>
    </w:p>
    <w:p w14:paraId="07F48ECF"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1.7.6      loss of business opportunities (whether direct or indirect); or</w:t>
      </w:r>
    </w:p>
    <w:p w14:paraId="4C175112"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1.7.7      damage to goodwill (whether direct or indirect),</w:t>
      </w:r>
    </w:p>
    <w:p w14:paraId="358E1062"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even if that Party was aware of the possibility of such loss or damage to the other Party.</w:t>
      </w:r>
    </w:p>
    <w:p w14:paraId="26174836"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1.8      The provisions of Clause 1.7 shall not restrict the Authority's ability to recover any of the following losses incurred by the Authority to the extent that they arise as a result of a Default by the Contractor:</w:t>
      </w:r>
    </w:p>
    <w:p w14:paraId="6639F377"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583E10BE" w14:textId="77777777" w:rsidR="00384729" w:rsidRDefault="00384729" w:rsidP="00384729">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1.8.1.1      to any third party;</w:t>
      </w:r>
    </w:p>
    <w:p w14:paraId="6015342B" w14:textId="77777777" w:rsidR="00384729" w:rsidRDefault="00384729" w:rsidP="00384729">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1.8.1.2      for putting in place workarounds for the Contractor Deliverables and other deliverables that are reliant on the Contractor Deliverables; and</w:t>
      </w:r>
    </w:p>
    <w:p w14:paraId="287F4C16" w14:textId="77777777" w:rsidR="00384729" w:rsidRDefault="00384729" w:rsidP="00384729">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lastRenderedPageBreak/>
        <w:t>1.8.1.3      relating to time spent by or on behalf of the Authority in dealing with the consequences of the Default;</w:t>
      </w:r>
    </w:p>
    <w:p w14:paraId="3696A223"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1.8.2      any or all wasted expenditure and losses incurred by the Authority arising from the Contractor's Default, including wasted management time;</w:t>
      </w:r>
    </w:p>
    <w:p w14:paraId="4BD6F0C1"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0FDF065D"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7A03E6FD"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1.8.5      damage to the Authority's physical property and tangible assets, including damage under DEFCONs 76 (SC2) and 611 (SC2);</w:t>
      </w:r>
    </w:p>
    <w:p w14:paraId="02C16383"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1.8.6      costs, expenses and charges arising from, or any damages, account of profits or other award made for, infringement of any third-party Intellectual Property Rights or breach of any obligations of confidence;</w:t>
      </w:r>
    </w:p>
    <w:p w14:paraId="501345C5"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0E6884B7"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5AB82B68"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66662732"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Invalidity</w:t>
      </w:r>
    </w:p>
    <w:p w14:paraId="77FA9103"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29A16D9"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Third party claims or losses</w:t>
      </w:r>
    </w:p>
    <w:p w14:paraId="4C6B7F4A" w14:textId="77777777" w:rsidR="00384729" w:rsidRDefault="00384729" w:rsidP="00384729">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52FF0868" w14:textId="77777777" w:rsidR="00384729" w:rsidRDefault="00384729" w:rsidP="00384729">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1.10.1      arises naturally and ordinarily as a result of the Contractor's failure to </w:t>
      </w:r>
      <w:r>
        <w:rPr>
          <w:rFonts w:ascii="Arial" w:hAnsi="Arial" w:cs="Arial"/>
          <w:color w:val="000000"/>
        </w:rPr>
        <w:lastRenderedPageBreak/>
        <w:t>provide the Contractor Deliverables or failure to perform any of its obligations under this Contract; and</w:t>
      </w:r>
    </w:p>
    <w:p w14:paraId="1CF26569" w14:textId="77777777" w:rsidR="00384729" w:rsidRDefault="00384729" w:rsidP="00384729">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1A2928A4"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No double recovery</w:t>
      </w:r>
    </w:p>
    <w:p w14:paraId="3808D799"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4643CF04" w14:textId="77777777" w:rsidR="00384729" w:rsidRDefault="00384729" w:rsidP="0038472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w:t>
      </w:r>
    </w:p>
    <w:p w14:paraId="00B9F296" w14:textId="77777777" w:rsidR="00547E9F" w:rsidRDefault="00547E9F" w:rsidP="00547E9F">
      <w:pPr>
        <w:keepNext/>
        <w:keepLines/>
        <w:widowControl w:val="0"/>
        <w:autoSpaceDE w:val="0"/>
        <w:autoSpaceDN w:val="0"/>
        <w:adjustRightInd w:val="0"/>
        <w:spacing w:after="0" w:line="276" w:lineRule="auto"/>
        <w:ind w:left="120" w:right="114"/>
        <w:rPr>
          <w:rFonts w:ascii="Arial" w:hAnsi="Arial" w:cs="Arial"/>
          <w:sz w:val="24"/>
          <w:szCs w:val="24"/>
        </w:rPr>
      </w:pPr>
      <w:r w:rsidRPr="00547E9F">
        <w:rPr>
          <w:rFonts w:ascii="Arial" w:hAnsi="Arial" w:cs="Arial"/>
          <w:b/>
          <w:bCs/>
          <w:sz w:val="24"/>
          <w:szCs w:val="24"/>
        </w:rPr>
        <w:t>46.2</w:t>
      </w:r>
      <w:r>
        <w:rPr>
          <w:rFonts w:ascii="Arial" w:hAnsi="Arial" w:cs="Arial"/>
          <w:sz w:val="24"/>
          <w:szCs w:val="24"/>
        </w:rPr>
        <w:t xml:space="preserve"> </w:t>
      </w:r>
      <w:bookmarkStart w:id="8" w:name="_Toc501022446_3_3"/>
      <w:r>
        <w:rPr>
          <w:rFonts w:ascii="Arial" w:hAnsi="Arial" w:cs="Arial"/>
          <w:b/>
          <w:bCs/>
          <w:color w:val="000000"/>
        </w:rPr>
        <w:t>Russian and Belarusian Exclusion Condition for Inclusion in Contracts</w:t>
      </w:r>
      <w:bookmarkEnd w:id="8"/>
    </w:p>
    <w:p w14:paraId="14D2337B" w14:textId="19E4F157" w:rsidR="00547E9F" w:rsidRDefault="00547E9F" w:rsidP="00547E9F">
      <w:pPr>
        <w:widowControl w:val="0"/>
        <w:autoSpaceDE w:val="0"/>
        <w:autoSpaceDN w:val="0"/>
        <w:adjustRightInd w:val="0"/>
        <w:spacing w:after="220" w:line="240" w:lineRule="auto"/>
        <w:ind w:left="120"/>
        <w:rPr>
          <w:rFonts w:ascii="Arial" w:hAnsi="Arial" w:cs="Arial"/>
          <w:sz w:val="24"/>
          <w:szCs w:val="24"/>
        </w:rPr>
      </w:pPr>
      <w:r w:rsidRPr="00547E9F">
        <w:rPr>
          <w:rFonts w:ascii="Arial" w:hAnsi="Arial" w:cs="Arial"/>
          <w:color w:val="000000"/>
        </w:rPr>
        <w:t>46.2</w:t>
      </w:r>
      <w:r>
        <w:rPr>
          <w:rFonts w:ascii="Arial" w:hAnsi="Arial" w:cs="Arial"/>
          <w:b/>
          <w:bCs/>
          <w:color w:val="000000"/>
        </w:rPr>
        <w:t>.</w:t>
      </w:r>
      <w:r>
        <w:rPr>
          <w:rFonts w:ascii="Arial" w:hAnsi="Arial" w:cs="Arial"/>
          <w:color w:val="000000"/>
        </w:rPr>
        <w:t>1     The Contractor shall, and shall procure that their Sub-contractors shall, notify the Authority in writing as soon as they become aware that:</w:t>
      </w:r>
    </w:p>
    <w:p w14:paraId="5F0DAE67" w14:textId="77777777" w:rsidR="00547E9F" w:rsidRDefault="00547E9F" w:rsidP="00547E9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2AE89284" w14:textId="77777777" w:rsidR="00547E9F" w:rsidRDefault="00547E9F" w:rsidP="00547E9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3749976A" w14:textId="77777777" w:rsidR="00547E9F" w:rsidRDefault="00547E9F" w:rsidP="00547E9F">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1D427F99" w14:textId="77777777" w:rsidR="00547E9F" w:rsidRDefault="00547E9F" w:rsidP="00547E9F">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1B25CC01" w14:textId="0701088E" w:rsidR="00547E9F" w:rsidRDefault="00547E9F" w:rsidP="00547E9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46.2.2.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140FF76A" w14:textId="269BE980" w:rsidR="00547E9F" w:rsidRDefault="00547E9F" w:rsidP="00547E9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46.2.3.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43936810" w14:textId="5227517D" w:rsidR="00547E9F" w:rsidRDefault="00547E9F" w:rsidP="00547E9F">
      <w:pPr>
        <w:widowControl w:val="0"/>
        <w:autoSpaceDE w:val="0"/>
        <w:autoSpaceDN w:val="0"/>
        <w:adjustRightInd w:val="0"/>
        <w:spacing w:after="220" w:line="240" w:lineRule="auto"/>
        <w:ind w:left="120"/>
        <w:rPr>
          <w:rFonts w:ascii="Arial" w:hAnsi="Arial" w:cs="Arial"/>
          <w:color w:val="000000"/>
        </w:rPr>
      </w:pPr>
      <w:r>
        <w:rPr>
          <w:rFonts w:ascii="Arial" w:hAnsi="Arial" w:cs="Arial"/>
          <w:color w:val="000000"/>
        </w:rPr>
        <w:t>46.2.4      The Contractor shall include provisions equivalent to those set out in this clause in all relevant Sub-contracts.</w:t>
      </w:r>
    </w:p>
    <w:p w14:paraId="0FA9DA5D" w14:textId="30BD1172" w:rsidR="00AA1757" w:rsidRDefault="004A1FD7" w:rsidP="00AA1757">
      <w:pPr>
        <w:widowControl w:val="0"/>
        <w:autoSpaceDE w:val="0"/>
        <w:autoSpaceDN w:val="0"/>
        <w:adjustRightInd w:val="0"/>
        <w:spacing w:after="220" w:line="240" w:lineRule="auto"/>
        <w:ind w:left="120"/>
        <w:rPr>
          <w:rFonts w:ascii="Arial" w:hAnsi="Arial" w:cs="Arial"/>
          <w:b/>
          <w:bCs/>
          <w:color w:val="000000"/>
        </w:rPr>
      </w:pPr>
      <w:r w:rsidRPr="004A1FD7">
        <w:rPr>
          <w:rFonts w:ascii="Arial" w:hAnsi="Arial" w:cs="Arial"/>
          <w:b/>
          <w:bCs/>
          <w:color w:val="000000"/>
        </w:rPr>
        <w:t>46.3 Limitation of liability</w:t>
      </w:r>
    </w:p>
    <w:p w14:paraId="4B5792C5" w14:textId="29DB19A6" w:rsidR="004A1FD7" w:rsidRDefault="00AB1BC1" w:rsidP="00547E9F">
      <w:pPr>
        <w:widowControl w:val="0"/>
        <w:autoSpaceDE w:val="0"/>
        <w:autoSpaceDN w:val="0"/>
        <w:adjustRightInd w:val="0"/>
        <w:spacing w:after="220" w:line="240" w:lineRule="auto"/>
        <w:ind w:left="120"/>
        <w:rPr>
          <w:rFonts w:ascii="Arial" w:hAnsi="Arial" w:cs="Arial"/>
          <w:color w:val="000000"/>
        </w:rPr>
      </w:pPr>
      <w:r w:rsidRPr="009C1DE3">
        <w:rPr>
          <w:rFonts w:ascii="Arial" w:hAnsi="Arial" w:cs="Arial"/>
          <w:color w:val="000000"/>
        </w:rPr>
        <w:lastRenderedPageBreak/>
        <w:t xml:space="preserve">46.3.1 </w:t>
      </w:r>
      <w:r w:rsidR="00206B6D" w:rsidRPr="009C1DE3">
        <w:rPr>
          <w:rFonts w:ascii="Arial" w:hAnsi="Arial" w:cs="Arial"/>
          <w:color w:val="000000"/>
        </w:rPr>
        <w:t xml:space="preserve">The </w:t>
      </w:r>
      <w:r w:rsidR="000F0FA6" w:rsidRPr="009C1DE3">
        <w:rPr>
          <w:rFonts w:ascii="Arial" w:hAnsi="Arial" w:cs="Arial"/>
          <w:color w:val="000000"/>
        </w:rPr>
        <w:t xml:space="preserve">contract value at schedule 3 </w:t>
      </w:r>
      <w:r w:rsidR="000D0C97" w:rsidRPr="009C1DE3">
        <w:rPr>
          <w:rFonts w:ascii="Arial" w:hAnsi="Arial" w:cs="Arial"/>
          <w:color w:val="000000"/>
        </w:rPr>
        <w:t xml:space="preserve">condition </w:t>
      </w:r>
      <w:r w:rsidR="00C37B78" w:rsidRPr="009C1DE3">
        <w:rPr>
          <w:rFonts w:ascii="Arial" w:hAnsi="Arial" w:cs="Arial"/>
          <w:color w:val="000000"/>
        </w:rPr>
        <w:t>3</w:t>
      </w:r>
      <w:r w:rsidR="000D0C97" w:rsidRPr="009C1DE3">
        <w:rPr>
          <w:rFonts w:ascii="Arial" w:hAnsi="Arial" w:cs="Arial"/>
          <w:color w:val="000000"/>
        </w:rPr>
        <w:t>5</w:t>
      </w:r>
      <w:r w:rsidR="00C37B78" w:rsidRPr="009C1DE3">
        <w:rPr>
          <w:rFonts w:ascii="Arial" w:hAnsi="Arial" w:cs="Arial"/>
          <w:color w:val="000000"/>
        </w:rPr>
        <w:t xml:space="preserve"> pricing,</w:t>
      </w:r>
      <w:r w:rsidR="000D0C97" w:rsidRPr="009C1DE3">
        <w:rPr>
          <w:rFonts w:ascii="Arial" w:hAnsi="Arial" w:cs="Arial"/>
          <w:color w:val="000000"/>
        </w:rPr>
        <w:t xml:space="preserve"> is a limit of liability and not a guarantee of work</w:t>
      </w:r>
      <w:r w:rsidR="001A0790">
        <w:rPr>
          <w:rFonts w:ascii="Arial" w:hAnsi="Arial" w:cs="Arial"/>
          <w:color w:val="000000"/>
        </w:rPr>
        <w:t xml:space="preserve"> by the Authority</w:t>
      </w:r>
      <w:r w:rsidR="00AB3171">
        <w:rPr>
          <w:rFonts w:ascii="Arial" w:hAnsi="Arial" w:cs="Arial"/>
          <w:color w:val="000000"/>
        </w:rPr>
        <w:t xml:space="preserve">, </w:t>
      </w:r>
      <w:r w:rsidR="0052060B">
        <w:rPr>
          <w:rFonts w:ascii="Arial" w:hAnsi="Arial" w:cs="Arial"/>
          <w:color w:val="000000"/>
        </w:rPr>
        <w:t>the value i</w:t>
      </w:r>
      <w:r w:rsidR="00784053">
        <w:rPr>
          <w:rFonts w:ascii="Arial" w:hAnsi="Arial" w:cs="Arial"/>
          <w:color w:val="000000"/>
        </w:rPr>
        <w:t>s composed of</w:t>
      </w:r>
      <w:r w:rsidR="0052060B">
        <w:rPr>
          <w:rFonts w:ascii="Arial" w:hAnsi="Arial" w:cs="Arial"/>
          <w:color w:val="000000"/>
        </w:rPr>
        <w:t xml:space="preserve"> two elements Ad-Hoc tasking and the </w:t>
      </w:r>
      <w:r w:rsidR="007C379B">
        <w:rPr>
          <w:rFonts w:ascii="Arial" w:hAnsi="Arial" w:cs="Arial"/>
          <w:color w:val="000000"/>
        </w:rPr>
        <w:t xml:space="preserve">event schedule located at </w:t>
      </w:r>
      <w:r w:rsidR="00C626E1" w:rsidRPr="00C626E1">
        <w:rPr>
          <w:rFonts w:ascii="Arial" w:hAnsi="Arial" w:cs="Arial"/>
          <w:color w:val="000000"/>
        </w:rPr>
        <w:t>appendix 1 of Schedule 2 Annex A Statement of Requirements</w:t>
      </w:r>
      <w:r w:rsidR="00C626E1">
        <w:rPr>
          <w:rFonts w:ascii="Arial" w:hAnsi="Arial" w:cs="Arial"/>
          <w:color w:val="000000"/>
        </w:rPr>
        <w:t>.</w:t>
      </w:r>
    </w:p>
    <w:p w14:paraId="5DCA7FE6" w14:textId="20872465" w:rsidR="007C379B" w:rsidRPr="009C1DE3" w:rsidRDefault="007C379B" w:rsidP="00547E9F">
      <w:pPr>
        <w:widowControl w:val="0"/>
        <w:autoSpaceDE w:val="0"/>
        <w:autoSpaceDN w:val="0"/>
        <w:adjustRightInd w:val="0"/>
        <w:spacing w:after="220" w:line="240" w:lineRule="auto"/>
        <w:ind w:left="120"/>
        <w:rPr>
          <w:rFonts w:ascii="Arial" w:hAnsi="Arial" w:cs="Arial"/>
          <w:color w:val="000000"/>
        </w:rPr>
      </w:pPr>
      <w:r>
        <w:rPr>
          <w:rFonts w:ascii="Arial" w:hAnsi="Arial" w:cs="Arial"/>
          <w:color w:val="000000"/>
        </w:rPr>
        <w:t>46.3.2 The event schedule is subject to change</w:t>
      </w:r>
      <w:r w:rsidR="00C53F76">
        <w:rPr>
          <w:rFonts w:ascii="Arial" w:hAnsi="Arial" w:cs="Arial"/>
          <w:color w:val="000000"/>
        </w:rPr>
        <w:t xml:space="preserve"> and not a commitment</w:t>
      </w:r>
      <w:r>
        <w:rPr>
          <w:rFonts w:ascii="Arial" w:hAnsi="Arial" w:cs="Arial"/>
          <w:color w:val="000000"/>
        </w:rPr>
        <w:t xml:space="preserve">, </w:t>
      </w:r>
      <w:r w:rsidR="0045441F">
        <w:rPr>
          <w:rFonts w:ascii="Arial" w:hAnsi="Arial" w:cs="Arial"/>
          <w:color w:val="000000"/>
        </w:rPr>
        <w:t xml:space="preserve">the Ad-Hoc taskings and events </w:t>
      </w:r>
      <w:r w:rsidR="00D073C0">
        <w:rPr>
          <w:rFonts w:ascii="Arial" w:hAnsi="Arial" w:cs="Arial"/>
          <w:color w:val="000000"/>
        </w:rPr>
        <w:t xml:space="preserve">at </w:t>
      </w:r>
      <w:r w:rsidR="00D073C0" w:rsidRPr="00D073C0">
        <w:rPr>
          <w:rFonts w:ascii="Arial" w:hAnsi="Arial" w:cs="Arial"/>
          <w:color w:val="000000"/>
        </w:rPr>
        <w:t>appendix 1 of Schedule 2 Annex A Statement of Requirement</w:t>
      </w:r>
      <w:r w:rsidR="00D073C0">
        <w:rPr>
          <w:rFonts w:ascii="Arial" w:hAnsi="Arial" w:cs="Arial"/>
          <w:color w:val="000000"/>
        </w:rPr>
        <w:t xml:space="preserve"> can be cancelled a</w:t>
      </w:r>
      <w:r w:rsidR="00B46B8A">
        <w:rPr>
          <w:rFonts w:ascii="Arial" w:hAnsi="Arial" w:cs="Arial"/>
          <w:color w:val="000000"/>
        </w:rPr>
        <w:t>t any time by the Authority.</w:t>
      </w:r>
    </w:p>
    <w:p w14:paraId="26F4CDAE" w14:textId="37BD87C1" w:rsidR="001A0790" w:rsidRDefault="000D0C97" w:rsidP="00547E9F">
      <w:pPr>
        <w:widowControl w:val="0"/>
        <w:autoSpaceDE w:val="0"/>
        <w:autoSpaceDN w:val="0"/>
        <w:adjustRightInd w:val="0"/>
        <w:spacing w:after="220" w:line="240" w:lineRule="auto"/>
        <w:ind w:left="120"/>
        <w:rPr>
          <w:rFonts w:ascii="Arial" w:hAnsi="Arial" w:cs="Arial"/>
          <w:color w:val="000000"/>
        </w:rPr>
      </w:pPr>
      <w:r w:rsidRPr="009C1DE3">
        <w:rPr>
          <w:rFonts w:ascii="Arial" w:hAnsi="Arial" w:cs="Arial"/>
          <w:color w:val="000000"/>
        </w:rPr>
        <w:t>46.3.</w:t>
      </w:r>
      <w:r w:rsidR="007C379B">
        <w:rPr>
          <w:rFonts w:ascii="Arial" w:hAnsi="Arial" w:cs="Arial"/>
          <w:color w:val="000000"/>
        </w:rPr>
        <w:t>3</w:t>
      </w:r>
      <w:r w:rsidRPr="009C1DE3">
        <w:rPr>
          <w:rFonts w:ascii="Arial" w:hAnsi="Arial" w:cs="Arial"/>
          <w:color w:val="000000"/>
        </w:rPr>
        <w:t xml:space="preserve"> </w:t>
      </w:r>
      <w:r w:rsidR="00186F30">
        <w:rPr>
          <w:rFonts w:ascii="Arial" w:hAnsi="Arial" w:cs="Arial"/>
          <w:color w:val="000000"/>
        </w:rPr>
        <w:t xml:space="preserve">Any additional tasking </w:t>
      </w:r>
      <w:r w:rsidR="0044108D">
        <w:rPr>
          <w:rFonts w:ascii="Arial" w:hAnsi="Arial" w:cs="Arial"/>
          <w:color w:val="000000"/>
        </w:rPr>
        <w:t>that</w:t>
      </w:r>
      <w:r w:rsidR="00870F36">
        <w:rPr>
          <w:rFonts w:ascii="Arial" w:hAnsi="Arial" w:cs="Arial"/>
          <w:color w:val="000000"/>
        </w:rPr>
        <w:t xml:space="preserve"> the Authority</w:t>
      </w:r>
      <w:r w:rsidR="0044108D">
        <w:rPr>
          <w:rFonts w:ascii="Arial" w:hAnsi="Arial" w:cs="Arial"/>
          <w:color w:val="000000"/>
        </w:rPr>
        <w:t xml:space="preserve"> ma</w:t>
      </w:r>
      <w:r w:rsidR="00870F36">
        <w:rPr>
          <w:rFonts w:ascii="Arial" w:hAnsi="Arial" w:cs="Arial"/>
          <w:color w:val="000000"/>
        </w:rPr>
        <w:t>y</w:t>
      </w:r>
      <w:r w:rsidR="0044108D">
        <w:rPr>
          <w:rFonts w:ascii="Arial" w:hAnsi="Arial" w:cs="Arial"/>
          <w:color w:val="000000"/>
        </w:rPr>
        <w:t xml:space="preserve"> require </w:t>
      </w:r>
      <w:r w:rsidR="00E118BA">
        <w:rPr>
          <w:rFonts w:ascii="Arial" w:hAnsi="Arial" w:cs="Arial"/>
          <w:color w:val="000000"/>
        </w:rPr>
        <w:t xml:space="preserve">will be </w:t>
      </w:r>
      <w:r w:rsidR="000E7E7B">
        <w:rPr>
          <w:rFonts w:ascii="Arial" w:hAnsi="Arial" w:cs="Arial"/>
          <w:color w:val="000000"/>
        </w:rPr>
        <w:t xml:space="preserve">raised using the </w:t>
      </w:r>
      <w:r w:rsidR="00AB3171">
        <w:rPr>
          <w:rFonts w:ascii="Arial" w:hAnsi="Arial" w:cs="Arial"/>
          <w:color w:val="000000"/>
        </w:rPr>
        <w:t>A</w:t>
      </w:r>
      <w:r w:rsidR="0044108D">
        <w:rPr>
          <w:rFonts w:ascii="Arial" w:hAnsi="Arial" w:cs="Arial"/>
          <w:color w:val="000000"/>
        </w:rPr>
        <w:t>d</w:t>
      </w:r>
      <w:r w:rsidR="00AB3171">
        <w:rPr>
          <w:rFonts w:ascii="Arial" w:hAnsi="Arial" w:cs="Arial"/>
          <w:color w:val="000000"/>
        </w:rPr>
        <w:t>-H</w:t>
      </w:r>
      <w:r w:rsidR="0044108D">
        <w:rPr>
          <w:rFonts w:ascii="Arial" w:hAnsi="Arial" w:cs="Arial"/>
          <w:color w:val="000000"/>
        </w:rPr>
        <w:t xml:space="preserve">oc </w:t>
      </w:r>
      <w:r w:rsidR="00DA772E" w:rsidRPr="009C1DE3">
        <w:rPr>
          <w:rFonts w:ascii="Arial" w:hAnsi="Arial" w:cs="Arial"/>
          <w:color w:val="000000"/>
        </w:rPr>
        <w:t xml:space="preserve">tasking process </w:t>
      </w:r>
      <w:r w:rsidR="00E82BD3">
        <w:rPr>
          <w:rFonts w:ascii="Arial" w:hAnsi="Arial" w:cs="Arial"/>
          <w:color w:val="000000"/>
        </w:rPr>
        <w:t xml:space="preserve">set out </w:t>
      </w:r>
      <w:r w:rsidR="00DA772E" w:rsidRPr="009C1DE3">
        <w:rPr>
          <w:rFonts w:ascii="Arial" w:hAnsi="Arial" w:cs="Arial"/>
          <w:color w:val="000000"/>
        </w:rPr>
        <w:t>at 47</w:t>
      </w:r>
      <w:r w:rsidR="000E7E7B">
        <w:rPr>
          <w:rFonts w:ascii="Arial" w:hAnsi="Arial" w:cs="Arial"/>
          <w:color w:val="000000"/>
        </w:rPr>
        <w:t>.1</w:t>
      </w:r>
      <w:r w:rsidR="001A0790">
        <w:rPr>
          <w:rFonts w:ascii="Arial" w:hAnsi="Arial" w:cs="Arial"/>
          <w:color w:val="000000"/>
        </w:rPr>
        <w:t>.</w:t>
      </w:r>
    </w:p>
    <w:p w14:paraId="1733E332" w14:textId="2E87AF99" w:rsidR="00384729" w:rsidRDefault="001A0790" w:rsidP="005F5507">
      <w:pPr>
        <w:widowControl w:val="0"/>
        <w:autoSpaceDE w:val="0"/>
        <w:autoSpaceDN w:val="0"/>
        <w:adjustRightInd w:val="0"/>
        <w:spacing w:after="220" w:line="240" w:lineRule="auto"/>
        <w:ind w:left="120"/>
        <w:rPr>
          <w:rFonts w:ascii="Arial" w:hAnsi="Arial" w:cs="Arial"/>
          <w:color w:val="000000"/>
        </w:rPr>
      </w:pPr>
      <w:r>
        <w:rPr>
          <w:rFonts w:ascii="Arial" w:hAnsi="Arial" w:cs="Arial"/>
          <w:color w:val="000000"/>
        </w:rPr>
        <w:t>46.3.</w:t>
      </w:r>
      <w:r w:rsidR="007C379B">
        <w:rPr>
          <w:rFonts w:ascii="Arial" w:hAnsi="Arial" w:cs="Arial"/>
          <w:color w:val="000000"/>
        </w:rPr>
        <w:t>4</w:t>
      </w:r>
      <w:r w:rsidR="00DA772E" w:rsidRPr="009C1DE3">
        <w:rPr>
          <w:rFonts w:ascii="Arial" w:hAnsi="Arial" w:cs="Arial"/>
          <w:color w:val="000000"/>
        </w:rPr>
        <w:t xml:space="preserve"> </w:t>
      </w:r>
      <w:r>
        <w:rPr>
          <w:rFonts w:ascii="Arial" w:hAnsi="Arial" w:cs="Arial"/>
          <w:color w:val="000000"/>
        </w:rPr>
        <w:t>N</w:t>
      </w:r>
      <w:r w:rsidR="00C37B78" w:rsidRPr="009C1DE3">
        <w:rPr>
          <w:rFonts w:ascii="Arial" w:hAnsi="Arial" w:cs="Arial"/>
          <w:color w:val="000000"/>
        </w:rPr>
        <w:t xml:space="preserve">o work shall commence until the </w:t>
      </w:r>
      <w:r w:rsidR="007B33CD">
        <w:rPr>
          <w:rFonts w:ascii="Arial" w:hAnsi="Arial" w:cs="Arial"/>
          <w:color w:val="000000"/>
        </w:rPr>
        <w:t>Contractor</w:t>
      </w:r>
      <w:r w:rsidR="00C37B78" w:rsidRPr="009C1DE3">
        <w:rPr>
          <w:rFonts w:ascii="Arial" w:hAnsi="Arial" w:cs="Arial"/>
          <w:color w:val="000000"/>
        </w:rPr>
        <w:t xml:space="preserve"> is in receipt of the final Signed Tasking Order</w:t>
      </w:r>
      <w:r w:rsidR="009C1DE3" w:rsidRPr="009C1DE3">
        <w:rPr>
          <w:rFonts w:ascii="Arial" w:hAnsi="Arial" w:cs="Arial"/>
          <w:color w:val="000000"/>
        </w:rPr>
        <w:t>.</w:t>
      </w:r>
    </w:p>
    <w:p w14:paraId="747D8DF9" w14:textId="77777777" w:rsidR="0055376F" w:rsidRPr="0055376F" w:rsidRDefault="0055376F" w:rsidP="0055376F">
      <w:pPr>
        <w:widowControl w:val="0"/>
        <w:autoSpaceDE w:val="0"/>
        <w:autoSpaceDN w:val="0"/>
        <w:adjustRightInd w:val="0"/>
        <w:spacing w:after="220" w:line="240" w:lineRule="auto"/>
        <w:ind w:left="120"/>
        <w:rPr>
          <w:rFonts w:ascii="Arial" w:hAnsi="Arial" w:cs="Arial"/>
          <w:b/>
          <w:bCs/>
        </w:rPr>
      </w:pPr>
      <w:r w:rsidRPr="0055376F">
        <w:rPr>
          <w:rFonts w:ascii="Arial" w:hAnsi="Arial" w:cs="Arial"/>
          <w:b/>
          <w:bCs/>
        </w:rPr>
        <w:t>46.4 OPTIONS</w:t>
      </w:r>
    </w:p>
    <w:p w14:paraId="4D0E602E" w14:textId="3498A2B8" w:rsidR="0055376F" w:rsidRPr="0055376F" w:rsidRDefault="0055376F" w:rsidP="00D11639">
      <w:pPr>
        <w:widowControl w:val="0"/>
        <w:autoSpaceDE w:val="0"/>
        <w:autoSpaceDN w:val="0"/>
        <w:adjustRightInd w:val="0"/>
        <w:spacing w:after="220" w:line="240" w:lineRule="auto"/>
        <w:ind w:left="120"/>
        <w:rPr>
          <w:rFonts w:ascii="Arial" w:hAnsi="Arial" w:cs="Arial"/>
        </w:rPr>
      </w:pPr>
      <w:r w:rsidRPr="0055376F">
        <w:rPr>
          <w:rFonts w:ascii="Arial" w:hAnsi="Arial" w:cs="Arial"/>
        </w:rPr>
        <w:t xml:space="preserve">46.4.1. The option prices detailed within Schedule </w:t>
      </w:r>
      <w:r w:rsidR="00E20A5C">
        <w:rPr>
          <w:rFonts w:ascii="Arial" w:hAnsi="Arial" w:cs="Arial"/>
        </w:rPr>
        <w:t>2</w:t>
      </w:r>
      <w:r w:rsidRPr="0055376F">
        <w:rPr>
          <w:rFonts w:ascii="Arial" w:hAnsi="Arial" w:cs="Arial"/>
        </w:rPr>
        <w:t xml:space="preserve"> to this contract are firm prices not subject to variation.</w:t>
      </w:r>
    </w:p>
    <w:p w14:paraId="3B8CAC43" w14:textId="699A7468" w:rsidR="0055376F" w:rsidRPr="0055376F" w:rsidRDefault="0055376F" w:rsidP="00F20F6E">
      <w:pPr>
        <w:widowControl w:val="0"/>
        <w:autoSpaceDE w:val="0"/>
        <w:autoSpaceDN w:val="0"/>
        <w:adjustRightInd w:val="0"/>
        <w:spacing w:after="220" w:line="240" w:lineRule="auto"/>
        <w:ind w:left="120"/>
        <w:rPr>
          <w:rFonts w:ascii="Arial" w:hAnsi="Arial" w:cs="Arial"/>
        </w:rPr>
      </w:pPr>
      <w:r w:rsidRPr="0055376F">
        <w:rPr>
          <w:rFonts w:ascii="Arial" w:hAnsi="Arial" w:cs="Arial"/>
        </w:rPr>
        <w:t xml:space="preserve">46.4.2. In addition to the </w:t>
      </w:r>
      <w:r w:rsidR="00216E01">
        <w:rPr>
          <w:rFonts w:ascii="Arial" w:hAnsi="Arial" w:cs="Arial"/>
        </w:rPr>
        <w:t>core term of this co</w:t>
      </w:r>
      <w:r w:rsidR="00E15A89">
        <w:rPr>
          <w:rFonts w:ascii="Arial" w:hAnsi="Arial" w:cs="Arial"/>
        </w:rPr>
        <w:t xml:space="preserve">ntract, the Contractor </w:t>
      </w:r>
      <w:r w:rsidR="00750513" w:rsidRPr="0055376F">
        <w:rPr>
          <w:rFonts w:ascii="Arial" w:hAnsi="Arial" w:cs="Arial"/>
        </w:rPr>
        <w:t>hereby grants to the Authority</w:t>
      </w:r>
      <w:r w:rsidR="00E15A89">
        <w:rPr>
          <w:rFonts w:ascii="Arial" w:hAnsi="Arial" w:cs="Arial"/>
        </w:rPr>
        <w:t xml:space="preserve"> 2 further </w:t>
      </w:r>
      <w:r w:rsidR="00EF6853">
        <w:rPr>
          <w:rFonts w:ascii="Arial" w:hAnsi="Arial" w:cs="Arial"/>
        </w:rPr>
        <w:t xml:space="preserve">irrevocable </w:t>
      </w:r>
      <w:r w:rsidR="00E15A89">
        <w:rPr>
          <w:rFonts w:ascii="Arial" w:hAnsi="Arial" w:cs="Arial"/>
        </w:rPr>
        <w:t xml:space="preserve">option years </w:t>
      </w:r>
      <w:r w:rsidRPr="0055376F">
        <w:rPr>
          <w:rFonts w:ascii="Arial" w:hAnsi="Arial" w:cs="Arial"/>
        </w:rPr>
        <w:t>in accordance with the Annex A Schedule of Requirements of this contract and as referenced in Schedule 2 Schedule of Requirements, it being agreed that the Authority has no obligation to exercise such options</w:t>
      </w:r>
      <w:r w:rsidR="00F20F6E">
        <w:rPr>
          <w:rFonts w:ascii="Arial" w:hAnsi="Arial" w:cs="Arial"/>
        </w:rPr>
        <w:t xml:space="preserve"> </w:t>
      </w:r>
      <w:r w:rsidR="00F20F6E" w:rsidRPr="0055376F">
        <w:rPr>
          <w:rFonts w:ascii="Arial" w:hAnsi="Arial" w:cs="Arial"/>
        </w:rPr>
        <w:t xml:space="preserve">provided that the Authority notifies the Contractor that the option will be exercised by no later than </w:t>
      </w:r>
      <w:r w:rsidR="00F20F6E">
        <w:rPr>
          <w:rFonts w:ascii="Arial" w:hAnsi="Arial" w:cs="Arial"/>
        </w:rPr>
        <w:t>90</w:t>
      </w:r>
      <w:r w:rsidR="00F20F6E" w:rsidRPr="0055376F">
        <w:rPr>
          <w:rFonts w:ascii="Arial" w:hAnsi="Arial" w:cs="Arial"/>
        </w:rPr>
        <w:t xml:space="preserve"> calendar days than when notice is provided to the contractor.</w:t>
      </w:r>
    </w:p>
    <w:p w14:paraId="5F066F56" w14:textId="77777777" w:rsidR="0055376F" w:rsidRPr="0055376F" w:rsidRDefault="0055376F" w:rsidP="0055376F">
      <w:pPr>
        <w:widowControl w:val="0"/>
        <w:autoSpaceDE w:val="0"/>
        <w:autoSpaceDN w:val="0"/>
        <w:adjustRightInd w:val="0"/>
        <w:spacing w:after="220" w:line="240" w:lineRule="auto"/>
        <w:ind w:left="120"/>
        <w:rPr>
          <w:rFonts w:ascii="Arial" w:hAnsi="Arial" w:cs="Arial"/>
        </w:rPr>
      </w:pPr>
      <w:r w:rsidRPr="0055376F">
        <w:rPr>
          <w:rFonts w:ascii="Arial" w:hAnsi="Arial" w:cs="Arial"/>
        </w:rPr>
        <w:t>46.4.3. The Authority shall have the right to exercise the options within the Contract Period or within such further period as corresponds to the aggregate of any period(s):</w:t>
      </w:r>
    </w:p>
    <w:p w14:paraId="14EA1D6C" w14:textId="77777777" w:rsidR="0055376F" w:rsidRPr="0055376F" w:rsidRDefault="0055376F" w:rsidP="0055376F">
      <w:pPr>
        <w:widowControl w:val="0"/>
        <w:autoSpaceDE w:val="0"/>
        <w:autoSpaceDN w:val="0"/>
        <w:adjustRightInd w:val="0"/>
        <w:spacing w:after="220" w:line="240" w:lineRule="auto"/>
        <w:ind w:left="120"/>
        <w:rPr>
          <w:rFonts w:ascii="Arial" w:hAnsi="Arial" w:cs="Arial"/>
        </w:rPr>
      </w:pPr>
      <w:r w:rsidRPr="0055376F">
        <w:rPr>
          <w:rFonts w:ascii="Arial" w:hAnsi="Arial" w:cs="Arial"/>
        </w:rPr>
        <w:t>a. of delay in the delivery programme whether constituting any breach of the Contract or resulting from any force majeure event or,</w:t>
      </w:r>
    </w:p>
    <w:p w14:paraId="26D31B1D" w14:textId="1878513D" w:rsidR="0055376F" w:rsidRPr="0055376F" w:rsidRDefault="0055376F" w:rsidP="008D39AC">
      <w:pPr>
        <w:widowControl w:val="0"/>
        <w:autoSpaceDE w:val="0"/>
        <w:autoSpaceDN w:val="0"/>
        <w:adjustRightInd w:val="0"/>
        <w:spacing w:after="220" w:line="240" w:lineRule="auto"/>
        <w:ind w:left="120"/>
        <w:rPr>
          <w:rFonts w:ascii="Arial" w:hAnsi="Arial" w:cs="Arial"/>
        </w:rPr>
      </w:pPr>
      <w:r w:rsidRPr="0055376F">
        <w:rPr>
          <w:rFonts w:ascii="Arial" w:hAnsi="Arial" w:cs="Arial"/>
        </w:rPr>
        <w:t>b. for the duration of which the Authority is prevented from exercising any such option due to any other breach of the Contract by the Contractor.</w:t>
      </w:r>
    </w:p>
    <w:p w14:paraId="10B15395" w14:textId="0BC40161" w:rsidR="00064822" w:rsidRPr="005F5507" w:rsidRDefault="0055376F" w:rsidP="0055376F">
      <w:pPr>
        <w:widowControl w:val="0"/>
        <w:autoSpaceDE w:val="0"/>
        <w:autoSpaceDN w:val="0"/>
        <w:adjustRightInd w:val="0"/>
        <w:spacing w:after="220" w:line="240" w:lineRule="auto"/>
        <w:ind w:left="120"/>
        <w:rPr>
          <w:rFonts w:ascii="Arial" w:hAnsi="Arial" w:cs="Arial"/>
        </w:rPr>
      </w:pPr>
      <w:r w:rsidRPr="0055376F">
        <w:rPr>
          <w:rFonts w:ascii="Arial" w:hAnsi="Arial" w:cs="Arial"/>
        </w:rPr>
        <w:t>46.4.4 The Authority shall not be obliged to exercise the options.</w:t>
      </w:r>
    </w:p>
    <w:p w14:paraId="29E0559B" w14:textId="429C667C" w:rsidR="006111B5" w:rsidRDefault="00384729" w:rsidP="006111B5">
      <w:pPr>
        <w:keepNext/>
        <w:keepLines/>
        <w:widowControl w:val="0"/>
        <w:autoSpaceDE w:val="0"/>
        <w:autoSpaceDN w:val="0"/>
        <w:adjustRightInd w:val="0"/>
        <w:spacing w:before="480" w:line="276" w:lineRule="auto"/>
        <w:ind w:left="120" w:right="114"/>
        <w:rPr>
          <w:rFonts w:ascii="Arial" w:hAnsi="Arial" w:cs="Arial"/>
          <w:sz w:val="24"/>
          <w:szCs w:val="24"/>
        </w:rPr>
      </w:pPr>
      <w:bookmarkStart w:id="9" w:name="_Toc501022445_9"/>
      <w:r>
        <w:rPr>
          <w:rFonts w:ascii="Arial" w:hAnsi="Arial" w:cs="Arial"/>
          <w:b/>
          <w:bCs/>
          <w:color w:val="000000"/>
          <w:sz w:val="28"/>
          <w:szCs w:val="28"/>
        </w:rPr>
        <w:t>47 The processes that apply to this Contract are</w:t>
      </w:r>
      <w:bookmarkEnd w:id="9"/>
    </w:p>
    <w:p w14:paraId="5C897CC9" w14:textId="5442042F" w:rsidR="00384729" w:rsidRPr="006111B5" w:rsidRDefault="00857CF1" w:rsidP="00384729">
      <w:pPr>
        <w:keepNext/>
        <w:keepLines/>
        <w:widowControl w:val="0"/>
        <w:autoSpaceDE w:val="0"/>
        <w:autoSpaceDN w:val="0"/>
        <w:adjustRightInd w:val="0"/>
        <w:spacing w:after="0" w:line="276" w:lineRule="auto"/>
        <w:ind w:left="120" w:right="114"/>
        <w:rPr>
          <w:rFonts w:ascii="Arial" w:hAnsi="Arial" w:cs="Arial"/>
          <w:b/>
          <w:bCs/>
          <w:sz w:val="24"/>
          <w:szCs w:val="24"/>
        </w:rPr>
      </w:pPr>
      <w:bookmarkStart w:id="10" w:name="_Toc501022446_9_1"/>
      <w:bookmarkEnd w:id="10"/>
      <w:r w:rsidRPr="006111B5">
        <w:rPr>
          <w:rFonts w:ascii="Arial" w:hAnsi="Arial" w:cs="Arial"/>
          <w:b/>
          <w:bCs/>
          <w:sz w:val="24"/>
          <w:szCs w:val="24"/>
        </w:rPr>
        <w:t>47.1 Ad</w:t>
      </w:r>
      <w:r w:rsidR="008F36B8">
        <w:rPr>
          <w:rFonts w:ascii="Arial" w:hAnsi="Arial" w:cs="Arial"/>
          <w:b/>
          <w:bCs/>
          <w:sz w:val="24"/>
          <w:szCs w:val="24"/>
        </w:rPr>
        <w:t>-H</w:t>
      </w:r>
      <w:r w:rsidRPr="006111B5">
        <w:rPr>
          <w:rFonts w:ascii="Arial" w:hAnsi="Arial" w:cs="Arial"/>
          <w:b/>
          <w:bCs/>
          <w:sz w:val="24"/>
          <w:szCs w:val="24"/>
        </w:rPr>
        <w:t>oc tasking</w:t>
      </w:r>
    </w:p>
    <w:p w14:paraId="73CDB251" w14:textId="77777777" w:rsidR="00857CF1" w:rsidRDefault="00857CF1" w:rsidP="00384729">
      <w:pPr>
        <w:keepNext/>
        <w:keepLines/>
        <w:widowControl w:val="0"/>
        <w:autoSpaceDE w:val="0"/>
        <w:autoSpaceDN w:val="0"/>
        <w:adjustRightInd w:val="0"/>
        <w:spacing w:after="0" w:line="276" w:lineRule="auto"/>
        <w:ind w:left="120" w:right="114"/>
        <w:rPr>
          <w:rFonts w:ascii="Arial" w:hAnsi="Arial" w:cs="Arial"/>
          <w:sz w:val="24"/>
          <w:szCs w:val="24"/>
        </w:rPr>
      </w:pPr>
    </w:p>
    <w:p w14:paraId="32A6D870" w14:textId="3FD0FF10" w:rsidR="004D0FC7" w:rsidRPr="001E7059" w:rsidRDefault="00857CF1" w:rsidP="004D0FC7">
      <w:pPr>
        <w:keepNext/>
        <w:keepLines/>
        <w:widowControl w:val="0"/>
        <w:autoSpaceDE w:val="0"/>
        <w:autoSpaceDN w:val="0"/>
        <w:adjustRightInd w:val="0"/>
        <w:spacing w:after="0" w:line="276" w:lineRule="auto"/>
        <w:ind w:left="120" w:right="114"/>
        <w:rPr>
          <w:rFonts w:ascii="Arial" w:hAnsi="Arial" w:cs="Arial"/>
        </w:rPr>
      </w:pPr>
      <w:r w:rsidRPr="001E7059">
        <w:rPr>
          <w:rFonts w:ascii="Arial" w:hAnsi="Arial" w:cs="Arial"/>
        </w:rPr>
        <w:t>47.1</w:t>
      </w:r>
      <w:r w:rsidR="00AB1BC1" w:rsidRPr="001E7059">
        <w:rPr>
          <w:rFonts w:ascii="Arial" w:hAnsi="Arial" w:cs="Arial"/>
        </w:rPr>
        <w:t>.</w:t>
      </w:r>
      <w:r w:rsidRPr="001E7059">
        <w:rPr>
          <w:rFonts w:ascii="Arial" w:hAnsi="Arial" w:cs="Arial"/>
        </w:rPr>
        <w:t>1</w:t>
      </w:r>
      <w:r w:rsidR="003E72D3" w:rsidRPr="001E7059">
        <w:rPr>
          <w:rFonts w:ascii="Arial" w:hAnsi="Arial" w:cs="Arial"/>
        </w:rPr>
        <w:t xml:space="preserve"> </w:t>
      </w:r>
      <w:r w:rsidR="00E73394" w:rsidRPr="001E7059">
        <w:rPr>
          <w:rFonts w:ascii="Arial" w:hAnsi="Arial" w:cs="Arial"/>
        </w:rPr>
        <w:t>Requests of a</w:t>
      </w:r>
      <w:r w:rsidR="003E72D3" w:rsidRPr="001E7059">
        <w:rPr>
          <w:rFonts w:ascii="Arial" w:hAnsi="Arial" w:cs="Arial"/>
        </w:rPr>
        <w:t xml:space="preserve">dditional tasking </w:t>
      </w:r>
      <w:r w:rsidR="009C1DE3" w:rsidRPr="001E7059">
        <w:rPr>
          <w:rFonts w:ascii="Arial" w:hAnsi="Arial" w:cs="Arial"/>
        </w:rPr>
        <w:t xml:space="preserve">that </w:t>
      </w:r>
      <w:r w:rsidR="00E46D3A">
        <w:rPr>
          <w:rFonts w:ascii="Arial" w:hAnsi="Arial" w:cs="Arial"/>
        </w:rPr>
        <w:t>is</w:t>
      </w:r>
      <w:r w:rsidR="009C1DE3" w:rsidRPr="001E7059">
        <w:rPr>
          <w:rFonts w:ascii="Arial" w:hAnsi="Arial" w:cs="Arial"/>
        </w:rPr>
        <w:t xml:space="preserve"> required will</w:t>
      </w:r>
      <w:r w:rsidR="00FB0450" w:rsidRPr="001E7059">
        <w:rPr>
          <w:rFonts w:ascii="Arial" w:hAnsi="Arial" w:cs="Arial"/>
        </w:rPr>
        <w:t xml:space="preserve"> be made in accordance with Annex A to this Contract.</w:t>
      </w:r>
    </w:p>
    <w:p w14:paraId="052E1612" w14:textId="46694931" w:rsidR="00D26120" w:rsidRDefault="00127C53" w:rsidP="00D26120">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1" w:name="_Toc501022445_15"/>
      <w:r>
        <w:rPr>
          <w:rFonts w:ascii="Arial" w:hAnsi="Arial" w:cs="Arial"/>
          <w:b/>
          <w:bCs/>
          <w:color w:val="000000"/>
          <w:sz w:val="28"/>
          <w:szCs w:val="28"/>
        </w:rPr>
        <w:t>Quality Assurance Conditions</w:t>
      </w:r>
      <w:bookmarkEnd w:id="11"/>
    </w:p>
    <w:p w14:paraId="5029A628" w14:textId="77777777" w:rsidR="00D26120" w:rsidRDefault="00D26120" w:rsidP="00D26120">
      <w:pPr>
        <w:keepNext/>
        <w:keepLines/>
        <w:widowControl w:val="0"/>
        <w:autoSpaceDE w:val="0"/>
        <w:autoSpaceDN w:val="0"/>
        <w:adjustRightInd w:val="0"/>
        <w:spacing w:before="480" w:after="0" w:line="276" w:lineRule="auto"/>
        <w:ind w:left="120" w:right="114"/>
        <w:rPr>
          <w:rFonts w:ascii="Arial" w:hAnsi="Arial" w:cs="Arial"/>
          <w:sz w:val="24"/>
          <w:szCs w:val="24"/>
        </w:rPr>
      </w:pPr>
    </w:p>
    <w:p w14:paraId="3CAFAB19" w14:textId="77777777" w:rsidR="00127C53" w:rsidRDefault="00127C53" w:rsidP="00127C53">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15_1"/>
      <w:r>
        <w:rPr>
          <w:rFonts w:ascii="Arial" w:hAnsi="Arial" w:cs="Arial"/>
          <w:b/>
          <w:bCs/>
          <w:color w:val="000000"/>
        </w:rPr>
        <w:t>AQAP 2105</w:t>
      </w:r>
      <w:bookmarkEnd w:id="12"/>
    </w:p>
    <w:p w14:paraId="3A43BFF0" w14:textId="77777777" w:rsidR="00127C53" w:rsidRDefault="00127C53" w:rsidP="00127C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NATO Requirements for Deliverable Quality Plans </w:t>
      </w:r>
    </w:p>
    <w:p w14:paraId="54273C91" w14:textId="77777777" w:rsidR="00127C53" w:rsidRDefault="00127C53" w:rsidP="00127C53">
      <w:pPr>
        <w:widowControl w:val="0"/>
        <w:autoSpaceDE w:val="0"/>
        <w:autoSpaceDN w:val="0"/>
        <w:adjustRightInd w:val="0"/>
        <w:spacing w:after="0" w:line="240" w:lineRule="auto"/>
        <w:ind w:left="120"/>
        <w:rPr>
          <w:rFonts w:ascii="Arial" w:hAnsi="Arial" w:cs="Arial"/>
          <w:color w:val="000000"/>
        </w:rPr>
      </w:pPr>
    </w:p>
    <w:p w14:paraId="004B737A" w14:textId="77777777" w:rsidR="00127C53" w:rsidRDefault="00127C53" w:rsidP="00127C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lastRenderedPageBreak/>
        <w:t>Edition 2</w:t>
      </w:r>
    </w:p>
    <w:p w14:paraId="6999B8E7" w14:textId="77777777" w:rsidR="00127C53" w:rsidRDefault="00127C53" w:rsidP="00127C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9576EDA" w14:textId="77777777" w:rsidR="00127C53" w:rsidRDefault="00127C53" w:rsidP="00127C53">
      <w:pPr>
        <w:keepNext/>
        <w:keepLines/>
        <w:widowControl w:val="0"/>
        <w:autoSpaceDE w:val="0"/>
        <w:autoSpaceDN w:val="0"/>
        <w:adjustRightInd w:val="0"/>
        <w:spacing w:after="0" w:line="276" w:lineRule="auto"/>
        <w:ind w:left="120" w:right="114"/>
        <w:rPr>
          <w:rFonts w:ascii="Arial" w:hAnsi="Arial" w:cs="Arial"/>
          <w:sz w:val="24"/>
          <w:szCs w:val="24"/>
        </w:rPr>
      </w:pPr>
      <w:bookmarkStart w:id="13" w:name="_Toc501022446_15_2"/>
      <w:r>
        <w:rPr>
          <w:rFonts w:ascii="Arial" w:hAnsi="Arial" w:cs="Arial"/>
          <w:b/>
          <w:bCs/>
          <w:color w:val="000000"/>
        </w:rPr>
        <w:t>No Specific QMS</w:t>
      </w:r>
      <w:bookmarkEnd w:id="13"/>
    </w:p>
    <w:p w14:paraId="3A448FDD" w14:textId="77777777" w:rsidR="00127C53" w:rsidRDefault="00127C53" w:rsidP="00127C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2185212F" w14:textId="77777777" w:rsidR="00384729" w:rsidRDefault="00384729" w:rsidP="00384729">
      <w:pPr>
        <w:widowControl w:val="0"/>
        <w:autoSpaceDE w:val="0"/>
        <w:autoSpaceDN w:val="0"/>
        <w:adjustRightInd w:val="0"/>
        <w:spacing w:after="200" w:line="276" w:lineRule="auto"/>
        <w:ind w:left="120" w:right="114"/>
        <w:rPr>
          <w:rFonts w:ascii="Arial" w:hAnsi="Arial" w:cs="Arial"/>
          <w:color w:val="000000"/>
        </w:rPr>
      </w:pPr>
    </w:p>
    <w:p w14:paraId="0B56CCB6" w14:textId="77777777" w:rsidR="00384729" w:rsidRDefault="00384729" w:rsidP="003847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1BF82448" w14:textId="77777777" w:rsidR="00384729" w:rsidRDefault="00384729" w:rsidP="0038472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1994A08C" w14:textId="77777777" w:rsidR="00384729" w:rsidRDefault="00384729" w:rsidP="00384729">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4" w:name="_Toc501022445_10"/>
      <w:r>
        <w:rPr>
          <w:rFonts w:ascii="Arial" w:hAnsi="Arial" w:cs="Arial"/>
          <w:b/>
          <w:bCs/>
          <w:color w:val="000000"/>
          <w:sz w:val="28"/>
          <w:szCs w:val="28"/>
        </w:rPr>
        <w:t>Offer and Acceptance</w:t>
      </w:r>
      <w:bookmarkEnd w:id="14"/>
    </w:p>
    <w:p w14:paraId="75DFCBC9" w14:textId="77777777" w:rsidR="00384729" w:rsidRDefault="00384729" w:rsidP="003847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599CF50" w14:textId="77777777" w:rsidR="00384729" w:rsidRDefault="00384729" w:rsidP="00384729">
      <w:pPr>
        <w:keepNext/>
        <w:keepLines/>
        <w:widowControl w:val="0"/>
        <w:autoSpaceDE w:val="0"/>
        <w:autoSpaceDN w:val="0"/>
        <w:adjustRightInd w:val="0"/>
        <w:spacing w:after="0" w:line="276" w:lineRule="auto"/>
        <w:ind w:left="120" w:right="114"/>
        <w:rPr>
          <w:rFonts w:ascii="Arial" w:hAnsi="Arial" w:cs="Arial"/>
          <w:sz w:val="24"/>
          <w:szCs w:val="24"/>
        </w:rPr>
      </w:pPr>
      <w:bookmarkStart w:id="15" w:name="_Toc501022446_10_1"/>
      <w:r>
        <w:rPr>
          <w:rFonts w:ascii="Arial" w:hAnsi="Arial" w:cs="Arial"/>
          <w:b/>
          <w:bCs/>
          <w:color w:val="000000"/>
        </w:rPr>
        <w:t>Offer and Acceptance</w:t>
      </w:r>
      <w:bookmarkEnd w:id="15"/>
    </w:p>
    <w:p w14:paraId="18B2FC1E" w14:textId="54BB3F43"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w:t>
      </w:r>
      <w:r w:rsidR="00861195">
        <w:rPr>
          <w:rFonts w:ascii="Arial" w:hAnsi="Arial" w:cs="Arial"/>
          <w:b/>
          <w:bCs/>
          <w:color w:val="000000"/>
        </w:rPr>
        <w:t xml:space="preserve">- </w:t>
      </w:r>
      <w:r w:rsidR="00861195" w:rsidRPr="00861195">
        <w:rPr>
          <w:rFonts w:ascii="Arial" w:hAnsi="Arial" w:cs="Arial"/>
          <w:b/>
          <w:bCs/>
          <w:color w:val="000000"/>
        </w:rPr>
        <w:t xml:space="preserve">708244450 - Provision of ambulances and trained crew to support London district events </w:t>
      </w:r>
    </w:p>
    <w:p w14:paraId="257ECC6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0C73C25E"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4FF43FC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6840896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0EE3AD14"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384729" w14:paraId="0E9D5AFF" w14:textId="77777777" w:rsidTr="00974BF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F739362" w14:textId="77777777" w:rsidR="00384729" w:rsidRDefault="00384729" w:rsidP="00974BF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1FE9FC82" w14:textId="77777777" w:rsidR="00384729" w:rsidRDefault="00384729" w:rsidP="00974BFC">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E88BBE6" w14:textId="77777777" w:rsidR="00384729" w:rsidRDefault="00384729" w:rsidP="00974BFC">
            <w:pPr>
              <w:widowControl w:val="0"/>
              <w:autoSpaceDE w:val="0"/>
              <w:autoSpaceDN w:val="0"/>
              <w:adjustRightInd w:val="0"/>
              <w:spacing w:after="0" w:line="240" w:lineRule="auto"/>
              <w:ind w:left="118" w:right="10"/>
              <w:rPr>
                <w:rFonts w:ascii="Arial" w:hAnsi="Arial" w:cs="Arial"/>
                <w:sz w:val="24"/>
                <w:szCs w:val="24"/>
              </w:rPr>
            </w:pPr>
          </w:p>
        </w:tc>
      </w:tr>
      <w:tr w:rsidR="00384729" w14:paraId="4261CC8E" w14:textId="77777777" w:rsidTr="00974BF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5B8A69A" w14:textId="77777777" w:rsidR="00384729" w:rsidRDefault="00384729" w:rsidP="00974BF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57DC441A" w14:textId="77777777" w:rsidR="00384729" w:rsidRDefault="00384729" w:rsidP="00974BFC">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82D7156" w14:textId="77777777" w:rsidR="00384729" w:rsidRDefault="00384729" w:rsidP="00974BFC">
            <w:pPr>
              <w:widowControl w:val="0"/>
              <w:autoSpaceDE w:val="0"/>
              <w:autoSpaceDN w:val="0"/>
              <w:adjustRightInd w:val="0"/>
              <w:spacing w:after="0" w:line="240" w:lineRule="auto"/>
              <w:ind w:left="118" w:right="10"/>
              <w:rPr>
                <w:rFonts w:ascii="Arial" w:hAnsi="Arial" w:cs="Arial"/>
                <w:sz w:val="24"/>
                <w:szCs w:val="24"/>
              </w:rPr>
            </w:pPr>
          </w:p>
        </w:tc>
      </w:tr>
      <w:tr w:rsidR="00384729" w14:paraId="4A548005" w14:textId="77777777" w:rsidTr="00974BF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CF13509" w14:textId="77777777" w:rsidR="00384729" w:rsidRDefault="00384729" w:rsidP="00974BF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0C8C5EC2" w14:textId="77777777" w:rsidR="00384729" w:rsidRDefault="00384729" w:rsidP="00974BFC">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01BECB5" w14:textId="77777777" w:rsidR="00384729" w:rsidRDefault="00384729" w:rsidP="00974BFC">
            <w:pPr>
              <w:widowControl w:val="0"/>
              <w:autoSpaceDE w:val="0"/>
              <w:autoSpaceDN w:val="0"/>
              <w:adjustRightInd w:val="0"/>
              <w:spacing w:after="0" w:line="240" w:lineRule="auto"/>
              <w:ind w:left="118" w:right="10"/>
              <w:rPr>
                <w:rFonts w:ascii="Arial" w:hAnsi="Arial" w:cs="Arial"/>
                <w:sz w:val="24"/>
                <w:szCs w:val="24"/>
              </w:rPr>
            </w:pPr>
          </w:p>
        </w:tc>
      </w:tr>
    </w:tbl>
    <w:p w14:paraId="26C0165D"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3226A7C8"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0FFF6DC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384729" w14:paraId="62D730E4" w14:textId="77777777" w:rsidTr="00974BF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5229DF7" w14:textId="77777777" w:rsidR="00384729" w:rsidRDefault="00384729" w:rsidP="00974BF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2C12FB8D" w14:textId="77777777" w:rsidR="00384729" w:rsidRDefault="00384729" w:rsidP="00974BFC">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F491C7F" w14:textId="77777777" w:rsidR="00384729" w:rsidRDefault="00384729" w:rsidP="00974BFC">
            <w:pPr>
              <w:widowControl w:val="0"/>
              <w:autoSpaceDE w:val="0"/>
              <w:autoSpaceDN w:val="0"/>
              <w:adjustRightInd w:val="0"/>
              <w:spacing w:after="0" w:line="240" w:lineRule="auto"/>
              <w:ind w:left="118" w:right="10"/>
              <w:rPr>
                <w:rFonts w:ascii="Arial" w:hAnsi="Arial" w:cs="Arial"/>
                <w:sz w:val="24"/>
                <w:szCs w:val="24"/>
              </w:rPr>
            </w:pPr>
          </w:p>
        </w:tc>
      </w:tr>
      <w:tr w:rsidR="00384729" w14:paraId="18DAA7F5" w14:textId="77777777" w:rsidTr="00974BF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47B854C" w14:textId="77777777" w:rsidR="00384729" w:rsidRDefault="00384729" w:rsidP="00974BF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41B5B915" w14:textId="77777777" w:rsidR="00384729" w:rsidRDefault="00384729" w:rsidP="00974BFC">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8A39DC" w14:textId="77777777" w:rsidR="00384729" w:rsidRDefault="00384729" w:rsidP="00974BFC">
            <w:pPr>
              <w:widowControl w:val="0"/>
              <w:autoSpaceDE w:val="0"/>
              <w:autoSpaceDN w:val="0"/>
              <w:adjustRightInd w:val="0"/>
              <w:spacing w:after="0" w:line="240" w:lineRule="auto"/>
              <w:ind w:left="118" w:right="10"/>
              <w:rPr>
                <w:rFonts w:ascii="Arial" w:hAnsi="Arial" w:cs="Arial"/>
                <w:sz w:val="24"/>
                <w:szCs w:val="24"/>
              </w:rPr>
            </w:pPr>
          </w:p>
        </w:tc>
      </w:tr>
      <w:tr w:rsidR="00384729" w14:paraId="57C219C4" w14:textId="77777777" w:rsidTr="00974BF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76A1F5F" w14:textId="77777777" w:rsidR="00384729" w:rsidRDefault="00384729" w:rsidP="00974BF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5D425048" w14:textId="77777777" w:rsidR="00384729" w:rsidRDefault="00384729" w:rsidP="00974BFC">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40ED304" w14:textId="77777777" w:rsidR="00384729" w:rsidRDefault="00384729" w:rsidP="00974BFC">
            <w:pPr>
              <w:widowControl w:val="0"/>
              <w:autoSpaceDE w:val="0"/>
              <w:autoSpaceDN w:val="0"/>
              <w:adjustRightInd w:val="0"/>
              <w:spacing w:after="0" w:line="240" w:lineRule="auto"/>
              <w:ind w:left="118" w:right="10"/>
              <w:rPr>
                <w:rFonts w:ascii="Arial" w:hAnsi="Arial" w:cs="Arial"/>
                <w:sz w:val="24"/>
                <w:szCs w:val="24"/>
              </w:rPr>
            </w:pPr>
          </w:p>
        </w:tc>
      </w:tr>
    </w:tbl>
    <w:p w14:paraId="4C6361D3" w14:textId="77777777" w:rsidR="00384729" w:rsidRDefault="00384729" w:rsidP="00384729">
      <w:pPr>
        <w:widowControl w:val="0"/>
        <w:autoSpaceDE w:val="0"/>
        <w:autoSpaceDN w:val="0"/>
        <w:adjustRightInd w:val="0"/>
        <w:spacing w:after="60" w:line="240" w:lineRule="auto"/>
        <w:ind w:left="120"/>
        <w:rPr>
          <w:rFonts w:ascii="Arial" w:hAnsi="Arial" w:cs="Arial"/>
          <w:sz w:val="24"/>
          <w:szCs w:val="24"/>
        </w:rPr>
      </w:pPr>
    </w:p>
    <w:p w14:paraId="437DCB8F" w14:textId="5ACBCAE3" w:rsidR="00A33B84" w:rsidRPr="00A326CC" w:rsidRDefault="00A33B84" w:rsidP="00A326CC">
      <w:pPr>
        <w:widowControl w:val="0"/>
        <w:autoSpaceDE w:val="0"/>
        <w:autoSpaceDN w:val="0"/>
        <w:adjustRightInd w:val="0"/>
        <w:spacing w:after="200" w:line="276" w:lineRule="auto"/>
        <w:ind w:right="114"/>
        <w:rPr>
          <w:rFonts w:ascii="Arial" w:hAnsi="Arial" w:cs="Arial"/>
          <w:sz w:val="24"/>
          <w:szCs w:val="24"/>
        </w:rPr>
      </w:pPr>
    </w:p>
    <w:sectPr w:rsidR="00A33B84" w:rsidRPr="00A326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37EB03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41E22E4A"/>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7BCF0A99"/>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285826">
    <w:abstractNumId w:val="3"/>
  </w:num>
  <w:num w:numId="2" w16cid:durableId="1618608805">
    <w:abstractNumId w:val="6"/>
  </w:num>
  <w:num w:numId="3" w16cid:durableId="425006884">
    <w:abstractNumId w:val="0"/>
  </w:num>
  <w:num w:numId="4" w16cid:durableId="2014143966">
    <w:abstractNumId w:val="1"/>
  </w:num>
  <w:num w:numId="5" w16cid:durableId="1300067763">
    <w:abstractNumId w:val="5"/>
  </w:num>
  <w:num w:numId="6" w16cid:durableId="812218445">
    <w:abstractNumId w:val="2"/>
  </w:num>
  <w:num w:numId="7" w16cid:durableId="2074113636">
    <w:abstractNumId w:val="4"/>
  </w:num>
  <w:num w:numId="8" w16cid:durableId="580062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29"/>
    <w:rsid w:val="00064822"/>
    <w:rsid w:val="000D0C97"/>
    <w:rsid w:val="000E7E7B"/>
    <w:rsid w:val="000F0FA6"/>
    <w:rsid w:val="00127C53"/>
    <w:rsid w:val="00186F30"/>
    <w:rsid w:val="001A0790"/>
    <w:rsid w:val="001D67F1"/>
    <w:rsid w:val="001E7059"/>
    <w:rsid w:val="00206B6D"/>
    <w:rsid w:val="00216E01"/>
    <w:rsid w:val="002D6D8D"/>
    <w:rsid w:val="003417B9"/>
    <w:rsid w:val="00384729"/>
    <w:rsid w:val="003E72D3"/>
    <w:rsid w:val="0044108D"/>
    <w:rsid w:val="0045441F"/>
    <w:rsid w:val="004A1FD7"/>
    <w:rsid w:val="004D0FC7"/>
    <w:rsid w:val="0052060B"/>
    <w:rsid w:val="00547E9F"/>
    <w:rsid w:val="0055376F"/>
    <w:rsid w:val="005F5507"/>
    <w:rsid w:val="006111B5"/>
    <w:rsid w:val="006B0203"/>
    <w:rsid w:val="006F654A"/>
    <w:rsid w:val="00750513"/>
    <w:rsid w:val="00784053"/>
    <w:rsid w:val="007B33CD"/>
    <w:rsid w:val="007C379B"/>
    <w:rsid w:val="00857CF1"/>
    <w:rsid w:val="00861195"/>
    <w:rsid w:val="00870F36"/>
    <w:rsid w:val="008D39AC"/>
    <w:rsid w:val="008F36B8"/>
    <w:rsid w:val="009C1DE3"/>
    <w:rsid w:val="00A326CC"/>
    <w:rsid w:val="00A33B84"/>
    <w:rsid w:val="00AA1757"/>
    <w:rsid w:val="00AB1BC1"/>
    <w:rsid w:val="00AB3171"/>
    <w:rsid w:val="00B46B8A"/>
    <w:rsid w:val="00BE503E"/>
    <w:rsid w:val="00C36988"/>
    <w:rsid w:val="00C37B78"/>
    <w:rsid w:val="00C53F76"/>
    <w:rsid w:val="00C626E1"/>
    <w:rsid w:val="00D073C0"/>
    <w:rsid w:val="00D11639"/>
    <w:rsid w:val="00D26120"/>
    <w:rsid w:val="00DA772E"/>
    <w:rsid w:val="00E118BA"/>
    <w:rsid w:val="00E15A89"/>
    <w:rsid w:val="00E20A5C"/>
    <w:rsid w:val="00E46D3A"/>
    <w:rsid w:val="00E73394"/>
    <w:rsid w:val="00E82BD3"/>
    <w:rsid w:val="00E93E51"/>
    <w:rsid w:val="00EF6853"/>
    <w:rsid w:val="00F20F6E"/>
    <w:rsid w:val="00FB0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8330"/>
  <w15:chartTrackingRefBased/>
  <w15:docId w15:val="{E5AC6EC4-3281-4DE2-9724-A78F296C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729"/>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4729"/>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384729"/>
    <w:rPr>
      <w:rFonts w:cs="Times New Roman"/>
    </w:rPr>
  </w:style>
  <w:style w:type="character" w:customStyle="1" w:styleId="eop">
    <w:name w:val="eop"/>
    <w:basedOn w:val="DefaultParagraphFont"/>
    <w:rsid w:val="003847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stan.mod.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SLSOC-SpSvcs-SptEng-Pkg1@mod.gov.uk" TargetMode="External"/><Relationship Id="rId5" Type="http://schemas.openxmlformats.org/officeDocument/2006/relationships/hyperlink" Target="mailto:DefComrclSSM-MergersandAcq@mod.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47</Pages>
  <Words>21782</Words>
  <Characters>124164</Characters>
  <Application>Microsoft Office Word</Application>
  <DocSecurity>0</DocSecurity>
  <Lines>1034</Lines>
  <Paragraphs>291</Paragraphs>
  <ScaleCrop>false</ScaleCrop>
  <Company/>
  <LinksUpToDate>false</LinksUpToDate>
  <CharactersWithSpaces>145655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Shields, Tom CON * (Army StratCen-Comrcl-CommDP4)</dc:creator>
  <cp:keywords/>
  <dc:description/>
  <cp:lastModifiedBy>Shields, Tom CON * (Army StratCen-Comrcl-CommDP4)</cp:lastModifiedBy>
  <cp:revision>58</cp:revision>
  <dcterms:created xsi:type="dcterms:W3CDTF">2023-06-26T14:02:00Z</dcterms:created>
  <dcterms:modified xsi:type="dcterms:W3CDTF">2023-07-04T13:08:00Z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2023-06-26T14:03:39Z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538d0b47-ba2a-467a-9050-05e73b92fe62</vt:lpwstr>
  </property>
  <property fmtid="{D5CDD505-2E9C-101B-9397-08002B2CF9AE}" pid="8" name="MSIP_Label_d8a60473-494b-4586-a1bb-b0e663054676_ContentBits">
    <vt:lpwstr>0</vt:lpwstr>
  </property>
</Properties>
</file>