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E6F80" w14:textId="5F10314C" w:rsidR="007454F2" w:rsidRPr="0067457E" w:rsidRDefault="000B0A5D" w:rsidP="000C4DEC">
      <w:pPr>
        <w:spacing w:line="276" w:lineRule="auto"/>
        <w:rPr>
          <w:rFonts w:ascii="Arial" w:hAnsi="Arial" w:cs="Arial"/>
        </w:rPr>
      </w:pPr>
      <w:r>
        <w:rPr>
          <w:rFonts w:ascii="Arial" w:hAnsi="Arial" w:cs="Arial"/>
          <w:noProof/>
        </w:rPr>
        <w:drawing>
          <wp:anchor distT="0" distB="0" distL="114300" distR="114300" simplePos="0" relativeHeight="251658242" behindDoc="1" locked="0" layoutInCell="1" allowOverlap="1" wp14:anchorId="0B402AAC" wp14:editId="37B1B7D7">
            <wp:simplePos x="0" y="0"/>
            <wp:positionH relativeFrom="page">
              <wp:posOffset>914400</wp:posOffset>
            </wp:positionH>
            <wp:positionV relativeFrom="page">
              <wp:posOffset>1094740</wp:posOffset>
            </wp:positionV>
            <wp:extent cx="1734185" cy="152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4185" cy="1524000"/>
                    </a:xfrm>
                    <a:prstGeom prst="rect">
                      <a:avLst/>
                    </a:prstGeom>
                    <a:noFill/>
                  </pic:spPr>
                </pic:pic>
              </a:graphicData>
            </a:graphic>
            <wp14:sizeRelH relativeFrom="page">
              <wp14:pctWidth>0</wp14:pctWidth>
            </wp14:sizeRelH>
            <wp14:sizeRelV relativeFrom="page">
              <wp14:pctHeight>0</wp14:pctHeight>
            </wp14:sizeRelV>
          </wp:anchor>
        </w:drawing>
      </w:r>
    </w:p>
    <w:p w14:paraId="02F4300D" w14:textId="070FCF60" w:rsidR="007454F2" w:rsidRPr="0067457E" w:rsidRDefault="007454F2" w:rsidP="000C4DEC">
      <w:pPr>
        <w:spacing w:line="276" w:lineRule="auto"/>
        <w:rPr>
          <w:rFonts w:ascii="Arial" w:hAnsi="Arial" w:cs="Arial"/>
        </w:rPr>
      </w:pPr>
    </w:p>
    <w:p w14:paraId="6CE4099C" w14:textId="77777777" w:rsidR="007454F2" w:rsidRPr="0067457E" w:rsidRDefault="007454F2" w:rsidP="000C4DEC">
      <w:pPr>
        <w:spacing w:line="276" w:lineRule="auto"/>
        <w:rPr>
          <w:rFonts w:ascii="Arial" w:hAnsi="Arial" w:cs="Arial"/>
        </w:rPr>
      </w:pPr>
    </w:p>
    <w:p w14:paraId="035189EF" w14:textId="77777777" w:rsidR="007454F2" w:rsidRPr="0067457E" w:rsidRDefault="007454F2" w:rsidP="000C4DEC">
      <w:pPr>
        <w:spacing w:line="276" w:lineRule="auto"/>
        <w:rPr>
          <w:rFonts w:ascii="Arial" w:hAnsi="Arial" w:cs="Arial"/>
        </w:rPr>
      </w:pPr>
    </w:p>
    <w:p w14:paraId="6A253B5C" w14:textId="77777777" w:rsidR="007454F2" w:rsidRPr="0067457E" w:rsidRDefault="007454F2" w:rsidP="000C4DEC">
      <w:pPr>
        <w:spacing w:line="276" w:lineRule="auto"/>
        <w:rPr>
          <w:rFonts w:ascii="Arial" w:hAnsi="Arial" w:cs="Arial"/>
        </w:rPr>
      </w:pPr>
    </w:p>
    <w:p w14:paraId="316338B4" w14:textId="77777777" w:rsidR="007454F2" w:rsidRPr="0067457E" w:rsidRDefault="007454F2" w:rsidP="000C4DEC">
      <w:pPr>
        <w:spacing w:line="276" w:lineRule="auto"/>
        <w:rPr>
          <w:rFonts w:ascii="Arial" w:hAnsi="Arial" w:cs="Arial"/>
        </w:rPr>
      </w:pPr>
      <w:r w:rsidRPr="0067457E">
        <w:rPr>
          <w:rFonts w:ascii="Arial" w:hAnsi="Arial" w:cs="Arial"/>
          <w:noProof/>
        </w:rPr>
        <mc:AlternateContent>
          <mc:Choice Requires="wps">
            <w:drawing>
              <wp:anchor distT="0" distB="0" distL="114300" distR="114300" simplePos="0" relativeHeight="251658240" behindDoc="0" locked="0" layoutInCell="1" allowOverlap="1" wp14:anchorId="3AF4C7C6" wp14:editId="457F6413">
                <wp:simplePos x="0" y="0"/>
                <wp:positionH relativeFrom="margin">
                  <wp:align>center</wp:align>
                </wp:positionH>
                <wp:positionV relativeFrom="paragraph">
                  <wp:posOffset>221615</wp:posOffset>
                </wp:positionV>
                <wp:extent cx="4175760" cy="4130040"/>
                <wp:effectExtent l="0" t="0" r="15240" b="228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4130040"/>
                        </a:xfrm>
                        <a:prstGeom prst="rect">
                          <a:avLst/>
                        </a:prstGeom>
                        <a:solidFill>
                          <a:srgbClr val="FFFFFF">
                            <a:alpha val="0"/>
                          </a:srgbClr>
                        </a:solidFill>
                        <a:ln w="9525">
                          <a:solidFill>
                            <a:srgbClr val="333D47"/>
                          </a:solidFill>
                          <a:miter lim="800000"/>
                          <a:headEnd/>
                          <a:tailEnd/>
                        </a:ln>
                      </wps:spPr>
                      <wps:txbx>
                        <w:txbxContent>
                          <w:p w14:paraId="11FA3DB3" w14:textId="77777777" w:rsidR="00FF17B1" w:rsidRPr="0034032C" w:rsidRDefault="00FF17B1" w:rsidP="007454F2">
                            <w:pPr>
                              <w:jc w:val="center"/>
                              <w:rPr>
                                <w:rFonts w:ascii="Arial Bold" w:hAnsi="Arial Bold" w:cs="Arial"/>
                                <w:b/>
                                <w:sz w:val="28"/>
                                <w:szCs w:val="36"/>
                              </w:rPr>
                            </w:pPr>
                          </w:p>
                          <w:p w14:paraId="481DC874" w14:textId="617DD21D" w:rsidR="00FF17B1" w:rsidRPr="000B0A5D" w:rsidRDefault="000B0A5D" w:rsidP="007454F2">
                            <w:pPr>
                              <w:jc w:val="center"/>
                              <w:rPr>
                                <w:rFonts w:ascii="Arial Bold" w:hAnsi="Arial Bold" w:cs="Arial"/>
                                <w:b/>
                                <w:sz w:val="40"/>
                                <w:szCs w:val="40"/>
                              </w:rPr>
                            </w:pPr>
                            <w:r w:rsidRPr="000B0A5D">
                              <w:rPr>
                                <w:rFonts w:ascii="Arial Bold" w:hAnsi="Arial Bold" w:cs="Arial"/>
                                <w:b/>
                                <w:sz w:val="40"/>
                                <w:szCs w:val="40"/>
                              </w:rPr>
                              <w:t>Booklet 1</w:t>
                            </w:r>
                          </w:p>
                          <w:p w14:paraId="08C234A7" w14:textId="77777777" w:rsidR="000B0A5D" w:rsidRDefault="000B0A5D" w:rsidP="007454F2">
                            <w:pPr>
                              <w:jc w:val="center"/>
                              <w:rPr>
                                <w:rFonts w:ascii="Arial Bold" w:hAnsi="Arial Bold" w:cs="Arial"/>
                                <w:b/>
                                <w:sz w:val="40"/>
                                <w:szCs w:val="40"/>
                              </w:rPr>
                            </w:pPr>
                          </w:p>
                          <w:p w14:paraId="32F291E1" w14:textId="641C3764" w:rsidR="000B0A5D" w:rsidRDefault="00DF7EE7" w:rsidP="007454F2">
                            <w:pPr>
                              <w:jc w:val="center"/>
                              <w:rPr>
                                <w:rFonts w:ascii="Arial Bold" w:hAnsi="Arial Bold" w:cs="Arial"/>
                                <w:b/>
                                <w:sz w:val="40"/>
                                <w:szCs w:val="40"/>
                              </w:rPr>
                            </w:pPr>
                            <w:r>
                              <w:rPr>
                                <w:rFonts w:ascii="Arial Bold" w:hAnsi="Arial Bold" w:cs="Arial"/>
                                <w:b/>
                                <w:sz w:val="40"/>
                                <w:szCs w:val="40"/>
                              </w:rPr>
                              <w:t>Direct Award</w:t>
                            </w:r>
                            <w:r w:rsidR="000B0A5D" w:rsidRPr="000B0A5D">
                              <w:rPr>
                                <w:rFonts w:ascii="Arial Bold" w:hAnsi="Arial Bold" w:cs="Arial"/>
                                <w:b/>
                                <w:sz w:val="40"/>
                                <w:szCs w:val="40"/>
                              </w:rPr>
                              <w:t xml:space="preserve"> Notice for RIBA 1 and RIBA 2 (Option) for the provision of a seismically compliant primary school in Naples.</w:t>
                            </w:r>
                          </w:p>
                          <w:p w14:paraId="3840773D" w14:textId="606FAFFB" w:rsidR="000B0A5D" w:rsidRDefault="000B0A5D" w:rsidP="007454F2">
                            <w:pPr>
                              <w:jc w:val="center"/>
                              <w:rPr>
                                <w:rFonts w:ascii="Arial Bold" w:hAnsi="Arial Bold" w:cs="Arial"/>
                                <w:b/>
                                <w:sz w:val="40"/>
                                <w:szCs w:val="40"/>
                              </w:rPr>
                            </w:pPr>
                          </w:p>
                          <w:p w14:paraId="423EFAC6" w14:textId="609F6904" w:rsidR="000B0A5D" w:rsidRPr="000B0A5D" w:rsidRDefault="000B0A5D" w:rsidP="007454F2">
                            <w:pPr>
                              <w:jc w:val="center"/>
                              <w:rPr>
                                <w:rFonts w:ascii="Arial Bold" w:hAnsi="Arial Bold" w:cs="Arial"/>
                                <w:b/>
                                <w:sz w:val="40"/>
                                <w:szCs w:val="40"/>
                              </w:rPr>
                            </w:pPr>
                            <w:r>
                              <w:rPr>
                                <w:rFonts w:ascii="Arial Bold" w:hAnsi="Arial Bold" w:cs="Arial"/>
                                <w:b/>
                                <w:sz w:val="40"/>
                                <w:szCs w:val="40"/>
                              </w:rPr>
                              <w:t xml:space="preserve">Version: </w:t>
                            </w:r>
                            <w:r w:rsidR="005D522A">
                              <w:rPr>
                                <w:rFonts w:ascii="Arial Bold" w:hAnsi="Arial Bold" w:cs="Arial"/>
                                <w:b/>
                                <w:sz w:val="40"/>
                                <w:szCs w:val="40"/>
                              </w:rPr>
                              <w:t>2</w:t>
                            </w:r>
                          </w:p>
                          <w:p w14:paraId="478C53C0" w14:textId="77777777" w:rsidR="00FF17B1" w:rsidRPr="000B0A5D" w:rsidRDefault="00FF17B1" w:rsidP="007454F2">
                            <w:pPr>
                              <w:jc w:val="center"/>
                              <w:rPr>
                                <w:rFonts w:ascii="Arial" w:hAnsi="Arial" w:cs="Arial"/>
                                <w:b/>
                                <w:sz w:val="40"/>
                                <w:szCs w:val="40"/>
                              </w:rPr>
                            </w:pPr>
                          </w:p>
                          <w:p w14:paraId="256D3347" w14:textId="4C35499F" w:rsidR="00FF17B1" w:rsidRPr="000B0A5D" w:rsidRDefault="00FF17B1" w:rsidP="007454F2">
                            <w:pPr>
                              <w:rPr>
                                <w:rFonts w:ascii="Arial" w:hAnsi="Arial" w:cs="Arial"/>
                                <w:b/>
                                <w:sz w:val="40"/>
                                <w:szCs w:val="40"/>
                              </w:rPr>
                            </w:pPr>
                          </w:p>
                          <w:p w14:paraId="6954EF46" w14:textId="744C13E1" w:rsidR="00FF17B1" w:rsidRPr="000B0A5D" w:rsidRDefault="00FF17B1" w:rsidP="007454F2">
                            <w:pPr>
                              <w:jc w:val="center"/>
                              <w:rPr>
                                <w:rFonts w:ascii="Arial" w:hAnsi="Arial" w:cs="Arial"/>
                                <w:b/>
                                <w:sz w:val="40"/>
                                <w:szCs w:val="40"/>
                              </w:rPr>
                            </w:pPr>
                            <w:r w:rsidRPr="000B0A5D">
                              <w:rPr>
                                <w:rFonts w:ascii="Arial" w:hAnsi="Arial" w:cs="Arial"/>
                                <w:b/>
                                <w:sz w:val="40"/>
                                <w:szCs w:val="40"/>
                              </w:rPr>
                              <w:t>Version 1.0</w:t>
                            </w:r>
                          </w:p>
                          <w:p w14:paraId="7A6C5161" w14:textId="77777777" w:rsidR="00FF17B1" w:rsidRDefault="00FF17B1" w:rsidP="007454F2">
                            <w:pPr>
                              <w:jc w:val="center"/>
                              <w:rPr>
                                <w:rFonts w:ascii="Arial Bold" w:hAnsi="Arial Bold"/>
                                <w:b/>
                                <w:sz w:val="28"/>
                                <w:szCs w:val="36"/>
                              </w:rPr>
                            </w:pPr>
                          </w:p>
                          <w:p w14:paraId="287AE73B" w14:textId="77777777" w:rsidR="00FF17B1" w:rsidRDefault="00FF17B1" w:rsidP="007454F2">
                            <w:pPr>
                              <w:jc w:val="center"/>
                              <w:rPr>
                                <w:rFonts w:ascii="Arial Bold" w:hAnsi="Arial Bold"/>
                                <w:b/>
                                <w:sz w:val="28"/>
                                <w:szCs w:val="36"/>
                              </w:rPr>
                            </w:pPr>
                          </w:p>
                          <w:p w14:paraId="0E0598FB" w14:textId="77777777" w:rsidR="00FF17B1" w:rsidRPr="0040047F" w:rsidRDefault="00FF17B1" w:rsidP="007454F2">
                            <w:pPr>
                              <w:rPr>
                                <w:b/>
                                <w:sz w:val="36"/>
                                <w:szCs w:val="36"/>
                                <w:highlight w:val="yellow"/>
                              </w:rPr>
                            </w:pPr>
                          </w:p>
                          <w:p w14:paraId="07CA80CC" w14:textId="77777777" w:rsidR="00FF17B1" w:rsidRPr="00A802F5" w:rsidRDefault="00FF17B1" w:rsidP="007454F2">
                            <w:pP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4C7C6" id="_x0000_t202" coordsize="21600,21600" o:spt="202" path="m,l,21600r21600,l21600,xe">
                <v:stroke joinstyle="miter"/>
                <v:path gradientshapeok="t" o:connecttype="rect"/>
              </v:shapetype>
              <v:shape id="Text Box 11" o:spid="_x0000_s1026" type="#_x0000_t202" style="position:absolute;margin-left:0;margin-top:17.45pt;width:328.8pt;height:325.2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" strokecolor="#333d47">
                <v:fill opacity="0"/>
                <v:textbox>
                  <w:txbxContent>
                    <w:p w14:paraId="11FA3DB3" w14:textId="77777777" w:rsidR="00FF17B1" w:rsidRPr="0034032C" w:rsidRDefault="00FF17B1" w:rsidP="007454F2">
                      <w:pPr>
                        <w:jc w:val="center"/>
                        <w:rPr>
                          <w:rFonts w:ascii="Arial Bold" w:hAnsi="Arial Bold" w:cs="Arial"/>
                          <w:b/>
                          <w:sz w:val="28"/>
                          <w:szCs w:val="36"/>
                        </w:rPr>
                      </w:pPr>
                    </w:p>
                    <w:p w14:paraId="481DC874" w14:textId="617DD21D" w:rsidR="00FF17B1" w:rsidRPr="000B0A5D" w:rsidRDefault="000B0A5D" w:rsidP="007454F2">
                      <w:pPr>
                        <w:jc w:val="center"/>
                        <w:rPr>
                          <w:rFonts w:ascii="Arial Bold" w:hAnsi="Arial Bold" w:cs="Arial"/>
                          <w:b/>
                          <w:sz w:val="40"/>
                          <w:szCs w:val="40"/>
                        </w:rPr>
                      </w:pPr>
                      <w:r w:rsidRPr="000B0A5D">
                        <w:rPr>
                          <w:rFonts w:ascii="Arial Bold" w:hAnsi="Arial Bold" w:cs="Arial"/>
                          <w:b/>
                          <w:sz w:val="40"/>
                          <w:szCs w:val="40"/>
                        </w:rPr>
                        <w:t>Booklet 1</w:t>
                      </w:r>
                    </w:p>
                    <w:p w14:paraId="08C234A7" w14:textId="77777777" w:rsidR="000B0A5D" w:rsidRDefault="000B0A5D" w:rsidP="007454F2">
                      <w:pPr>
                        <w:jc w:val="center"/>
                        <w:rPr>
                          <w:rFonts w:ascii="Arial Bold" w:hAnsi="Arial Bold" w:cs="Arial"/>
                          <w:b/>
                          <w:sz w:val="40"/>
                          <w:szCs w:val="40"/>
                        </w:rPr>
                      </w:pPr>
                    </w:p>
                    <w:p w14:paraId="32F291E1" w14:textId="641C3764" w:rsidR="000B0A5D" w:rsidRDefault="00DF7EE7" w:rsidP="007454F2">
                      <w:pPr>
                        <w:jc w:val="center"/>
                        <w:rPr>
                          <w:rFonts w:ascii="Arial Bold" w:hAnsi="Arial Bold" w:cs="Arial"/>
                          <w:b/>
                          <w:sz w:val="40"/>
                          <w:szCs w:val="40"/>
                        </w:rPr>
                      </w:pPr>
                      <w:r>
                        <w:rPr>
                          <w:rFonts w:ascii="Arial Bold" w:hAnsi="Arial Bold" w:cs="Arial"/>
                          <w:b/>
                          <w:sz w:val="40"/>
                          <w:szCs w:val="40"/>
                        </w:rPr>
                        <w:t>Direct Award</w:t>
                      </w:r>
                      <w:r w:rsidR="000B0A5D" w:rsidRPr="000B0A5D">
                        <w:rPr>
                          <w:rFonts w:ascii="Arial Bold" w:hAnsi="Arial Bold" w:cs="Arial"/>
                          <w:b/>
                          <w:sz w:val="40"/>
                          <w:szCs w:val="40"/>
                        </w:rPr>
                        <w:t xml:space="preserve"> Notice for RIBA 1 and RIBA 2 (Option) for the provision of a seismically compliant primary school in Naples.</w:t>
                      </w:r>
                    </w:p>
                    <w:p w14:paraId="3840773D" w14:textId="606FAFFB" w:rsidR="000B0A5D" w:rsidRDefault="000B0A5D" w:rsidP="007454F2">
                      <w:pPr>
                        <w:jc w:val="center"/>
                        <w:rPr>
                          <w:rFonts w:ascii="Arial Bold" w:hAnsi="Arial Bold" w:cs="Arial"/>
                          <w:b/>
                          <w:sz w:val="40"/>
                          <w:szCs w:val="40"/>
                        </w:rPr>
                      </w:pPr>
                    </w:p>
                    <w:p w14:paraId="423EFAC6" w14:textId="609F6904" w:rsidR="000B0A5D" w:rsidRPr="000B0A5D" w:rsidRDefault="000B0A5D" w:rsidP="007454F2">
                      <w:pPr>
                        <w:jc w:val="center"/>
                        <w:rPr>
                          <w:rFonts w:ascii="Arial Bold" w:hAnsi="Arial Bold" w:cs="Arial"/>
                          <w:b/>
                          <w:sz w:val="40"/>
                          <w:szCs w:val="40"/>
                        </w:rPr>
                      </w:pPr>
                      <w:r>
                        <w:rPr>
                          <w:rFonts w:ascii="Arial Bold" w:hAnsi="Arial Bold" w:cs="Arial"/>
                          <w:b/>
                          <w:sz w:val="40"/>
                          <w:szCs w:val="40"/>
                        </w:rPr>
                        <w:t xml:space="preserve">Version: </w:t>
                      </w:r>
                      <w:r w:rsidR="005D522A">
                        <w:rPr>
                          <w:rFonts w:ascii="Arial Bold" w:hAnsi="Arial Bold" w:cs="Arial"/>
                          <w:b/>
                          <w:sz w:val="40"/>
                          <w:szCs w:val="40"/>
                        </w:rPr>
                        <w:t>2</w:t>
                      </w:r>
                    </w:p>
                    <w:p w14:paraId="478C53C0" w14:textId="77777777" w:rsidR="00FF17B1" w:rsidRPr="000B0A5D" w:rsidRDefault="00FF17B1" w:rsidP="007454F2">
                      <w:pPr>
                        <w:jc w:val="center"/>
                        <w:rPr>
                          <w:rFonts w:ascii="Arial" w:hAnsi="Arial" w:cs="Arial"/>
                          <w:b/>
                          <w:sz w:val="40"/>
                          <w:szCs w:val="40"/>
                        </w:rPr>
                      </w:pPr>
                    </w:p>
                    <w:p w14:paraId="256D3347" w14:textId="4C35499F" w:rsidR="00FF17B1" w:rsidRPr="000B0A5D" w:rsidRDefault="00FF17B1" w:rsidP="007454F2">
                      <w:pPr>
                        <w:rPr>
                          <w:rFonts w:ascii="Arial" w:hAnsi="Arial" w:cs="Arial"/>
                          <w:b/>
                          <w:sz w:val="40"/>
                          <w:szCs w:val="40"/>
                        </w:rPr>
                      </w:pPr>
                    </w:p>
                    <w:p w14:paraId="6954EF46" w14:textId="744C13E1" w:rsidR="00FF17B1" w:rsidRPr="000B0A5D" w:rsidRDefault="00FF17B1" w:rsidP="007454F2">
                      <w:pPr>
                        <w:jc w:val="center"/>
                        <w:rPr>
                          <w:rFonts w:ascii="Arial" w:hAnsi="Arial" w:cs="Arial"/>
                          <w:b/>
                          <w:sz w:val="40"/>
                          <w:szCs w:val="40"/>
                        </w:rPr>
                      </w:pPr>
                      <w:r w:rsidRPr="000B0A5D">
                        <w:rPr>
                          <w:rFonts w:ascii="Arial" w:hAnsi="Arial" w:cs="Arial"/>
                          <w:b/>
                          <w:sz w:val="40"/>
                          <w:szCs w:val="40"/>
                        </w:rPr>
                        <w:t>Version 1.0</w:t>
                      </w:r>
                    </w:p>
                    <w:p w14:paraId="7A6C5161" w14:textId="77777777" w:rsidR="00FF17B1" w:rsidRDefault="00FF17B1" w:rsidP="007454F2">
                      <w:pPr>
                        <w:jc w:val="center"/>
                        <w:rPr>
                          <w:rFonts w:ascii="Arial Bold" w:hAnsi="Arial Bold"/>
                          <w:b/>
                          <w:sz w:val="28"/>
                          <w:szCs w:val="36"/>
                        </w:rPr>
                      </w:pPr>
                    </w:p>
                    <w:p w14:paraId="287AE73B" w14:textId="77777777" w:rsidR="00FF17B1" w:rsidRDefault="00FF17B1" w:rsidP="007454F2">
                      <w:pPr>
                        <w:jc w:val="center"/>
                        <w:rPr>
                          <w:rFonts w:ascii="Arial Bold" w:hAnsi="Arial Bold"/>
                          <w:b/>
                          <w:sz w:val="28"/>
                          <w:szCs w:val="36"/>
                        </w:rPr>
                      </w:pPr>
                    </w:p>
                    <w:p w14:paraId="0E0598FB" w14:textId="77777777" w:rsidR="00FF17B1" w:rsidRPr="0040047F" w:rsidRDefault="00FF17B1" w:rsidP="007454F2">
                      <w:pPr>
                        <w:rPr>
                          <w:b/>
                          <w:sz w:val="36"/>
                          <w:szCs w:val="36"/>
                          <w:highlight w:val="yellow"/>
                        </w:rPr>
                      </w:pPr>
                    </w:p>
                    <w:p w14:paraId="07CA80CC" w14:textId="77777777" w:rsidR="00FF17B1" w:rsidRPr="00A802F5" w:rsidRDefault="00FF17B1" w:rsidP="007454F2">
                      <w:pPr>
                        <w:rPr>
                          <w:b/>
                          <w:sz w:val="36"/>
                          <w:szCs w:val="36"/>
                        </w:rPr>
                      </w:pPr>
                    </w:p>
                  </w:txbxContent>
                </v:textbox>
                <w10:wrap anchorx="margin"/>
              </v:shape>
            </w:pict>
          </mc:Fallback>
        </mc:AlternateContent>
      </w:r>
    </w:p>
    <w:p w14:paraId="46831AAC" w14:textId="77777777" w:rsidR="007454F2" w:rsidRPr="0067457E" w:rsidRDefault="007454F2" w:rsidP="000C4DEC">
      <w:pPr>
        <w:spacing w:line="276" w:lineRule="auto"/>
        <w:rPr>
          <w:rFonts w:ascii="Arial" w:hAnsi="Arial" w:cs="Arial"/>
        </w:rPr>
      </w:pPr>
    </w:p>
    <w:p w14:paraId="2EA304B0" w14:textId="77777777" w:rsidR="007454F2" w:rsidRPr="0067457E" w:rsidRDefault="007454F2" w:rsidP="000C4DEC">
      <w:pPr>
        <w:spacing w:line="276" w:lineRule="auto"/>
        <w:rPr>
          <w:rFonts w:ascii="Arial" w:hAnsi="Arial" w:cs="Arial"/>
        </w:rPr>
      </w:pPr>
    </w:p>
    <w:p w14:paraId="3EF7A35D" w14:textId="77777777" w:rsidR="007454F2" w:rsidRPr="0067457E" w:rsidRDefault="007454F2" w:rsidP="000C4DEC">
      <w:pPr>
        <w:spacing w:line="276" w:lineRule="auto"/>
        <w:rPr>
          <w:rFonts w:ascii="Arial" w:hAnsi="Arial" w:cs="Arial"/>
        </w:rPr>
      </w:pPr>
    </w:p>
    <w:p w14:paraId="3D42EEF1" w14:textId="77777777" w:rsidR="007454F2" w:rsidRPr="0067457E" w:rsidRDefault="007454F2" w:rsidP="000C4DEC">
      <w:pPr>
        <w:spacing w:line="276" w:lineRule="auto"/>
        <w:rPr>
          <w:rFonts w:ascii="Arial" w:hAnsi="Arial" w:cs="Arial"/>
        </w:rPr>
      </w:pPr>
    </w:p>
    <w:p w14:paraId="4BD56A51" w14:textId="77777777" w:rsidR="007454F2" w:rsidRPr="0067457E" w:rsidRDefault="007454F2" w:rsidP="000C4DEC">
      <w:pPr>
        <w:spacing w:line="276" w:lineRule="auto"/>
        <w:rPr>
          <w:rFonts w:ascii="Arial" w:hAnsi="Arial" w:cs="Arial"/>
        </w:rPr>
      </w:pPr>
    </w:p>
    <w:p w14:paraId="555C8C4D" w14:textId="77777777" w:rsidR="007454F2" w:rsidRPr="0067457E" w:rsidRDefault="007454F2" w:rsidP="000C4DEC">
      <w:pPr>
        <w:spacing w:line="276" w:lineRule="auto"/>
        <w:rPr>
          <w:rFonts w:ascii="Arial" w:hAnsi="Arial" w:cs="Arial"/>
        </w:rPr>
      </w:pPr>
    </w:p>
    <w:p w14:paraId="5A7F4EDF" w14:textId="77777777" w:rsidR="007454F2" w:rsidRPr="0067457E" w:rsidRDefault="007454F2" w:rsidP="000C4DEC">
      <w:pPr>
        <w:spacing w:line="276" w:lineRule="auto"/>
        <w:rPr>
          <w:rFonts w:ascii="Arial" w:hAnsi="Arial" w:cs="Arial"/>
        </w:rPr>
      </w:pPr>
    </w:p>
    <w:p w14:paraId="6101A63D" w14:textId="77777777" w:rsidR="007454F2" w:rsidRPr="0067457E" w:rsidRDefault="007454F2" w:rsidP="000C4DEC">
      <w:pPr>
        <w:spacing w:line="276" w:lineRule="auto"/>
        <w:rPr>
          <w:rFonts w:ascii="Arial" w:hAnsi="Arial" w:cs="Arial"/>
        </w:rPr>
      </w:pPr>
    </w:p>
    <w:p w14:paraId="17535B36" w14:textId="77777777" w:rsidR="007454F2" w:rsidRPr="0067457E" w:rsidRDefault="007454F2" w:rsidP="000C4DEC">
      <w:pPr>
        <w:spacing w:line="276" w:lineRule="auto"/>
        <w:rPr>
          <w:rFonts w:ascii="Arial" w:hAnsi="Arial" w:cs="Arial"/>
        </w:rPr>
      </w:pPr>
    </w:p>
    <w:p w14:paraId="73DEF36A" w14:textId="77777777" w:rsidR="007454F2" w:rsidRPr="0067457E" w:rsidRDefault="007454F2" w:rsidP="000C4DEC">
      <w:pPr>
        <w:spacing w:line="276" w:lineRule="auto"/>
        <w:jc w:val="right"/>
        <w:rPr>
          <w:rFonts w:ascii="Arial" w:hAnsi="Arial" w:cs="Arial"/>
        </w:rPr>
      </w:pPr>
    </w:p>
    <w:p w14:paraId="4B2D30AE" w14:textId="77777777" w:rsidR="007454F2" w:rsidRPr="0067457E" w:rsidRDefault="007454F2" w:rsidP="000C4DEC">
      <w:pPr>
        <w:spacing w:line="276" w:lineRule="auto"/>
        <w:rPr>
          <w:rFonts w:ascii="Arial" w:hAnsi="Arial" w:cs="Arial"/>
        </w:rPr>
      </w:pPr>
    </w:p>
    <w:p w14:paraId="1FB150C4" w14:textId="77777777" w:rsidR="007454F2" w:rsidRPr="0067457E" w:rsidRDefault="007454F2" w:rsidP="000C4DEC">
      <w:pPr>
        <w:spacing w:line="276" w:lineRule="auto"/>
        <w:rPr>
          <w:rFonts w:ascii="Arial" w:hAnsi="Arial" w:cs="Arial"/>
        </w:rPr>
      </w:pPr>
    </w:p>
    <w:p w14:paraId="7074229A" w14:textId="77777777" w:rsidR="007454F2" w:rsidRPr="0067457E" w:rsidRDefault="007454F2" w:rsidP="000C4DEC">
      <w:pPr>
        <w:spacing w:line="276" w:lineRule="auto"/>
        <w:rPr>
          <w:rFonts w:ascii="Arial" w:hAnsi="Arial" w:cs="Arial"/>
        </w:rPr>
      </w:pPr>
    </w:p>
    <w:p w14:paraId="32605F03" w14:textId="77777777" w:rsidR="007454F2" w:rsidRPr="0067457E" w:rsidRDefault="007454F2" w:rsidP="000C4DEC">
      <w:pPr>
        <w:spacing w:line="276" w:lineRule="auto"/>
        <w:rPr>
          <w:rFonts w:ascii="Arial" w:hAnsi="Arial" w:cs="Arial"/>
        </w:rPr>
      </w:pPr>
    </w:p>
    <w:p w14:paraId="3629D3AD" w14:textId="77777777" w:rsidR="007454F2" w:rsidRPr="0067457E" w:rsidRDefault="007454F2" w:rsidP="000C4DEC">
      <w:pPr>
        <w:spacing w:line="276" w:lineRule="auto"/>
        <w:rPr>
          <w:rFonts w:ascii="Arial" w:hAnsi="Arial" w:cs="Arial"/>
        </w:rPr>
      </w:pPr>
    </w:p>
    <w:p w14:paraId="7DAA68AA" w14:textId="77777777" w:rsidR="007454F2" w:rsidRPr="0067457E" w:rsidRDefault="007454F2" w:rsidP="000C4DEC">
      <w:pPr>
        <w:spacing w:line="276" w:lineRule="auto"/>
        <w:rPr>
          <w:rFonts w:ascii="Arial" w:hAnsi="Arial" w:cs="Arial"/>
        </w:rPr>
      </w:pPr>
    </w:p>
    <w:p w14:paraId="0D7E3347" w14:textId="0EFFDFEF" w:rsidR="007454F2" w:rsidRPr="0067457E" w:rsidRDefault="007454F2" w:rsidP="000C4DEC">
      <w:pPr>
        <w:tabs>
          <w:tab w:val="left" w:pos="6984"/>
        </w:tabs>
        <w:spacing w:line="276" w:lineRule="auto"/>
        <w:rPr>
          <w:rFonts w:ascii="Arial" w:hAnsi="Arial" w:cs="Arial"/>
        </w:rPr>
      </w:pPr>
      <w:r w:rsidRPr="0067457E">
        <w:rPr>
          <w:rFonts w:ascii="Arial" w:hAnsi="Arial" w:cs="Arial"/>
        </w:rPr>
        <w:tab/>
      </w:r>
    </w:p>
    <w:p w14:paraId="3D81E576" w14:textId="0EE55523" w:rsidR="007454F2" w:rsidRPr="0067457E" w:rsidRDefault="007454F2" w:rsidP="000C4DEC">
      <w:pPr>
        <w:tabs>
          <w:tab w:val="left" w:pos="6984"/>
        </w:tabs>
        <w:spacing w:line="276" w:lineRule="auto"/>
        <w:rPr>
          <w:rFonts w:ascii="Arial" w:hAnsi="Arial" w:cs="Arial"/>
        </w:rPr>
        <w:sectPr w:rsidR="007454F2" w:rsidRPr="0067457E" w:rsidSect="00E76BC0">
          <w:headerReference w:type="even" r:id="rId12"/>
          <w:headerReference w:type="default" r:id="rId13"/>
          <w:footerReference w:type="even" r:id="rId14"/>
          <w:footerReference w:type="default" r:id="rId15"/>
          <w:headerReference w:type="first" r:id="rId16"/>
          <w:footerReference w:type="first" r:id="rId17"/>
          <w:pgSz w:w="11909" w:h="16843"/>
          <w:pgMar w:top="1440" w:right="1440" w:bottom="1440" w:left="1440" w:header="720" w:footer="720" w:gutter="0"/>
          <w:pgNumType w:start="1"/>
          <w:cols w:space="720"/>
          <w:docGrid w:linePitch="299"/>
        </w:sectPr>
      </w:pPr>
      <w:r w:rsidRPr="0067457E">
        <w:rPr>
          <w:rFonts w:ascii="Arial" w:hAnsi="Arial" w:cs="Arial"/>
        </w:rPr>
        <w:tab/>
      </w:r>
    </w:p>
    <w:p w14:paraId="67F69A8F" w14:textId="77777777" w:rsidR="00266526" w:rsidRDefault="00266526" w:rsidP="000C4DEC">
      <w:pPr>
        <w:spacing w:line="276" w:lineRule="auto"/>
        <w:rPr>
          <w:rFonts w:ascii="Arial" w:hAnsi="Arial" w:cs="Arial"/>
        </w:rPr>
      </w:pPr>
    </w:p>
    <w:p w14:paraId="3B4CC253" w14:textId="63DE7335" w:rsidR="001A08D3" w:rsidRPr="001A08D3" w:rsidRDefault="001A08D3" w:rsidP="000C4DEC">
      <w:pPr>
        <w:spacing w:line="276" w:lineRule="auto"/>
        <w:rPr>
          <w:rFonts w:ascii="Arial" w:hAnsi="Arial" w:cs="Arial"/>
        </w:rPr>
        <w:sectPr w:rsidR="001A08D3" w:rsidRPr="001A08D3" w:rsidSect="002E2BA3">
          <w:type w:val="continuous"/>
          <w:pgSz w:w="11909" w:h="16843"/>
          <w:pgMar w:top="1440" w:right="1440" w:bottom="1440" w:left="1440" w:header="720" w:footer="720" w:gutter="0"/>
          <w:cols w:space="720"/>
        </w:sectPr>
      </w:pPr>
    </w:p>
    <w:p w14:paraId="0AC7B78F" w14:textId="77777777" w:rsidR="007454F2" w:rsidRPr="0067457E" w:rsidRDefault="007454F2" w:rsidP="000C4DEC">
      <w:pPr>
        <w:spacing w:line="276" w:lineRule="auto"/>
        <w:rPr>
          <w:rFonts w:ascii="Arial" w:hAnsi="Arial" w:cs="Arial"/>
          <w:b/>
          <w:bCs/>
          <w:sz w:val="28"/>
          <w:szCs w:val="28"/>
          <w:u w:color="000000"/>
        </w:rPr>
      </w:pPr>
    </w:p>
    <w:p w14:paraId="2AD98E6A" w14:textId="631CBABF" w:rsidR="007454F2" w:rsidRPr="0067457E" w:rsidRDefault="009A6C88" w:rsidP="000C4DEC">
      <w:pPr>
        <w:spacing w:line="276" w:lineRule="auto"/>
        <w:rPr>
          <w:rFonts w:ascii="Arial" w:hAnsi="Arial" w:cs="Arial"/>
          <w:b/>
          <w:bCs/>
          <w:sz w:val="28"/>
          <w:szCs w:val="28"/>
          <w:u w:color="000000"/>
        </w:rPr>
      </w:pPr>
      <w:r>
        <w:rPr>
          <w:rFonts w:ascii="Arial" w:hAnsi="Arial" w:cs="Arial"/>
          <w:b/>
          <w:bCs/>
          <w:sz w:val="28"/>
          <w:szCs w:val="28"/>
          <w:u w:color="000000"/>
        </w:rPr>
        <w:t>Notice</w:t>
      </w:r>
      <w:r w:rsidR="007454F2" w:rsidRPr="0067457E">
        <w:rPr>
          <w:rFonts w:ascii="Arial" w:hAnsi="Arial" w:cs="Arial"/>
          <w:b/>
          <w:bCs/>
          <w:sz w:val="28"/>
          <w:szCs w:val="28"/>
          <w:u w:color="000000"/>
        </w:rPr>
        <w:t xml:space="preserve"> Document Version Control</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992"/>
        <w:gridCol w:w="851"/>
        <w:gridCol w:w="1559"/>
        <w:gridCol w:w="4932"/>
      </w:tblGrid>
      <w:tr w:rsidR="007454F2" w:rsidRPr="0067457E" w14:paraId="57838C4D" w14:textId="77777777" w:rsidTr="00266526">
        <w:tc>
          <w:tcPr>
            <w:tcW w:w="1413" w:type="dxa"/>
            <w:shd w:val="clear" w:color="auto" w:fill="D9D9D9"/>
          </w:tcPr>
          <w:p w14:paraId="77394B73" w14:textId="77777777" w:rsidR="007454F2" w:rsidRPr="0067457E" w:rsidRDefault="007454F2" w:rsidP="000C4DEC">
            <w:pPr>
              <w:widowControl w:val="0"/>
              <w:spacing w:line="276" w:lineRule="auto"/>
              <w:rPr>
                <w:rFonts w:ascii="Arial" w:eastAsia="Cambria" w:hAnsi="Arial" w:cs="Arial"/>
                <w:lang w:val="en-US"/>
              </w:rPr>
            </w:pPr>
            <w:r w:rsidRPr="0067457E">
              <w:rPr>
                <w:rFonts w:ascii="Arial" w:eastAsia="Cambria" w:hAnsi="Arial" w:cs="Arial"/>
                <w:lang w:val="en-US"/>
              </w:rPr>
              <w:t>Date Issued</w:t>
            </w:r>
          </w:p>
        </w:tc>
        <w:tc>
          <w:tcPr>
            <w:tcW w:w="992" w:type="dxa"/>
            <w:shd w:val="clear" w:color="auto" w:fill="D9D9D9"/>
          </w:tcPr>
          <w:p w14:paraId="6C107DE6" w14:textId="77777777" w:rsidR="007454F2" w:rsidRPr="0067457E" w:rsidRDefault="007454F2" w:rsidP="000C4DEC">
            <w:pPr>
              <w:widowControl w:val="0"/>
              <w:spacing w:line="276" w:lineRule="auto"/>
              <w:rPr>
                <w:rFonts w:ascii="Arial" w:eastAsia="Cambria" w:hAnsi="Arial" w:cs="Arial"/>
                <w:lang w:val="en-US"/>
              </w:rPr>
            </w:pPr>
            <w:r w:rsidRPr="0067457E">
              <w:rPr>
                <w:rFonts w:ascii="Arial" w:eastAsia="Cambria" w:hAnsi="Arial" w:cs="Arial"/>
                <w:lang w:val="en-US"/>
              </w:rPr>
              <w:t>Version</w:t>
            </w:r>
          </w:p>
        </w:tc>
        <w:tc>
          <w:tcPr>
            <w:tcW w:w="851" w:type="dxa"/>
            <w:shd w:val="clear" w:color="auto" w:fill="D9D9D9"/>
          </w:tcPr>
          <w:p w14:paraId="4FBADBF6" w14:textId="77777777" w:rsidR="007454F2" w:rsidRPr="0067457E" w:rsidRDefault="007454F2" w:rsidP="000C4DEC">
            <w:pPr>
              <w:widowControl w:val="0"/>
              <w:spacing w:line="276" w:lineRule="auto"/>
              <w:rPr>
                <w:rFonts w:ascii="Arial" w:eastAsia="Cambria" w:hAnsi="Arial" w:cs="Arial"/>
                <w:lang w:val="en-US"/>
              </w:rPr>
            </w:pPr>
            <w:r w:rsidRPr="0067457E">
              <w:rPr>
                <w:rFonts w:ascii="Arial" w:eastAsia="Cambria" w:hAnsi="Arial" w:cs="Arial"/>
                <w:lang w:val="en-US"/>
              </w:rPr>
              <w:t>Status</w:t>
            </w:r>
          </w:p>
        </w:tc>
        <w:tc>
          <w:tcPr>
            <w:tcW w:w="1559" w:type="dxa"/>
            <w:shd w:val="clear" w:color="auto" w:fill="D9D9D9"/>
          </w:tcPr>
          <w:p w14:paraId="4E954C80" w14:textId="77777777" w:rsidR="007454F2" w:rsidRPr="0067457E" w:rsidRDefault="007454F2" w:rsidP="000C4DEC">
            <w:pPr>
              <w:widowControl w:val="0"/>
              <w:spacing w:line="276" w:lineRule="auto"/>
              <w:rPr>
                <w:rFonts w:ascii="Arial" w:eastAsia="Cambria" w:hAnsi="Arial" w:cs="Arial"/>
                <w:lang w:val="en-US"/>
              </w:rPr>
            </w:pPr>
            <w:r w:rsidRPr="0067457E">
              <w:rPr>
                <w:rFonts w:ascii="Arial" w:eastAsia="Cambria" w:hAnsi="Arial" w:cs="Arial"/>
                <w:lang w:val="en-US"/>
              </w:rPr>
              <w:t>Distribution</w:t>
            </w:r>
          </w:p>
        </w:tc>
        <w:tc>
          <w:tcPr>
            <w:tcW w:w="4932" w:type="dxa"/>
            <w:shd w:val="clear" w:color="auto" w:fill="D9D9D9"/>
          </w:tcPr>
          <w:p w14:paraId="50A4A610" w14:textId="77777777" w:rsidR="007454F2" w:rsidRPr="0067457E" w:rsidRDefault="007454F2" w:rsidP="000C4DEC">
            <w:pPr>
              <w:widowControl w:val="0"/>
              <w:spacing w:line="276" w:lineRule="auto"/>
              <w:rPr>
                <w:rFonts w:ascii="Arial" w:eastAsia="Cambria" w:hAnsi="Arial" w:cs="Arial"/>
                <w:lang w:val="en-US"/>
              </w:rPr>
            </w:pPr>
            <w:r w:rsidRPr="0067457E">
              <w:rPr>
                <w:rFonts w:ascii="Arial" w:eastAsia="Cambria" w:hAnsi="Arial" w:cs="Arial"/>
                <w:lang w:val="en-US"/>
              </w:rPr>
              <w:t>Reason for Issue</w:t>
            </w:r>
          </w:p>
        </w:tc>
      </w:tr>
      <w:tr w:rsidR="007454F2" w:rsidRPr="0067457E" w14:paraId="225D5AFB" w14:textId="77777777" w:rsidTr="00266526">
        <w:tc>
          <w:tcPr>
            <w:tcW w:w="1413" w:type="dxa"/>
          </w:tcPr>
          <w:p w14:paraId="6CAA53AA" w14:textId="1F22B72D" w:rsidR="007454F2" w:rsidRPr="0067457E" w:rsidRDefault="009A6C88" w:rsidP="000C4DEC">
            <w:pPr>
              <w:widowControl w:val="0"/>
              <w:spacing w:line="276" w:lineRule="auto"/>
              <w:rPr>
                <w:rFonts w:ascii="Arial" w:eastAsia="Cambria" w:hAnsi="Arial" w:cs="Arial"/>
                <w:lang w:val="en-US"/>
              </w:rPr>
            </w:pPr>
            <w:r>
              <w:rPr>
                <w:rFonts w:ascii="Arial" w:eastAsia="Cambria" w:hAnsi="Arial" w:cs="Arial"/>
                <w:lang w:val="en-US"/>
              </w:rPr>
              <w:t>18</w:t>
            </w:r>
            <w:r w:rsidRPr="005D522A">
              <w:rPr>
                <w:rFonts w:ascii="Arial" w:eastAsia="Cambria" w:hAnsi="Arial" w:cs="Arial"/>
                <w:vertAlign w:val="superscript"/>
                <w:lang w:val="en-US"/>
              </w:rPr>
              <w:t>th</w:t>
            </w:r>
            <w:r w:rsidR="005D522A">
              <w:rPr>
                <w:rFonts w:ascii="Arial" w:eastAsia="Cambria" w:hAnsi="Arial" w:cs="Arial"/>
                <w:lang w:val="en-US"/>
              </w:rPr>
              <w:t xml:space="preserve"> July 2022</w:t>
            </w:r>
          </w:p>
        </w:tc>
        <w:tc>
          <w:tcPr>
            <w:tcW w:w="992" w:type="dxa"/>
          </w:tcPr>
          <w:p w14:paraId="5D589DF6" w14:textId="77777777" w:rsidR="007454F2" w:rsidRPr="0067457E" w:rsidRDefault="007454F2" w:rsidP="000C4DEC">
            <w:pPr>
              <w:widowControl w:val="0"/>
              <w:spacing w:line="276" w:lineRule="auto"/>
              <w:jc w:val="center"/>
              <w:rPr>
                <w:rFonts w:ascii="Arial" w:eastAsia="Cambria" w:hAnsi="Arial" w:cs="Arial"/>
                <w:lang w:val="en-US"/>
              </w:rPr>
            </w:pPr>
            <w:r w:rsidRPr="0067457E">
              <w:rPr>
                <w:rFonts w:ascii="Arial" w:eastAsia="Cambria" w:hAnsi="Arial" w:cs="Arial"/>
                <w:lang w:val="en-US"/>
              </w:rPr>
              <w:t>1.0</w:t>
            </w:r>
          </w:p>
        </w:tc>
        <w:tc>
          <w:tcPr>
            <w:tcW w:w="851" w:type="dxa"/>
          </w:tcPr>
          <w:p w14:paraId="2BB0D44A" w14:textId="77777777" w:rsidR="007454F2" w:rsidRPr="0067457E" w:rsidRDefault="007454F2" w:rsidP="000C4DEC">
            <w:pPr>
              <w:widowControl w:val="0"/>
              <w:spacing w:line="276" w:lineRule="auto"/>
              <w:rPr>
                <w:rFonts w:ascii="Arial" w:eastAsia="Cambria" w:hAnsi="Arial" w:cs="Arial"/>
                <w:lang w:val="en-US"/>
              </w:rPr>
            </w:pPr>
            <w:r w:rsidRPr="0067457E">
              <w:rPr>
                <w:rFonts w:ascii="Arial" w:eastAsia="Cambria" w:hAnsi="Arial" w:cs="Arial"/>
                <w:lang w:val="en-US"/>
              </w:rPr>
              <w:t>Final</w:t>
            </w:r>
          </w:p>
        </w:tc>
        <w:tc>
          <w:tcPr>
            <w:tcW w:w="1559" w:type="dxa"/>
          </w:tcPr>
          <w:p w14:paraId="39CCE044" w14:textId="78BB1446" w:rsidR="007454F2" w:rsidRPr="0067457E" w:rsidRDefault="009A6C88" w:rsidP="000C4DEC">
            <w:pPr>
              <w:widowControl w:val="0"/>
              <w:spacing w:line="276" w:lineRule="auto"/>
              <w:rPr>
                <w:rFonts w:ascii="Arial" w:eastAsia="Cambria" w:hAnsi="Arial" w:cs="Arial"/>
                <w:lang w:val="en-US"/>
              </w:rPr>
            </w:pPr>
            <w:r>
              <w:rPr>
                <w:rFonts w:ascii="Arial" w:eastAsia="Cambria" w:hAnsi="Arial" w:cs="Arial"/>
                <w:lang w:val="en-US"/>
              </w:rPr>
              <w:t>RUK</w:t>
            </w:r>
            <w:r w:rsidR="00FF17B1">
              <w:rPr>
                <w:rFonts w:ascii="Arial" w:eastAsia="Cambria" w:hAnsi="Arial" w:cs="Arial"/>
                <w:lang w:val="en-US"/>
              </w:rPr>
              <w:t xml:space="preserve"> </w:t>
            </w:r>
          </w:p>
        </w:tc>
        <w:tc>
          <w:tcPr>
            <w:tcW w:w="4932" w:type="dxa"/>
          </w:tcPr>
          <w:p w14:paraId="03C47230" w14:textId="6EB19998" w:rsidR="007454F2" w:rsidRPr="0067457E" w:rsidRDefault="009A6C88" w:rsidP="000C4DEC">
            <w:pPr>
              <w:widowControl w:val="0"/>
              <w:spacing w:line="276" w:lineRule="auto"/>
              <w:rPr>
                <w:rFonts w:ascii="Arial" w:eastAsia="Cambria" w:hAnsi="Arial" w:cs="Arial"/>
                <w:lang w:val="en-US"/>
              </w:rPr>
            </w:pPr>
            <w:r>
              <w:rPr>
                <w:rFonts w:ascii="Arial" w:eastAsia="Cambria" w:hAnsi="Arial" w:cs="Arial"/>
                <w:lang w:val="en-US"/>
              </w:rPr>
              <w:t>Notice</w:t>
            </w:r>
            <w:r w:rsidR="00FF17B1">
              <w:rPr>
                <w:rFonts w:ascii="Arial" w:eastAsia="Cambria" w:hAnsi="Arial" w:cs="Arial"/>
                <w:lang w:val="en-US"/>
              </w:rPr>
              <w:t xml:space="preserve"> Issue</w:t>
            </w:r>
          </w:p>
        </w:tc>
      </w:tr>
      <w:tr w:rsidR="007454F2" w:rsidRPr="0067457E" w14:paraId="3F000274" w14:textId="77777777" w:rsidTr="00266526">
        <w:tc>
          <w:tcPr>
            <w:tcW w:w="1413" w:type="dxa"/>
          </w:tcPr>
          <w:p w14:paraId="727803DB" w14:textId="292248B6" w:rsidR="007454F2" w:rsidRPr="0067457E" w:rsidRDefault="005D522A" w:rsidP="000C4DEC">
            <w:pPr>
              <w:widowControl w:val="0"/>
              <w:spacing w:line="276" w:lineRule="auto"/>
              <w:rPr>
                <w:rFonts w:ascii="Arial" w:eastAsia="Cambria" w:hAnsi="Arial" w:cs="Arial"/>
                <w:lang w:val="en-US"/>
              </w:rPr>
            </w:pPr>
            <w:r>
              <w:rPr>
                <w:rFonts w:ascii="Arial" w:eastAsia="Cambria" w:hAnsi="Arial" w:cs="Arial"/>
                <w:lang w:val="en-US"/>
              </w:rPr>
              <w:t>01 Aug 222</w:t>
            </w:r>
          </w:p>
        </w:tc>
        <w:tc>
          <w:tcPr>
            <w:tcW w:w="992" w:type="dxa"/>
          </w:tcPr>
          <w:p w14:paraId="0138DD00" w14:textId="1FCE8110" w:rsidR="007454F2" w:rsidRPr="0067457E" w:rsidRDefault="005D522A" w:rsidP="000C4DEC">
            <w:pPr>
              <w:widowControl w:val="0"/>
              <w:spacing w:line="276" w:lineRule="auto"/>
              <w:jc w:val="center"/>
              <w:rPr>
                <w:rFonts w:ascii="Arial" w:eastAsia="Cambria" w:hAnsi="Arial" w:cs="Arial"/>
                <w:lang w:val="en-US"/>
              </w:rPr>
            </w:pPr>
            <w:r>
              <w:rPr>
                <w:rFonts w:ascii="Arial" w:eastAsia="Cambria" w:hAnsi="Arial" w:cs="Arial"/>
                <w:lang w:val="en-US"/>
              </w:rPr>
              <w:t>2.0</w:t>
            </w:r>
          </w:p>
        </w:tc>
        <w:tc>
          <w:tcPr>
            <w:tcW w:w="851" w:type="dxa"/>
          </w:tcPr>
          <w:p w14:paraId="7D8306F6" w14:textId="35EB950A" w:rsidR="007454F2" w:rsidRPr="0067457E" w:rsidRDefault="005D522A" w:rsidP="000C4DEC">
            <w:pPr>
              <w:widowControl w:val="0"/>
              <w:spacing w:line="276" w:lineRule="auto"/>
              <w:rPr>
                <w:rFonts w:ascii="Arial" w:eastAsia="Cambria" w:hAnsi="Arial" w:cs="Arial"/>
                <w:lang w:val="en-US"/>
              </w:rPr>
            </w:pPr>
            <w:r>
              <w:rPr>
                <w:rFonts w:ascii="Arial" w:eastAsia="Cambria" w:hAnsi="Arial" w:cs="Arial"/>
                <w:lang w:val="en-US"/>
              </w:rPr>
              <w:t>Final</w:t>
            </w:r>
          </w:p>
        </w:tc>
        <w:tc>
          <w:tcPr>
            <w:tcW w:w="1559" w:type="dxa"/>
          </w:tcPr>
          <w:p w14:paraId="26AF13E4" w14:textId="2600B153" w:rsidR="007454F2" w:rsidRPr="0067457E" w:rsidRDefault="005D522A" w:rsidP="000C4DEC">
            <w:pPr>
              <w:widowControl w:val="0"/>
              <w:spacing w:line="276" w:lineRule="auto"/>
              <w:rPr>
                <w:rFonts w:ascii="Arial" w:eastAsia="Cambria" w:hAnsi="Arial" w:cs="Arial"/>
                <w:lang w:val="en-US"/>
              </w:rPr>
            </w:pPr>
            <w:r>
              <w:rPr>
                <w:rFonts w:ascii="Arial" w:eastAsia="Cambria" w:hAnsi="Arial" w:cs="Arial"/>
                <w:lang w:val="en-US"/>
              </w:rPr>
              <w:t>RUK</w:t>
            </w:r>
          </w:p>
        </w:tc>
        <w:tc>
          <w:tcPr>
            <w:tcW w:w="4932" w:type="dxa"/>
          </w:tcPr>
          <w:p w14:paraId="259ACEE6" w14:textId="6679A26B" w:rsidR="007454F2" w:rsidRPr="0067457E" w:rsidRDefault="005D522A" w:rsidP="000C4DEC">
            <w:pPr>
              <w:widowControl w:val="0"/>
              <w:spacing w:line="276" w:lineRule="auto"/>
              <w:rPr>
                <w:rFonts w:ascii="Arial" w:eastAsia="Cambria" w:hAnsi="Arial" w:cs="Arial"/>
                <w:lang w:val="en-US"/>
              </w:rPr>
            </w:pPr>
            <w:r>
              <w:rPr>
                <w:rFonts w:ascii="Arial" w:eastAsia="Cambria" w:hAnsi="Arial" w:cs="Arial"/>
                <w:lang w:val="en-US"/>
              </w:rPr>
              <w:t>Update ITT return date</w:t>
            </w:r>
          </w:p>
        </w:tc>
      </w:tr>
      <w:tr w:rsidR="007454F2" w:rsidRPr="0067457E" w14:paraId="5F5BE509" w14:textId="77777777" w:rsidTr="00266526">
        <w:tc>
          <w:tcPr>
            <w:tcW w:w="1413" w:type="dxa"/>
          </w:tcPr>
          <w:p w14:paraId="7E6AFF1E" w14:textId="77777777" w:rsidR="007454F2" w:rsidRPr="0067457E" w:rsidRDefault="007454F2" w:rsidP="000C4DEC">
            <w:pPr>
              <w:widowControl w:val="0"/>
              <w:spacing w:line="276" w:lineRule="auto"/>
              <w:rPr>
                <w:rFonts w:ascii="Arial" w:eastAsia="Cambria" w:hAnsi="Arial" w:cs="Arial"/>
                <w:lang w:val="en-US"/>
              </w:rPr>
            </w:pPr>
          </w:p>
        </w:tc>
        <w:tc>
          <w:tcPr>
            <w:tcW w:w="992" w:type="dxa"/>
          </w:tcPr>
          <w:p w14:paraId="69CA2013" w14:textId="77777777" w:rsidR="007454F2" w:rsidRPr="0067457E" w:rsidRDefault="007454F2" w:rsidP="000C4DEC">
            <w:pPr>
              <w:widowControl w:val="0"/>
              <w:spacing w:line="276" w:lineRule="auto"/>
              <w:jc w:val="center"/>
              <w:rPr>
                <w:rFonts w:ascii="Arial" w:eastAsia="Cambria" w:hAnsi="Arial" w:cs="Arial"/>
                <w:lang w:val="en-US"/>
              </w:rPr>
            </w:pPr>
          </w:p>
        </w:tc>
        <w:tc>
          <w:tcPr>
            <w:tcW w:w="851" w:type="dxa"/>
          </w:tcPr>
          <w:p w14:paraId="0A3D749D" w14:textId="77777777" w:rsidR="007454F2" w:rsidRPr="0067457E" w:rsidRDefault="007454F2" w:rsidP="000C4DEC">
            <w:pPr>
              <w:widowControl w:val="0"/>
              <w:spacing w:line="276" w:lineRule="auto"/>
              <w:rPr>
                <w:rFonts w:ascii="Arial" w:eastAsia="Cambria" w:hAnsi="Arial" w:cs="Arial"/>
                <w:lang w:val="en-US"/>
              </w:rPr>
            </w:pPr>
          </w:p>
        </w:tc>
        <w:tc>
          <w:tcPr>
            <w:tcW w:w="1559" w:type="dxa"/>
          </w:tcPr>
          <w:p w14:paraId="72AF5A3D" w14:textId="77777777" w:rsidR="007454F2" w:rsidRPr="0067457E" w:rsidRDefault="007454F2" w:rsidP="000C4DEC">
            <w:pPr>
              <w:widowControl w:val="0"/>
              <w:spacing w:line="276" w:lineRule="auto"/>
              <w:rPr>
                <w:rFonts w:ascii="Arial" w:eastAsia="Cambria" w:hAnsi="Arial" w:cs="Arial"/>
                <w:lang w:val="en-US"/>
              </w:rPr>
            </w:pPr>
          </w:p>
        </w:tc>
        <w:tc>
          <w:tcPr>
            <w:tcW w:w="4932" w:type="dxa"/>
          </w:tcPr>
          <w:p w14:paraId="4C25C0A2" w14:textId="77777777" w:rsidR="007454F2" w:rsidRPr="0067457E" w:rsidRDefault="007454F2" w:rsidP="000C4DEC">
            <w:pPr>
              <w:widowControl w:val="0"/>
              <w:spacing w:line="276" w:lineRule="auto"/>
              <w:rPr>
                <w:rFonts w:ascii="Arial" w:eastAsia="Cambria" w:hAnsi="Arial" w:cs="Arial"/>
                <w:lang w:val="en-US"/>
              </w:rPr>
            </w:pPr>
          </w:p>
        </w:tc>
      </w:tr>
    </w:tbl>
    <w:p w14:paraId="636E7078" w14:textId="77777777" w:rsidR="007454F2" w:rsidRPr="0067457E" w:rsidRDefault="007454F2" w:rsidP="000C4DEC">
      <w:pPr>
        <w:spacing w:line="276" w:lineRule="auto"/>
        <w:jc w:val="center"/>
        <w:rPr>
          <w:rFonts w:ascii="Arial" w:hAnsi="Arial" w:cs="Arial"/>
          <w:sz w:val="28"/>
          <w:szCs w:val="28"/>
          <w:u w:color="000000"/>
        </w:rPr>
      </w:pPr>
    </w:p>
    <w:p w14:paraId="1EDDA282" w14:textId="77777777" w:rsidR="007454F2" w:rsidRPr="0067457E" w:rsidRDefault="007454F2" w:rsidP="000C4DEC">
      <w:pPr>
        <w:spacing w:line="276" w:lineRule="auto"/>
        <w:jc w:val="center"/>
        <w:rPr>
          <w:rFonts w:ascii="Arial" w:hAnsi="Arial" w:cs="Arial"/>
          <w:sz w:val="28"/>
          <w:szCs w:val="28"/>
          <w:u w:color="000000"/>
        </w:rPr>
      </w:pPr>
    </w:p>
    <w:p w14:paraId="37B012D2" w14:textId="77777777" w:rsidR="007454F2" w:rsidRPr="0067457E" w:rsidRDefault="007454F2" w:rsidP="000C4DEC">
      <w:pPr>
        <w:spacing w:line="276" w:lineRule="auto"/>
        <w:jc w:val="center"/>
        <w:rPr>
          <w:rFonts w:ascii="Arial" w:hAnsi="Arial" w:cs="Arial"/>
          <w:sz w:val="28"/>
          <w:szCs w:val="28"/>
          <w:u w:color="000000"/>
        </w:rPr>
      </w:pPr>
    </w:p>
    <w:p w14:paraId="78CEC19A" w14:textId="77777777" w:rsidR="007454F2" w:rsidRPr="0067457E" w:rsidRDefault="007454F2" w:rsidP="000C4DEC">
      <w:pPr>
        <w:spacing w:line="276" w:lineRule="auto"/>
        <w:jc w:val="center"/>
        <w:rPr>
          <w:rFonts w:ascii="Arial" w:hAnsi="Arial" w:cs="Arial"/>
          <w:sz w:val="28"/>
          <w:szCs w:val="28"/>
          <w:u w:color="000000"/>
        </w:rPr>
      </w:pPr>
    </w:p>
    <w:p w14:paraId="2EE61D71" w14:textId="77777777" w:rsidR="007454F2" w:rsidRPr="0067457E" w:rsidRDefault="007454F2" w:rsidP="000C4DEC">
      <w:pPr>
        <w:spacing w:line="276" w:lineRule="auto"/>
        <w:jc w:val="center"/>
        <w:rPr>
          <w:rFonts w:ascii="Arial" w:hAnsi="Arial" w:cs="Arial"/>
          <w:sz w:val="28"/>
          <w:szCs w:val="28"/>
          <w:u w:color="000000"/>
        </w:rPr>
      </w:pPr>
    </w:p>
    <w:p w14:paraId="4D04527D" w14:textId="77777777" w:rsidR="007454F2" w:rsidRPr="0067457E" w:rsidRDefault="007454F2" w:rsidP="000C4DEC">
      <w:pPr>
        <w:spacing w:line="276" w:lineRule="auto"/>
        <w:jc w:val="center"/>
        <w:rPr>
          <w:rFonts w:ascii="Arial" w:hAnsi="Arial" w:cs="Arial"/>
          <w:sz w:val="28"/>
          <w:szCs w:val="28"/>
          <w:u w:color="000000"/>
        </w:rPr>
      </w:pPr>
    </w:p>
    <w:p w14:paraId="39DD6877" w14:textId="77777777" w:rsidR="007454F2" w:rsidRPr="0067457E" w:rsidRDefault="007454F2" w:rsidP="000C4DEC">
      <w:pPr>
        <w:spacing w:line="276" w:lineRule="auto"/>
        <w:jc w:val="center"/>
        <w:rPr>
          <w:rFonts w:ascii="Arial" w:hAnsi="Arial" w:cs="Arial"/>
          <w:sz w:val="28"/>
          <w:szCs w:val="28"/>
          <w:u w:color="000000"/>
        </w:rPr>
      </w:pPr>
    </w:p>
    <w:p w14:paraId="7DFD7C03" w14:textId="77777777" w:rsidR="007454F2" w:rsidRPr="0067457E" w:rsidRDefault="007454F2" w:rsidP="000C4DEC">
      <w:pPr>
        <w:spacing w:line="276" w:lineRule="auto"/>
        <w:jc w:val="center"/>
        <w:rPr>
          <w:rFonts w:ascii="Arial" w:hAnsi="Arial" w:cs="Arial"/>
          <w:sz w:val="28"/>
          <w:szCs w:val="28"/>
          <w:u w:color="000000"/>
        </w:rPr>
      </w:pPr>
    </w:p>
    <w:p w14:paraId="008B76AE" w14:textId="77777777" w:rsidR="007454F2" w:rsidRPr="0067457E" w:rsidRDefault="007454F2" w:rsidP="000C4DEC">
      <w:pPr>
        <w:spacing w:line="276" w:lineRule="auto"/>
        <w:jc w:val="center"/>
        <w:rPr>
          <w:rFonts w:ascii="Arial" w:hAnsi="Arial" w:cs="Arial"/>
          <w:sz w:val="28"/>
          <w:szCs w:val="28"/>
          <w:u w:color="000000"/>
        </w:rPr>
      </w:pPr>
    </w:p>
    <w:p w14:paraId="0154A0CB" w14:textId="77777777" w:rsidR="007454F2" w:rsidRPr="0067457E" w:rsidRDefault="007454F2" w:rsidP="000C4DEC">
      <w:pPr>
        <w:spacing w:line="276" w:lineRule="auto"/>
        <w:jc w:val="center"/>
        <w:rPr>
          <w:rFonts w:ascii="Arial" w:hAnsi="Arial" w:cs="Arial"/>
          <w:sz w:val="28"/>
          <w:szCs w:val="28"/>
          <w:u w:color="000000"/>
        </w:rPr>
      </w:pPr>
    </w:p>
    <w:p w14:paraId="26A94C56" w14:textId="77777777" w:rsidR="007454F2" w:rsidRPr="0067457E" w:rsidRDefault="007454F2" w:rsidP="000C4DEC">
      <w:pPr>
        <w:spacing w:line="276" w:lineRule="auto"/>
        <w:jc w:val="center"/>
        <w:rPr>
          <w:rFonts w:ascii="Arial" w:hAnsi="Arial" w:cs="Arial"/>
          <w:sz w:val="28"/>
          <w:szCs w:val="28"/>
          <w:u w:color="000000"/>
        </w:rPr>
      </w:pPr>
    </w:p>
    <w:p w14:paraId="47E2543F" w14:textId="77777777" w:rsidR="007454F2" w:rsidRPr="0067457E" w:rsidRDefault="007454F2" w:rsidP="000C4DEC">
      <w:pPr>
        <w:spacing w:line="276" w:lineRule="auto"/>
        <w:jc w:val="center"/>
        <w:rPr>
          <w:rFonts w:ascii="Arial" w:hAnsi="Arial" w:cs="Arial"/>
          <w:sz w:val="28"/>
          <w:szCs w:val="28"/>
          <w:u w:color="000000"/>
        </w:rPr>
      </w:pPr>
    </w:p>
    <w:p w14:paraId="50C6CDA3" w14:textId="77777777" w:rsidR="007454F2" w:rsidRPr="0067457E" w:rsidRDefault="007454F2" w:rsidP="000C4DEC">
      <w:pPr>
        <w:spacing w:line="276" w:lineRule="auto"/>
        <w:jc w:val="center"/>
        <w:rPr>
          <w:rFonts w:ascii="Arial" w:hAnsi="Arial" w:cs="Arial"/>
          <w:sz w:val="28"/>
          <w:szCs w:val="28"/>
          <w:u w:color="000000"/>
        </w:rPr>
      </w:pPr>
    </w:p>
    <w:p w14:paraId="75CBD927" w14:textId="77777777" w:rsidR="007454F2" w:rsidRPr="0067457E" w:rsidRDefault="007454F2" w:rsidP="000C4DEC">
      <w:pPr>
        <w:spacing w:line="276" w:lineRule="auto"/>
        <w:jc w:val="center"/>
        <w:rPr>
          <w:rFonts w:ascii="Arial" w:hAnsi="Arial" w:cs="Arial"/>
          <w:sz w:val="28"/>
          <w:szCs w:val="28"/>
          <w:u w:color="000000"/>
        </w:rPr>
      </w:pPr>
    </w:p>
    <w:p w14:paraId="28569F6F" w14:textId="77777777" w:rsidR="007454F2" w:rsidRPr="0067457E" w:rsidRDefault="007454F2" w:rsidP="000C4DEC">
      <w:pPr>
        <w:pStyle w:val="Default"/>
        <w:spacing w:line="276" w:lineRule="auto"/>
        <w:rPr>
          <w:b/>
          <w:bCs/>
          <w:sz w:val="28"/>
          <w:szCs w:val="28"/>
        </w:rPr>
      </w:pPr>
    </w:p>
    <w:p w14:paraId="1E2F3F51" w14:textId="77777777" w:rsidR="007454F2" w:rsidRPr="0067457E" w:rsidRDefault="007454F2" w:rsidP="000C4DEC">
      <w:pPr>
        <w:pStyle w:val="Default"/>
        <w:spacing w:line="276" w:lineRule="auto"/>
        <w:jc w:val="center"/>
        <w:rPr>
          <w:b/>
          <w:bCs/>
          <w:sz w:val="28"/>
          <w:szCs w:val="28"/>
        </w:rPr>
      </w:pPr>
    </w:p>
    <w:tbl>
      <w:tblPr>
        <w:tblpPr w:leftFromText="180" w:rightFromText="180" w:vertAnchor="text" w:horzAnchor="margin" w:tblpY="-3"/>
        <w:tblW w:w="9069" w:type="dxa"/>
        <w:tblLayout w:type="fixed"/>
        <w:tblCellMar>
          <w:left w:w="120" w:type="dxa"/>
          <w:right w:w="120" w:type="dxa"/>
        </w:tblCellMar>
        <w:tblLook w:val="0000" w:firstRow="0" w:lastRow="0" w:firstColumn="0" w:lastColumn="0" w:noHBand="0" w:noVBand="0"/>
      </w:tblPr>
      <w:tblGrid>
        <w:gridCol w:w="4391"/>
        <w:gridCol w:w="4678"/>
      </w:tblGrid>
      <w:tr w:rsidR="00162397" w:rsidRPr="0067457E" w14:paraId="546B57F8" w14:textId="77777777" w:rsidTr="00FF17B1">
        <w:trPr>
          <w:trHeight w:val="1473"/>
        </w:trPr>
        <w:tc>
          <w:tcPr>
            <w:tcW w:w="4391" w:type="dxa"/>
            <w:tcBorders>
              <w:top w:val="double" w:sz="6" w:space="0" w:color="auto"/>
              <w:left w:val="double" w:sz="6" w:space="0" w:color="auto"/>
            </w:tcBorders>
          </w:tcPr>
          <w:p w14:paraId="712E097C" w14:textId="77777777" w:rsidR="00162397" w:rsidRPr="0067457E" w:rsidRDefault="00162397" w:rsidP="000C4DEC">
            <w:pPr>
              <w:tabs>
                <w:tab w:val="left" w:pos="-720"/>
              </w:tabs>
              <w:suppressAutoHyphens/>
              <w:spacing w:before="90" w:line="276" w:lineRule="auto"/>
              <w:rPr>
                <w:rFonts w:ascii="Arial" w:hAnsi="Arial" w:cs="Arial"/>
                <w:spacing w:val="-2"/>
              </w:rPr>
            </w:pPr>
            <w:r w:rsidRPr="0067457E">
              <w:rPr>
                <w:rFonts w:ascii="Arial" w:hAnsi="Arial" w:cs="Arial"/>
                <w:noProof/>
              </w:rPr>
              <w:lastRenderedPageBreak/>
              <w:drawing>
                <wp:anchor distT="0" distB="0" distL="114300" distR="114300" simplePos="0" relativeHeight="251658241" behindDoc="1" locked="0" layoutInCell="1" allowOverlap="1" wp14:anchorId="19D6819D" wp14:editId="553716B0">
                  <wp:simplePos x="0" y="0"/>
                  <wp:positionH relativeFrom="page">
                    <wp:posOffset>48895</wp:posOffset>
                  </wp:positionH>
                  <wp:positionV relativeFrom="page">
                    <wp:posOffset>154305</wp:posOffset>
                  </wp:positionV>
                  <wp:extent cx="1734185" cy="1524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4185" cy="1524000"/>
                          </a:xfrm>
                          <a:prstGeom prst="rect">
                            <a:avLst/>
                          </a:prstGeom>
                          <a:noFill/>
                        </pic:spPr>
                      </pic:pic>
                    </a:graphicData>
                  </a:graphic>
                  <wp14:sizeRelH relativeFrom="page">
                    <wp14:pctWidth>0</wp14:pctWidth>
                  </wp14:sizeRelH>
                  <wp14:sizeRelV relativeFrom="page">
                    <wp14:pctHeight>0</wp14:pctHeight>
                  </wp14:sizeRelV>
                </wp:anchor>
              </w:drawing>
            </w:r>
          </w:p>
          <w:p w14:paraId="0E2ED89B" w14:textId="77777777" w:rsidR="00162397" w:rsidRPr="0067457E" w:rsidRDefault="00162397" w:rsidP="000C4DEC">
            <w:pPr>
              <w:tabs>
                <w:tab w:val="left" w:pos="-720"/>
              </w:tabs>
              <w:suppressAutoHyphens/>
              <w:spacing w:before="90" w:line="276" w:lineRule="auto"/>
              <w:rPr>
                <w:rFonts w:ascii="Arial" w:hAnsi="Arial" w:cs="Arial"/>
                <w:spacing w:val="-2"/>
              </w:rPr>
            </w:pPr>
          </w:p>
          <w:p w14:paraId="36385DD8" w14:textId="77777777" w:rsidR="00162397" w:rsidRPr="0067457E" w:rsidRDefault="00162397" w:rsidP="000C4DEC">
            <w:pPr>
              <w:tabs>
                <w:tab w:val="left" w:pos="-720"/>
              </w:tabs>
              <w:suppressAutoHyphens/>
              <w:spacing w:before="90" w:line="276" w:lineRule="auto"/>
              <w:rPr>
                <w:rFonts w:ascii="Arial" w:hAnsi="Arial" w:cs="Arial"/>
                <w:spacing w:val="-2"/>
              </w:rPr>
            </w:pPr>
          </w:p>
          <w:p w14:paraId="2B74EF67" w14:textId="77777777" w:rsidR="00162397" w:rsidRPr="0067457E" w:rsidRDefault="00162397" w:rsidP="000C4DEC">
            <w:pPr>
              <w:tabs>
                <w:tab w:val="left" w:pos="-720"/>
              </w:tabs>
              <w:suppressAutoHyphens/>
              <w:spacing w:before="90" w:line="276" w:lineRule="auto"/>
              <w:rPr>
                <w:rFonts w:ascii="Arial" w:hAnsi="Arial" w:cs="Arial"/>
                <w:spacing w:val="-2"/>
              </w:rPr>
            </w:pPr>
          </w:p>
          <w:p w14:paraId="40110448" w14:textId="77777777" w:rsidR="00162397" w:rsidRPr="0067457E" w:rsidRDefault="00162397" w:rsidP="000C4DEC">
            <w:pPr>
              <w:tabs>
                <w:tab w:val="left" w:pos="-720"/>
              </w:tabs>
              <w:suppressAutoHyphens/>
              <w:spacing w:before="90" w:line="276" w:lineRule="auto"/>
              <w:rPr>
                <w:rFonts w:ascii="Arial" w:hAnsi="Arial" w:cs="Arial"/>
                <w:spacing w:val="-2"/>
              </w:rPr>
            </w:pPr>
          </w:p>
          <w:p w14:paraId="67DE0B08" w14:textId="77777777" w:rsidR="00162397" w:rsidRPr="0067457E" w:rsidRDefault="00162397" w:rsidP="000C4DEC">
            <w:pPr>
              <w:tabs>
                <w:tab w:val="left" w:pos="-720"/>
              </w:tabs>
              <w:suppressAutoHyphens/>
              <w:spacing w:before="90" w:line="276" w:lineRule="auto"/>
              <w:rPr>
                <w:rFonts w:ascii="Arial" w:hAnsi="Arial" w:cs="Arial"/>
                <w:spacing w:val="-2"/>
              </w:rPr>
            </w:pPr>
          </w:p>
          <w:p w14:paraId="4C5A19AE" w14:textId="77777777" w:rsidR="00162397" w:rsidRPr="0067457E" w:rsidRDefault="00162397" w:rsidP="000C4DEC">
            <w:pPr>
              <w:tabs>
                <w:tab w:val="left" w:pos="-720"/>
              </w:tabs>
              <w:suppressAutoHyphens/>
              <w:spacing w:before="90" w:line="276" w:lineRule="auto"/>
              <w:rPr>
                <w:rFonts w:ascii="Arial" w:hAnsi="Arial" w:cs="Arial"/>
                <w:spacing w:val="-2"/>
              </w:rPr>
            </w:pPr>
          </w:p>
          <w:p w14:paraId="37981801" w14:textId="0057FFF0" w:rsidR="00162397" w:rsidRPr="0067457E" w:rsidRDefault="00162397" w:rsidP="000C4DEC">
            <w:pPr>
              <w:tabs>
                <w:tab w:val="left" w:pos="-720"/>
              </w:tabs>
              <w:suppressAutoHyphens/>
              <w:spacing w:before="90" w:line="276" w:lineRule="auto"/>
              <w:rPr>
                <w:rFonts w:ascii="Arial" w:hAnsi="Arial" w:cs="Arial"/>
                <w:spacing w:val="-2"/>
              </w:rPr>
            </w:pPr>
            <w:r w:rsidRPr="0067457E">
              <w:rPr>
                <w:rFonts w:ascii="Arial" w:hAnsi="Arial" w:cs="Arial"/>
                <w:spacing w:val="-2"/>
              </w:rPr>
              <w:t>To:</w:t>
            </w:r>
            <w:r w:rsidR="00FF17B1">
              <w:rPr>
                <w:rFonts w:ascii="Arial" w:hAnsi="Arial" w:cs="Arial"/>
                <w:spacing w:val="-2"/>
              </w:rPr>
              <w:t xml:space="preserve"> </w:t>
            </w:r>
            <w:r w:rsidR="009A6C88">
              <w:rPr>
                <w:rFonts w:ascii="Arial" w:hAnsi="Arial" w:cs="Arial"/>
                <w:spacing w:val="-2"/>
              </w:rPr>
              <w:t>Ramboll UK</w:t>
            </w:r>
          </w:p>
        </w:tc>
        <w:tc>
          <w:tcPr>
            <w:tcW w:w="4678" w:type="dxa"/>
            <w:tcBorders>
              <w:top w:val="double" w:sz="6" w:space="0" w:color="auto"/>
              <w:left w:val="single" w:sz="6" w:space="0" w:color="auto"/>
              <w:right w:val="double" w:sz="6" w:space="0" w:color="auto"/>
            </w:tcBorders>
          </w:tcPr>
          <w:p w14:paraId="60DDB880" w14:textId="70918081" w:rsidR="00162397" w:rsidRPr="00FF17B1" w:rsidRDefault="009A6C88" w:rsidP="000C4DEC">
            <w:pPr>
              <w:suppressAutoHyphens/>
              <w:spacing w:before="90" w:line="276" w:lineRule="auto"/>
              <w:rPr>
                <w:rFonts w:ascii="Arial" w:hAnsi="Arial" w:cs="Arial"/>
                <w:spacing w:val="-2"/>
              </w:rPr>
            </w:pPr>
            <w:r>
              <w:rPr>
                <w:rFonts w:ascii="Arial" w:hAnsi="Arial" w:cs="Arial"/>
                <w:spacing w:val="-2"/>
              </w:rPr>
              <w:t>Notice</w:t>
            </w:r>
            <w:r w:rsidR="00162397" w:rsidRPr="00FF17B1">
              <w:rPr>
                <w:rFonts w:ascii="Arial" w:hAnsi="Arial" w:cs="Arial"/>
                <w:spacing w:val="-2"/>
              </w:rPr>
              <w:t xml:space="preserve"> Reference No:</w:t>
            </w:r>
            <w:r w:rsidR="00FF17B1" w:rsidRPr="00FF17B1">
              <w:rPr>
                <w:rStyle w:val="FootnoteReference"/>
                <w:rFonts w:ascii="Arial" w:hAnsi="Arial" w:cs="Arial"/>
                <w:spacing w:val="-2"/>
              </w:rPr>
              <w:t xml:space="preserve"> </w:t>
            </w:r>
            <w:r w:rsidR="00FF17B1" w:rsidRPr="00FF17B1">
              <w:rPr>
                <w:rFonts w:ascii="Arial" w:hAnsi="Arial" w:cs="Arial"/>
              </w:rPr>
              <w:t>704212450</w:t>
            </w:r>
          </w:p>
          <w:p w14:paraId="34FBF40C" w14:textId="0F4C68F5" w:rsidR="00162397" w:rsidRPr="00FF17B1" w:rsidRDefault="009A6C88" w:rsidP="000C4DEC">
            <w:pPr>
              <w:suppressAutoHyphens/>
              <w:spacing w:line="276" w:lineRule="auto"/>
              <w:rPr>
                <w:rFonts w:ascii="Arial" w:hAnsi="Arial" w:cs="Arial"/>
                <w:spacing w:val="-2"/>
              </w:rPr>
            </w:pPr>
            <w:r>
              <w:rPr>
                <w:rFonts w:ascii="Arial" w:hAnsi="Arial" w:cs="Arial"/>
                <w:spacing w:val="-2"/>
              </w:rPr>
              <w:t>Notice</w:t>
            </w:r>
            <w:r w:rsidR="00162397" w:rsidRPr="00FF17B1">
              <w:rPr>
                <w:rFonts w:ascii="Arial" w:hAnsi="Arial" w:cs="Arial"/>
                <w:spacing w:val="-2"/>
              </w:rPr>
              <w:t xml:space="preserve"> Issue Date</w:t>
            </w:r>
            <w:r w:rsidR="00162397" w:rsidRPr="00103B0C">
              <w:rPr>
                <w:rFonts w:ascii="Arial" w:hAnsi="Arial" w:cs="Arial"/>
                <w:spacing w:val="-2"/>
              </w:rPr>
              <w:t>:</w:t>
            </w:r>
            <w:r w:rsidR="00FF17B1" w:rsidRPr="00103B0C">
              <w:rPr>
                <w:rFonts w:ascii="Arial" w:hAnsi="Arial" w:cs="Arial"/>
                <w:spacing w:val="-2"/>
              </w:rPr>
              <w:t xml:space="preserve"> </w:t>
            </w:r>
            <w:r w:rsidR="005B402D">
              <w:rPr>
                <w:rFonts w:ascii="Arial" w:hAnsi="Arial" w:cs="Arial"/>
                <w:spacing w:val="-2"/>
              </w:rPr>
              <w:t>7</w:t>
            </w:r>
            <w:r w:rsidR="00FA7A4D" w:rsidRPr="00103B0C">
              <w:rPr>
                <w:rFonts w:ascii="Arial" w:hAnsi="Arial" w:cs="Arial"/>
                <w:spacing w:val="-2"/>
                <w:vertAlign w:val="superscript"/>
              </w:rPr>
              <w:t>th</w:t>
            </w:r>
            <w:r w:rsidR="00103B0C" w:rsidRPr="00103B0C">
              <w:rPr>
                <w:rFonts w:ascii="Arial" w:hAnsi="Arial" w:cs="Arial"/>
                <w:spacing w:val="-2"/>
              </w:rPr>
              <w:t xml:space="preserve"> July 2022</w:t>
            </w:r>
          </w:p>
          <w:p w14:paraId="40CE3944" w14:textId="77777777" w:rsidR="00162397" w:rsidRPr="0067457E" w:rsidRDefault="00162397" w:rsidP="000C4DEC">
            <w:pPr>
              <w:suppressAutoHyphens/>
              <w:spacing w:after="54" w:line="276" w:lineRule="auto"/>
              <w:rPr>
                <w:rFonts w:ascii="Arial" w:hAnsi="Arial" w:cs="Arial"/>
                <w:spacing w:val="-2"/>
              </w:rPr>
            </w:pPr>
          </w:p>
          <w:p w14:paraId="4277B56D" w14:textId="77777777" w:rsidR="00162397" w:rsidRPr="0067457E" w:rsidRDefault="00162397" w:rsidP="000C4DEC">
            <w:pPr>
              <w:suppressAutoHyphens/>
              <w:spacing w:after="54" w:line="276" w:lineRule="auto"/>
              <w:rPr>
                <w:rFonts w:ascii="Arial" w:hAnsi="Arial" w:cs="Arial"/>
                <w:spacing w:val="-2"/>
              </w:rPr>
            </w:pPr>
          </w:p>
          <w:p w14:paraId="0577FAA1" w14:textId="77777777" w:rsidR="00162397" w:rsidRPr="0067457E" w:rsidRDefault="00162397" w:rsidP="000C4DEC">
            <w:pPr>
              <w:suppressAutoHyphens/>
              <w:spacing w:after="54" w:line="276" w:lineRule="auto"/>
              <w:rPr>
                <w:rFonts w:ascii="Arial" w:hAnsi="Arial" w:cs="Arial"/>
                <w:spacing w:val="-2"/>
              </w:rPr>
            </w:pPr>
          </w:p>
          <w:p w14:paraId="66D6B8C5" w14:textId="77777777" w:rsidR="00162397" w:rsidRPr="0067457E" w:rsidRDefault="00162397" w:rsidP="000C4DEC">
            <w:pPr>
              <w:suppressAutoHyphens/>
              <w:spacing w:after="54" w:line="276" w:lineRule="auto"/>
              <w:rPr>
                <w:rFonts w:ascii="Arial" w:hAnsi="Arial" w:cs="Arial"/>
                <w:spacing w:val="-2"/>
              </w:rPr>
            </w:pPr>
          </w:p>
          <w:p w14:paraId="567B45F1" w14:textId="77777777" w:rsidR="00162397" w:rsidRPr="0067457E" w:rsidRDefault="00162397" w:rsidP="000C4DEC">
            <w:pPr>
              <w:suppressAutoHyphens/>
              <w:spacing w:after="54" w:line="276" w:lineRule="auto"/>
              <w:rPr>
                <w:rFonts w:ascii="Arial" w:hAnsi="Arial" w:cs="Arial"/>
                <w:spacing w:val="-2"/>
              </w:rPr>
            </w:pPr>
          </w:p>
          <w:p w14:paraId="5237095D" w14:textId="77777777" w:rsidR="00162397" w:rsidRPr="0067457E" w:rsidRDefault="00162397" w:rsidP="000C4DEC">
            <w:pPr>
              <w:suppressAutoHyphens/>
              <w:spacing w:after="54" w:line="276" w:lineRule="auto"/>
              <w:rPr>
                <w:rFonts w:ascii="Arial" w:hAnsi="Arial" w:cs="Arial"/>
                <w:spacing w:val="-2"/>
              </w:rPr>
            </w:pPr>
          </w:p>
          <w:p w14:paraId="246F1452" w14:textId="6597C16D" w:rsidR="00162397" w:rsidRPr="00B10790" w:rsidRDefault="00162397" w:rsidP="000C4DEC">
            <w:pPr>
              <w:suppressAutoHyphens/>
              <w:spacing w:after="54" w:line="276" w:lineRule="auto"/>
              <w:rPr>
                <w:rFonts w:ascii="Arial" w:hAnsi="Arial" w:cs="Arial"/>
                <w:spacing w:val="-2"/>
              </w:rPr>
            </w:pPr>
            <w:r w:rsidRPr="00B10790">
              <w:rPr>
                <w:rFonts w:ascii="Arial" w:hAnsi="Arial" w:cs="Arial"/>
                <w:spacing w:val="-2"/>
              </w:rPr>
              <w:t xml:space="preserve">Due for return by: </w:t>
            </w:r>
            <w:r w:rsidR="005D522A" w:rsidRPr="00B10790">
              <w:rPr>
                <w:rFonts w:ascii="Arial" w:hAnsi="Arial" w:cs="Arial"/>
                <w:spacing w:val="-2"/>
              </w:rPr>
              <w:t>26</w:t>
            </w:r>
            <w:r w:rsidR="005D522A" w:rsidRPr="00B10790">
              <w:rPr>
                <w:rFonts w:ascii="Arial" w:hAnsi="Arial" w:cs="Arial"/>
                <w:spacing w:val="-2"/>
                <w:vertAlign w:val="superscript"/>
              </w:rPr>
              <w:t>th</w:t>
            </w:r>
            <w:r w:rsidR="005D522A" w:rsidRPr="00B10790">
              <w:rPr>
                <w:rFonts w:ascii="Arial" w:hAnsi="Arial" w:cs="Arial"/>
                <w:spacing w:val="-2"/>
              </w:rPr>
              <w:t xml:space="preserve"> August 2022</w:t>
            </w:r>
          </w:p>
        </w:tc>
      </w:tr>
      <w:tr w:rsidR="00162397" w:rsidRPr="0067457E" w14:paraId="3605DC05" w14:textId="77777777" w:rsidTr="00FF17B1">
        <w:trPr>
          <w:trHeight w:val="1201"/>
        </w:trPr>
        <w:tc>
          <w:tcPr>
            <w:tcW w:w="4391" w:type="dxa"/>
            <w:tcBorders>
              <w:left w:val="double" w:sz="6" w:space="0" w:color="auto"/>
              <w:bottom w:val="double" w:sz="6" w:space="0" w:color="auto"/>
            </w:tcBorders>
          </w:tcPr>
          <w:p w14:paraId="351A9831" w14:textId="77777777" w:rsidR="00162397" w:rsidRPr="0067457E" w:rsidRDefault="00162397" w:rsidP="000C4DEC">
            <w:pPr>
              <w:tabs>
                <w:tab w:val="left" w:pos="-720"/>
              </w:tabs>
              <w:suppressAutoHyphens/>
              <w:spacing w:before="90" w:after="54" w:line="276" w:lineRule="auto"/>
              <w:rPr>
                <w:rFonts w:ascii="Arial" w:hAnsi="Arial" w:cs="Arial"/>
                <w:spacing w:val="-2"/>
              </w:rPr>
            </w:pPr>
          </w:p>
        </w:tc>
        <w:tc>
          <w:tcPr>
            <w:tcW w:w="4678" w:type="dxa"/>
            <w:tcBorders>
              <w:top w:val="single" w:sz="6" w:space="0" w:color="auto"/>
              <w:left w:val="single" w:sz="6" w:space="0" w:color="auto"/>
              <w:bottom w:val="double" w:sz="6" w:space="0" w:color="auto"/>
              <w:right w:val="double" w:sz="6" w:space="0" w:color="auto"/>
            </w:tcBorders>
          </w:tcPr>
          <w:p w14:paraId="3687258D" w14:textId="5B557DBA" w:rsidR="00FF17B1" w:rsidRPr="00FF17B1" w:rsidRDefault="00162397" w:rsidP="00A4261C">
            <w:pPr>
              <w:suppressAutoHyphens/>
              <w:spacing w:before="90" w:line="276" w:lineRule="auto"/>
              <w:rPr>
                <w:rFonts w:ascii="Arial" w:hAnsi="Arial" w:cs="Arial"/>
                <w:b/>
                <w:spacing w:val="-2"/>
                <w:lang w:val="en-US"/>
              </w:rPr>
            </w:pPr>
            <w:r w:rsidRPr="0067457E">
              <w:rPr>
                <w:rFonts w:ascii="Arial" w:hAnsi="Arial" w:cs="Arial"/>
                <w:spacing w:val="-2"/>
              </w:rPr>
              <w:t xml:space="preserve">From: </w:t>
            </w:r>
            <w:r w:rsidR="00FF17B1" w:rsidRPr="00FF17B1">
              <w:rPr>
                <w:rFonts w:ascii="Arial" w:eastAsia="PMingLiU" w:hAnsi="Arial" w:cs="Arial"/>
                <w:b/>
                <w:spacing w:val="-2"/>
                <w:lang w:val="en-US"/>
              </w:rPr>
              <w:t xml:space="preserve"> </w:t>
            </w:r>
            <w:r w:rsidR="00A4261C">
              <w:rPr>
                <w:rFonts w:ascii="Arial" w:hAnsi="Arial" w:cs="Arial"/>
                <w:b/>
                <w:spacing w:val="-2"/>
                <w:lang w:val="en-US"/>
              </w:rPr>
              <w:t>REDACTED</w:t>
            </w:r>
          </w:p>
          <w:p w14:paraId="29A18F5E" w14:textId="77777777" w:rsidR="00162397" w:rsidRPr="0067457E" w:rsidRDefault="00162397" w:rsidP="000C4DEC">
            <w:pPr>
              <w:suppressAutoHyphens/>
              <w:spacing w:before="90" w:line="276" w:lineRule="auto"/>
              <w:rPr>
                <w:rFonts w:ascii="Arial" w:hAnsi="Arial" w:cs="Arial"/>
                <w:spacing w:val="-2"/>
              </w:rPr>
            </w:pPr>
          </w:p>
        </w:tc>
      </w:tr>
    </w:tbl>
    <w:p w14:paraId="52E31CFA" w14:textId="77777777" w:rsidR="007454F2" w:rsidRPr="0067457E" w:rsidRDefault="007454F2" w:rsidP="000C4DEC">
      <w:pPr>
        <w:spacing w:line="276" w:lineRule="auto"/>
        <w:jc w:val="both"/>
        <w:rPr>
          <w:rFonts w:ascii="Arial" w:hAnsi="Arial" w:cs="Arial"/>
          <w:b/>
          <w:sz w:val="24"/>
          <w:szCs w:val="24"/>
        </w:rPr>
      </w:pPr>
    </w:p>
    <w:p w14:paraId="111D81B1" w14:textId="5A856E10" w:rsidR="00FF17B1" w:rsidRPr="00FF17B1" w:rsidRDefault="007454F2" w:rsidP="000C4DEC">
      <w:pPr>
        <w:pStyle w:val="Default"/>
        <w:numPr>
          <w:ilvl w:val="0"/>
          <w:numId w:val="31"/>
        </w:numPr>
        <w:spacing w:line="276" w:lineRule="auto"/>
        <w:jc w:val="both"/>
        <w:rPr>
          <w:sz w:val="22"/>
          <w:szCs w:val="22"/>
        </w:rPr>
      </w:pPr>
      <w:r w:rsidRPr="00FF17B1">
        <w:rPr>
          <w:sz w:val="22"/>
          <w:szCs w:val="22"/>
        </w:rPr>
        <w:t xml:space="preserve">You are invited to </w:t>
      </w:r>
      <w:r w:rsidR="00637648">
        <w:rPr>
          <w:sz w:val="22"/>
          <w:szCs w:val="22"/>
        </w:rPr>
        <w:t>submit a proposal</w:t>
      </w:r>
      <w:r w:rsidRPr="00FF17B1">
        <w:rPr>
          <w:sz w:val="22"/>
          <w:szCs w:val="22"/>
        </w:rPr>
        <w:t xml:space="preserve"> in accordance </w:t>
      </w:r>
      <w:r w:rsidR="00C95577">
        <w:rPr>
          <w:sz w:val="22"/>
          <w:szCs w:val="22"/>
        </w:rPr>
        <w:t xml:space="preserve">with the direct award procedure under </w:t>
      </w:r>
      <w:r w:rsidR="00FF17B1" w:rsidRPr="00FF17B1">
        <w:rPr>
          <w:sz w:val="22"/>
          <w:szCs w:val="22"/>
        </w:rPr>
        <w:t>Crown Commercial Services (CCS) RM6165 Lot 3 Construction Professional Services Framework</w:t>
      </w:r>
      <w:r w:rsidRPr="00FF17B1">
        <w:rPr>
          <w:sz w:val="22"/>
          <w:szCs w:val="22"/>
        </w:rPr>
        <w:t xml:space="preserve">, for the supply of </w:t>
      </w:r>
      <w:r w:rsidR="00FF17B1" w:rsidRPr="00FF17B1">
        <w:rPr>
          <w:sz w:val="22"/>
          <w:szCs w:val="22"/>
        </w:rPr>
        <w:t>services as</w:t>
      </w:r>
      <w:r w:rsidRPr="00FF17B1">
        <w:rPr>
          <w:sz w:val="22"/>
          <w:szCs w:val="22"/>
        </w:rPr>
        <w:t xml:space="preserve"> detailed in the accompanying </w:t>
      </w:r>
      <w:r w:rsidR="00433D7A">
        <w:rPr>
          <w:sz w:val="22"/>
          <w:szCs w:val="22"/>
        </w:rPr>
        <w:t xml:space="preserve">Direct Award </w:t>
      </w:r>
      <w:r w:rsidRPr="00FF17B1">
        <w:rPr>
          <w:sz w:val="22"/>
          <w:szCs w:val="22"/>
        </w:rPr>
        <w:t>Notice</w:t>
      </w:r>
      <w:r w:rsidR="00433D7A">
        <w:rPr>
          <w:sz w:val="22"/>
          <w:szCs w:val="22"/>
        </w:rPr>
        <w:t>.</w:t>
      </w:r>
    </w:p>
    <w:p w14:paraId="591641B2" w14:textId="23F12905" w:rsidR="00FF17B1" w:rsidRPr="00FF17B1" w:rsidRDefault="007454F2" w:rsidP="000C4DEC">
      <w:pPr>
        <w:pStyle w:val="Default"/>
        <w:numPr>
          <w:ilvl w:val="0"/>
          <w:numId w:val="31"/>
        </w:numPr>
        <w:spacing w:line="276" w:lineRule="auto"/>
        <w:jc w:val="both"/>
        <w:rPr>
          <w:sz w:val="22"/>
          <w:szCs w:val="22"/>
        </w:rPr>
      </w:pPr>
      <w:r w:rsidRPr="00FF17B1">
        <w:rPr>
          <w:rFonts w:eastAsia="Arial"/>
          <w:sz w:val="22"/>
          <w:szCs w:val="22"/>
        </w:rPr>
        <w:t xml:space="preserve">The requirement is for </w:t>
      </w:r>
      <w:r w:rsidR="00FF17B1" w:rsidRPr="00FF17B1">
        <w:rPr>
          <w:rFonts w:eastAsia="Arial"/>
          <w:sz w:val="22"/>
          <w:szCs w:val="22"/>
          <w:lang w:val="en-US"/>
        </w:rPr>
        <w:t>professional and technical support to undertake activities up to and including Phase 1 of the replacement school consisting of:</w:t>
      </w:r>
    </w:p>
    <w:p w14:paraId="0B90A43F" w14:textId="75BF7BF4" w:rsidR="00FF17B1" w:rsidRPr="00FF17B1" w:rsidRDefault="00FF17B1" w:rsidP="000C4DEC">
      <w:pPr>
        <w:pStyle w:val="Default"/>
        <w:numPr>
          <w:ilvl w:val="1"/>
          <w:numId w:val="31"/>
        </w:numPr>
        <w:spacing w:line="276" w:lineRule="auto"/>
        <w:jc w:val="both"/>
        <w:rPr>
          <w:sz w:val="22"/>
          <w:szCs w:val="22"/>
        </w:rPr>
      </w:pPr>
      <w:r w:rsidRPr="00FF17B1">
        <w:rPr>
          <w:rFonts w:eastAsia="Arial"/>
          <w:sz w:val="22"/>
          <w:szCs w:val="22"/>
          <w:lang w:val="en-US"/>
        </w:rPr>
        <w:t>RIBA Stage 1 (Preparation and Briefing) and;</w:t>
      </w:r>
    </w:p>
    <w:p w14:paraId="4C624297" w14:textId="17148E0E" w:rsidR="00FF17B1" w:rsidRPr="00FF17B1" w:rsidRDefault="00FF17B1" w:rsidP="000C4DEC">
      <w:pPr>
        <w:pStyle w:val="Default"/>
        <w:numPr>
          <w:ilvl w:val="1"/>
          <w:numId w:val="31"/>
        </w:numPr>
        <w:spacing w:line="276" w:lineRule="auto"/>
        <w:jc w:val="both"/>
        <w:rPr>
          <w:sz w:val="22"/>
          <w:szCs w:val="22"/>
        </w:rPr>
      </w:pPr>
      <w:r w:rsidRPr="00FF17B1">
        <w:rPr>
          <w:rFonts w:eastAsia="Arial"/>
          <w:sz w:val="22"/>
          <w:szCs w:val="22"/>
          <w:lang w:val="en-US"/>
        </w:rPr>
        <w:t xml:space="preserve">RIBA Stage 2 (Concept Design) as a fully costed option. </w:t>
      </w:r>
      <w:r w:rsidR="007454F2" w:rsidRPr="00FF17B1">
        <w:rPr>
          <w:rFonts w:eastAsia="Arial"/>
          <w:sz w:val="22"/>
          <w:szCs w:val="22"/>
        </w:rPr>
        <w:t xml:space="preserve">   </w:t>
      </w:r>
      <w:r w:rsidR="007454F2" w:rsidRPr="00FF17B1">
        <w:rPr>
          <w:sz w:val="22"/>
          <w:szCs w:val="22"/>
        </w:rPr>
        <w:t xml:space="preserve"> </w:t>
      </w:r>
    </w:p>
    <w:p w14:paraId="6B3F7196" w14:textId="555D674E" w:rsidR="00FF17B1" w:rsidRPr="009A6C88" w:rsidRDefault="00FF17B1" w:rsidP="009A6C88">
      <w:pPr>
        <w:pStyle w:val="Default"/>
        <w:numPr>
          <w:ilvl w:val="0"/>
          <w:numId w:val="31"/>
        </w:numPr>
        <w:spacing w:line="276" w:lineRule="auto"/>
        <w:jc w:val="both"/>
        <w:rPr>
          <w:rFonts w:eastAsia="Arial"/>
          <w:color w:val="auto"/>
          <w:sz w:val="22"/>
          <w:szCs w:val="22"/>
        </w:rPr>
      </w:pPr>
      <w:r w:rsidRPr="00286E90">
        <w:rPr>
          <w:rFonts w:eastAsia="Arial"/>
          <w:color w:val="auto"/>
          <w:sz w:val="22"/>
          <w:szCs w:val="22"/>
        </w:rPr>
        <w:t xml:space="preserve">The </w:t>
      </w:r>
      <w:r w:rsidR="00470DB4">
        <w:rPr>
          <w:rFonts w:eastAsia="Arial"/>
          <w:color w:val="auto"/>
          <w:sz w:val="22"/>
          <w:szCs w:val="22"/>
        </w:rPr>
        <w:t xml:space="preserve">Authority </w:t>
      </w:r>
      <w:r w:rsidRPr="00286E90">
        <w:rPr>
          <w:rFonts w:eastAsia="Arial"/>
          <w:color w:val="auto"/>
          <w:sz w:val="22"/>
          <w:szCs w:val="22"/>
        </w:rPr>
        <w:t>anticipate</w:t>
      </w:r>
      <w:r w:rsidR="00470DB4">
        <w:rPr>
          <w:rFonts w:eastAsia="Arial"/>
          <w:color w:val="auto"/>
          <w:sz w:val="22"/>
          <w:szCs w:val="22"/>
        </w:rPr>
        <w:t xml:space="preserve">s issuing a </w:t>
      </w:r>
      <w:r w:rsidR="009A6C88" w:rsidRPr="009A6C88">
        <w:rPr>
          <w:rFonts w:eastAsia="Arial"/>
          <w:color w:val="auto"/>
          <w:sz w:val="22"/>
          <w:szCs w:val="22"/>
        </w:rPr>
        <w:t>Voluntary ex ante transparency notice</w:t>
      </w:r>
      <w:r w:rsidR="009A6C88">
        <w:rPr>
          <w:rFonts w:eastAsia="Arial"/>
          <w:color w:val="auto"/>
          <w:sz w:val="22"/>
          <w:szCs w:val="22"/>
        </w:rPr>
        <w:t xml:space="preserve"> </w:t>
      </w:r>
      <w:r w:rsidR="00470DB4">
        <w:rPr>
          <w:rFonts w:eastAsia="Arial"/>
          <w:color w:val="auto"/>
          <w:sz w:val="22"/>
          <w:szCs w:val="22"/>
        </w:rPr>
        <w:t xml:space="preserve">prior to any </w:t>
      </w:r>
      <w:r w:rsidR="009A6C88">
        <w:rPr>
          <w:rFonts w:eastAsia="Arial"/>
          <w:color w:val="auto"/>
          <w:sz w:val="22"/>
          <w:szCs w:val="22"/>
        </w:rPr>
        <w:t xml:space="preserve">potential </w:t>
      </w:r>
      <w:r w:rsidR="00470DB4">
        <w:rPr>
          <w:rFonts w:eastAsia="Arial"/>
          <w:color w:val="auto"/>
          <w:sz w:val="22"/>
          <w:szCs w:val="22"/>
        </w:rPr>
        <w:t>contract award. As such there will be a period of 10 days (</w:t>
      </w:r>
      <w:r w:rsidR="009A6C88">
        <w:rPr>
          <w:rFonts w:eastAsia="Arial"/>
          <w:color w:val="auto"/>
          <w:sz w:val="22"/>
          <w:szCs w:val="22"/>
        </w:rPr>
        <w:t>calendar</w:t>
      </w:r>
      <w:r w:rsidR="00470DB4">
        <w:rPr>
          <w:rFonts w:eastAsia="Arial"/>
          <w:color w:val="auto"/>
          <w:sz w:val="22"/>
          <w:szCs w:val="22"/>
        </w:rPr>
        <w:t>) before the date of</w:t>
      </w:r>
      <w:r w:rsidRPr="00286E90">
        <w:rPr>
          <w:rFonts w:eastAsia="Arial"/>
          <w:color w:val="auto"/>
          <w:sz w:val="22"/>
          <w:szCs w:val="22"/>
        </w:rPr>
        <w:t xml:space="preserve"> </w:t>
      </w:r>
      <w:r w:rsidR="00470DB4">
        <w:rPr>
          <w:rFonts w:eastAsia="Arial"/>
          <w:color w:val="auto"/>
          <w:sz w:val="22"/>
          <w:szCs w:val="22"/>
        </w:rPr>
        <w:t>a</w:t>
      </w:r>
      <w:r w:rsidR="009A6C88">
        <w:rPr>
          <w:rFonts w:eastAsia="Arial"/>
          <w:color w:val="auto"/>
          <w:sz w:val="22"/>
          <w:szCs w:val="22"/>
        </w:rPr>
        <w:t>ny potential</w:t>
      </w:r>
      <w:r w:rsidR="00470DB4" w:rsidRPr="009A6C88">
        <w:rPr>
          <w:rFonts w:eastAsia="Arial"/>
          <w:color w:val="auto"/>
          <w:sz w:val="22"/>
          <w:szCs w:val="22"/>
        </w:rPr>
        <w:t xml:space="preserve"> c</w:t>
      </w:r>
      <w:r w:rsidRPr="009A6C88">
        <w:rPr>
          <w:rFonts w:eastAsia="Arial"/>
          <w:color w:val="auto"/>
          <w:sz w:val="22"/>
          <w:szCs w:val="22"/>
        </w:rPr>
        <w:t xml:space="preserve">ontract award decision. </w:t>
      </w:r>
    </w:p>
    <w:p w14:paraId="1F088C50" w14:textId="34FEA2DE" w:rsidR="00905370" w:rsidRPr="00470DB4" w:rsidRDefault="00FF17B1" w:rsidP="003849EF">
      <w:pPr>
        <w:pStyle w:val="Default"/>
        <w:numPr>
          <w:ilvl w:val="0"/>
          <w:numId w:val="31"/>
        </w:numPr>
        <w:spacing w:line="276" w:lineRule="auto"/>
        <w:jc w:val="both"/>
        <w:rPr>
          <w:rFonts w:eastAsia="Arial"/>
          <w:sz w:val="22"/>
          <w:szCs w:val="22"/>
        </w:rPr>
        <w:sectPr w:rsidR="00905370" w:rsidRPr="00470DB4" w:rsidSect="007454F2">
          <w:headerReference w:type="even" r:id="rId18"/>
          <w:headerReference w:type="default" r:id="rId19"/>
          <w:footerReference w:type="even" r:id="rId20"/>
          <w:footerReference w:type="default" r:id="rId21"/>
          <w:headerReference w:type="first" r:id="rId22"/>
          <w:footerReference w:type="first" r:id="rId23"/>
          <w:pgSz w:w="11909" w:h="16843"/>
          <w:pgMar w:top="1440" w:right="1440" w:bottom="1440" w:left="1440" w:header="720" w:footer="720" w:gutter="0"/>
          <w:cols w:space="720"/>
          <w:docGrid w:linePitch="299"/>
        </w:sectPr>
      </w:pPr>
      <w:r w:rsidRPr="00470DB4">
        <w:rPr>
          <w:rFonts w:eastAsia="Arial"/>
          <w:color w:val="auto"/>
          <w:sz w:val="22"/>
          <w:szCs w:val="22"/>
        </w:rPr>
        <w:t>You must submit your Tender</w:t>
      </w:r>
      <w:r w:rsidR="00470DB4">
        <w:rPr>
          <w:rFonts w:eastAsia="Arial"/>
          <w:color w:val="auto"/>
          <w:sz w:val="22"/>
          <w:szCs w:val="22"/>
        </w:rPr>
        <w:t xml:space="preserve"> Proposal via email</w:t>
      </w:r>
      <w:r w:rsidR="009A6C88">
        <w:rPr>
          <w:rFonts w:eastAsia="Arial"/>
          <w:color w:val="auto"/>
          <w:sz w:val="22"/>
          <w:szCs w:val="22"/>
        </w:rPr>
        <w:t xml:space="preserve"> to </w:t>
      </w:r>
      <w:r w:rsidR="005B6EF4">
        <w:rPr>
          <w:rFonts w:eastAsia="Arial"/>
          <w:color w:val="auto"/>
          <w:sz w:val="22"/>
          <w:szCs w:val="22"/>
        </w:rPr>
        <w:t>INFORMATION REDACTED</w:t>
      </w:r>
    </w:p>
    <w:p w14:paraId="79E41B63" w14:textId="77777777" w:rsidR="00905370" w:rsidRPr="0067457E" w:rsidRDefault="00905370" w:rsidP="000C4DEC">
      <w:pPr>
        <w:spacing w:line="276" w:lineRule="auto"/>
        <w:rPr>
          <w:rFonts w:ascii="Arial" w:hAnsi="Arial" w:cs="Arial"/>
        </w:rPr>
        <w:sectPr w:rsidR="00905370" w:rsidRPr="0067457E" w:rsidSect="002E2BA3">
          <w:type w:val="continuous"/>
          <w:pgSz w:w="11909" w:h="16843"/>
          <w:pgMar w:top="1440" w:right="1440" w:bottom="1440" w:left="1440" w:header="720" w:footer="720" w:gutter="0"/>
          <w:cols w:space="720"/>
        </w:sectPr>
      </w:pPr>
      <w:bookmarkStart w:id="3" w:name="bmkStationCrest"/>
      <w:bookmarkStart w:id="4" w:name="bmkBody"/>
      <w:bookmarkEnd w:id="3"/>
      <w:bookmarkEnd w:id="4"/>
    </w:p>
    <w:p w14:paraId="77062D8A" w14:textId="77777777" w:rsidR="00732F70" w:rsidRDefault="00732F70" w:rsidP="000C4DEC">
      <w:pPr>
        <w:pStyle w:val="Default"/>
        <w:spacing w:line="276" w:lineRule="auto"/>
        <w:jc w:val="center"/>
        <w:rPr>
          <w:b/>
          <w:bCs/>
          <w:sz w:val="28"/>
          <w:szCs w:val="28"/>
        </w:rPr>
      </w:pPr>
      <w:bookmarkStart w:id="5" w:name="_Toc64297768"/>
    </w:p>
    <w:p w14:paraId="0B33CBE4" w14:textId="77777777" w:rsidR="00732F70" w:rsidRDefault="00732F70" w:rsidP="000C4DEC">
      <w:pPr>
        <w:pStyle w:val="Default"/>
        <w:spacing w:line="276" w:lineRule="auto"/>
        <w:jc w:val="center"/>
        <w:rPr>
          <w:b/>
          <w:bCs/>
          <w:sz w:val="28"/>
          <w:szCs w:val="28"/>
        </w:rPr>
      </w:pPr>
    </w:p>
    <w:p w14:paraId="6DEA2783" w14:textId="3A7450CA" w:rsidR="00732F70" w:rsidRDefault="00732F70" w:rsidP="000C4DEC">
      <w:pPr>
        <w:pStyle w:val="Default"/>
        <w:spacing w:line="276" w:lineRule="auto"/>
        <w:jc w:val="center"/>
        <w:rPr>
          <w:b/>
          <w:bCs/>
          <w:sz w:val="28"/>
          <w:szCs w:val="28"/>
        </w:rPr>
      </w:pPr>
    </w:p>
    <w:p w14:paraId="1B4C2C4D" w14:textId="544C546C" w:rsidR="00FF51BE" w:rsidRDefault="00FF51BE" w:rsidP="000C4DEC">
      <w:pPr>
        <w:pStyle w:val="Default"/>
        <w:spacing w:line="276" w:lineRule="auto"/>
        <w:jc w:val="center"/>
        <w:rPr>
          <w:b/>
          <w:bCs/>
          <w:sz w:val="28"/>
          <w:szCs w:val="28"/>
        </w:rPr>
      </w:pPr>
    </w:p>
    <w:p w14:paraId="0F4F93E5" w14:textId="7AE977CD" w:rsidR="00FF51BE" w:rsidRDefault="00FF51BE" w:rsidP="000C4DEC">
      <w:pPr>
        <w:pStyle w:val="Default"/>
        <w:spacing w:line="276" w:lineRule="auto"/>
        <w:jc w:val="center"/>
        <w:rPr>
          <w:b/>
          <w:bCs/>
          <w:sz w:val="28"/>
          <w:szCs w:val="28"/>
        </w:rPr>
      </w:pPr>
    </w:p>
    <w:p w14:paraId="69A5FBD7" w14:textId="77777777" w:rsidR="00FF51BE" w:rsidRDefault="00FF51BE" w:rsidP="000C4DEC">
      <w:pPr>
        <w:pStyle w:val="Default"/>
        <w:spacing w:line="276" w:lineRule="auto"/>
        <w:jc w:val="center"/>
        <w:rPr>
          <w:b/>
          <w:bCs/>
          <w:sz w:val="28"/>
          <w:szCs w:val="28"/>
        </w:rPr>
      </w:pPr>
    </w:p>
    <w:p w14:paraId="1310B39A" w14:textId="77777777" w:rsidR="00732F70" w:rsidRDefault="00732F70" w:rsidP="000C4DEC">
      <w:pPr>
        <w:pStyle w:val="Default"/>
        <w:spacing w:line="276" w:lineRule="auto"/>
        <w:jc w:val="center"/>
        <w:rPr>
          <w:b/>
          <w:bCs/>
          <w:sz w:val="28"/>
          <w:szCs w:val="28"/>
        </w:rPr>
      </w:pPr>
    </w:p>
    <w:bookmarkEnd w:id="5"/>
    <w:p w14:paraId="4687D21F" w14:textId="77777777" w:rsidR="000B0A5D" w:rsidRPr="0067457E" w:rsidRDefault="000B0A5D" w:rsidP="000C4DEC">
      <w:pPr>
        <w:pStyle w:val="Default"/>
        <w:spacing w:line="276" w:lineRule="auto"/>
        <w:rPr>
          <w:b/>
          <w:bCs/>
          <w:sz w:val="28"/>
          <w:szCs w:val="28"/>
        </w:rPr>
      </w:pPr>
    </w:p>
    <w:sdt>
      <w:sdtPr>
        <w:rPr>
          <w:rFonts w:eastAsiaTheme="minorHAnsi" w:cs="Arial"/>
          <w:b w:val="0"/>
          <w:color w:val="000000"/>
          <w:sz w:val="24"/>
          <w:szCs w:val="24"/>
          <w:lang w:val="en-GB"/>
        </w:rPr>
        <w:id w:val="61615219"/>
        <w:docPartObj>
          <w:docPartGallery w:val="Table of Contents"/>
          <w:docPartUnique/>
        </w:docPartObj>
      </w:sdtPr>
      <w:sdtEndPr>
        <w:rPr>
          <w:bCs/>
          <w:noProof/>
        </w:rPr>
      </w:sdtEndPr>
      <w:sdtContent>
        <w:p w14:paraId="2C9F1D42" w14:textId="12207287" w:rsidR="00B2277C" w:rsidRPr="0067457E" w:rsidRDefault="00B2277C" w:rsidP="000C4DEC">
          <w:pPr>
            <w:pStyle w:val="TOCHeading"/>
            <w:spacing w:line="276" w:lineRule="auto"/>
            <w:rPr>
              <w:rStyle w:val="Heading1Char"/>
              <w:rFonts w:cs="Arial"/>
            </w:rPr>
          </w:pPr>
          <w:r w:rsidRPr="0067457E">
            <w:rPr>
              <w:rStyle w:val="Heading1Char"/>
              <w:rFonts w:cs="Arial"/>
            </w:rPr>
            <w:t>Table of Contents</w:t>
          </w:r>
        </w:p>
        <w:p w14:paraId="3AA2E66A" w14:textId="11DC93E0" w:rsidR="009A6C88" w:rsidRDefault="00B2277C">
          <w:pPr>
            <w:pStyle w:val="TOC1"/>
            <w:rPr>
              <w:rFonts w:asciiTheme="minorHAnsi" w:hAnsiTheme="minorHAnsi" w:cstheme="minorBidi"/>
              <w:lang w:val="en-GB" w:eastAsia="en-GB"/>
            </w:rPr>
          </w:pPr>
          <w:r w:rsidRPr="0067457E">
            <w:rPr>
              <w:noProof w:val="0"/>
            </w:rPr>
            <w:fldChar w:fldCharType="begin"/>
          </w:r>
          <w:r w:rsidRPr="0067457E">
            <w:instrText xml:space="preserve"> TOC \o "1-3" \h \z \u </w:instrText>
          </w:r>
          <w:r w:rsidRPr="0067457E">
            <w:rPr>
              <w:noProof w:val="0"/>
            </w:rPr>
            <w:fldChar w:fldCharType="separate"/>
          </w:r>
          <w:hyperlink w:anchor="_Toc109044534" w:history="1">
            <w:r w:rsidR="009A6C88" w:rsidRPr="00640293">
              <w:rPr>
                <w:rStyle w:val="Hyperlink"/>
                <w:bCs/>
              </w:rPr>
              <w:t>Section A – Introduction</w:t>
            </w:r>
            <w:r w:rsidR="009A6C88">
              <w:rPr>
                <w:webHidden/>
              </w:rPr>
              <w:tab/>
            </w:r>
            <w:r w:rsidR="009A6C88">
              <w:rPr>
                <w:webHidden/>
              </w:rPr>
              <w:fldChar w:fldCharType="begin"/>
            </w:r>
            <w:r w:rsidR="009A6C88">
              <w:rPr>
                <w:webHidden/>
              </w:rPr>
              <w:instrText xml:space="preserve"> PAGEREF _Toc109044534 \h </w:instrText>
            </w:r>
            <w:r w:rsidR="009A6C88">
              <w:rPr>
                <w:webHidden/>
              </w:rPr>
            </w:r>
            <w:r w:rsidR="009A6C88">
              <w:rPr>
                <w:webHidden/>
              </w:rPr>
              <w:fldChar w:fldCharType="separate"/>
            </w:r>
            <w:r w:rsidR="009A6C88">
              <w:rPr>
                <w:webHidden/>
              </w:rPr>
              <w:t>5</w:t>
            </w:r>
            <w:r w:rsidR="009A6C88">
              <w:rPr>
                <w:webHidden/>
              </w:rPr>
              <w:fldChar w:fldCharType="end"/>
            </w:r>
          </w:hyperlink>
        </w:p>
        <w:p w14:paraId="166E39DE" w14:textId="43F30428" w:rsidR="009A6C88" w:rsidRDefault="00000000">
          <w:pPr>
            <w:pStyle w:val="TOC2"/>
            <w:rPr>
              <w:rFonts w:asciiTheme="minorHAnsi" w:hAnsiTheme="minorHAnsi" w:cstheme="minorBidi"/>
              <w:lang w:val="en-GB" w:eastAsia="en-GB"/>
            </w:rPr>
          </w:pPr>
          <w:hyperlink w:anchor="_Toc109044535" w:history="1">
            <w:r w:rsidR="009A6C88" w:rsidRPr="00640293">
              <w:rPr>
                <w:rStyle w:val="Hyperlink"/>
              </w:rPr>
              <w:t>Definitions</w:t>
            </w:r>
            <w:r w:rsidR="009A6C88">
              <w:rPr>
                <w:webHidden/>
              </w:rPr>
              <w:tab/>
            </w:r>
            <w:r w:rsidR="009A6C88">
              <w:rPr>
                <w:webHidden/>
              </w:rPr>
              <w:fldChar w:fldCharType="begin"/>
            </w:r>
            <w:r w:rsidR="009A6C88">
              <w:rPr>
                <w:webHidden/>
              </w:rPr>
              <w:instrText xml:space="preserve"> PAGEREF _Toc109044535 \h </w:instrText>
            </w:r>
            <w:r w:rsidR="009A6C88">
              <w:rPr>
                <w:webHidden/>
              </w:rPr>
            </w:r>
            <w:r w:rsidR="009A6C88">
              <w:rPr>
                <w:webHidden/>
              </w:rPr>
              <w:fldChar w:fldCharType="separate"/>
            </w:r>
            <w:r w:rsidR="009A6C88">
              <w:rPr>
                <w:webHidden/>
              </w:rPr>
              <w:t>5</w:t>
            </w:r>
            <w:r w:rsidR="009A6C88">
              <w:rPr>
                <w:webHidden/>
              </w:rPr>
              <w:fldChar w:fldCharType="end"/>
            </w:r>
          </w:hyperlink>
        </w:p>
        <w:p w14:paraId="1DAEA675" w14:textId="55C6C816" w:rsidR="009A6C88" w:rsidRDefault="00000000">
          <w:pPr>
            <w:pStyle w:val="TOC2"/>
            <w:rPr>
              <w:rFonts w:asciiTheme="minorHAnsi" w:hAnsiTheme="minorHAnsi" w:cstheme="minorBidi"/>
              <w:lang w:val="en-GB" w:eastAsia="en-GB"/>
            </w:rPr>
          </w:pPr>
          <w:hyperlink w:anchor="_Toc109044536" w:history="1">
            <w:r w:rsidR="009A6C88" w:rsidRPr="00640293">
              <w:rPr>
                <w:rStyle w:val="Hyperlink"/>
              </w:rPr>
              <w:t>Purpose</w:t>
            </w:r>
            <w:r w:rsidR="009A6C88">
              <w:rPr>
                <w:webHidden/>
              </w:rPr>
              <w:tab/>
            </w:r>
            <w:r w:rsidR="009A6C88">
              <w:rPr>
                <w:webHidden/>
              </w:rPr>
              <w:fldChar w:fldCharType="begin"/>
            </w:r>
            <w:r w:rsidR="009A6C88">
              <w:rPr>
                <w:webHidden/>
              </w:rPr>
              <w:instrText xml:space="preserve"> PAGEREF _Toc109044536 \h </w:instrText>
            </w:r>
            <w:r w:rsidR="009A6C88">
              <w:rPr>
                <w:webHidden/>
              </w:rPr>
            </w:r>
            <w:r w:rsidR="009A6C88">
              <w:rPr>
                <w:webHidden/>
              </w:rPr>
              <w:fldChar w:fldCharType="separate"/>
            </w:r>
            <w:r w:rsidR="009A6C88">
              <w:rPr>
                <w:webHidden/>
              </w:rPr>
              <w:t>7</w:t>
            </w:r>
            <w:r w:rsidR="009A6C88">
              <w:rPr>
                <w:webHidden/>
              </w:rPr>
              <w:fldChar w:fldCharType="end"/>
            </w:r>
          </w:hyperlink>
        </w:p>
        <w:p w14:paraId="5034A1CE" w14:textId="15047B82" w:rsidR="009A6C88" w:rsidRDefault="00000000">
          <w:pPr>
            <w:pStyle w:val="TOC2"/>
            <w:rPr>
              <w:rFonts w:asciiTheme="minorHAnsi" w:hAnsiTheme="minorHAnsi" w:cstheme="minorBidi"/>
              <w:lang w:val="en-GB" w:eastAsia="en-GB"/>
            </w:rPr>
          </w:pPr>
          <w:hyperlink w:anchor="_Toc109044537" w:history="1">
            <w:r w:rsidR="009A6C88" w:rsidRPr="00640293">
              <w:rPr>
                <w:rStyle w:val="Hyperlink"/>
              </w:rPr>
              <w:t>Notice Documentation and Notice Material</w:t>
            </w:r>
            <w:r w:rsidR="009A6C88">
              <w:rPr>
                <w:webHidden/>
              </w:rPr>
              <w:tab/>
            </w:r>
            <w:r w:rsidR="009A6C88">
              <w:rPr>
                <w:webHidden/>
              </w:rPr>
              <w:fldChar w:fldCharType="begin"/>
            </w:r>
            <w:r w:rsidR="009A6C88">
              <w:rPr>
                <w:webHidden/>
              </w:rPr>
              <w:instrText xml:space="preserve"> PAGEREF _Toc109044537 \h </w:instrText>
            </w:r>
            <w:r w:rsidR="009A6C88">
              <w:rPr>
                <w:webHidden/>
              </w:rPr>
            </w:r>
            <w:r w:rsidR="009A6C88">
              <w:rPr>
                <w:webHidden/>
              </w:rPr>
              <w:fldChar w:fldCharType="separate"/>
            </w:r>
            <w:r w:rsidR="009A6C88">
              <w:rPr>
                <w:webHidden/>
              </w:rPr>
              <w:t>7</w:t>
            </w:r>
            <w:r w:rsidR="009A6C88">
              <w:rPr>
                <w:webHidden/>
              </w:rPr>
              <w:fldChar w:fldCharType="end"/>
            </w:r>
          </w:hyperlink>
        </w:p>
        <w:p w14:paraId="0E304ABC" w14:textId="6378B728" w:rsidR="009A6C88" w:rsidRDefault="00000000">
          <w:pPr>
            <w:pStyle w:val="TOC2"/>
            <w:rPr>
              <w:rFonts w:asciiTheme="minorHAnsi" w:hAnsiTheme="minorHAnsi" w:cstheme="minorBidi"/>
              <w:lang w:val="en-GB" w:eastAsia="en-GB"/>
            </w:rPr>
          </w:pPr>
          <w:hyperlink w:anchor="_Toc109044538" w:history="1">
            <w:r w:rsidR="009A6C88" w:rsidRPr="00640293">
              <w:rPr>
                <w:rStyle w:val="Hyperlink"/>
              </w:rPr>
              <w:t>Tender Expenses</w:t>
            </w:r>
            <w:r w:rsidR="009A6C88">
              <w:rPr>
                <w:webHidden/>
              </w:rPr>
              <w:tab/>
            </w:r>
            <w:r w:rsidR="009A6C88">
              <w:rPr>
                <w:webHidden/>
              </w:rPr>
              <w:fldChar w:fldCharType="begin"/>
            </w:r>
            <w:r w:rsidR="009A6C88">
              <w:rPr>
                <w:webHidden/>
              </w:rPr>
              <w:instrText xml:space="preserve"> PAGEREF _Toc109044538 \h </w:instrText>
            </w:r>
            <w:r w:rsidR="009A6C88">
              <w:rPr>
                <w:webHidden/>
              </w:rPr>
            </w:r>
            <w:r w:rsidR="009A6C88">
              <w:rPr>
                <w:webHidden/>
              </w:rPr>
              <w:fldChar w:fldCharType="separate"/>
            </w:r>
            <w:r w:rsidR="009A6C88">
              <w:rPr>
                <w:webHidden/>
              </w:rPr>
              <w:t>8</w:t>
            </w:r>
            <w:r w:rsidR="009A6C88">
              <w:rPr>
                <w:webHidden/>
              </w:rPr>
              <w:fldChar w:fldCharType="end"/>
            </w:r>
          </w:hyperlink>
        </w:p>
        <w:p w14:paraId="6DAFBB2D" w14:textId="177C719E" w:rsidR="009A6C88" w:rsidRDefault="00000000">
          <w:pPr>
            <w:pStyle w:val="TOC2"/>
            <w:rPr>
              <w:rFonts w:asciiTheme="minorHAnsi" w:hAnsiTheme="minorHAnsi" w:cstheme="minorBidi"/>
              <w:lang w:val="en-GB" w:eastAsia="en-GB"/>
            </w:rPr>
          </w:pPr>
          <w:hyperlink w:anchor="_Toc109044539" w:history="1">
            <w:r w:rsidR="009A6C88" w:rsidRPr="00640293">
              <w:rPr>
                <w:rStyle w:val="Hyperlink"/>
              </w:rPr>
              <w:t>Consortia and Sub-Contracting Arrangements</w:t>
            </w:r>
            <w:r w:rsidR="009A6C88">
              <w:rPr>
                <w:webHidden/>
              </w:rPr>
              <w:tab/>
            </w:r>
            <w:r w:rsidR="009A6C88">
              <w:rPr>
                <w:webHidden/>
              </w:rPr>
              <w:fldChar w:fldCharType="begin"/>
            </w:r>
            <w:r w:rsidR="009A6C88">
              <w:rPr>
                <w:webHidden/>
              </w:rPr>
              <w:instrText xml:space="preserve"> PAGEREF _Toc109044539 \h </w:instrText>
            </w:r>
            <w:r w:rsidR="009A6C88">
              <w:rPr>
                <w:webHidden/>
              </w:rPr>
            </w:r>
            <w:r w:rsidR="009A6C88">
              <w:rPr>
                <w:webHidden/>
              </w:rPr>
              <w:fldChar w:fldCharType="separate"/>
            </w:r>
            <w:r w:rsidR="009A6C88">
              <w:rPr>
                <w:webHidden/>
              </w:rPr>
              <w:t>8</w:t>
            </w:r>
            <w:r w:rsidR="009A6C88">
              <w:rPr>
                <w:webHidden/>
              </w:rPr>
              <w:fldChar w:fldCharType="end"/>
            </w:r>
          </w:hyperlink>
        </w:p>
        <w:p w14:paraId="09ACA5FC" w14:textId="44719516" w:rsidR="009A6C88" w:rsidRDefault="00000000">
          <w:pPr>
            <w:pStyle w:val="TOC2"/>
            <w:rPr>
              <w:rFonts w:asciiTheme="minorHAnsi" w:hAnsiTheme="minorHAnsi" w:cstheme="minorBidi"/>
              <w:lang w:val="en-GB" w:eastAsia="en-GB"/>
            </w:rPr>
          </w:pPr>
          <w:hyperlink w:anchor="_Toc109044540" w:history="1">
            <w:r w:rsidR="009A6C88" w:rsidRPr="00640293">
              <w:rPr>
                <w:rStyle w:val="Hyperlink"/>
              </w:rPr>
              <w:t>Contract Terms &amp; Conditions</w:t>
            </w:r>
            <w:r w:rsidR="009A6C88">
              <w:rPr>
                <w:webHidden/>
              </w:rPr>
              <w:tab/>
            </w:r>
            <w:r w:rsidR="009A6C88">
              <w:rPr>
                <w:webHidden/>
              </w:rPr>
              <w:fldChar w:fldCharType="begin"/>
            </w:r>
            <w:r w:rsidR="009A6C88">
              <w:rPr>
                <w:webHidden/>
              </w:rPr>
              <w:instrText xml:space="preserve"> PAGEREF _Toc109044540 \h </w:instrText>
            </w:r>
            <w:r w:rsidR="009A6C88">
              <w:rPr>
                <w:webHidden/>
              </w:rPr>
            </w:r>
            <w:r w:rsidR="009A6C88">
              <w:rPr>
                <w:webHidden/>
              </w:rPr>
              <w:fldChar w:fldCharType="separate"/>
            </w:r>
            <w:r w:rsidR="009A6C88">
              <w:rPr>
                <w:webHidden/>
              </w:rPr>
              <w:t>9</w:t>
            </w:r>
            <w:r w:rsidR="009A6C88">
              <w:rPr>
                <w:webHidden/>
              </w:rPr>
              <w:fldChar w:fldCharType="end"/>
            </w:r>
          </w:hyperlink>
        </w:p>
        <w:p w14:paraId="3F68791B" w14:textId="734157B5" w:rsidR="009A6C88" w:rsidRDefault="00000000">
          <w:pPr>
            <w:pStyle w:val="TOC2"/>
            <w:rPr>
              <w:rFonts w:asciiTheme="minorHAnsi" w:hAnsiTheme="minorHAnsi" w:cstheme="minorBidi"/>
              <w:lang w:val="en-GB" w:eastAsia="en-GB"/>
            </w:rPr>
          </w:pPr>
          <w:hyperlink w:anchor="_Toc109044541" w:history="1">
            <w:r w:rsidR="009A6C88" w:rsidRPr="00640293">
              <w:rPr>
                <w:rStyle w:val="Hyperlink"/>
              </w:rPr>
              <w:t>Other Information</w:t>
            </w:r>
            <w:r w:rsidR="009A6C88">
              <w:rPr>
                <w:webHidden/>
              </w:rPr>
              <w:tab/>
            </w:r>
            <w:r w:rsidR="009A6C88">
              <w:rPr>
                <w:webHidden/>
              </w:rPr>
              <w:fldChar w:fldCharType="begin"/>
            </w:r>
            <w:r w:rsidR="009A6C88">
              <w:rPr>
                <w:webHidden/>
              </w:rPr>
              <w:instrText xml:space="preserve"> PAGEREF _Toc109044541 \h </w:instrText>
            </w:r>
            <w:r w:rsidR="009A6C88">
              <w:rPr>
                <w:webHidden/>
              </w:rPr>
            </w:r>
            <w:r w:rsidR="009A6C88">
              <w:rPr>
                <w:webHidden/>
              </w:rPr>
              <w:fldChar w:fldCharType="separate"/>
            </w:r>
            <w:r w:rsidR="009A6C88">
              <w:rPr>
                <w:webHidden/>
              </w:rPr>
              <w:t>9</w:t>
            </w:r>
            <w:r w:rsidR="009A6C88">
              <w:rPr>
                <w:webHidden/>
              </w:rPr>
              <w:fldChar w:fldCharType="end"/>
            </w:r>
          </w:hyperlink>
        </w:p>
        <w:p w14:paraId="25FAE25E" w14:textId="5846F523" w:rsidR="009A6C88" w:rsidRDefault="00000000">
          <w:pPr>
            <w:pStyle w:val="TOC1"/>
            <w:rPr>
              <w:rFonts w:asciiTheme="minorHAnsi" w:hAnsiTheme="minorHAnsi" w:cstheme="minorBidi"/>
              <w:lang w:val="en-GB" w:eastAsia="en-GB"/>
            </w:rPr>
          </w:pPr>
          <w:hyperlink w:anchor="_Toc109044542" w:history="1">
            <w:r w:rsidR="009A6C88" w:rsidRPr="00640293">
              <w:rPr>
                <w:rStyle w:val="Hyperlink"/>
              </w:rPr>
              <w:t>Section B – Key Tendering Activities</w:t>
            </w:r>
            <w:r w:rsidR="009A6C88">
              <w:rPr>
                <w:webHidden/>
              </w:rPr>
              <w:tab/>
            </w:r>
            <w:r w:rsidR="009A6C88">
              <w:rPr>
                <w:webHidden/>
              </w:rPr>
              <w:fldChar w:fldCharType="begin"/>
            </w:r>
            <w:r w:rsidR="009A6C88">
              <w:rPr>
                <w:webHidden/>
              </w:rPr>
              <w:instrText xml:space="preserve"> PAGEREF _Toc109044542 \h </w:instrText>
            </w:r>
            <w:r w:rsidR="009A6C88">
              <w:rPr>
                <w:webHidden/>
              </w:rPr>
            </w:r>
            <w:r w:rsidR="009A6C88">
              <w:rPr>
                <w:webHidden/>
              </w:rPr>
              <w:fldChar w:fldCharType="separate"/>
            </w:r>
            <w:r w:rsidR="009A6C88">
              <w:rPr>
                <w:webHidden/>
              </w:rPr>
              <w:t>11</w:t>
            </w:r>
            <w:r w:rsidR="009A6C88">
              <w:rPr>
                <w:webHidden/>
              </w:rPr>
              <w:fldChar w:fldCharType="end"/>
            </w:r>
          </w:hyperlink>
        </w:p>
        <w:p w14:paraId="24CAF6A8" w14:textId="5C36670A" w:rsidR="009A6C88" w:rsidRDefault="00000000">
          <w:pPr>
            <w:pStyle w:val="TOC2"/>
            <w:rPr>
              <w:rFonts w:asciiTheme="minorHAnsi" w:hAnsiTheme="minorHAnsi" w:cstheme="minorBidi"/>
              <w:lang w:val="en-GB" w:eastAsia="en-GB"/>
            </w:rPr>
          </w:pPr>
          <w:hyperlink w:anchor="_Toc109044543" w:history="1">
            <w:r w:rsidR="009A6C88" w:rsidRPr="00640293">
              <w:rPr>
                <w:rStyle w:val="Hyperlink"/>
                <w:rFonts w:eastAsia="Arial"/>
              </w:rPr>
              <w:t>Key Dates</w:t>
            </w:r>
            <w:r w:rsidR="009A6C88">
              <w:rPr>
                <w:webHidden/>
              </w:rPr>
              <w:tab/>
            </w:r>
            <w:r w:rsidR="009A6C88">
              <w:rPr>
                <w:webHidden/>
              </w:rPr>
              <w:fldChar w:fldCharType="begin"/>
            </w:r>
            <w:r w:rsidR="009A6C88">
              <w:rPr>
                <w:webHidden/>
              </w:rPr>
              <w:instrText xml:space="preserve"> PAGEREF _Toc109044543 \h </w:instrText>
            </w:r>
            <w:r w:rsidR="009A6C88">
              <w:rPr>
                <w:webHidden/>
              </w:rPr>
            </w:r>
            <w:r w:rsidR="009A6C88">
              <w:rPr>
                <w:webHidden/>
              </w:rPr>
              <w:fldChar w:fldCharType="separate"/>
            </w:r>
            <w:r w:rsidR="009A6C88">
              <w:rPr>
                <w:webHidden/>
              </w:rPr>
              <w:t>11</w:t>
            </w:r>
            <w:r w:rsidR="009A6C88">
              <w:rPr>
                <w:webHidden/>
              </w:rPr>
              <w:fldChar w:fldCharType="end"/>
            </w:r>
          </w:hyperlink>
        </w:p>
        <w:p w14:paraId="196561F3" w14:textId="3D76FC85" w:rsidR="009A6C88" w:rsidRDefault="00000000">
          <w:pPr>
            <w:pStyle w:val="TOC2"/>
            <w:rPr>
              <w:rFonts w:asciiTheme="minorHAnsi" w:hAnsiTheme="minorHAnsi" w:cstheme="minorBidi"/>
              <w:lang w:val="en-GB" w:eastAsia="en-GB"/>
            </w:rPr>
          </w:pPr>
          <w:hyperlink w:anchor="_Toc109044544" w:history="1">
            <w:r w:rsidR="009A6C88" w:rsidRPr="00640293">
              <w:rPr>
                <w:rStyle w:val="Hyperlink"/>
                <w:rFonts w:eastAsia="Arial"/>
              </w:rPr>
              <w:t>Tenderers Conference</w:t>
            </w:r>
            <w:r w:rsidR="009A6C88">
              <w:rPr>
                <w:webHidden/>
              </w:rPr>
              <w:tab/>
            </w:r>
            <w:r w:rsidR="009A6C88">
              <w:rPr>
                <w:webHidden/>
              </w:rPr>
              <w:fldChar w:fldCharType="begin"/>
            </w:r>
            <w:r w:rsidR="009A6C88">
              <w:rPr>
                <w:webHidden/>
              </w:rPr>
              <w:instrText xml:space="preserve"> PAGEREF _Toc109044544 \h </w:instrText>
            </w:r>
            <w:r w:rsidR="009A6C88">
              <w:rPr>
                <w:webHidden/>
              </w:rPr>
            </w:r>
            <w:r w:rsidR="009A6C88">
              <w:rPr>
                <w:webHidden/>
              </w:rPr>
              <w:fldChar w:fldCharType="separate"/>
            </w:r>
            <w:r w:rsidR="009A6C88">
              <w:rPr>
                <w:webHidden/>
              </w:rPr>
              <w:t>11</w:t>
            </w:r>
            <w:r w:rsidR="009A6C88">
              <w:rPr>
                <w:webHidden/>
              </w:rPr>
              <w:fldChar w:fldCharType="end"/>
            </w:r>
          </w:hyperlink>
        </w:p>
        <w:p w14:paraId="616B75BA" w14:textId="4A583C88" w:rsidR="009A6C88" w:rsidRDefault="00000000">
          <w:pPr>
            <w:pStyle w:val="TOC2"/>
            <w:rPr>
              <w:rFonts w:asciiTheme="minorHAnsi" w:hAnsiTheme="minorHAnsi" w:cstheme="minorBidi"/>
              <w:lang w:val="en-GB" w:eastAsia="en-GB"/>
            </w:rPr>
          </w:pPr>
          <w:hyperlink w:anchor="_Toc109044545" w:history="1">
            <w:r w:rsidR="009A6C88" w:rsidRPr="00640293">
              <w:rPr>
                <w:rStyle w:val="Hyperlink"/>
                <w:rFonts w:eastAsia="Arial"/>
              </w:rPr>
              <w:t>Clarification Questions</w:t>
            </w:r>
            <w:r w:rsidR="009A6C88">
              <w:rPr>
                <w:webHidden/>
              </w:rPr>
              <w:tab/>
            </w:r>
            <w:r w:rsidR="009A6C88">
              <w:rPr>
                <w:webHidden/>
              </w:rPr>
              <w:fldChar w:fldCharType="begin"/>
            </w:r>
            <w:r w:rsidR="009A6C88">
              <w:rPr>
                <w:webHidden/>
              </w:rPr>
              <w:instrText xml:space="preserve"> PAGEREF _Toc109044545 \h </w:instrText>
            </w:r>
            <w:r w:rsidR="009A6C88">
              <w:rPr>
                <w:webHidden/>
              </w:rPr>
            </w:r>
            <w:r w:rsidR="009A6C88">
              <w:rPr>
                <w:webHidden/>
              </w:rPr>
              <w:fldChar w:fldCharType="separate"/>
            </w:r>
            <w:r w:rsidR="009A6C88">
              <w:rPr>
                <w:webHidden/>
              </w:rPr>
              <w:t>11</w:t>
            </w:r>
            <w:r w:rsidR="009A6C88">
              <w:rPr>
                <w:webHidden/>
              </w:rPr>
              <w:fldChar w:fldCharType="end"/>
            </w:r>
          </w:hyperlink>
        </w:p>
        <w:p w14:paraId="7290413A" w14:textId="234F078B" w:rsidR="009A6C88" w:rsidRDefault="00000000">
          <w:pPr>
            <w:pStyle w:val="TOC1"/>
            <w:rPr>
              <w:rFonts w:asciiTheme="minorHAnsi" w:hAnsiTheme="minorHAnsi" w:cstheme="minorBidi"/>
              <w:lang w:val="en-GB" w:eastAsia="en-GB"/>
            </w:rPr>
          </w:pPr>
          <w:hyperlink w:anchor="_Toc109044546" w:history="1">
            <w:r w:rsidR="009A6C88" w:rsidRPr="00640293">
              <w:rPr>
                <w:rStyle w:val="Hyperlink"/>
              </w:rPr>
              <w:t>Section C – Instructions on Preparing Tenders</w:t>
            </w:r>
            <w:r w:rsidR="009A6C88">
              <w:rPr>
                <w:webHidden/>
              </w:rPr>
              <w:tab/>
            </w:r>
            <w:r w:rsidR="009A6C88">
              <w:rPr>
                <w:webHidden/>
              </w:rPr>
              <w:fldChar w:fldCharType="begin"/>
            </w:r>
            <w:r w:rsidR="009A6C88">
              <w:rPr>
                <w:webHidden/>
              </w:rPr>
              <w:instrText xml:space="preserve"> PAGEREF _Toc109044546 \h </w:instrText>
            </w:r>
            <w:r w:rsidR="009A6C88">
              <w:rPr>
                <w:webHidden/>
              </w:rPr>
            </w:r>
            <w:r w:rsidR="009A6C88">
              <w:rPr>
                <w:webHidden/>
              </w:rPr>
              <w:fldChar w:fldCharType="separate"/>
            </w:r>
            <w:r w:rsidR="009A6C88">
              <w:rPr>
                <w:webHidden/>
              </w:rPr>
              <w:t>11</w:t>
            </w:r>
            <w:r w:rsidR="009A6C88">
              <w:rPr>
                <w:webHidden/>
              </w:rPr>
              <w:fldChar w:fldCharType="end"/>
            </w:r>
          </w:hyperlink>
        </w:p>
        <w:p w14:paraId="2323340D" w14:textId="212D6A25" w:rsidR="009A6C88" w:rsidRDefault="00000000">
          <w:pPr>
            <w:pStyle w:val="TOC2"/>
            <w:rPr>
              <w:rFonts w:asciiTheme="minorHAnsi" w:hAnsiTheme="minorHAnsi" w:cstheme="minorBidi"/>
              <w:lang w:val="en-GB" w:eastAsia="en-GB"/>
            </w:rPr>
          </w:pPr>
          <w:hyperlink w:anchor="_Toc109044547" w:history="1">
            <w:r w:rsidR="009A6C88" w:rsidRPr="00640293">
              <w:rPr>
                <w:rStyle w:val="Hyperlink"/>
              </w:rPr>
              <w:t>Construction of Tenders</w:t>
            </w:r>
            <w:r w:rsidR="009A6C88">
              <w:rPr>
                <w:webHidden/>
              </w:rPr>
              <w:tab/>
            </w:r>
            <w:r w:rsidR="009A6C88">
              <w:rPr>
                <w:webHidden/>
              </w:rPr>
              <w:fldChar w:fldCharType="begin"/>
            </w:r>
            <w:r w:rsidR="009A6C88">
              <w:rPr>
                <w:webHidden/>
              </w:rPr>
              <w:instrText xml:space="preserve"> PAGEREF _Toc109044547 \h </w:instrText>
            </w:r>
            <w:r w:rsidR="009A6C88">
              <w:rPr>
                <w:webHidden/>
              </w:rPr>
            </w:r>
            <w:r w:rsidR="009A6C88">
              <w:rPr>
                <w:webHidden/>
              </w:rPr>
              <w:fldChar w:fldCharType="separate"/>
            </w:r>
            <w:r w:rsidR="009A6C88">
              <w:rPr>
                <w:webHidden/>
              </w:rPr>
              <w:t>11</w:t>
            </w:r>
            <w:r w:rsidR="009A6C88">
              <w:rPr>
                <w:webHidden/>
              </w:rPr>
              <w:fldChar w:fldCharType="end"/>
            </w:r>
          </w:hyperlink>
        </w:p>
        <w:p w14:paraId="18909271" w14:textId="708D2BAF" w:rsidR="009A6C88" w:rsidRDefault="00000000">
          <w:pPr>
            <w:pStyle w:val="TOC2"/>
            <w:rPr>
              <w:rFonts w:asciiTheme="minorHAnsi" w:hAnsiTheme="minorHAnsi" w:cstheme="minorBidi"/>
              <w:lang w:val="en-GB" w:eastAsia="en-GB"/>
            </w:rPr>
          </w:pPr>
          <w:hyperlink w:anchor="_Toc109044548" w:history="1">
            <w:r w:rsidR="009A6C88" w:rsidRPr="00640293">
              <w:rPr>
                <w:rStyle w:val="Hyperlink"/>
              </w:rPr>
              <w:t>Validity</w:t>
            </w:r>
            <w:r w:rsidR="009A6C88">
              <w:rPr>
                <w:webHidden/>
              </w:rPr>
              <w:tab/>
            </w:r>
            <w:r w:rsidR="009A6C88">
              <w:rPr>
                <w:webHidden/>
              </w:rPr>
              <w:fldChar w:fldCharType="begin"/>
            </w:r>
            <w:r w:rsidR="009A6C88">
              <w:rPr>
                <w:webHidden/>
              </w:rPr>
              <w:instrText xml:space="preserve"> PAGEREF _Toc109044548 \h </w:instrText>
            </w:r>
            <w:r w:rsidR="009A6C88">
              <w:rPr>
                <w:webHidden/>
              </w:rPr>
            </w:r>
            <w:r w:rsidR="009A6C88">
              <w:rPr>
                <w:webHidden/>
              </w:rPr>
              <w:fldChar w:fldCharType="separate"/>
            </w:r>
            <w:r w:rsidR="009A6C88">
              <w:rPr>
                <w:webHidden/>
              </w:rPr>
              <w:t>11</w:t>
            </w:r>
            <w:r w:rsidR="009A6C88">
              <w:rPr>
                <w:webHidden/>
              </w:rPr>
              <w:fldChar w:fldCharType="end"/>
            </w:r>
          </w:hyperlink>
        </w:p>
        <w:p w14:paraId="7D4EC9F8" w14:textId="7E9E15FB" w:rsidR="009A6C88" w:rsidRDefault="00000000">
          <w:pPr>
            <w:pStyle w:val="TOC2"/>
            <w:rPr>
              <w:rFonts w:asciiTheme="minorHAnsi" w:hAnsiTheme="minorHAnsi" w:cstheme="minorBidi"/>
              <w:lang w:val="en-GB" w:eastAsia="en-GB"/>
            </w:rPr>
          </w:pPr>
          <w:hyperlink w:anchor="_Toc109044549" w:history="1">
            <w:r w:rsidR="009A6C88" w:rsidRPr="00640293">
              <w:rPr>
                <w:rStyle w:val="Hyperlink"/>
              </w:rPr>
              <w:t>Mini Tender Requirements of Response</w:t>
            </w:r>
            <w:r w:rsidR="009A6C88">
              <w:rPr>
                <w:webHidden/>
              </w:rPr>
              <w:tab/>
            </w:r>
            <w:r w:rsidR="009A6C88">
              <w:rPr>
                <w:webHidden/>
              </w:rPr>
              <w:fldChar w:fldCharType="begin"/>
            </w:r>
            <w:r w:rsidR="009A6C88">
              <w:rPr>
                <w:webHidden/>
              </w:rPr>
              <w:instrText xml:space="preserve"> PAGEREF _Toc109044549 \h </w:instrText>
            </w:r>
            <w:r w:rsidR="009A6C88">
              <w:rPr>
                <w:webHidden/>
              </w:rPr>
            </w:r>
            <w:r w:rsidR="009A6C88">
              <w:rPr>
                <w:webHidden/>
              </w:rPr>
              <w:fldChar w:fldCharType="separate"/>
            </w:r>
            <w:r w:rsidR="009A6C88">
              <w:rPr>
                <w:webHidden/>
              </w:rPr>
              <w:t>11</w:t>
            </w:r>
            <w:r w:rsidR="009A6C88">
              <w:rPr>
                <w:webHidden/>
              </w:rPr>
              <w:fldChar w:fldCharType="end"/>
            </w:r>
          </w:hyperlink>
        </w:p>
        <w:p w14:paraId="52A735E4" w14:textId="1B0D4963" w:rsidR="009A6C88" w:rsidRDefault="00000000">
          <w:pPr>
            <w:pStyle w:val="TOC1"/>
            <w:rPr>
              <w:rFonts w:asciiTheme="minorHAnsi" w:hAnsiTheme="minorHAnsi" w:cstheme="minorBidi"/>
              <w:lang w:val="en-GB" w:eastAsia="en-GB"/>
            </w:rPr>
          </w:pPr>
          <w:hyperlink w:anchor="_Toc109044550" w:history="1">
            <w:r w:rsidR="009A6C88" w:rsidRPr="00640293">
              <w:rPr>
                <w:rStyle w:val="Hyperlink"/>
              </w:rPr>
              <w:t>Section D – Tender Evaluation</w:t>
            </w:r>
            <w:r w:rsidR="009A6C88">
              <w:rPr>
                <w:webHidden/>
              </w:rPr>
              <w:tab/>
            </w:r>
            <w:r w:rsidR="009A6C88">
              <w:rPr>
                <w:webHidden/>
              </w:rPr>
              <w:fldChar w:fldCharType="begin"/>
            </w:r>
            <w:r w:rsidR="009A6C88">
              <w:rPr>
                <w:webHidden/>
              </w:rPr>
              <w:instrText xml:space="preserve"> PAGEREF _Toc109044550 \h </w:instrText>
            </w:r>
            <w:r w:rsidR="009A6C88">
              <w:rPr>
                <w:webHidden/>
              </w:rPr>
            </w:r>
            <w:r w:rsidR="009A6C88">
              <w:rPr>
                <w:webHidden/>
              </w:rPr>
              <w:fldChar w:fldCharType="separate"/>
            </w:r>
            <w:r w:rsidR="009A6C88">
              <w:rPr>
                <w:webHidden/>
              </w:rPr>
              <w:t>12</w:t>
            </w:r>
            <w:r w:rsidR="009A6C88">
              <w:rPr>
                <w:webHidden/>
              </w:rPr>
              <w:fldChar w:fldCharType="end"/>
            </w:r>
          </w:hyperlink>
        </w:p>
        <w:p w14:paraId="73CB3CF9" w14:textId="36A6DE36" w:rsidR="009A6C88" w:rsidRDefault="00000000">
          <w:pPr>
            <w:pStyle w:val="TOC1"/>
            <w:rPr>
              <w:rFonts w:asciiTheme="minorHAnsi" w:hAnsiTheme="minorHAnsi" w:cstheme="minorBidi"/>
              <w:lang w:val="en-GB" w:eastAsia="en-GB"/>
            </w:rPr>
          </w:pPr>
          <w:hyperlink w:anchor="_Toc109044551" w:history="1">
            <w:r w:rsidR="009A6C88" w:rsidRPr="00640293">
              <w:rPr>
                <w:rStyle w:val="Hyperlink"/>
              </w:rPr>
              <w:t>Section E – Instructions on Submitting Tenders</w:t>
            </w:r>
            <w:r w:rsidR="009A6C88">
              <w:rPr>
                <w:webHidden/>
              </w:rPr>
              <w:tab/>
            </w:r>
            <w:r w:rsidR="009A6C88">
              <w:rPr>
                <w:webHidden/>
              </w:rPr>
              <w:fldChar w:fldCharType="begin"/>
            </w:r>
            <w:r w:rsidR="009A6C88">
              <w:rPr>
                <w:webHidden/>
              </w:rPr>
              <w:instrText xml:space="preserve"> PAGEREF _Toc109044551 \h </w:instrText>
            </w:r>
            <w:r w:rsidR="009A6C88">
              <w:rPr>
                <w:webHidden/>
              </w:rPr>
            </w:r>
            <w:r w:rsidR="009A6C88">
              <w:rPr>
                <w:webHidden/>
              </w:rPr>
              <w:fldChar w:fldCharType="separate"/>
            </w:r>
            <w:r w:rsidR="009A6C88">
              <w:rPr>
                <w:webHidden/>
              </w:rPr>
              <w:t>13</w:t>
            </w:r>
            <w:r w:rsidR="009A6C88">
              <w:rPr>
                <w:webHidden/>
              </w:rPr>
              <w:fldChar w:fldCharType="end"/>
            </w:r>
          </w:hyperlink>
        </w:p>
        <w:p w14:paraId="56EF11CB" w14:textId="247A55BD" w:rsidR="009A6C88" w:rsidRDefault="00000000">
          <w:pPr>
            <w:pStyle w:val="TOC2"/>
            <w:rPr>
              <w:rFonts w:asciiTheme="minorHAnsi" w:hAnsiTheme="minorHAnsi" w:cstheme="minorBidi"/>
              <w:lang w:val="en-GB" w:eastAsia="en-GB"/>
            </w:rPr>
          </w:pPr>
          <w:hyperlink w:anchor="_Toc109044552" w:history="1">
            <w:r w:rsidR="009A6C88" w:rsidRPr="00640293">
              <w:rPr>
                <w:rStyle w:val="Hyperlink"/>
              </w:rPr>
              <w:t>Variant Bids</w:t>
            </w:r>
            <w:r w:rsidR="009A6C88">
              <w:rPr>
                <w:webHidden/>
              </w:rPr>
              <w:tab/>
            </w:r>
            <w:r w:rsidR="009A6C88">
              <w:rPr>
                <w:webHidden/>
              </w:rPr>
              <w:fldChar w:fldCharType="begin"/>
            </w:r>
            <w:r w:rsidR="009A6C88">
              <w:rPr>
                <w:webHidden/>
              </w:rPr>
              <w:instrText xml:space="preserve"> PAGEREF _Toc109044552 \h </w:instrText>
            </w:r>
            <w:r w:rsidR="009A6C88">
              <w:rPr>
                <w:webHidden/>
              </w:rPr>
            </w:r>
            <w:r w:rsidR="009A6C88">
              <w:rPr>
                <w:webHidden/>
              </w:rPr>
              <w:fldChar w:fldCharType="separate"/>
            </w:r>
            <w:r w:rsidR="009A6C88">
              <w:rPr>
                <w:webHidden/>
              </w:rPr>
              <w:t>13</w:t>
            </w:r>
            <w:r w:rsidR="009A6C88">
              <w:rPr>
                <w:webHidden/>
              </w:rPr>
              <w:fldChar w:fldCharType="end"/>
            </w:r>
          </w:hyperlink>
        </w:p>
        <w:p w14:paraId="2C8A83F8" w14:textId="2F57A6D7" w:rsidR="009A6C88" w:rsidRDefault="00000000">
          <w:pPr>
            <w:pStyle w:val="TOC2"/>
            <w:rPr>
              <w:rFonts w:asciiTheme="minorHAnsi" w:hAnsiTheme="minorHAnsi" w:cstheme="minorBidi"/>
              <w:lang w:val="en-GB" w:eastAsia="en-GB"/>
            </w:rPr>
          </w:pPr>
          <w:hyperlink w:anchor="_Toc109044553" w:history="1">
            <w:r w:rsidR="009A6C88" w:rsidRPr="00640293">
              <w:rPr>
                <w:rStyle w:val="Hyperlink"/>
              </w:rPr>
              <w:t>Samples</w:t>
            </w:r>
            <w:r w:rsidR="009A6C88">
              <w:rPr>
                <w:webHidden/>
              </w:rPr>
              <w:tab/>
            </w:r>
            <w:r w:rsidR="009A6C88">
              <w:rPr>
                <w:webHidden/>
              </w:rPr>
              <w:fldChar w:fldCharType="begin"/>
            </w:r>
            <w:r w:rsidR="009A6C88">
              <w:rPr>
                <w:webHidden/>
              </w:rPr>
              <w:instrText xml:space="preserve"> PAGEREF _Toc109044553 \h </w:instrText>
            </w:r>
            <w:r w:rsidR="009A6C88">
              <w:rPr>
                <w:webHidden/>
              </w:rPr>
            </w:r>
            <w:r w:rsidR="009A6C88">
              <w:rPr>
                <w:webHidden/>
              </w:rPr>
              <w:fldChar w:fldCharType="separate"/>
            </w:r>
            <w:r w:rsidR="009A6C88">
              <w:rPr>
                <w:webHidden/>
              </w:rPr>
              <w:t>13</w:t>
            </w:r>
            <w:r w:rsidR="009A6C88">
              <w:rPr>
                <w:webHidden/>
              </w:rPr>
              <w:fldChar w:fldCharType="end"/>
            </w:r>
          </w:hyperlink>
        </w:p>
        <w:p w14:paraId="58F59829" w14:textId="0DE6EFD6" w:rsidR="009A6C88" w:rsidRDefault="00000000">
          <w:pPr>
            <w:pStyle w:val="TOC1"/>
            <w:rPr>
              <w:rFonts w:asciiTheme="minorHAnsi" w:hAnsiTheme="minorHAnsi" w:cstheme="minorBidi"/>
              <w:lang w:val="en-GB" w:eastAsia="en-GB"/>
            </w:rPr>
          </w:pPr>
          <w:hyperlink w:anchor="_Toc109044554" w:history="1">
            <w:r w:rsidR="009A6C88" w:rsidRPr="00640293">
              <w:rPr>
                <w:rStyle w:val="Hyperlink"/>
              </w:rPr>
              <w:t>Section F – Conditions of Tendering</w:t>
            </w:r>
            <w:r w:rsidR="009A6C88">
              <w:rPr>
                <w:webHidden/>
              </w:rPr>
              <w:tab/>
            </w:r>
            <w:r w:rsidR="009A6C88">
              <w:rPr>
                <w:webHidden/>
              </w:rPr>
              <w:fldChar w:fldCharType="begin"/>
            </w:r>
            <w:r w:rsidR="009A6C88">
              <w:rPr>
                <w:webHidden/>
              </w:rPr>
              <w:instrText xml:space="preserve"> PAGEREF _Toc109044554 \h </w:instrText>
            </w:r>
            <w:r w:rsidR="009A6C88">
              <w:rPr>
                <w:webHidden/>
              </w:rPr>
            </w:r>
            <w:r w:rsidR="009A6C88">
              <w:rPr>
                <w:webHidden/>
              </w:rPr>
              <w:fldChar w:fldCharType="separate"/>
            </w:r>
            <w:r w:rsidR="009A6C88">
              <w:rPr>
                <w:webHidden/>
              </w:rPr>
              <w:t>13</w:t>
            </w:r>
            <w:r w:rsidR="009A6C88">
              <w:rPr>
                <w:webHidden/>
              </w:rPr>
              <w:fldChar w:fldCharType="end"/>
            </w:r>
          </w:hyperlink>
        </w:p>
        <w:p w14:paraId="56ACB797" w14:textId="60DB3948" w:rsidR="000A7D78" w:rsidRPr="000A7D78" w:rsidRDefault="00B2277C" w:rsidP="000C4DEC">
          <w:pPr>
            <w:pStyle w:val="Default"/>
            <w:spacing w:line="276" w:lineRule="auto"/>
            <w:rPr>
              <w:b/>
              <w:bCs/>
              <w:noProof/>
            </w:rPr>
          </w:pPr>
          <w:r w:rsidRPr="0067457E">
            <w:rPr>
              <w:b/>
              <w:bCs/>
              <w:noProof/>
            </w:rPr>
            <w:fldChar w:fldCharType="end"/>
          </w:r>
        </w:p>
      </w:sdtContent>
    </w:sdt>
    <w:p w14:paraId="35DAE4FD" w14:textId="77777777" w:rsidR="00E55C1F" w:rsidRDefault="00E55C1F" w:rsidP="000C4DEC">
      <w:pPr>
        <w:pStyle w:val="Default"/>
        <w:spacing w:line="276" w:lineRule="auto"/>
        <w:rPr>
          <w:b/>
          <w:bCs/>
          <w:noProof/>
          <w:u w:val="single"/>
        </w:rPr>
      </w:pPr>
    </w:p>
    <w:p w14:paraId="752BF60A" w14:textId="6F0DAA7E" w:rsidR="000A7D78" w:rsidRPr="000A7D78" w:rsidRDefault="000A7D78" w:rsidP="000C4DEC">
      <w:pPr>
        <w:pStyle w:val="Default"/>
        <w:spacing w:line="276" w:lineRule="auto"/>
        <w:rPr>
          <w:b/>
          <w:bCs/>
          <w:noProof/>
        </w:rPr>
      </w:pPr>
      <w:r w:rsidRPr="000A7D78">
        <w:rPr>
          <w:b/>
          <w:bCs/>
          <w:noProof/>
          <w:u w:val="single"/>
        </w:rPr>
        <w:t>Annex List</w:t>
      </w:r>
    </w:p>
    <w:p w14:paraId="328AE64E" w14:textId="77777777" w:rsidR="000A7D78" w:rsidRDefault="000A7D78" w:rsidP="000C4DEC">
      <w:pPr>
        <w:pStyle w:val="Default"/>
        <w:spacing w:line="276" w:lineRule="auto"/>
        <w:rPr>
          <w:b/>
          <w:bCs/>
          <w:noProof/>
        </w:rPr>
      </w:pPr>
    </w:p>
    <w:p w14:paraId="15B1FDCE" w14:textId="6F8B925F" w:rsidR="000A7D78" w:rsidRPr="00C071DA" w:rsidRDefault="000A7D78" w:rsidP="000C4DEC">
      <w:pPr>
        <w:pStyle w:val="Default"/>
        <w:spacing w:after="240" w:line="276" w:lineRule="auto"/>
        <w:rPr>
          <w:noProof/>
          <w:sz w:val="22"/>
          <w:szCs w:val="22"/>
        </w:rPr>
      </w:pPr>
      <w:r w:rsidRPr="00C071DA">
        <w:rPr>
          <w:noProof/>
          <w:sz w:val="22"/>
          <w:szCs w:val="22"/>
        </w:rPr>
        <w:t>Annex A –</w:t>
      </w:r>
      <w:bookmarkStart w:id="6" w:name="_Toc63980927"/>
      <w:r w:rsidRPr="00C071DA">
        <w:rPr>
          <w:rStyle w:val="Heading2Char"/>
          <w:rFonts w:cs="Arial"/>
          <w:b w:val="0"/>
          <w:bCs/>
          <w:sz w:val="22"/>
          <w:szCs w:val="22"/>
        </w:rPr>
        <w:t>Tender Submission Document (Offer</w:t>
      </w:r>
      <w:bookmarkEnd w:id="6"/>
      <w:r w:rsidR="00FD4B49">
        <w:rPr>
          <w:rStyle w:val="Heading2Char"/>
          <w:rFonts w:cs="Arial"/>
          <w:b w:val="0"/>
          <w:bCs/>
          <w:sz w:val="22"/>
          <w:szCs w:val="22"/>
        </w:rPr>
        <w:t>)</w:t>
      </w:r>
    </w:p>
    <w:p w14:paraId="6862758A" w14:textId="77777777" w:rsidR="000A7D78" w:rsidRPr="00C071DA" w:rsidRDefault="000A7D78" w:rsidP="000C4DEC">
      <w:pPr>
        <w:pStyle w:val="Default"/>
        <w:spacing w:after="240" w:line="276" w:lineRule="auto"/>
        <w:rPr>
          <w:noProof/>
          <w:sz w:val="22"/>
          <w:szCs w:val="22"/>
        </w:rPr>
      </w:pPr>
      <w:r w:rsidRPr="00C071DA">
        <w:rPr>
          <w:noProof/>
          <w:sz w:val="22"/>
          <w:szCs w:val="22"/>
        </w:rPr>
        <w:t>Appendix to Annex A – Information on Mandatory Information</w:t>
      </w:r>
    </w:p>
    <w:p w14:paraId="244427B2" w14:textId="46D9C1C3" w:rsidR="000A7D78" w:rsidRPr="00C071DA" w:rsidRDefault="000A7D78" w:rsidP="000C4DEC">
      <w:pPr>
        <w:spacing w:after="240" w:line="276" w:lineRule="auto"/>
        <w:rPr>
          <w:rFonts w:ascii="Arial" w:hAnsi="Arial" w:cs="Arial"/>
        </w:rPr>
      </w:pPr>
      <w:r w:rsidRPr="00C071DA">
        <w:rPr>
          <w:rFonts w:ascii="Arial" w:hAnsi="Arial" w:cs="Arial"/>
        </w:rPr>
        <w:t xml:space="preserve">Annex B – </w:t>
      </w:r>
      <w:r w:rsidR="00AF50EE">
        <w:rPr>
          <w:rFonts w:ascii="Arial" w:hAnsi="Arial" w:cs="Arial"/>
        </w:rPr>
        <w:t>Commercial</w:t>
      </w:r>
      <w:r w:rsidRPr="00C071DA">
        <w:rPr>
          <w:rFonts w:ascii="Arial" w:hAnsi="Arial" w:cs="Arial"/>
        </w:rPr>
        <w:t xml:space="preserve"> Requirements of Response</w:t>
      </w:r>
      <w:r w:rsidR="00D27DC4">
        <w:rPr>
          <w:rFonts w:ascii="Arial" w:hAnsi="Arial" w:cs="Arial"/>
        </w:rPr>
        <w:t xml:space="preserve"> (Mandatory Returns &amp; Pricing Information</w:t>
      </w:r>
    </w:p>
    <w:p w14:paraId="6B7C991B" w14:textId="43E0D56C" w:rsidR="00AF50EE" w:rsidRPr="00C071DA" w:rsidRDefault="000A7D78" w:rsidP="000C4DEC">
      <w:pPr>
        <w:spacing w:after="240" w:line="276" w:lineRule="auto"/>
        <w:rPr>
          <w:rFonts w:ascii="Arial" w:hAnsi="Arial" w:cs="Arial"/>
        </w:rPr>
      </w:pPr>
      <w:r w:rsidRPr="00C071DA">
        <w:rPr>
          <w:rFonts w:ascii="Arial" w:hAnsi="Arial" w:cs="Arial"/>
        </w:rPr>
        <w:t xml:space="preserve">Annex C – </w:t>
      </w:r>
      <w:r w:rsidR="00AF50EE">
        <w:rPr>
          <w:rFonts w:ascii="Arial" w:hAnsi="Arial" w:cs="Arial"/>
        </w:rPr>
        <w:t>Technical Requirements of Response</w:t>
      </w:r>
    </w:p>
    <w:p w14:paraId="356C048D" w14:textId="74C6BAE1" w:rsidR="000A7D78" w:rsidRPr="00C071DA" w:rsidRDefault="00AF50EE" w:rsidP="000C4DEC">
      <w:pPr>
        <w:spacing w:after="240" w:line="276" w:lineRule="auto"/>
        <w:rPr>
          <w:rFonts w:ascii="Arial" w:hAnsi="Arial" w:cs="Arial"/>
        </w:rPr>
      </w:pPr>
      <w:r w:rsidRPr="00C071DA">
        <w:rPr>
          <w:rFonts w:ascii="Arial" w:hAnsi="Arial" w:cs="Arial"/>
        </w:rPr>
        <w:t xml:space="preserve">Annex </w:t>
      </w:r>
      <w:r w:rsidR="00142375">
        <w:rPr>
          <w:rFonts w:ascii="Arial" w:hAnsi="Arial" w:cs="Arial"/>
        </w:rPr>
        <w:t>D</w:t>
      </w:r>
      <w:r>
        <w:rPr>
          <w:rFonts w:ascii="Arial" w:hAnsi="Arial" w:cs="Arial"/>
        </w:rPr>
        <w:t xml:space="preserve"> – </w:t>
      </w:r>
      <w:r w:rsidR="00B0166A">
        <w:rPr>
          <w:rFonts w:ascii="Arial" w:hAnsi="Arial" w:cs="Arial"/>
        </w:rPr>
        <w:t>Pricing Instructions &amp; Pricing Tables</w:t>
      </w:r>
    </w:p>
    <w:p w14:paraId="5E877C21" w14:textId="5C578F94" w:rsidR="00B0166A" w:rsidRDefault="000A7D78" w:rsidP="000C4DEC">
      <w:pPr>
        <w:spacing w:after="240" w:line="276" w:lineRule="auto"/>
        <w:rPr>
          <w:rFonts w:ascii="Arial" w:hAnsi="Arial" w:cs="Arial"/>
        </w:rPr>
      </w:pPr>
      <w:r w:rsidRPr="00C071DA">
        <w:rPr>
          <w:rFonts w:ascii="Arial" w:hAnsi="Arial" w:cs="Arial"/>
        </w:rPr>
        <w:t xml:space="preserve">Annex </w:t>
      </w:r>
      <w:r w:rsidR="00B0166A">
        <w:rPr>
          <w:rFonts w:ascii="Arial" w:hAnsi="Arial" w:cs="Arial"/>
        </w:rPr>
        <w:t>E</w:t>
      </w:r>
      <w:r w:rsidR="00AF50EE">
        <w:rPr>
          <w:rFonts w:ascii="Arial" w:hAnsi="Arial" w:cs="Arial"/>
        </w:rPr>
        <w:t xml:space="preserve"> </w:t>
      </w:r>
      <w:r w:rsidR="00B0166A">
        <w:rPr>
          <w:rFonts w:ascii="Arial" w:hAnsi="Arial" w:cs="Arial"/>
        </w:rPr>
        <w:t>–</w:t>
      </w:r>
      <w:r w:rsidR="00AF50EE">
        <w:rPr>
          <w:rFonts w:ascii="Arial" w:hAnsi="Arial" w:cs="Arial"/>
        </w:rPr>
        <w:t xml:space="preserve"> </w:t>
      </w:r>
      <w:r w:rsidR="006C42F4">
        <w:rPr>
          <w:rFonts w:ascii="Arial" w:hAnsi="Arial" w:cs="Arial"/>
        </w:rPr>
        <w:t xml:space="preserve">Evaluation Methodology </w:t>
      </w:r>
    </w:p>
    <w:p w14:paraId="262BF7AF" w14:textId="29225CF4" w:rsidR="004319CE" w:rsidRDefault="004319CE" w:rsidP="000C4DEC">
      <w:pPr>
        <w:spacing w:after="240" w:line="276" w:lineRule="auto"/>
        <w:rPr>
          <w:rFonts w:ascii="Arial" w:hAnsi="Arial" w:cs="Arial"/>
        </w:rPr>
      </w:pPr>
      <w:r w:rsidRPr="00C071DA">
        <w:rPr>
          <w:rFonts w:ascii="Arial" w:hAnsi="Arial" w:cs="Arial"/>
        </w:rPr>
        <w:t xml:space="preserve">Annex </w:t>
      </w:r>
      <w:r>
        <w:rPr>
          <w:rFonts w:ascii="Arial" w:hAnsi="Arial" w:cs="Arial"/>
        </w:rPr>
        <w:t xml:space="preserve">F – </w:t>
      </w:r>
      <w:r w:rsidR="001E0335">
        <w:rPr>
          <w:rFonts w:ascii="Arial" w:hAnsi="Arial" w:cs="Arial"/>
        </w:rPr>
        <w:t>Cyber Supplier Assurance Questionnaire</w:t>
      </w:r>
      <w:r w:rsidR="006828A6">
        <w:rPr>
          <w:rFonts w:ascii="Arial" w:hAnsi="Arial" w:cs="Arial"/>
        </w:rPr>
        <w:t xml:space="preserve"> (Very Low Risk) </w:t>
      </w:r>
      <w:r w:rsidR="00B16103">
        <w:rPr>
          <w:rFonts w:ascii="Arial" w:hAnsi="Arial" w:cs="Arial"/>
        </w:rPr>
        <w:tab/>
      </w:r>
    </w:p>
    <w:p w14:paraId="2CF4472B" w14:textId="264DF344" w:rsidR="000A7D78" w:rsidRPr="00C071DA" w:rsidRDefault="00AF50EE" w:rsidP="000C4DEC">
      <w:pPr>
        <w:spacing w:after="240" w:line="276" w:lineRule="auto"/>
        <w:rPr>
          <w:rFonts w:ascii="Arial" w:hAnsi="Arial" w:cs="Arial"/>
        </w:rPr>
      </w:pPr>
      <w:r>
        <w:rPr>
          <w:rFonts w:ascii="Arial" w:hAnsi="Arial" w:cs="Arial"/>
        </w:rPr>
        <w:lastRenderedPageBreak/>
        <w:t xml:space="preserve">Annex </w:t>
      </w:r>
      <w:r w:rsidR="000A7D78" w:rsidRPr="00C071DA">
        <w:rPr>
          <w:rFonts w:ascii="Arial" w:hAnsi="Arial" w:cs="Arial"/>
        </w:rPr>
        <w:t>G - Commercially Sensitive Information (</w:t>
      </w:r>
      <w:r w:rsidR="000A7D78" w:rsidRPr="00C071DA">
        <w:rPr>
          <w:rFonts w:ascii="Arial" w:eastAsia="Arial" w:hAnsi="Arial" w:cs="Arial"/>
        </w:rPr>
        <w:t>DEFFORM 539A)</w:t>
      </w:r>
    </w:p>
    <w:p w14:paraId="325AF7E4" w14:textId="578988A1" w:rsidR="000A7D78" w:rsidRDefault="000A7D78" w:rsidP="000C4DEC">
      <w:pPr>
        <w:spacing w:after="240" w:line="276" w:lineRule="auto"/>
        <w:rPr>
          <w:rFonts w:ascii="Arial" w:eastAsia="Arial" w:hAnsi="Arial" w:cs="Arial"/>
        </w:rPr>
      </w:pPr>
      <w:r w:rsidRPr="00C071DA">
        <w:rPr>
          <w:rFonts w:ascii="Arial" w:hAnsi="Arial" w:cs="Arial"/>
        </w:rPr>
        <w:t xml:space="preserve">Annex H - </w:t>
      </w:r>
      <w:r w:rsidRPr="00C071DA">
        <w:rPr>
          <w:rFonts w:ascii="Arial" w:eastAsia="Arial" w:hAnsi="Arial" w:cs="Arial"/>
        </w:rPr>
        <w:t>Hazardous Articles, Deliverables materials (DEFFORM 68)</w:t>
      </w:r>
    </w:p>
    <w:p w14:paraId="1D69EC2E" w14:textId="3BF446E8" w:rsidR="00DA2148" w:rsidRDefault="00DA2148" w:rsidP="000C4DEC">
      <w:pPr>
        <w:spacing w:after="240" w:line="276" w:lineRule="auto"/>
        <w:rPr>
          <w:rFonts w:ascii="Arial" w:eastAsia="Arial" w:hAnsi="Arial" w:cs="Arial"/>
        </w:rPr>
      </w:pPr>
      <w:r>
        <w:rPr>
          <w:rFonts w:ascii="Arial" w:eastAsia="Arial" w:hAnsi="Arial" w:cs="Arial"/>
        </w:rPr>
        <w:t>Annex I – Appendix (DEFORM 111)</w:t>
      </w:r>
    </w:p>
    <w:p w14:paraId="565A4900" w14:textId="32AC6307" w:rsidR="00CD182E" w:rsidRDefault="000F4578" w:rsidP="000C4DEC">
      <w:pPr>
        <w:spacing w:after="240" w:line="276" w:lineRule="auto"/>
        <w:rPr>
          <w:rFonts w:ascii="Arial" w:eastAsia="Arial" w:hAnsi="Arial" w:cs="Arial"/>
        </w:rPr>
      </w:pPr>
      <w:r>
        <w:rPr>
          <w:rFonts w:ascii="Arial" w:eastAsia="Arial" w:hAnsi="Arial" w:cs="Arial"/>
        </w:rPr>
        <w:t xml:space="preserve">Annex </w:t>
      </w:r>
      <w:r w:rsidR="00DA2148">
        <w:rPr>
          <w:rFonts w:ascii="Arial" w:eastAsia="Arial" w:hAnsi="Arial" w:cs="Arial"/>
        </w:rPr>
        <w:t>J</w:t>
      </w:r>
      <w:r>
        <w:rPr>
          <w:rFonts w:ascii="Arial" w:eastAsia="Arial" w:hAnsi="Arial" w:cs="Arial"/>
        </w:rPr>
        <w:t xml:space="preserve"> </w:t>
      </w:r>
      <w:r w:rsidR="00CD182E">
        <w:rPr>
          <w:rFonts w:ascii="Arial" w:eastAsia="Arial" w:hAnsi="Arial" w:cs="Arial"/>
        </w:rPr>
        <w:t>–</w:t>
      </w:r>
      <w:r>
        <w:rPr>
          <w:rFonts w:ascii="Arial" w:eastAsia="Arial" w:hAnsi="Arial" w:cs="Arial"/>
        </w:rPr>
        <w:t xml:space="preserve"> </w:t>
      </w:r>
      <w:r w:rsidR="00676064">
        <w:rPr>
          <w:rFonts w:ascii="Arial" w:eastAsia="Arial" w:hAnsi="Arial" w:cs="Arial"/>
        </w:rPr>
        <w:t xml:space="preserve">Statement of Good Standing </w:t>
      </w:r>
    </w:p>
    <w:p w14:paraId="3BF7E035" w14:textId="3D36CAB9" w:rsidR="000A7D78" w:rsidRPr="000A7D78" w:rsidRDefault="000A7D78" w:rsidP="000C4DEC">
      <w:pPr>
        <w:autoSpaceDE w:val="0"/>
        <w:autoSpaceDN w:val="0"/>
        <w:adjustRightInd w:val="0"/>
        <w:spacing w:after="0" w:line="276" w:lineRule="auto"/>
        <w:rPr>
          <w:rFonts w:ascii="Arial" w:hAnsi="Arial" w:cs="Arial"/>
          <w:sz w:val="24"/>
          <w:szCs w:val="24"/>
        </w:rPr>
      </w:pPr>
    </w:p>
    <w:p w14:paraId="0AF2C4CA" w14:textId="086D785E" w:rsidR="00162397" w:rsidRDefault="00162397" w:rsidP="000C4DEC">
      <w:pPr>
        <w:pStyle w:val="Default"/>
        <w:spacing w:line="276" w:lineRule="auto"/>
        <w:rPr>
          <w:b/>
          <w:bCs/>
          <w:sz w:val="22"/>
          <w:szCs w:val="22"/>
        </w:rPr>
      </w:pPr>
    </w:p>
    <w:p w14:paraId="6AAF5FF9" w14:textId="77777777" w:rsidR="000A7D78" w:rsidRPr="0067457E" w:rsidRDefault="000A7D78" w:rsidP="000C4DEC">
      <w:pPr>
        <w:pStyle w:val="Default"/>
        <w:spacing w:line="276" w:lineRule="auto"/>
        <w:rPr>
          <w:b/>
          <w:bCs/>
          <w:sz w:val="22"/>
          <w:szCs w:val="22"/>
        </w:rPr>
      </w:pPr>
    </w:p>
    <w:p w14:paraId="2BAA7708" w14:textId="1DF82606" w:rsidR="00162397" w:rsidRPr="0067457E" w:rsidRDefault="00162397" w:rsidP="000C4DEC">
      <w:pPr>
        <w:pStyle w:val="Default"/>
        <w:spacing w:line="276" w:lineRule="auto"/>
        <w:rPr>
          <w:b/>
          <w:bCs/>
          <w:sz w:val="22"/>
          <w:szCs w:val="22"/>
        </w:rPr>
      </w:pPr>
    </w:p>
    <w:p w14:paraId="53D7895F" w14:textId="5DFA7D20" w:rsidR="00162397" w:rsidRPr="0067457E" w:rsidRDefault="00162397" w:rsidP="000C4DEC">
      <w:pPr>
        <w:pStyle w:val="Default"/>
        <w:spacing w:line="276" w:lineRule="auto"/>
        <w:rPr>
          <w:b/>
          <w:bCs/>
          <w:sz w:val="22"/>
          <w:szCs w:val="22"/>
        </w:rPr>
      </w:pPr>
    </w:p>
    <w:p w14:paraId="6D9F1AE6" w14:textId="61267D95" w:rsidR="00162397" w:rsidRPr="0067457E" w:rsidRDefault="00162397" w:rsidP="000C4DEC">
      <w:pPr>
        <w:pStyle w:val="Default"/>
        <w:spacing w:line="276" w:lineRule="auto"/>
        <w:rPr>
          <w:b/>
          <w:bCs/>
          <w:sz w:val="22"/>
          <w:szCs w:val="22"/>
        </w:rPr>
      </w:pPr>
    </w:p>
    <w:p w14:paraId="1CACA641" w14:textId="6AB5D7CE" w:rsidR="00162397" w:rsidRPr="0067457E" w:rsidRDefault="00162397" w:rsidP="000C4DEC">
      <w:pPr>
        <w:pStyle w:val="Default"/>
        <w:spacing w:line="276" w:lineRule="auto"/>
        <w:rPr>
          <w:b/>
          <w:bCs/>
          <w:sz w:val="22"/>
          <w:szCs w:val="22"/>
        </w:rPr>
      </w:pPr>
    </w:p>
    <w:p w14:paraId="5D24F671" w14:textId="7B2CE422" w:rsidR="00162397" w:rsidRPr="0067457E" w:rsidRDefault="00162397" w:rsidP="000C4DEC">
      <w:pPr>
        <w:pStyle w:val="Default"/>
        <w:spacing w:line="276" w:lineRule="auto"/>
        <w:rPr>
          <w:b/>
          <w:bCs/>
          <w:sz w:val="22"/>
          <w:szCs w:val="22"/>
        </w:rPr>
      </w:pPr>
    </w:p>
    <w:p w14:paraId="0438F506" w14:textId="79D23148" w:rsidR="00162397" w:rsidRPr="0067457E" w:rsidRDefault="00162397" w:rsidP="000C4DEC">
      <w:pPr>
        <w:pStyle w:val="Default"/>
        <w:spacing w:line="276" w:lineRule="auto"/>
        <w:rPr>
          <w:b/>
          <w:bCs/>
          <w:sz w:val="22"/>
          <w:szCs w:val="22"/>
        </w:rPr>
      </w:pPr>
    </w:p>
    <w:p w14:paraId="0FB9A154" w14:textId="6A86BB5D" w:rsidR="00162397" w:rsidRPr="0067457E" w:rsidRDefault="00162397" w:rsidP="000C4DEC">
      <w:pPr>
        <w:pStyle w:val="Default"/>
        <w:spacing w:line="276" w:lineRule="auto"/>
        <w:rPr>
          <w:b/>
          <w:bCs/>
          <w:sz w:val="22"/>
          <w:szCs w:val="22"/>
        </w:rPr>
      </w:pPr>
    </w:p>
    <w:p w14:paraId="0E6D15C1" w14:textId="09A0535F" w:rsidR="00065FF1" w:rsidRDefault="00065FF1" w:rsidP="000C4DEC">
      <w:pPr>
        <w:spacing w:line="276" w:lineRule="auto"/>
        <w:rPr>
          <w:rFonts w:ascii="Arial" w:hAnsi="Arial" w:cs="Arial"/>
          <w:b/>
          <w:bCs/>
          <w:color w:val="000000"/>
        </w:rPr>
      </w:pPr>
    </w:p>
    <w:p w14:paraId="66AB1B68" w14:textId="4D4751F4" w:rsidR="00E15450" w:rsidRDefault="00E15450" w:rsidP="000C4DEC">
      <w:pPr>
        <w:spacing w:line="276" w:lineRule="auto"/>
        <w:rPr>
          <w:rFonts w:ascii="Arial" w:hAnsi="Arial" w:cs="Arial"/>
          <w:b/>
          <w:bCs/>
          <w:color w:val="000000"/>
        </w:rPr>
      </w:pPr>
    </w:p>
    <w:p w14:paraId="441FCA11" w14:textId="1B2974B6" w:rsidR="00E15450" w:rsidRDefault="00E15450" w:rsidP="000C4DEC">
      <w:pPr>
        <w:spacing w:line="276" w:lineRule="auto"/>
        <w:rPr>
          <w:rFonts w:ascii="Arial" w:hAnsi="Arial" w:cs="Arial"/>
          <w:b/>
          <w:bCs/>
          <w:color w:val="000000"/>
        </w:rPr>
      </w:pPr>
    </w:p>
    <w:p w14:paraId="206F2011" w14:textId="3895E643" w:rsidR="00E15450" w:rsidRDefault="00E15450" w:rsidP="000C4DEC">
      <w:pPr>
        <w:spacing w:line="276" w:lineRule="auto"/>
        <w:rPr>
          <w:rFonts w:ascii="Arial" w:hAnsi="Arial" w:cs="Arial"/>
          <w:b/>
          <w:bCs/>
          <w:color w:val="000000"/>
        </w:rPr>
      </w:pPr>
    </w:p>
    <w:p w14:paraId="69AF62F7" w14:textId="1E34CD57" w:rsidR="00E15450" w:rsidRDefault="00E15450" w:rsidP="000C4DEC">
      <w:pPr>
        <w:spacing w:line="276" w:lineRule="auto"/>
        <w:rPr>
          <w:rFonts w:ascii="Arial" w:hAnsi="Arial" w:cs="Arial"/>
          <w:b/>
          <w:bCs/>
          <w:color w:val="000000"/>
        </w:rPr>
      </w:pPr>
    </w:p>
    <w:p w14:paraId="6AB6406B" w14:textId="28153118" w:rsidR="00E15450" w:rsidRDefault="00E15450" w:rsidP="000C4DEC">
      <w:pPr>
        <w:spacing w:line="276" w:lineRule="auto"/>
        <w:rPr>
          <w:rFonts w:ascii="Arial" w:hAnsi="Arial" w:cs="Arial"/>
          <w:b/>
          <w:bCs/>
          <w:color w:val="000000"/>
        </w:rPr>
      </w:pPr>
    </w:p>
    <w:p w14:paraId="50093A3D" w14:textId="0D0C0BCE" w:rsidR="001C545B" w:rsidRDefault="001C545B" w:rsidP="000C4DEC">
      <w:pPr>
        <w:spacing w:line="276" w:lineRule="auto"/>
        <w:rPr>
          <w:rFonts w:ascii="Arial" w:hAnsi="Arial" w:cs="Arial"/>
          <w:b/>
          <w:bCs/>
          <w:color w:val="000000"/>
        </w:rPr>
      </w:pPr>
    </w:p>
    <w:p w14:paraId="222DA8EB" w14:textId="77777777" w:rsidR="001C545B" w:rsidRDefault="001C545B" w:rsidP="000C4DEC">
      <w:pPr>
        <w:spacing w:line="276" w:lineRule="auto"/>
        <w:rPr>
          <w:rFonts w:ascii="Arial" w:hAnsi="Arial" w:cs="Arial"/>
          <w:b/>
          <w:bCs/>
          <w:color w:val="000000"/>
        </w:rPr>
      </w:pPr>
    </w:p>
    <w:p w14:paraId="66AFE1A2" w14:textId="77777777" w:rsidR="00E15450" w:rsidRPr="000A7D78" w:rsidRDefault="00E15450" w:rsidP="000C4DEC">
      <w:pPr>
        <w:spacing w:line="276" w:lineRule="auto"/>
        <w:rPr>
          <w:rFonts w:ascii="Arial" w:hAnsi="Arial" w:cs="Arial"/>
          <w:b/>
          <w:bCs/>
          <w:color w:val="000000"/>
        </w:rPr>
      </w:pPr>
    </w:p>
    <w:p w14:paraId="4C86C7FE" w14:textId="63899A7F" w:rsidR="002A0517" w:rsidRPr="0067457E" w:rsidRDefault="00905370" w:rsidP="000C4DEC">
      <w:pPr>
        <w:pStyle w:val="Heading1"/>
        <w:spacing w:line="276" w:lineRule="auto"/>
        <w:rPr>
          <w:rFonts w:cs="Arial"/>
          <w:b w:val="0"/>
          <w:bCs/>
        </w:rPr>
      </w:pPr>
      <w:bookmarkStart w:id="7" w:name="_Toc109044534"/>
      <w:r w:rsidRPr="0067457E">
        <w:rPr>
          <w:rFonts w:cs="Arial"/>
          <w:b w:val="0"/>
          <w:bCs/>
        </w:rPr>
        <w:t>Section A – Introduction</w:t>
      </w:r>
      <w:bookmarkEnd w:id="7"/>
    </w:p>
    <w:p w14:paraId="231DF593" w14:textId="2D21E191" w:rsidR="00905370" w:rsidRPr="0067457E" w:rsidRDefault="00905370" w:rsidP="000C4DEC">
      <w:pPr>
        <w:pStyle w:val="Heading2"/>
        <w:spacing w:line="276" w:lineRule="auto"/>
        <w:rPr>
          <w:rFonts w:cs="Arial"/>
        </w:rPr>
      </w:pPr>
      <w:bookmarkStart w:id="8" w:name="_Toc109044535"/>
      <w:r w:rsidRPr="0067457E">
        <w:rPr>
          <w:rFonts w:cs="Arial"/>
        </w:rPr>
        <w:t>Definitions</w:t>
      </w:r>
      <w:bookmarkEnd w:id="8"/>
    </w:p>
    <w:p w14:paraId="4F62D401" w14:textId="77777777" w:rsidR="00905370" w:rsidRPr="0067457E" w:rsidRDefault="00905370" w:rsidP="000C4DEC">
      <w:pPr>
        <w:pStyle w:val="Default"/>
        <w:spacing w:line="276" w:lineRule="auto"/>
        <w:jc w:val="center"/>
        <w:rPr>
          <w:sz w:val="22"/>
          <w:szCs w:val="22"/>
        </w:rPr>
      </w:pPr>
    </w:p>
    <w:p w14:paraId="1D6C0EC5" w14:textId="2960AD4E" w:rsidR="00905370" w:rsidRPr="0067457E" w:rsidRDefault="00905370" w:rsidP="000C4DEC">
      <w:pPr>
        <w:pStyle w:val="Default"/>
        <w:spacing w:after="240" w:line="276" w:lineRule="auto"/>
        <w:rPr>
          <w:sz w:val="22"/>
          <w:szCs w:val="22"/>
        </w:rPr>
      </w:pPr>
      <w:r w:rsidRPr="0067457E">
        <w:rPr>
          <w:sz w:val="22"/>
          <w:szCs w:val="22"/>
        </w:rPr>
        <w:t xml:space="preserve">In this </w:t>
      </w:r>
      <w:r w:rsidR="009A6C88">
        <w:rPr>
          <w:sz w:val="22"/>
          <w:szCs w:val="22"/>
        </w:rPr>
        <w:t>Notice</w:t>
      </w:r>
      <w:r w:rsidR="00266526" w:rsidRPr="0067457E">
        <w:rPr>
          <w:sz w:val="22"/>
          <w:szCs w:val="22"/>
        </w:rPr>
        <w:t xml:space="preserve"> </w:t>
      </w:r>
      <w:r w:rsidRPr="0067457E">
        <w:rPr>
          <w:sz w:val="22"/>
          <w:szCs w:val="22"/>
        </w:rPr>
        <w:t xml:space="preserve">the following words and expressions shall have the meanings given to them below: </w:t>
      </w:r>
    </w:p>
    <w:p w14:paraId="557F5E54" w14:textId="1C420EAE" w:rsidR="00905370" w:rsidRPr="0067457E" w:rsidRDefault="00905370" w:rsidP="000C4DEC">
      <w:pPr>
        <w:pStyle w:val="Default"/>
        <w:spacing w:after="240" w:line="276" w:lineRule="auto"/>
        <w:rPr>
          <w:sz w:val="22"/>
          <w:szCs w:val="22"/>
        </w:rPr>
      </w:pPr>
      <w:r w:rsidRPr="0067457E">
        <w:rPr>
          <w:sz w:val="22"/>
          <w:szCs w:val="22"/>
        </w:rPr>
        <w:t xml:space="preserve">A1. </w:t>
      </w:r>
      <w:r w:rsidRPr="0067457E">
        <w:rPr>
          <w:sz w:val="22"/>
          <w:szCs w:val="22"/>
        </w:rPr>
        <w:tab/>
        <w:t xml:space="preserve">“The Authority” </w:t>
      </w:r>
      <w:r w:rsidR="00490499" w:rsidRPr="0067457E">
        <w:rPr>
          <w:sz w:val="22"/>
          <w:szCs w:val="22"/>
        </w:rPr>
        <w:t xml:space="preserve">or ‘The Client’ </w:t>
      </w:r>
      <w:r w:rsidRPr="0067457E">
        <w:rPr>
          <w:sz w:val="22"/>
          <w:szCs w:val="22"/>
        </w:rPr>
        <w:t>means the Secretary of State for Defence of the United Kingdom of Great Britain and Northern Ireland, acting as part of the Crown.</w:t>
      </w:r>
    </w:p>
    <w:p w14:paraId="1252904A" w14:textId="77777777" w:rsidR="00905370" w:rsidRPr="0067457E" w:rsidRDefault="00905370" w:rsidP="000C4DEC">
      <w:pPr>
        <w:pStyle w:val="Default"/>
        <w:spacing w:after="240" w:line="276" w:lineRule="auto"/>
        <w:rPr>
          <w:sz w:val="22"/>
          <w:szCs w:val="22"/>
        </w:rPr>
      </w:pPr>
      <w:r w:rsidRPr="0067457E">
        <w:rPr>
          <w:sz w:val="22"/>
          <w:szCs w:val="22"/>
        </w:rPr>
        <w:t xml:space="preserve">A2. </w:t>
      </w:r>
      <w:r w:rsidRPr="0067457E">
        <w:rPr>
          <w:sz w:val="22"/>
          <w:szCs w:val="22"/>
        </w:rPr>
        <w:tab/>
        <w:t xml:space="preserve">“Compliance Regime” is a legally enforceable set of rules, procedures, physical barriers and controls that, together, act to prevent the flow of sensitive or protected information to parties to whom it may give an unfair advantage. </w:t>
      </w:r>
    </w:p>
    <w:p w14:paraId="04761D36" w14:textId="77777777" w:rsidR="00905370" w:rsidRPr="0067457E" w:rsidRDefault="00905370" w:rsidP="000C4DEC">
      <w:pPr>
        <w:pStyle w:val="Default"/>
        <w:spacing w:after="240" w:line="276" w:lineRule="auto"/>
        <w:rPr>
          <w:sz w:val="22"/>
          <w:szCs w:val="22"/>
        </w:rPr>
      </w:pPr>
      <w:r w:rsidRPr="0067457E">
        <w:rPr>
          <w:sz w:val="22"/>
          <w:szCs w:val="22"/>
        </w:rPr>
        <w:lastRenderedPageBreak/>
        <w:t>A3.</w:t>
      </w:r>
      <w:r w:rsidRPr="0067457E">
        <w:rPr>
          <w:sz w:val="22"/>
          <w:szCs w:val="22"/>
        </w:rPr>
        <w:tab/>
        <w:t xml:space="preserve"> “Conditions of Tendering” means the conditions set out in this Booklet 1 that govern the competition. </w:t>
      </w:r>
    </w:p>
    <w:p w14:paraId="424B482E" w14:textId="77777777" w:rsidR="00905370" w:rsidRPr="0067457E" w:rsidRDefault="00905370" w:rsidP="000C4DEC">
      <w:pPr>
        <w:pStyle w:val="Default"/>
        <w:spacing w:after="240" w:line="276" w:lineRule="auto"/>
        <w:rPr>
          <w:sz w:val="22"/>
          <w:szCs w:val="22"/>
        </w:rPr>
      </w:pPr>
      <w:r w:rsidRPr="0067457E">
        <w:rPr>
          <w:sz w:val="22"/>
          <w:szCs w:val="22"/>
        </w:rPr>
        <w:t>A4.</w:t>
      </w:r>
      <w:r w:rsidRPr="0067457E">
        <w:rPr>
          <w:sz w:val="22"/>
          <w:szCs w:val="22"/>
        </w:rPr>
        <w:tab/>
        <w:t xml:space="preserve"> A “Consortium Arrangement” means two or more economic operators who have come together specifically for the purpose of bidding for this Contract and who establish a consortium agreement or special purpose vehicle to contract with the Authority. </w:t>
      </w:r>
    </w:p>
    <w:p w14:paraId="5D1CE2F4" w14:textId="77777777" w:rsidR="00905370" w:rsidRPr="0067457E" w:rsidRDefault="00905370" w:rsidP="000C4DEC">
      <w:pPr>
        <w:pStyle w:val="Default"/>
        <w:spacing w:after="240" w:line="276" w:lineRule="auto"/>
        <w:rPr>
          <w:sz w:val="22"/>
          <w:szCs w:val="22"/>
        </w:rPr>
      </w:pPr>
      <w:r w:rsidRPr="0067457E">
        <w:rPr>
          <w:sz w:val="22"/>
          <w:szCs w:val="22"/>
        </w:rPr>
        <w:t xml:space="preserve">A5. </w:t>
      </w:r>
      <w:r w:rsidRPr="0067457E">
        <w:rPr>
          <w:sz w:val="22"/>
          <w:szCs w:val="22"/>
        </w:rPr>
        <w:tab/>
        <w:t xml:space="preserve">“Contract” means a Contract entered into between the successful Tenderer or consortium members and the Authority, should the Authority award a Contract as a result of this competition. </w:t>
      </w:r>
    </w:p>
    <w:p w14:paraId="383B871A" w14:textId="77777777" w:rsidR="00905370" w:rsidRPr="0067457E" w:rsidRDefault="00905370" w:rsidP="000C4DEC">
      <w:pPr>
        <w:pStyle w:val="Default"/>
        <w:spacing w:after="240" w:line="276" w:lineRule="auto"/>
        <w:rPr>
          <w:sz w:val="22"/>
          <w:szCs w:val="22"/>
        </w:rPr>
      </w:pPr>
      <w:r w:rsidRPr="0067457E">
        <w:rPr>
          <w:sz w:val="22"/>
          <w:szCs w:val="22"/>
        </w:rPr>
        <w:t xml:space="preserve">A6. </w:t>
      </w:r>
      <w:r w:rsidRPr="0067457E">
        <w:rPr>
          <w:sz w:val="22"/>
          <w:szCs w:val="22"/>
        </w:rPr>
        <w:tab/>
        <w:t xml:space="preserve">“Contract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5EBACFD4" w14:textId="77777777" w:rsidR="00905370" w:rsidRPr="0067457E" w:rsidRDefault="00905370" w:rsidP="000C4DEC">
      <w:pPr>
        <w:pStyle w:val="Default"/>
        <w:spacing w:after="240" w:line="276" w:lineRule="auto"/>
        <w:rPr>
          <w:sz w:val="22"/>
          <w:szCs w:val="22"/>
        </w:rPr>
      </w:pPr>
      <w:r w:rsidRPr="0067457E">
        <w:rPr>
          <w:sz w:val="22"/>
          <w:szCs w:val="22"/>
        </w:rPr>
        <w:t>A7.</w:t>
      </w:r>
      <w:r w:rsidRPr="0067457E">
        <w:rPr>
          <w:sz w:val="22"/>
          <w:szCs w:val="22"/>
        </w:rPr>
        <w:tab/>
        <w:t xml:space="preserve"> “Contractor Deliverables” means the works, goods and/or the services, including packaging (and Certificate(s) of Conformity and supplied in accordance with any Quality Assurance (QA) requirements if specified) which the Contractor is required to provide under the Contract. </w:t>
      </w:r>
    </w:p>
    <w:p w14:paraId="3FC3DA9F" w14:textId="77777777" w:rsidR="00905370" w:rsidRPr="0067457E" w:rsidRDefault="00905370" w:rsidP="000C4DEC">
      <w:pPr>
        <w:pStyle w:val="Default"/>
        <w:spacing w:after="240" w:line="276" w:lineRule="auto"/>
        <w:rPr>
          <w:sz w:val="22"/>
          <w:szCs w:val="22"/>
        </w:rPr>
      </w:pPr>
      <w:r w:rsidRPr="0067457E">
        <w:rPr>
          <w:sz w:val="22"/>
          <w:szCs w:val="22"/>
        </w:rPr>
        <w:t>A8.</w:t>
      </w:r>
      <w:r w:rsidRPr="0067457E">
        <w:rPr>
          <w:sz w:val="22"/>
          <w:szCs w:val="22"/>
        </w:rPr>
        <w:tab/>
        <w:t xml:space="preserve"> “Cyber Security Model” means the model defined in DEFCON 658. </w:t>
      </w:r>
    </w:p>
    <w:p w14:paraId="57A6E119" w14:textId="77777777" w:rsidR="00905370" w:rsidRPr="0067457E" w:rsidRDefault="00905370" w:rsidP="000C4DEC">
      <w:pPr>
        <w:pStyle w:val="Default"/>
        <w:spacing w:after="240" w:line="276" w:lineRule="auto"/>
        <w:rPr>
          <w:sz w:val="22"/>
          <w:szCs w:val="22"/>
        </w:rPr>
      </w:pPr>
      <w:r w:rsidRPr="0067457E">
        <w:rPr>
          <w:sz w:val="22"/>
          <w:szCs w:val="22"/>
        </w:rPr>
        <w:t xml:space="preserve">A9. </w:t>
      </w:r>
      <w:r w:rsidRPr="0067457E">
        <w:rPr>
          <w:sz w:val="22"/>
          <w:szCs w:val="22"/>
        </w:rPr>
        <w:tab/>
        <w:t xml:space="preserve">“Government Furnished Information” means information or data issued or made available to the Tenderer in connection with the Contract by or on behalf of the Authority. </w:t>
      </w:r>
    </w:p>
    <w:p w14:paraId="38166608" w14:textId="573DB208" w:rsidR="00905370" w:rsidRPr="0067457E" w:rsidRDefault="00905370" w:rsidP="000C4DEC">
      <w:pPr>
        <w:pStyle w:val="Default"/>
        <w:spacing w:after="240" w:line="276" w:lineRule="auto"/>
        <w:rPr>
          <w:sz w:val="22"/>
          <w:szCs w:val="22"/>
        </w:rPr>
      </w:pPr>
      <w:r w:rsidRPr="0067457E">
        <w:rPr>
          <w:sz w:val="22"/>
          <w:szCs w:val="22"/>
        </w:rPr>
        <w:t>A10.</w:t>
      </w:r>
      <w:r w:rsidRPr="0067457E">
        <w:rPr>
          <w:sz w:val="22"/>
          <w:szCs w:val="22"/>
        </w:rPr>
        <w:tab/>
        <w:t xml:space="preserve"> “</w:t>
      </w:r>
      <w:r w:rsidR="009A6C88">
        <w:rPr>
          <w:sz w:val="22"/>
          <w:szCs w:val="22"/>
        </w:rPr>
        <w:t>Direct Award Notice</w:t>
      </w:r>
      <w:r w:rsidR="00266526" w:rsidRPr="0067457E">
        <w:rPr>
          <w:sz w:val="22"/>
          <w:szCs w:val="22"/>
        </w:rPr>
        <w:t xml:space="preserve"> (</w:t>
      </w:r>
      <w:r w:rsidR="009A6C88">
        <w:rPr>
          <w:sz w:val="22"/>
          <w:szCs w:val="22"/>
        </w:rPr>
        <w:t>Notice</w:t>
      </w:r>
      <w:r w:rsidR="00266526" w:rsidRPr="0067457E">
        <w:rPr>
          <w:sz w:val="22"/>
          <w:szCs w:val="22"/>
        </w:rPr>
        <w:t>)</w:t>
      </w:r>
      <w:r w:rsidRPr="0067457E">
        <w:rPr>
          <w:sz w:val="22"/>
          <w:szCs w:val="22"/>
        </w:rPr>
        <w:t xml:space="preserve"> Documentation” means this</w:t>
      </w:r>
      <w:r w:rsidR="009A6C88">
        <w:rPr>
          <w:sz w:val="22"/>
          <w:szCs w:val="22"/>
        </w:rPr>
        <w:t xml:space="preserve"> Notice</w:t>
      </w:r>
      <w:r w:rsidRPr="0067457E">
        <w:rPr>
          <w:sz w:val="22"/>
          <w:szCs w:val="22"/>
        </w:rPr>
        <w:t xml:space="preserve"> and any information in any medium or form (for example drawings, handbooks, manuals, instructions, specifications and notes of pre-tender clarification meetings), issued to you, or to which you have been granted access by the Authority, for the purposes of responding to this </w:t>
      </w:r>
      <w:r w:rsidR="009A6C88">
        <w:rPr>
          <w:sz w:val="22"/>
          <w:szCs w:val="22"/>
        </w:rPr>
        <w:t>Notice</w:t>
      </w:r>
      <w:r w:rsidRPr="0067457E">
        <w:rPr>
          <w:sz w:val="22"/>
          <w:szCs w:val="22"/>
        </w:rPr>
        <w:t xml:space="preserve">. </w:t>
      </w:r>
    </w:p>
    <w:p w14:paraId="4E55149A" w14:textId="2518E77C" w:rsidR="00905370" w:rsidRPr="0067457E" w:rsidRDefault="00905370" w:rsidP="000C4DEC">
      <w:pPr>
        <w:pStyle w:val="Default"/>
        <w:spacing w:after="240" w:line="276" w:lineRule="auto"/>
        <w:rPr>
          <w:sz w:val="22"/>
          <w:szCs w:val="22"/>
        </w:rPr>
      </w:pPr>
      <w:r w:rsidRPr="0067457E">
        <w:rPr>
          <w:sz w:val="22"/>
          <w:szCs w:val="22"/>
        </w:rPr>
        <w:t xml:space="preserve">A11. </w:t>
      </w:r>
      <w:r w:rsidRPr="0067457E">
        <w:rPr>
          <w:sz w:val="22"/>
          <w:szCs w:val="22"/>
        </w:rPr>
        <w:tab/>
        <w:t>“</w:t>
      </w:r>
      <w:r w:rsidR="009A6C88">
        <w:rPr>
          <w:sz w:val="22"/>
          <w:szCs w:val="22"/>
        </w:rPr>
        <w:t>Direct Award</w:t>
      </w:r>
      <w:r w:rsidR="00266526" w:rsidRPr="0067457E">
        <w:rPr>
          <w:sz w:val="22"/>
          <w:szCs w:val="22"/>
        </w:rPr>
        <w:t xml:space="preserve"> Notice (N</w:t>
      </w:r>
      <w:r w:rsidR="009A6C88">
        <w:rPr>
          <w:sz w:val="22"/>
          <w:szCs w:val="22"/>
        </w:rPr>
        <w:t>otice</w:t>
      </w:r>
      <w:r w:rsidR="00266526" w:rsidRPr="0067457E">
        <w:rPr>
          <w:sz w:val="22"/>
          <w:szCs w:val="22"/>
        </w:rPr>
        <w:t xml:space="preserve">) </w:t>
      </w:r>
      <w:r w:rsidRPr="0067457E">
        <w:rPr>
          <w:sz w:val="22"/>
          <w:szCs w:val="22"/>
        </w:rPr>
        <w:t xml:space="preserve"> Material” means any other material (including patterns and samples), equipment or software, in any medium or form issued to you, or to which you have been granted access, by the Authority for the purposes of responding to this</w:t>
      </w:r>
      <w:r w:rsidR="009A6C88">
        <w:rPr>
          <w:sz w:val="22"/>
          <w:szCs w:val="22"/>
        </w:rPr>
        <w:t xml:space="preserve"> Notice</w:t>
      </w:r>
      <w:r w:rsidRPr="0067457E">
        <w:rPr>
          <w:sz w:val="22"/>
          <w:szCs w:val="22"/>
        </w:rPr>
        <w:t xml:space="preserve">. </w:t>
      </w:r>
    </w:p>
    <w:p w14:paraId="53C07375" w14:textId="7D557422" w:rsidR="00F86B0F" w:rsidRPr="00F86B0F" w:rsidRDefault="00905370" w:rsidP="000C4DEC">
      <w:pPr>
        <w:pStyle w:val="Default"/>
        <w:spacing w:after="240" w:line="276" w:lineRule="auto"/>
        <w:rPr>
          <w:sz w:val="22"/>
          <w:szCs w:val="22"/>
          <w:lang w:val="en-US"/>
        </w:rPr>
      </w:pPr>
      <w:r w:rsidRPr="00F86B0F">
        <w:rPr>
          <w:sz w:val="22"/>
          <w:szCs w:val="22"/>
        </w:rPr>
        <w:t>A12.</w:t>
      </w:r>
      <w:r w:rsidRPr="00F86B0F">
        <w:rPr>
          <w:sz w:val="22"/>
          <w:szCs w:val="22"/>
        </w:rPr>
        <w:tab/>
      </w:r>
      <w:bookmarkStart w:id="9" w:name="_Hlk64052568"/>
      <w:r w:rsidR="00F86B0F" w:rsidRPr="00F86B0F">
        <w:rPr>
          <w:sz w:val="22"/>
          <w:szCs w:val="22"/>
          <w:lang w:val="en-US"/>
        </w:rPr>
        <w:t xml:space="preserve">Requirements of Response’ means the responses required by the Client as laid out in </w:t>
      </w:r>
      <w:bookmarkEnd w:id="9"/>
      <w:r w:rsidR="00F86B0F" w:rsidRPr="00F86B0F">
        <w:rPr>
          <w:sz w:val="22"/>
          <w:szCs w:val="22"/>
          <w:lang w:val="en-US"/>
        </w:rPr>
        <w:t xml:space="preserve">the </w:t>
      </w:r>
      <w:r w:rsidR="009A6C88">
        <w:rPr>
          <w:sz w:val="22"/>
          <w:szCs w:val="22"/>
          <w:lang w:val="en-US"/>
        </w:rPr>
        <w:t>Notice</w:t>
      </w:r>
    </w:p>
    <w:p w14:paraId="31042DAA" w14:textId="1961B6A8" w:rsidR="00905370" w:rsidRPr="00F86B0F" w:rsidRDefault="007E792F" w:rsidP="000C4DEC">
      <w:pPr>
        <w:pStyle w:val="Default"/>
        <w:spacing w:after="240" w:line="276" w:lineRule="auto"/>
        <w:rPr>
          <w:sz w:val="22"/>
          <w:szCs w:val="22"/>
        </w:rPr>
      </w:pPr>
      <w:r w:rsidRPr="0067457E">
        <w:rPr>
          <w:sz w:val="22"/>
          <w:szCs w:val="22"/>
        </w:rPr>
        <w:t xml:space="preserve">A13. </w:t>
      </w:r>
      <w:r>
        <w:rPr>
          <w:sz w:val="22"/>
          <w:szCs w:val="22"/>
        </w:rPr>
        <w:tab/>
      </w:r>
      <w:r w:rsidR="00905370" w:rsidRPr="00F86B0F">
        <w:rPr>
          <w:sz w:val="22"/>
          <w:szCs w:val="22"/>
        </w:rPr>
        <w:t xml:space="preserve"> “Schedule of Requirements” means that part of the Contract which identifies, either directly or by reference, the Contractor Deliverables to be supplied or carried out, the quantities involved and the price or pricing terms in relation to each Contractor Deliverable. </w:t>
      </w:r>
    </w:p>
    <w:p w14:paraId="0858A4CF" w14:textId="5B9EECCD" w:rsidR="00905370" w:rsidRPr="0067457E" w:rsidRDefault="007E792F" w:rsidP="000C4DEC">
      <w:pPr>
        <w:pStyle w:val="Default"/>
        <w:spacing w:after="240" w:line="276" w:lineRule="auto"/>
        <w:rPr>
          <w:sz w:val="22"/>
          <w:szCs w:val="22"/>
        </w:rPr>
      </w:pPr>
      <w:r w:rsidRPr="0067457E">
        <w:rPr>
          <w:sz w:val="22"/>
          <w:szCs w:val="22"/>
        </w:rPr>
        <w:t>A14.</w:t>
      </w:r>
      <w:r>
        <w:rPr>
          <w:sz w:val="22"/>
          <w:szCs w:val="22"/>
        </w:rPr>
        <w:tab/>
      </w:r>
      <w:r w:rsidRPr="0067457E">
        <w:rPr>
          <w:sz w:val="22"/>
          <w:szCs w:val="22"/>
        </w:rPr>
        <w:t xml:space="preserve"> </w:t>
      </w:r>
      <w:r w:rsidR="00905370" w:rsidRPr="0067457E">
        <w:rPr>
          <w:sz w:val="22"/>
          <w:szCs w:val="22"/>
        </w:rPr>
        <w:t xml:space="preserve">The “Statement of Requirement” means that part of the Contract which details the technical requirements and acceptance criteria of the Contractor Deliverables. </w:t>
      </w:r>
    </w:p>
    <w:p w14:paraId="4BB748B4" w14:textId="1DE3E88E" w:rsidR="00905370" w:rsidRPr="0067457E" w:rsidRDefault="007E792F" w:rsidP="000C4DEC">
      <w:pPr>
        <w:pStyle w:val="Default"/>
        <w:spacing w:after="240" w:line="276" w:lineRule="auto"/>
        <w:rPr>
          <w:sz w:val="22"/>
          <w:szCs w:val="22"/>
        </w:rPr>
      </w:pPr>
      <w:r w:rsidRPr="0067457E">
        <w:rPr>
          <w:sz w:val="22"/>
          <w:szCs w:val="22"/>
        </w:rPr>
        <w:t xml:space="preserve">A15. </w:t>
      </w:r>
      <w:r>
        <w:rPr>
          <w:sz w:val="22"/>
          <w:szCs w:val="22"/>
        </w:rPr>
        <w:tab/>
      </w:r>
      <w:r w:rsidR="00905370" w:rsidRPr="0067457E">
        <w:rPr>
          <w:sz w:val="22"/>
          <w:szCs w:val="22"/>
        </w:rPr>
        <w:t xml:space="preserve">A ‘Sub-Contractor’ means any party engaged or intended to be engaged by the Contractor at any level of sub-contracting to provide Contractor Deliverables for the purpose of performing this Contract. </w:t>
      </w:r>
    </w:p>
    <w:p w14:paraId="516D015F" w14:textId="634253C5" w:rsidR="00905370" w:rsidRPr="0067457E" w:rsidRDefault="007E792F" w:rsidP="000C4DEC">
      <w:pPr>
        <w:pStyle w:val="Default"/>
        <w:spacing w:after="240" w:line="276" w:lineRule="auto"/>
        <w:rPr>
          <w:sz w:val="22"/>
          <w:szCs w:val="22"/>
        </w:rPr>
      </w:pPr>
      <w:r>
        <w:rPr>
          <w:sz w:val="22"/>
          <w:szCs w:val="22"/>
        </w:rPr>
        <w:t>A16.</w:t>
      </w:r>
      <w:r>
        <w:rPr>
          <w:sz w:val="22"/>
          <w:szCs w:val="22"/>
        </w:rPr>
        <w:tab/>
      </w:r>
      <w:r w:rsidR="00905370" w:rsidRPr="0067457E">
        <w:rPr>
          <w:sz w:val="22"/>
          <w:szCs w:val="22"/>
        </w:rPr>
        <w:t xml:space="preserve">A “Sub-Contracting Arrangement” means a group of economic operators who have come together specifically for the purpose of bidding for this Contract, where one of their number will be </w:t>
      </w:r>
      <w:r w:rsidR="00905370" w:rsidRPr="0067457E">
        <w:rPr>
          <w:sz w:val="22"/>
          <w:szCs w:val="22"/>
        </w:rPr>
        <w:lastRenderedPageBreak/>
        <w:t xml:space="preserve">the party to the Contract with the Authority, the remaining members of that group being Sub-Contractors to the lead economic operator. </w:t>
      </w:r>
    </w:p>
    <w:p w14:paraId="5DDA8D80" w14:textId="46FB54BC" w:rsidR="00905370" w:rsidRPr="0067457E" w:rsidRDefault="007E792F" w:rsidP="000C4DEC">
      <w:pPr>
        <w:pStyle w:val="Default"/>
        <w:spacing w:after="240" w:line="276" w:lineRule="auto"/>
        <w:rPr>
          <w:sz w:val="22"/>
          <w:szCs w:val="22"/>
        </w:rPr>
      </w:pPr>
      <w:r>
        <w:rPr>
          <w:sz w:val="22"/>
          <w:szCs w:val="22"/>
        </w:rPr>
        <w:t>A17</w:t>
      </w:r>
      <w:r w:rsidR="00905370" w:rsidRPr="0067457E">
        <w:rPr>
          <w:sz w:val="22"/>
          <w:szCs w:val="22"/>
        </w:rPr>
        <w:t>.</w:t>
      </w:r>
      <w:r w:rsidR="00905370" w:rsidRPr="0067457E">
        <w:rPr>
          <w:sz w:val="22"/>
          <w:szCs w:val="22"/>
        </w:rPr>
        <w:tab/>
        <w:t xml:space="preserve"> A “Tender” is the offer that you are making to the Authority. </w:t>
      </w:r>
    </w:p>
    <w:p w14:paraId="75A6EC60" w14:textId="06EAF339" w:rsidR="00905370" w:rsidRPr="0067457E" w:rsidRDefault="00905370" w:rsidP="000C4DEC">
      <w:pPr>
        <w:pStyle w:val="Default"/>
        <w:spacing w:after="240" w:line="276" w:lineRule="auto"/>
        <w:rPr>
          <w:sz w:val="22"/>
          <w:szCs w:val="22"/>
        </w:rPr>
      </w:pPr>
      <w:r w:rsidRPr="0067457E">
        <w:rPr>
          <w:sz w:val="22"/>
          <w:szCs w:val="22"/>
        </w:rPr>
        <w:t>A1</w:t>
      </w:r>
      <w:r w:rsidR="007E792F">
        <w:rPr>
          <w:sz w:val="22"/>
          <w:szCs w:val="22"/>
        </w:rPr>
        <w:t>8</w:t>
      </w:r>
      <w:r w:rsidRPr="0067457E">
        <w:rPr>
          <w:sz w:val="22"/>
          <w:szCs w:val="22"/>
        </w:rPr>
        <w:t xml:space="preserve">. </w:t>
      </w:r>
      <w:r w:rsidRPr="0067457E">
        <w:rPr>
          <w:sz w:val="22"/>
          <w:szCs w:val="22"/>
        </w:rPr>
        <w:tab/>
        <w:t>“Tenderer” means the economic operator submitting a response to this Invitation to Tender. Where “you” is used this means an action on you the Tenderer.</w:t>
      </w:r>
    </w:p>
    <w:p w14:paraId="1FC72320" w14:textId="4A71C726" w:rsidR="00905370" w:rsidRPr="0067457E" w:rsidRDefault="00905370" w:rsidP="000C4DEC">
      <w:pPr>
        <w:pStyle w:val="Default"/>
        <w:spacing w:after="240" w:line="276" w:lineRule="auto"/>
        <w:rPr>
          <w:sz w:val="22"/>
          <w:szCs w:val="22"/>
        </w:rPr>
      </w:pPr>
      <w:r w:rsidRPr="0067457E">
        <w:rPr>
          <w:sz w:val="22"/>
          <w:szCs w:val="22"/>
        </w:rPr>
        <w:t>A1</w:t>
      </w:r>
      <w:r w:rsidR="007E792F">
        <w:rPr>
          <w:sz w:val="22"/>
          <w:szCs w:val="22"/>
        </w:rPr>
        <w:t>9</w:t>
      </w:r>
      <w:r w:rsidRPr="0067457E">
        <w:rPr>
          <w:sz w:val="22"/>
          <w:szCs w:val="22"/>
        </w:rPr>
        <w:t xml:space="preserve">. </w:t>
      </w:r>
      <w:r w:rsidRPr="0067457E">
        <w:rPr>
          <w:sz w:val="22"/>
          <w:szCs w:val="22"/>
        </w:rPr>
        <w:tab/>
        <w:t xml:space="preserve">A “Third Party” is any person (including a natural person, corporate or unincorporated body (whether or not having separate legal personality)), other than the Authority, the Tenderer or their respective employees. </w:t>
      </w:r>
    </w:p>
    <w:p w14:paraId="21E6ED8C" w14:textId="77777777" w:rsidR="00905370" w:rsidRPr="0067457E" w:rsidRDefault="00905370" w:rsidP="000C4DEC">
      <w:pPr>
        <w:pStyle w:val="Heading2"/>
        <w:spacing w:line="276" w:lineRule="auto"/>
        <w:rPr>
          <w:rFonts w:cs="Arial"/>
        </w:rPr>
      </w:pPr>
      <w:bookmarkStart w:id="10" w:name="_Toc109044536"/>
      <w:r w:rsidRPr="0067457E">
        <w:rPr>
          <w:rFonts w:cs="Arial"/>
        </w:rPr>
        <w:t>Purpose</w:t>
      </w:r>
      <w:bookmarkEnd w:id="10"/>
      <w:r w:rsidRPr="0067457E">
        <w:rPr>
          <w:rFonts w:cs="Arial"/>
        </w:rPr>
        <w:t xml:space="preserve"> </w:t>
      </w:r>
    </w:p>
    <w:p w14:paraId="3333CBD5" w14:textId="43510C68" w:rsidR="00905370" w:rsidRPr="0067457E" w:rsidRDefault="00905370" w:rsidP="000C4DEC">
      <w:pPr>
        <w:pStyle w:val="Default"/>
        <w:spacing w:after="240" w:line="276" w:lineRule="auto"/>
        <w:rPr>
          <w:sz w:val="22"/>
          <w:szCs w:val="22"/>
        </w:rPr>
      </w:pPr>
      <w:r w:rsidRPr="0067457E">
        <w:rPr>
          <w:sz w:val="22"/>
          <w:szCs w:val="22"/>
        </w:rPr>
        <w:t>A2</w:t>
      </w:r>
      <w:r w:rsidR="00FD4B49">
        <w:rPr>
          <w:sz w:val="22"/>
          <w:szCs w:val="22"/>
        </w:rPr>
        <w:t>0</w:t>
      </w:r>
      <w:r w:rsidRPr="0067457E">
        <w:rPr>
          <w:sz w:val="22"/>
          <w:szCs w:val="22"/>
        </w:rPr>
        <w:t xml:space="preserve">. </w:t>
      </w:r>
      <w:r w:rsidRPr="0067457E">
        <w:rPr>
          <w:sz w:val="22"/>
          <w:szCs w:val="22"/>
        </w:rPr>
        <w:tab/>
        <w:t xml:space="preserve">The purpose of this </w:t>
      </w:r>
      <w:r w:rsidR="009A6C88">
        <w:rPr>
          <w:sz w:val="22"/>
          <w:szCs w:val="22"/>
        </w:rPr>
        <w:t>Notice</w:t>
      </w:r>
      <w:r w:rsidRPr="0067457E">
        <w:rPr>
          <w:sz w:val="22"/>
          <w:szCs w:val="22"/>
        </w:rPr>
        <w:t xml:space="preserve"> is to invite you to submit a Tender, in accordance with the instructions set out in this </w:t>
      </w:r>
      <w:r w:rsidR="009A6C88">
        <w:rPr>
          <w:sz w:val="22"/>
          <w:szCs w:val="22"/>
        </w:rPr>
        <w:t>Notice</w:t>
      </w:r>
      <w:r w:rsidRPr="0067457E">
        <w:rPr>
          <w:sz w:val="22"/>
          <w:szCs w:val="22"/>
        </w:rPr>
        <w:t xml:space="preserve">, to propose a solution and best price to meet the Authority’s requirement. This documentation explains and sets out the: </w:t>
      </w:r>
    </w:p>
    <w:p w14:paraId="651F7827" w14:textId="77777777" w:rsidR="00905370" w:rsidRPr="0067457E" w:rsidRDefault="00905370" w:rsidP="000C4DEC">
      <w:pPr>
        <w:pStyle w:val="Default"/>
        <w:spacing w:after="240" w:line="276" w:lineRule="auto"/>
        <w:ind w:firstLine="720"/>
        <w:rPr>
          <w:sz w:val="22"/>
          <w:szCs w:val="22"/>
        </w:rPr>
      </w:pPr>
      <w:r w:rsidRPr="0067457E">
        <w:rPr>
          <w:sz w:val="22"/>
          <w:szCs w:val="22"/>
        </w:rPr>
        <w:t xml:space="preserve">a. timetable for the next stages of the procurement; </w:t>
      </w:r>
    </w:p>
    <w:p w14:paraId="03515ED7" w14:textId="77777777" w:rsidR="00905370" w:rsidRPr="0067457E" w:rsidRDefault="00905370" w:rsidP="000C4DEC">
      <w:pPr>
        <w:pStyle w:val="Default"/>
        <w:spacing w:after="240" w:line="276" w:lineRule="auto"/>
        <w:ind w:firstLine="720"/>
        <w:rPr>
          <w:sz w:val="22"/>
          <w:szCs w:val="22"/>
        </w:rPr>
      </w:pPr>
      <w:r w:rsidRPr="0067457E">
        <w:rPr>
          <w:sz w:val="22"/>
          <w:szCs w:val="22"/>
        </w:rPr>
        <w:t xml:space="preserve">b. instructions, conditions and processes that governs this competition; </w:t>
      </w:r>
    </w:p>
    <w:p w14:paraId="63B01C72" w14:textId="77777777" w:rsidR="00905370" w:rsidRPr="0067457E" w:rsidRDefault="00905370" w:rsidP="000C4DEC">
      <w:pPr>
        <w:pStyle w:val="Default"/>
        <w:spacing w:after="240" w:line="276" w:lineRule="auto"/>
        <w:ind w:firstLine="720"/>
        <w:rPr>
          <w:sz w:val="22"/>
          <w:szCs w:val="22"/>
        </w:rPr>
      </w:pPr>
      <w:r w:rsidRPr="0067457E">
        <w:rPr>
          <w:sz w:val="22"/>
          <w:szCs w:val="22"/>
        </w:rPr>
        <w:t xml:space="preserve">c. information you must include in your Tender and the required format; </w:t>
      </w:r>
    </w:p>
    <w:p w14:paraId="7640200C" w14:textId="77777777" w:rsidR="00905370" w:rsidRPr="0067457E" w:rsidRDefault="00905370" w:rsidP="000C4DEC">
      <w:pPr>
        <w:pStyle w:val="Default"/>
        <w:spacing w:after="240" w:line="276" w:lineRule="auto"/>
        <w:ind w:firstLine="720"/>
        <w:rPr>
          <w:sz w:val="22"/>
          <w:szCs w:val="22"/>
        </w:rPr>
      </w:pPr>
      <w:r w:rsidRPr="0067457E">
        <w:rPr>
          <w:sz w:val="22"/>
          <w:szCs w:val="22"/>
        </w:rPr>
        <w:t xml:space="preserve">d. administrative arrangements for the receipt and evaluation of Tenders; </w:t>
      </w:r>
    </w:p>
    <w:p w14:paraId="151A6D04" w14:textId="77777777" w:rsidR="00905370" w:rsidRPr="0067457E" w:rsidRDefault="00905370" w:rsidP="000C4DEC">
      <w:pPr>
        <w:pStyle w:val="Default"/>
        <w:spacing w:after="240" w:line="276" w:lineRule="auto"/>
        <w:ind w:firstLine="720"/>
        <w:rPr>
          <w:sz w:val="22"/>
          <w:szCs w:val="22"/>
        </w:rPr>
      </w:pPr>
      <w:r w:rsidRPr="0067457E">
        <w:rPr>
          <w:sz w:val="22"/>
          <w:szCs w:val="22"/>
        </w:rPr>
        <w:t xml:space="preserve">e. criteria and methodology for the evaluation of Tenders; and </w:t>
      </w:r>
    </w:p>
    <w:p w14:paraId="31D4E149" w14:textId="77777777" w:rsidR="00905370" w:rsidRPr="0067457E" w:rsidRDefault="00905370" w:rsidP="000C4DEC">
      <w:pPr>
        <w:pStyle w:val="Default"/>
        <w:spacing w:after="240" w:line="276" w:lineRule="auto"/>
        <w:ind w:firstLine="720"/>
        <w:rPr>
          <w:sz w:val="22"/>
          <w:szCs w:val="22"/>
        </w:rPr>
      </w:pPr>
      <w:r w:rsidRPr="0067457E">
        <w:rPr>
          <w:sz w:val="22"/>
          <w:szCs w:val="22"/>
        </w:rPr>
        <w:t xml:space="preserve">f. Contract Terms &amp; Conditions; </w:t>
      </w:r>
    </w:p>
    <w:p w14:paraId="21422586" w14:textId="3E33E984" w:rsidR="00905370" w:rsidRPr="0067457E" w:rsidRDefault="00905370" w:rsidP="000C4DEC">
      <w:pPr>
        <w:pStyle w:val="Default"/>
        <w:spacing w:after="240" w:line="276" w:lineRule="auto"/>
        <w:rPr>
          <w:sz w:val="22"/>
          <w:szCs w:val="22"/>
        </w:rPr>
      </w:pPr>
      <w:r w:rsidRPr="0067457E">
        <w:rPr>
          <w:sz w:val="22"/>
          <w:szCs w:val="22"/>
        </w:rPr>
        <w:t>A2</w:t>
      </w:r>
      <w:r w:rsidR="00FD4B49">
        <w:rPr>
          <w:sz w:val="22"/>
          <w:szCs w:val="22"/>
        </w:rPr>
        <w:t>1</w:t>
      </w:r>
      <w:r w:rsidRPr="0067457E">
        <w:rPr>
          <w:sz w:val="22"/>
          <w:szCs w:val="22"/>
        </w:rPr>
        <w:t xml:space="preserve">. </w:t>
      </w:r>
      <w:r w:rsidRPr="0067457E">
        <w:rPr>
          <w:sz w:val="22"/>
          <w:szCs w:val="22"/>
        </w:rPr>
        <w:tab/>
        <w:t xml:space="preserve">The sections in this </w:t>
      </w:r>
      <w:r w:rsidR="009A6C88">
        <w:rPr>
          <w:sz w:val="22"/>
          <w:szCs w:val="22"/>
        </w:rPr>
        <w:t>Notice</w:t>
      </w:r>
      <w:r w:rsidR="00266526" w:rsidRPr="0067457E">
        <w:rPr>
          <w:sz w:val="22"/>
          <w:szCs w:val="22"/>
        </w:rPr>
        <w:t xml:space="preserve"> </w:t>
      </w:r>
      <w:r w:rsidRPr="0067457E">
        <w:rPr>
          <w:sz w:val="22"/>
          <w:szCs w:val="22"/>
        </w:rPr>
        <w:t xml:space="preserve">and associated documents are structured in line with a generic tendering process and do not indicate importance and/or precedence. </w:t>
      </w:r>
      <w:r w:rsidRPr="0067457E">
        <w:t xml:space="preserve"> </w:t>
      </w:r>
    </w:p>
    <w:p w14:paraId="01A63CAE" w14:textId="4FEEDD31" w:rsidR="00905370" w:rsidRPr="0067457E" w:rsidRDefault="00905370" w:rsidP="000C4DEC">
      <w:pPr>
        <w:pStyle w:val="Default"/>
        <w:spacing w:after="240" w:line="276" w:lineRule="auto"/>
        <w:rPr>
          <w:sz w:val="22"/>
          <w:szCs w:val="22"/>
        </w:rPr>
      </w:pPr>
      <w:r w:rsidRPr="0067457E">
        <w:rPr>
          <w:sz w:val="22"/>
          <w:szCs w:val="22"/>
        </w:rPr>
        <w:t>A2</w:t>
      </w:r>
      <w:r w:rsidR="00720DF9">
        <w:rPr>
          <w:sz w:val="22"/>
          <w:szCs w:val="22"/>
        </w:rPr>
        <w:t>2</w:t>
      </w:r>
      <w:r w:rsidRPr="0067457E">
        <w:rPr>
          <w:sz w:val="22"/>
          <w:szCs w:val="22"/>
        </w:rPr>
        <w:t xml:space="preserve">. </w:t>
      </w:r>
      <w:r w:rsidRPr="0067457E">
        <w:rPr>
          <w:sz w:val="22"/>
          <w:szCs w:val="22"/>
        </w:rPr>
        <w:tab/>
        <w:t xml:space="preserve">This </w:t>
      </w:r>
      <w:r w:rsidR="009A6C88">
        <w:rPr>
          <w:sz w:val="22"/>
          <w:szCs w:val="22"/>
        </w:rPr>
        <w:t>Notice</w:t>
      </w:r>
      <w:r w:rsidR="00266526" w:rsidRPr="0067457E">
        <w:rPr>
          <w:sz w:val="22"/>
          <w:szCs w:val="22"/>
        </w:rPr>
        <w:t xml:space="preserve"> </w:t>
      </w:r>
      <w:r w:rsidRPr="0067457E">
        <w:rPr>
          <w:sz w:val="22"/>
          <w:szCs w:val="22"/>
        </w:rPr>
        <w:t xml:space="preserve">is subject to the </w:t>
      </w:r>
      <w:r w:rsidR="00720DF9">
        <w:rPr>
          <w:sz w:val="22"/>
          <w:szCs w:val="22"/>
        </w:rPr>
        <w:t>Public Contract Regulations 2015</w:t>
      </w:r>
      <w:r w:rsidRPr="0067457E">
        <w:rPr>
          <w:sz w:val="22"/>
          <w:szCs w:val="22"/>
        </w:rPr>
        <w:t xml:space="preserve">. </w:t>
      </w:r>
    </w:p>
    <w:p w14:paraId="6A930C77" w14:textId="32A0197C" w:rsidR="00720DF9" w:rsidRDefault="00905370" w:rsidP="000C4DEC">
      <w:pPr>
        <w:pStyle w:val="Default"/>
        <w:spacing w:after="240" w:line="276" w:lineRule="auto"/>
        <w:rPr>
          <w:rFonts w:eastAsia="Arial"/>
          <w:sz w:val="22"/>
          <w:szCs w:val="22"/>
        </w:rPr>
      </w:pPr>
      <w:r w:rsidRPr="0067457E">
        <w:rPr>
          <w:sz w:val="22"/>
          <w:szCs w:val="22"/>
        </w:rPr>
        <w:t>A2</w:t>
      </w:r>
      <w:r w:rsidR="00720DF9">
        <w:rPr>
          <w:sz w:val="22"/>
          <w:szCs w:val="22"/>
        </w:rPr>
        <w:t>3</w:t>
      </w:r>
      <w:r w:rsidRPr="0067457E">
        <w:rPr>
          <w:sz w:val="22"/>
          <w:szCs w:val="22"/>
        </w:rPr>
        <w:t xml:space="preserve">. </w:t>
      </w:r>
      <w:r w:rsidRPr="0067457E">
        <w:rPr>
          <w:sz w:val="22"/>
          <w:szCs w:val="22"/>
        </w:rPr>
        <w:tab/>
      </w:r>
      <w:r w:rsidR="009A6C88">
        <w:rPr>
          <w:sz w:val="22"/>
          <w:szCs w:val="22"/>
        </w:rPr>
        <w:t>n/a</w:t>
      </w:r>
      <w:r w:rsidR="00720DF9">
        <w:rPr>
          <w:rFonts w:eastAsia="Arial"/>
          <w:sz w:val="22"/>
          <w:szCs w:val="22"/>
        </w:rPr>
        <w:t xml:space="preserve">. </w:t>
      </w:r>
    </w:p>
    <w:p w14:paraId="6312EA6E" w14:textId="7CD84E5D" w:rsidR="00720DF9" w:rsidRDefault="00720DF9" w:rsidP="000C4DEC">
      <w:pPr>
        <w:pStyle w:val="Default"/>
        <w:spacing w:after="240" w:line="276" w:lineRule="auto"/>
        <w:rPr>
          <w:sz w:val="22"/>
          <w:szCs w:val="22"/>
        </w:rPr>
      </w:pPr>
      <w:r>
        <w:rPr>
          <w:rFonts w:eastAsia="Arial"/>
          <w:sz w:val="22"/>
          <w:szCs w:val="22"/>
        </w:rPr>
        <w:t>A24.</w:t>
      </w:r>
      <w:r w:rsidRPr="00720DF9">
        <w:rPr>
          <w:rFonts w:eastAsia="Arial"/>
          <w:sz w:val="20"/>
          <w:szCs w:val="20"/>
        </w:rPr>
        <w:t xml:space="preserve"> </w:t>
      </w:r>
      <w:r w:rsidR="009A6C88">
        <w:rPr>
          <w:rFonts w:eastAsia="Arial"/>
          <w:sz w:val="20"/>
          <w:szCs w:val="20"/>
        </w:rPr>
        <w:tab/>
      </w:r>
      <w:r w:rsidR="009A6C88">
        <w:rPr>
          <w:sz w:val="22"/>
          <w:szCs w:val="22"/>
        </w:rPr>
        <w:t xml:space="preserve">n/a </w:t>
      </w:r>
      <w:r>
        <w:rPr>
          <w:sz w:val="22"/>
          <w:szCs w:val="22"/>
        </w:rPr>
        <w:t>.</w:t>
      </w:r>
    </w:p>
    <w:p w14:paraId="054F6625" w14:textId="676F8A2C" w:rsidR="00905370" w:rsidRPr="0067457E" w:rsidRDefault="00720DF9" w:rsidP="000C4DEC">
      <w:pPr>
        <w:pStyle w:val="Default"/>
        <w:spacing w:after="240" w:line="276" w:lineRule="auto"/>
        <w:rPr>
          <w:sz w:val="22"/>
          <w:szCs w:val="22"/>
        </w:rPr>
      </w:pPr>
      <w:r>
        <w:rPr>
          <w:sz w:val="22"/>
          <w:szCs w:val="22"/>
        </w:rPr>
        <w:t xml:space="preserve">A25. </w:t>
      </w:r>
      <w:r w:rsidR="00905370" w:rsidRPr="0067457E">
        <w:rPr>
          <w:sz w:val="22"/>
          <w:szCs w:val="22"/>
        </w:rPr>
        <w:t xml:space="preserve"> </w:t>
      </w:r>
      <w:r w:rsidRPr="00720DF9">
        <w:rPr>
          <w:sz w:val="22"/>
          <w:szCs w:val="22"/>
        </w:rPr>
        <w:t>Funding has been approved for this</w:t>
      </w:r>
      <w:r>
        <w:rPr>
          <w:sz w:val="22"/>
          <w:szCs w:val="22"/>
        </w:rPr>
        <w:t xml:space="preserve"> </w:t>
      </w:r>
      <w:r w:rsidRPr="00720DF9">
        <w:rPr>
          <w:sz w:val="22"/>
          <w:szCs w:val="22"/>
        </w:rPr>
        <w:t>requirement</w:t>
      </w:r>
    </w:p>
    <w:p w14:paraId="22D9D2EF" w14:textId="294E385D" w:rsidR="002A0517" w:rsidRPr="0067457E" w:rsidRDefault="009A6C88" w:rsidP="000C4DEC">
      <w:pPr>
        <w:pStyle w:val="Heading2"/>
        <w:spacing w:line="276" w:lineRule="auto"/>
        <w:rPr>
          <w:rFonts w:cs="Arial"/>
        </w:rPr>
      </w:pPr>
      <w:bookmarkStart w:id="11" w:name="_Toc109044537"/>
      <w:r>
        <w:rPr>
          <w:rFonts w:cs="Arial"/>
          <w:szCs w:val="22"/>
        </w:rPr>
        <w:t>Notice</w:t>
      </w:r>
      <w:r w:rsidR="00266526" w:rsidRPr="0067457E">
        <w:rPr>
          <w:rFonts w:cs="Arial"/>
        </w:rPr>
        <w:t xml:space="preserve"> </w:t>
      </w:r>
      <w:r w:rsidR="00905370" w:rsidRPr="0067457E">
        <w:rPr>
          <w:rFonts w:cs="Arial"/>
        </w:rPr>
        <w:t xml:space="preserve">Documentation and </w:t>
      </w:r>
      <w:r>
        <w:rPr>
          <w:rFonts w:cs="Arial"/>
          <w:szCs w:val="22"/>
        </w:rPr>
        <w:t>Notice</w:t>
      </w:r>
      <w:r w:rsidR="00266526" w:rsidRPr="0067457E">
        <w:rPr>
          <w:rFonts w:cs="Arial"/>
        </w:rPr>
        <w:t xml:space="preserve"> </w:t>
      </w:r>
      <w:r w:rsidR="00905370" w:rsidRPr="0067457E">
        <w:rPr>
          <w:rFonts w:cs="Arial"/>
        </w:rPr>
        <w:t>Material</w:t>
      </w:r>
      <w:bookmarkEnd w:id="11"/>
      <w:r w:rsidR="00905370" w:rsidRPr="0067457E">
        <w:rPr>
          <w:rFonts w:cs="Arial"/>
        </w:rPr>
        <w:t xml:space="preserve"> </w:t>
      </w:r>
    </w:p>
    <w:p w14:paraId="0237AC89" w14:textId="3573EEF6" w:rsidR="00905370" w:rsidRPr="0067457E" w:rsidRDefault="00905370" w:rsidP="000C4DEC">
      <w:pPr>
        <w:pStyle w:val="Default"/>
        <w:spacing w:after="240" w:line="276" w:lineRule="auto"/>
        <w:rPr>
          <w:sz w:val="22"/>
          <w:szCs w:val="22"/>
        </w:rPr>
      </w:pPr>
      <w:r w:rsidRPr="0067457E">
        <w:rPr>
          <w:sz w:val="22"/>
          <w:szCs w:val="22"/>
        </w:rPr>
        <w:t>A2</w:t>
      </w:r>
      <w:r w:rsidR="00720DF9">
        <w:rPr>
          <w:sz w:val="22"/>
          <w:szCs w:val="22"/>
        </w:rPr>
        <w:t>6</w:t>
      </w:r>
      <w:r w:rsidRPr="0067457E">
        <w:rPr>
          <w:sz w:val="22"/>
          <w:szCs w:val="22"/>
        </w:rPr>
        <w:t>.</w:t>
      </w:r>
      <w:r w:rsidRPr="0067457E">
        <w:rPr>
          <w:sz w:val="22"/>
          <w:szCs w:val="22"/>
        </w:rPr>
        <w:tab/>
        <w:t xml:space="preserve"> </w:t>
      </w:r>
      <w:r w:rsidR="009A6C88">
        <w:rPr>
          <w:sz w:val="22"/>
          <w:szCs w:val="22"/>
        </w:rPr>
        <w:t>Notice</w:t>
      </w:r>
      <w:r w:rsidRPr="0067457E">
        <w:rPr>
          <w:sz w:val="22"/>
          <w:szCs w:val="22"/>
        </w:rPr>
        <w:t xml:space="preserve"> Documentation, </w:t>
      </w:r>
      <w:r w:rsidR="009A6C88">
        <w:rPr>
          <w:sz w:val="22"/>
          <w:szCs w:val="22"/>
        </w:rPr>
        <w:t>Notice</w:t>
      </w:r>
      <w:r w:rsidRPr="0067457E">
        <w:rPr>
          <w:sz w:val="22"/>
          <w:szCs w:val="22"/>
        </w:rPr>
        <w:t xml:space="preserve"> Material and any Intellectual Property Rights (IPR) in them shall remain the property of the Authority or other Third-Party owners and is released solely for the purposes of enabling you to submit a Tender. You must: a. take responsibility for the safe custody of the </w:t>
      </w:r>
      <w:r w:rsidR="009A6C88">
        <w:rPr>
          <w:sz w:val="22"/>
          <w:szCs w:val="22"/>
        </w:rPr>
        <w:t>Notice</w:t>
      </w:r>
      <w:r w:rsidRPr="0067457E">
        <w:rPr>
          <w:sz w:val="22"/>
          <w:szCs w:val="22"/>
        </w:rPr>
        <w:t xml:space="preserve"> Documentation and </w:t>
      </w:r>
      <w:r w:rsidR="009A6C88">
        <w:rPr>
          <w:sz w:val="22"/>
          <w:szCs w:val="22"/>
        </w:rPr>
        <w:t>Notice</w:t>
      </w:r>
      <w:r w:rsidR="00266526" w:rsidRPr="0067457E">
        <w:rPr>
          <w:sz w:val="22"/>
          <w:szCs w:val="22"/>
        </w:rPr>
        <w:t xml:space="preserve"> </w:t>
      </w:r>
      <w:r w:rsidRPr="0067457E">
        <w:rPr>
          <w:sz w:val="22"/>
          <w:szCs w:val="22"/>
        </w:rPr>
        <w:t xml:space="preserve">Material and for all loss and damage sustained to it while in your care; </w:t>
      </w:r>
    </w:p>
    <w:p w14:paraId="2CE2A3C4" w14:textId="7DE3D359" w:rsidR="00905370" w:rsidRPr="0067457E" w:rsidRDefault="00905370" w:rsidP="000C4DEC">
      <w:pPr>
        <w:pStyle w:val="Default"/>
        <w:spacing w:after="240" w:line="276" w:lineRule="auto"/>
        <w:ind w:left="720"/>
        <w:rPr>
          <w:sz w:val="22"/>
          <w:szCs w:val="22"/>
        </w:rPr>
      </w:pPr>
      <w:r w:rsidRPr="0067457E">
        <w:rPr>
          <w:sz w:val="22"/>
          <w:szCs w:val="22"/>
        </w:rPr>
        <w:lastRenderedPageBreak/>
        <w:t xml:space="preserve">b. not copy or disclose the </w:t>
      </w:r>
      <w:r w:rsidR="009A6C88">
        <w:rPr>
          <w:sz w:val="22"/>
          <w:szCs w:val="22"/>
        </w:rPr>
        <w:t>Notice</w:t>
      </w:r>
      <w:r w:rsidR="00266526" w:rsidRPr="0067457E">
        <w:rPr>
          <w:sz w:val="22"/>
          <w:szCs w:val="22"/>
        </w:rPr>
        <w:t xml:space="preserve"> </w:t>
      </w:r>
      <w:r w:rsidRPr="0067457E">
        <w:rPr>
          <w:sz w:val="22"/>
          <w:szCs w:val="22"/>
        </w:rPr>
        <w:t xml:space="preserve">Documentation or </w:t>
      </w:r>
      <w:r w:rsidR="009A6C88">
        <w:rPr>
          <w:sz w:val="22"/>
          <w:szCs w:val="22"/>
        </w:rPr>
        <w:t>Notice</w:t>
      </w:r>
      <w:r w:rsidR="00266526" w:rsidRPr="0067457E">
        <w:rPr>
          <w:sz w:val="22"/>
          <w:szCs w:val="22"/>
        </w:rPr>
        <w:t xml:space="preserve"> </w:t>
      </w:r>
      <w:r w:rsidRPr="0067457E">
        <w:rPr>
          <w:sz w:val="22"/>
          <w:szCs w:val="22"/>
        </w:rPr>
        <w:t xml:space="preserve">Material to anyone other than the bid team involved in preparing your Tender, and not use it except for the purpose of responding to this </w:t>
      </w:r>
      <w:r w:rsidR="009A6C88">
        <w:rPr>
          <w:sz w:val="22"/>
          <w:szCs w:val="22"/>
        </w:rPr>
        <w:t>Notice</w:t>
      </w:r>
      <w:r w:rsidRPr="0067457E">
        <w:rPr>
          <w:sz w:val="22"/>
          <w:szCs w:val="22"/>
        </w:rPr>
        <w:t xml:space="preserve">; </w:t>
      </w:r>
    </w:p>
    <w:p w14:paraId="0DB15F30" w14:textId="0E0B86F3" w:rsidR="00905370" w:rsidRPr="0067457E" w:rsidRDefault="00905370" w:rsidP="000C4DEC">
      <w:pPr>
        <w:pStyle w:val="Default"/>
        <w:spacing w:after="240" w:line="276" w:lineRule="auto"/>
        <w:ind w:left="720"/>
        <w:rPr>
          <w:sz w:val="22"/>
          <w:szCs w:val="22"/>
        </w:rPr>
      </w:pPr>
      <w:r w:rsidRPr="0067457E">
        <w:rPr>
          <w:sz w:val="22"/>
          <w:szCs w:val="22"/>
        </w:rPr>
        <w:t xml:space="preserve">c. seek written approval from the Authority if you need to provide access to any </w:t>
      </w:r>
      <w:r w:rsidR="009A6C88">
        <w:rPr>
          <w:sz w:val="22"/>
          <w:szCs w:val="22"/>
        </w:rPr>
        <w:t>Notice</w:t>
      </w:r>
      <w:r w:rsidR="00266526" w:rsidRPr="0067457E">
        <w:rPr>
          <w:sz w:val="22"/>
          <w:szCs w:val="22"/>
        </w:rPr>
        <w:t xml:space="preserve"> </w:t>
      </w:r>
      <w:r w:rsidRPr="0067457E">
        <w:rPr>
          <w:sz w:val="22"/>
          <w:szCs w:val="22"/>
        </w:rPr>
        <w:t xml:space="preserve">Documentation or </w:t>
      </w:r>
      <w:r w:rsidR="009A6C88">
        <w:rPr>
          <w:sz w:val="22"/>
          <w:szCs w:val="22"/>
        </w:rPr>
        <w:t>Notice</w:t>
      </w:r>
      <w:r w:rsidR="00266526" w:rsidRPr="0067457E">
        <w:rPr>
          <w:sz w:val="22"/>
          <w:szCs w:val="22"/>
        </w:rPr>
        <w:t xml:space="preserve"> </w:t>
      </w:r>
      <w:r w:rsidRPr="0067457E">
        <w:rPr>
          <w:sz w:val="22"/>
          <w:szCs w:val="22"/>
        </w:rPr>
        <w:t xml:space="preserve">Material to any Third Party; </w:t>
      </w:r>
    </w:p>
    <w:p w14:paraId="689D7BC4" w14:textId="0759DE7B" w:rsidR="00905370" w:rsidRPr="0067457E" w:rsidRDefault="00905370" w:rsidP="000C4DEC">
      <w:pPr>
        <w:pStyle w:val="Default"/>
        <w:spacing w:after="240" w:line="276" w:lineRule="auto"/>
        <w:ind w:left="720"/>
        <w:rPr>
          <w:sz w:val="22"/>
          <w:szCs w:val="22"/>
        </w:rPr>
      </w:pPr>
      <w:r w:rsidRPr="0067457E">
        <w:rPr>
          <w:sz w:val="22"/>
          <w:szCs w:val="22"/>
        </w:rPr>
        <w:t>d. abide by any reasonable conditions imposed by the Authority in giving its approval under sub-paragraph A2</w:t>
      </w:r>
      <w:r w:rsidR="00162397" w:rsidRPr="0067457E">
        <w:rPr>
          <w:sz w:val="22"/>
          <w:szCs w:val="22"/>
        </w:rPr>
        <w:t>4</w:t>
      </w:r>
      <w:r w:rsidRPr="0067457E">
        <w:rPr>
          <w:sz w:val="22"/>
          <w:szCs w:val="22"/>
        </w:rPr>
        <w:t xml:space="preserve">.c, which as a minimum will require you to ensure any disclosure to a Third Party is made by you in confidence. Alternatively, due to IPR issues for example, the disclosure may be made, in confidence, directly by the Authority; </w:t>
      </w:r>
    </w:p>
    <w:p w14:paraId="7CA20B68" w14:textId="1CAC8F8D" w:rsidR="00905370" w:rsidRPr="0067457E" w:rsidRDefault="00905370" w:rsidP="000C4DEC">
      <w:pPr>
        <w:pStyle w:val="Default"/>
        <w:spacing w:after="240" w:line="276" w:lineRule="auto"/>
        <w:ind w:left="720"/>
        <w:rPr>
          <w:sz w:val="22"/>
          <w:szCs w:val="22"/>
        </w:rPr>
      </w:pPr>
      <w:r w:rsidRPr="0067457E">
        <w:rPr>
          <w:sz w:val="22"/>
          <w:szCs w:val="22"/>
        </w:rPr>
        <w:t xml:space="preserve">e. accept that any further disclosure of </w:t>
      </w:r>
      <w:r w:rsidR="009A6C88">
        <w:rPr>
          <w:sz w:val="22"/>
          <w:szCs w:val="22"/>
        </w:rPr>
        <w:t>Notice</w:t>
      </w:r>
      <w:r w:rsidR="00266526" w:rsidRPr="0067457E">
        <w:rPr>
          <w:sz w:val="22"/>
          <w:szCs w:val="22"/>
        </w:rPr>
        <w:t xml:space="preserve"> </w:t>
      </w:r>
      <w:r w:rsidRPr="0067457E">
        <w:rPr>
          <w:sz w:val="22"/>
          <w:szCs w:val="22"/>
        </w:rPr>
        <w:t xml:space="preserve">Documentation or </w:t>
      </w:r>
      <w:r w:rsidR="009A6C88">
        <w:rPr>
          <w:sz w:val="22"/>
          <w:szCs w:val="22"/>
        </w:rPr>
        <w:t>Notice</w:t>
      </w:r>
      <w:r w:rsidR="00266526" w:rsidRPr="0067457E">
        <w:rPr>
          <w:sz w:val="22"/>
          <w:szCs w:val="22"/>
        </w:rPr>
        <w:t xml:space="preserve"> </w:t>
      </w:r>
      <w:r w:rsidRPr="0067457E">
        <w:rPr>
          <w:sz w:val="22"/>
          <w:szCs w:val="22"/>
        </w:rPr>
        <w:t xml:space="preserve">Material (or use beyond the original purpose), or further use of </w:t>
      </w:r>
      <w:r w:rsidR="009A6C88">
        <w:rPr>
          <w:sz w:val="22"/>
          <w:szCs w:val="22"/>
        </w:rPr>
        <w:t>Notice</w:t>
      </w:r>
      <w:r w:rsidR="00266526" w:rsidRPr="0067457E">
        <w:rPr>
          <w:sz w:val="22"/>
          <w:szCs w:val="22"/>
        </w:rPr>
        <w:t xml:space="preserve"> </w:t>
      </w:r>
      <w:r w:rsidRPr="0067457E">
        <w:rPr>
          <w:sz w:val="22"/>
          <w:szCs w:val="22"/>
        </w:rPr>
        <w:t xml:space="preserve">Documentation or </w:t>
      </w:r>
      <w:r w:rsidR="009A6C88">
        <w:rPr>
          <w:sz w:val="22"/>
          <w:szCs w:val="22"/>
        </w:rPr>
        <w:t>Notice</w:t>
      </w:r>
      <w:r w:rsidR="00266526" w:rsidRPr="0067457E">
        <w:rPr>
          <w:sz w:val="22"/>
          <w:szCs w:val="22"/>
        </w:rPr>
        <w:t xml:space="preserve"> </w:t>
      </w:r>
      <w:r w:rsidRPr="0067457E">
        <w:rPr>
          <w:sz w:val="22"/>
          <w:szCs w:val="22"/>
        </w:rPr>
        <w:t xml:space="preserve">Material, without the Authority’s written approval may make you liable for a claim for breach of confidence and/or infringement of IPR, a remedy which may involve a claim for compensation; </w:t>
      </w:r>
    </w:p>
    <w:p w14:paraId="6F9C82A0" w14:textId="77777777" w:rsidR="00905370" w:rsidRPr="0067457E" w:rsidRDefault="00905370" w:rsidP="000C4DEC">
      <w:pPr>
        <w:pStyle w:val="Default"/>
        <w:spacing w:after="240" w:line="276" w:lineRule="auto"/>
        <w:ind w:firstLine="720"/>
        <w:rPr>
          <w:sz w:val="22"/>
          <w:szCs w:val="22"/>
        </w:rPr>
      </w:pPr>
      <w:r w:rsidRPr="0067457E">
        <w:rPr>
          <w:sz w:val="22"/>
          <w:szCs w:val="22"/>
        </w:rPr>
        <w:t xml:space="preserve">f. inform the named Commercial Officer if you decide not to submit a Tender; </w:t>
      </w:r>
    </w:p>
    <w:p w14:paraId="624C190D" w14:textId="3D3DC335" w:rsidR="00905370" w:rsidRPr="0067457E" w:rsidRDefault="00905370" w:rsidP="000C4DEC">
      <w:pPr>
        <w:pStyle w:val="Default"/>
        <w:spacing w:after="240" w:line="276" w:lineRule="auto"/>
        <w:ind w:left="720"/>
        <w:rPr>
          <w:sz w:val="22"/>
          <w:szCs w:val="22"/>
        </w:rPr>
      </w:pPr>
      <w:r w:rsidRPr="0067457E">
        <w:rPr>
          <w:sz w:val="22"/>
          <w:szCs w:val="22"/>
        </w:rPr>
        <w:t xml:space="preserve">g. immediately confirm destruction of (or in the case of software, that it is beyond use) all </w:t>
      </w:r>
      <w:r w:rsidR="009A6C88">
        <w:rPr>
          <w:sz w:val="22"/>
          <w:szCs w:val="22"/>
        </w:rPr>
        <w:t>Notice</w:t>
      </w:r>
      <w:r w:rsidR="00266526" w:rsidRPr="0067457E">
        <w:rPr>
          <w:sz w:val="22"/>
          <w:szCs w:val="22"/>
        </w:rPr>
        <w:t xml:space="preserve"> </w:t>
      </w:r>
      <w:r w:rsidRPr="0067457E">
        <w:rPr>
          <w:sz w:val="22"/>
          <w:szCs w:val="22"/>
        </w:rPr>
        <w:t xml:space="preserve">Documentation, </w:t>
      </w:r>
      <w:r w:rsidR="009A6C88">
        <w:rPr>
          <w:sz w:val="22"/>
          <w:szCs w:val="22"/>
        </w:rPr>
        <w:t>Notice</w:t>
      </w:r>
      <w:r w:rsidR="00266526" w:rsidRPr="0067457E">
        <w:rPr>
          <w:sz w:val="22"/>
          <w:szCs w:val="22"/>
        </w:rPr>
        <w:t xml:space="preserve"> </w:t>
      </w:r>
      <w:r w:rsidRPr="0067457E">
        <w:rPr>
          <w:sz w:val="22"/>
          <w:szCs w:val="22"/>
        </w:rPr>
        <w:t xml:space="preserve">Material and derived information of an unmarked nature, should you decide not to respond to this </w:t>
      </w:r>
      <w:r w:rsidR="009A6C88">
        <w:rPr>
          <w:sz w:val="22"/>
          <w:szCs w:val="22"/>
        </w:rPr>
        <w:t>Notice</w:t>
      </w:r>
      <w:r w:rsidRPr="0067457E">
        <w:rPr>
          <w:sz w:val="22"/>
          <w:szCs w:val="22"/>
        </w:rPr>
        <w:t xml:space="preserve">, or you are notified by the Authority that your Tender has been unsuccessful; and </w:t>
      </w:r>
    </w:p>
    <w:p w14:paraId="1C69FB57" w14:textId="325563A3" w:rsidR="00905370" w:rsidRPr="0067457E" w:rsidRDefault="00905370" w:rsidP="000C4DEC">
      <w:pPr>
        <w:pStyle w:val="Default"/>
        <w:spacing w:after="240" w:line="276" w:lineRule="auto"/>
        <w:ind w:left="720"/>
        <w:rPr>
          <w:sz w:val="22"/>
          <w:szCs w:val="22"/>
        </w:rPr>
      </w:pPr>
      <w:r w:rsidRPr="0067457E">
        <w:rPr>
          <w:sz w:val="22"/>
          <w:szCs w:val="22"/>
        </w:rPr>
        <w:t xml:space="preserve">h. consult the named Commercial Officer to agree the appropriate destruction process if you are in receipt of </w:t>
      </w:r>
      <w:r w:rsidR="009A6C88">
        <w:rPr>
          <w:sz w:val="22"/>
          <w:szCs w:val="22"/>
        </w:rPr>
        <w:t>Notice</w:t>
      </w:r>
      <w:r w:rsidR="00266526" w:rsidRPr="0067457E">
        <w:rPr>
          <w:sz w:val="22"/>
          <w:szCs w:val="22"/>
        </w:rPr>
        <w:t xml:space="preserve"> </w:t>
      </w:r>
      <w:r w:rsidRPr="0067457E">
        <w:rPr>
          <w:sz w:val="22"/>
          <w:szCs w:val="22"/>
        </w:rPr>
        <w:t xml:space="preserve">Documentation and </w:t>
      </w:r>
      <w:r w:rsidR="009A6C88">
        <w:rPr>
          <w:sz w:val="22"/>
          <w:szCs w:val="22"/>
        </w:rPr>
        <w:t>Notice</w:t>
      </w:r>
      <w:r w:rsidR="00266526" w:rsidRPr="0067457E">
        <w:rPr>
          <w:sz w:val="22"/>
          <w:szCs w:val="22"/>
        </w:rPr>
        <w:t xml:space="preserve"> </w:t>
      </w:r>
      <w:r w:rsidRPr="0067457E">
        <w:rPr>
          <w:sz w:val="22"/>
          <w:szCs w:val="22"/>
        </w:rPr>
        <w:t xml:space="preserve">Material marked ‘OFFICIAL-SENSITIVE’ or ‘SECRET’. </w:t>
      </w:r>
    </w:p>
    <w:p w14:paraId="28DBF67F" w14:textId="47F4C64C" w:rsidR="00905370" w:rsidRPr="0067457E" w:rsidRDefault="00905370" w:rsidP="000C4DEC">
      <w:pPr>
        <w:pStyle w:val="Default"/>
        <w:spacing w:after="240" w:line="276" w:lineRule="auto"/>
        <w:rPr>
          <w:sz w:val="22"/>
          <w:szCs w:val="22"/>
        </w:rPr>
      </w:pPr>
      <w:r w:rsidRPr="0067457E">
        <w:rPr>
          <w:sz w:val="22"/>
          <w:szCs w:val="22"/>
        </w:rPr>
        <w:t>A2</w:t>
      </w:r>
      <w:r w:rsidR="00720DF9">
        <w:rPr>
          <w:sz w:val="22"/>
          <w:szCs w:val="22"/>
        </w:rPr>
        <w:t>7</w:t>
      </w:r>
      <w:r w:rsidRPr="0067457E">
        <w:rPr>
          <w:sz w:val="22"/>
          <w:szCs w:val="22"/>
        </w:rPr>
        <w:t xml:space="preserve">. </w:t>
      </w:r>
      <w:r w:rsidRPr="0067457E">
        <w:rPr>
          <w:sz w:val="22"/>
          <w:szCs w:val="22"/>
        </w:rPr>
        <w:tab/>
        <w:t xml:space="preserve">Some or all the </w:t>
      </w:r>
      <w:r w:rsidR="009A6C88">
        <w:rPr>
          <w:sz w:val="22"/>
          <w:szCs w:val="22"/>
        </w:rPr>
        <w:t>Notice</w:t>
      </w:r>
      <w:r w:rsidR="00266526" w:rsidRPr="0067457E">
        <w:rPr>
          <w:sz w:val="22"/>
          <w:szCs w:val="22"/>
        </w:rPr>
        <w:t xml:space="preserve"> </w:t>
      </w:r>
      <w:r w:rsidRPr="0067457E">
        <w:rPr>
          <w:sz w:val="22"/>
          <w:szCs w:val="22"/>
        </w:rPr>
        <w:t xml:space="preserve">Documentation and </w:t>
      </w:r>
      <w:r w:rsidR="009A6C88">
        <w:rPr>
          <w:sz w:val="22"/>
          <w:szCs w:val="22"/>
        </w:rPr>
        <w:t>Notice</w:t>
      </w:r>
      <w:r w:rsidR="00266526" w:rsidRPr="0067457E">
        <w:rPr>
          <w:sz w:val="22"/>
          <w:szCs w:val="22"/>
        </w:rPr>
        <w:t xml:space="preserve"> </w:t>
      </w:r>
      <w:r w:rsidRPr="0067457E">
        <w:rPr>
          <w:sz w:val="22"/>
          <w:szCs w:val="22"/>
        </w:rPr>
        <w:t>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w:t>
      </w:r>
      <w:r w:rsidR="00720DF9">
        <w:rPr>
          <w:sz w:val="22"/>
          <w:szCs w:val="22"/>
        </w:rPr>
        <w:t>6</w:t>
      </w:r>
      <w:r w:rsidRPr="0067457E">
        <w:rPr>
          <w:sz w:val="22"/>
          <w:szCs w:val="22"/>
        </w:rPr>
        <w:t xml:space="preserve"> above. </w:t>
      </w:r>
    </w:p>
    <w:p w14:paraId="200E53B3" w14:textId="17EF39BA" w:rsidR="00490499" w:rsidRPr="0067457E" w:rsidRDefault="00905370" w:rsidP="009A6C88">
      <w:pPr>
        <w:pStyle w:val="Heading2"/>
        <w:spacing w:line="276" w:lineRule="auto"/>
        <w:rPr>
          <w:rFonts w:cs="Arial"/>
        </w:rPr>
      </w:pPr>
      <w:bookmarkStart w:id="12" w:name="_Toc109044538"/>
      <w:r w:rsidRPr="0067457E">
        <w:rPr>
          <w:rFonts w:cs="Arial"/>
        </w:rPr>
        <w:t>Tender Expenses</w:t>
      </w:r>
      <w:bookmarkEnd w:id="12"/>
    </w:p>
    <w:p w14:paraId="34B2E92A" w14:textId="0D4747E3" w:rsidR="00905370" w:rsidRPr="0067457E" w:rsidRDefault="00905370" w:rsidP="000C4DEC">
      <w:pPr>
        <w:pStyle w:val="Default"/>
        <w:spacing w:after="240" w:line="276" w:lineRule="auto"/>
        <w:rPr>
          <w:sz w:val="22"/>
          <w:szCs w:val="22"/>
        </w:rPr>
      </w:pPr>
      <w:r w:rsidRPr="0067457E">
        <w:rPr>
          <w:sz w:val="22"/>
          <w:szCs w:val="22"/>
        </w:rPr>
        <w:t>A2</w:t>
      </w:r>
      <w:r w:rsidR="00720DF9">
        <w:rPr>
          <w:sz w:val="22"/>
          <w:szCs w:val="22"/>
        </w:rPr>
        <w:t>8</w:t>
      </w:r>
      <w:r w:rsidRPr="0067457E">
        <w:rPr>
          <w:sz w:val="22"/>
          <w:szCs w:val="22"/>
        </w:rPr>
        <w:t xml:space="preserve">. </w:t>
      </w:r>
      <w:r w:rsidRPr="0067457E">
        <w:rPr>
          <w:sz w:val="22"/>
          <w:szCs w:val="22"/>
        </w:rPr>
        <w:tab/>
        <w:t xml:space="preserve">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 </w:t>
      </w:r>
    </w:p>
    <w:p w14:paraId="4EA7CC32" w14:textId="77777777" w:rsidR="002A0517" w:rsidRPr="0067457E" w:rsidRDefault="00905370" w:rsidP="000C4DEC">
      <w:pPr>
        <w:pStyle w:val="Heading2"/>
        <w:spacing w:line="276" w:lineRule="auto"/>
        <w:rPr>
          <w:rFonts w:cs="Arial"/>
        </w:rPr>
      </w:pPr>
      <w:bookmarkStart w:id="13" w:name="_Toc109044539"/>
      <w:r w:rsidRPr="0067457E">
        <w:rPr>
          <w:rFonts w:cs="Arial"/>
        </w:rPr>
        <w:t>Consortia and Sub-Contracting Arrangements</w:t>
      </w:r>
      <w:bookmarkEnd w:id="13"/>
      <w:r w:rsidRPr="0067457E">
        <w:rPr>
          <w:rFonts w:cs="Arial"/>
        </w:rPr>
        <w:t xml:space="preserve"> </w:t>
      </w:r>
    </w:p>
    <w:p w14:paraId="5D8C44D4" w14:textId="70CBFCAD" w:rsidR="00BA4EBF" w:rsidRPr="0067457E" w:rsidRDefault="00905370" w:rsidP="000C4DEC">
      <w:pPr>
        <w:pStyle w:val="Default"/>
        <w:spacing w:after="240" w:line="276" w:lineRule="auto"/>
        <w:rPr>
          <w:sz w:val="22"/>
          <w:szCs w:val="22"/>
        </w:rPr>
      </w:pPr>
      <w:r w:rsidRPr="0067457E">
        <w:rPr>
          <w:sz w:val="22"/>
          <w:szCs w:val="22"/>
        </w:rPr>
        <w:t>A</w:t>
      </w:r>
      <w:r w:rsidR="00162397" w:rsidRPr="0067457E">
        <w:rPr>
          <w:sz w:val="22"/>
          <w:szCs w:val="22"/>
        </w:rPr>
        <w:t>2</w:t>
      </w:r>
      <w:r w:rsidR="00720DF9">
        <w:rPr>
          <w:sz w:val="22"/>
          <w:szCs w:val="22"/>
        </w:rPr>
        <w:t>9</w:t>
      </w:r>
      <w:r w:rsidRPr="0067457E">
        <w:rPr>
          <w:sz w:val="22"/>
          <w:szCs w:val="22"/>
        </w:rPr>
        <w:t xml:space="preserve">. </w:t>
      </w:r>
      <w:r w:rsidRPr="0067457E">
        <w:rPr>
          <w:sz w:val="22"/>
          <w:szCs w:val="22"/>
        </w:rPr>
        <w:tab/>
        <w:t xml:space="preserve">The Authority requires all Tenderers to identify whether any and/or which Consortium Arrangements or Sub-Contracting Arrangements will apply in the case of their Tender, and in particular specify the Consortium Arrangement or Sub-Contracting Arrangement entity or both and </w:t>
      </w:r>
      <w:r w:rsidRPr="0067457E">
        <w:rPr>
          <w:sz w:val="22"/>
          <w:szCs w:val="22"/>
        </w:rPr>
        <w:lastRenderedPageBreak/>
        <w:t xml:space="preserve">their workshare. In the case of a Sub-Contracting Arrangement, the Authority requires all Tenderers to identify the entity that will be the party to the Contract with the Authority. </w:t>
      </w:r>
    </w:p>
    <w:p w14:paraId="61CE97A0" w14:textId="77777777" w:rsidR="00905370" w:rsidRPr="0067457E" w:rsidRDefault="00905370" w:rsidP="000C4DEC">
      <w:pPr>
        <w:pStyle w:val="Heading2"/>
        <w:spacing w:line="276" w:lineRule="auto"/>
        <w:rPr>
          <w:rFonts w:cs="Arial"/>
        </w:rPr>
      </w:pPr>
      <w:bookmarkStart w:id="14" w:name="_Toc109044540"/>
      <w:r w:rsidRPr="0067457E">
        <w:rPr>
          <w:rFonts w:cs="Arial"/>
        </w:rPr>
        <w:t>Contract Terms &amp; Conditions</w:t>
      </w:r>
      <w:bookmarkEnd w:id="14"/>
      <w:r w:rsidRPr="0067457E">
        <w:rPr>
          <w:rFonts w:cs="Arial"/>
        </w:rPr>
        <w:t xml:space="preserve"> </w:t>
      </w:r>
    </w:p>
    <w:p w14:paraId="4D9BB901" w14:textId="40F7150A" w:rsidR="00905370" w:rsidRPr="0067457E" w:rsidRDefault="00905370" w:rsidP="000C4DEC">
      <w:pPr>
        <w:pStyle w:val="Default"/>
        <w:spacing w:after="240" w:line="276" w:lineRule="auto"/>
        <w:rPr>
          <w:sz w:val="22"/>
          <w:szCs w:val="22"/>
        </w:rPr>
      </w:pPr>
      <w:r w:rsidRPr="0067457E">
        <w:rPr>
          <w:sz w:val="22"/>
          <w:szCs w:val="22"/>
        </w:rPr>
        <w:t>A</w:t>
      </w:r>
      <w:r w:rsidR="00720DF9">
        <w:rPr>
          <w:sz w:val="22"/>
          <w:szCs w:val="22"/>
        </w:rPr>
        <w:t>30</w:t>
      </w:r>
      <w:r w:rsidRPr="0067457E">
        <w:rPr>
          <w:sz w:val="22"/>
          <w:szCs w:val="22"/>
        </w:rPr>
        <w:t xml:space="preserve">. </w:t>
      </w:r>
      <w:r w:rsidRPr="0067457E">
        <w:rPr>
          <w:sz w:val="22"/>
          <w:szCs w:val="22"/>
        </w:rPr>
        <w:tab/>
      </w:r>
      <w:r w:rsidR="00720DF9" w:rsidRPr="00720DF9">
        <w:rPr>
          <w:sz w:val="22"/>
          <w:szCs w:val="22"/>
        </w:rPr>
        <w:t>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Knowledge in Defence (KiD) website</w:t>
      </w:r>
      <w:r w:rsidR="00343879">
        <w:rPr>
          <w:sz w:val="22"/>
          <w:szCs w:val="22"/>
        </w:rPr>
        <w:t>.</w:t>
      </w:r>
    </w:p>
    <w:p w14:paraId="6A153A12" w14:textId="607343A6" w:rsidR="00905370" w:rsidRPr="0067457E" w:rsidRDefault="00905370" w:rsidP="000C4DEC">
      <w:pPr>
        <w:pStyle w:val="Default"/>
        <w:spacing w:after="240" w:line="276" w:lineRule="auto"/>
        <w:rPr>
          <w:sz w:val="22"/>
          <w:szCs w:val="22"/>
        </w:rPr>
      </w:pPr>
      <w:r w:rsidRPr="0067457E">
        <w:rPr>
          <w:sz w:val="22"/>
          <w:szCs w:val="22"/>
        </w:rPr>
        <w:t>A</w:t>
      </w:r>
      <w:r w:rsidR="007E792F">
        <w:rPr>
          <w:sz w:val="22"/>
          <w:szCs w:val="22"/>
        </w:rPr>
        <w:t>30</w:t>
      </w:r>
      <w:r w:rsidRPr="0067457E">
        <w:rPr>
          <w:sz w:val="22"/>
          <w:szCs w:val="22"/>
        </w:rPr>
        <w:t xml:space="preserve">. </w:t>
      </w:r>
      <w:r w:rsidRPr="0067457E">
        <w:rPr>
          <w:sz w:val="22"/>
          <w:szCs w:val="22"/>
        </w:rPr>
        <w:tab/>
        <w:t>The</w:t>
      </w:r>
      <w:r w:rsidR="00720DF9">
        <w:rPr>
          <w:sz w:val="22"/>
          <w:szCs w:val="22"/>
        </w:rPr>
        <w:t xml:space="preserve"> Contract Terms are NEC </w:t>
      </w:r>
      <w:r w:rsidR="00343879">
        <w:rPr>
          <w:sz w:val="22"/>
          <w:szCs w:val="22"/>
        </w:rPr>
        <w:t xml:space="preserve">4 </w:t>
      </w:r>
      <w:r w:rsidR="00720DF9">
        <w:rPr>
          <w:sz w:val="22"/>
          <w:szCs w:val="22"/>
        </w:rPr>
        <w:t xml:space="preserve">PSC and are attached at </w:t>
      </w:r>
      <w:r w:rsidR="00343879">
        <w:rPr>
          <w:sz w:val="22"/>
          <w:szCs w:val="22"/>
        </w:rPr>
        <w:t xml:space="preserve">Booklet 2. </w:t>
      </w:r>
      <w:r w:rsidRPr="0067457E">
        <w:rPr>
          <w:sz w:val="22"/>
          <w:szCs w:val="22"/>
        </w:rPr>
        <w:t xml:space="preserve"> </w:t>
      </w:r>
    </w:p>
    <w:p w14:paraId="4B61B528" w14:textId="77777777" w:rsidR="00905370" w:rsidRPr="0067457E" w:rsidRDefault="00905370" w:rsidP="000C4DEC">
      <w:pPr>
        <w:pStyle w:val="Heading2"/>
        <w:spacing w:line="276" w:lineRule="auto"/>
        <w:rPr>
          <w:rFonts w:cs="Arial"/>
        </w:rPr>
      </w:pPr>
      <w:bookmarkStart w:id="15" w:name="_Toc109044541"/>
      <w:r w:rsidRPr="0067457E">
        <w:rPr>
          <w:rFonts w:cs="Arial"/>
        </w:rPr>
        <w:t>Other Information</w:t>
      </w:r>
      <w:bookmarkEnd w:id="15"/>
      <w:r w:rsidRPr="0067457E">
        <w:rPr>
          <w:rFonts w:cs="Arial"/>
        </w:rPr>
        <w:t xml:space="preserve"> </w:t>
      </w:r>
    </w:p>
    <w:p w14:paraId="5B2C1847" w14:textId="2DE5567A" w:rsidR="00646AD9" w:rsidRPr="0067457E" w:rsidRDefault="00905370" w:rsidP="000C4DEC">
      <w:pPr>
        <w:pStyle w:val="Default"/>
        <w:spacing w:after="240" w:line="276" w:lineRule="auto"/>
        <w:rPr>
          <w:b/>
          <w:bCs/>
          <w:sz w:val="22"/>
          <w:szCs w:val="22"/>
        </w:rPr>
      </w:pPr>
      <w:r w:rsidRPr="0067457E">
        <w:rPr>
          <w:sz w:val="22"/>
          <w:szCs w:val="22"/>
        </w:rPr>
        <w:t>A</w:t>
      </w:r>
      <w:r w:rsidR="00162397" w:rsidRPr="0067457E">
        <w:rPr>
          <w:sz w:val="22"/>
          <w:szCs w:val="22"/>
        </w:rPr>
        <w:t>3</w:t>
      </w:r>
      <w:r w:rsidR="007E792F">
        <w:rPr>
          <w:sz w:val="22"/>
          <w:szCs w:val="22"/>
        </w:rPr>
        <w:t>1</w:t>
      </w:r>
      <w:r w:rsidRPr="0067457E">
        <w:rPr>
          <w:sz w:val="22"/>
          <w:szCs w:val="22"/>
        </w:rPr>
        <w:t xml:space="preserve">. </w:t>
      </w:r>
      <w:r w:rsidRPr="0067457E">
        <w:rPr>
          <w:b/>
          <w:bCs/>
          <w:sz w:val="22"/>
          <w:szCs w:val="22"/>
        </w:rPr>
        <w:t xml:space="preserve">The Armed Forces Covenant </w:t>
      </w:r>
    </w:p>
    <w:p w14:paraId="1A6442CC" w14:textId="77777777" w:rsidR="00905370" w:rsidRPr="0067457E" w:rsidRDefault="00905370" w:rsidP="000C4DEC">
      <w:pPr>
        <w:pStyle w:val="Default"/>
        <w:spacing w:after="240" w:line="276" w:lineRule="auto"/>
        <w:ind w:left="720"/>
        <w:rPr>
          <w:sz w:val="22"/>
          <w:szCs w:val="22"/>
        </w:rPr>
      </w:pPr>
      <w:r w:rsidRPr="0067457E">
        <w:rPr>
          <w:sz w:val="22"/>
          <w:szCs w:val="22"/>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13635937" w14:textId="77777777" w:rsidR="00905370" w:rsidRPr="0067457E" w:rsidRDefault="00905370" w:rsidP="000C4DEC">
      <w:pPr>
        <w:pStyle w:val="Default"/>
        <w:spacing w:after="240" w:line="276" w:lineRule="auto"/>
        <w:ind w:left="720"/>
        <w:rPr>
          <w:sz w:val="22"/>
          <w:szCs w:val="22"/>
        </w:rPr>
      </w:pPr>
      <w:r w:rsidRPr="0067457E">
        <w:rPr>
          <w:sz w:val="22"/>
          <w:szCs w:val="22"/>
        </w:rPr>
        <w:t>b. The Covenant is based on two principles:</w:t>
      </w:r>
    </w:p>
    <w:p w14:paraId="656242EF" w14:textId="77777777" w:rsidR="00905370" w:rsidRPr="0067457E" w:rsidRDefault="00905370" w:rsidP="000C4DEC">
      <w:pPr>
        <w:pStyle w:val="Default"/>
        <w:spacing w:after="240" w:line="276" w:lineRule="auto"/>
        <w:ind w:left="1440" w:firstLine="60"/>
        <w:rPr>
          <w:sz w:val="22"/>
          <w:szCs w:val="22"/>
        </w:rPr>
      </w:pPr>
      <w:r w:rsidRPr="0067457E">
        <w:rPr>
          <w:sz w:val="22"/>
          <w:szCs w:val="22"/>
        </w:rPr>
        <w:t xml:space="preserve">i. That the Armed Forces community would not face disadvantages when compared to other citizens in the provision of public and commercial services; and </w:t>
      </w:r>
    </w:p>
    <w:p w14:paraId="05AEAE42" w14:textId="77777777" w:rsidR="00905370" w:rsidRPr="0067457E" w:rsidRDefault="00905370" w:rsidP="000C4DEC">
      <w:pPr>
        <w:pStyle w:val="Default"/>
        <w:spacing w:after="240" w:line="276" w:lineRule="auto"/>
        <w:ind w:left="1440"/>
        <w:rPr>
          <w:sz w:val="22"/>
          <w:szCs w:val="22"/>
        </w:rPr>
      </w:pPr>
      <w:r w:rsidRPr="0067457E">
        <w:rPr>
          <w:sz w:val="22"/>
          <w:szCs w:val="22"/>
        </w:rPr>
        <w:t xml:space="preserve">ii. That special consideration is appropriate in some cases, especially for those who have given most, such as the injured and the bereaved. </w:t>
      </w:r>
    </w:p>
    <w:p w14:paraId="195FCEE1" w14:textId="77777777" w:rsidR="00905370" w:rsidRPr="0067457E" w:rsidRDefault="00905370" w:rsidP="000C4DEC">
      <w:pPr>
        <w:pStyle w:val="Default"/>
        <w:spacing w:after="240" w:line="276" w:lineRule="auto"/>
        <w:ind w:left="720"/>
        <w:rPr>
          <w:sz w:val="22"/>
          <w:szCs w:val="22"/>
        </w:rPr>
      </w:pPr>
      <w:r w:rsidRPr="0067457E">
        <w:rPr>
          <w:sz w:val="22"/>
          <w:szCs w:val="22"/>
        </w:rPr>
        <w:t xml:space="preserve">The Authority encourages all Tenderers, and their suppliers, to sign the Armed Forces Covenant, declaring their support for the Armed Forces community by displaying the values and behaviours set out therein. </w:t>
      </w:r>
    </w:p>
    <w:p w14:paraId="0B904A5C" w14:textId="77777777" w:rsidR="00905370" w:rsidRPr="0067457E" w:rsidRDefault="00905370" w:rsidP="000C4DEC">
      <w:pPr>
        <w:pStyle w:val="Default"/>
        <w:spacing w:after="240" w:line="276" w:lineRule="auto"/>
        <w:ind w:left="720"/>
        <w:rPr>
          <w:sz w:val="22"/>
          <w:szCs w:val="22"/>
        </w:rPr>
      </w:pPr>
      <w:r w:rsidRPr="0067457E">
        <w:rPr>
          <w:sz w:val="22"/>
          <w:szCs w:val="22"/>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39815CE0" w14:textId="77777777" w:rsidR="00905370" w:rsidRPr="0067457E" w:rsidRDefault="00905370" w:rsidP="000C4DEC">
      <w:pPr>
        <w:pStyle w:val="Default"/>
        <w:spacing w:after="240" w:line="276" w:lineRule="auto"/>
        <w:ind w:left="720"/>
        <w:rPr>
          <w:sz w:val="22"/>
          <w:szCs w:val="22"/>
        </w:rPr>
      </w:pPr>
      <w:r w:rsidRPr="0067457E">
        <w:rPr>
          <w:sz w:val="22"/>
          <w:szCs w:val="22"/>
        </w:rPr>
        <w:t xml:space="preserve">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 </w:t>
      </w:r>
    </w:p>
    <w:p w14:paraId="32D4D2B8" w14:textId="42B407FD" w:rsidR="00905370" w:rsidRPr="0067457E" w:rsidRDefault="00905370" w:rsidP="000C4DEC">
      <w:pPr>
        <w:pStyle w:val="Default"/>
        <w:spacing w:after="240" w:line="276" w:lineRule="auto"/>
        <w:ind w:firstLine="720"/>
        <w:rPr>
          <w:sz w:val="22"/>
          <w:szCs w:val="22"/>
        </w:rPr>
      </w:pPr>
      <w:r w:rsidRPr="0067457E">
        <w:rPr>
          <w:sz w:val="22"/>
          <w:szCs w:val="22"/>
        </w:rPr>
        <w:t xml:space="preserve">Email address: </w:t>
      </w:r>
      <w:r w:rsidR="00A4261C">
        <w:rPr>
          <w:sz w:val="22"/>
          <w:szCs w:val="22"/>
        </w:rPr>
        <w:t>REDACTED</w:t>
      </w:r>
      <w:r w:rsidRPr="0067457E">
        <w:rPr>
          <w:sz w:val="22"/>
          <w:szCs w:val="22"/>
        </w:rPr>
        <w:t xml:space="preserve"> </w:t>
      </w:r>
    </w:p>
    <w:p w14:paraId="5C2EB359" w14:textId="06BF7AC5" w:rsidR="00905370" w:rsidRDefault="00905370" w:rsidP="00A4261C">
      <w:pPr>
        <w:pStyle w:val="Default"/>
        <w:spacing w:line="276" w:lineRule="auto"/>
        <w:ind w:firstLine="720"/>
        <w:rPr>
          <w:sz w:val="22"/>
          <w:szCs w:val="22"/>
        </w:rPr>
      </w:pPr>
      <w:r w:rsidRPr="0067457E">
        <w:rPr>
          <w:sz w:val="22"/>
          <w:szCs w:val="22"/>
        </w:rPr>
        <w:t xml:space="preserve">Address: </w:t>
      </w:r>
      <w:r w:rsidR="00A4261C">
        <w:rPr>
          <w:sz w:val="22"/>
          <w:szCs w:val="22"/>
        </w:rPr>
        <w:t>REDACTED</w:t>
      </w:r>
    </w:p>
    <w:p w14:paraId="7AD59574" w14:textId="77777777" w:rsidR="00A4261C" w:rsidRPr="0067457E" w:rsidRDefault="00A4261C" w:rsidP="00A4261C">
      <w:pPr>
        <w:pStyle w:val="Default"/>
        <w:spacing w:line="276" w:lineRule="auto"/>
        <w:ind w:firstLine="720"/>
        <w:rPr>
          <w:sz w:val="22"/>
          <w:szCs w:val="22"/>
        </w:rPr>
      </w:pPr>
    </w:p>
    <w:p w14:paraId="45B053ED" w14:textId="38DACA98" w:rsidR="00646AD9" w:rsidRPr="0067457E" w:rsidRDefault="00905370" w:rsidP="000C4DEC">
      <w:pPr>
        <w:pStyle w:val="Default"/>
        <w:spacing w:after="240" w:line="276" w:lineRule="auto"/>
        <w:ind w:left="720"/>
        <w:rPr>
          <w:sz w:val="22"/>
          <w:szCs w:val="22"/>
        </w:rPr>
      </w:pPr>
      <w:r w:rsidRPr="0067457E">
        <w:rPr>
          <w:sz w:val="22"/>
          <w:szCs w:val="22"/>
        </w:rPr>
        <w:t>e. Paragraph A3</w:t>
      </w:r>
      <w:r w:rsidR="00816F89" w:rsidRPr="0067457E">
        <w:rPr>
          <w:sz w:val="22"/>
          <w:szCs w:val="22"/>
        </w:rPr>
        <w:t>0</w:t>
      </w:r>
      <w:r w:rsidRPr="0067457E">
        <w:rPr>
          <w:sz w:val="22"/>
          <w:szCs w:val="22"/>
        </w:rPr>
        <w:t xml:space="preserve"> a to d above are not a condition of working with the Authority now or in the future, nor will this issue form any part of the Tender evaluation, Contract award </w:t>
      </w:r>
      <w:r w:rsidRPr="0067457E">
        <w:rPr>
          <w:sz w:val="22"/>
          <w:szCs w:val="22"/>
        </w:rPr>
        <w:lastRenderedPageBreak/>
        <w:t xml:space="preserve">procedure or any resulting Contract. However, the Authority very much hopes you will want to provide your support. </w:t>
      </w:r>
    </w:p>
    <w:p w14:paraId="70227D42" w14:textId="4142480A" w:rsidR="006D2A70" w:rsidRPr="0067457E" w:rsidRDefault="00065FF1" w:rsidP="000C4DEC">
      <w:pPr>
        <w:spacing w:line="276" w:lineRule="auto"/>
        <w:rPr>
          <w:rFonts w:ascii="Arial" w:hAnsi="Arial" w:cs="Arial"/>
          <w:color w:val="000000"/>
        </w:rPr>
      </w:pPr>
      <w:r w:rsidRPr="0067457E">
        <w:rPr>
          <w:rFonts w:ascii="Arial" w:hAnsi="Arial" w:cs="Arial"/>
        </w:rPr>
        <w:br w:type="page"/>
      </w:r>
    </w:p>
    <w:p w14:paraId="7FCCF561" w14:textId="77777777" w:rsidR="00905370" w:rsidRPr="0067457E" w:rsidRDefault="00905370" w:rsidP="000C4DEC">
      <w:pPr>
        <w:pStyle w:val="Heading1"/>
        <w:spacing w:line="276" w:lineRule="auto"/>
        <w:rPr>
          <w:rFonts w:cs="Arial"/>
        </w:rPr>
      </w:pPr>
      <w:bookmarkStart w:id="16" w:name="_Toc109044542"/>
      <w:r w:rsidRPr="0067457E">
        <w:rPr>
          <w:rFonts w:cs="Arial"/>
        </w:rPr>
        <w:lastRenderedPageBreak/>
        <w:t>Section B – Key Tendering Activities</w:t>
      </w:r>
      <w:bookmarkEnd w:id="16"/>
    </w:p>
    <w:p w14:paraId="525878F2" w14:textId="2724AF89" w:rsidR="00490499" w:rsidRPr="0067457E" w:rsidRDefault="00490499" w:rsidP="000C4DEC">
      <w:pPr>
        <w:pStyle w:val="Default"/>
        <w:spacing w:line="276" w:lineRule="auto"/>
        <w:rPr>
          <w:sz w:val="22"/>
          <w:szCs w:val="22"/>
        </w:rPr>
      </w:pPr>
    </w:p>
    <w:p w14:paraId="456EE985" w14:textId="77777777" w:rsidR="00490499" w:rsidRPr="0067457E" w:rsidRDefault="00490499" w:rsidP="000C4DEC">
      <w:pPr>
        <w:pStyle w:val="Default"/>
        <w:spacing w:line="276" w:lineRule="auto"/>
        <w:rPr>
          <w:sz w:val="22"/>
          <w:szCs w:val="22"/>
        </w:rPr>
      </w:pPr>
    </w:p>
    <w:p w14:paraId="5EF22E46" w14:textId="1577CD74" w:rsidR="00816F89" w:rsidRPr="0067457E" w:rsidRDefault="00816F89" w:rsidP="000C4DEC">
      <w:pPr>
        <w:pStyle w:val="Heading2"/>
        <w:spacing w:line="276" w:lineRule="auto"/>
        <w:rPr>
          <w:rFonts w:eastAsia="Arial" w:cs="Arial"/>
        </w:rPr>
      </w:pPr>
      <w:bookmarkStart w:id="17" w:name="_Toc109044543"/>
      <w:r w:rsidRPr="0067457E">
        <w:rPr>
          <w:rFonts w:eastAsia="Arial" w:cs="Arial"/>
        </w:rPr>
        <w:t>Key Dates</w:t>
      </w:r>
      <w:bookmarkEnd w:id="17"/>
    </w:p>
    <w:p w14:paraId="740BAE9D" w14:textId="35CC5745" w:rsidR="00905370" w:rsidRPr="009A6C88" w:rsidRDefault="009A6C88" w:rsidP="009A6C88">
      <w:pPr>
        <w:pStyle w:val="Default"/>
        <w:spacing w:line="276" w:lineRule="auto"/>
        <w:rPr>
          <w:sz w:val="22"/>
          <w:szCs w:val="22"/>
        </w:rPr>
      </w:pPr>
      <w:r>
        <w:rPr>
          <w:rFonts w:eastAsia="Arial"/>
          <w:sz w:val="22"/>
          <w:szCs w:val="22"/>
        </w:rPr>
        <w:t>n/a</w:t>
      </w:r>
    </w:p>
    <w:p w14:paraId="71E9E033" w14:textId="77777777" w:rsidR="00905370" w:rsidRPr="0067457E" w:rsidRDefault="00905370" w:rsidP="000C4DEC">
      <w:pPr>
        <w:pStyle w:val="Heading2"/>
        <w:spacing w:line="276" w:lineRule="auto"/>
        <w:rPr>
          <w:rFonts w:eastAsia="Arial" w:cs="Arial"/>
          <w:color w:val="000000"/>
        </w:rPr>
      </w:pPr>
      <w:bookmarkStart w:id="18" w:name="_Toc109044544"/>
      <w:r w:rsidRPr="0067457E">
        <w:rPr>
          <w:rFonts w:eastAsia="Arial" w:cs="Arial"/>
          <w:color w:val="000000"/>
        </w:rPr>
        <w:t>Tenderers Conference</w:t>
      </w:r>
      <w:bookmarkEnd w:id="18"/>
    </w:p>
    <w:p w14:paraId="38ABBD9A" w14:textId="6B3EB242" w:rsidR="00905370" w:rsidRPr="0067457E" w:rsidRDefault="006D2A70" w:rsidP="000C4DEC">
      <w:pPr>
        <w:tabs>
          <w:tab w:val="left" w:pos="718"/>
        </w:tabs>
        <w:spacing w:after="0" w:line="276" w:lineRule="auto"/>
        <w:textAlignment w:val="baseline"/>
        <w:rPr>
          <w:rFonts w:ascii="Arial" w:eastAsia="Arial" w:hAnsi="Arial" w:cs="Arial"/>
          <w:b/>
          <w:color w:val="FF0000"/>
          <w:spacing w:val="-1"/>
          <w:lang w:val="en-US"/>
        </w:rPr>
      </w:pPr>
      <w:r w:rsidRPr="0067457E">
        <w:rPr>
          <w:rFonts w:ascii="Arial" w:eastAsia="Arial" w:hAnsi="Arial" w:cs="Arial"/>
          <w:color w:val="000000"/>
        </w:rPr>
        <w:t>B1 Tenderers Conference is not being held.</w:t>
      </w:r>
    </w:p>
    <w:p w14:paraId="2F9588C6" w14:textId="77777777" w:rsidR="00905370" w:rsidRPr="0067457E" w:rsidRDefault="00905370" w:rsidP="000C4DEC">
      <w:pPr>
        <w:pStyle w:val="Heading2"/>
        <w:spacing w:line="276" w:lineRule="auto"/>
        <w:rPr>
          <w:rFonts w:eastAsia="Arial" w:cs="Arial"/>
        </w:rPr>
      </w:pPr>
      <w:bookmarkStart w:id="19" w:name="_Toc109044545"/>
      <w:r w:rsidRPr="0067457E">
        <w:rPr>
          <w:rFonts w:eastAsia="Arial" w:cs="Arial"/>
        </w:rPr>
        <w:t>Clarification Questions</w:t>
      </w:r>
      <w:bookmarkEnd w:id="19"/>
    </w:p>
    <w:p w14:paraId="4F5B528E" w14:textId="7F4F86F9" w:rsidR="00FF1262" w:rsidRPr="0067457E" w:rsidRDefault="00905370" w:rsidP="000C4DEC">
      <w:pPr>
        <w:tabs>
          <w:tab w:val="left" w:pos="718"/>
        </w:tabs>
        <w:spacing w:after="0" w:line="276" w:lineRule="auto"/>
        <w:textAlignment w:val="baseline"/>
        <w:rPr>
          <w:rFonts w:ascii="Arial" w:eastAsia="Arial" w:hAnsi="Arial" w:cs="Arial"/>
          <w:color w:val="000000"/>
          <w:spacing w:val="-1"/>
          <w:lang w:val="en-US"/>
        </w:rPr>
      </w:pPr>
      <w:r w:rsidRPr="0067457E">
        <w:rPr>
          <w:rFonts w:ascii="Arial" w:eastAsia="Arial" w:hAnsi="Arial" w:cs="Arial"/>
          <w:color w:val="000000"/>
          <w:spacing w:val="-1"/>
          <w:lang w:val="en-US"/>
        </w:rPr>
        <w:t>B2.</w:t>
      </w:r>
      <w:r w:rsidR="009A6C88">
        <w:rPr>
          <w:rFonts w:ascii="Arial" w:hAnsi="Arial" w:cs="Arial"/>
        </w:rPr>
        <w:t xml:space="preserve"> Clarification questions can be submitted to the Authority via email to </w:t>
      </w:r>
      <w:hyperlink r:id="rId24" w:history="1">
        <w:r w:rsidR="009A6C88" w:rsidRPr="008420E2">
          <w:rPr>
            <w:rStyle w:val="Hyperlink"/>
            <w:rFonts w:ascii="Arial" w:hAnsi="Arial" w:cs="Arial"/>
          </w:rPr>
          <w:t>DIOComrcl-overseasprojects@mod.gov.uk</w:t>
        </w:r>
      </w:hyperlink>
      <w:r w:rsidR="009A6C88">
        <w:rPr>
          <w:rFonts w:ascii="Arial" w:hAnsi="Arial" w:cs="Arial"/>
        </w:rPr>
        <w:t xml:space="preserve"> </w:t>
      </w:r>
    </w:p>
    <w:p w14:paraId="247D4E65" w14:textId="77777777" w:rsidR="00670861" w:rsidRPr="0067457E" w:rsidRDefault="00670861" w:rsidP="000C4DEC">
      <w:pPr>
        <w:spacing w:line="276" w:lineRule="auto"/>
        <w:rPr>
          <w:rFonts w:ascii="Arial" w:hAnsi="Arial" w:cs="Arial"/>
        </w:rPr>
      </w:pPr>
    </w:p>
    <w:p w14:paraId="737B77D0" w14:textId="77777777" w:rsidR="00905370" w:rsidRPr="0067457E" w:rsidRDefault="00905370" w:rsidP="000C4DEC">
      <w:pPr>
        <w:pStyle w:val="Heading1"/>
        <w:spacing w:line="276" w:lineRule="auto"/>
        <w:rPr>
          <w:rFonts w:cs="Arial"/>
        </w:rPr>
      </w:pPr>
      <w:bookmarkStart w:id="20" w:name="_Toc109044546"/>
      <w:r w:rsidRPr="0067457E">
        <w:rPr>
          <w:rFonts w:cs="Arial"/>
        </w:rPr>
        <w:t>Section C – Instructions on Preparing Tenders</w:t>
      </w:r>
      <w:bookmarkEnd w:id="20"/>
    </w:p>
    <w:p w14:paraId="62B052AF" w14:textId="77777777" w:rsidR="00905370" w:rsidRPr="0067457E" w:rsidRDefault="00905370" w:rsidP="000C4DEC">
      <w:pPr>
        <w:pStyle w:val="Default"/>
        <w:spacing w:line="276" w:lineRule="auto"/>
        <w:rPr>
          <w:b/>
          <w:bCs/>
          <w:sz w:val="22"/>
          <w:szCs w:val="22"/>
        </w:rPr>
      </w:pPr>
    </w:p>
    <w:p w14:paraId="2160E19D" w14:textId="77777777" w:rsidR="00905370" w:rsidRPr="0067457E" w:rsidRDefault="00905370" w:rsidP="000C4DEC">
      <w:pPr>
        <w:pStyle w:val="Heading2"/>
        <w:spacing w:line="276" w:lineRule="auto"/>
        <w:rPr>
          <w:rFonts w:cs="Arial"/>
        </w:rPr>
      </w:pPr>
      <w:bookmarkStart w:id="21" w:name="_Toc109044547"/>
      <w:r w:rsidRPr="0067457E">
        <w:rPr>
          <w:rFonts w:cs="Arial"/>
        </w:rPr>
        <w:t>Construction of Tenders</w:t>
      </w:r>
      <w:bookmarkEnd w:id="21"/>
      <w:r w:rsidRPr="0067457E">
        <w:rPr>
          <w:rFonts w:cs="Arial"/>
        </w:rPr>
        <w:t xml:space="preserve"> </w:t>
      </w:r>
    </w:p>
    <w:p w14:paraId="1CBBF5F1" w14:textId="77777777" w:rsidR="00905370" w:rsidRPr="0067457E" w:rsidRDefault="00905370" w:rsidP="000C4DEC">
      <w:pPr>
        <w:pStyle w:val="Default"/>
        <w:spacing w:line="276" w:lineRule="auto"/>
        <w:rPr>
          <w:sz w:val="22"/>
          <w:szCs w:val="22"/>
        </w:rPr>
      </w:pPr>
    </w:p>
    <w:p w14:paraId="14DCAF1D" w14:textId="69B6BA7A" w:rsidR="00816F89" w:rsidRDefault="00905370" w:rsidP="000C4DEC">
      <w:pPr>
        <w:pStyle w:val="Default"/>
        <w:spacing w:after="29" w:line="276" w:lineRule="auto"/>
        <w:rPr>
          <w:rFonts w:eastAsia="Arial"/>
          <w:sz w:val="22"/>
          <w:szCs w:val="22"/>
        </w:rPr>
      </w:pPr>
      <w:r w:rsidRPr="0067457E">
        <w:rPr>
          <w:sz w:val="22"/>
          <w:szCs w:val="22"/>
        </w:rPr>
        <w:t xml:space="preserve">C1. </w:t>
      </w:r>
      <w:r w:rsidR="007E792F">
        <w:rPr>
          <w:sz w:val="22"/>
          <w:szCs w:val="22"/>
        </w:rPr>
        <w:tab/>
      </w:r>
      <w:r w:rsidR="006D2A70" w:rsidRPr="0067457E">
        <w:rPr>
          <w:rFonts w:eastAsia="Arial"/>
          <w:sz w:val="22"/>
          <w:szCs w:val="22"/>
        </w:rPr>
        <w:t>Your Tender must be written in English, using Arial font size 11. Prices must be in</w:t>
      </w:r>
      <w:r w:rsidR="006D2A70" w:rsidRPr="0067457E">
        <w:rPr>
          <w:rFonts w:eastAsia="Arial"/>
          <w:color w:val="FF0000"/>
          <w:sz w:val="22"/>
          <w:szCs w:val="22"/>
        </w:rPr>
        <w:t xml:space="preserve"> </w:t>
      </w:r>
      <w:r w:rsidR="00040590" w:rsidRPr="00040590">
        <w:rPr>
          <w:rFonts w:eastAsia="Arial"/>
          <w:color w:val="auto"/>
          <w:sz w:val="22"/>
          <w:szCs w:val="22"/>
        </w:rPr>
        <w:t>£GBP</w:t>
      </w:r>
      <w:r w:rsidR="006D2A70" w:rsidRPr="00040590">
        <w:rPr>
          <w:rFonts w:eastAsia="Arial"/>
          <w:color w:val="auto"/>
          <w:sz w:val="22"/>
          <w:szCs w:val="22"/>
        </w:rPr>
        <w:t xml:space="preserve"> </w:t>
      </w:r>
      <w:r w:rsidR="006D2A70" w:rsidRPr="0067457E">
        <w:rPr>
          <w:rFonts w:eastAsia="Arial"/>
          <w:sz w:val="22"/>
          <w:szCs w:val="22"/>
        </w:rPr>
        <w:t>ex VAT. Prices must be</w:t>
      </w:r>
      <w:r w:rsidR="006D2A70" w:rsidRPr="0067457E">
        <w:rPr>
          <w:rFonts w:eastAsia="Arial"/>
          <w:color w:val="FF0000"/>
          <w:sz w:val="22"/>
          <w:szCs w:val="22"/>
        </w:rPr>
        <w:t xml:space="preserve"> </w:t>
      </w:r>
      <w:r w:rsidR="00040590" w:rsidRPr="004F4022">
        <w:rPr>
          <w:rFonts w:eastAsia="Arial"/>
          <w:color w:val="auto"/>
          <w:sz w:val="22"/>
          <w:szCs w:val="22"/>
        </w:rPr>
        <w:t>Firm Prices</w:t>
      </w:r>
      <w:r w:rsidR="00040590">
        <w:rPr>
          <w:rFonts w:eastAsia="Arial"/>
          <w:color w:val="FF0000"/>
          <w:sz w:val="22"/>
          <w:szCs w:val="22"/>
        </w:rPr>
        <w:t>.</w:t>
      </w:r>
      <w:r w:rsidR="006D2A70" w:rsidRPr="0067457E">
        <w:rPr>
          <w:rFonts w:eastAsia="Arial"/>
          <w:sz w:val="22"/>
          <w:szCs w:val="22"/>
        </w:rPr>
        <w:t xml:space="preserve"> </w:t>
      </w:r>
      <w:r w:rsidR="00040590">
        <w:rPr>
          <w:rFonts w:eastAsia="Arial"/>
          <w:sz w:val="22"/>
          <w:szCs w:val="22"/>
        </w:rPr>
        <w:t>Tenderers should populate the pricing table provided at Annex</w:t>
      </w:r>
      <w:r w:rsidR="00EA6C56">
        <w:rPr>
          <w:rFonts w:eastAsia="Arial"/>
          <w:sz w:val="22"/>
          <w:szCs w:val="22"/>
        </w:rPr>
        <w:t xml:space="preserve"> </w:t>
      </w:r>
      <w:r w:rsidR="00CA1A33">
        <w:rPr>
          <w:rFonts w:eastAsia="Arial"/>
          <w:sz w:val="22"/>
          <w:szCs w:val="22"/>
        </w:rPr>
        <w:t>D</w:t>
      </w:r>
    </w:p>
    <w:p w14:paraId="221CD08F" w14:textId="77777777" w:rsidR="009A6C88" w:rsidRPr="007E792F" w:rsidRDefault="009A6C88" w:rsidP="000C4DEC">
      <w:pPr>
        <w:pStyle w:val="Default"/>
        <w:spacing w:after="29" w:line="276" w:lineRule="auto"/>
        <w:rPr>
          <w:rFonts w:eastAsia="Arial"/>
          <w:sz w:val="22"/>
          <w:szCs w:val="22"/>
        </w:rPr>
      </w:pPr>
    </w:p>
    <w:p w14:paraId="0ECAD040" w14:textId="3FB6FA8D" w:rsidR="00905370" w:rsidRPr="0067457E" w:rsidRDefault="00905370" w:rsidP="000C4DEC">
      <w:pPr>
        <w:pStyle w:val="Default"/>
        <w:spacing w:line="276" w:lineRule="auto"/>
        <w:rPr>
          <w:sz w:val="22"/>
          <w:szCs w:val="22"/>
        </w:rPr>
      </w:pPr>
      <w:r w:rsidRPr="0067457E">
        <w:rPr>
          <w:sz w:val="22"/>
          <w:szCs w:val="22"/>
        </w:rPr>
        <w:t>C2.</w:t>
      </w:r>
      <w:r w:rsidR="006D2A70" w:rsidRPr="0067457E">
        <w:rPr>
          <w:sz w:val="22"/>
          <w:szCs w:val="22"/>
        </w:rPr>
        <w:t xml:space="preserve"> </w:t>
      </w:r>
      <w:r w:rsidR="007E792F">
        <w:rPr>
          <w:sz w:val="22"/>
          <w:szCs w:val="22"/>
        </w:rPr>
        <w:tab/>
      </w:r>
      <w:r w:rsidR="004D30A2" w:rsidRPr="0067457E">
        <w:rPr>
          <w:sz w:val="22"/>
          <w:szCs w:val="22"/>
        </w:rPr>
        <w:t xml:space="preserve">Prices must be submitted in accordance with the </w:t>
      </w:r>
      <w:r w:rsidR="00040590">
        <w:rPr>
          <w:sz w:val="22"/>
          <w:szCs w:val="22"/>
        </w:rPr>
        <w:t xml:space="preserve">CCS RM6165 Lot 3 </w:t>
      </w:r>
      <w:r w:rsidR="004D30A2" w:rsidRPr="0067457E">
        <w:rPr>
          <w:sz w:val="22"/>
          <w:szCs w:val="22"/>
        </w:rPr>
        <w:t>Terms and Conditions</w:t>
      </w:r>
      <w:r w:rsidR="007E792F">
        <w:rPr>
          <w:sz w:val="22"/>
          <w:szCs w:val="22"/>
        </w:rPr>
        <w:t>.</w:t>
      </w:r>
    </w:p>
    <w:p w14:paraId="15A3E0CC" w14:textId="77777777" w:rsidR="00905370" w:rsidRPr="0067457E" w:rsidRDefault="00905370" w:rsidP="000C4DEC">
      <w:pPr>
        <w:pStyle w:val="Heading2"/>
        <w:spacing w:line="276" w:lineRule="auto"/>
        <w:rPr>
          <w:rFonts w:cs="Arial"/>
        </w:rPr>
      </w:pPr>
      <w:bookmarkStart w:id="22" w:name="_Toc109044548"/>
      <w:r w:rsidRPr="0067457E">
        <w:rPr>
          <w:rFonts w:cs="Arial"/>
        </w:rPr>
        <w:t>Validity</w:t>
      </w:r>
      <w:bookmarkEnd w:id="22"/>
      <w:r w:rsidRPr="0067457E">
        <w:rPr>
          <w:rFonts w:cs="Arial"/>
        </w:rPr>
        <w:t xml:space="preserve"> </w:t>
      </w:r>
    </w:p>
    <w:p w14:paraId="4AF3B8C4" w14:textId="77777777" w:rsidR="00905370" w:rsidRPr="0067457E" w:rsidRDefault="00905370" w:rsidP="000C4DEC">
      <w:pPr>
        <w:pStyle w:val="Default"/>
        <w:spacing w:line="276" w:lineRule="auto"/>
        <w:rPr>
          <w:sz w:val="22"/>
          <w:szCs w:val="22"/>
        </w:rPr>
      </w:pPr>
    </w:p>
    <w:p w14:paraId="03041C10" w14:textId="5F640C96" w:rsidR="00905370" w:rsidRPr="0067457E" w:rsidRDefault="00905370" w:rsidP="000C4DEC">
      <w:pPr>
        <w:pStyle w:val="Default"/>
        <w:spacing w:line="276" w:lineRule="auto"/>
        <w:rPr>
          <w:sz w:val="22"/>
          <w:szCs w:val="22"/>
        </w:rPr>
      </w:pPr>
      <w:r w:rsidRPr="0067457E">
        <w:rPr>
          <w:sz w:val="22"/>
          <w:szCs w:val="22"/>
        </w:rPr>
        <w:t>C</w:t>
      </w:r>
      <w:r w:rsidR="007E792F">
        <w:rPr>
          <w:sz w:val="22"/>
          <w:szCs w:val="22"/>
        </w:rPr>
        <w:t>4</w:t>
      </w:r>
      <w:r w:rsidRPr="0067457E">
        <w:rPr>
          <w:sz w:val="22"/>
          <w:szCs w:val="22"/>
        </w:rPr>
        <w:t xml:space="preserve">. </w:t>
      </w:r>
      <w:r w:rsidR="007E792F">
        <w:rPr>
          <w:sz w:val="22"/>
          <w:szCs w:val="22"/>
        </w:rPr>
        <w:tab/>
      </w:r>
      <w:r w:rsidRPr="0067457E">
        <w:rPr>
          <w:sz w:val="22"/>
          <w:szCs w:val="22"/>
        </w:rPr>
        <w:t xml:space="preserve">Your Tender must be valid and open for acceptance for twenty-four (24) months </w:t>
      </w:r>
      <w:r w:rsidR="004F4022">
        <w:rPr>
          <w:sz w:val="22"/>
          <w:szCs w:val="22"/>
        </w:rPr>
        <w:t>f</w:t>
      </w:r>
      <w:r w:rsidRPr="0067457E">
        <w:rPr>
          <w:sz w:val="22"/>
          <w:szCs w:val="22"/>
        </w:rPr>
        <w:t>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7706821E" w14:textId="7291D245" w:rsidR="008310B4" w:rsidRPr="0067457E" w:rsidRDefault="008310B4" w:rsidP="000C4DEC">
      <w:pPr>
        <w:pStyle w:val="Default"/>
        <w:spacing w:line="276" w:lineRule="auto"/>
        <w:rPr>
          <w:sz w:val="22"/>
          <w:szCs w:val="22"/>
        </w:rPr>
      </w:pPr>
    </w:p>
    <w:p w14:paraId="5F3C87B7" w14:textId="7BD9EAB9" w:rsidR="008310B4" w:rsidRPr="0067457E" w:rsidRDefault="009A6C88" w:rsidP="000C4DEC">
      <w:pPr>
        <w:pStyle w:val="Heading2"/>
        <w:spacing w:line="276" w:lineRule="auto"/>
        <w:rPr>
          <w:rFonts w:cs="Arial"/>
        </w:rPr>
      </w:pPr>
      <w:bookmarkStart w:id="23" w:name="_Toc109044549"/>
      <w:bookmarkStart w:id="24" w:name="_Hlk64052375"/>
      <w:r>
        <w:rPr>
          <w:rFonts w:cs="Arial"/>
        </w:rPr>
        <w:t>Direct Award Notice</w:t>
      </w:r>
      <w:r w:rsidR="008310B4" w:rsidRPr="0067457E">
        <w:rPr>
          <w:rFonts w:cs="Arial"/>
        </w:rPr>
        <w:t xml:space="preserve"> Requirement</w:t>
      </w:r>
      <w:r w:rsidR="00DD7E62">
        <w:rPr>
          <w:rFonts w:cs="Arial"/>
        </w:rPr>
        <w:t>s</w:t>
      </w:r>
      <w:r w:rsidR="008310B4" w:rsidRPr="0067457E">
        <w:rPr>
          <w:rFonts w:cs="Arial"/>
        </w:rPr>
        <w:t xml:space="preserve"> of Response</w:t>
      </w:r>
      <w:bookmarkEnd w:id="23"/>
      <w:r w:rsidR="008310B4" w:rsidRPr="0067457E">
        <w:rPr>
          <w:rFonts w:cs="Arial"/>
        </w:rPr>
        <w:t xml:space="preserve"> </w:t>
      </w:r>
    </w:p>
    <w:p w14:paraId="6804ED43" w14:textId="25CF8841" w:rsidR="008310B4" w:rsidRDefault="008310B4" w:rsidP="000C4DEC">
      <w:pPr>
        <w:spacing w:line="276" w:lineRule="auto"/>
        <w:rPr>
          <w:rFonts w:ascii="Arial" w:hAnsi="Arial" w:cs="Arial"/>
          <w:lang w:val="en-US"/>
        </w:rPr>
      </w:pPr>
      <w:r w:rsidRPr="0067457E">
        <w:rPr>
          <w:rFonts w:ascii="Arial" w:hAnsi="Arial" w:cs="Arial"/>
          <w:lang w:val="en-US"/>
        </w:rPr>
        <w:t>C</w:t>
      </w:r>
      <w:r w:rsidR="007E792F">
        <w:rPr>
          <w:rFonts w:ascii="Arial" w:hAnsi="Arial" w:cs="Arial"/>
          <w:lang w:val="en-US"/>
        </w:rPr>
        <w:t>5</w:t>
      </w:r>
      <w:r w:rsidRPr="0067457E">
        <w:rPr>
          <w:rFonts w:ascii="Arial" w:hAnsi="Arial" w:cs="Arial"/>
          <w:lang w:val="en-US"/>
        </w:rPr>
        <w:t>.</w:t>
      </w:r>
      <w:r w:rsidRPr="0067457E">
        <w:rPr>
          <w:rFonts w:ascii="Arial" w:hAnsi="Arial" w:cs="Arial"/>
          <w:lang w:val="en-US"/>
        </w:rPr>
        <w:tab/>
        <w:t xml:space="preserve">Your Tender response must comply with the Requirements of Response as outlined in </w:t>
      </w:r>
      <w:r w:rsidR="00040590">
        <w:rPr>
          <w:rFonts w:ascii="Arial" w:hAnsi="Arial" w:cs="Arial"/>
          <w:lang w:val="en-US"/>
        </w:rPr>
        <w:t xml:space="preserve">the </w:t>
      </w:r>
      <w:r w:rsidR="00E874B1">
        <w:rPr>
          <w:rFonts w:ascii="Arial" w:hAnsi="Arial" w:cs="Arial"/>
          <w:lang w:val="en-US"/>
        </w:rPr>
        <w:t>following Annexes</w:t>
      </w:r>
      <w:r w:rsidR="004A47F4">
        <w:rPr>
          <w:rFonts w:ascii="Arial" w:hAnsi="Arial" w:cs="Arial"/>
          <w:lang w:val="en-US"/>
        </w:rPr>
        <w:t>:</w:t>
      </w:r>
    </w:p>
    <w:p w14:paraId="1495249F" w14:textId="33999765" w:rsidR="00040590" w:rsidRPr="00E874B1" w:rsidRDefault="00F12079" w:rsidP="000C4DEC">
      <w:pPr>
        <w:spacing w:line="276" w:lineRule="auto"/>
        <w:rPr>
          <w:rFonts w:ascii="Arial" w:hAnsi="Arial" w:cs="Arial"/>
          <w:b/>
          <w:bCs/>
          <w:lang w:val="en-US"/>
        </w:rPr>
      </w:pPr>
      <w:r>
        <w:rPr>
          <w:rFonts w:ascii="Arial" w:hAnsi="Arial" w:cs="Arial"/>
          <w:b/>
          <w:bCs/>
          <w:lang w:val="en-US"/>
        </w:rPr>
        <w:t xml:space="preserve">Annex B - </w:t>
      </w:r>
      <w:r w:rsidR="00040590" w:rsidRPr="00E874B1">
        <w:rPr>
          <w:rFonts w:ascii="Arial" w:hAnsi="Arial" w:cs="Arial"/>
          <w:b/>
          <w:bCs/>
          <w:lang w:val="en-US"/>
        </w:rPr>
        <w:t>Commercial Requirements of Response</w:t>
      </w:r>
      <w:r>
        <w:rPr>
          <w:rFonts w:ascii="Arial" w:hAnsi="Arial" w:cs="Arial"/>
          <w:b/>
          <w:bCs/>
          <w:lang w:val="en-US"/>
        </w:rPr>
        <w:t xml:space="preserve"> </w:t>
      </w:r>
      <w:r w:rsidR="00343879">
        <w:rPr>
          <w:rFonts w:ascii="Arial" w:hAnsi="Arial" w:cs="Arial"/>
          <w:b/>
          <w:bCs/>
          <w:lang w:val="en-US"/>
        </w:rPr>
        <w:t>(</w:t>
      </w:r>
      <w:r>
        <w:rPr>
          <w:rFonts w:ascii="Arial" w:hAnsi="Arial" w:cs="Arial"/>
          <w:b/>
          <w:bCs/>
          <w:lang w:val="en-US"/>
        </w:rPr>
        <w:t>Mandatory returns &amp; Pricing Information</w:t>
      </w:r>
      <w:r w:rsidR="00343879">
        <w:rPr>
          <w:rFonts w:ascii="Arial" w:hAnsi="Arial" w:cs="Arial"/>
          <w:b/>
          <w:bCs/>
          <w:lang w:val="en-US"/>
        </w:rPr>
        <w:t>)</w:t>
      </w:r>
      <w:r>
        <w:rPr>
          <w:rFonts w:ascii="Arial" w:hAnsi="Arial" w:cs="Arial"/>
          <w:b/>
          <w:bCs/>
          <w:lang w:val="en-US"/>
        </w:rPr>
        <w:t xml:space="preserve"> </w:t>
      </w:r>
    </w:p>
    <w:p w14:paraId="34E20445" w14:textId="08F122C5" w:rsidR="00040590" w:rsidRDefault="00E874B1" w:rsidP="000C4DEC">
      <w:pPr>
        <w:spacing w:line="276" w:lineRule="auto"/>
        <w:rPr>
          <w:rFonts w:ascii="Arial" w:hAnsi="Arial" w:cs="Arial"/>
          <w:lang w:val="en-US"/>
        </w:rPr>
      </w:pPr>
      <w:r>
        <w:rPr>
          <w:rFonts w:ascii="Arial" w:hAnsi="Arial" w:cs="Arial"/>
          <w:lang w:val="en-US"/>
        </w:rPr>
        <w:t xml:space="preserve">C.6 </w:t>
      </w:r>
      <w:r w:rsidR="001C24EF">
        <w:rPr>
          <w:rFonts w:ascii="Arial" w:hAnsi="Arial" w:cs="Arial"/>
          <w:lang w:val="en-US"/>
        </w:rPr>
        <w:t>You</w:t>
      </w:r>
      <w:r>
        <w:rPr>
          <w:rFonts w:ascii="Arial" w:hAnsi="Arial" w:cs="Arial"/>
          <w:lang w:val="en-US"/>
        </w:rPr>
        <w:t xml:space="preserve"> are required to respond to the list of commercial requirement</w:t>
      </w:r>
      <w:r w:rsidR="00F12079">
        <w:rPr>
          <w:rFonts w:ascii="Arial" w:hAnsi="Arial" w:cs="Arial"/>
          <w:lang w:val="en-US"/>
        </w:rPr>
        <w:t>s</w:t>
      </w:r>
      <w:r>
        <w:rPr>
          <w:rFonts w:ascii="Arial" w:hAnsi="Arial" w:cs="Arial"/>
          <w:lang w:val="en-US"/>
        </w:rPr>
        <w:t xml:space="preserve"> of response</w:t>
      </w:r>
      <w:r w:rsidR="00365562">
        <w:rPr>
          <w:rFonts w:ascii="Arial" w:hAnsi="Arial" w:cs="Arial"/>
          <w:lang w:val="en-US"/>
        </w:rPr>
        <w:t xml:space="preserve"> as outline </w:t>
      </w:r>
      <w:r w:rsidR="004A47F4">
        <w:rPr>
          <w:rFonts w:ascii="Arial" w:hAnsi="Arial" w:cs="Arial"/>
          <w:lang w:val="en-US"/>
        </w:rPr>
        <w:t xml:space="preserve">in Annex </w:t>
      </w:r>
      <w:r w:rsidR="00F12079">
        <w:rPr>
          <w:rFonts w:ascii="Arial" w:hAnsi="Arial" w:cs="Arial"/>
          <w:lang w:val="en-US"/>
        </w:rPr>
        <w:t>B, this</w:t>
      </w:r>
      <w:r w:rsidR="004A47F4">
        <w:rPr>
          <w:rFonts w:ascii="Arial" w:hAnsi="Arial" w:cs="Arial"/>
          <w:lang w:val="en-US"/>
        </w:rPr>
        <w:t xml:space="preserve"> includes completion of all elements of the </w:t>
      </w:r>
      <w:r w:rsidR="00F12079">
        <w:rPr>
          <w:rFonts w:ascii="Arial" w:hAnsi="Arial" w:cs="Arial"/>
          <w:lang w:val="en-US"/>
        </w:rPr>
        <w:t xml:space="preserve">Pricing Table </w:t>
      </w:r>
      <w:r w:rsidR="00372061">
        <w:rPr>
          <w:rFonts w:ascii="Arial" w:hAnsi="Arial" w:cs="Arial"/>
          <w:lang w:val="en-US"/>
        </w:rPr>
        <w:t>(Anne</w:t>
      </w:r>
      <w:r w:rsidR="00303FC9">
        <w:rPr>
          <w:rFonts w:ascii="Arial" w:hAnsi="Arial" w:cs="Arial"/>
          <w:lang w:val="en-US"/>
        </w:rPr>
        <w:t>x</w:t>
      </w:r>
      <w:r w:rsidR="006505E0">
        <w:rPr>
          <w:rFonts w:ascii="Arial" w:hAnsi="Arial" w:cs="Arial"/>
          <w:lang w:val="en-US"/>
        </w:rPr>
        <w:t xml:space="preserve"> D</w:t>
      </w:r>
      <w:r w:rsidR="00303FC9">
        <w:rPr>
          <w:rFonts w:ascii="Arial" w:hAnsi="Arial" w:cs="Arial"/>
          <w:lang w:val="en-US"/>
        </w:rPr>
        <w:t xml:space="preserve">) </w:t>
      </w:r>
      <w:r w:rsidR="00F12079">
        <w:rPr>
          <w:rFonts w:ascii="Arial" w:hAnsi="Arial" w:cs="Arial"/>
          <w:lang w:val="en-US"/>
        </w:rPr>
        <w:t xml:space="preserve">contained within the Annex. The commercial requirements </w:t>
      </w:r>
      <w:r w:rsidR="009E4367">
        <w:rPr>
          <w:rFonts w:ascii="Arial" w:hAnsi="Arial" w:cs="Arial"/>
          <w:lang w:val="en-US"/>
        </w:rPr>
        <w:t xml:space="preserve">of response are PASS/FAIL. </w:t>
      </w:r>
    </w:p>
    <w:p w14:paraId="341F28F0" w14:textId="5CFBFF63" w:rsidR="00A26B30" w:rsidRDefault="00F12079" w:rsidP="000C4DEC">
      <w:pPr>
        <w:spacing w:line="276" w:lineRule="auto"/>
        <w:rPr>
          <w:rFonts w:ascii="Arial" w:hAnsi="Arial" w:cs="Arial"/>
          <w:b/>
          <w:bCs/>
          <w:lang w:val="en-US"/>
        </w:rPr>
      </w:pPr>
      <w:r w:rsidRPr="009E4367">
        <w:rPr>
          <w:rFonts w:ascii="Arial" w:hAnsi="Arial" w:cs="Arial"/>
          <w:b/>
          <w:bCs/>
          <w:lang w:val="en-US"/>
        </w:rPr>
        <w:t xml:space="preserve">Annex C - </w:t>
      </w:r>
      <w:r w:rsidR="00040590" w:rsidRPr="009E4367">
        <w:rPr>
          <w:rFonts w:ascii="Arial" w:hAnsi="Arial" w:cs="Arial"/>
          <w:b/>
          <w:bCs/>
          <w:lang w:val="en-US"/>
        </w:rPr>
        <w:t>Technical Requirements of Response</w:t>
      </w:r>
      <w:r w:rsidR="008F5C9D">
        <w:rPr>
          <w:rFonts w:ascii="Arial" w:hAnsi="Arial" w:cs="Arial"/>
          <w:b/>
          <w:bCs/>
          <w:lang w:val="en-US"/>
        </w:rPr>
        <w:t xml:space="preserve"> &amp; Social Value Requirements of Response</w:t>
      </w:r>
    </w:p>
    <w:p w14:paraId="2A02F85E" w14:textId="12E5BC42" w:rsidR="00F12079" w:rsidRDefault="00F12079" w:rsidP="000C4DEC">
      <w:pPr>
        <w:spacing w:line="276" w:lineRule="auto"/>
        <w:rPr>
          <w:rFonts w:ascii="Arial" w:hAnsi="Arial" w:cs="Arial"/>
          <w:lang w:val="en-US"/>
        </w:rPr>
      </w:pPr>
      <w:r>
        <w:rPr>
          <w:rFonts w:ascii="Arial" w:hAnsi="Arial" w:cs="Arial"/>
          <w:lang w:val="en-US"/>
        </w:rPr>
        <w:lastRenderedPageBreak/>
        <w:t xml:space="preserve">C7. </w:t>
      </w:r>
      <w:r w:rsidR="001C24EF">
        <w:rPr>
          <w:rFonts w:ascii="Arial" w:hAnsi="Arial" w:cs="Arial"/>
          <w:lang w:val="en-US"/>
        </w:rPr>
        <w:t>You</w:t>
      </w:r>
      <w:r>
        <w:rPr>
          <w:rFonts w:ascii="Arial" w:hAnsi="Arial" w:cs="Arial"/>
          <w:lang w:val="en-US"/>
        </w:rPr>
        <w:t xml:space="preserve"> are required to respond to the Technical questions as </w:t>
      </w:r>
      <w:r w:rsidR="009E4367">
        <w:rPr>
          <w:rFonts w:ascii="Arial" w:hAnsi="Arial" w:cs="Arial"/>
          <w:lang w:val="en-US"/>
        </w:rPr>
        <w:t>outlined in Annex C. The</w:t>
      </w:r>
      <w:r w:rsidR="00A26B30">
        <w:rPr>
          <w:rFonts w:ascii="Arial" w:hAnsi="Arial" w:cs="Arial"/>
          <w:lang w:val="en-US"/>
        </w:rPr>
        <w:t xml:space="preserve"> </w:t>
      </w:r>
      <w:r w:rsidR="009E4367">
        <w:rPr>
          <w:rFonts w:ascii="Arial" w:hAnsi="Arial" w:cs="Arial"/>
          <w:lang w:val="en-US"/>
        </w:rPr>
        <w:t xml:space="preserve">technical </w:t>
      </w:r>
      <w:r w:rsidR="00A26B30">
        <w:rPr>
          <w:rFonts w:ascii="Arial" w:hAnsi="Arial" w:cs="Arial"/>
          <w:lang w:val="en-US"/>
        </w:rPr>
        <w:t>requirements of response</w:t>
      </w:r>
      <w:r w:rsidR="009E4367">
        <w:rPr>
          <w:rFonts w:ascii="Arial" w:hAnsi="Arial" w:cs="Arial"/>
          <w:lang w:val="en-US"/>
        </w:rPr>
        <w:t xml:space="preserve"> are score</w:t>
      </w:r>
      <w:r w:rsidR="00A26B30">
        <w:rPr>
          <w:rFonts w:ascii="Arial" w:hAnsi="Arial" w:cs="Arial"/>
          <w:lang w:val="en-US"/>
        </w:rPr>
        <w:t>d</w:t>
      </w:r>
      <w:r w:rsidR="009E4367">
        <w:rPr>
          <w:rFonts w:ascii="Arial" w:hAnsi="Arial" w:cs="Arial"/>
          <w:lang w:val="en-US"/>
        </w:rPr>
        <w:t xml:space="preserve"> questions</w:t>
      </w:r>
      <w:r w:rsidR="00E55C1F">
        <w:rPr>
          <w:rFonts w:ascii="Arial" w:hAnsi="Arial" w:cs="Arial"/>
          <w:lang w:val="en-US"/>
        </w:rPr>
        <w:t>. The scoring and evaluation criteria for each technical question is detailed in Annex C.</w:t>
      </w:r>
      <w:r w:rsidR="009E4367">
        <w:rPr>
          <w:rFonts w:ascii="Arial" w:hAnsi="Arial" w:cs="Arial"/>
          <w:lang w:val="en-US"/>
        </w:rPr>
        <w:t xml:space="preserve"> </w:t>
      </w:r>
    </w:p>
    <w:p w14:paraId="45EF6188" w14:textId="188ECA74" w:rsidR="00E20C56" w:rsidRDefault="00E20C56" w:rsidP="000C4DEC">
      <w:pPr>
        <w:spacing w:line="276" w:lineRule="auto"/>
        <w:rPr>
          <w:rFonts w:ascii="Arial" w:hAnsi="Arial" w:cs="Arial"/>
          <w:b/>
          <w:bCs/>
          <w:lang w:val="en-US"/>
        </w:rPr>
      </w:pPr>
      <w:r w:rsidRPr="00467C21">
        <w:rPr>
          <w:rFonts w:ascii="Arial" w:hAnsi="Arial" w:cs="Arial"/>
          <w:b/>
          <w:bCs/>
          <w:lang w:val="en-US"/>
        </w:rPr>
        <w:t xml:space="preserve">Annex D </w:t>
      </w:r>
      <w:r w:rsidR="00467C21" w:rsidRPr="00467C21">
        <w:rPr>
          <w:rFonts w:ascii="Arial" w:hAnsi="Arial" w:cs="Arial"/>
          <w:b/>
          <w:bCs/>
          <w:lang w:val="en-US"/>
        </w:rPr>
        <w:t>– Pricing Table</w:t>
      </w:r>
    </w:p>
    <w:p w14:paraId="38F99331" w14:textId="4FA1392C" w:rsidR="00467C21" w:rsidRPr="006505E0" w:rsidRDefault="00467C21" w:rsidP="000C4DEC">
      <w:pPr>
        <w:spacing w:line="276" w:lineRule="auto"/>
        <w:rPr>
          <w:rFonts w:ascii="Arial" w:hAnsi="Arial" w:cs="Arial"/>
          <w:lang w:val="en-US"/>
        </w:rPr>
      </w:pPr>
      <w:r w:rsidRPr="006505E0">
        <w:rPr>
          <w:rFonts w:ascii="Arial" w:hAnsi="Arial" w:cs="Arial"/>
          <w:lang w:val="en-US"/>
        </w:rPr>
        <w:t>C8. Tenderers are required to complete all elements of the pricing table.</w:t>
      </w:r>
    </w:p>
    <w:p w14:paraId="771B2B64" w14:textId="5C8D60A1" w:rsidR="00467C21" w:rsidRPr="006505E0" w:rsidRDefault="00467C21" w:rsidP="000C4DEC">
      <w:pPr>
        <w:spacing w:line="276" w:lineRule="auto"/>
        <w:rPr>
          <w:rFonts w:ascii="Arial" w:hAnsi="Arial" w:cs="Arial"/>
          <w:lang w:val="en-US"/>
        </w:rPr>
      </w:pPr>
      <w:r w:rsidRPr="006505E0">
        <w:rPr>
          <w:rFonts w:ascii="Arial" w:hAnsi="Arial" w:cs="Arial"/>
          <w:lang w:val="en-US"/>
        </w:rPr>
        <w:t>C9. Annex D is split into two (2) parts:</w:t>
      </w:r>
    </w:p>
    <w:p w14:paraId="36C0D8FB" w14:textId="19167AA1" w:rsidR="00467C21" w:rsidRPr="00660F6A" w:rsidRDefault="00467C21" w:rsidP="000C4DEC">
      <w:pPr>
        <w:spacing w:line="276" w:lineRule="auto"/>
        <w:rPr>
          <w:rFonts w:ascii="Arial" w:hAnsi="Arial" w:cs="Arial"/>
          <w:lang w:val="en-US"/>
        </w:rPr>
      </w:pPr>
      <w:r>
        <w:rPr>
          <w:rFonts w:ascii="Arial" w:hAnsi="Arial" w:cs="Arial"/>
          <w:b/>
          <w:bCs/>
          <w:lang w:val="en-US"/>
        </w:rPr>
        <w:tab/>
      </w:r>
      <w:r w:rsidRPr="00660F6A">
        <w:rPr>
          <w:rFonts w:ascii="Arial" w:hAnsi="Arial" w:cs="Arial"/>
          <w:lang w:val="en-US"/>
        </w:rPr>
        <w:t xml:space="preserve">Part 1 </w:t>
      </w:r>
      <w:r w:rsidR="00660F6A" w:rsidRPr="00660F6A">
        <w:rPr>
          <w:rFonts w:ascii="Arial" w:hAnsi="Arial" w:cs="Arial"/>
          <w:lang w:val="en-US"/>
        </w:rPr>
        <w:t>–</w:t>
      </w:r>
      <w:r w:rsidRPr="00660F6A">
        <w:rPr>
          <w:rFonts w:ascii="Arial" w:hAnsi="Arial" w:cs="Arial"/>
          <w:lang w:val="en-US"/>
        </w:rPr>
        <w:t xml:space="preserve"> </w:t>
      </w:r>
      <w:r w:rsidR="00660F6A" w:rsidRPr="00660F6A">
        <w:rPr>
          <w:rFonts w:ascii="Arial" w:hAnsi="Arial" w:cs="Arial"/>
          <w:lang w:val="en-US"/>
        </w:rPr>
        <w:t>comprises the element of pricing which will be used for evaluation purposes</w:t>
      </w:r>
    </w:p>
    <w:p w14:paraId="0E6B3BD9" w14:textId="398D73AD" w:rsidR="00660F6A" w:rsidRPr="00660F6A" w:rsidRDefault="00660F6A" w:rsidP="000C4DEC">
      <w:pPr>
        <w:spacing w:line="276" w:lineRule="auto"/>
        <w:rPr>
          <w:rFonts w:ascii="Arial" w:hAnsi="Arial" w:cs="Arial"/>
          <w:lang w:val="en-US"/>
        </w:rPr>
      </w:pPr>
      <w:r w:rsidRPr="00660F6A">
        <w:rPr>
          <w:rFonts w:ascii="Arial" w:hAnsi="Arial" w:cs="Arial"/>
          <w:lang w:val="en-US"/>
        </w:rPr>
        <w:tab/>
        <w:t>Part 2 – this pricing information is requested but will not form part of the evaluation</w:t>
      </w:r>
    </w:p>
    <w:bookmarkEnd w:id="24"/>
    <w:p w14:paraId="2CD4B784" w14:textId="77777777" w:rsidR="007F0D1F" w:rsidRPr="0067457E" w:rsidRDefault="007F0D1F" w:rsidP="000C4DEC">
      <w:pPr>
        <w:tabs>
          <w:tab w:val="left" w:pos="2568"/>
        </w:tabs>
        <w:spacing w:line="276" w:lineRule="auto"/>
        <w:rPr>
          <w:rFonts w:ascii="Arial" w:hAnsi="Arial" w:cs="Arial"/>
        </w:rPr>
      </w:pPr>
    </w:p>
    <w:p w14:paraId="3E4D0EAD" w14:textId="77777777" w:rsidR="00905370" w:rsidRPr="0067457E" w:rsidRDefault="00905370" w:rsidP="000C4DEC">
      <w:pPr>
        <w:pStyle w:val="Heading1"/>
        <w:spacing w:line="276" w:lineRule="auto"/>
        <w:rPr>
          <w:rFonts w:cs="Arial"/>
        </w:rPr>
      </w:pPr>
      <w:bookmarkStart w:id="25" w:name="_Toc109044550"/>
      <w:r w:rsidRPr="0067457E">
        <w:rPr>
          <w:rFonts w:cs="Arial"/>
        </w:rPr>
        <w:t>Section D – Tender Evaluation</w:t>
      </w:r>
      <w:bookmarkEnd w:id="25"/>
      <w:r w:rsidRPr="0067457E">
        <w:rPr>
          <w:rFonts w:cs="Arial"/>
        </w:rPr>
        <w:t xml:space="preserve">  </w:t>
      </w:r>
    </w:p>
    <w:p w14:paraId="182DB85E" w14:textId="358EAE1A" w:rsidR="004D30A2" w:rsidRDefault="007E792F" w:rsidP="000C4DEC">
      <w:pPr>
        <w:tabs>
          <w:tab w:val="left" w:pos="504"/>
          <w:tab w:val="left" w:pos="576"/>
        </w:tabs>
        <w:spacing w:before="125" w:after="0" w:line="276" w:lineRule="auto"/>
        <w:ind w:left="72" w:right="144"/>
        <w:textAlignment w:val="baseline"/>
        <w:rPr>
          <w:rFonts w:ascii="Arial" w:eastAsia="Arial" w:hAnsi="Arial" w:cs="Arial"/>
          <w:color w:val="000000"/>
        </w:rPr>
      </w:pPr>
      <w:r>
        <w:rPr>
          <w:rFonts w:ascii="Arial" w:eastAsia="Arial" w:hAnsi="Arial" w:cs="Arial"/>
          <w:color w:val="000000"/>
        </w:rPr>
        <w:t>D1.</w:t>
      </w:r>
      <w:r w:rsidR="008061D2">
        <w:rPr>
          <w:rFonts w:ascii="Arial" w:eastAsia="Arial" w:hAnsi="Arial" w:cs="Arial"/>
          <w:color w:val="000000"/>
        </w:rPr>
        <w:t xml:space="preserve"> </w:t>
      </w:r>
      <w:r w:rsidR="002D417E">
        <w:rPr>
          <w:rFonts w:ascii="Arial" w:eastAsia="Arial" w:hAnsi="Arial" w:cs="Arial"/>
          <w:color w:val="000000"/>
        </w:rPr>
        <w:t xml:space="preserve">An evaluation of your technical and commercial responses will be undertaken by the Authority. </w:t>
      </w:r>
    </w:p>
    <w:p w14:paraId="3DB9DCA3" w14:textId="0E8F829E" w:rsidR="002D417E" w:rsidRDefault="002D417E" w:rsidP="000C4DEC">
      <w:pPr>
        <w:tabs>
          <w:tab w:val="left" w:pos="504"/>
          <w:tab w:val="left" w:pos="576"/>
        </w:tabs>
        <w:spacing w:before="125" w:after="0" w:line="276" w:lineRule="auto"/>
        <w:ind w:left="72" w:right="144"/>
        <w:textAlignment w:val="baseline"/>
        <w:rPr>
          <w:rFonts w:ascii="Arial" w:eastAsia="Arial" w:hAnsi="Arial" w:cs="Arial"/>
          <w:color w:val="000000"/>
        </w:rPr>
      </w:pPr>
      <w:r>
        <w:rPr>
          <w:rFonts w:ascii="Arial" w:eastAsia="Arial" w:hAnsi="Arial" w:cs="Arial"/>
          <w:color w:val="000000"/>
        </w:rPr>
        <w:t xml:space="preserve">D2. </w:t>
      </w:r>
      <w:r w:rsidR="004E0BA0">
        <w:rPr>
          <w:rFonts w:ascii="Arial" w:eastAsia="Arial" w:hAnsi="Arial" w:cs="Arial"/>
          <w:color w:val="000000"/>
        </w:rPr>
        <w:t xml:space="preserve">You will be required to achieve a pass in all of the commercial requirement of response as outlined in Annex </w:t>
      </w:r>
      <w:r w:rsidR="00E619B5">
        <w:rPr>
          <w:rFonts w:ascii="Arial" w:eastAsia="Arial" w:hAnsi="Arial" w:cs="Arial"/>
          <w:color w:val="000000"/>
        </w:rPr>
        <w:t>B</w:t>
      </w:r>
      <w:r w:rsidR="004E0BA0">
        <w:rPr>
          <w:rFonts w:ascii="Arial" w:eastAsia="Arial" w:hAnsi="Arial" w:cs="Arial"/>
          <w:color w:val="000000"/>
        </w:rPr>
        <w:t xml:space="preserve"> to be deemed commercially complaint. </w:t>
      </w:r>
    </w:p>
    <w:p w14:paraId="65057D33" w14:textId="33DF9807" w:rsidR="004E0BA0" w:rsidRPr="0067457E" w:rsidRDefault="004E0BA0" w:rsidP="000C4DEC">
      <w:pPr>
        <w:tabs>
          <w:tab w:val="left" w:pos="504"/>
          <w:tab w:val="left" w:pos="576"/>
        </w:tabs>
        <w:spacing w:before="125" w:after="0" w:line="276" w:lineRule="auto"/>
        <w:ind w:left="72" w:right="144"/>
        <w:textAlignment w:val="baseline"/>
        <w:rPr>
          <w:rFonts w:ascii="Arial" w:eastAsia="Arial" w:hAnsi="Arial" w:cs="Arial"/>
          <w:color w:val="000000"/>
        </w:rPr>
      </w:pPr>
      <w:r>
        <w:rPr>
          <w:rFonts w:ascii="Arial" w:eastAsia="Arial" w:hAnsi="Arial" w:cs="Arial"/>
          <w:color w:val="000000"/>
        </w:rPr>
        <w:t xml:space="preserve">D.3. You will be required to achieve the minimum technical score in each of the Technical questions as detailed in </w:t>
      </w:r>
      <w:r w:rsidR="00E619B5">
        <w:rPr>
          <w:rFonts w:ascii="Arial" w:eastAsia="Arial" w:hAnsi="Arial" w:cs="Arial"/>
          <w:color w:val="000000"/>
        </w:rPr>
        <w:t>A</w:t>
      </w:r>
      <w:r>
        <w:rPr>
          <w:rFonts w:ascii="Arial" w:eastAsia="Arial" w:hAnsi="Arial" w:cs="Arial"/>
          <w:color w:val="000000"/>
        </w:rPr>
        <w:t>nne</w:t>
      </w:r>
      <w:r w:rsidR="00E619B5">
        <w:rPr>
          <w:rFonts w:ascii="Arial" w:eastAsia="Arial" w:hAnsi="Arial" w:cs="Arial"/>
          <w:color w:val="000000"/>
        </w:rPr>
        <w:t xml:space="preserve">x C to be deemed technically compliant. </w:t>
      </w:r>
    </w:p>
    <w:p w14:paraId="5F7DF8F5" w14:textId="77FAB2C2" w:rsidR="007307BE" w:rsidRPr="0067457E" w:rsidRDefault="00065FF1" w:rsidP="000C4DEC">
      <w:pPr>
        <w:spacing w:line="276" w:lineRule="auto"/>
        <w:rPr>
          <w:rFonts w:ascii="Arial" w:hAnsi="Arial" w:cs="Arial"/>
          <w:color w:val="FF0000"/>
        </w:rPr>
      </w:pPr>
      <w:r w:rsidRPr="0067457E">
        <w:rPr>
          <w:rFonts w:ascii="Arial" w:hAnsi="Arial" w:cs="Arial"/>
          <w:color w:val="FF0000"/>
        </w:rPr>
        <w:br w:type="page"/>
      </w:r>
    </w:p>
    <w:p w14:paraId="217E08A3" w14:textId="77777777" w:rsidR="00905370" w:rsidRPr="0067457E" w:rsidRDefault="00905370" w:rsidP="000C4DEC">
      <w:pPr>
        <w:pStyle w:val="Heading1"/>
        <w:spacing w:line="276" w:lineRule="auto"/>
        <w:rPr>
          <w:rFonts w:cs="Arial"/>
        </w:rPr>
      </w:pPr>
      <w:bookmarkStart w:id="26" w:name="_Toc109044551"/>
      <w:r w:rsidRPr="0067457E">
        <w:rPr>
          <w:rFonts w:cs="Arial"/>
        </w:rPr>
        <w:lastRenderedPageBreak/>
        <w:t>Section E – Instructions on Submitting Tenders</w:t>
      </w:r>
      <w:bookmarkEnd w:id="26"/>
      <w:r w:rsidRPr="0067457E">
        <w:rPr>
          <w:rFonts w:cs="Arial"/>
        </w:rPr>
        <w:t xml:space="preserve"> </w:t>
      </w:r>
    </w:p>
    <w:p w14:paraId="330C2B77" w14:textId="77777777" w:rsidR="00040590" w:rsidRDefault="00040590" w:rsidP="000C4DEC">
      <w:pPr>
        <w:spacing w:before="286" w:line="276" w:lineRule="auto"/>
        <w:textAlignment w:val="baseline"/>
        <w:rPr>
          <w:rFonts w:ascii="Arial" w:eastAsia="Arial" w:hAnsi="Arial"/>
          <w:b/>
          <w:color w:val="000000"/>
          <w:spacing w:val="-1"/>
          <w:sz w:val="26"/>
        </w:rPr>
      </w:pPr>
      <w:r>
        <w:rPr>
          <w:rFonts w:ascii="Arial" w:eastAsia="Arial" w:hAnsi="Arial"/>
          <w:b/>
          <w:color w:val="000000"/>
          <w:spacing w:val="-1"/>
          <w:sz w:val="26"/>
        </w:rPr>
        <w:t>Submission of your Tender</w:t>
      </w:r>
      <w:r>
        <w:rPr>
          <w:rFonts w:ascii="Arial" w:eastAsia="Arial" w:hAnsi="Arial"/>
          <w:color w:val="FF0000"/>
          <w:spacing w:val="-1"/>
        </w:rPr>
        <w:t xml:space="preserve"> </w:t>
      </w:r>
    </w:p>
    <w:p w14:paraId="74EC38DD" w14:textId="253C1E2A" w:rsidR="00040590" w:rsidRDefault="00040590" w:rsidP="000C4DEC">
      <w:pPr>
        <w:tabs>
          <w:tab w:val="left" w:pos="936"/>
        </w:tabs>
        <w:spacing w:before="50" w:line="276" w:lineRule="auto"/>
        <w:ind w:right="72"/>
        <w:textAlignment w:val="baseline"/>
        <w:rPr>
          <w:rFonts w:ascii="Arial" w:eastAsia="Arial" w:hAnsi="Arial"/>
          <w:color w:val="000000"/>
          <w:spacing w:val="-1"/>
        </w:rPr>
      </w:pPr>
      <w:r>
        <w:rPr>
          <w:rFonts w:ascii="Arial" w:eastAsia="Arial" w:hAnsi="Arial"/>
          <w:color w:val="000000"/>
          <w:spacing w:val="-1"/>
        </w:rPr>
        <w:t>E1.</w:t>
      </w:r>
      <w:r>
        <w:rPr>
          <w:rFonts w:ascii="Arial" w:eastAsia="Arial" w:hAnsi="Arial"/>
          <w:color w:val="000000"/>
          <w:spacing w:val="-1"/>
        </w:rPr>
        <w:tab/>
        <w:t xml:space="preserve">Your Tender and any ITT Documentation must be submitted electronically via </w:t>
      </w:r>
      <w:r w:rsidR="00E619B5">
        <w:rPr>
          <w:rFonts w:ascii="Arial" w:eastAsia="Arial" w:hAnsi="Arial"/>
          <w:color w:val="000000"/>
          <w:spacing w:val="-1"/>
        </w:rPr>
        <w:t xml:space="preserve">email to </w:t>
      </w:r>
      <w:r w:rsidR="00A4261C">
        <w:rPr>
          <w:rFonts w:ascii="Arial" w:eastAsia="Arial" w:hAnsi="Arial"/>
          <w:color w:val="000000"/>
          <w:spacing w:val="-1"/>
        </w:rPr>
        <w:t>REDACTED</w:t>
      </w:r>
      <w:r w:rsidR="001E15DF" w:rsidRPr="001E15DF">
        <w:rPr>
          <w:rFonts w:ascii="Arial" w:eastAsia="Arial" w:hAnsi="Arial"/>
          <w:spacing w:val="-1"/>
        </w:rPr>
        <w:t>.</w:t>
      </w:r>
      <w:r w:rsidRPr="001E15DF">
        <w:rPr>
          <w:rFonts w:ascii="Arial" w:eastAsia="Arial" w:hAnsi="Arial"/>
          <w:spacing w:val="-1"/>
        </w:rPr>
        <w:t xml:space="preserve"> </w:t>
      </w:r>
      <w:r w:rsidR="009A6C88">
        <w:rPr>
          <w:rFonts w:ascii="Arial" w:eastAsia="Arial" w:hAnsi="Arial"/>
          <w:spacing w:val="-1"/>
        </w:rPr>
        <w:t xml:space="preserve"> </w:t>
      </w:r>
      <w:r>
        <w:rPr>
          <w:rFonts w:ascii="Arial" w:eastAsia="Arial" w:hAnsi="Arial"/>
          <w:color w:val="000000"/>
          <w:spacing w:val="-1"/>
        </w:rPr>
        <w:t xml:space="preserve">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 </w:t>
      </w:r>
      <w:r w:rsidR="00FF51BE">
        <w:rPr>
          <w:rFonts w:ascii="Arial" w:eastAsia="Arial" w:hAnsi="Arial"/>
          <w:color w:val="000000"/>
          <w:spacing w:val="-1"/>
        </w:rPr>
        <w:t>INFORMATION REDACTED</w:t>
      </w:r>
      <w:r>
        <w:rPr>
          <w:rFonts w:ascii="Arial" w:eastAsia="Arial" w:hAnsi="Arial"/>
          <w:color w:val="000000"/>
          <w:spacing w:val="-1"/>
        </w:rPr>
        <w:t xml:space="preserve"> </w:t>
      </w:r>
    </w:p>
    <w:p w14:paraId="254E5ED0" w14:textId="47989DA0" w:rsidR="00040590" w:rsidRDefault="00040590" w:rsidP="000C4DEC">
      <w:pPr>
        <w:tabs>
          <w:tab w:val="left" w:pos="936"/>
        </w:tabs>
        <w:spacing w:before="251" w:line="276" w:lineRule="auto"/>
        <w:ind w:right="288"/>
        <w:textAlignment w:val="baseline"/>
        <w:rPr>
          <w:rFonts w:ascii="Arial" w:eastAsia="Arial" w:hAnsi="Arial"/>
          <w:color w:val="000000"/>
          <w:spacing w:val="-1"/>
        </w:rPr>
      </w:pPr>
      <w:r>
        <w:rPr>
          <w:rFonts w:ascii="Arial" w:eastAsia="Arial" w:hAnsi="Arial"/>
          <w:color w:val="000000"/>
          <w:spacing w:val="-1"/>
        </w:rPr>
        <w:t>E2.</w:t>
      </w:r>
      <w:r>
        <w:rPr>
          <w:rFonts w:ascii="Arial" w:eastAsia="Arial" w:hAnsi="Arial"/>
          <w:color w:val="000000"/>
          <w:spacing w:val="-1"/>
        </w:rPr>
        <w:tab/>
        <w:t>You must provide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4A981406" w14:textId="77777777" w:rsidR="00040590" w:rsidRDefault="00040590" w:rsidP="000C4DEC">
      <w:pPr>
        <w:tabs>
          <w:tab w:val="left" w:pos="936"/>
        </w:tabs>
        <w:spacing w:before="240" w:line="276" w:lineRule="auto"/>
        <w:ind w:right="72"/>
        <w:textAlignment w:val="baseline"/>
        <w:rPr>
          <w:rFonts w:ascii="Arial" w:eastAsia="Arial" w:hAnsi="Arial"/>
          <w:color w:val="000000"/>
        </w:rPr>
      </w:pPr>
      <w:r>
        <w:rPr>
          <w:rFonts w:ascii="Arial" w:eastAsia="Arial" w:hAnsi="Arial"/>
          <w:color w:val="000000"/>
        </w:rPr>
        <w:t>E3.</w:t>
      </w:r>
      <w:r>
        <w:rPr>
          <w:rFonts w:ascii="Arial" w:eastAsia="Arial" w:hAnsi="Arial"/>
          <w:color w:val="000000"/>
        </w:rPr>
        <w:tab/>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253B8597" w14:textId="43EFFD1E" w:rsidR="00040590" w:rsidRPr="009A6C88" w:rsidRDefault="00040590" w:rsidP="009A6C88">
      <w:pPr>
        <w:tabs>
          <w:tab w:val="left" w:pos="936"/>
        </w:tabs>
        <w:spacing w:before="117" w:line="276" w:lineRule="auto"/>
        <w:ind w:right="504"/>
        <w:textAlignment w:val="baseline"/>
        <w:rPr>
          <w:rFonts w:ascii="Arial" w:eastAsia="Arial" w:hAnsi="Arial" w:cs="Arial"/>
          <w:b/>
          <w:bCs/>
          <w:color w:val="000000"/>
        </w:rPr>
      </w:pPr>
      <w:r w:rsidRPr="009A6C88">
        <w:rPr>
          <w:rFonts w:ascii="Arial" w:eastAsia="Arial" w:hAnsi="Arial" w:cs="Arial"/>
          <w:color w:val="000000"/>
        </w:rPr>
        <w:t>E4.</w:t>
      </w:r>
      <w:r w:rsidRPr="009A6C88">
        <w:rPr>
          <w:rFonts w:ascii="Arial" w:eastAsia="Arial" w:hAnsi="Arial" w:cs="Arial"/>
          <w:color w:val="000000"/>
        </w:rPr>
        <w:tab/>
      </w:r>
      <w:r w:rsidRPr="009A6C88">
        <w:rPr>
          <w:rFonts w:ascii="Arial" w:eastAsia="Arial" w:hAnsi="Arial" w:cs="Arial"/>
          <w:bCs/>
          <w:color w:val="000000"/>
        </w:rPr>
        <w:t>You must ensure that your DEFFORM 47 Annex A is signed</w:t>
      </w:r>
      <w:r w:rsidR="009A6C88" w:rsidRPr="009A6C88">
        <w:rPr>
          <w:rFonts w:ascii="Arial" w:eastAsia="Arial" w:hAnsi="Arial" w:cs="Arial"/>
          <w:bCs/>
          <w:color w:val="000000"/>
        </w:rPr>
        <w:t xml:space="preserve"> and  </w:t>
      </w:r>
      <w:r w:rsidRPr="009A6C88">
        <w:rPr>
          <w:rFonts w:ascii="Arial" w:eastAsia="Arial" w:hAnsi="Arial" w:cs="Arial"/>
          <w:bCs/>
          <w:color w:val="000000"/>
        </w:rPr>
        <w:t>scanned, with your Tender as a PDF (it must be a scanned original). The remainder of your Tender must be compatible with MS Word and other MS Office applications.</w:t>
      </w:r>
    </w:p>
    <w:p w14:paraId="1DB926C1" w14:textId="372BC544" w:rsidR="00905370" w:rsidRPr="0067457E" w:rsidRDefault="00905370" w:rsidP="000C4DEC">
      <w:pPr>
        <w:pStyle w:val="Heading2"/>
        <w:spacing w:line="276" w:lineRule="auto"/>
        <w:rPr>
          <w:rFonts w:cs="Arial"/>
        </w:rPr>
      </w:pPr>
      <w:bookmarkStart w:id="27" w:name="_Toc109044552"/>
      <w:r w:rsidRPr="0067457E">
        <w:rPr>
          <w:rFonts w:cs="Arial"/>
        </w:rPr>
        <w:t>Variant Bids</w:t>
      </w:r>
      <w:bookmarkEnd w:id="27"/>
      <w:r w:rsidRPr="0067457E">
        <w:rPr>
          <w:rFonts w:cs="Arial"/>
        </w:rPr>
        <w:t xml:space="preserve"> </w:t>
      </w:r>
    </w:p>
    <w:p w14:paraId="19788E64" w14:textId="448C5793" w:rsidR="00816F89" w:rsidRPr="0067457E" w:rsidRDefault="00905370" w:rsidP="000C4DEC">
      <w:pPr>
        <w:pStyle w:val="Default"/>
        <w:spacing w:line="276" w:lineRule="auto"/>
        <w:rPr>
          <w:sz w:val="22"/>
          <w:szCs w:val="22"/>
        </w:rPr>
      </w:pPr>
      <w:r w:rsidRPr="0067457E">
        <w:rPr>
          <w:sz w:val="22"/>
          <w:szCs w:val="22"/>
        </w:rPr>
        <w:t>E</w:t>
      </w:r>
      <w:r w:rsidR="007F0D1F" w:rsidRPr="0067457E">
        <w:rPr>
          <w:sz w:val="22"/>
          <w:szCs w:val="22"/>
        </w:rPr>
        <w:t>7</w:t>
      </w:r>
      <w:r w:rsidRPr="0067457E">
        <w:rPr>
          <w:sz w:val="22"/>
          <w:szCs w:val="22"/>
        </w:rPr>
        <w:t xml:space="preserve">. </w:t>
      </w:r>
      <w:r w:rsidR="007E792F">
        <w:rPr>
          <w:sz w:val="22"/>
          <w:szCs w:val="22"/>
        </w:rPr>
        <w:tab/>
      </w:r>
      <w:r w:rsidRPr="0067457E">
        <w:rPr>
          <w:sz w:val="22"/>
          <w:szCs w:val="22"/>
        </w:rPr>
        <w:t xml:space="preserve">The </w:t>
      </w:r>
      <w:r w:rsidRPr="00040590">
        <w:rPr>
          <w:color w:val="auto"/>
          <w:sz w:val="22"/>
          <w:szCs w:val="22"/>
        </w:rPr>
        <w:t xml:space="preserve">Authority </w:t>
      </w:r>
      <w:r w:rsidR="007F0D1F" w:rsidRPr="00040590">
        <w:rPr>
          <w:color w:val="auto"/>
          <w:sz w:val="22"/>
          <w:szCs w:val="22"/>
        </w:rPr>
        <w:t>will</w:t>
      </w:r>
      <w:r w:rsidRPr="00040590">
        <w:rPr>
          <w:color w:val="auto"/>
          <w:sz w:val="22"/>
          <w:szCs w:val="22"/>
        </w:rPr>
        <w:t xml:space="preserve"> not </w:t>
      </w:r>
      <w:r w:rsidRPr="0067457E">
        <w:rPr>
          <w:sz w:val="22"/>
          <w:szCs w:val="22"/>
        </w:rPr>
        <w:t xml:space="preserve">accept variant bids. </w:t>
      </w:r>
    </w:p>
    <w:p w14:paraId="0D005FD7" w14:textId="5C2884B9" w:rsidR="00905370" w:rsidRPr="0067457E" w:rsidRDefault="00905370" w:rsidP="000C4DEC">
      <w:pPr>
        <w:pStyle w:val="Heading2"/>
        <w:spacing w:line="276" w:lineRule="auto"/>
        <w:rPr>
          <w:rFonts w:cs="Arial"/>
          <w:szCs w:val="22"/>
        </w:rPr>
      </w:pPr>
      <w:bookmarkStart w:id="28" w:name="_Toc109044553"/>
      <w:r w:rsidRPr="0067457E">
        <w:rPr>
          <w:rFonts w:cs="Arial"/>
        </w:rPr>
        <w:t>Samples</w:t>
      </w:r>
      <w:bookmarkEnd w:id="28"/>
      <w:r w:rsidRPr="0067457E">
        <w:rPr>
          <w:rFonts w:cs="Arial"/>
        </w:rPr>
        <w:t xml:space="preserve"> </w:t>
      </w:r>
    </w:p>
    <w:p w14:paraId="327C55F1" w14:textId="5F386318" w:rsidR="007307BE" w:rsidRPr="004F4022" w:rsidRDefault="00905370" w:rsidP="000C4DEC">
      <w:pPr>
        <w:pStyle w:val="Default"/>
        <w:spacing w:line="276" w:lineRule="auto"/>
        <w:rPr>
          <w:sz w:val="22"/>
          <w:szCs w:val="22"/>
        </w:rPr>
      </w:pPr>
      <w:r w:rsidRPr="0067457E">
        <w:rPr>
          <w:sz w:val="22"/>
          <w:szCs w:val="22"/>
        </w:rPr>
        <w:t xml:space="preserve">E9. </w:t>
      </w:r>
      <w:r w:rsidR="007E792F" w:rsidRPr="004F4022">
        <w:rPr>
          <w:color w:val="auto"/>
          <w:sz w:val="22"/>
          <w:szCs w:val="22"/>
        </w:rPr>
        <w:tab/>
      </w:r>
      <w:r w:rsidRPr="004F4022">
        <w:rPr>
          <w:color w:val="auto"/>
          <w:sz w:val="22"/>
          <w:szCs w:val="22"/>
        </w:rPr>
        <w:t xml:space="preserve">Samples </w:t>
      </w:r>
      <w:r w:rsidR="007F0D1F" w:rsidRPr="004F4022">
        <w:rPr>
          <w:color w:val="auto"/>
          <w:sz w:val="22"/>
          <w:szCs w:val="22"/>
        </w:rPr>
        <w:t>are</w:t>
      </w:r>
      <w:r w:rsidR="00816F89" w:rsidRPr="004F4022">
        <w:rPr>
          <w:color w:val="auto"/>
          <w:sz w:val="22"/>
          <w:szCs w:val="22"/>
        </w:rPr>
        <w:t xml:space="preserve"> </w:t>
      </w:r>
      <w:r w:rsidRPr="004F4022">
        <w:rPr>
          <w:color w:val="auto"/>
          <w:sz w:val="22"/>
          <w:szCs w:val="22"/>
        </w:rPr>
        <w:t xml:space="preserve">not required. </w:t>
      </w:r>
    </w:p>
    <w:p w14:paraId="3B9AAAD0" w14:textId="77777777" w:rsidR="00905370" w:rsidRPr="0067457E" w:rsidRDefault="00905370" w:rsidP="000C4DEC">
      <w:pPr>
        <w:pStyle w:val="Heading1"/>
        <w:spacing w:line="276" w:lineRule="auto"/>
        <w:rPr>
          <w:rFonts w:cs="Arial"/>
        </w:rPr>
      </w:pPr>
      <w:bookmarkStart w:id="29" w:name="_Toc109044554"/>
      <w:r w:rsidRPr="0067457E">
        <w:rPr>
          <w:rFonts w:cs="Arial"/>
        </w:rPr>
        <w:t>Section F – Conditions of Tendering</w:t>
      </w:r>
      <w:bookmarkEnd w:id="29"/>
    </w:p>
    <w:p w14:paraId="3797B412" w14:textId="77777777" w:rsidR="00905370" w:rsidRPr="0067457E" w:rsidRDefault="00905370" w:rsidP="000C4DEC">
      <w:pPr>
        <w:pStyle w:val="Default"/>
        <w:spacing w:line="276" w:lineRule="auto"/>
        <w:rPr>
          <w:sz w:val="22"/>
          <w:szCs w:val="22"/>
        </w:rPr>
      </w:pPr>
    </w:p>
    <w:p w14:paraId="322BECF1" w14:textId="6447350F" w:rsidR="00AF50EE" w:rsidRDefault="00AF50EE" w:rsidP="000C4DEC">
      <w:pPr>
        <w:tabs>
          <w:tab w:val="left" w:pos="648"/>
        </w:tabs>
        <w:spacing w:before="121" w:line="276" w:lineRule="auto"/>
        <w:ind w:right="72"/>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 xml:space="preserve">The issue of </w:t>
      </w:r>
      <w:r w:rsidR="009A6C88">
        <w:rPr>
          <w:rFonts w:ascii="Arial" w:eastAsia="Arial" w:hAnsi="Arial"/>
          <w:color w:val="000000"/>
        </w:rPr>
        <w:t>Notice</w:t>
      </w:r>
      <w:r>
        <w:rPr>
          <w:rFonts w:ascii="Arial" w:eastAsia="Arial" w:hAnsi="Arial"/>
          <w:color w:val="000000"/>
        </w:rPr>
        <w:t xml:space="preserve"> Documentation or </w:t>
      </w:r>
      <w:r w:rsidR="009A6C88">
        <w:rPr>
          <w:rFonts w:ascii="Arial" w:eastAsia="Arial" w:hAnsi="Arial"/>
          <w:color w:val="000000"/>
        </w:rPr>
        <w:t xml:space="preserve">Notice </w:t>
      </w:r>
      <w:r>
        <w:rPr>
          <w:rFonts w:ascii="Arial" w:eastAsia="Arial" w:hAnsi="Arial"/>
          <w:color w:val="000000"/>
        </w:rPr>
        <w:t>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5A2DA4B4" w14:textId="77777777" w:rsidR="00AF50EE" w:rsidRDefault="00AF50EE" w:rsidP="000C4DEC">
      <w:pPr>
        <w:tabs>
          <w:tab w:val="left" w:pos="648"/>
        </w:tabs>
        <w:spacing w:before="120" w:line="276" w:lineRule="auto"/>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The Authority reserves the right, but is not obliged to:</w:t>
      </w:r>
    </w:p>
    <w:p w14:paraId="24146E5A" w14:textId="6AC9B2A7" w:rsidR="00AF50EE" w:rsidRDefault="00AF50EE" w:rsidP="000C4DEC">
      <w:pPr>
        <w:numPr>
          <w:ilvl w:val="0"/>
          <w:numId w:val="33"/>
        </w:numPr>
        <w:tabs>
          <w:tab w:val="clear" w:pos="504"/>
          <w:tab w:val="left" w:pos="1152"/>
        </w:tabs>
        <w:spacing w:before="124" w:after="0" w:line="276" w:lineRule="auto"/>
        <w:ind w:left="648"/>
        <w:textAlignment w:val="baseline"/>
        <w:rPr>
          <w:rFonts w:ascii="Arial" w:eastAsia="Arial" w:hAnsi="Arial"/>
          <w:color w:val="000000"/>
          <w:spacing w:val="-1"/>
        </w:rPr>
      </w:pPr>
      <w:r>
        <w:rPr>
          <w:rFonts w:ascii="Arial" w:eastAsia="Arial" w:hAnsi="Arial"/>
          <w:color w:val="000000"/>
          <w:spacing w:val="-1"/>
        </w:rPr>
        <w:t xml:space="preserve">vary the terms of this </w:t>
      </w:r>
      <w:r w:rsidR="009A6C88">
        <w:rPr>
          <w:rFonts w:ascii="Arial" w:eastAsia="Arial" w:hAnsi="Arial"/>
          <w:color w:val="000000"/>
          <w:spacing w:val="-1"/>
        </w:rPr>
        <w:t>Notice</w:t>
      </w:r>
      <w:r>
        <w:rPr>
          <w:rFonts w:ascii="Arial" w:eastAsia="Arial" w:hAnsi="Arial"/>
          <w:color w:val="000000"/>
          <w:spacing w:val="-1"/>
        </w:rPr>
        <w:t xml:space="preserve"> in accordance with applicable law;</w:t>
      </w:r>
    </w:p>
    <w:p w14:paraId="3EDA27D2" w14:textId="77777777" w:rsidR="00AF50EE" w:rsidRDefault="00AF50EE" w:rsidP="000C4DEC">
      <w:pPr>
        <w:numPr>
          <w:ilvl w:val="0"/>
          <w:numId w:val="33"/>
        </w:numPr>
        <w:tabs>
          <w:tab w:val="clear" w:pos="504"/>
          <w:tab w:val="left" w:pos="1152"/>
        </w:tabs>
        <w:spacing w:before="123" w:after="0" w:line="276" w:lineRule="auto"/>
        <w:ind w:left="648" w:right="288"/>
        <w:textAlignment w:val="baseline"/>
        <w:rPr>
          <w:rFonts w:ascii="Arial" w:eastAsia="Arial" w:hAnsi="Arial"/>
          <w:color w:val="000000"/>
        </w:rPr>
      </w:pPr>
      <w:r>
        <w:rPr>
          <w:rFonts w:ascii="Arial" w:eastAsia="Arial" w:hAnsi="Arial"/>
          <w:color w:val="000000"/>
        </w:rPr>
        <w:lastRenderedPageBreak/>
        <w:t>seek clarification or additional documents in respect of a Tenderer’s submission during the Tender evaluation where necessary for the purpose of carrying out a fair evaluation. Tenderers are asked to respond to such requests promptly;</w:t>
      </w:r>
    </w:p>
    <w:p w14:paraId="523674CF" w14:textId="77777777" w:rsidR="00AF50EE" w:rsidRDefault="00AF50EE" w:rsidP="000C4DEC">
      <w:pPr>
        <w:numPr>
          <w:ilvl w:val="0"/>
          <w:numId w:val="33"/>
        </w:numPr>
        <w:tabs>
          <w:tab w:val="clear" w:pos="504"/>
          <w:tab w:val="left" w:pos="1152"/>
        </w:tabs>
        <w:spacing w:before="124" w:after="0" w:line="276" w:lineRule="auto"/>
        <w:ind w:left="648"/>
        <w:textAlignment w:val="baseline"/>
        <w:rPr>
          <w:rFonts w:ascii="Arial" w:eastAsia="Arial" w:hAnsi="Arial"/>
          <w:color w:val="000000"/>
          <w:spacing w:val="-1"/>
        </w:rPr>
      </w:pPr>
      <w:r>
        <w:rPr>
          <w:rFonts w:ascii="Arial" w:eastAsia="Arial" w:hAnsi="Arial"/>
          <w:color w:val="000000"/>
          <w:spacing w:val="-1"/>
        </w:rPr>
        <w:t>visit your site;</w:t>
      </w:r>
    </w:p>
    <w:p w14:paraId="0E2C1B05" w14:textId="15DD1114" w:rsidR="00AF50EE" w:rsidRDefault="00AF50EE" w:rsidP="000C4DEC">
      <w:pPr>
        <w:numPr>
          <w:ilvl w:val="0"/>
          <w:numId w:val="33"/>
        </w:numPr>
        <w:tabs>
          <w:tab w:val="clear" w:pos="504"/>
          <w:tab w:val="left" w:pos="1152"/>
        </w:tabs>
        <w:spacing w:before="124" w:after="0" w:line="276" w:lineRule="auto"/>
        <w:ind w:left="648" w:right="504"/>
        <w:textAlignment w:val="baseline"/>
        <w:rPr>
          <w:rFonts w:ascii="Arial" w:eastAsia="Arial" w:hAnsi="Arial"/>
          <w:color w:val="000000"/>
        </w:rPr>
      </w:pPr>
      <w:r>
        <w:rPr>
          <w:rFonts w:ascii="Arial" w:eastAsia="Arial" w:hAnsi="Arial"/>
          <w:color w:val="000000"/>
        </w:rPr>
        <w:t xml:space="preserve">disqualify any Tenderer that submits a non-compliant Tender in accordance with the instructions or conditions of this </w:t>
      </w:r>
      <w:r w:rsidR="009A6C88">
        <w:rPr>
          <w:rFonts w:ascii="Arial" w:eastAsia="Arial" w:hAnsi="Arial"/>
          <w:color w:val="000000"/>
        </w:rPr>
        <w:t>Notice</w:t>
      </w:r>
      <w:r>
        <w:rPr>
          <w:rFonts w:ascii="Arial" w:eastAsia="Arial" w:hAnsi="Arial"/>
          <w:color w:val="000000"/>
        </w:rPr>
        <w:t>;</w:t>
      </w:r>
    </w:p>
    <w:p w14:paraId="4D153EEB" w14:textId="77777777" w:rsidR="00AF50EE" w:rsidRDefault="00AF50EE" w:rsidP="000C4DEC">
      <w:pPr>
        <w:numPr>
          <w:ilvl w:val="0"/>
          <w:numId w:val="33"/>
        </w:numPr>
        <w:tabs>
          <w:tab w:val="clear" w:pos="504"/>
          <w:tab w:val="left" w:pos="1152"/>
        </w:tabs>
        <w:spacing w:before="119" w:after="0" w:line="276" w:lineRule="auto"/>
        <w:ind w:left="648" w:right="792"/>
        <w:textAlignment w:val="baseline"/>
        <w:rPr>
          <w:rFonts w:ascii="Arial" w:eastAsia="Arial" w:hAnsi="Arial"/>
          <w:color w:val="000000"/>
        </w:rPr>
      </w:pPr>
      <w:r>
        <w:rPr>
          <w:rFonts w:ascii="Arial" w:eastAsia="Arial" w:hAnsi="Arial"/>
          <w:color w:val="000000"/>
        </w:rPr>
        <w:t>disqualify any Tenderer that is guilty of misrepresentation in relation to its Tender, expression of interest, the dynamic PQQ or the tender process;</w:t>
      </w:r>
    </w:p>
    <w:p w14:paraId="431BAEBD" w14:textId="77777777" w:rsidR="00AF50EE" w:rsidRDefault="00AF50EE" w:rsidP="000C4DEC">
      <w:pPr>
        <w:numPr>
          <w:ilvl w:val="0"/>
          <w:numId w:val="33"/>
        </w:numPr>
        <w:tabs>
          <w:tab w:val="clear" w:pos="504"/>
          <w:tab w:val="left" w:pos="1152"/>
        </w:tabs>
        <w:spacing w:before="116" w:after="0" w:line="276" w:lineRule="auto"/>
        <w:ind w:left="648" w:right="648"/>
        <w:textAlignment w:val="baseline"/>
        <w:rPr>
          <w:rFonts w:ascii="Arial" w:eastAsia="Arial" w:hAnsi="Arial"/>
          <w:color w:val="000000"/>
        </w:rPr>
      </w:pPr>
      <w:r>
        <w:rPr>
          <w:rFonts w:ascii="Arial" w:eastAsia="Arial" w:hAnsi="Arial"/>
          <w:color w:val="000000"/>
        </w:rPr>
        <w:t>re-assess your suitability to remain in the competition, for example where there is a material change in the information submitted in and relating to the PQQ response, see paragraphs A31 to A34;</w:t>
      </w:r>
      <w:r>
        <w:rPr>
          <w:rFonts w:ascii="Arial" w:eastAsia="Arial" w:hAnsi="Arial"/>
          <w:color w:val="FF0000"/>
        </w:rPr>
        <w:t xml:space="preserve"> </w:t>
      </w:r>
    </w:p>
    <w:p w14:paraId="180B5BAF" w14:textId="45BB88B9" w:rsidR="00AF50EE" w:rsidRDefault="00AF50EE" w:rsidP="000C4DEC">
      <w:pPr>
        <w:numPr>
          <w:ilvl w:val="0"/>
          <w:numId w:val="33"/>
        </w:numPr>
        <w:tabs>
          <w:tab w:val="clear" w:pos="504"/>
          <w:tab w:val="left" w:pos="1152"/>
        </w:tabs>
        <w:spacing w:before="116" w:after="0" w:line="276" w:lineRule="auto"/>
        <w:ind w:left="648" w:right="504"/>
        <w:textAlignment w:val="baseline"/>
        <w:rPr>
          <w:rFonts w:ascii="Arial" w:eastAsia="Arial" w:hAnsi="Arial"/>
          <w:color w:val="000000"/>
        </w:rPr>
      </w:pPr>
      <w:r>
        <w:rPr>
          <w:rFonts w:ascii="Arial" w:eastAsia="Arial" w:hAnsi="Arial"/>
          <w:color w:val="000000"/>
        </w:rPr>
        <w:t xml:space="preserve">withdraw this </w:t>
      </w:r>
      <w:r w:rsidR="009A6C88">
        <w:rPr>
          <w:rFonts w:ascii="Arial" w:eastAsia="Arial" w:hAnsi="Arial"/>
          <w:color w:val="000000"/>
        </w:rPr>
        <w:t>Notice</w:t>
      </w:r>
      <w:r>
        <w:rPr>
          <w:rFonts w:ascii="Arial" w:eastAsia="Arial" w:hAnsi="Arial"/>
          <w:color w:val="000000"/>
        </w:rPr>
        <w:t xml:space="preserve"> at any time, or choose not to award any Contract as a result of this tender process, or re-invite Tenders on the same or any alternative basis;</w:t>
      </w:r>
    </w:p>
    <w:p w14:paraId="06C905F2" w14:textId="4D1E50BE" w:rsidR="00AF50EE" w:rsidRDefault="00AF50EE" w:rsidP="000C4DEC">
      <w:pPr>
        <w:numPr>
          <w:ilvl w:val="0"/>
          <w:numId w:val="33"/>
        </w:numPr>
        <w:tabs>
          <w:tab w:val="clear" w:pos="504"/>
          <w:tab w:val="left" w:pos="1152"/>
        </w:tabs>
        <w:spacing w:before="125" w:after="0" w:line="276" w:lineRule="auto"/>
        <w:ind w:left="648" w:right="72"/>
        <w:textAlignment w:val="baseline"/>
        <w:rPr>
          <w:rFonts w:ascii="Arial" w:eastAsia="Arial" w:hAnsi="Arial"/>
          <w:color w:val="000000"/>
        </w:rPr>
      </w:pPr>
      <w:r>
        <w:rPr>
          <w:rFonts w:ascii="Arial" w:eastAsia="Arial" w:hAnsi="Arial"/>
          <w:color w:val="000000"/>
        </w:rPr>
        <w:t xml:space="preserve">re-issue this </w:t>
      </w:r>
      <w:r w:rsidR="009A6C88">
        <w:rPr>
          <w:rFonts w:ascii="Arial" w:eastAsia="Arial" w:hAnsi="Arial"/>
          <w:color w:val="000000"/>
        </w:rPr>
        <w:t>Notice</w:t>
      </w:r>
      <w:r>
        <w:rPr>
          <w:rFonts w:ascii="Arial" w:eastAsia="Arial" w:hAnsi="Arial"/>
          <w:color w:val="000000"/>
        </w:rPr>
        <w:t xml:space="preserve">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68F5BF52" w14:textId="77777777" w:rsidR="00AF50EE" w:rsidRDefault="00AF50EE" w:rsidP="000C4DEC">
      <w:pPr>
        <w:numPr>
          <w:ilvl w:val="0"/>
          <w:numId w:val="33"/>
        </w:numPr>
        <w:tabs>
          <w:tab w:val="clear" w:pos="504"/>
          <w:tab w:val="left" w:pos="1152"/>
        </w:tabs>
        <w:spacing w:before="124" w:after="0" w:line="276" w:lineRule="auto"/>
        <w:ind w:left="648"/>
        <w:textAlignment w:val="baseline"/>
        <w:rPr>
          <w:rFonts w:ascii="Arial" w:eastAsia="Arial" w:hAnsi="Arial"/>
          <w:color w:val="000000"/>
          <w:spacing w:val="-1"/>
        </w:rPr>
      </w:pPr>
      <w:r>
        <w:rPr>
          <w:rFonts w:ascii="Arial" w:eastAsia="Arial" w:hAnsi="Arial"/>
          <w:color w:val="000000"/>
          <w:spacing w:val="-1"/>
        </w:rPr>
        <w:t>choose not to award any Contract as a result of the current tender process;</w:t>
      </w:r>
    </w:p>
    <w:p w14:paraId="36B9A5A6" w14:textId="77777777" w:rsidR="00AF50EE" w:rsidRDefault="00AF50EE" w:rsidP="000C4DEC">
      <w:pPr>
        <w:numPr>
          <w:ilvl w:val="0"/>
          <w:numId w:val="33"/>
        </w:numPr>
        <w:tabs>
          <w:tab w:val="clear" w:pos="504"/>
          <w:tab w:val="left" w:pos="1152"/>
        </w:tabs>
        <w:spacing w:before="116" w:after="0" w:line="276" w:lineRule="auto"/>
        <w:ind w:left="648" w:right="216"/>
        <w:textAlignment w:val="baseline"/>
        <w:rPr>
          <w:rFonts w:ascii="Arial" w:eastAsia="Arial" w:hAnsi="Arial"/>
          <w:color w:val="000000"/>
        </w:rPr>
      </w:pPr>
      <w:r>
        <w:rPr>
          <w:rFonts w:ascii="Arial" w:eastAsia="Arial" w:hAnsi="Arial"/>
          <w:color w:val="000000"/>
        </w:rPr>
        <w:t>where it is considered appropriate, ask for an explanation of the costs or price proposed in the Tender where the Tender appears to be abnormally low;</w:t>
      </w:r>
    </w:p>
    <w:p w14:paraId="0B14AA9F" w14:textId="522476DC" w:rsidR="00AF50EE" w:rsidRDefault="00AF50EE" w:rsidP="000C4DEC">
      <w:pPr>
        <w:tabs>
          <w:tab w:val="left" w:pos="648"/>
        </w:tabs>
        <w:spacing w:before="123" w:line="276" w:lineRule="auto"/>
        <w:ind w:right="144"/>
        <w:textAlignment w:val="baseline"/>
        <w:rPr>
          <w:rFonts w:ascii="Arial" w:eastAsia="Arial" w:hAnsi="Arial"/>
          <w:color w:val="000000"/>
        </w:rPr>
      </w:pPr>
      <w:r>
        <w:rPr>
          <w:rFonts w:ascii="Arial" w:eastAsia="Arial" w:hAnsi="Arial"/>
          <w:color w:val="000000"/>
        </w:rPr>
        <w:t>F3.</w:t>
      </w:r>
      <w:r>
        <w:rPr>
          <w:rFonts w:ascii="Arial" w:eastAsia="Arial" w:hAnsi="Arial"/>
          <w:color w:val="000000"/>
        </w:rPr>
        <w:tab/>
        <w:t xml:space="preserve">The Contract will be effective when both parties sign the Contract. The Contract will be issued by the Authority via a </w:t>
      </w:r>
      <w:r w:rsidR="00BB35FE">
        <w:rPr>
          <w:rFonts w:ascii="Arial" w:eastAsia="Arial" w:hAnsi="Arial"/>
          <w:color w:val="000000"/>
        </w:rPr>
        <w:t>Contract Award Letter (</w:t>
      </w:r>
      <w:r>
        <w:rPr>
          <w:rFonts w:ascii="Arial" w:eastAsia="Arial" w:hAnsi="Arial"/>
          <w:color w:val="000000"/>
        </w:rPr>
        <w:t>DEFFORM 8</w:t>
      </w:r>
      <w:r w:rsidR="00BB35FE">
        <w:rPr>
          <w:rFonts w:ascii="Arial" w:eastAsia="Arial" w:hAnsi="Arial"/>
          <w:color w:val="000000"/>
        </w:rPr>
        <w:t>)</w:t>
      </w:r>
      <w:r>
        <w:rPr>
          <w:rFonts w:ascii="Arial" w:eastAsia="Arial" w:hAnsi="Arial"/>
          <w:color w:val="000000"/>
        </w:rPr>
        <w:t>, to the address you provide, on or before the end of the validity period specified in paragraph C3.</w:t>
      </w:r>
    </w:p>
    <w:p w14:paraId="32E25D05" w14:textId="77777777" w:rsidR="00AF50EE" w:rsidRDefault="00AF50EE" w:rsidP="000C4DEC">
      <w:pPr>
        <w:spacing w:before="247" w:line="276" w:lineRule="auto"/>
        <w:textAlignment w:val="baseline"/>
        <w:rPr>
          <w:rFonts w:ascii="Arial" w:eastAsia="Arial" w:hAnsi="Arial"/>
          <w:b/>
          <w:color w:val="000000"/>
          <w:sz w:val="26"/>
        </w:rPr>
      </w:pPr>
      <w:r>
        <w:rPr>
          <w:rFonts w:ascii="Arial" w:eastAsia="Arial" w:hAnsi="Arial"/>
          <w:b/>
          <w:color w:val="000000"/>
          <w:sz w:val="26"/>
        </w:rPr>
        <w:t>Conforming to the Law</w:t>
      </w:r>
    </w:p>
    <w:p w14:paraId="311758B1" w14:textId="77777777" w:rsidR="00AF50EE" w:rsidRDefault="00AF50EE" w:rsidP="000C4DEC">
      <w:pPr>
        <w:tabs>
          <w:tab w:val="left" w:pos="648"/>
        </w:tabs>
        <w:spacing w:before="112" w:line="276" w:lineRule="auto"/>
        <w:ind w:right="576"/>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all applicable UK legislation and any equivalent legislation in a third state.</w:t>
      </w:r>
    </w:p>
    <w:p w14:paraId="67B249E7" w14:textId="77777777" w:rsidR="00AF50EE" w:rsidRDefault="00AF50EE" w:rsidP="000C4DEC">
      <w:pPr>
        <w:tabs>
          <w:tab w:val="left" w:pos="648"/>
        </w:tabs>
        <w:spacing w:before="125" w:line="276" w:lineRule="auto"/>
        <w:ind w:right="216"/>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3DCA0753" w14:textId="77777777" w:rsidR="00AF50EE" w:rsidRDefault="00AF50EE" w:rsidP="000C4DEC">
      <w:pPr>
        <w:spacing w:before="247" w:line="276" w:lineRule="auto"/>
        <w:textAlignment w:val="baseline"/>
        <w:rPr>
          <w:rFonts w:ascii="Arial" w:eastAsia="Arial" w:hAnsi="Arial"/>
          <w:b/>
          <w:color w:val="000000"/>
          <w:sz w:val="26"/>
        </w:rPr>
      </w:pPr>
      <w:r>
        <w:rPr>
          <w:rFonts w:ascii="Arial" w:eastAsia="Arial" w:hAnsi="Arial"/>
          <w:b/>
          <w:color w:val="000000"/>
          <w:sz w:val="26"/>
        </w:rPr>
        <w:t>Bid Rigging and Other Illegal Practices</w:t>
      </w:r>
    </w:p>
    <w:p w14:paraId="0A87BDEB" w14:textId="77777777" w:rsidR="00AF50EE" w:rsidRDefault="00AF50EE" w:rsidP="000C4DEC">
      <w:pPr>
        <w:tabs>
          <w:tab w:val="left" w:pos="648"/>
        </w:tabs>
        <w:spacing w:before="116" w:line="276" w:lineRule="auto"/>
        <w:ind w:right="43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suspected or actual bid rigging, fraud, bribery, corruption, or any other dishonest irregularity in connection to this tendering exercise to:</w:t>
      </w:r>
    </w:p>
    <w:p w14:paraId="148D8DC8" w14:textId="77777777" w:rsidR="00AF50EE" w:rsidRDefault="00AF50EE" w:rsidP="000C4DEC">
      <w:pPr>
        <w:spacing w:before="129" w:line="276" w:lineRule="auto"/>
        <w:ind w:left="648"/>
        <w:textAlignment w:val="baseline"/>
        <w:rPr>
          <w:rFonts w:ascii="Arial" w:eastAsia="Arial" w:hAnsi="Arial"/>
          <w:color w:val="000000"/>
        </w:rPr>
      </w:pPr>
      <w:r>
        <w:rPr>
          <w:rFonts w:ascii="Arial" w:eastAsia="Arial" w:hAnsi="Arial"/>
          <w:color w:val="000000"/>
        </w:rPr>
        <w:t>Defence Regulatory Reporting Cell Hotline</w:t>
      </w:r>
    </w:p>
    <w:p w14:paraId="2A4A52A2" w14:textId="5A54B5A1" w:rsidR="00AF50EE" w:rsidRDefault="00AF50EE" w:rsidP="000C4DEC">
      <w:pPr>
        <w:spacing w:before="119" w:line="276" w:lineRule="auto"/>
        <w:ind w:left="648"/>
        <w:textAlignment w:val="baseline"/>
      </w:pPr>
      <w:r>
        <w:rPr>
          <w:rFonts w:ascii="Arial" w:eastAsia="Arial" w:hAnsi="Arial"/>
          <w:color w:val="000000"/>
          <w:spacing w:val="-1"/>
        </w:rPr>
        <w:t>0800 161 3665 (UK) or</w:t>
      </w:r>
      <w:r w:rsidR="000C4DEC">
        <w:rPr>
          <w:rFonts w:ascii="Arial" w:eastAsia="Arial" w:hAnsi="Arial"/>
          <w:color w:val="000000"/>
          <w:spacing w:val="-1"/>
        </w:rPr>
        <w:t xml:space="preserve"> </w:t>
      </w:r>
      <w:r>
        <w:t>+44 1371 85 4881 (Overseas)</w:t>
      </w:r>
    </w:p>
    <w:p w14:paraId="797ECC61" w14:textId="77777777" w:rsidR="000C4DEC" w:rsidRDefault="000C4DEC" w:rsidP="000C4DEC">
      <w:pPr>
        <w:spacing w:before="259" w:line="276" w:lineRule="auto"/>
        <w:textAlignment w:val="baseline"/>
        <w:rPr>
          <w:rFonts w:ascii="Arial" w:eastAsia="Arial" w:hAnsi="Arial"/>
          <w:b/>
          <w:color w:val="000000"/>
          <w:sz w:val="26"/>
        </w:rPr>
      </w:pPr>
      <w:r>
        <w:rPr>
          <w:rFonts w:ascii="Arial" w:eastAsia="Arial" w:hAnsi="Arial"/>
          <w:b/>
          <w:color w:val="000000"/>
          <w:sz w:val="26"/>
        </w:rPr>
        <w:t>Conflicts of Interest</w:t>
      </w:r>
    </w:p>
    <w:p w14:paraId="10738FB7" w14:textId="77777777" w:rsidR="000C4DEC" w:rsidRDefault="000C4DEC" w:rsidP="000C4DEC">
      <w:pPr>
        <w:tabs>
          <w:tab w:val="left" w:pos="576"/>
        </w:tabs>
        <w:spacing w:before="116" w:line="276" w:lineRule="auto"/>
        <w:ind w:right="144"/>
        <w:textAlignment w:val="baseline"/>
        <w:rPr>
          <w:rFonts w:ascii="Arial" w:eastAsia="Arial" w:hAnsi="Arial"/>
          <w:color w:val="000000"/>
        </w:rPr>
      </w:pPr>
      <w:r>
        <w:rPr>
          <w:rFonts w:ascii="Arial" w:eastAsia="Arial" w:hAnsi="Arial"/>
          <w:color w:val="000000"/>
        </w:rPr>
        <w:lastRenderedPageBreak/>
        <w:t>F7.</w:t>
      </w:r>
      <w:r>
        <w:rPr>
          <w:rFonts w:ascii="Arial" w:eastAsia="Arial" w:hAnsi="Arial"/>
          <w:color w:val="000000"/>
        </w:rPr>
        <w:tab/>
        <w:t>Any attempt by Tenderers or their advisors to influence the contract award process in any way may result in the Tenderer being disqualified. Specifically, Tenderers shall not directly or indirectly at any time:</w:t>
      </w:r>
    </w:p>
    <w:p w14:paraId="3C5D174D" w14:textId="77777777" w:rsidR="000C4DEC" w:rsidRDefault="000C4DEC" w:rsidP="000C4DEC">
      <w:pPr>
        <w:numPr>
          <w:ilvl w:val="0"/>
          <w:numId w:val="34"/>
        </w:numPr>
        <w:tabs>
          <w:tab w:val="clear" w:pos="432"/>
          <w:tab w:val="left" w:pos="864"/>
        </w:tabs>
        <w:spacing w:before="99" w:after="0" w:line="276" w:lineRule="auto"/>
        <w:ind w:left="864" w:right="144" w:hanging="432"/>
        <w:textAlignment w:val="baseline"/>
        <w:rPr>
          <w:rFonts w:ascii="Arial" w:eastAsia="Arial" w:hAnsi="Arial"/>
          <w:color w:val="000000"/>
        </w:rPr>
      </w:pPr>
      <w:r>
        <w:rPr>
          <w:rFonts w:ascii="Arial" w:eastAsia="Arial" w:hAnsi="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5A53CB2C" w14:textId="77777777" w:rsidR="000C4DEC" w:rsidRDefault="000C4DEC" w:rsidP="000C4DEC">
      <w:pPr>
        <w:numPr>
          <w:ilvl w:val="0"/>
          <w:numId w:val="34"/>
        </w:numPr>
        <w:tabs>
          <w:tab w:val="clear" w:pos="432"/>
          <w:tab w:val="left" w:pos="864"/>
        </w:tabs>
        <w:spacing w:before="18" w:after="0" w:line="276" w:lineRule="auto"/>
        <w:ind w:left="864" w:right="216" w:hanging="432"/>
        <w:jc w:val="both"/>
        <w:textAlignment w:val="baseline"/>
        <w:rPr>
          <w:rFonts w:ascii="Arial" w:eastAsia="Arial" w:hAnsi="Arial"/>
          <w:color w:val="000000"/>
        </w:rPr>
      </w:pPr>
      <w:r>
        <w:rPr>
          <w:rFonts w:ascii="Arial" w:eastAsia="Arial" w:hAnsi="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5BA64DE5" w14:textId="77777777" w:rsidR="000C4DEC" w:rsidRDefault="000C4DEC" w:rsidP="000C4DEC">
      <w:pPr>
        <w:numPr>
          <w:ilvl w:val="0"/>
          <w:numId w:val="34"/>
        </w:numPr>
        <w:tabs>
          <w:tab w:val="clear" w:pos="432"/>
          <w:tab w:val="left" w:pos="864"/>
        </w:tabs>
        <w:spacing w:before="20" w:after="0" w:line="276" w:lineRule="auto"/>
        <w:ind w:left="864" w:right="864" w:hanging="432"/>
        <w:textAlignment w:val="baseline"/>
        <w:rPr>
          <w:rFonts w:ascii="Arial" w:eastAsia="Arial" w:hAnsi="Arial"/>
          <w:color w:val="000000"/>
        </w:rPr>
      </w:pPr>
      <w:r>
        <w:rPr>
          <w:rFonts w:ascii="Arial" w:eastAsia="Arial" w:hAnsi="Arial"/>
          <w:color w:val="000000"/>
        </w:rPr>
        <w:t>enter into any agreement or arrangement with any other person that has the effect of prohibiting or excluding that person from submitting a Tender;</w:t>
      </w:r>
    </w:p>
    <w:p w14:paraId="16072E26" w14:textId="77777777" w:rsidR="000C4DEC" w:rsidRDefault="000C4DEC" w:rsidP="000C4DEC">
      <w:pPr>
        <w:numPr>
          <w:ilvl w:val="0"/>
          <w:numId w:val="34"/>
        </w:numPr>
        <w:tabs>
          <w:tab w:val="clear" w:pos="432"/>
          <w:tab w:val="left" w:pos="864"/>
        </w:tabs>
        <w:spacing w:before="14" w:after="0" w:line="276" w:lineRule="auto"/>
        <w:ind w:left="864" w:right="1008" w:hanging="432"/>
        <w:textAlignment w:val="baseline"/>
        <w:rPr>
          <w:rFonts w:ascii="Arial" w:eastAsia="Arial" w:hAnsi="Arial"/>
          <w:color w:val="000000"/>
        </w:rPr>
      </w:pPr>
      <w:r>
        <w:rPr>
          <w:rFonts w:ascii="Arial" w:eastAsia="Arial" w:hAnsi="Arial"/>
          <w:color w:val="000000"/>
        </w:rPr>
        <w:t>canvass the Authority or any employees or agents of the Authority in relation to this procurement; or</w:t>
      </w:r>
    </w:p>
    <w:p w14:paraId="2C82271F" w14:textId="77777777" w:rsidR="000C4DEC" w:rsidRDefault="000C4DEC" w:rsidP="000C4DEC">
      <w:pPr>
        <w:numPr>
          <w:ilvl w:val="0"/>
          <w:numId w:val="34"/>
        </w:numPr>
        <w:tabs>
          <w:tab w:val="clear" w:pos="432"/>
          <w:tab w:val="left" w:pos="864"/>
        </w:tabs>
        <w:spacing w:before="9" w:after="0" w:line="276" w:lineRule="auto"/>
        <w:ind w:left="864" w:right="432" w:hanging="432"/>
        <w:textAlignment w:val="baseline"/>
        <w:rPr>
          <w:rFonts w:ascii="Arial" w:eastAsia="Arial" w:hAnsi="Arial"/>
          <w:color w:val="000000"/>
        </w:rPr>
      </w:pPr>
      <w:r>
        <w:rPr>
          <w:rFonts w:ascii="Arial" w:eastAsia="Arial" w:hAnsi="Arial"/>
          <w:color w:val="000000"/>
        </w:rPr>
        <w:t>attempt to obtain information from any of the employees or agents of the Authority or their advisors concerning another Tenderer or Tender.</w:t>
      </w:r>
    </w:p>
    <w:p w14:paraId="18239666" w14:textId="77777777" w:rsidR="000C4DEC" w:rsidRDefault="000C4DEC" w:rsidP="000C4DEC">
      <w:pPr>
        <w:spacing w:before="163" w:line="276" w:lineRule="auto"/>
        <w:ind w:right="144"/>
        <w:textAlignment w:val="baseline"/>
        <w:rPr>
          <w:rFonts w:ascii="Arial" w:eastAsia="Arial" w:hAnsi="Arial"/>
          <w:color w:val="000000"/>
        </w:rPr>
      </w:pPr>
      <w:r>
        <w:rPr>
          <w:rFonts w:ascii="Arial" w:eastAsia="Arial" w:hAnsi="Arial"/>
          <w:color w:val="000000"/>
        </w:rPr>
        <w:t>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284D7B22" w14:textId="77777777" w:rsidR="000C4DEC" w:rsidRDefault="000C4DEC" w:rsidP="000C4DEC">
      <w:pPr>
        <w:tabs>
          <w:tab w:val="left" w:pos="576"/>
        </w:tabs>
        <w:spacing w:before="120" w:line="276" w:lineRule="auto"/>
        <w:ind w:right="288"/>
        <w:textAlignment w:val="baseline"/>
        <w:rPr>
          <w:rFonts w:ascii="Arial" w:eastAsia="Arial" w:hAnsi="Arial"/>
          <w:color w:val="000000"/>
          <w:spacing w:val="-3"/>
        </w:rPr>
      </w:pPr>
      <w:r>
        <w:rPr>
          <w:rFonts w:ascii="Arial" w:eastAsia="Arial" w:hAnsi="Arial"/>
          <w:color w:val="000000"/>
          <w:spacing w:val="-3"/>
        </w:rPr>
        <w:t>F9.</w:t>
      </w:r>
      <w:r>
        <w:rPr>
          <w:rFonts w:ascii="Arial" w:eastAsia="Arial" w:hAnsi="Arial"/>
          <w:color w:val="000000"/>
          <w:spacing w:val="-3"/>
        </w:rPr>
        <w:tab/>
        <w:t>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3F79840B" w14:textId="77777777" w:rsidR="000C4DEC" w:rsidRDefault="000C4DEC" w:rsidP="000C4DEC">
      <w:pPr>
        <w:numPr>
          <w:ilvl w:val="0"/>
          <w:numId w:val="35"/>
        </w:numPr>
        <w:tabs>
          <w:tab w:val="clear" w:pos="288"/>
          <w:tab w:val="left" w:pos="864"/>
        </w:tabs>
        <w:spacing w:before="120" w:after="0" w:line="276" w:lineRule="auto"/>
        <w:ind w:left="864" w:hanging="288"/>
        <w:textAlignment w:val="baseline"/>
        <w:rPr>
          <w:rFonts w:ascii="Arial" w:eastAsia="Arial" w:hAnsi="Arial"/>
          <w:color w:val="000000"/>
          <w:spacing w:val="-1"/>
        </w:rPr>
      </w:pPr>
      <w:r>
        <w:rPr>
          <w:rFonts w:ascii="Arial" w:eastAsia="Arial" w:hAnsi="Arial"/>
          <w:color w:val="000000"/>
          <w:spacing w:val="-1"/>
        </w:rPr>
        <w:t>the manner of operation and management;</w:t>
      </w:r>
    </w:p>
    <w:p w14:paraId="33CB78C8" w14:textId="77777777" w:rsidR="000C4DEC" w:rsidRDefault="000C4DEC" w:rsidP="000C4DEC">
      <w:pPr>
        <w:numPr>
          <w:ilvl w:val="0"/>
          <w:numId w:val="35"/>
        </w:numPr>
        <w:tabs>
          <w:tab w:val="clear" w:pos="288"/>
          <w:tab w:val="left" w:pos="864"/>
        </w:tabs>
        <w:spacing w:before="124" w:after="0" w:line="276" w:lineRule="auto"/>
        <w:ind w:left="864" w:hanging="288"/>
        <w:textAlignment w:val="baseline"/>
        <w:rPr>
          <w:rFonts w:ascii="Arial" w:eastAsia="Arial" w:hAnsi="Arial"/>
          <w:color w:val="000000"/>
          <w:spacing w:val="-1"/>
        </w:rPr>
      </w:pPr>
      <w:r>
        <w:rPr>
          <w:rFonts w:ascii="Arial" w:eastAsia="Arial" w:hAnsi="Arial"/>
          <w:color w:val="000000"/>
          <w:spacing w:val="-1"/>
        </w:rPr>
        <w:t>roles and responsibilities;</w:t>
      </w:r>
    </w:p>
    <w:p w14:paraId="1FE561E1" w14:textId="77777777" w:rsidR="000C4DEC" w:rsidRDefault="000C4DEC" w:rsidP="000C4DEC">
      <w:pPr>
        <w:numPr>
          <w:ilvl w:val="0"/>
          <w:numId w:val="35"/>
        </w:numPr>
        <w:tabs>
          <w:tab w:val="clear" w:pos="288"/>
          <w:tab w:val="left" w:pos="864"/>
        </w:tabs>
        <w:spacing w:before="125" w:after="0" w:line="276" w:lineRule="auto"/>
        <w:ind w:left="864" w:hanging="288"/>
        <w:textAlignment w:val="baseline"/>
        <w:rPr>
          <w:rFonts w:ascii="Arial" w:eastAsia="Arial" w:hAnsi="Arial"/>
          <w:color w:val="000000"/>
          <w:spacing w:val="-1"/>
        </w:rPr>
      </w:pPr>
      <w:r>
        <w:rPr>
          <w:rFonts w:ascii="Arial" w:eastAsia="Arial" w:hAnsi="Arial"/>
          <w:color w:val="000000"/>
          <w:spacing w:val="-1"/>
        </w:rPr>
        <w:t>standards for integrity and fair dealing;</w:t>
      </w:r>
    </w:p>
    <w:p w14:paraId="3DE8CAAE" w14:textId="77777777" w:rsidR="000C4DEC" w:rsidRDefault="000C4DEC" w:rsidP="000C4DEC">
      <w:pPr>
        <w:numPr>
          <w:ilvl w:val="0"/>
          <w:numId w:val="35"/>
        </w:numPr>
        <w:tabs>
          <w:tab w:val="clear" w:pos="288"/>
          <w:tab w:val="left" w:pos="864"/>
        </w:tabs>
        <w:spacing w:before="114" w:after="0" w:line="276" w:lineRule="auto"/>
        <w:ind w:left="864" w:right="504" w:hanging="288"/>
        <w:textAlignment w:val="baseline"/>
        <w:rPr>
          <w:rFonts w:ascii="Arial" w:eastAsia="Arial" w:hAnsi="Arial"/>
          <w:color w:val="000000"/>
        </w:rPr>
      </w:pPr>
      <w:r>
        <w:rPr>
          <w:rFonts w:ascii="Arial" w:eastAsia="Arial" w:hAnsi="Arial"/>
          <w:color w:val="000000"/>
        </w:rPr>
        <w:t>levels of access to and protection of competitors’ sensitive information and Government Furnished Information;</w:t>
      </w:r>
    </w:p>
    <w:p w14:paraId="26B45C2A" w14:textId="77777777" w:rsidR="000C4DEC" w:rsidRDefault="000C4DEC" w:rsidP="000C4DEC">
      <w:pPr>
        <w:numPr>
          <w:ilvl w:val="0"/>
          <w:numId w:val="35"/>
        </w:numPr>
        <w:tabs>
          <w:tab w:val="clear" w:pos="288"/>
          <w:tab w:val="left" w:pos="864"/>
        </w:tabs>
        <w:spacing w:before="124" w:after="0" w:line="276" w:lineRule="auto"/>
        <w:ind w:left="864" w:hanging="288"/>
        <w:textAlignment w:val="baseline"/>
        <w:rPr>
          <w:rFonts w:ascii="Arial" w:eastAsia="Arial" w:hAnsi="Arial"/>
          <w:color w:val="000000"/>
          <w:spacing w:val="-1"/>
        </w:rPr>
      </w:pPr>
      <w:r>
        <w:rPr>
          <w:rFonts w:ascii="Arial" w:eastAsia="Arial" w:hAnsi="Arial"/>
          <w:color w:val="000000"/>
          <w:spacing w:val="-1"/>
        </w:rPr>
        <w:t>confidentiality and/or non-disclosure agreements (e.g. DEFFORM 702);</w:t>
      </w:r>
    </w:p>
    <w:p w14:paraId="704080C3" w14:textId="77777777" w:rsidR="000C4DEC" w:rsidRDefault="000C4DEC" w:rsidP="000C4DEC">
      <w:pPr>
        <w:numPr>
          <w:ilvl w:val="0"/>
          <w:numId w:val="35"/>
        </w:numPr>
        <w:tabs>
          <w:tab w:val="clear" w:pos="288"/>
          <w:tab w:val="left" w:pos="864"/>
        </w:tabs>
        <w:spacing w:before="124" w:after="0" w:line="276" w:lineRule="auto"/>
        <w:ind w:left="864" w:hanging="288"/>
        <w:textAlignment w:val="baseline"/>
        <w:rPr>
          <w:rFonts w:ascii="Arial" w:eastAsia="Arial" w:hAnsi="Arial"/>
          <w:color w:val="000000"/>
          <w:spacing w:val="-1"/>
        </w:rPr>
      </w:pPr>
      <w:r>
        <w:rPr>
          <w:rFonts w:ascii="Arial" w:eastAsia="Arial" w:hAnsi="Arial"/>
          <w:color w:val="000000"/>
          <w:spacing w:val="-1"/>
        </w:rPr>
        <w:t>the Authority’s rights of audit; and</w:t>
      </w:r>
    </w:p>
    <w:p w14:paraId="759899F2" w14:textId="77777777" w:rsidR="000C4DEC" w:rsidRDefault="000C4DEC" w:rsidP="000C4DEC">
      <w:pPr>
        <w:numPr>
          <w:ilvl w:val="0"/>
          <w:numId w:val="35"/>
        </w:numPr>
        <w:tabs>
          <w:tab w:val="clear" w:pos="288"/>
          <w:tab w:val="left" w:pos="864"/>
        </w:tabs>
        <w:spacing w:before="120" w:after="0" w:line="276" w:lineRule="auto"/>
        <w:ind w:left="864" w:hanging="288"/>
        <w:textAlignment w:val="baseline"/>
        <w:rPr>
          <w:rFonts w:ascii="Arial" w:eastAsia="Arial" w:hAnsi="Arial"/>
          <w:color w:val="000000"/>
          <w:spacing w:val="-1"/>
        </w:rPr>
      </w:pPr>
      <w:r>
        <w:rPr>
          <w:rFonts w:ascii="Arial" w:eastAsia="Arial" w:hAnsi="Arial"/>
          <w:color w:val="000000"/>
          <w:spacing w:val="-1"/>
        </w:rPr>
        <w:t>physical and managerial separation.</w:t>
      </w:r>
    </w:p>
    <w:p w14:paraId="7A56C256" w14:textId="77777777" w:rsidR="000C4DEC" w:rsidRDefault="000C4DEC" w:rsidP="000C4DEC">
      <w:pPr>
        <w:spacing w:before="122" w:line="276" w:lineRule="auto"/>
        <w:textAlignment w:val="baseline"/>
        <w:rPr>
          <w:rFonts w:ascii="Arial" w:eastAsia="Arial" w:hAnsi="Arial"/>
          <w:color w:val="000000"/>
        </w:rPr>
      </w:pPr>
      <w:r>
        <w:rPr>
          <w:rFonts w:ascii="Arial" w:eastAsia="Arial" w:hAnsi="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D6A4CF5" w14:textId="77777777" w:rsidR="000C4DEC" w:rsidRDefault="000C4DEC" w:rsidP="000C4DEC">
      <w:pPr>
        <w:spacing w:before="242" w:line="276" w:lineRule="auto"/>
        <w:textAlignment w:val="baseline"/>
        <w:rPr>
          <w:rFonts w:ascii="Arial" w:eastAsia="Arial" w:hAnsi="Arial"/>
          <w:b/>
          <w:color w:val="000000"/>
          <w:spacing w:val="-2"/>
          <w:sz w:val="26"/>
        </w:rPr>
      </w:pPr>
      <w:r>
        <w:rPr>
          <w:rFonts w:ascii="Arial" w:eastAsia="Arial" w:hAnsi="Arial"/>
          <w:b/>
          <w:color w:val="000000"/>
          <w:spacing w:val="-2"/>
          <w:sz w:val="26"/>
        </w:rPr>
        <w:lastRenderedPageBreak/>
        <w:t>Government Furnished Assets</w:t>
      </w:r>
    </w:p>
    <w:p w14:paraId="22174C9D" w14:textId="77777777" w:rsidR="000C4DEC" w:rsidRDefault="000C4DEC" w:rsidP="000C4DEC">
      <w:pPr>
        <w:spacing w:before="120" w:line="276" w:lineRule="auto"/>
        <w:ind w:right="216"/>
        <w:textAlignment w:val="baseline"/>
        <w:rPr>
          <w:rFonts w:ascii="Arial" w:eastAsia="Arial" w:hAnsi="Arial"/>
          <w:color w:val="000000"/>
        </w:rPr>
      </w:pPr>
      <w:r>
        <w:rPr>
          <w:rFonts w:ascii="Arial" w:eastAsia="Arial" w:hAnsi="Arial"/>
          <w:color w:val="00000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72E2F561" w14:textId="77777777" w:rsidR="000C4DEC" w:rsidRDefault="000C4DEC" w:rsidP="000C4DEC">
      <w:pPr>
        <w:spacing w:before="126" w:line="276" w:lineRule="auto"/>
        <w:textAlignment w:val="baseline"/>
        <w:rPr>
          <w:rFonts w:ascii="Arial" w:eastAsia="Arial" w:hAnsi="Arial"/>
          <w:b/>
          <w:color w:val="000000"/>
          <w:sz w:val="26"/>
        </w:rPr>
      </w:pPr>
      <w:r>
        <w:rPr>
          <w:rFonts w:ascii="Arial" w:eastAsia="Arial" w:hAnsi="Arial"/>
          <w:b/>
          <w:color w:val="000000"/>
          <w:sz w:val="26"/>
        </w:rPr>
        <w:t>Standstill Period</w:t>
      </w:r>
    </w:p>
    <w:p w14:paraId="07EC7BFC" w14:textId="77777777" w:rsidR="000C4DEC" w:rsidRDefault="000C4DEC" w:rsidP="000C4DEC">
      <w:pPr>
        <w:spacing w:before="255" w:line="276" w:lineRule="auto"/>
        <w:ind w:right="144"/>
        <w:textAlignment w:val="baseline"/>
        <w:rPr>
          <w:rFonts w:ascii="Arial" w:eastAsia="Arial" w:hAnsi="Arial"/>
          <w:color w:val="000000"/>
        </w:rPr>
      </w:pPr>
      <w:r>
        <w:rPr>
          <w:rFonts w:ascii="Arial" w:eastAsia="Arial" w:hAnsi="Arial"/>
          <w:color w:val="000000"/>
          <w:spacing w:val="-1"/>
        </w:rPr>
        <w:t>F12.</w:t>
      </w:r>
      <w:r>
        <w:rPr>
          <w:rFonts w:ascii="Arial" w:eastAsia="Arial" w:hAnsi="Arial"/>
          <w:color w:val="FF0000"/>
          <w:spacing w:val="-1"/>
        </w:rPr>
        <w:t xml:space="preserve"> </w:t>
      </w:r>
      <w:r>
        <w:rPr>
          <w:rFonts w:ascii="Arial" w:eastAsia="Arial" w:hAnsi="Arial"/>
          <w:color w:val="000000"/>
          <w:spacing w:val="-1"/>
        </w:rPr>
        <w:t xml:space="preserve">The Authority is allowing a space of ten (10) calendar days between the date of dispatch of the electronic notice of its decision to award a Contract to the </w:t>
      </w:r>
      <w:r>
        <w:rPr>
          <w:rFonts w:ascii="Arial" w:eastAsia="Arial" w:hAnsi="Arial"/>
          <w:color w:val="000000"/>
        </w:rPr>
        <w:t>successful Tenderer before entering into a Contract, known as the standstill period. The standstill period ends at 23:59 on the 10th day after the date the Standstill Letters are sent. If the 10</w:t>
      </w:r>
      <w:r>
        <w:rPr>
          <w:rFonts w:ascii="Arial" w:eastAsia="Arial" w:hAnsi="Arial"/>
          <w:color w:val="000000"/>
          <w:vertAlign w:val="superscript"/>
        </w:rPr>
        <w:t>th</w:t>
      </w:r>
      <w:r>
        <w:rPr>
          <w:rFonts w:ascii="Arial" w:eastAsia="Arial" w:hAnsi="Arial"/>
          <w:color w:val="000000"/>
        </w:rPr>
        <w:t xml:space="preserve"> day is not a business day, the standstill period ends at 23:59 of the next business day. </w:t>
      </w:r>
    </w:p>
    <w:p w14:paraId="165D1BD6" w14:textId="77777777" w:rsidR="000C4DEC" w:rsidRDefault="000C4DEC" w:rsidP="000C4DEC">
      <w:pPr>
        <w:spacing w:before="241" w:line="276" w:lineRule="auto"/>
        <w:textAlignment w:val="baseline"/>
        <w:rPr>
          <w:rFonts w:ascii="Arial" w:eastAsia="Arial" w:hAnsi="Arial"/>
          <w:b/>
          <w:color w:val="000000"/>
          <w:spacing w:val="-3"/>
          <w:sz w:val="26"/>
        </w:rPr>
      </w:pPr>
      <w:r>
        <w:rPr>
          <w:rFonts w:ascii="Arial" w:eastAsia="Arial" w:hAnsi="Arial"/>
          <w:b/>
          <w:color w:val="000000"/>
          <w:spacing w:val="-3"/>
          <w:sz w:val="26"/>
        </w:rPr>
        <w:t>Publicity Announcement</w:t>
      </w:r>
    </w:p>
    <w:p w14:paraId="0D019771" w14:textId="77777777" w:rsidR="000C4DEC" w:rsidRDefault="000C4DEC" w:rsidP="000C4DEC">
      <w:pPr>
        <w:numPr>
          <w:ilvl w:val="0"/>
          <w:numId w:val="36"/>
        </w:numPr>
        <w:tabs>
          <w:tab w:val="clear" w:pos="504"/>
          <w:tab w:val="left" w:pos="576"/>
        </w:tabs>
        <w:spacing w:before="122" w:after="0" w:line="276" w:lineRule="auto"/>
        <w:ind w:left="72" w:right="72"/>
        <w:textAlignment w:val="baseline"/>
        <w:rPr>
          <w:rFonts w:ascii="Arial" w:eastAsia="Arial" w:hAnsi="Arial"/>
          <w:color w:val="000000"/>
        </w:rPr>
      </w:pPr>
      <w:r>
        <w:rPr>
          <w:rFonts w:ascii="Arial" w:eastAsia="Arial" w:hAnsi="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111B9475" w14:textId="77777777" w:rsidR="000C4DEC" w:rsidRDefault="000C4DEC" w:rsidP="000C4DEC">
      <w:pPr>
        <w:numPr>
          <w:ilvl w:val="0"/>
          <w:numId w:val="36"/>
        </w:numPr>
        <w:tabs>
          <w:tab w:val="clear" w:pos="504"/>
          <w:tab w:val="left" w:pos="576"/>
        </w:tabs>
        <w:spacing w:before="120" w:after="0" w:line="276" w:lineRule="auto"/>
        <w:ind w:left="72" w:right="216"/>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6A1B0E24" w14:textId="77777777" w:rsidR="000C4DEC" w:rsidRDefault="000C4DEC" w:rsidP="000C4DEC">
      <w:pPr>
        <w:spacing w:before="251" w:line="276" w:lineRule="auto"/>
        <w:ind w:left="72"/>
        <w:textAlignment w:val="baseline"/>
        <w:rPr>
          <w:rFonts w:ascii="Arial" w:eastAsia="Arial" w:hAnsi="Arial"/>
          <w:b/>
          <w:color w:val="000000"/>
          <w:spacing w:val="-3"/>
          <w:sz w:val="26"/>
        </w:rPr>
      </w:pPr>
      <w:r>
        <w:rPr>
          <w:rFonts w:ascii="Arial" w:eastAsia="Arial" w:hAnsi="Arial"/>
          <w:b/>
          <w:color w:val="000000"/>
          <w:spacing w:val="-3"/>
          <w:sz w:val="26"/>
        </w:rPr>
        <w:t>Sensitive Information</w:t>
      </w:r>
    </w:p>
    <w:p w14:paraId="2AFA596A" w14:textId="77777777" w:rsidR="000C4DEC" w:rsidRDefault="000C4DEC" w:rsidP="000C4DEC">
      <w:pPr>
        <w:numPr>
          <w:ilvl w:val="0"/>
          <w:numId w:val="36"/>
        </w:numPr>
        <w:tabs>
          <w:tab w:val="clear" w:pos="504"/>
          <w:tab w:val="left" w:pos="576"/>
        </w:tabs>
        <w:spacing w:before="119" w:after="0" w:line="276" w:lineRule="auto"/>
        <w:ind w:left="72" w:right="72"/>
        <w:textAlignment w:val="baseline"/>
        <w:rPr>
          <w:rFonts w:ascii="Arial" w:eastAsia="Arial" w:hAnsi="Arial"/>
          <w:color w:val="000000"/>
        </w:rPr>
      </w:pPr>
      <w:r>
        <w:rPr>
          <w:rFonts w:ascii="Arial" w:eastAsia="Arial" w:hAnsi="Arial"/>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61450548" w14:textId="77777777" w:rsidR="000C4DEC" w:rsidRDefault="000C4DEC" w:rsidP="000C4DEC">
      <w:pPr>
        <w:numPr>
          <w:ilvl w:val="0"/>
          <w:numId w:val="36"/>
        </w:numPr>
        <w:tabs>
          <w:tab w:val="clear" w:pos="504"/>
          <w:tab w:val="left" w:pos="576"/>
        </w:tabs>
        <w:spacing w:before="127" w:after="0" w:line="276" w:lineRule="auto"/>
        <w:ind w:left="72" w:right="72"/>
        <w:textAlignment w:val="baseline"/>
        <w:rPr>
          <w:rFonts w:ascii="Arial" w:eastAsia="Arial" w:hAnsi="Arial"/>
          <w:color w:val="000000"/>
          <w:spacing w:val="-2"/>
        </w:rPr>
      </w:pPr>
      <w:r>
        <w:rPr>
          <w:rFonts w:ascii="Arial" w:eastAsia="Arial" w:hAnsi="Arial"/>
          <w:color w:val="000000"/>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in the DEFFORM 539A and consent to these terms as part of the competition process. This allows the Authority to share information with other Government Departments while complying with our obligations to maintain confidentiality.</w:t>
      </w:r>
    </w:p>
    <w:p w14:paraId="2FE889D4" w14:textId="77777777" w:rsidR="000C4DEC" w:rsidRDefault="000C4DEC" w:rsidP="000C4DEC">
      <w:pPr>
        <w:numPr>
          <w:ilvl w:val="0"/>
          <w:numId w:val="36"/>
        </w:numPr>
        <w:tabs>
          <w:tab w:val="clear" w:pos="504"/>
          <w:tab w:val="left" w:pos="576"/>
        </w:tabs>
        <w:spacing w:before="123" w:after="0" w:line="276" w:lineRule="auto"/>
        <w:ind w:left="72" w:right="72"/>
        <w:textAlignment w:val="baseline"/>
        <w:rPr>
          <w:rFonts w:ascii="Arial" w:eastAsia="Arial" w:hAnsi="Arial"/>
          <w:color w:val="000000"/>
        </w:rPr>
      </w:pPr>
      <w:r>
        <w:rPr>
          <w:rFonts w:ascii="Arial" w:eastAsia="Arial" w:hAnsi="Arial"/>
          <w:color w:val="000000"/>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06FC485C" w14:textId="77777777" w:rsidR="000C4DEC" w:rsidRDefault="000C4DEC" w:rsidP="000C4DEC">
      <w:pPr>
        <w:spacing w:before="250" w:line="276" w:lineRule="auto"/>
        <w:ind w:left="72"/>
        <w:textAlignment w:val="baseline"/>
        <w:rPr>
          <w:rFonts w:ascii="Arial" w:eastAsia="Arial" w:hAnsi="Arial"/>
          <w:b/>
          <w:color w:val="000000"/>
          <w:spacing w:val="-3"/>
          <w:sz w:val="26"/>
        </w:rPr>
      </w:pPr>
      <w:r>
        <w:rPr>
          <w:rFonts w:ascii="Arial" w:eastAsia="Arial" w:hAnsi="Arial"/>
          <w:b/>
          <w:color w:val="000000"/>
          <w:spacing w:val="-3"/>
          <w:sz w:val="26"/>
        </w:rPr>
        <w:lastRenderedPageBreak/>
        <w:t>Reportable Requirements</w:t>
      </w:r>
    </w:p>
    <w:p w14:paraId="1770A9B2" w14:textId="77777777" w:rsidR="000C4DEC" w:rsidRDefault="000C4DEC" w:rsidP="000C4DEC">
      <w:pPr>
        <w:numPr>
          <w:ilvl w:val="0"/>
          <w:numId w:val="36"/>
        </w:numPr>
        <w:tabs>
          <w:tab w:val="clear" w:pos="504"/>
          <w:tab w:val="left" w:pos="576"/>
        </w:tabs>
        <w:spacing w:before="118" w:after="0" w:line="276" w:lineRule="auto"/>
        <w:ind w:left="72" w:right="72"/>
        <w:textAlignment w:val="baseline"/>
        <w:rPr>
          <w:rFonts w:ascii="Arial" w:eastAsia="Arial" w:hAnsi="Arial"/>
          <w:color w:val="000000"/>
        </w:rPr>
      </w:pPr>
      <w:r>
        <w:rPr>
          <w:rFonts w:ascii="Arial" w:eastAsia="Arial" w:hAnsi="Arial"/>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3926D53D" w14:textId="77777777" w:rsidR="000C4DEC" w:rsidRDefault="000C4DEC" w:rsidP="000C4DEC">
      <w:pPr>
        <w:numPr>
          <w:ilvl w:val="0"/>
          <w:numId w:val="36"/>
        </w:numPr>
        <w:tabs>
          <w:tab w:val="clear" w:pos="504"/>
          <w:tab w:val="left" w:pos="576"/>
        </w:tabs>
        <w:spacing w:before="120" w:after="0" w:line="276" w:lineRule="auto"/>
        <w:ind w:left="72" w:right="288"/>
        <w:textAlignment w:val="baseline"/>
        <w:rPr>
          <w:rFonts w:ascii="Arial" w:eastAsia="Arial" w:hAnsi="Arial"/>
          <w:color w:val="000000"/>
        </w:rPr>
      </w:pPr>
      <w:r>
        <w:rPr>
          <w:rFonts w:ascii="Arial" w:eastAsia="Arial" w:hAnsi="Arial"/>
          <w:color w:val="000000"/>
        </w:rPr>
        <w:t>Your Tender will be deemed non-compliant and excluded from the tender process if you fail to complete the Annex in full and attach relevant information where required.</w:t>
      </w:r>
    </w:p>
    <w:p w14:paraId="3A1DBE9D" w14:textId="77777777" w:rsidR="000C4DEC" w:rsidRDefault="000C4DEC" w:rsidP="000C4DEC">
      <w:pPr>
        <w:spacing w:before="245" w:after="94" w:line="276" w:lineRule="auto"/>
        <w:ind w:left="72"/>
        <w:textAlignment w:val="baseline"/>
        <w:rPr>
          <w:rFonts w:ascii="Arial" w:eastAsia="Arial" w:hAnsi="Arial"/>
          <w:b/>
          <w:color w:val="000000"/>
          <w:spacing w:val="-3"/>
          <w:sz w:val="26"/>
        </w:rPr>
      </w:pPr>
      <w:r>
        <w:rPr>
          <w:rFonts w:ascii="Arial" w:eastAsia="Arial" w:hAnsi="Arial"/>
          <w:b/>
          <w:color w:val="000000"/>
          <w:spacing w:val="-3"/>
          <w:sz w:val="26"/>
        </w:rPr>
        <w:t>Specific Conditions of Tendering:</w:t>
      </w:r>
    </w:p>
    <w:p w14:paraId="349084B5" w14:textId="0ED598F1" w:rsidR="000C4DEC" w:rsidRPr="000C4DEC" w:rsidRDefault="000C4DEC" w:rsidP="000C4DEC">
      <w:pPr>
        <w:spacing w:before="245" w:after="94" w:line="276" w:lineRule="auto"/>
        <w:textAlignment w:val="baseline"/>
        <w:rPr>
          <w:rFonts w:ascii="Arial" w:eastAsia="Arial" w:hAnsi="Arial"/>
          <w:b/>
          <w:color w:val="000000"/>
          <w:spacing w:val="-3"/>
        </w:rPr>
      </w:pPr>
      <w:r w:rsidRPr="000C4DEC">
        <w:rPr>
          <w:rFonts w:ascii="Arial" w:eastAsia="Arial" w:hAnsi="Arial"/>
          <w:b/>
          <w:color w:val="000000"/>
          <w:spacing w:val="-3"/>
        </w:rPr>
        <w:t>Options</w:t>
      </w:r>
    </w:p>
    <w:p w14:paraId="273FD35F" w14:textId="2EF7F01E" w:rsidR="000C4DEC" w:rsidRPr="000C4DEC" w:rsidRDefault="000C4DEC" w:rsidP="000C4DEC">
      <w:pPr>
        <w:pStyle w:val="Default"/>
        <w:spacing w:line="276" w:lineRule="auto"/>
        <w:rPr>
          <w:rFonts w:eastAsia="Arial"/>
          <w:color w:val="auto"/>
          <w:sz w:val="22"/>
          <w:szCs w:val="22"/>
        </w:rPr>
      </w:pPr>
      <w:r w:rsidRPr="000C4DEC">
        <w:rPr>
          <w:rFonts w:eastAsia="Arial"/>
          <w:color w:val="auto"/>
          <w:sz w:val="22"/>
          <w:szCs w:val="22"/>
        </w:rPr>
        <w:t>F.19 The Authority requires an option price for RIBA 2 as detailed in the Client specification (Booklet 2) . You must provide prices against this option. The option prices must be a firm price not subject to variation. If your Tender is successful you will be expected to provide that option requirement(s) as detailed in Booklet 2</w:t>
      </w:r>
      <w:r w:rsidR="00EB4594">
        <w:rPr>
          <w:rFonts w:eastAsia="Arial"/>
          <w:color w:val="auto"/>
          <w:sz w:val="22"/>
          <w:szCs w:val="22"/>
        </w:rPr>
        <w:t xml:space="preserve">, </w:t>
      </w:r>
      <w:r w:rsidR="00AB5E35">
        <w:rPr>
          <w:rFonts w:eastAsia="Arial"/>
          <w:color w:val="auto"/>
          <w:sz w:val="22"/>
          <w:szCs w:val="22"/>
        </w:rPr>
        <w:t xml:space="preserve">Contract Data </w:t>
      </w:r>
      <w:r w:rsidR="00994608">
        <w:rPr>
          <w:rFonts w:eastAsia="Arial"/>
          <w:color w:val="auto"/>
          <w:sz w:val="22"/>
          <w:szCs w:val="22"/>
        </w:rPr>
        <w:t>Part 1 of the Contract Conditions</w:t>
      </w:r>
      <w:r w:rsidRPr="000C4DEC">
        <w:rPr>
          <w:rFonts w:eastAsia="Arial"/>
          <w:color w:val="auto"/>
          <w:sz w:val="22"/>
          <w:szCs w:val="22"/>
        </w:rPr>
        <w:t xml:space="preserve">. The Authority will not waive any rights under the said Contract Conditions. The Authority reserves the right to seek competitive Tenders for the option requirement(s) detailed in Client Specification and </w:t>
      </w:r>
      <w:r w:rsidR="00AB5E35" w:rsidRPr="000C4DEC">
        <w:rPr>
          <w:rFonts w:eastAsia="Arial"/>
          <w:color w:val="auto"/>
          <w:sz w:val="22"/>
          <w:szCs w:val="22"/>
        </w:rPr>
        <w:t>Booklet 2</w:t>
      </w:r>
      <w:r w:rsidR="00AB5E35">
        <w:rPr>
          <w:rFonts w:eastAsia="Arial"/>
          <w:color w:val="auto"/>
          <w:sz w:val="22"/>
          <w:szCs w:val="22"/>
        </w:rPr>
        <w:t xml:space="preserve">, Contract Data Part 1 of the Contract Conditions. </w:t>
      </w:r>
    </w:p>
    <w:p w14:paraId="569C9F27" w14:textId="77777777" w:rsidR="000C4DEC" w:rsidRPr="000C4DEC" w:rsidRDefault="000C4DEC" w:rsidP="000C4DEC">
      <w:pPr>
        <w:pStyle w:val="Default"/>
        <w:spacing w:line="276" w:lineRule="auto"/>
        <w:rPr>
          <w:rFonts w:eastAsia="Arial"/>
          <w:color w:val="auto"/>
          <w:sz w:val="22"/>
          <w:szCs w:val="22"/>
        </w:rPr>
      </w:pPr>
    </w:p>
    <w:p w14:paraId="51928B7C" w14:textId="77777777" w:rsidR="000C4DEC" w:rsidRPr="000C4DEC" w:rsidRDefault="000C4DEC" w:rsidP="000C4DEC">
      <w:pPr>
        <w:pStyle w:val="Default"/>
        <w:spacing w:line="276" w:lineRule="auto"/>
        <w:rPr>
          <w:rFonts w:eastAsia="Arial"/>
          <w:b/>
          <w:bCs/>
          <w:color w:val="auto"/>
          <w:sz w:val="22"/>
          <w:szCs w:val="22"/>
        </w:rPr>
      </w:pPr>
      <w:r w:rsidRPr="000C4DEC">
        <w:rPr>
          <w:rFonts w:eastAsia="Arial"/>
          <w:b/>
          <w:bCs/>
          <w:color w:val="auto"/>
          <w:sz w:val="22"/>
          <w:szCs w:val="22"/>
        </w:rPr>
        <w:t>Sustainable Development</w:t>
      </w:r>
    </w:p>
    <w:p w14:paraId="7DFDF899" w14:textId="77777777" w:rsidR="000C4DEC" w:rsidRPr="000C4DEC" w:rsidRDefault="000C4DEC" w:rsidP="000C4DEC">
      <w:pPr>
        <w:pStyle w:val="Default"/>
        <w:spacing w:line="276" w:lineRule="auto"/>
        <w:rPr>
          <w:rFonts w:eastAsia="Arial"/>
          <w:b/>
          <w:bCs/>
          <w:color w:val="auto"/>
          <w:sz w:val="22"/>
          <w:szCs w:val="22"/>
        </w:rPr>
      </w:pPr>
    </w:p>
    <w:p w14:paraId="1336FCA5" w14:textId="77777777" w:rsidR="000C4DEC" w:rsidRPr="000C4DEC" w:rsidRDefault="000C4DEC" w:rsidP="000C4DEC">
      <w:pPr>
        <w:pStyle w:val="Default"/>
        <w:spacing w:line="276" w:lineRule="auto"/>
        <w:rPr>
          <w:rFonts w:eastAsia="Arial"/>
          <w:color w:val="auto"/>
          <w:sz w:val="22"/>
          <w:szCs w:val="22"/>
        </w:rPr>
      </w:pPr>
      <w:r w:rsidRPr="000C4DEC">
        <w:rPr>
          <w:rFonts w:eastAsia="Arial"/>
          <w:color w:val="auto"/>
          <w:sz w:val="22"/>
          <w:szCs w:val="22"/>
        </w:rPr>
        <w:t xml:space="preserve">F20. </w:t>
      </w:r>
      <w:r w:rsidRPr="000C4DEC">
        <w:rPr>
          <w:color w:val="auto"/>
          <w:sz w:val="22"/>
          <w:szCs w:val="22"/>
        </w:rPr>
        <w:t>The Authority is very committed to achieving sustainable development goals through educating the supply chain, developing performance measures and sharing best practice. This is not a condition to working with the Authority now or in the future, nor part of the Contract. It is however a commitment on our part to encourage and support sustainable development and we are committed to working with you to this end. The Authority very much hopes that you share this commitment and we will discuss sustainable development further with the successful Tenderer during the performance of any resultant Contract.</w:t>
      </w:r>
    </w:p>
    <w:p w14:paraId="3F87118B" w14:textId="77777777" w:rsidR="000C4DEC" w:rsidRDefault="000C4DEC" w:rsidP="000C4DEC">
      <w:pPr>
        <w:pStyle w:val="Default"/>
        <w:spacing w:line="276" w:lineRule="auto"/>
        <w:rPr>
          <w:rFonts w:eastAsia="Arial"/>
          <w:sz w:val="22"/>
          <w:szCs w:val="22"/>
        </w:rPr>
      </w:pPr>
    </w:p>
    <w:p w14:paraId="3BB8E5E7" w14:textId="77777777" w:rsidR="000C4DEC" w:rsidRPr="000C4DEC" w:rsidRDefault="000C4DEC" w:rsidP="000C4DEC">
      <w:pPr>
        <w:pStyle w:val="Default"/>
        <w:spacing w:line="276" w:lineRule="auto"/>
        <w:rPr>
          <w:rFonts w:eastAsia="Arial"/>
          <w:b/>
          <w:bCs/>
          <w:sz w:val="22"/>
          <w:szCs w:val="22"/>
        </w:rPr>
      </w:pPr>
      <w:r w:rsidRPr="000C4DEC">
        <w:rPr>
          <w:rFonts w:eastAsia="Arial"/>
          <w:b/>
          <w:bCs/>
          <w:sz w:val="22"/>
          <w:szCs w:val="22"/>
        </w:rPr>
        <w:t>Limitation of Contractors Liability</w:t>
      </w:r>
    </w:p>
    <w:p w14:paraId="7E384C75" w14:textId="0344DD4E" w:rsidR="000C4DEC" w:rsidRPr="00FA7A4D" w:rsidRDefault="000C4DEC" w:rsidP="00BB35FE">
      <w:pPr>
        <w:pStyle w:val="Default"/>
        <w:spacing w:line="276" w:lineRule="auto"/>
        <w:rPr>
          <w:rFonts w:eastAsia="Arial"/>
          <w:color w:val="auto"/>
          <w:sz w:val="22"/>
          <w:szCs w:val="22"/>
        </w:rPr>
        <w:sectPr w:rsidR="000C4DEC" w:rsidRPr="00FA7A4D" w:rsidSect="000C4DEC">
          <w:type w:val="continuous"/>
          <w:pgSz w:w="11909" w:h="16843"/>
          <w:pgMar w:top="280" w:right="1094" w:bottom="111" w:left="1095" w:header="720" w:footer="720" w:gutter="0"/>
          <w:cols w:space="720"/>
        </w:sectPr>
      </w:pPr>
      <w:r>
        <w:rPr>
          <w:rFonts w:eastAsia="Arial"/>
          <w:sz w:val="22"/>
          <w:szCs w:val="22"/>
        </w:rPr>
        <w:t xml:space="preserve">F.21 </w:t>
      </w:r>
      <w:r w:rsidR="00FA7A4D" w:rsidRPr="00FA7A4D">
        <w:rPr>
          <w:rFonts w:eastAsia="Arial"/>
          <w:color w:val="auto"/>
          <w:sz w:val="22"/>
          <w:szCs w:val="22"/>
        </w:rPr>
        <w:t>Option X18 is included in the NEC 4 PSC agreeme</w:t>
      </w:r>
      <w:r w:rsidR="009A6C88">
        <w:rPr>
          <w:rFonts w:eastAsia="Arial"/>
          <w:color w:val="auto"/>
          <w:sz w:val="22"/>
          <w:szCs w:val="22"/>
        </w:rPr>
        <w:t xml:space="preserve">nt. </w:t>
      </w:r>
    </w:p>
    <w:p w14:paraId="33702551" w14:textId="11284D67" w:rsidR="00905370" w:rsidRPr="0067457E" w:rsidRDefault="00905370" w:rsidP="000C4DEC">
      <w:pPr>
        <w:spacing w:before="259" w:line="276" w:lineRule="auto"/>
        <w:textAlignment w:val="baseline"/>
        <w:rPr>
          <w:rFonts w:eastAsia="Arial"/>
        </w:rPr>
      </w:pPr>
    </w:p>
    <w:sectPr w:rsidR="00905370" w:rsidRPr="0067457E" w:rsidSect="000C4DEC">
      <w:headerReference w:type="even" r:id="rId25"/>
      <w:headerReference w:type="default" r:id="rId26"/>
      <w:footerReference w:type="even" r:id="rId27"/>
      <w:footerReference w:type="default" r:id="rId28"/>
      <w:headerReference w:type="first" r:id="rId29"/>
      <w:footerReference w:type="first" r:id="rId30"/>
      <w:pgSz w:w="11909" w:h="16843"/>
      <w:pgMar w:top="280" w:right="1094" w:bottom="111" w:left="10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680F" w14:textId="77777777" w:rsidR="00573F68" w:rsidRDefault="00573F68" w:rsidP="00824B2A">
      <w:pPr>
        <w:spacing w:after="0" w:line="240" w:lineRule="auto"/>
      </w:pPr>
      <w:r>
        <w:separator/>
      </w:r>
    </w:p>
  </w:endnote>
  <w:endnote w:type="continuationSeparator" w:id="0">
    <w:p w14:paraId="5840A9B1" w14:textId="77777777" w:rsidR="00573F68" w:rsidRDefault="00573F68" w:rsidP="00824B2A">
      <w:pPr>
        <w:spacing w:after="0" w:line="240" w:lineRule="auto"/>
      </w:pPr>
      <w:r>
        <w:continuationSeparator/>
      </w:r>
    </w:p>
  </w:endnote>
  <w:endnote w:type="continuationNotice" w:id="1">
    <w:p w14:paraId="719C6B8E" w14:textId="77777777" w:rsidR="00573F68" w:rsidRDefault="00573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7CE0" w14:textId="0053A007" w:rsidR="009A6C88" w:rsidRDefault="00A4261C">
    <w:pPr>
      <w:pStyle w:val="Footer"/>
    </w:pPr>
    <w:r>
      <w:rPr>
        <w:noProof/>
      </w:rPr>
      <mc:AlternateContent>
        <mc:Choice Requires="wps">
          <w:drawing>
            <wp:anchor distT="0" distB="0" distL="0" distR="0" simplePos="0" relativeHeight="251668480" behindDoc="0" locked="0" layoutInCell="1" allowOverlap="1" wp14:anchorId="232ED4EE" wp14:editId="39ED8C56">
              <wp:simplePos x="635" y="635"/>
              <wp:positionH relativeFrom="column">
                <wp:align>center</wp:align>
              </wp:positionH>
              <wp:positionV relativeFrom="paragraph">
                <wp:posOffset>635</wp:posOffset>
              </wp:positionV>
              <wp:extent cx="443865" cy="443865"/>
              <wp:effectExtent l="0" t="0" r="12065" b="13970"/>
              <wp:wrapSquare wrapText="bothSides"/>
              <wp:docPr id="14" name="Text Box 14"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440CDC" w14:textId="10AE1E2E"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2ED4EE" id="_x0000_t202" coordsize="21600,21600" o:spt="202" path="m,l,21600r21600,l21600,xe">
              <v:stroke joinstyle="miter"/>
              <v:path gradientshapeok="t" o:connecttype="rect"/>
            </v:shapetype>
            <v:shape id="Text Box 14" o:spid="_x0000_s1029" type="#_x0000_t202" alt="UK OFFI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F440CDC" w14:textId="10AE1E2E"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C460" w14:textId="15FD44CE" w:rsidR="00FF17B1" w:rsidRPr="001A08D3" w:rsidRDefault="00A4261C">
    <w:pPr>
      <w:pStyle w:val="Footer"/>
      <w:jc w:val="right"/>
      <w:rPr>
        <w:rFonts w:ascii="Arial" w:hAnsi="Arial" w:cs="Arial"/>
      </w:rPr>
    </w:pPr>
    <w:r>
      <w:rPr>
        <w:noProof/>
      </w:rPr>
      <mc:AlternateContent>
        <mc:Choice Requires="wps">
          <w:drawing>
            <wp:anchor distT="0" distB="0" distL="0" distR="0" simplePos="0" relativeHeight="251669504" behindDoc="0" locked="0" layoutInCell="1" allowOverlap="1" wp14:anchorId="30453D06" wp14:editId="5EA7AD35">
              <wp:simplePos x="914400" y="9915525"/>
              <wp:positionH relativeFrom="column">
                <wp:align>center</wp:align>
              </wp:positionH>
              <wp:positionV relativeFrom="paragraph">
                <wp:posOffset>635</wp:posOffset>
              </wp:positionV>
              <wp:extent cx="443865" cy="443865"/>
              <wp:effectExtent l="0" t="0" r="12065" b="13970"/>
              <wp:wrapSquare wrapText="bothSides"/>
              <wp:docPr id="15" name="Text Box 15"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F4219" w14:textId="24477434"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453D06" id="_x0000_t202" coordsize="21600,21600" o:spt="202" path="m,l,21600r21600,l21600,xe">
              <v:stroke joinstyle="miter"/>
              <v:path gradientshapeok="t" o:connecttype="rect"/>
            </v:shapetype>
            <v:shape id="Text Box 15" o:spid="_x0000_s1030" type="#_x0000_t202" alt="UK OFFICIAL" style="position:absolute;left:0;text-align:left;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16F4219" w14:textId="24477434"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sdt>
      <w:sdtPr>
        <w:id w:val="292022038"/>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Content>
            <w:r w:rsidR="00FF17B1" w:rsidRPr="001A08D3">
              <w:rPr>
                <w:rFonts w:ascii="Arial" w:hAnsi="Arial" w:cs="Arial"/>
              </w:rPr>
              <w:t xml:space="preserve">Page </w:t>
            </w:r>
            <w:r w:rsidR="00FF17B1" w:rsidRPr="001A08D3">
              <w:rPr>
                <w:rFonts w:ascii="Arial" w:hAnsi="Arial" w:cs="Arial"/>
                <w:b/>
                <w:bCs/>
              </w:rPr>
              <w:fldChar w:fldCharType="begin"/>
            </w:r>
            <w:r w:rsidR="00FF17B1" w:rsidRPr="001A08D3">
              <w:rPr>
                <w:rFonts w:ascii="Arial" w:hAnsi="Arial" w:cs="Arial"/>
                <w:b/>
                <w:bCs/>
              </w:rPr>
              <w:instrText xml:space="preserve"> PAGE </w:instrText>
            </w:r>
            <w:r w:rsidR="00FF17B1" w:rsidRPr="001A08D3">
              <w:rPr>
                <w:rFonts w:ascii="Arial" w:hAnsi="Arial" w:cs="Arial"/>
                <w:b/>
                <w:bCs/>
              </w:rPr>
              <w:fldChar w:fldCharType="separate"/>
            </w:r>
            <w:r w:rsidR="00FF17B1" w:rsidRPr="001A08D3">
              <w:rPr>
                <w:rFonts w:ascii="Arial" w:hAnsi="Arial" w:cs="Arial"/>
                <w:b/>
                <w:bCs/>
                <w:noProof/>
              </w:rPr>
              <w:t>2</w:t>
            </w:r>
            <w:r w:rsidR="00FF17B1" w:rsidRPr="001A08D3">
              <w:rPr>
                <w:rFonts w:ascii="Arial" w:hAnsi="Arial" w:cs="Arial"/>
                <w:b/>
                <w:bCs/>
              </w:rPr>
              <w:fldChar w:fldCharType="end"/>
            </w:r>
            <w:r w:rsidR="00FF17B1" w:rsidRPr="001A08D3">
              <w:rPr>
                <w:rFonts w:ascii="Arial" w:hAnsi="Arial" w:cs="Arial"/>
              </w:rPr>
              <w:t xml:space="preserve"> of </w:t>
            </w:r>
            <w:r w:rsidR="00FF17B1" w:rsidRPr="001A08D3">
              <w:rPr>
                <w:rFonts w:ascii="Arial" w:hAnsi="Arial" w:cs="Arial"/>
                <w:b/>
                <w:bCs/>
              </w:rPr>
              <w:fldChar w:fldCharType="begin"/>
            </w:r>
            <w:r w:rsidR="00FF17B1" w:rsidRPr="001A08D3">
              <w:rPr>
                <w:rFonts w:ascii="Arial" w:hAnsi="Arial" w:cs="Arial"/>
                <w:b/>
                <w:bCs/>
              </w:rPr>
              <w:instrText xml:space="preserve"> NUMPAGES  </w:instrText>
            </w:r>
            <w:r w:rsidR="00FF17B1" w:rsidRPr="001A08D3">
              <w:rPr>
                <w:rFonts w:ascii="Arial" w:hAnsi="Arial" w:cs="Arial"/>
                <w:b/>
                <w:bCs/>
              </w:rPr>
              <w:fldChar w:fldCharType="separate"/>
            </w:r>
            <w:r w:rsidR="00FF17B1" w:rsidRPr="001A08D3">
              <w:rPr>
                <w:rFonts w:ascii="Arial" w:hAnsi="Arial" w:cs="Arial"/>
                <w:b/>
                <w:bCs/>
                <w:noProof/>
              </w:rPr>
              <w:t>2</w:t>
            </w:r>
            <w:r w:rsidR="00FF17B1" w:rsidRPr="001A08D3">
              <w:rPr>
                <w:rFonts w:ascii="Arial" w:hAnsi="Arial" w:cs="Arial"/>
                <w:b/>
                <w:bCs/>
              </w:rPr>
              <w:fldChar w:fldCharType="end"/>
            </w:r>
          </w:sdtContent>
        </w:sdt>
      </w:sdtContent>
    </w:sdt>
  </w:p>
  <w:p w14:paraId="2B01B96A" w14:textId="1FD1608D" w:rsidR="00FF17B1" w:rsidRPr="001A08D3" w:rsidRDefault="00FD4B49" w:rsidP="00E76BC0">
    <w:pPr>
      <w:pStyle w:val="Footer"/>
      <w:jc w:val="center"/>
      <w:rPr>
        <w:rFonts w:ascii="Arial" w:hAnsi="Arial" w:cs="Arial"/>
      </w:rPr>
    </w:pPr>
    <w:r>
      <w:rPr>
        <w:rFonts w:ascii="Arial" w:hAnsi="Arial" w:cs="Arial"/>
      </w:rPr>
      <w:t xml:space="preserve">OFFICIAL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23E0" w14:textId="796779C5" w:rsidR="009A6C88" w:rsidRDefault="00A4261C">
    <w:pPr>
      <w:pStyle w:val="Footer"/>
    </w:pPr>
    <w:r>
      <w:rPr>
        <w:noProof/>
      </w:rPr>
      <mc:AlternateContent>
        <mc:Choice Requires="wps">
          <w:drawing>
            <wp:anchor distT="0" distB="0" distL="0" distR="0" simplePos="0" relativeHeight="251667456" behindDoc="0" locked="0" layoutInCell="1" allowOverlap="1" wp14:anchorId="11B763D8" wp14:editId="624BF331">
              <wp:simplePos x="635" y="635"/>
              <wp:positionH relativeFrom="column">
                <wp:align>center</wp:align>
              </wp:positionH>
              <wp:positionV relativeFrom="paragraph">
                <wp:posOffset>635</wp:posOffset>
              </wp:positionV>
              <wp:extent cx="443865" cy="443865"/>
              <wp:effectExtent l="0" t="0" r="12065" b="13970"/>
              <wp:wrapSquare wrapText="bothSides"/>
              <wp:docPr id="13" name="Text Box 13"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1A154A" w14:textId="33AFADD2"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B763D8" id="_x0000_t202" coordsize="21600,21600" o:spt="202" path="m,l,21600r21600,l21600,xe">
              <v:stroke joinstyle="miter"/>
              <v:path gradientshapeok="t" o:connecttype="rect"/>
            </v:shapetype>
            <v:shape id="Text Box 13" o:spid="_x0000_s1032" type="#_x0000_t202" alt="UK OFFI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01A154A" w14:textId="33AFADD2"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9703" w14:textId="6730CA5D" w:rsidR="00A4261C" w:rsidRDefault="00A4261C">
    <w:pPr>
      <w:pStyle w:val="Footer"/>
    </w:pPr>
    <w:r>
      <w:rPr>
        <w:noProof/>
      </w:rPr>
      <mc:AlternateContent>
        <mc:Choice Requires="wps">
          <w:drawing>
            <wp:anchor distT="0" distB="0" distL="0" distR="0" simplePos="0" relativeHeight="251671552" behindDoc="0" locked="0" layoutInCell="1" allowOverlap="1" wp14:anchorId="55D04579" wp14:editId="43A10295">
              <wp:simplePos x="635" y="635"/>
              <wp:positionH relativeFrom="column">
                <wp:align>center</wp:align>
              </wp:positionH>
              <wp:positionV relativeFrom="paragraph">
                <wp:posOffset>635</wp:posOffset>
              </wp:positionV>
              <wp:extent cx="443865" cy="443865"/>
              <wp:effectExtent l="0" t="0" r="12065" b="13970"/>
              <wp:wrapSquare wrapText="bothSides"/>
              <wp:docPr id="17" name="Text Box 17"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0B2BAF" w14:textId="23978AA1"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D04579" id="_x0000_t202" coordsize="21600,21600" o:spt="202" path="m,l,21600r21600,l21600,xe">
              <v:stroke joinstyle="miter"/>
              <v:path gradientshapeok="t" o:connecttype="rect"/>
            </v:shapetype>
            <v:shape id="Text Box 17" o:spid="_x0000_s1035" type="#_x0000_t202" alt="UK OFFI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0C0B2BAF" w14:textId="23978AA1"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F990" w14:textId="2324C272" w:rsidR="00FF17B1" w:rsidRPr="007454F2" w:rsidRDefault="00A4261C">
    <w:pPr>
      <w:pStyle w:val="Footer"/>
      <w:jc w:val="right"/>
      <w:rPr>
        <w:rFonts w:ascii="Arial" w:hAnsi="Arial" w:cs="Arial"/>
      </w:rPr>
    </w:pPr>
    <w:r>
      <w:rPr>
        <w:rFonts w:ascii="Arial" w:hAnsi="Arial" w:cs="Arial"/>
        <w:noProof/>
      </w:rPr>
      <mc:AlternateContent>
        <mc:Choice Requires="wps">
          <w:drawing>
            <wp:anchor distT="0" distB="0" distL="0" distR="0" simplePos="0" relativeHeight="251672576" behindDoc="0" locked="0" layoutInCell="1" allowOverlap="1" wp14:anchorId="544441FD" wp14:editId="6417DD97">
              <wp:simplePos x="914400" y="9915525"/>
              <wp:positionH relativeFrom="column">
                <wp:align>center</wp:align>
              </wp:positionH>
              <wp:positionV relativeFrom="paragraph">
                <wp:posOffset>9915525</wp:posOffset>
              </wp:positionV>
              <wp:extent cx="443865" cy="443865"/>
              <wp:effectExtent l="0" t="0" r="12065" b="13970"/>
              <wp:wrapSquare wrapText="bothSides"/>
              <wp:docPr id="18" name="Text Box 18"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1CE79E" w14:textId="41EE8E69"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4441FD" id="_x0000_t202" coordsize="21600,21600" o:spt="202" path="m,l,21600r21600,l21600,xe">
              <v:stroke joinstyle="miter"/>
              <v:path gradientshapeok="t" o:connecttype="rect"/>
            </v:shapetype>
            <v:shape id="Text Box 18" o:spid="_x0000_s1036" type="#_x0000_t202" alt="UK OFFICIAL" style="position:absolute;left:0;text-align:left;margin-left:0;margin-top:780.7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" filled="f" stroked="f">
              <v:textbox style="mso-fit-shape-to-text:t" inset="0,0,0,0">
                <w:txbxContent>
                  <w:p w14:paraId="7A1CE79E" w14:textId="41EE8E69"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sdt>
      <w:sdtPr>
        <w:rPr>
          <w:rFonts w:ascii="Arial" w:hAnsi="Arial" w:cs="Arial"/>
        </w:rPr>
        <w:id w:val="1432168982"/>
        <w:docPartObj>
          <w:docPartGallery w:val="Page Numbers (Bottom of Page)"/>
          <w:docPartUnique/>
        </w:docPartObj>
      </w:sdtPr>
      <w:sdtEndPr>
        <w:rPr>
          <w:noProof/>
        </w:rPr>
      </w:sdtEndPr>
      <w:sdtContent>
        <w:r w:rsidR="00FF17B1" w:rsidRPr="007454F2">
          <w:rPr>
            <w:rFonts w:ascii="Arial" w:hAnsi="Arial" w:cs="Arial"/>
          </w:rPr>
          <w:fldChar w:fldCharType="begin"/>
        </w:r>
        <w:r w:rsidR="00FF17B1" w:rsidRPr="007454F2">
          <w:rPr>
            <w:rFonts w:ascii="Arial" w:hAnsi="Arial" w:cs="Arial"/>
          </w:rPr>
          <w:instrText xml:space="preserve"> PAGE   \* MERGEFORMAT </w:instrText>
        </w:r>
        <w:r w:rsidR="00FF17B1" w:rsidRPr="007454F2">
          <w:rPr>
            <w:rFonts w:ascii="Arial" w:hAnsi="Arial" w:cs="Arial"/>
          </w:rPr>
          <w:fldChar w:fldCharType="separate"/>
        </w:r>
        <w:r w:rsidR="00FF17B1" w:rsidRPr="007454F2">
          <w:rPr>
            <w:rFonts w:ascii="Arial" w:hAnsi="Arial" w:cs="Arial"/>
            <w:noProof/>
          </w:rPr>
          <w:t>2</w:t>
        </w:r>
        <w:r w:rsidR="00FF17B1" w:rsidRPr="007454F2">
          <w:rPr>
            <w:rFonts w:ascii="Arial" w:hAnsi="Arial" w:cs="Arial"/>
            <w:noProof/>
          </w:rPr>
          <w:fldChar w:fldCharType="end"/>
        </w:r>
      </w:sdtContent>
    </w:sdt>
  </w:p>
  <w:p w14:paraId="291500E6" w14:textId="64DA5D0F" w:rsidR="00FF17B1" w:rsidRPr="009A53D1" w:rsidRDefault="00FF17B1" w:rsidP="00E76BC0">
    <w:pPr>
      <w:pStyle w:val="Footer"/>
      <w:jc w:val="center"/>
      <w:rPr>
        <w:rFonts w:ascii="Arial" w:hAnsi="Arial" w:cs="Arial"/>
      </w:rPr>
    </w:pPr>
    <w:r>
      <w:rPr>
        <w:rFonts w:ascii="Arial" w:hAnsi="Arial" w:cs="Arial"/>
      </w:rPr>
      <w:t>OFFICIAL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62F9" w14:textId="39B99B0E" w:rsidR="00A4261C" w:rsidRDefault="00A4261C">
    <w:pPr>
      <w:pStyle w:val="Footer"/>
    </w:pPr>
    <w:r>
      <w:rPr>
        <w:noProof/>
      </w:rPr>
      <mc:AlternateContent>
        <mc:Choice Requires="wps">
          <w:drawing>
            <wp:anchor distT="0" distB="0" distL="0" distR="0" simplePos="0" relativeHeight="251670528" behindDoc="0" locked="0" layoutInCell="1" allowOverlap="1" wp14:anchorId="207E4885" wp14:editId="125EE496">
              <wp:simplePos x="635" y="635"/>
              <wp:positionH relativeFrom="column">
                <wp:align>center</wp:align>
              </wp:positionH>
              <wp:positionV relativeFrom="paragraph">
                <wp:posOffset>635</wp:posOffset>
              </wp:positionV>
              <wp:extent cx="443865" cy="443865"/>
              <wp:effectExtent l="0" t="0" r="12065" b="13970"/>
              <wp:wrapSquare wrapText="bothSides"/>
              <wp:docPr id="16" name="Text Box 16"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B83F13" w14:textId="275884A9"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7E4885" id="_x0000_t202" coordsize="21600,21600" o:spt="202" path="m,l,21600r21600,l21600,xe">
              <v:stroke joinstyle="miter"/>
              <v:path gradientshapeok="t" o:connecttype="rect"/>
            </v:shapetype>
            <v:shape id="Text Box 16" o:spid="_x0000_s1038" type="#_x0000_t202" alt="UK OFFI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30B83F13" w14:textId="275884A9"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D4BA" w14:textId="01520309" w:rsidR="00A4261C" w:rsidRDefault="00A4261C">
    <w:pPr>
      <w:pStyle w:val="Footer"/>
    </w:pPr>
    <w:r>
      <w:rPr>
        <w:noProof/>
      </w:rPr>
      <mc:AlternateContent>
        <mc:Choice Requires="wps">
          <w:drawing>
            <wp:anchor distT="0" distB="0" distL="0" distR="0" simplePos="0" relativeHeight="251674624" behindDoc="0" locked="0" layoutInCell="1" allowOverlap="1" wp14:anchorId="424B1296" wp14:editId="24AE4A0B">
              <wp:simplePos x="635" y="635"/>
              <wp:positionH relativeFrom="column">
                <wp:align>center</wp:align>
              </wp:positionH>
              <wp:positionV relativeFrom="paragraph">
                <wp:posOffset>635</wp:posOffset>
              </wp:positionV>
              <wp:extent cx="443865" cy="443865"/>
              <wp:effectExtent l="0" t="0" r="12065" b="13970"/>
              <wp:wrapSquare wrapText="bothSides"/>
              <wp:docPr id="20" name="Text Box 20"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73341C" w14:textId="34A2F867"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4B1296" id="_x0000_t202" coordsize="21600,21600" o:spt="202" path="m,l,21600r21600,l21600,xe">
              <v:stroke joinstyle="miter"/>
              <v:path gradientshapeok="t" o:connecttype="rect"/>
            </v:shapetype>
            <v:shape id="Text Box 20" o:spid="_x0000_s1041" type="#_x0000_t202" alt="UK OFFI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4E73341C" w14:textId="34A2F867"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BEFA" w14:textId="421C0A93" w:rsidR="00FF17B1" w:rsidRPr="00596341" w:rsidRDefault="00A4261C">
    <w:pPr>
      <w:pStyle w:val="Footer"/>
      <w:jc w:val="right"/>
      <w:rPr>
        <w:rFonts w:ascii="Arial" w:hAnsi="Arial" w:cs="Arial"/>
      </w:rPr>
    </w:pPr>
    <w:r>
      <w:rPr>
        <w:rFonts w:ascii="Arial" w:hAnsi="Arial" w:cs="Arial"/>
        <w:noProof/>
      </w:rPr>
      <mc:AlternateContent>
        <mc:Choice Requires="wps">
          <w:drawing>
            <wp:anchor distT="0" distB="0" distL="0" distR="0" simplePos="0" relativeHeight="251675648" behindDoc="0" locked="0" layoutInCell="1" allowOverlap="1" wp14:anchorId="48CE838A" wp14:editId="3AC24B98">
              <wp:simplePos x="635" y="635"/>
              <wp:positionH relativeFrom="column">
                <wp:align>center</wp:align>
              </wp:positionH>
              <wp:positionV relativeFrom="paragraph">
                <wp:posOffset>635</wp:posOffset>
              </wp:positionV>
              <wp:extent cx="443865" cy="443865"/>
              <wp:effectExtent l="0" t="0" r="12065" b="13970"/>
              <wp:wrapSquare wrapText="bothSides"/>
              <wp:docPr id="21" name="Text Box 21"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097C9F" w14:textId="18FEC3CB"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CE838A" id="_x0000_t202" coordsize="21600,21600" o:spt="202" path="m,l,21600r21600,l21600,xe">
              <v:stroke joinstyle="miter"/>
              <v:path gradientshapeok="t" o:connecttype="rect"/>
            </v:shapetype>
            <v:shape id="Text Box 21" o:spid="_x0000_s1042" type="#_x0000_t202" alt="UK OFFICIAL"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3A097C9F" w14:textId="18FEC3CB"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sdt>
      <w:sdtPr>
        <w:rPr>
          <w:rFonts w:ascii="Arial" w:hAnsi="Arial" w:cs="Arial"/>
        </w:rPr>
        <w:id w:val="1383757934"/>
        <w:docPartObj>
          <w:docPartGallery w:val="Page Numbers (Bottom of Page)"/>
          <w:docPartUnique/>
        </w:docPartObj>
      </w:sdtPr>
      <w:sdtContent>
        <w:sdt>
          <w:sdtPr>
            <w:rPr>
              <w:rFonts w:ascii="Arial" w:hAnsi="Arial" w:cs="Arial"/>
            </w:rPr>
            <w:id w:val="-1828276059"/>
            <w:docPartObj>
              <w:docPartGallery w:val="Page Numbers (Top of Page)"/>
              <w:docPartUnique/>
            </w:docPartObj>
          </w:sdtPr>
          <w:sdtContent>
            <w:r w:rsidR="00FF17B1" w:rsidRPr="00596341">
              <w:rPr>
                <w:rFonts w:ascii="Arial" w:hAnsi="Arial" w:cs="Arial"/>
              </w:rPr>
              <w:t xml:space="preserve">Page </w:t>
            </w:r>
            <w:r w:rsidR="00FF17B1" w:rsidRPr="00596341">
              <w:rPr>
                <w:rFonts w:ascii="Arial" w:hAnsi="Arial" w:cs="Arial"/>
                <w:b/>
                <w:bCs/>
              </w:rPr>
              <w:fldChar w:fldCharType="begin"/>
            </w:r>
            <w:r w:rsidR="00FF17B1" w:rsidRPr="00596341">
              <w:rPr>
                <w:rFonts w:ascii="Arial" w:hAnsi="Arial" w:cs="Arial"/>
                <w:b/>
                <w:bCs/>
              </w:rPr>
              <w:instrText xml:space="preserve"> PAGE </w:instrText>
            </w:r>
            <w:r w:rsidR="00FF17B1" w:rsidRPr="00596341">
              <w:rPr>
                <w:rFonts w:ascii="Arial" w:hAnsi="Arial" w:cs="Arial"/>
                <w:b/>
                <w:bCs/>
              </w:rPr>
              <w:fldChar w:fldCharType="separate"/>
            </w:r>
            <w:r w:rsidR="00FF17B1" w:rsidRPr="00596341">
              <w:rPr>
                <w:rFonts w:ascii="Arial" w:hAnsi="Arial" w:cs="Arial"/>
                <w:b/>
                <w:bCs/>
                <w:noProof/>
              </w:rPr>
              <w:t>2</w:t>
            </w:r>
            <w:r w:rsidR="00FF17B1" w:rsidRPr="00596341">
              <w:rPr>
                <w:rFonts w:ascii="Arial" w:hAnsi="Arial" w:cs="Arial"/>
                <w:b/>
                <w:bCs/>
              </w:rPr>
              <w:fldChar w:fldCharType="end"/>
            </w:r>
            <w:r w:rsidR="00FF17B1" w:rsidRPr="00596341">
              <w:rPr>
                <w:rFonts w:ascii="Arial" w:hAnsi="Arial" w:cs="Arial"/>
              </w:rPr>
              <w:t xml:space="preserve"> of </w:t>
            </w:r>
            <w:r w:rsidR="00FF17B1" w:rsidRPr="00596341">
              <w:rPr>
                <w:rFonts w:ascii="Arial" w:hAnsi="Arial" w:cs="Arial"/>
                <w:b/>
                <w:bCs/>
              </w:rPr>
              <w:fldChar w:fldCharType="begin"/>
            </w:r>
            <w:r w:rsidR="00FF17B1" w:rsidRPr="00596341">
              <w:rPr>
                <w:rFonts w:ascii="Arial" w:hAnsi="Arial" w:cs="Arial"/>
                <w:b/>
                <w:bCs/>
              </w:rPr>
              <w:instrText xml:space="preserve"> NUMPAGES  </w:instrText>
            </w:r>
            <w:r w:rsidR="00FF17B1" w:rsidRPr="00596341">
              <w:rPr>
                <w:rFonts w:ascii="Arial" w:hAnsi="Arial" w:cs="Arial"/>
                <w:b/>
                <w:bCs/>
              </w:rPr>
              <w:fldChar w:fldCharType="separate"/>
            </w:r>
            <w:r w:rsidR="00FF17B1" w:rsidRPr="00596341">
              <w:rPr>
                <w:rFonts w:ascii="Arial" w:hAnsi="Arial" w:cs="Arial"/>
                <w:b/>
                <w:bCs/>
                <w:noProof/>
              </w:rPr>
              <w:t>2</w:t>
            </w:r>
            <w:r w:rsidR="00FF17B1" w:rsidRPr="00596341">
              <w:rPr>
                <w:rFonts w:ascii="Arial" w:hAnsi="Arial" w:cs="Arial"/>
                <w:b/>
                <w:bCs/>
              </w:rPr>
              <w:fldChar w:fldCharType="end"/>
            </w:r>
          </w:sdtContent>
        </w:sdt>
      </w:sdtContent>
    </w:sdt>
  </w:p>
  <w:p w14:paraId="3A7660A7" w14:textId="54795786" w:rsidR="00FF17B1" w:rsidRPr="00065FF1" w:rsidRDefault="00FF17B1" w:rsidP="00E76BC0">
    <w:pPr>
      <w:spacing w:line="240" w:lineRule="auto"/>
      <w:ind w:left="20" w:right="-28"/>
      <w:jc w:val="center"/>
      <w:rPr>
        <w:rFonts w:ascii="Arial" w:eastAsia="Arial" w:hAnsi="Arial" w:cs="Arial"/>
        <w:sz w:val="20"/>
        <w:szCs w:val="20"/>
      </w:rPr>
    </w:pPr>
    <w:r>
      <w:rPr>
        <w:rFonts w:ascii="Arial" w:eastAsia="Arial" w:hAnsi="Arial" w:cs="Arial"/>
        <w:sz w:val="20"/>
        <w:szCs w:val="20"/>
      </w:rPr>
      <w:t>OFFICIAL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CB82" w14:textId="7A7E047D" w:rsidR="00A4261C" w:rsidRDefault="00A4261C">
    <w:pPr>
      <w:pStyle w:val="Footer"/>
    </w:pPr>
    <w:r>
      <w:rPr>
        <w:noProof/>
      </w:rPr>
      <mc:AlternateContent>
        <mc:Choice Requires="wps">
          <w:drawing>
            <wp:anchor distT="0" distB="0" distL="0" distR="0" simplePos="0" relativeHeight="251673600" behindDoc="0" locked="0" layoutInCell="1" allowOverlap="1" wp14:anchorId="4F7F195C" wp14:editId="7F5D2F5B">
              <wp:simplePos x="635" y="635"/>
              <wp:positionH relativeFrom="column">
                <wp:align>center</wp:align>
              </wp:positionH>
              <wp:positionV relativeFrom="paragraph">
                <wp:posOffset>635</wp:posOffset>
              </wp:positionV>
              <wp:extent cx="443865" cy="443865"/>
              <wp:effectExtent l="0" t="0" r="12065" b="13970"/>
              <wp:wrapSquare wrapText="bothSides"/>
              <wp:docPr id="19" name="Text Box 19"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69939" w14:textId="03711CB1"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7F195C" id="_x0000_t202" coordsize="21600,21600" o:spt="202" path="m,l,21600r21600,l21600,xe">
              <v:stroke joinstyle="miter"/>
              <v:path gradientshapeok="t" o:connecttype="rect"/>
            </v:shapetype>
            <v:shape id="Text Box 19" o:spid="_x0000_s1044" type="#_x0000_t202" alt="UK OFFI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64469939" w14:textId="03711CB1"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740FD" w14:textId="77777777" w:rsidR="00573F68" w:rsidRDefault="00573F68" w:rsidP="00824B2A">
      <w:pPr>
        <w:spacing w:after="0" w:line="240" w:lineRule="auto"/>
      </w:pPr>
      <w:r>
        <w:separator/>
      </w:r>
    </w:p>
  </w:footnote>
  <w:footnote w:type="continuationSeparator" w:id="0">
    <w:p w14:paraId="2FF9745F" w14:textId="77777777" w:rsidR="00573F68" w:rsidRDefault="00573F68" w:rsidP="00824B2A">
      <w:pPr>
        <w:spacing w:after="0" w:line="240" w:lineRule="auto"/>
      </w:pPr>
      <w:r>
        <w:continuationSeparator/>
      </w:r>
    </w:p>
  </w:footnote>
  <w:footnote w:type="continuationNotice" w:id="1">
    <w:p w14:paraId="5A4DE506" w14:textId="77777777" w:rsidR="00573F68" w:rsidRDefault="00573F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7340" w14:textId="34E8CEE4" w:rsidR="009A6C88" w:rsidRDefault="00A4261C">
    <w:pPr>
      <w:pStyle w:val="Header"/>
    </w:pPr>
    <w:r>
      <w:rPr>
        <w:noProof/>
      </w:rPr>
      <mc:AlternateContent>
        <mc:Choice Requires="wps">
          <w:drawing>
            <wp:anchor distT="0" distB="0" distL="0" distR="0" simplePos="0" relativeHeight="251659264" behindDoc="0" locked="0" layoutInCell="1" allowOverlap="1" wp14:anchorId="6255CE14" wp14:editId="0C8C3339">
              <wp:simplePos x="635" y="635"/>
              <wp:positionH relativeFrom="column">
                <wp:align>center</wp:align>
              </wp:positionH>
              <wp:positionV relativeFrom="paragraph">
                <wp:posOffset>635</wp:posOffset>
              </wp:positionV>
              <wp:extent cx="443865" cy="443865"/>
              <wp:effectExtent l="0" t="0" r="12065" b="13970"/>
              <wp:wrapSquare wrapText="bothSides"/>
              <wp:docPr id="4" name="Text Box 4"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8C76DF" w14:textId="4CB94B50"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55CE14" id="_x0000_t202" coordsize="21600,21600" o:spt="202" path="m,l,21600r21600,l21600,xe">
              <v:stroke joinstyle="miter"/>
              <v:path gradientshapeok="t" o:connecttype="rect"/>
            </v:shapetype>
            <v:shape id="Text Box 4" o:spid="_x0000_s1027" type="#_x0000_t202" alt="UK 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98C76DF" w14:textId="4CB94B50"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1BF1" w14:textId="024D0728" w:rsidR="00FF17B1" w:rsidRDefault="00A4261C" w:rsidP="007454F2">
    <w:pPr>
      <w:pStyle w:val="Header"/>
    </w:pPr>
    <w:r>
      <w:rPr>
        <w:noProof/>
      </w:rPr>
      <mc:AlternateContent>
        <mc:Choice Requires="wps">
          <w:drawing>
            <wp:anchor distT="0" distB="0" distL="0" distR="0" simplePos="0" relativeHeight="251660288" behindDoc="0" locked="0" layoutInCell="1" allowOverlap="1" wp14:anchorId="60182A46" wp14:editId="6590B66D">
              <wp:simplePos x="914400" y="457200"/>
              <wp:positionH relativeFrom="column">
                <wp:align>center</wp:align>
              </wp:positionH>
              <wp:positionV relativeFrom="paragraph">
                <wp:posOffset>635</wp:posOffset>
              </wp:positionV>
              <wp:extent cx="443865" cy="443865"/>
              <wp:effectExtent l="0" t="0" r="12065" b="13970"/>
              <wp:wrapSquare wrapText="bothSides"/>
              <wp:docPr id="5" name="Text Box 5"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E2223E" w14:textId="6B489583"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182A46" id="_x0000_t202" coordsize="21600,21600" o:spt="202" path="m,l,21600r21600,l21600,xe">
              <v:stroke joinstyle="miter"/>
              <v:path gradientshapeok="t" o:connecttype="rect"/>
            </v:shapetype>
            <v:shape id="Text Box 5" o:spid="_x0000_s1028" type="#_x0000_t202" alt="UK 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1E2223E" w14:textId="6B489583"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p>
  <w:p w14:paraId="2F9A5D16" w14:textId="1090E96F" w:rsidR="00FF17B1" w:rsidRPr="007454F2" w:rsidRDefault="00FF17B1" w:rsidP="001A08D3">
    <w:pPr>
      <w:spacing w:after="0" w:line="240" w:lineRule="auto"/>
      <w:ind w:left="20" w:right="-28"/>
      <w:jc w:val="right"/>
      <w:rPr>
        <w:rFonts w:ascii="Arial" w:eastAsia="Arial" w:hAnsi="Arial" w:cs="Arial"/>
        <w:sz w:val="16"/>
        <w:szCs w:val="16"/>
      </w:rPr>
    </w:pPr>
  </w:p>
  <w:p w14:paraId="03A92FC9" w14:textId="0D0DF973" w:rsidR="00FB3818" w:rsidRDefault="00FB3818" w:rsidP="001A08D3">
    <w:pPr>
      <w:spacing w:after="0" w:line="240" w:lineRule="auto"/>
      <w:ind w:left="20" w:right="-28"/>
      <w:jc w:val="right"/>
      <w:rPr>
        <w:rFonts w:ascii="Arial" w:eastAsia="Arial" w:hAnsi="Arial" w:cs="Arial"/>
        <w:sz w:val="16"/>
        <w:szCs w:val="16"/>
      </w:rPr>
    </w:pPr>
  </w:p>
  <w:p w14:paraId="3DF046C7" w14:textId="4A936664" w:rsidR="00FB3818" w:rsidRDefault="00FB3818" w:rsidP="001A08D3">
    <w:pPr>
      <w:spacing w:after="0" w:line="240" w:lineRule="auto"/>
      <w:ind w:left="20" w:right="-28"/>
      <w:jc w:val="right"/>
      <w:rPr>
        <w:rFonts w:ascii="Arial" w:eastAsia="Arial" w:hAnsi="Arial" w:cs="Arial"/>
        <w:sz w:val="16"/>
        <w:szCs w:val="16"/>
      </w:rPr>
    </w:pPr>
    <w:r>
      <w:rPr>
        <w:rFonts w:ascii="Arial" w:eastAsia="Arial" w:hAnsi="Arial" w:cs="Arial"/>
        <w:sz w:val="16"/>
        <w:szCs w:val="16"/>
      </w:rPr>
      <w:t>Booklet 1</w:t>
    </w:r>
  </w:p>
  <w:p w14:paraId="4FF1E457" w14:textId="6C27623A" w:rsidR="00FF17B1" w:rsidRPr="007454F2" w:rsidRDefault="00FF17B1" w:rsidP="001A08D3">
    <w:pPr>
      <w:spacing w:after="0" w:line="240" w:lineRule="auto"/>
      <w:ind w:left="20" w:right="-28"/>
      <w:jc w:val="right"/>
      <w:rPr>
        <w:rFonts w:ascii="Arial" w:hAnsi="Arial" w:cs="Arial"/>
        <w:sz w:val="16"/>
        <w:szCs w:val="16"/>
      </w:rPr>
    </w:pPr>
    <w:r w:rsidRPr="007454F2">
      <w:rPr>
        <w:rFonts w:ascii="Arial" w:eastAsia="Arial" w:hAnsi="Arial" w:cs="Arial"/>
        <w:sz w:val="16"/>
        <w:szCs w:val="16"/>
      </w:rPr>
      <w:t>Mini Tender Notice</w:t>
    </w:r>
    <w:r w:rsidRPr="007454F2">
      <w:rPr>
        <w:rFonts w:ascii="Arial" w:hAnsi="Arial" w:cs="Arial"/>
        <w:sz w:val="16"/>
        <w:szCs w:val="16"/>
      </w:rPr>
      <w:t xml:space="preserve"> (MTN)</w:t>
    </w:r>
  </w:p>
  <w:p w14:paraId="24766A3C" w14:textId="3ECF88BF" w:rsidR="00FF17B1" w:rsidRDefault="00FF17B1" w:rsidP="00FF17B1">
    <w:pPr>
      <w:spacing w:after="0" w:line="240" w:lineRule="auto"/>
      <w:ind w:left="20" w:right="-28"/>
      <w:jc w:val="right"/>
      <w:rPr>
        <w:rFonts w:ascii="Arial" w:eastAsia="Arial" w:hAnsi="Arial" w:cs="Arial"/>
        <w:sz w:val="16"/>
        <w:szCs w:val="16"/>
      </w:rPr>
    </w:pPr>
    <w:r>
      <w:rPr>
        <w:rFonts w:ascii="Arial" w:eastAsia="Arial" w:hAnsi="Arial" w:cs="Arial"/>
        <w:sz w:val="16"/>
        <w:szCs w:val="16"/>
      </w:rPr>
      <w:t xml:space="preserve">DIO </w:t>
    </w:r>
    <w:r w:rsidRPr="007454F2">
      <w:rPr>
        <w:rFonts w:ascii="Arial" w:eastAsia="Arial" w:hAnsi="Arial" w:cs="Arial"/>
        <w:sz w:val="16"/>
        <w:szCs w:val="16"/>
      </w:rPr>
      <w:t xml:space="preserve">Ref </w:t>
    </w:r>
    <w:r>
      <w:rPr>
        <w:rFonts w:ascii="Arial" w:eastAsia="Arial" w:hAnsi="Arial" w:cs="Arial"/>
        <w:sz w:val="16"/>
        <w:szCs w:val="16"/>
      </w:rPr>
      <w:t>–</w:t>
    </w:r>
    <w:r w:rsidRPr="007454F2">
      <w:rPr>
        <w:rFonts w:ascii="Arial" w:eastAsia="Arial" w:hAnsi="Arial" w:cs="Arial"/>
        <w:sz w:val="16"/>
        <w:szCs w:val="16"/>
      </w:rPr>
      <w:t xml:space="preserve"> </w:t>
    </w:r>
    <w:bookmarkStart w:id="0" w:name="_Hlk106750244"/>
    <w:r w:rsidRPr="007454F2">
      <w:rPr>
        <w:rFonts w:ascii="Arial" w:hAnsi="Arial" w:cs="Arial"/>
        <w:sz w:val="16"/>
        <w:szCs w:val="16"/>
      </w:rPr>
      <w:t>70</w:t>
    </w:r>
    <w:r>
      <w:rPr>
        <w:rFonts w:ascii="Arial" w:hAnsi="Arial" w:cs="Arial"/>
        <w:sz w:val="16"/>
        <w:szCs w:val="16"/>
      </w:rPr>
      <w:t>4212450</w:t>
    </w:r>
    <w:bookmarkEnd w:id="0"/>
  </w:p>
  <w:p w14:paraId="0B31A890" w14:textId="77777777" w:rsidR="00FD4B49" w:rsidRPr="007454F2" w:rsidRDefault="00FD4B49" w:rsidP="00FD4B49">
    <w:pPr>
      <w:spacing w:after="0" w:line="240" w:lineRule="auto"/>
      <w:ind w:left="20" w:right="-28"/>
      <w:jc w:val="right"/>
      <w:rPr>
        <w:rFonts w:ascii="Arial" w:eastAsia="Arial" w:hAnsi="Arial" w:cs="Arial"/>
        <w:sz w:val="20"/>
        <w:szCs w:val="20"/>
      </w:rPr>
    </w:pPr>
    <w:r>
      <w:rPr>
        <w:rFonts w:ascii="Arial" w:eastAsia="Arial" w:hAnsi="Arial" w:cs="Arial"/>
        <w:sz w:val="16"/>
        <w:szCs w:val="16"/>
      </w:rPr>
      <w:t>CCS Ref -</w:t>
    </w:r>
    <w:r w:rsidRPr="00FF17B1">
      <w:t xml:space="preserve"> </w:t>
    </w:r>
    <w:r w:rsidRPr="00FF17B1">
      <w:rPr>
        <w:rFonts w:ascii="Arial" w:eastAsia="Arial" w:hAnsi="Arial" w:cs="Arial"/>
        <w:sz w:val="16"/>
        <w:szCs w:val="16"/>
      </w:rPr>
      <w:t>CPS1-17970-2022</w:t>
    </w:r>
    <w:r>
      <w:rPr>
        <w:rFonts w:ascii="Arial" w:eastAsia="Arial" w:hAnsi="Arial" w:cs="Arial"/>
        <w:sz w:val="20"/>
        <w:szCs w:val="20"/>
      </w:rPr>
      <w:t xml:space="preserve"> </w:t>
    </w:r>
  </w:p>
  <w:p w14:paraId="0583F858" w14:textId="307ECAAA" w:rsidR="00FF17B1" w:rsidRPr="007454F2" w:rsidRDefault="00FF17B1" w:rsidP="00FD4B49">
    <w:pPr>
      <w:spacing w:after="0" w:line="240" w:lineRule="auto"/>
      <w:ind w:left="20" w:right="-28"/>
      <w:jc w:val="right"/>
      <w:rPr>
        <w:rFonts w:ascii="Arial" w:eastAsia="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B88B" w14:textId="43785CE1" w:rsidR="009A6C88" w:rsidRDefault="00A4261C">
    <w:pPr>
      <w:pStyle w:val="Header"/>
    </w:pPr>
    <w:r>
      <w:rPr>
        <w:noProof/>
      </w:rPr>
      <mc:AlternateContent>
        <mc:Choice Requires="wps">
          <w:drawing>
            <wp:anchor distT="0" distB="0" distL="0" distR="0" simplePos="0" relativeHeight="251658240" behindDoc="0" locked="0" layoutInCell="1" allowOverlap="1" wp14:anchorId="7B9003A5" wp14:editId="753B367D">
              <wp:simplePos x="635" y="635"/>
              <wp:positionH relativeFrom="column">
                <wp:align>center</wp:align>
              </wp:positionH>
              <wp:positionV relativeFrom="paragraph">
                <wp:posOffset>635</wp:posOffset>
              </wp:positionV>
              <wp:extent cx="443865" cy="443865"/>
              <wp:effectExtent l="0" t="0" r="12065" b="13970"/>
              <wp:wrapSquare wrapText="bothSides"/>
              <wp:docPr id="2" name="Text Box 2"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B0EC16" w14:textId="365E0772"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9003A5" id="_x0000_t202" coordsize="21600,21600" o:spt="202" path="m,l,21600r21600,l21600,xe">
              <v:stroke joinstyle="miter"/>
              <v:path gradientshapeok="t" o:connecttype="rect"/>
            </v:shapetype>
            <v:shape id="Text Box 2" o:spid="_x0000_s1031" type="#_x0000_t202" alt="UK 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8B0EC16" w14:textId="365E0772"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8304" w14:textId="1C82E092" w:rsidR="00A4261C" w:rsidRDefault="00A4261C">
    <w:pPr>
      <w:pStyle w:val="Header"/>
    </w:pPr>
    <w:r>
      <w:rPr>
        <w:noProof/>
      </w:rPr>
      <mc:AlternateContent>
        <mc:Choice Requires="wps">
          <w:drawing>
            <wp:anchor distT="0" distB="0" distL="0" distR="0" simplePos="0" relativeHeight="251662336" behindDoc="0" locked="0" layoutInCell="1" allowOverlap="1" wp14:anchorId="63EDF3FD" wp14:editId="2B633217">
              <wp:simplePos x="635" y="635"/>
              <wp:positionH relativeFrom="column">
                <wp:align>center</wp:align>
              </wp:positionH>
              <wp:positionV relativeFrom="paragraph">
                <wp:posOffset>635</wp:posOffset>
              </wp:positionV>
              <wp:extent cx="443865" cy="443865"/>
              <wp:effectExtent l="0" t="0" r="12065" b="13970"/>
              <wp:wrapSquare wrapText="bothSides"/>
              <wp:docPr id="7" name="Text Box 7"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8FF0C2" w14:textId="771426F4"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EDF3FD" id="_x0000_t202" coordsize="21600,21600" o:spt="202" path="m,l,21600r21600,l21600,xe">
              <v:stroke joinstyle="miter"/>
              <v:path gradientshapeok="t" o:connecttype="rect"/>
            </v:shapetype>
            <v:shape id="Text Box 7" o:spid="_x0000_s1033" type="#_x0000_t202" alt="UK 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28FF0C2" w14:textId="771426F4"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5157" w14:textId="744562A8" w:rsidR="00FF17B1" w:rsidRPr="007454F2" w:rsidRDefault="00A4261C" w:rsidP="00040590">
    <w:pPr>
      <w:spacing w:after="0" w:line="240" w:lineRule="auto"/>
      <w:ind w:left="20" w:right="-28" w:firstLine="700"/>
      <w:jc w:val="right"/>
      <w:rPr>
        <w:rFonts w:ascii="Arial" w:eastAsia="Arial" w:hAnsi="Arial" w:cs="Arial"/>
        <w:sz w:val="16"/>
        <w:szCs w:val="16"/>
      </w:rPr>
    </w:pPr>
    <w:r>
      <w:rPr>
        <w:rFonts w:ascii="Arial" w:eastAsia="Arial" w:hAnsi="Arial" w:cs="Arial"/>
        <w:noProof/>
        <w:sz w:val="16"/>
        <w:szCs w:val="16"/>
      </w:rPr>
      <mc:AlternateContent>
        <mc:Choice Requires="wps">
          <w:drawing>
            <wp:anchor distT="0" distB="0" distL="0" distR="0" simplePos="0" relativeHeight="251663360" behindDoc="0" locked="0" layoutInCell="1" allowOverlap="1" wp14:anchorId="24E6ABBD" wp14:editId="06811D5A">
              <wp:simplePos x="914400" y="457200"/>
              <wp:positionH relativeFrom="column">
                <wp:align>center</wp:align>
              </wp:positionH>
              <wp:positionV relativeFrom="paragraph">
                <wp:posOffset>457200</wp:posOffset>
              </wp:positionV>
              <wp:extent cx="443865" cy="443865"/>
              <wp:effectExtent l="0" t="0" r="12065" b="13970"/>
              <wp:wrapSquare wrapText="bothSides"/>
              <wp:docPr id="8" name="Text Box 8"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63055C" w14:textId="3FD15A56"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E6ABBD" id="_x0000_t202" coordsize="21600,21600" o:spt="202" path="m,l,21600r21600,l21600,xe">
              <v:stroke joinstyle="miter"/>
              <v:path gradientshapeok="t" o:connecttype="rect"/>
            </v:shapetype>
            <v:shape id="Text Box 8" o:spid="_x0000_s1034" type="#_x0000_t202" alt="UK OFFICIAL" style="position:absolute;left:0;text-align:left;margin-left:0;margin-top:36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" filled="f" stroked="f">
              <v:textbox style="mso-fit-shape-to-text:t" inset="0,0,0,0">
                <w:txbxContent>
                  <w:p w14:paraId="2663055C" w14:textId="3FD15A56"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r w:rsidR="00FF17B1">
      <w:rPr>
        <w:rFonts w:ascii="Arial" w:eastAsia="Arial" w:hAnsi="Arial" w:cs="Arial"/>
        <w:sz w:val="16"/>
        <w:szCs w:val="16"/>
      </w:rPr>
      <w:tab/>
    </w:r>
    <w:bookmarkStart w:id="1" w:name="_Hlk64047959"/>
    <w:bookmarkStart w:id="2" w:name="_Hlk64047960"/>
  </w:p>
  <w:p w14:paraId="02FA72B2" w14:textId="43E0E52C" w:rsidR="00040590" w:rsidRDefault="00040590" w:rsidP="00040590">
    <w:pPr>
      <w:spacing w:after="0" w:line="240" w:lineRule="auto"/>
      <w:ind w:left="20" w:right="-28"/>
      <w:jc w:val="right"/>
      <w:rPr>
        <w:rFonts w:ascii="Arial" w:eastAsia="Arial" w:hAnsi="Arial" w:cs="Arial"/>
        <w:sz w:val="16"/>
        <w:szCs w:val="16"/>
      </w:rPr>
    </w:pPr>
    <w:r>
      <w:rPr>
        <w:rFonts w:ascii="Arial" w:eastAsia="Arial" w:hAnsi="Arial" w:cs="Arial"/>
        <w:sz w:val="16"/>
        <w:szCs w:val="16"/>
      </w:rPr>
      <w:t>DEFORM 47</w:t>
    </w:r>
  </w:p>
  <w:p w14:paraId="49FA6D4B" w14:textId="2015E4E2" w:rsidR="00FF17B1" w:rsidRPr="007454F2" w:rsidRDefault="00FF17B1" w:rsidP="00040590">
    <w:pPr>
      <w:spacing w:after="0" w:line="240" w:lineRule="auto"/>
      <w:ind w:left="20" w:right="-28"/>
      <w:jc w:val="right"/>
      <w:rPr>
        <w:rFonts w:ascii="Arial" w:hAnsi="Arial" w:cs="Arial"/>
        <w:sz w:val="16"/>
        <w:szCs w:val="16"/>
      </w:rPr>
    </w:pPr>
    <w:r w:rsidRPr="007454F2">
      <w:rPr>
        <w:rFonts w:ascii="Arial" w:eastAsia="Arial" w:hAnsi="Arial" w:cs="Arial"/>
        <w:sz w:val="16"/>
        <w:szCs w:val="16"/>
      </w:rPr>
      <w:t>Mini Tender Notice</w:t>
    </w:r>
    <w:r w:rsidRPr="007454F2">
      <w:rPr>
        <w:rFonts w:ascii="Arial" w:hAnsi="Arial" w:cs="Arial"/>
        <w:sz w:val="16"/>
        <w:szCs w:val="16"/>
      </w:rPr>
      <w:t xml:space="preserve"> (MTN)</w:t>
    </w:r>
  </w:p>
  <w:p w14:paraId="273FA54C" w14:textId="6F906F4F" w:rsidR="00FF17B1" w:rsidRDefault="00FF17B1" w:rsidP="00040590">
    <w:pPr>
      <w:spacing w:after="0" w:line="240" w:lineRule="auto"/>
      <w:ind w:left="20" w:right="-28"/>
      <w:jc w:val="right"/>
      <w:rPr>
        <w:rFonts w:ascii="Arial" w:eastAsia="Arial" w:hAnsi="Arial" w:cs="Arial"/>
        <w:sz w:val="16"/>
        <w:szCs w:val="16"/>
      </w:rPr>
    </w:pPr>
    <w:r>
      <w:rPr>
        <w:rFonts w:ascii="Arial" w:eastAsia="Arial" w:hAnsi="Arial" w:cs="Arial"/>
        <w:sz w:val="16"/>
        <w:szCs w:val="16"/>
      </w:rPr>
      <w:t>DIO</w:t>
    </w:r>
    <w:r w:rsidRPr="007454F2">
      <w:rPr>
        <w:rFonts w:ascii="Arial" w:eastAsia="Arial" w:hAnsi="Arial" w:cs="Arial"/>
        <w:sz w:val="16"/>
        <w:szCs w:val="16"/>
      </w:rPr>
      <w:t xml:space="preserve"> Ref </w:t>
    </w:r>
    <w:r>
      <w:rPr>
        <w:rFonts w:ascii="Arial" w:eastAsia="Arial" w:hAnsi="Arial" w:cs="Arial"/>
        <w:sz w:val="16"/>
        <w:szCs w:val="16"/>
      </w:rPr>
      <w:t>–</w:t>
    </w:r>
    <w:r w:rsidRPr="007454F2">
      <w:rPr>
        <w:rFonts w:ascii="Arial" w:eastAsia="Arial" w:hAnsi="Arial" w:cs="Arial"/>
        <w:sz w:val="16"/>
        <w:szCs w:val="16"/>
      </w:rPr>
      <w:t xml:space="preserve"> </w:t>
    </w:r>
    <w:r w:rsidRPr="007454F2">
      <w:rPr>
        <w:rFonts w:ascii="Arial" w:hAnsi="Arial" w:cs="Arial"/>
        <w:sz w:val="16"/>
        <w:szCs w:val="16"/>
      </w:rPr>
      <w:t>70</w:t>
    </w:r>
    <w:r>
      <w:rPr>
        <w:rFonts w:ascii="Arial" w:hAnsi="Arial" w:cs="Arial"/>
        <w:sz w:val="16"/>
        <w:szCs w:val="16"/>
      </w:rPr>
      <w:t>4212450</w:t>
    </w:r>
  </w:p>
  <w:p w14:paraId="4FB52049" w14:textId="1277064F" w:rsidR="00FF17B1" w:rsidRPr="007454F2" w:rsidRDefault="00FF17B1" w:rsidP="00040590">
    <w:pPr>
      <w:spacing w:after="0" w:line="240" w:lineRule="auto"/>
      <w:ind w:left="20" w:right="-28"/>
      <w:jc w:val="right"/>
      <w:rPr>
        <w:rFonts w:ascii="Arial" w:eastAsia="Arial" w:hAnsi="Arial" w:cs="Arial"/>
        <w:sz w:val="20"/>
        <w:szCs w:val="20"/>
      </w:rPr>
    </w:pPr>
    <w:r>
      <w:rPr>
        <w:rFonts w:ascii="Arial" w:eastAsia="Arial" w:hAnsi="Arial" w:cs="Arial"/>
        <w:sz w:val="16"/>
        <w:szCs w:val="16"/>
      </w:rPr>
      <w:t>CCS Ref -</w:t>
    </w:r>
    <w:r w:rsidRPr="00FF17B1">
      <w:t xml:space="preserve"> </w:t>
    </w:r>
    <w:r w:rsidRPr="00FF17B1">
      <w:rPr>
        <w:rFonts w:ascii="Arial" w:eastAsia="Arial" w:hAnsi="Arial" w:cs="Arial"/>
        <w:sz w:val="16"/>
        <w:szCs w:val="16"/>
      </w:rPr>
      <w:t>CPS1-17970-2022</w:t>
    </w:r>
    <w:r>
      <w:rPr>
        <w:rFonts w:ascii="Arial" w:eastAsia="Arial" w:hAnsi="Arial" w:cs="Arial"/>
        <w:sz w:val="20"/>
        <w:szCs w:val="20"/>
      </w:rPr>
      <w:t xml:space="preserve"> </w:t>
    </w:r>
  </w:p>
  <w:p w14:paraId="5B7EE28B" w14:textId="72A47BE4" w:rsidR="00FF17B1" w:rsidRPr="001A08D3" w:rsidRDefault="00FF17B1" w:rsidP="00FF17B1">
    <w:pPr>
      <w:tabs>
        <w:tab w:val="left" w:pos="3876"/>
        <w:tab w:val="right" w:pos="9748"/>
      </w:tabs>
      <w:spacing w:after="0" w:line="240" w:lineRule="auto"/>
      <w:ind w:left="20" w:right="-28"/>
      <w:jc w:val="right"/>
      <w:rPr>
        <w:rFonts w:ascii="Arial" w:eastAsia="Arial" w:hAnsi="Arial" w:cs="Arial"/>
      </w:rPr>
    </w:pPr>
  </w:p>
  <w:bookmarkEnd w:id="1"/>
  <w:bookmarkEnd w:id="2"/>
  <w:p w14:paraId="7C600668" w14:textId="183CC17F" w:rsidR="00FF17B1" w:rsidRPr="007454F2" w:rsidRDefault="00FF17B1" w:rsidP="007454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4CE5" w14:textId="0D64E8EE" w:rsidR="00A4261C" w:rsidRDefault="00A4261C">
    <w:pPr>
      <w:pStyle w:val="Header"/>
    </w:pPr>
    <w:r>
      <w:rPr>
        <w:noProof/>
      </w:rPr>
      <mc:AlternateContent>
        <mc:Choice Requires="wps">
          <w:drawing>
            <wp:anchor distT="0" distB="0" distL="0" distR="0" simplePos="0" relativeHeight="251661312" behindDoc="0" locked="0" layoutInCell="1" allowOverlap="1" wp14:anchorId="7348A795" wp14:editId="060550B9">
              <wp:simplePos x="635" y="635"/>
              <wp:positionH relativeFrom="column">
                <wp:align>center</wp:align>
              </wp:positionH>
              <wp:positionV relativeFrom="paragraph">
                <wp:posOffset>635</wp:posOffset>
              </wp:positionV>
              <wp:extent cx="443865" cy="443865"/>
              <wp:effectExtent l="0" t="0" r="12065" b="13970"/>
              <wp:wrapSquare wrapText="bothSides"/>
              <wp:docPr id="6" name="Text Box 6"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9ADDC0" w14:textId="4139D9E7"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48A795" id="_x0000_t202" coordsize="21600,21600" o:spt="202" path="m,l,21600r21600,l21600,xe">
              <v:stroke joinstyle="miter"/>
              <v:path gradientshapeok="t" o:connecttype="rect"/>
            </v:shapetype>
            <v:shape id="Text Box 6" o:spid="_x0000_s1037" type="#_x0000_t202" alt="UK 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259ADDC0" w14:textId="4139D9E7"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612E" w14:textId="7469A25A" w:rsidR="00A4261C" w:rsidRDefault="00A4261C">
    <w:pPr>
      <w:pStyle w:val="Header"/>
    </w:pPr>
    <w:r>
      <w:rPr>
        <w:noProof/>
      </w:rPr>
      <mc:AlternateContent>
        <mc:Choice Requires="wps">
          <w:drawing>
            <wp:anchor distT="0" distB="0" distL="0" distR="0" simplePos="0" relativeHeight="251665408" behindDoc="0" locked="0" layoutInCell="1" allowOverlap="1" wp14:anchorId="13865507" wp14:editId="597D28F8">
              <wp:simplePos x="635" y="635"/>
              <wp:positionH relativeFrom="column">
                <wp:align>center</wp:align>
              </wp:positionH>
              <wp:positionV relativeFrom="paragraph">
                <wp:posOffset>635</wp:posOffset>
              </wp:positionV>
              <wp:extent cx="443865" cy="443865"/>
              <wp:effectExtent l="0" t="0" r="12065" b="13970"/>
              <wp:wrapSquare wrapText="bothSides"/>
              <wp:docPr id="10" name="Text Box 10"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5B9CCF" w14:textId="5E9B62A6"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865507" id="_x0000_t202" coordsize="21600,21600" o:spt="202" path="m,l,21600r21600,l21600,xe">
              <v:stroke joinstyle="miter"/>
              <v:path gradientshapeok="t" o:connecttype="rect"/>
            </v:shapetype>
            <v:shape id="Text Box 10" o:spid="_x0000_s1039" type="#_x0000_t202" alt="UK OFFI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1D5B9CCF" w14:textId="5E9B62A6"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D0AE" w14:textId="7A3D69B3" w:rsidR="00A4261C" w:rsidRDefault="00A4261C">
    <w:pPr>
      <w:pStyle w:val="Header"/>
    </w:pPr>
    <w:r>
      <w:rPr>
        <w:noProof/>
      </w:rPr>
      <mc:AlternateContent>
        <mc:Choice Requires="wps">
          <w:drawing>
            <wp:anchor distT="0" distB="0" distL="0" distR="0" simplePos="0" relativeHeight="251666432" behindDoc="0" locked="0" layoutInCell="1" allowOverlap="1" wp14:anchorId="210CF3A9" wp14:editId="39798FF8">
              <wp:simplePos x="635" y="635"/>
              <wp:positionH relativeFrom="column">
                <wp:align>center</wp:align>
              </wp:positionH>
              <wp:positionV relativeFrom="paragraph">
                <wp:posOffset>635</wp:posOffset>
              </wp:positionV>
              <wp:extent cx="443865" cy="443865"/>
              <wp:effectExtent l="0" t="0" r="12065" b="13970"/>
              <wp:wrapSquare wrapText="bothSides"/>
              <wp:docPr id="12" name="Text Box 12"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5AE42B" w14:textId="72F002D6"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0CF3A9" id="_x0000_t202" coordsize="21600,21600" o:spt="202" path="m,l,21600r21600,l21600,xe">
              <v:stroke joinstyle="miter"/>
              <v:path gradientshapeok="t" o:connecttype="rect"/>
            </v:shapetype>
            <v:shape id="Text Box 12" o:spid="_x0000_s1040" type="#_x0000_t202" alt="UK OFFI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0D5AE42B" w14:textId="72F002D6"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B462" w14:textId="4F959765" w:rsidR="00A4261C" w:rsidRDefault="00A4261C">
    <w:pPr>
      <w:pStyle w:val="Header"/>
    </w:pPr>
    <w:r>
      <w:rPr>
        <w:noProof/>
      </w:rPr>
      <mc:AlternateContent>
        <mc:Choice Requires="wps">
          <w:drawing>
            <wp:anchor distT="0" distB="0" distL="0" distR="0" simplePos="0" relativeHeight="251664384" behindDoc="0" locked="0" layoutInCell="1" allowOverlap="1" wp14:anchorId="38DDD9A1" wp14:editId="4AD63487">
              <wp:simplePos x="635" y="635"/>
              <wp:positionH relativeFrom="column">
                <wp:align>center</wp:align>
              </wp:positionH>
              <wp:positionV relativeFrom="paragraph">
                <wp:posOffset>635</wp:posOffset>
              </wp:positionV>
              <wp:extent cx="443865" cy="443865"/>
              <wp:effectExtent l="0" t="0" r="12065" b="13970"/>
              <wp:wrapSquare wrapText="bothSides"/>
              <wp:docPr id="9" name="Text Box 9"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5576F0" w14:textId="7DC08B0F"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DDD9A1" id="_x0000_t202" coordsize="21600,21600" o:spt="202" path="m,l,21600r21600,l21600,xe">
              <v:stroke joinstyle="miter"/>
              <v:path gradientshapeok="t" o:connecttype="rect"/>
            </v:shapetype>
            <v:shape id="Text Box 9" o:spid="_x0000_s1043" type="#_x0000_t202" alt="UK OFFI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245576F0" w14:textId="7DC08B0F" w:rsidR="00A4261C" w:rsidRPr="00A4261C" w:rsidRDefault="00A4261C">
                    <w:pPr>
                      <w:rPr>
                        <w:rFonts w:ascii="Arial" w:eastAsia="Arial" w:hAnsi="Arial" w:cs="Arial"/>
                        <w:noProof/>
                        <w:color w:val="000000"/>
                        <w:sz w:val="24"/>
                        <w:szCs w:val="24"/>
                      </w:rPr>
                    </w:pPr>
                    <w:r w:rsidRPr="00A4261C">
                      <w:rPr>
                        <w:rFonts w:ascii="Arial" w:eastAsia="Arial" w:hAnsi="Arial" w:cs="Arial"/>
                        <w:noProof/>
                        <w:color w:val="000000"/>
                        <w:sz w:val="24"/>
                        <w:szCs w:val="24"/>
                      </w:rPr>
                      <w:t>UK 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8DC"/>
    <w:multiLevelType w:val="hybridMultilevel"/>
    <w:tmpl w:val="1A1E47F0"/>
    <w:lvl w:ilvl="0" w:tplc="2B780DC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FF7DF0"/>
    <w:multiLevelType w:val="hybridMultilevel"/>
    <w:tmpl w:val="9C04DE42"/>
    <w:lvl w:ilvl="0" w:tplc="B3B49270">
      <w:start w:val="1"/>
      <w:numFmt w:val="decimal"/>
      <w:lvlText w:val="%1."/>
      <w:lvlJc w:val="left"/>
      <w:pPr>
        <w:ind w:left="1080" w:hanging="720"/>
      </w:pPr>
      <w:rPr>
        <w:rFonts w:hint="default"/>
      </w:rPr>
    </w:lvl>
    <w:lvl w:ilvl="1" w:tplc="1740491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F405E0"/>
    <w:multiLevelType w:val="multilevel"/>
    <w:tmpl w:val="020E204C"/>
    <w:lvl w:ilvl="0">
      <w:start w:val="7"/>
      <w:numFmt w:val="decimal"/>
      <w:lvlText w:val="%1."/>
      <w:lvlJc w:val="left"/>
      <w:pPr>
        <w:tabs>
          <w:tab w:val="left" w:pos="504"/>
        </w:tabs>
        <w:ind w:left="0" w:firstLine="0"/>
      </w:pPr>
      <w:rPr>
        <w:rFonts w:ascii="Arial" w:eastAsia="Arial" w:hAnsi="Arial"/>
        <w:color w:val="000000"/>
        <w:spacing w:val="0"/>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D3418BF"/>
    <w:multiLevelType w:val="multilevel"/>
    <w:tmpl w:val="2E8C0BAE"/>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6D6332"/>
    <w:multiLevelType w:val="hybridMultilevel"/>
    <w:tmpl w:val="72102950"/>
    <w:lvl w:ilvl="0" w:tplc="B02E872A">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119A9"/>
    <w:multiLevelType w:val="multilevel"/>
    <w:tmpl w:val="4B845C84"/>
    <w:lvl w:ilvl="0">
      <w:start w:val="1"/>
      <w:numFmt w:val="decimal"/>
      <w:lvlText w:val="B%1."/>
      <w:lvlJc w:val="left"/>
      <w:pPr>
        <w:tabs>
          <w:tab w:val="left" w:pos="71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2A2E59"/>
    <w:multiLevelType w:val="multilevel"/>
    <w:tmpl w:val="CEFC172C"/>
    <w:lvl w:ilvl="0">
      <w:start w:val="1"/>
      <w:numFmt w:val="decimal"/>
      <w:lvlText w:val="%1."/>
      <w:lvlJc w:val="left"/>
      <w:pPr>
        <w:ind w:left="1920" w:hanging="360"/>
      </w:pPr>
      <w:rPr>
        <w:rFonts w:ascii="Arial" w:hAnsi="Arial" w:cs="Arial" w:hint="default"/>
        <w:b/>
        <w:color w:val="000000"/>
        <w:spacing w:val="0"/>
        <w:w w:val="100"/>
        <w:sz w:val="22"/>
        <w:vertAlign w:val="baseline"/>
      </w:rPr>
    </w:lvl>
    <w:lvl w:ilvl="1">
      <w:start w:val="1"/>
      <w:numFmt w:val="decimal"/>
      <w:lvlText w:val="%1.%2."/>
      <w:lvlJc w:val="left"/>
      <w:pPr>
        <w:ind w:left="574" w:hanging="432"/>
      </w:pPr>
      <w:rPr>
        <w:rFonts w:ascii="Arial" w:hAnsi="Arial" w:cs="Arial" w:hint="default"/>
        <w:b w:val="0"/>
        <w:color w:val="auto"/>
      </w:rPr>
    </w:lvl>
    <w:lvl w:ilvl="2">
      <w:start w:val="1"/>
      <w:numFmt w:val="decimal"/>
      <w:lvlText w:val="%1.%2.%3."/>
      <w:lvlJc w:val="left"/>
      <w:pPr>
        <w:ind w:left="1224" w:hanging="504"/>
      </w:pPr>
      <w:rPr>
        <w:rFonts w:ascii="Arial"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7E6451"/>
    <w:multiLevelType w:val="hybridMultilevel"/>
    <w:tmpl w:val="944CCC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7F34FB"/>
    <w:multiLevelType w:val="multilevel"/>
    <w:tmpl w:val="612EB052"/>
    <w:lvl w:ilvl="0">
      <w:start w:val="17"/>
      <w:numFmt w:val="decimal"/>
      <w:lvlText w:val="%1."/>
      <w:lvlJc w:val="left"/>
      <w:pPr>
        <w:tabs>
          <w:tab w:val="left" w:pos="576"/>
        </w:tabs>
        <w:ind w:left="0" w:firstLine="0"/>
      </w:pPr>
      <w:rPr>
        <w:rFonts w:ascii="Arial" w:eastAsia="Arial" w:hAnsi="Arial"/>
        <w:color w:val="000000"/>
        <w:spacing w:val="0"/>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8C42EFC"/>
    <w:multiLevelType w:val="multilevel"/>
    <w:tmpl w:val="60D686E0"/>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11" w15:restartNumberingAfterBreak="0">
    <w:nsid w:val="34B41A31"/>
    <w:multiLevelType w:val="multilevel"/>
    <w:tmpl w:val="0B8EC242"/>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1B5313"/>
    <w:multiLevelType w:val="multilevel"/>
    <w:tmpl w:val="CEFC172C"/>
    <w:lvl w:ilvl="0">
      <w:start w:val="1"/>
      <w:numFmt w:val="decimal"/>
      <w:lvlText w:val="%1."/>
      <w:lvlJc w:val="left"/>
      <w:pPr>
        <w:ind w:left="1920" w:hanging="360"/>
      </w:pPr>
      <w:rPr>
        <w:rFonts w:ascii="Arial" w:hAnsi="Arial" w:cs="Arial" w:hint="default"/>
        <w:b/>
        <w:color w:val="000000"/>
        <w:spacing w:val="0"/>
        <w:w w:val="100"/>
        <w:sz w:val="22"/>
        <w:vertAlign w:val="baseline"/>
      </w:rPr>
    </w:lvl>
    <w:lvl w:ilvl="1">
      <w:start w:val="1"/>
      <w:numFmt w:val="decimal"/>
      <w:lvlText w:val="%1.%2."/>
      <w:lvlJc w:val="left"/>
      <w:pPr>
        <w:ind w:left="574" w:hanging="432"/>
      </w:pPr>
      <w:rPr>
        <w:rFonts w:ascii="Arial" w:hAnsi="Arial" w:cs="Arial" w:hint="default"/>
        <w:b w:val="0"/>
        <w:color w:val="auto"/>
      </w:rPr>
    </w:lvl>
    <w:lvl w:ilvl="2">
      <w:start w:val="1"/>
      <w:numFmt w:val="decimal"/>
      <w:lvlText w:val="%1.%2.%3."/>
      <w:lvlJc w:val="left"/>
      <w:pPr>
        <w:ind w:left="1224" w:hanging="504"/>
      </w:pPr>
      <w:rPr>
        <w:rFonts w:ascii="Arial"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9377C6"/>
    <w:multiLevelType w:val="multilevel"/>
    <w:tmpl w:val="7ADE09C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9C798C"/>
    <w:multiLevelType w:val="hybridMultilevel"/>
    <w:tmpl w:val="9A08BAAC"/>
    <w:lvl w:ilvl="0" w:tplc="2B780D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B3761B"/>
    <w:multiLevelType w:val="hybridMultilevel"/>
    <w:tmpl w:val="8A7424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4955BC"/>
    <w:multiLevelType w:val="hybridMultilevel"/>
    <w:tmpl w:val="866EBB3E"/>
    <w:lvl w:ilvl="0" w:tplc="2B780D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B7127E"/>
    <w:multiLevelType w:val="multilevel"/>
    <w:tmpl w:val="2E94641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225712"/>
    <w:multiLevelType w:val="hybridMultilevel"/>
    <w:tmpl w:val="3C46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024CEA"/>
    <w:multiLevelType w:val="multilevel"/>
    <w:tmpl w:val="CEFC172C"/>
    <w:lvl w:ilvl="0">
      <w:start w:val="1"/>
      <w:numFmt w:val="decimal"/>
      <w:lvlText w:val="%1."/>
      <w:lvlJc w:val="left"/>
      <w:pPr>
        <w:ind w:left="1920" w:hanging="360"/>
      </w:pPr>
      <w:rPr>
        <w:rFonts w:ascii="Arial" w:hAnsi="Arial" w:cs="Arial" w:hint="default"/>
        <w:b/>
        <w:color w:val="000000"/>
        <w:spacing w:val="0"/>
        <w:w w:val="100"/>
        <w:sz w:val="22"/>
        <w:vertAlign w:val="baseline"/>
      </w:rPr>
    </w:lvl>
    <w:lvl w:ilvl="1">
      <w:start w:val="1"/>
      <w:numFmt w:val="decimal"/>
      <w:lvlText w:val="%1.%2."/>
      <w:lvlJc w:val="left"/>
      <w:pPr>
        <w:ind w:left="858" w:hanging="432"/>
      </w:pPr>
      <w:rPr>
        <w:rFonts w:ascii="Arial" w:hAnsi="Arial" w:cs="Arial" w:hint="default"/>
        <w:b w:val="0"/>
        <w:color w:val="auto"/>
      </w:rPr>
    </w:lvl>
    <w:lvl w:ilvl="2">
      <w:start w:val="1"/>
      <w:numFmt w:val="decimal"/>
      <w:lvlText w:val="%1.%2.%3."/>
      <w:lvlJc w:val="left"/>
      <w:pPr>
        <w:ind w:left="1224" w:hanging="504"/>
      </w:pPr>
      <w:rPr>
        <w:rFonts w:ascii="Arial"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D9538C"/>
    <w:multiLevelType w:val="hybridMultilevel"/>
    <w:tmpl w:val="EB84AA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DC1637"/>
    <w:multiLevelType w:val="multilevel"/>
    <w:tmpl w:val="067E4906"/>
    <w:lvl w:ilvl="0">
      <w:start w:val="1"/>
      <w:numFmt w:val="lowerLetter"/>
      <w:lvlText w:val="%1."/>
      <w:lvlJc w:val="left"/>
      <w:pPr>
        <w:tabs>
          <w:tab w:val="left" w:pos="504"/>
        </w:tabs>
        <w:ind w:left="0" w:firstLine="0"/>
      </w:pPr>
      <w:rPr>
        <w:rFonts w:ascii="Arial" w:eastAsia="Arial" w:hAnsi="Arial"/>
        <w:color w:val="000000"/>
        <w:spacing w:val="0"/>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F1025EB"/>
    <w:multiLevelType w:val="multilevel"/>
    <w:tmpl w:val="CD7A77AA"/>
    <w:lvl w:ilvl="0">
      <w:start w:val="1"/>
      <w:numFmt w:val="lowerLetter"/>
      <w:lvlText w:val="%1."/>
      <w:lvlJc w:val="left"/>
      <w:pPr>
        <w:tabs>
          <w:tab w:val="left" w:pos="504"/>
        </w:tabs>
        <w:ind w:left="0" w:firstLine="0"/>
      </w:pPr>
      <w:rPr>
        <w:rFonts w:ascii="Arial" w:eastAsia="Arial" w:hAnsi="Arial"/>
        <w:color w:val="000000"/>
        <w:spacing w:val="0"/>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643D3A3E"/>
    <w:multiLevelType w:val="multilevel"/>
    <w:tmpl w:val="0809001F"/>
    <w:lvl w:ilvl="0">
      <w:start w:val="1"/>
      <w:numFmt w:val="decimal"/>
      <w:lvlText w:val="%1."/>
      <w:lvlJc w:val="left"/>
      <w:pPr>
        <w:ind w:left="360" w:hanging="360"/>
      </w:pPr>
      <w:rPr>
        <w:color w:val="000000"/>
        <w:spacing w:val="0"/>
        <w:w w:val="100"/>
        <w:sz w:val="22"/>
        <w:vertAlign w:val="baseline"/>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96749B"/>
    <w:multiLevelType w:val="multilevel"/>
    <w:tmpl w:val="57FE4270"/>
    <w:lvl w:ilvl="0">
      <w:start w:val="1"/>
      <w:numFmt w:val="decimal"/>
      <w:lvlText w:val="D%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857563"/>
    <w:multiLevelType w:val="hybridMultilevel"/>
    <w:tmpl w:val="90989A9A"/>
    <w:lvl w:ilvl="0" w:tplc="2B780D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020A11"/>
    <w:multiLevelType w:val="multilevel"/>
    <w:tmpl w:val="B7827D3C"/>
    <w:lvl w:ilvl="0">
      <w:start w:val="12"/>
      <w:numFmt w:val="decimal"/>
      <w:lvlText w:val="F%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2936E4"/>
    <w:multiLevelType w:val="multilevel"/>
    <w:tmpl w:val="89D8A3EA"/>
    <w:lvl w:ilvl="0">
      <w:start w:val="1"/>
      <w:numFmt w:val="decimal"/>
      <w:pStyle w:val="GPSL1CLAUSEHEADING"/>
      <w:lvlText w:val="%1."/>
      <w:lvlJc w:val="left"/>
      <w:pPr>
        <w:ind w:left="644" w:hanging="360"/>
      </w:pPr>
      <w:rPr>
        <w:rFonts w:asciiTheme="minorHAnsi" w:hAnsiTheme="minorHAnsi"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ind w:left="643"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2numberedclause"/>
      <w:lvlText w:val="%1.%2.%3"/>
      <w:lvlJc w:val="left"/>
      <w:pPr>
        <w:ind w:left="719"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1"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4numberedclause"/>
      <w:lvlText w:val="(%5)"/>
      <w:lvlJc w:val="left"/>
      <w:pPr>
        <w:ind w:left="334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5numberedclause"/>
      <w:lvlText w:val="(%6)"/>
      <w:lvlJc w:val="left"/>
      <w:pPr>
        <w:ind w:left="1439"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799" w:hanging="1440"/>
      </w:pPr>
      <w:rPr>
        <w:rFonts w:hint="default"/>
      </w:rPr>
    </w:lvl>
    <w:lvl w:ilvl="7">
      <w:start w:val="1"/>
      <w:numFmt w:val="decimal"/>
      <w:isLgl/>
      <w:lvlText w:val="%1.%2.%3.%4.%5.%6.%7.%8"/>
      <w:lvlJc w:val="left"/>
      <w:pPr>
        <w:ind w:left="1799" w:hanging="1440"/>
      </w:pPr>
      <w:rPr>
        <w:rFonts w:hint="default"/>
      </w:rPr>
    </w:lvl>
    <w:lvl w:ilvl="8">
      <w:start w:val="1"/>
      <w:numFmt w:val="decimal"/>
      <w:isLgl/>
      <w:lvlText w:val="%1.%2.%3.%4.%5.%6.%7.%8.%9"/>
      <w:lvlJc w:val="left"/>
      <w:pPr>
        <w:ind w:left="2159" w:hanging="1800"/>
      </w:pPr>
      <w:rPr>
        <w:rFonts w:hint="default"/>
      </w:rPr>
    </w:lvl>
  </w:abstractNum>
  <w:abstractNum w:abstractNumId="28" w15:restartNumberingAfterBreak="0">
    <w:nsid w:val="79E21D53"/>
    <w:multiLevelType w:val="hybridMultilevel"/>
    <w:tmpl w:val="82569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7D48BB"/>
    <w:multiLevelType w:val="multilevel"/>
    <w:tmpl w:val="44806AE2"/>
    <w:lvl w:ilvl="0">
      <w:start w:val="1"/>
      <w:numFmt w:val="upperLetter"/>
      <w:lvlText w:val="%1."/>
      <w:lvlJc w:val="left"/>
      <w:pPr>
        <w:tabs>
          <w:tab w:val="left" w:pos="576"/>
        </w:tabs>
      </w:pPr>
      <w:rPr>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F411D7"/>
    <w:multiLevelType w:val="hybridMultilevel"/>
    <w:tmpl w:val="0F603F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D609C0"/>
    <w:multiLevelType w:val="multilevel"/>
    <w:tmpl w:val="90E29AD4"/>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3822724">
    <w:abstractNumId w:val="10"/>
  </w:num>
  <w:num w:numId="2" w16cid:durableId="1526600214">
    <w:abstractNumId w:val="29"/>
  </w:num>
  <w:num w:numId="3" w16cid:durableId="997266234">
    <w:abstractNumId w:val="7"/>
  </w:num>
  <w:num w:numId="4" w16cid:durableId="1330327592">
    <w:abstractNumId w:val="11"/>
  </w:num>
  <w:num w:numId="5" w16cid:durableId="2014382239">
    <w:abstractNumId w:val="18"/>
  </w:num>
  <w:num w:numId="6" w16cid:durableId="1104686505">
    <w:abstractNumId w:val="20"/>
  </w:num>
  <w:num w:numId="7" w16cid:durableId="1990740419">
    <w:abstractNumId w:val="5"/>
  </w:num>
  <w:num w:numId="8" w16cid:durableId="1399666480">
    <w:abstractNumId w:val="12"/>
  </w:num>
  <w:num w:numId="9" w16cid:durableId="2100249081">
    <w:abstractNumId w:val="27"/>
  </w:num>
  <w:num w:numId="10" w16cid:durableId="400587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8920186">
    <w:abstractNumId w:val="6"/>
  </w:num>
  <w:num w:numId="12" w16cid:durableId="1807240687">
    <w:abstractNumId w:val="19"/>
  </w:num>
  <w:num w:numId="13" w16cid:durableId="1107505334">
    <w:abstractNumId w:val="28"/>
  </w:num>
  <w:num w:numId="14" w16cid:durableId="2127235944">
    <w:abstractNumId w:val="13"/>
  </w:num>
  <w:num w:numId="15" w16cid:durableId="1594967813">
    <w:abstractNumId w:val="9"/>
  </w:num>
  <w:num w:numId="16" w16cid:durableId="745228177">
    <w:abstractNumId w:val="24"/>
  </w:num>
  <w:num w:numId="17" w16cid:durableId="484979644">
    <w:abstractNumId w:val="24"/>
    <w:lvlOverride w:ilvl="0">
      <w:startOverride w:val="1"/>
    </w:lvlOverride>
    <w:lvlOverride w:ilvl="1"/>
    <w:lvlOverride w:ilvl="2"/>
    <w:lvlOverride w:ilvl="3"/>
    <w:lvlOverride w:ilvl="4"/>
    <w:lvlOverride w:ilvl="5"/>
    <w:lvlOverride w:ilvl="6"/>
    <w:lvlOverride w:ilvl="7"/>
    <w:lvlOverride w:ilvl="8"/>
  </w:num>
  <w:num w:numId="18" w16cid:durableId="24916131">
    <w:abstractNumId w:val="13"/>
    <w:lvlOverride w:ilvl="0">
      <w:startOverride w:val="1"/>
    </w:lvlOverride>
    <w:lvlOverride w:ilvl="1"/>
    <w:lvlOverride w:ilvl="2"/>
    <w:lvlOverride w:ilvl="3"/>
    <w:lvlOverride w:ilvl="4"/>
    <w:lvlOverride w:ilvl="5"/>
    <w:lvlOverride w:ilvl="6"/>
    <w:lvlOverride w:ilvl="7"/>
    <w:lvlOverride w:ilvl="8"/>
  </w:num>
  <w:num w:numId="19" w16cid:durableId="1131362711">
    <w:abstractNumId w:val="9"/>
    <w:lvlOverride w:ilvl="0">
      <w:startOverride w:val="1"/>
    </w:lvlOverride>
    <w:lvlOverride w:ilvl="1"/>
    <w:lvlOverride w:ilvl="2"/>
    <w:lvlOverride w:ilvl="3"/>
    <w:lvlOverride w:ilvl="4"/>
    <w:lvlOverride w:ilvl="5"/>
    <w:lvlOverride w:ilvl="6"/>
    <w:lvlOverride w:ilvl="7"/>
    <w:lvlOverride w:ilvl="8"/>
  </w:num>
  <w:num w:numId="20" w16cid:durableId="960768771">
    <w:abstractNumId w:val="21"/>
    <w:lvlOverride w:ilvl="0">
      <w:startOverride w:val="1"/>
    </w:lvlOverride>
    <w:lvlOverride w:ilvl="1"/>
    <w:lvlOverride w:ilvl="2"/>
    <w:lvlOverride w:ilvl="3"/>
    <w:lvlOverride w:ilvl="4"/>
    <w:lvlOverride w:ilvl="5"/>
    <w:lvlOverride w:ilvl="6"/>
    <w:lvlOverride w:ilvl="7"/>
    <w:lvlOverride w:ilvl="8"/>
  </w:num>
  <w:num w:numId="21" w16cid:durableId="1073163777">
    <w:abstractNumId w:val="22"/>
    <w:lvlOverride w:ilvl="0">
      <w:startOverride w:val="1"/>
    </w:lvlOverride>
    <w:lvlOverride w:ilvl="1"/>
    <w:lvlOverride w:ilvl="2"/>
    <w:lvlOverride w:ilvl="3"/>
    <w:lvlOverride w:ilvl="4"/>
    <w:lvlOverride w:ilvl="5"/>
    <w:lvlOverride w:ilvl="6"/>
    <w:lvlOverride w:ilvl="7"/>
    <w:lvlOverride w:ilvl="8"/>
  </w:num>
  <w:num w:numId="22" w16cid:durableId="1908493147">
    <w:abstractNumId w:val="2"/>
    <w:lvlOverride w:ilvl="0">
      <w:startOverride w:val="7"/>
    </w:lvlOverride>
    <w:lvlOverride w:ilvl="1"/>
    <w:lvlOverride w:ilvl="2"/>
    <w:lvlOverride w:ilvl="3"/>
    <w:lvlOverride w:ilvl="4"/>
    <w:lvlOverride w:ilvl="5"/>
    <w:lvlOverride w:ilvl="6"/>
    <w:lvlOverride w:ilvl="7"/>
    <w:lvlOverride w:ilvl="8"/>
  </w:num>
  <w:num w:numId="23" w16cid:durableId="1526287931">
    <w:abstractNumId w:val="8"/>
    <w:lvlOverride w:ilvl="0">
      <w:startOverride w:val="17"/>
    </w:lvlOverride>
    <w:lvlOverride w:ilvl="1"/>
    <w:lvlOverride w:ilvl="2"/>
    <w:lvlOverride w:ilvl="3"/>
    <w:lvlOverride w:ilvl="4"/>
    <w:lvlOverride w:ilvl="5"/>
    <w:lvlOverride w:ilvl="6"/>
    <w:lvlOverride w:ilvl="7"/>
    <w:lvlOverride w:ilvl="8"/>
  </w:num>
  <w:num w:numId="24" w16cid:durableId="1535461941">
    <w:abstractNumId w:val="4"/>
  </w:num>
  <w:num w:numId="25" w16cid:durableId="1008679394">
    <w:abstractNumId w:val="25"/>
  </w:num>
  <w:num w:numId="26" w16cid:durableId="399519699">
    <w:abstractNumId w:val="16"/>
  </w:num>
  <w:num w:numId="27" w16cid:durableId="2049720661">
    <w:abstractNumId w:val="0"/>
  </w:num>
  <w:num w:numId="28" w16cid:durableId="1085801879">
    <w:abstractNumId w:val="14"/>
  </w:num>
  <w:num w:numId="29" w16cid:durableId="2034499615">
    <w:abstractNumId w:val="15"/>
  </w:num>
  <w:num w:numId="30" w16cid:durableId="380250874">
    <w:abstractNumId w:val="23"/>
  </w:num>
  <w:num w:numId="31" w16cid:durableId="1996949400">
    <w:abstractNumId w:val="30"/>
  </w:num>
  <w:num w:numId="32" w16cid:durableId="730613724">
    <w:abstractNumId w:val="1"/>
  </w:num>
  <w:num w:numId="33" w16cid:durableId="826047089">
    <w:abstractNumId w:val="31"/>
  </w:num>
  <w:num w:numId="34" w16cid:durableId="700866004">
    <w:abstractNumId w:val="3"/>
  </w:num>
  <w:num w:numId="35" w16cid:durableId="2013409940">
    <w:abstractNumId w:val="17"/>
  </w:num>
  <w:num w:numId="36" w16cid:durableId="914897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2A"/>
    <w:rsid w:val="00003C80"/>
    <w:rsid w:val="00015386"/>
    <w:rsid w:val="00040590"/>
    <w:rsid w:val="0006493F"/>
    <w:rsid w:val="00065FF1"/>
    <w:rsid w:val="0007248D"/>
    <w:rsid w:val="00077CDF"/>
    <w:rsid w:val="00082BD8"/>
    <w:rsid w:val="00095598"/>
    <w:rsid w:val="0009684A"/>
    <w:rsid w:val="000A7A62"/>
    <w:rsid w:val="000A7D78"/>
    <w:rsid w:val="000B0A5D"/>
    <w:rsid w:val="000B4713"/>
    <w:rsid w:val="000B5B74"/>
    <w:rsid w:val="000C0501"/>
    <w:rsid w:val="000C2293"/>
    <w:rsid w:val="000C33D4"/>
    <w:rsid w:val="000C4DEC"/>
    <w:rsid w:val="000E07C2"/>
    <w:rsid w:val="000E3975"/>
    <w:rsid w:val="000F4578"/>
    <w:rsid w:val="000F62C5"/>
    <w:rsid w:val="000F6D2E"/>
    <w:rsid w:val="00103B0C"/>
    <w:rsid w:val="00110C9B"/>
    <w:rsid w:val="00122B14"/>
    <w:rsid w:val="001312F4"/>
    <w:rsid w:val="00135096"/>
    <w:rsid w:val="00142375"/>
    <w:rsid w:val="00152699"/>
    <w:rsid w:val="00155A96"/>
    <w:rsid w:val="00155F0D"/>
    <w:rsid w:val="0016105A"/>
    <w:rsid w:val="00162397"/>
    <w:rsid w:val="00167C0D"/>
    <w:rsid w:val="00171E41"/>
    <w:rsid w:val="00180F28"/>
    <w:rsid w:val="00186077"/>
    <w:rsid w:val="00186E91"/>
    <w:rsid w:val="001872AD"/>
    <w:rsid w:val="00190E10"/>
    <w:rsid w:val="00197612"/>
    <w:rsid w:val="001A08D3"/>
    <w:rsid w:val="001C24EF"/>
    <w:rsid w:val="001C4B79"/>
    <w:rsid w:val="001C545B"/>
    <w:rsid w:val="001C5937"/>
    <w:rsid w:val="001C7D2C"/>
    <w:rsid w:val="001D3D06"/>
    <w:rsid w:val="001E0335"/>
    <w:rsid w:val="001E15DF"/>
    <w:rsid w:val="001E5DE4"/>
    <w:rsid w:val="001E6508"/>
    <w:rsid w:val="0020335C"/>
    <w:rsid w:val="0021564D"/>
    <w:rsid w:val="00221255"/>
    <w:rsid w:val="002230A9"/>
    <w:rsid w:val="002232A3"/>
    <w:rsid w:val="00242E2E"/>
    <w:rsid w:val="0024334D"/>
    <w:rsid w:val="002579AC"/>
    <w:rsid w:val="00266526"/>
    <w:rsid w:val="00266702"/>
    <w:rsid w:val="00273FE1"/>
    <w:rsid w:val="00275F76"/>
    <w:rsid w:val="0027729B"/>
    <w:rsid w:val="00283995"/>
    <w:rsid w:val="00286E90"/>
    <w:rsid w:val="002917AE"/>
    <w:rsid w:val="00292F26"/>
    <w:rsid w:val="00297F30"/>
    <w:rsid w:val="002A0517"/>
    <w:rsid w:val="002A0F54"/>
    <w:rsid w:val="002A7668"/>
    <w:rsid w:val="002C0157"/>
    <w:rsid w:val="002C0755"/>
    <w:rsid w:val="002C47E8"/>
    <w:rsid w:val="002D417E"/>
    <w:rsid w:val="002D49C6"/>
    <w:rsid w:val="002D637F"/>
    <w:rsid w:val="002E2BA3"/>
    <w:rsid w:val="002E4C35"/>
    <w:rsid w:val="00303101"/>
    <w:rsid w:val="00303FC9"/>
    <w:rsid w:val="00311EB7"/>
    <w:rsid w:val="0031504C"/>
    <w:rsid w:val="00335D46"/>
    <w:rsid w:val="003363E0"/>
    <w:rsid w:val="00343879"/>
    <w:rsid w:val="003451B5"/>
    <w:rsid w:val="003504F6"/>
    <w:rsid w:val="00350964"/>
    <w:rsid w:val="00361293"/>
    <w:rsid w:val="00363BC3"/>
    <w:rsid w:val="00363F05"/>
    <w:rsid w:val="00365562"/>
    <w:rsid w:val="003705F6"/>
    <w:rsid w:val="00372061"/>
    <w:rsid w:val="003754C9"/>
    <w:rsid w:val="00375953"/>
    <w:rsid w:val="003774D5"/>
    <w:rsid w:val="003913F4"/>
    <w:rsid w:val="00391764"/>
    <w:rsid w:val="00392700"/>
    <w:rsid w:val="00393688"/>
    <w:rsid w:val="00396FE9"/>
    <w:rsid w:val="003A49F4"/>
    <w:rsid w:val="003A5D76"/>
    <w:rsid w:val="003B4B51"/>
    <w:rsid w:val="003B5ADF"/>
    <w:rsid w:val="003B7CDE"/>
    <w:rsid w:val="003D1BB3"/>
    <w:rsid w:val="003D2E02"/>
    <w:rsid w:val="003D3BE8"/>
    <w:rsid w:val="003E5E72"/>
    <w:rsid w:val="003F353E"/>
    <w:rsid w:val="003F69B4"/>
    <w:rsid w:val="0040090A"/>
    <w:rsid w:val="00402A03"/>
    <w:rsid w:val="004034CE"/>
    <w:rsid w:val="0040368E"/>
    <w:rsid w:val="004319CE"/>
    <w:rsid w:val="00433D7A"/>
    <w:rsid w:val="00434CA6"/>
    <w:rsid w:val="004355D9"/>
    <w:rsid w:val="00443A6C"/>
    <w:rsid w:val="00451D81"/>
    <w:rsid w:val="00452F40"/>
    <w:rsid w:val="00453E6D"/>
    <w:rsid w:val="00460AB4"/>
    <w:rsid w:val="00460AF0"/>
    <w:rsid w:val="004630F5"/>
    <w:rsid w:val="00467C21"/>
    <w:rsid w:val="00470DB4"/>
    <w:rsid w:val="00483428"/>
    <w:rsid w:val="00484641"/>
    <w:rsid w:val="004863FC"/>
    <w:rsid w:val="00490499"/>
    <w:rsid w:val="00493068"/>
    <w:rsid w:val="004967A1"/>
    <w:rsid w:val="004A47F4"/>
    <w:rsid w:val="004B1B0E"/>
    <w:rsid w:val="004B68B4"/>
    <w:rsid w:val="004C219F"/>
    <w:rsid w:val="004C4B1C"/>
    <w:rsid w:val="004C623E"/>
    <w:rsid w:val="004D056E"/>
    <w:rsid w:val="004D151C"/>
    <w:rsid w:val="004D30A2"/>
    <w:rsid w:val="004D52D0"/>
    <w:rsid w:val="004E0BA0"/>
    <w:rsid w:val="004E1EE7"/>
    <w:rsid w:val="004E73DE"/>
    <w:rsid w:val="004E7EEA"/>
    <w:rsid w:val="004F173C"/>
    <w:rsid w:val="004F4022"/>
    <w:rsid w:val="004F4533"/>
    <w:rsid w:val="004F68B0"/>
    <w:rsid w:val="00515A5F"/>
    <w:rsid w:val="005227C6"/>
    <w:rsid w:val="0053728D"/>
    <w:rsid w:val="00537F92"/>
    <w:rsid w:val="00543CA9"/>
    <w:rsid w:val="00547164"/>
    <w:rsid w:val="0055381A"/>
    <w:rsid w:val="00561AAB"/>
    <w:rsid w:val="005648FF"/>
    <w:rsid w:val="00567880"/>
    <w:rsid w:val="00573F68"/>
    <w:rsid w:val="00581D95"/>
    <w:rsid w:val="00596341"/>
    <w:rsid w:val="005A47B8"/>
    <w:rsid w:val="005A5FFE"/>
    <w:rsid w:val="005B402D"/>
    <w:rsid w:val="005B5627"/>
    <w:rsid w:val="005B6EF4"/>
    <w:rsid w:val="005B7F42"/>
    <w:rsid w:val="005C07DC"/>
    <w:rsid w:val="005C11E8"/>
    <w:rsid w:val="005D522A"/>
    <w:rsid w:val="005E035D"/>
    <w:rsid w:val="005E420E"/>
    <w:rsid w:val="005E4872"/>
    <w:rsid w:val="005E75D5"/>
    <w:rsid w:val="005F4E70"/>
    <w:rsid w:val="005F5395"/>
    <w:rsid w:val="00613D01"/>
    <w:rsid w:val="00617F50"/>
    <w:rsid w:val="006210AC"/>
    <w:rsid w:val="00637648"/>
    <w:rsid w:val="006446A0"/>
    <w:rsid w:val="0064683A"/>
    <w:rsid w:val="006468D1"/>
    <w:rsid w:val="00646AD9"/>
    <w:rsid w:val="006505E0"/>
    <w:rsid w:val="00652EFE"/>
    <w:rsid w:val="00660F6A"/>
    <w:rsid w:val="0066153F"/>
    <w:rsid w:val="00670861"/>
    <w:rsid w:val="0067430B"/>
    <w:rsid w:val="0067457E"/>
    <w:rsid w:val="00676064"/>
    <w:rsid w:val="006828A6"/>
    <w:rsid w:val="00682DF8"/>
    <w:rsid w:val="006859F7"/>
    <w:rsid w:val="00686A7E"/>
    <w:rsid w:val="006900F6"/>
    <w:rsid w:val="006913E2"/>
    <w:rsid w:val="00696B57"/>
    <w:rsid w:val="006A558E"/>
    <w:rsid w:val="006A71AC"/>
    <w:rsid w:val="006B1281"/>
    <w:rsid w:val="006C42F4"/>
    <w:rsid w:val="006D2A70"/>
    <w:rsid w:val="006F365E"/>
    <w:rsid w:val="006F4CFD"/>
    <w:rsid w:val="00703C1D"/>
    <w:rsid w:val="0071253E"/>
    <w:rsid w:val="00720DF9"/>
    <w:rsid w:val="0072386B"/>
    <w:rsid w:val="00730397"/>
    <w:rsid w:val="007307BE"/>
    <w:rsid w:val="00732F70"/>
    <w:rsid w:val="00744D34"/>
    <w:rsid w:val="007454F2"/>
    <w:rsid w:val="00747DBD"/>
    <w:rsid w:val="00757E18"/>
    <w:rsid w:val="0076138C"/>
    <w:rsid w:val="00773112"/>
    <w:rsid w:val="00774F0B"/>
    <w:rsid w:val="00775E1C"/>
    <w:rsid w:val="00777499"/>
    <w:rsid w:val="00781A50"/>
    <w:rsid w:val="00790A9E"/>
    <w:rsid w:val="007A20D1"/>
    <w:rsid w:val="007B0603"/>
    <w:rsid w:val="007C65F1"/>
    <w:rsid w:val="007D77DC"/>
    <w:rsid w:val="007E792F"/>
    <w:rsid w:val="007F0D1F"/>
    <w:rsid w:val="007F24FC"/>
    <w:rsid w:val="007F612A"/>
    <w:rsid w:val="00803421"/>
    <w:rsid w:val="008061D2"/>
    <w:rsid w:val="00812D6E"/>
    <w:rsid w:val="00816F89"/>
    <w:rsid w:val="00824B2A"/>
    <w:rsid w:val="008310B4"/>
    <w:rsid w:val="00840623"/>
    <w:rsid w:val="0084202C"/>
    <w:rsid w:val="008442F2"/>
    <w:rsid w:val="00860F0F"/>
    <w:rsid w:val="00861231"/>
    <w:rsid w:val="0087071F"/>
    <w:rsid w:val="00872FC1"/>
    <w:rsid w:val="0087354B"/>
    <w:rsid w:val="00873FE4"/>
    <w:rsid w:val="00886101"/>
    <w:rsid w:val="00896FA8"/>
    <w:rsid w:val="008C0B0E"/>
    <w:rsid w:val="008D1C74"/>
    <w:rsid w:val="008D69CA"/>
    <w:rsid w:val="008E15B3"/>
    <w:rsid w:val="008F5C9D"/>
    <w:rsid w:val="009033C8"/>
    <w:rsid w:val="00905370"/>
    <w:rsid w:val="00906B38"/>
    <w:rsid w:val="0091412F"/>
    <w:rsid w:val="009261FB"/>
    <w:rsid w:val="0092715A"/>
    <w:rsid w:val="00940EE2"/>
    <w:rsid w:val="00942518"/>
    <w:rsid w:val="009435CC"/>
    <w:rsid w:val="00954CAC"/>
    <w:rsid w:val="00964544"/>
    <w:rsid w:val="009663E7"/>
    <w:rsid w:val="0098493C"/>
    <w:rsid w:val="00985402"/>
    <w:rsid w:val="0098729D"/>
    <w:rsid w:val="0099211E"/>
    <w:rsid w:val="00994608"/>
    <w:rsid w:val="009A218B"/>
    <w:rsid w:val="009A3B18"/>
    <w:rsid w:val="009A53D1"/>
    <w:rsid w:val="009A6C88"/>
    <w:rsid w:val="009B24F0"/>
    <w:rsid w:val="009B4915"/>
    <w:rsid w:val="009B7F6D"/>
    <w:rsid w:val="009C2E90"/>
    <w:rsid w:val="009C6FEC"/>
    <w:rsid w:val="009D2BCE"/>
    <w:rsid w:val="009D52C2"/>
    <w:rsid w:val="009D7725"/>
    <w:rsid w:val="009E4367"/>
    <w:rsid w:val="00A02FE3"/>
    <w:rsid w:val="00A22AC1"/>
    <w:rsid w:val="00A26B30"/>
    <w:rsid w:val="00A331B2"/>
    <w:rsid w:val="00A400CE"/>
    <w:rsid w:val="00A41E77"/>
    <w:rsid w:val="00A4261C"/>
    <w:rsid w:val="00A547CB"/>
    <w:rsid w:val="00A6288A"/>
    <w:rsid w:val="00A74FBA"/>
    <w:rsid w:val="00A82696"/>
    <w:rsid w:val="00A865D3"/>
    <w:rsid w:val="00A927D3"/>
    <w:rsid w:val="00AB4BA7"/>
    <w:rsid w:val="00AB5E35"/>
    <w:rsid w:val="00AC0582"/>
    <w:rsid w:val="00AE0294"/>
    <w:rsid w:val="00AE2A0E"/>
    <w:rsid w:val="00AE564A"/>
    <w:rsid w:val="00AE6E84"/>
    <w:rsid w:val="00AE72E0"/>
    <w:rsid w:val="00AF1240"/>
    <w:rsid w:val="00AF50EE"/>
    <w:rsid w:val="00B0166A"/>
    <w:rsid w:val="00B0441A"/>
    <w:rsid w:val="00B06090"/>
    <w:rsid w:val="00B10790"/>
    <w:rsid w:val="00B16103"/>
    <w:rsid w:val="00B21355"/>
    <w:rsid w:val="00B2277C"/>
    <w:rsid w:val="00B307A8"/>
    <w:rsid w:val="00B37415"/>
    <w:rsid w:val="00B473CD"/>
    <w:rsid w:val="00B53041"/>
    <w:rsid w:val="00B54C9B"/>
    <w:rsid w:val="00B558AD"/>
    <w:rsid w:val="00B574A1"/>
    <w:rsid w:val="00B62A5A"/>
    <w:rsid w:val="00B70888"/>
    <w:rsid w:val="00B7238F"/>
    <w:rsid w:val="00B75DC4"/>
    <w:rsid w:val="00B8202F"/>
    <w:rsid w:val="00B95ABC"/>
    <w:rsid w:val="00BA4EBF"/>
    <w:rsid w:val="00BA50E2"/>
    <w:rsid w:val="00BA61EB"/>
    <w:rsid w:val="00BB15ED"/>
    <w:rsid w:val="00BB35FE"/>
    <w:rsid w:val="00BB44C1"/>
    <w:rsid w:val="00BC14D2"/>
    <w:rsid w:val="00BD76E9"/>
    <w:rsid w:val="00BE651F"/>
    <w:rsid w:val="00BF38B7"/>
    <w:rsid w:val="00BF74BB"/>
    <w:rsid w:val="00C071DA"/>
    <w:rsid w:val="00C10509"/>
    <w:rsid w:val="00C1474B"/>
    <w:rsid w:val="00C14BF6"/>
    <w:rsid w:val="00C222DC"/>
    <w:rsid w:val="00C2241F"/>
    <w:rsid w:val="00C239A7"/>
    <w:rsid w:val="00C2460F"/>
    <w:rsid w:val="00C248D6"/>
    <w:rsid w:val="00C3172A"/>
    <w:rsid w:val="00C323CE"/>
    <w:rsid w:val="00C350AB"/>
    <w:rsid w:val="00C44018"/>
    <w:rsid w:val="00C46C54"/>
    <w:rsid w:val="00C51C9F"/>
    <w:rsid w:val="00C57D5D"/>
    <w:rsid w:val="00C62292"/>
    <w:rsid w:val="00C62F53"/>
    <w:rsid w:val="00C63AFE"/>
    <w:rsid w:val="00C843BF"/>
    <w:rsid w:val="00C90D5C"/>
    <w:rsid w:val="00C95577"/>
    <w:rsid w:val="00CA1A33"/>
    <w:rsid w:val="00CB2C06"/>
    <w:rsid w:val="00CC2D38"/>
    <w:rsid w:val="00CD182E"/>
    <w:rsid w:val="00CD2300"/>
    <w:rsid w:val="00CF0152"/>
    <w:rsid w:val="00CF386A"/>
    <w:rsid w:val="00D04AC3"/>
    <w:rsid w:val="00D06942"/>
    <w:rsid w:val="00D23E21"/>
    <w:rsid w:val="00D27DC4"/>
    <w:rsid w:val="00D33ED8"/>
    <w:rsid w:val="00D44FDB"/>
    <w:rsid w:val="00D464E4"/>
    <w:rsid w:val="00D46FE2"/>
    <w:rsid w:val="00D47AAD"/>
    <w:rsid w:val="00D504A6"/>
    <w:rsid w:val="00D55DF6"/>
    <w:rsid w:val="00D7069B"/>
    <w:rsid w:val="00D72C3A"/>
    <w:rsid w:val="00D755E3"/>
    <w:rsid w:val="00D844D2"/>
    <w:rsid w:val="00D86980"/>
    <w:rsid w:val="00D918EC"/>
    <w:rsid w:val="00D9716D"/>
    <w:rsid w:val="00DA2148"/>
    <w:rsid w:val="00DB19C7"/>
    <w:rsid w:val="00DB29A2"/>
    <w:rsid w:val="00DB398B"/>
    <w:rsid w:val="00DB480C"/>
    <w:rsid w:val="00DB5F0F"/>
    <w:rsid w:val="00DC1DF5"/>
    <w:rsid w:val="00DD0867"/>
    <w:rsid w:val="00DD7E62"/>
    <w:rsid w:val="00DE574C"/>
    <w:rsid w:val="00DF4C85"/>
    <w:rsid w:val="00DF7EE7"/>
    <w:rsid w:val="00E15450"/>
    <w:rsid w:val="00E20B00"/>
    <w:rsid w:val="00E20C56"/>
    <w:rsid w:val="00E213E1"/>
    <w:rsid w:val="00E37489"/>
    <w:rsid w:val="00E5108D"/>
    <w:rsid w:val="00E51E93"/>
    <w:rsid w:val="00E53367"/>
    <w:rsid w:val="00E55C1F"/>
    <w:rsid w:val="00E56044"/>
    <w:rsid w:val="00E619B5"/>
    <w:rsid w:val="00E76BC0"/>
    <w:rsid w:val="00E83963"/>
    <w:rsid w:val="00E84A81"/>
    <w:rsid w:val="00E8599B"/>
    <w:rsid w:val="00E8687F"/>
    <w:rsid w:val="00E874B1"/>
    <w:rsid w:val="00E91EBB"/>
    <w:rsid w:val="00EA66E5"/>
    <w:rsid w:val="00EA6C56"/>
    <w:rsid w:val="00EB4594"/>
    <w:rsid w:val="00EB466B"/>
    <w:rsid w:val="00EB73F7"/>
    <w:rsid w:val="00EC4D98"/>
    <w:rsid w:val="00ED38DE"/>
    <w:rsid w:val="00ED4236"/>
    <w:rsid w:val="00EE1063"/>
    <w:rsid w:val="00EE4B3F"/>
    <w:rsid w:val="00F00C76"/>
    <w:rsid w:val="00F01A5F"/>
    <w:rsid w:val="00F07C99"/>
    <w:rsid w:val="00F12079"/>
    <w:rsid w:val="00F13643"/>
    <w:rsid w:val="00F1757A"/>
    <w:rsid w:val="00F24322"/>
    <w:rsid w:val="00F31E98"/>
    <w:rsid w:val="00F348AC"/>
    <w:rsid w:val="00F40060"/>
    <w:rsid w:val="00F52C88"/>
    <w:rsid w:val="00F60855"/>
    <w:rsid w:val="00F63EF2"/>
    <w:rsid w:val="00F67708"/>
    <w:rsid w:val="00F75FE1"/>
    <w:rsid w:val="00F820C4"/>
    <w:rsid w:val="00F86B0F"/>
    <w:rsid w:val="00FA539B"/>
    <w:rsid w:val="00FA7A4D"/>
    <w:rsid w:val="00FB3818"/>
    <w:rsid w:val="00FB3A40"/>
    <w:rsid w:val="00FD2695"/>
    <w:rsid w:val="00FD4B49"/>
    <w:rsid w:val="00FD6FBE"/>
    <w:rsid w:val="00FE41F5"/>
    <w:rsid w:val="00FF1262"/>
    <w:rsid w:val="00FF17B1"/>
    <w:rsid w:val="00FF1A57"/>
    <w:rsid w:val="00FF51BE"/>
    <w:rsid w:val="34F73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CFDFD"/>
  <w15:chartTrackingRefBased/>
  <w15:docId w15:val="{1D767D47-63BB-4B4F-B6BC-E2714447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370"/>
  </w:style>
  <w:style w:type="paragraph" w:styleId="Heading1">
    <w:name w:val="heading 1"/>
    <w:basedOn w:val="Normal"/>
    <w:next w:val="Normal"/>
    <w:link w:val="Heading1Char"/>
    <w:uiPriority w:val="9"/>
    <w:qFormat/>
    <w:rsid w:val="002A0517"/>
    <w:pPr>
      <w:keepNext/>
      <w:keepLines/>
      <w:spacing w:before="240" w:after="0"/>
      <w:jc w:val="center"/>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2A0517"/>
    <w:pPr>
      <w:keepNext/>
      <w:keepLines/>
      <w:spacing w:before="160" w:after="120" w:line="240" w:lineRule="auto"/>
      <w:outlineLvl w:val="1"/>
    </w:pPr>
    <w:rPr>
      <w:rFonts w:ascii="Arial" w:eastAsiaTheme="majorEastAsia" w:hAnsi="Arial" w:cstheme="majorBidi"/>
      <w:b/>
      <w:szCs w:val="26"/>
      <w:lang w:val="en-US"/>
    </w:rPr>
  </w:style>
  <w:style w:type="paragraph" w:styleId="Heading3">
    <w:name w:val="heading 3"/>
    <w:basedOn w:val="Normal"/>
    <w:next w:val="Normal"/>
    <w:link w:val="Heading3Char"/>
    <w:qFormat/>
    <w:rsid w:val="00AE6E84"/>
    <w:pPr>
      <w:spacing w:after="0" w:line="240" w:lineRule="auto"/>
      <w:ind w:left="1440"/>
      <w:outlineLvl w:val="2"/>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4B2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24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B2A"/>
  </w:style>
  <w:style w:type="paragraph" w:styleId="Footer">
    <w:name w:val="footer"/>
    <w:basedOn w:val="Normal"/>
    <w:link w:val="FooterChar"/>
    <w:uiPriority w:val="99"/>
    <w:unhideWhenUsed/>
    <w:rsid w:val="00824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B2A"/>
  </w:style>
  <w:style w:type="paragraph" w:styleId="BalloonText">
    <w:name w:val="Balloon Text"/>
    <w:basedOn w:val="Normal"/>
    <w:link w:val="BalloonTextChar"/>
    <w:uiPriority w:val="99"/>
    <w:semiHidden/>
    <w:unhideWhenUsed/>
    <w:rsid w:val="00824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B2A"/>
    <w:rPr>
      <w:rFonts w:ascii="Segoe UI" w:hAnsi="Segoe UI" w:cs="Segoe UI"/>
      <w:sz w:val="18"/>
      <w:szCs w:val="18"/>
    </w:rPr>
  </w:style>
  <w:style w:type="character" w:styleId="CommentReference">
    <w:name w:val="annotation reference"/>
    <w:basedOn w:val="DefaultParagraphFont"/>
    <w:uiPriority w:val="99"/>
    <w:unhideWhenUsed/>
    <w:rsid w:val="003B5ADF"/>
    <w:rPr>
      <w:sz w:val="16"/>
      <w:szCs w:val="16"/>
    </w:rPr>
  </w:style>
  <w:style w:type="paragraph" w:styleId="CommentText">
    <w:name w:val="annotation text"/>
    <w:basedOn w:val="Normal"/>
    <w:link w:val="CommentTextChar"/>
    <w:uiPriority w:val="99"/>
    <w:unhideWhenUsed/>
    <w:rsid w:val="003B5ADF"/>
    <w:pPr>
      <w:spacing w:after="0" w:line="240" w:lineRule="auto"/>
    </w:pPr>
    <w:rPr>
      <w:rFonts w:ascii="Times New Roman" w:eastAsia="PMingLiU" w:hAnsi="Times New Roman" w:cs="Times New Roman"/>
      <w:sz w:val="20"/>
      <w:szCs w:val="20"/>
      <w:lang w:val="en-US"/>
    </w:rPr>
  </w:style>
  <w:style w:type="character" w:customStyle="1" w:styleId="CommentTextChar">
    <w:name w:val="Comment Text Char"/>
    <w:basedOn w:val="DefaultParagraphFont"/>
    <w:link w:val="CommentText"/>
    <w:uiPriority w:val="99"/>
    <w:rsid w:val="003B5ADF"/>
    <w:rPr>
      <w:rFonts w:ascii="Times New Roman" w:eastAsia="PMingLiU" w:hAnsi="Times New Roman" w:cs="Times New Roman"/>
      <w:sz w:val="20"/>
      <w:szCs w:val="20"/>
      <w:lang w:val="en-US"/>
    </w:rPr>
  </w:style>
  <w:style w:type="character" w:styleId="Hyperlink">
    <w:name w:val="Hyperlink"/>
    <w:uiPriority w:val="99"/>
    <w:rsid w:val="003B5ADF"/>
    <w:rPr>
      <w:color w:val="0000FF"/>
      <w:u w:val="single"/>
    </w:rPr>
  </w:style>
  <w:style w:type="character" w:customStyle="1" w:styleId="Heading3Char">
    <w:name w:val="Heading 3 Char"/>
    <w:basedOn w:val="DefaultParagraphFont"/>
    <w:link w:val="Heading3"/>
    <w:rsid w:val="00AE6E84"/>
    <w:rPr>
      <w:rFonts w:ascii="Arial" w:eastAsia="Times New Roman" w:hAnsi="Arial" w:cs="Arial"/>
      <w:sz w:val="20"/>
      <w:szCs w:val="20"/>
    </w:rPr>
  </w:style>
  <w:style w:type="paragraph" w:styleId="EndnoteText">
    <w:name w:val="endnote text"/>
    <w:basedOn w:val="Normal"/>
    <w:link w:val="EndnoteTextChar"/>
    <w:semiHidden/>
    <w:rsid w:val="00AE6E84"/>
    <w:pPr>
      <w:spacing w:after="0" w:line="240" w:lineRule="auto"/>
    </w:pPr>
    <w:rPr>
      <w:rFonts w:ascii="Arial" w:eastAsia="Times New Roman" w:hAnsi="Arial" w:cs="Arial"/>
      <w:sz w:val="20"/>
      <w:szCs w:val="20"/>
    </w:rPr>
  </w:style>
  <w:style w:type="character" w:customStyle="1" w:styleId="EndnoteTextChar">
    <w:name w:val="Endnote Text Char"/>
    <w:basedOn w:val="DefaultParagraphFont"/>
    <w:link w:val="EndnoteText"/>
    <w:semiHidden/>
    <w:rsid w:val="00AE6E84"/>
    <w:rPr>
      <w:rFonts w:ascii="Arial" w:eastAsia="Times New Roman" w:hAnsi="Arial" w:cs="Arial"/>
      <w:sz w:val="20"/>
      <w:szCs w:val="20"/>
    </w:rPr>
  </w:style>
  <w:style w:type="paragraph" w:styleId="BodyText">
    <w:name w:val="Body Text"/>
    <w:basedOn w:val="Normal"/>
    <w:link w:val="BodyTextChar"/>
    <w:rsid w:val="00AE6E84"/>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AE6E84"/>
    <w:rPr>
      <w:rFonts w:ascii="Arial" w:eastAsia="Times New Roman" w:hAnsi="Arial" w:cs="Times New Roman"/>
      <w:sz w:val="24"/>
      <w:szCs w:val="20"/>
      <w:lang w:eastAsia="en-GB"/>
    </w:rPr>
  </w:style>
  <w:style w:type="paragraph" w:styleId="ListParagraph">
    <w:name w:val="List Paragraph"/>
    <w:aliases w:val="Dot pt"/>
    <w:basedOn w:val="Normal"/>
    <w:link w:val="ListParagraphChar"/>
    <w:uiPriority w:val="34"/>
    <w:qFormat/>
    <w:rsid w:val="00AE6E84"/>
    <w:pPr>
      <w:spacing w:after="0" w:line="240" w:lineRule="auto"/>
      <w:ind w:left="720"/>
      <w:contextualSpacing/>
    </w:pPr>
    <w:rPr>
      <w:rFonts w:ascii="Arial" w:eastAsia="Times New Roman" w:hAnsi="Arial" w:cs="Arial"/>
      <w:sz w:val="20"/>
      <w:szCs w:val="20"/>
    </w:rPr>
  </w:style>
  <w:style w:type="character" w:styleId="Emphasis">
    <w:name w:val="Emphasis"/>
    <w:basedOn w:val="DefaultParagraphFont"/>
    <w:qFormat/>
    <w:rsid w:val="00AE6E84"/>
    <w:rPr>
      <w:i/>
      <w:iCs/>
    </w:rPr>
  </w:style>
  <w:style w:type="paragraph" w:styleId="NoSpacing">
    <w:name w:val="No Spacing"/>
    <w:uiPriority w:val="1"/>
    <w:qFormat/>
    <w:rsid w:val="00AE6E84"/>
    <w:pPr>
      <w:spacing w:after="0" w:line="240" w:lineRule="auto"/>
    </w:pPr>
  </w:style>
  <w:style w:type="character" w:styleId="UnresolvedMention">
    <w:name w:val="Unresolved Mention"/>
    <w:basedOn w:val="DefaultParagraphFont"/>
    <w:uiPriority w:val="99"/>
    <w:semiHidden/>
    <w:unhideWhenUsed/>
    <w:rsid w:val="00BB44C1"/>
    <w:rPr>
      <w:color w:val="605E5C"/>
      <w:shd w:val="clear" w:color="auto" w:fill="E1DFDD"/>
    </w:rPr>
  </w:style>
  <w:style w:type="character" w:customStyle="1" w:styleId="Heading2Char">
    <w:name w:val="Heading 2 Char"/>
    <w:basedOn w:val="DefaultParagraphFont"/>
    <w:link w:val="Heading2"/>
    <w:uiPriority w:val="9"/>
    <w:rsid w:val="002A0517"/>
    <w:rPr>
      <w:rFonts w:ascii="Arial" w:eastAsiaTheme="majorEastAsia" w:hAnsi="Arial" w:cstheme="majorBidi"/>
      <w:b/>
      <w:szCs w:val="26"/>
      <w:lang w:val="en-US"/>
    </w:rPr>
  </w:style>
  <w:style w:type="character" w:customStyle="1" w:styleId="ListParagraphChar">
    <w:name w:val="List Paragraph Char"/>
    <w:aliases w:val="Dot pt Char"/>
    <w:basedOn w:val="DefaultParagraphFont"/>
    <w:link w:val="ListParagraph"/>
    <w:uiPriority w:val="34"/>
    <w:locked/>
    <w:rsid w:val="003D3BE8"/>
    <w:rPr>
      <w:rFonts w:ascii="Arial" w:eastAsia="Times New Roman" w:hAnsi="Arial" w:cs="Arial"/>
      <w:sz w:val="20"/>
      <w:szCs w:val="20"/>
    </w:rPr>
  </w:style>
  <w:style w:type="paragraph" w:customStyle="1" w:styleId="GPSL1CLAUSEHEADING">
    <w:name w:val="GPS L1 CLAUSE HEADING"/>
    <w:basedOn w:val="Normal"/>
    <w:next w:val="Normal"/>
    <w:autoRedefine/>
    <w:qFormat/>
    <w:rsid w:val="009C6FEC"/>
    <w:pPr>
      <w:numPr>
        <w:numId w:val="9"/>
      </w:numPr>
      <w:tabs>
        <w:tab w:val="left" w:pos="0"/>
      </w:tabs>
      <w:adjustRightInd w:val="0"/>
      <w:spacing w:before="240" w:after="240" w:line="240" w:lineRule="auto"/>
      <w:jc w:val="both"/>
      <w:outlineLvl w:val="1"/>
    </w:pPr>
    <w:rPr>
      <w:rFonts w:ascii="Arial" w:eastAsia="STZhongsong" w:hAnsi="Arial" w:cs="Arial"/>
      <w:b/>
      <w:caps/>
      <w:lang w:eastAsia="zh-CN"/>
    </w:rPr>
  </w:style>
  <w:style w:type="paragraph" w:customStyle="1" w:styleId="GPSL2numberedclause">
    <w:name w:val="GPS L2 numbered clause"/>
    <w:basedOn w:val="Normal"/>
    <w:link w:val="GPSL2numberedclauseChar1"/>
    <w:qFormat/>
    <w:rsid w:val="009C6FEC"/>
    <w:pPr>
      <w:numPr>
        <w:ilvl w:val="2"/>
        <w:numId w:val="9"/>
      </w:numPr>
      <w:tabs>
        <w:tab w:val="left" w:pos="1134"/>
      </w:tabs>
      <w:adjustRightInd w:val="0"/>
      <w:spacing w:before="120" w:after="120" w:line="240" w:lineRule="auto"/>
      <w:ind w:left="643" w:hanging="360"/>
      <w:jc w:val="both"/>
    </w:pPr>
    <w:rPr>
      <w:rFonts w:ascii="Arial" w:eastAsia="Times New Roman" w:hAnsi="Arial" w:cs="Arial"/>
      <w:lang w:eastAsia="zh-CN"/>
    </w:rPr>
  </w:style>
  <w:style w:type="character" w:customStyle="1" w:styleId="GPSL2numberedclauseChar1">
    <w:name w:val="GPS L2 numbered clause Char1"/>
    <w:link w:val="GPSL2numberedclause"/>
    <w:rsid w:val="009C6FEC"/>
    <w:rPr>
      <w:rFonts w:ascii="Arial" w:eastAsia="Times New Roman" w:hAnsi="Arial" w:cs="Arial"/>
      <w:lang w:eastAsia="zh-CN"/>
    </w:rPr>
  </w:style>
  <w:style w:type="paragraph" w:customStyle="1" w:styleId="GPSL4numberedclause">
    <w:name w:val="GPS L4 numbered clause"/>
    <w:basedOn w:val="Normal"/>
    <w:qFormat/>
    <w:rsid w:val="009C6FEC"/>
    <w:pPr>
      <w:numPr>
        <w:ilvl w:val="4"/>
        <w:numId w:val="9"/>
      </w:numPr>
      <w:tabs>
        <w:tab w:val="left" w:pos="1985"/>
      </w:tabs>
      <w:adjustRightInd w:val="0"/>
      <w:spacing w:before="120" w:after="120" w:line="240" w:lineRule="auto"/>
      <w:ind w:left="3271" w:hanging="720"/>
      <w:jc w:val="both"/>
    </w:pPr>
    <w:rPr>
      <w:rFonts w:ascii="Arial" w:eastAsia="Times New Roman" w:hAnsi="Arial" w:cs="Arial"/>
      <w:szCs w:val="20"/>
      <w:lang w:eastAsia="zh-CN"/>
    </w:rPr>
  </w:style>
  <w:style w:type="paragraph" w:customStyle="1" w:styleId="GPSL5numberedclause">
    <w:name w:val="GPS L5 numbered clause"/>
    <w:basedOn w:val="GPSL4numberedclause"/>
    <w:qFormat/>
    <w:rsid w:val="009C6FEC"/>
    <w:pPr>
      <w:numPr>
        <w:ilvl w:val="5"/>
      </w:numPr>
      <w:tabs>
        <w:tab w:val="left" w:pos="3402"/>
      </w:tabs>
      <w:ind w:left="3348"/>
    </w:pPr>
  </w:style>
  <w:style w:type="character" w:customStyle="1" w:styleId="Heading1Char">
    <w:name w:val="Heading 1 Char"/>
    <w:basedOn w:val="DefaultParagraphFont"/>
    <w:link w:val="Heading1"/>
    <w:uiPriority w:val="9"/>
    <w:rsid w:val="002A0517"/>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652EFE"/>
    <w:pPr>
      <w:outlineLvl w:val="9"/>
    </w:pPr>
    <w:rPr>
      <w:lang w:val="en-US"/>
    </w:rPr>
  </w:style>
  <w:style w:type="paragraph" w:styleId="TOC2">
    <w:name w:val="toc 2"/>
    <w:basedOn w:val="Normal"/>
    <w:next w:val="Normal"/>
    <w:autoRedefine/>
    <w:uiPriority w:val="39"/>
    <w:unhideWhenUsed/>
    <w:rsid w:val="00B2277C"/>
    <w:pPr>
      <w:tabs>
        <w:tab w:val="right" w:leader="dot" w:pos="9016"/>
      </w:tabs>
      <w:spacing w:after="100"/>
      <w:ind w:left="220"/>
    </w:pPr>
    <w:rPr>
      <w:rFonts w:ascii="Arial" w:eastAsiaTheme="minorEastAsia" w:hAnsi="Arial" w:cs="Arial"/>
      <w:noProof/>
      <w:lang w:val="en-US"/>
    </w:rPr>
  </w:style>
  <w:style w:type="paragraph" w:styleId="TOC1">
    <w:name w:val="toc 1"/>
    <w:basedOn w:val="Normal"/>
    <w:next w:val="Normal"/>
    <w:autoRedefine/>
    <w:uiPriority w:val="39"/>
    <w:unhideWhenUsed/>
    <w:rsid w:val="00266526"/>
    <w:pPr>
      <w:tabs>
        <w:tab w:val="right" w:leader="dot" w:pos="9016"/>
      </w:tabs>
      <w:spacing w:after="100"/>
    </w:pPr>
    <w:rPr>
      <w:rFonts w:ascii="Arial" w:eastAsiaTheme="minorEastAsia" w:hAnsi="Arial" w:cs="Arial"/>
      <w:noProof/>
      <w:lang w:val="en-US"/>
    </w:rPr>
  </w:style>
  <w:style w:type="paragraph" w:styleId="TOC3">
    <w:name w:val="toc 3"/>
    <w:basedOn w:val="Normal"/>
    <w:next w:val="Normal"/>
    <w:autoRedefine/>
    <w:uiPriority w:val="39"/>
    <w:unhideWhenUsed/>
    <w:rsid w:val="006446A0"/>
    <w:pPr>
      <w:spacing w:after="100"/>
      <w:ind w:left="440"/>
    </w:pPr>
    <w:rPr>
      <w:rFonts w:eastAsiaTheme="minorEastAsia" w:cs="Times New Roman"/>
      <w:lang w:val="en-US"/>
    </w:rPr>
  </w:style>
  <w:style w:type="paragraph" w:styleId="CommentSubject">
    <w:name w:val="annotation subject"/>
    <w:basedOn w:val="CommentText"/>
    <w:next w:val="CommentText"/>
    <w:link w:val="CommentSubjectChar"/>
    <w:uiPriority w:val="99"/>
    <w:semiHidden/>
    <w:unhideWhenUsed/>
    <w:rsid w:val="00D464E4"/>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464E4"/>
    <w:rPr>
      <w:rFonts w:ascii="Times New Roman" w:eastAsia="PMingLiU" w:hAnsi="Times New Roman" w:cs="Times New Roman"/>
      <w:b/>
      <w:bCs/>
      <w:sz w:val="20"/>
      <w:szCs w:val="20"/>
      <w:lang w:val="en-US"/>
    </w:rPr>
  </w:style>
  <w:style w:type="paragraph" w:styleId="Revision">
    <w:name w:val="Revision"/>
    <w:hidden/>
    <w:uiPriority w:val="99"/>
    <w:semiHidden/>
    <w:rsid w:val="00905370"/>
    <w:pPr>
      <w:spacing w:after="0" w:line="240" w:lineRule="auto"/>
    </w:pPr>
  </w:style>
  <w:style w:type="paragraph" w:styleId="NormalWeb">
    <w:name w:val="Normal (Web)"/>
    <w:basedOn w:val="Normal"/>
    <w:uiPriority w:val="99"/>
    <w:unhideWhenUsed/>
    <w:rsid w:val="0092715A"/>
    <w:pPr>
      <w:spacing w:before="100" w:beforeAutospacing="1" w:after="100" w:afterAutospacing="1" w:line="240" w:lineRule="auto"/>
    </w:pPr>
    <w:rPr>
      <w:rFonts w:ascii="Calibri" w:eastAsia="Times New Roman" w:hAnsi="Calibri" w:cs="Calibri"/>
      <w:lang w:eastAsia="en-GB"/>
    </w:rPr>
  </w:style>
  <w:style w:type="character" w:customStyle="1" w:styleId="normaltextrun1">
    <w:name w:val="normaltextrun1"/>
    <w:basedOn w:val="DefaultParagraphFont"/>
    <w:rsid w:val="00581D95"/>
  </w:style>
  <w:style w:type="paragraph" w:customStyle="1" w:styleId="paragraph">
    <w:name w:val="paragraph"/>
    <w:basedOn w:val="Normal"/>
    <w:rsid w:val="00581D95"/>
    <w:pPr>
      <w:spacing w:after="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7454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4F2"/>
    <w:rPr>
      <w:sz w:val="20"/>
      <w:szCs w:val="20"/>
    </w:rPr>
  </w:style>
  <w:style w:type="character" w:styleId="FootnoteReference">
    <w:name w:val="footnote reference"/>
    <w:basedOn w:val="DefaultParagraphFont"/>
    <w:uiPriority w:val="99"/>
    <w:semiHidden/>
    <w:unhideWhenUsed/>
    <w:rsid w:val="007454F2"/>
    <w:rPr>
      <w:vertAlign w:val="superscript"/>
    </w:rPr>
  </w:style>
  <w:style w:type="table" w:styleId="TableGrid">
    <w:name w:val="Table Grid"/>
    <w:basedOn w:val="TableNormal"/>
    <w:uiPriority w:val="39"/>
    <w:rsid w:val="004F4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72823">
      <w:bodyDiv w:val="1"/>
      <w:marLeft w:val="0"/>
      <w:marRight w:val="0"/>
      <w:marTop w:val="0"/>
      <w:marBottom w:val="0"/>
      <w:divBdr>
        <w:top w:val="none" w:sz="0" w:space="0" w:color="auto"/>
        <w:left w:val="none" w:sz="0" w:space="0" w:color="auto"/>
        <w:bottom w:val="none" w:sz="0" w:space="0" w:color="auto"/>
        <w:right w:val="none" w:sz="0" w:space="0" w:color="auto"/>
      </w:divBdr>
    </w:div>
    <w:div w:id="172452680">
      <w:bodyDiv w:val="1"/>
      <w:marLeft w:val="0"/>
      <w:marRight w:val="0"/>
      <w:marTop w:val="0"/>
      <w:marBottom w:val="0"/>
      <w:divBdr>
        <w:top w:val="none" w:sz="0" w:space="0" w:color="auto"/>
        <w:left w:val="none" w:sz="0" w:space="0" w:color="auto"/>
        <w:bottom w:val="none" w:sz="0" w:space="0" w:color="auto"/>
        <w:right w:val="none" w:sz="0" w:space="0" w:color="auto"/>
      </w:divBdr>
    </w:div>
    <w:div w:id="238444106">
      <w:bodyDiv w:val="1"/>
      <w:marLeft w:val="0"/>
      <w:marRight w:val="0"/>
      <w:marTop w:val="0"/>
      <w:marBottom w:val="0"/>
      <w:divBdr>
        <w:top w:val="none" w:sz="0" w:space="0" w:color="auto"/>
        <w:left w:val="none" w:sz="0" w:space="0" w:color="auto"/>
        <w:bottom w:val="none" w:sz="0" w:space="0" w:color="auto"/>
        <w:right w:val="none" w:sz="0" w:space="0" w:color="auto"/>
      </w:divBdr>
    </w:div>
    <w:div w:id="360933804">
      <w:bodyDiv w:val="1"/>
      <w:marLeft w:val="0"/>
      <w:marRight w:val="0"/>
      <w:marTop w:val="0"/>
      <w:marBottom w:val="0"/>
      <w:divBdr>
        <w:top w:val="none" w:sz="0" w:space="0" w:color="auto"/>
        <w:left w:val="none" w:sz="0" w:space="0" w:color="auto"/>
        <w:bottom w:val="none" w:sz="0" w:space="0" w:color="auto"/>
        <w:right w:val="none" w:sz="0" w:space="0" w:color="auto"/>
      </w:divBdr>
    </w:div>
    <w:div w:id="795411337">
      <w:bodyDiv w:val="1"/>
      <w:marLeft w:val="0"/>
      <w:marRight w:val="0"/>
      <w:marTop w:val="0"/>
      <w:marBottom w:val="0"/>
      <w:divBdr>
        <w:top w:val="none" w:sz="0" w:space="0" w:color="auto"/>
        <w:left w:val="none" w:sz="0" w:space="0" w:color="auto"/>
        <w:bottom w:val="none" w:sz="0" w:space="0" w:color="auto"/>
        <w:right w:val="none" w:sz="0" w:space="0" w:color="auto"/>
      </w:divBdr>
    </w:div>
    <w:div w:id="870653605">
      <w:bodyDiv w:val="1"/>
      <w:marLeft w:val="0"/>
      <w:marRight w:val="0"/>
      <w:marTop w:val="0"/>
      <w:marBottom w:val="0"/>
      <w:divBdr>
        <w:top w:val="none" w:sz="0" w:space="0" w:color="auto"/>
        <w:left w:val="none" w:sz="0" w:space="0" w:color="auto"/>
        <w:bottom w:val="none" w:sz="0" w:space="0" w:color="auto"/>
        <w:right w:val="none" w:sz="0" w:space="0" w:color="auto"/>
      </w:divBdr>
    </w:div>
    <w:div w:id="1189442985">
      <w:bodyDiv w:val="1"/>
      <w:marLeft w:val="0"/>
      <w:marRight w:val="0"/>
      <w:marTop w:val="0"/>
      <w:marBottom w:val="0"/>
      <w:divBdr>
        <w:top w:val="none" w:sz="0" w:space="0" w:color="auto"/>
        <w:left w:val="none" w:sz="0" w:space="0" w:color="auto"/>
        <w:bottom w:val="none" w:sz="0" w:space="0" w:color="auto"/>
        <w:right w:val="none" w:sz="0" w:space="0" w:color="auto"/>
      </w:divBdr>
    </w:div>
    <w:div w:id="1255895725">
      <w:bodyDiv w:val="1"/>
      <w:marLeft w:val="0"/>
      <w:marRight w:val="0"/>
      <w:marTop w:val="0"/>
      <w:marBottom w:val="0"/>
      <w:divBdr>
        <w:top w:val="none" w:sz="0" w:space="0" w:color="auto"/>
        <w:left w:val="none" w:sz="0" w:space="0" w:color="auto"/>
        <w:bottom w:val="none" w:sz="0" w:space="0" w:color="auto"/>
        <w:right w:val="none" w:sz="0" w:space="0" w:color="auto"/>
      </w:divBdr>
    </w:div>
    <w:div w:id="1754542764">
      <w:bodyDiv w:val="1"/>
      <w:marLeft w:val="0"/>
      <w:marRight w:val="0"/>
      <w:marTop w:val="0"/>
      <w:marBottom w:val="0"/>
      <w:divBdr>
        <w:top w:val="none" w:sz="0" w:space="0" w:color="auto"/>
        <w:left w:val="none" w:sz="0" w:space="0" w:color="auto"/>
        <w:bottom w:val="none" w:sz="0" w:space="0" w:color="auto"/>
        <w:right w:val="none" w:sz="0" w:space="0" w:color="auto"/>
      </w:divBdr>
    </w:div>
    <w:div w:id="1891573460">
      <w:bodyDiv w:val="1"/>
      <w:marLeft w:val="0"/>
      <w:marRight w:val="0"/>
      <w:marTop w:val="0"/>
      <w:marBottom w:val="0"/>
      <w:divBdr>
        <w:top w:val="none" w:sz="0" w:space="0" w:color="auto"/>
        <w:left w:val="none" w:sz="0" w:space="0" w:color="auto"/>
        <w:bottom w:val="none" w:sz="0" w:space="0" w:color="auto"/>
        <w:right w:val="none" w:sz="0" w:space="0" w:color="auto"/>
      </w:divBdr>
    </w:div>
    <w:div w:id="196689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IOComrcl-overseasprojects@mod.gov.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E648521009E548AB8946B82BDC8F1E" ma:contentTypeVersion="18" ma:contentTypeDescription="Create a new document." ma:contentTypeScope="" ma:versionID="41ff6e6d1d0651de30e5db76ad0773aa">
  <xsd:schema xmlns:xsd="http://www.w3.org/2001/XMLSchema" xmlns:xs="http://www.w3.org/2001/XMLSchema" xmlns:p="http://schemas.microsoft.com/office/2006/metadata/properties" xmlns:ns2="7fb1f480-0005-4a35-b3d8-544d534b8a87" xmlns:ns3="a1cabfdd-808f-4b96-9d5c-1a8602993650" xmlns:ns4="04738c6d-ecc8-46f1-821f-82e308eab3d9" targetNamespace="http://schemas.microsoft.com/office/2006/metadata/properties" ma:root="true" ma:fieldsID="6661f894dc658d3275b0c863e7f6699f" ns2:_="" ns3:_="" ns4:_="">
    <xsd:import namespace="7fb1f480-0005-4a35-b3d8-544d534b8a87"/>
    <xsd:import namespace="a1cabfdd-808f-4b96-9d5c-1a8602993650"/>
    <xsd:import namespace="04738c6d-ecc8-46f1-821f-82e308eab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1f480-0005-4a35-b3d8-544d534b8a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cabfdd-808f-4b96-9d5c-1a86029936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4dbdf79-3c9c-48cf-824c-a685a904d132}" ma:internalName="TaxCatchAll" ma:showField="CatchAllData" ma:web="7fb1f480-0005-4a35-b3d8-544d534b8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a1cabfdd-808f-4b96-9d5c-1a86029936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6B334A-4F63-4AC8-9DA2-8DF357636C11}">
  <ds:schemaRefs>
    <ds:schemaRef ds:uri="http://schemas.microsoft.com/sharepoint/v3/contenttype/forms"/>
  </ds:schemaRefs>
</ds:datastoreItem>
</file>

<file path=customXml/itemProps2.xml><?xml version="1.0" encoding="utf-8"?>
<ds:datastoreItem xmlns:ds="http://schemas.openxmlformats.org/officeDocument/2006/customXml" ds:itemID="{FF6DD1B8-3E04-41DA-827D-9D0C66232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1f480-0005-4a35-b3d8-544d534b8a87"/>
    <ds:schemaRef ds:uri="a1cabfdd-808f-4b96-9d5c-1a860299365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C913A-18F2-4167-A240-19F4B9963B38}">
  <ds:schemaRefs>
    <ds:schemaRef ds:uri="http://schemas.openxmlformats.org/officeDocument/2006/bibliography"/>
  </ds:schemaRefs>
</ds:datastoreItem>
</file>

<file path=customXml/itemProps4.xml><?xml version="1.0" encoding="utf-8"?>
<ds:datastoreItem xmlns:ds="http://schemas.openxmlformats.org/officeDocument/2006/customXml" ds:itemID="{D6A8B353-2BA7-48FF-B7E0-DFF893B7AD92}">
  <ds:schemaRefs>
    <ds:schemaRef ds:uri="http://schemas.microsoft.com/office/2006/metadata/properties"/>
    <ds:schemaRef ds:uri="http://schemas.microsoft.com/office/infopath/2007/PartnerControls"/>
    <ds:schemaRef ds:uri="04738c6d-ecc8-46f1-821f-82e308eab3d9"/>
    <ds:schemaRef ds:uri="a1cabfdd-808f-4b96-9d5c-1a8602993650"/>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4550</Words>
  <Characters>25939</Characters>
  <Application>Microsoft Office Word</Application>
  <DocSecurity>0</DocSecurity>
  <Lines>216</Lines>
  <Paragraphs>60</Paragraphs>
  <ScaleCrop>false</ScaleCrop>
  <Company/>
  <LinksUpToDate>false</LinksUpToDate>
  <CharactersWithSpaces>30429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Amy C1 (DIO Comrcl-O T OPC13)</dc:creator>
  <cp:keywords/>
  <dc:description/>
  <cp:lastModifiedBy>Puri, Vikram C2 (DIO Comrcl-O T Perm7)</cp:lastModifiedBy>
  <cp:revision>84</cp:revision>
  <dcterms:created xsi:type="dcterms:W3CDTF">2022-06-21T22:01:00Z</dcterms:created>
  <dcterms:modified xsi:type="dcterms:W3CDTF">2023-03-30T15:27:00Z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0x0101009CE648521009E548AB8946B82BDC8F1E</vt:lpwstr>
  </property>
  <property fmtid="{D5CDD505-2E9C-101B-9397-08002B2CF9AE}" pid="3" name="MediaServiceImageTags">
    <vt:lpwstr/>
  </property>
  <property fmtid="{D5CDD505-2E9C-101B-9397-08002B2CF9AE}" pid="4" name="ClassificationContentMarkingHeaderShapeIds">
    <vt:lpwstr>2,4,5,6,7,8,9,a,c</vt:lpwstr>
  </property>
  <property fmtid="{D5CDD505-2E9C-101B-9397-08002B2CF9AE}" pid="5" name="ClassificationContentMarkingHeaderFontProps">
    <vt:lpwstr>#000000,12,Arial</vt:lpwstr>
  </property>
  <property fmtid="{D5CDD505-2E9C-101B-9397-08002B2CF9AE}" pid="6" name="ClassificationContentMarkingHeaderText">
    <vt:lpwstr>UK OFFICIAL</vt:lpwstr>
  </property>
  <property fmtid="{D5CDD505-2E9C-101B-9397-08002B2CF9AE}" pid="7" name="ClassificationContentMarkingFooterShapeIds">
    <vt:lpwstr>d,e,f,10,11,12,13,14,15</vt:lpwstr>
  </property>
  <property fmtid="{D5CDD505-2E9C-101B-9397-08002B2CF9AE}" pid="8" name="ClassificationContentMarkingFooterFontProps">
    <vt:lpwstr>#000000,12,Arial</vt:lpwstr>
  </property>
  <property fmtid="{D5CDD505-2E9C-101B-9397-08002B2CF9AE}" pid="9" name="ClassificationContentMarkingFooterText">
    <vt:lpwstr>UK OFFICIAL</vt:lpwstr>
  </property>
  <property fmtid="{D5CDD505-2E9C-101B-9397-08002B2CF9AE}" pid="10" name="MSIP_Label_db88f1dd-c155-45f0-ab23-d2e1e9930815_Enabled">
    <vt:lpwstr>true</vt:lpwstr>
  </property>
  <property fmtid="{D5CDD505-2E9C-101B-9397-08002B2CF9AE}" pid="11" name="MSIP_Label_db88f1dd-c155-45f0-ab23-d2e1e9930815_SetDate">
    <vt:lpwstr>2023-03-30T13:17:35Z</vt:lpwstr>
  </property>
  <property fmtid="{D5CDD505-2E9C-101B-9397-08002B2CF9AE}" pid="12" name="MSIP_Label_db88f1dd-c155-45f0-ab23-d2e1e9930815_Method">
    <vt:lpwstr>Privileged</vt:lpwstr>
  </property>
  <property fmtid="{D5CDD505-2E9C-101B-9397-08002B2CF9AE}" pid="13" name="MSIP_Label_db88f1dd-c155-45f0-ab23-d2e1e9930815_Name">
    <vt:lpwstr>MOD-1-O-‘MARKED’</vt:lpwstr>
  </property>
  <property fmtid="{D5CDD505-2E9C-101B-9397-08002B2CF9AE}" pid="14" name="MSIP_Label_db88f1dd-c155-45f0-ab23-d2e1e9930815_SiteId">
    <vt:lpwstr>be7760ed-5953-484b-ae95-d0a16dfa09e5</vt:lpwstr>
  </property>
  <property fmtid="{D5CDD505-2E9C-101B-9397-08002B2CF9AE}" pid="15" name="MSIP_Label_db88f1dd-c155-45f0-ab23-d2e1e9930815_ActionId">
    <vt:lpwstr>f2990292-df0d-4e81-80d3-65b9778de59c</vt:lpwstr>
  </property>
  <property fmtid="{D5CDD505-2E9C-101B-9397-08002B2CF9AE}" pid="16" name="MSIP_Label_db88f1dd-c155-45f0-ab23-d2e1e9930815_ContentBits">
    <vt:lpwstr>3</vt:lpwstr>
  </property>
</Properties>
</file>