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DEFB1" w14:textId="77777777" w:rsidR="009B4E5B" w:rsidRDefault="00302385">
      <w:r>
        <w:rPr>
          <w:noProof/>
        </w:rPr>
        <w:drawing>
          <wp:anchor distT="0" distB="0" distL="114300" distR="114300" simplePos="0" relativeHeight="251658240" behindDoc="0" locked="0" layoutInCell="1" allowOverlap="1" wp14:anchorId="6553D888" wp14:editId="5CA6CE11">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76798" cy="2070000"/>
                    </a:xfrm>
                    <a:prstGeom prst="rect">
                      <a:avLst/>
                    </a:prstGeom>
                    <a:noFill/>
                    <a:ln>
                      <a:noFill/>
                      <a:prstDash/>
                    </a:ln>
                  </pic:spPr>
                </pic:pic>
              </a:graphicData>
            </a:graphic>
          </wp:anchor>
        </w:drawing>
      </w:r>
      <w:r>
        <w:br/>
      </w:r>
    </w:p>
    <w:p w14:paraId="5EB103EF" w14:textId="77777777" w:rsidR="009B4E5B" w:rsidRDefault="009B4E5B">
      <w:pPr>
        <w:pStyle w:val="Heading1"/>
      </w:pPr>
      <w:bookmarkStart w:id="0" w:name="_Toc32303547"/>
    </w:p>
    <w:p w14:paraId="47F0CF3A" w14:textId="77777777" w:rsidR="009B4E5B" w:rsidRDefault="00302385">
      <w:pPr>
        <w:pStyle w:val="Heading1"/>
      </w:pPr>
      <w:bookmarkStart w:id="1" w:name="_Toc33176231"/>
      <w:r>
        <w:t>G-Cloud 12 Call-Off Contract</w:t>
      </w:r>
      <w:bookmarkEnd w:id="0"/>
      <w:bookmarkEnd w:id="1"/>
      <w:r>
        <w:t xml:space="preserve"> </w:t>
      </w:r>
    </w:p>
    <w:p w14:paraId="7C4AB105" w14:textId="77777777" w:rsidR="009B4E5B" w:rsidRDefault="009B4E5B">
      <w:pPr>
        <w:rPr>
          <w:sz w:val="28"/>
          <w:szCs w:val="28"/>
        </w:rPr>
      </w:pPr>
    </w:p>
    <w:p w14:paraId="5875FB8F" w14:textId="77777777" w:rsidR="009B4E5B" w:rsidRDefault="009B4E5B">
      <w:pPr>
        <w:rPr>
          <w:sz w:val="28"/>
          <w:szCs w:val="28"/>
        </w:rPr>
      </w:pPr>
    </w:p>
    <w:p w14:paraId="414088C5" w14:textId="77777777" w:rsidR="009B4E5B" w:rsidRDefault="00302385">
      <w:pPr>
        <w:rPr>
          <w:rFonts w:eastAsia="Times New Roman"/>
          <w:lang w:eastAsia="en-US"/>
        </w:rPr>
      </w:pPr>
      <w:r>
        <w:rPr>
          <w:rFonts w:eastAsia="Times New Roman"/>
          <w:lang w:eastAsia="en-US"/>
        </w:rPr>
        <w:t>This Call-Off Contract for the G-Cloud 12 Framework Agreement (RM1557.12) includes:</w:t>
      </w:r>
    </w:p>
    <w:p w14:paraId="63CBD604" w14:textId="77777777" w:rsidR="009B4E5B" w:rsidRDefault="00302385">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1DDE393D" w14:textId="77777777" w:rsidR="009B4E5B" w:rsidRDefault="00302385">
      <w:pPr>
        <w:pStyle w:val="TOC2"/>
      </w:pPr>
      <w:r>
        <w:rPr>
          <w:rFonts w:ascii="Arial" w:hAnsi="Arial"/>
          <w:b w:val="0"/>
        </w:rPr>
        <w:t>Part A: Order Form</w:t>
      </w:r>
      <w:r>
        <w:rPr>
          <w:rFonts w:ascii="Arial" w:hAnsi="Arial"/>
          <w:b w:val="0"/>
        </w:rPr>
        <w:tab/>
        <w:t>2</w:t>
      </w:r>
    </w:p>
    <w:p w14:paraId="71468E35" w14:textId="77777777" w:rsidR="009B4E5B" w:rsidRDefault="00302385">
      <w:pPr>
        <w:pStyle w:val="TOC2"/>
      </w:pPr>
      <w:r>
        <w:rPr>
          <w:rFonts w:ascii="Arial" w:hAnsi="Arial"/>
          <w:b w:val="0"/>
        </w:rPr>
        <w:t>Schedule 1: Services</w:t>
      </w:r>
      <w:r>
        <w:rPr>
          <w:rFonts w:ascii="Arial" w:hAnsi="Arial"/>
          <w:b w:val="0"/>
        </w:rPr>
        <w:tab/>
        <w:t>12</w:t>
      </w:r>
    </w:p>
    <w:p w14:paraId="3ACA782C" w14:textId="77777777" w:rsidR="009B4E5B" w:rsidRDefault="00302385">
      <w:pPr>
        <w:pStyle w:val="TOC2"/>
      </w:pPr>
      <w:r>
        <w:rPr>
          <w:rFonts w:ascii="Arial" w:hAnsi="Arial"/>
          <w:b w:val="0"/>
        </w:rPr>
        <w:t>Schedule 2: Call-Off Contract charges</w:t>
      </w:r>
      <w:r>
        <w:rPr>
          <w:rFonts w:ascii="Arial" w:hAnsi="Arial"/>
          <w:b w:val="0"/>
        </w:rPr>
        <w:tab/>
        <w:t>12</w:t>
      </w:r>
    </w:p>
    <w:p w14:paraId="0470FFA3" w14:textId="77777777" w:rsidR="009B4E5B" w:rsidRDefault="00302385">
      <w:pPr>
        <w:pStyle w:val="TOC2"/>
      </w:pPr>
      <w:r>
        <w:rPr>
          <w:rFonts w:ascii="Arial" w:hAnsi="Arial"/>
          <w:b w:val="0"/>
        </w:rPr>
        <w:t>Part B: Terms and conditions</w:t>
      </w:r>
      <w:r>
        <w:rPr>
          <w:rFonts w:ascii="Arial" w:hAnsi="Arial"/>
          <w:b w:val="0"/>
        </w:rPr>
        <w:tab/>
        <w:t>13</w:t>
      </w:r>
    </w:p>
    <w:p w14:paraId="7E0BC6E9" w14:textId="77777777" w:rsidR="009B4E5B" w:rsidRDefault="00302385">
      <w:pPr>
        <w:pStyle w:val="TOC2"/>
      </w:pPr>
      <w:r>
        <w:rPr>
          <w:rFonts w:ascii="Arial" w:hAnsi="Arial"/>
          <w:b w:val="0"/>
        </w:rPr>
        <w:t>Schedule 3: Collaboration agreement</w:t>
      </w:r>
      <w:r>
        <w:rPr>
          <w:rFonts w:ascii="Arial" w:hAnsi="Arial"/>
          <w:b w:val="0"/>
        </w:rPr>
        <w:tab/>
        <w:t>32</w:t>
      </w:r>
    </w:p>
    <w:p w14:paraId="24DAC96A" w14:textId="77777777" w:rsidR="009B4E5B" w:rsidRDefault="00302385">
      <w:pPr>
        <w:pStyle w:val="TOC2"/>
      </w:pPr>
      <w:r>
        <w:rPr>
          <w:rFonts w:ascii="Arial" w:hAnsi="Arial"/>
          <w:b w:val="0"/>
        </w:rPr>
        <w:t>Schedule 4: Alternative clauses</w:t>
      </w:r>
      <w:r>
        <w:rPr>
          <w:rFonts w:ascii="Arial" w:hAnsi="Arial"/>
          <w:b w:val="0"/>
        </w:rPr>
        <w:tab/>
        <w:t>44</w:t>
      </w:r>
    </w:p>
    <w:p w14:paraId="786DA938" w14:textId="77777777" w:rsidR="009B4E5B" w:rsidRDefault="00302385">
      <w:pPr>
        <w:pStyle w:val="TOC2"/>
      </w:pPr>
      <w:r>
        <w:rPr>
          <w:rFonts w:ascii="Arial" w:hAnsi="Arial"/>
          <w:b w:val="0"/>
        </w:rPr>
        <w:t>Schedule 5: Guarantee</w:t>
      </w:r>
      <w:r>
        <w:rPr>
          <w:rFonts w:ascii="Arial" w:hAnsi="Arial"/>
          <w:b w:val="0"/>
        </w:rPr>
        <w:tab/>
        <w:t>49</w:t>
      </w:r>
    </w:p>
    <w:p w14:paraId="2201AEA6" w14:textId="77777777" w:rsidR="009B4E5B" w:rsidRDefault="00302385">
      <w:pPr>
        <w:pStyle w:val="TOC2"/>
      </w:pPr>
      <w:r>
        <w:rPr>
          <w:rFonts w:ascii="Arial" w:hAnsi="Arial"/>
          <w:b w:val="0"/>
        </w:rPr>
        <w:t>Schedule 6: Glossary and interpretations</w:t>
      </w:r>
      <w:r>
        <w:rPr>
          <w:rFonts w:ascii="Arial" w:hAnsi="Arial"/>
          <w:b w:val="0"/>
        </w:rPr>
        <w:tab/>
        <w:t>57</w:t>
      </w:r>
    </w:p>
    <w:p w14:paraId="3595DFF6" w14:textId="77777777" w:rsidR="009B4E5B" w:rsidRDefault="00302385">
      <w:pPr>
        <w:pStyle w:val="TOC2"/>
      </w:pPr>
      <w:r>
        <w:rPr>
          <w:rFonts w:ascii="Arial" w:hAnsi="Arial"/>
          <w:b w:val="0"/>
        </w:rPr>
        <w:t>Schedule 7: GDPR Information</w:t>
      </w:r>
      <w:r>
        <w:rPr>
          <w:rFonts w:ascii="Arial" w:hAnsi="Arial"/>
          <w:b w:val="0"/>
        </w:rPr>
        <w:tab/>
        <w:t>68</w:t>
      </w:r>
    </w:p>
    <w:p w14:paraId="51BDA90C" w14:textId="77777777" w:rsidR="009B4E5B" w:rsidRDefault="00302385">
      <w:pPr>
        <w:pStyle w:val="Heading2"/>
      </w:pPr>
      <w:r>
        <w:rPr>
          <w:rFonts w:ascii="Cambria" w:hAnsi="Cambria"/>
          <w:b/>
          <w:bCs/>
        </w:rPr>
        <w:fldChar w:fldCharType="end"/>
      </w:r>
    </w:p>
    <w:p w14:paraId="740B128A" w14:textId="77777777" w:rsidR="009B4E5B" w:rsidRDefault="009B4E5B">
      <w:pPr>
        <w:pageBreakBefore/>
      </w:pPr>
    </w:p>
    <w:p w14:paraId="67D32886" w14:textId="77777777" w:rsidR="009B4E5B" w:rsidRDefault="00302385">
      <w:pPr>
        <w:pStyle w:val="Heading2"/>
      </w:pPr>
      <w:bookmarkStart w:id="2" w:name="_Toc33176232"/>
      <w:r>
        <w:t>Part A: Order Form</w:t>
      </w:r>
      <w:bookmarkEnd w:id="2"/>
    </w:p>
    <w:p w14:paraId="2AC68834" w14:textId="77777777" w:rsidR="009B4E5B" w:rsidRDefault="00302385">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9B4E5B" w14:paraId="2E9E640D"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63FF78" w14:textId="77777777" w:rsidR="009B4E5B" w:rsidRDefault="00302385">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C6A80" w14:textId="4F712C8E" w:rsidR="009B4E5B" w:rsidRDefault="00BF7EC4">
            <w:pPr>
              <w:spacing w:before="240"/>
            </w:pPr>
            <w:r w:rsidRPr="00BF7EC4">
              <w:t>225985565057070</w:t>
            </w:r>
          </w:p>
        </w:tc>
      </w:tr>
      <w:tr w:rsidR="009B4E5B" w14:paraId="1FBACFB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711F5E" w14:textId="77777777" w:rsidR="009B4E5B" w:rsidRDefault="00302385">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7CD080E" w14:textId="51E1367E" w:rsidR="009B4E5B" w:rsidRDefault="00B0060E">
            <w:pPr>
              <w:spacing w:before="240"/>
            </w:pPr>
            <w:r>
              <w:t>Project 25039</w:t>
            </w:r>
          </w:p>
        </w:tc>
      </w:tr>
      <w:tr w:rsidR="009B4E5B" w14:paraId="0E7CABD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BE5B2B" w14:textId="77777777" w:rsidR="009B4E5B" w:rsidRDefault="00302385">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DBC5E5C" w14:textId="75D843F9" w:rsidR="009B4E5B" w:rsidRDefault="00B0060E">
            <w:pPr>
              <w:spacing w:before="240"/>
            </w:pPr>
            <w:r>
              <w:t xml:space="preserve">VOC Pilot </w:t>
            </w:r>
          </w:p>
        </w:tc>
      </w:tr>
      <w:tr w:rsidR="009B4E5B" w14:paraId="11EB623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D833D6" w14:textId="77777777" w:rsidR="009B4E5B" w:rsidRDefault="00302385">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4497A74" w14:textId="6D6EB2B1" w:rsidR="009B4E5B" w:rsidRDefault="00B0060E">
            <w:pPr>
              <w:spacing w:before="240"/>
            </w:pPr>
            <w:r>
              <w:t xml:space="preserve">VOC 12-week pilot </w:t>
            </w:r>
          </w:p>
        </w:tc>
      </w:tr>
      <w:tr w:rsidR="009B4E5B" w14:paraId="7A7D231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23F363" w14:textId="77777777" w:rsidR="009B4E5B" w:rsidRDefault="00302385">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43CC5CE" w14:textId="136F1850" w:rsidR="009B4E5B" w:rsidRDefault="00B0060E">
            <w:pPr>
              <w:spacing w:before="240"/>
            </w:pPr>
            <w:r>
              <w:t>6</w:t>
            </w:r>
            <w:r w:rsidRPr="00B0060E">
              <w:rPr>
                <w:vertAlign w:val="superscript"/>
              </w:rPr>
              <w:t>th</w:t>
            </w:r>
            <w:r>
              <w:t xml:space="preserve"> June 2022 (Subject to </w:t>
            </w:r>
            <w:r w:rsidR="003C1B49">
              <w:t>final digital confirmation)</w:t>
            </w:r>
          </w:p>
        </w:tc>
      </w:tr>
      <w:tr w:rsidR="009B4E5B" w14:paraId="4F435B6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B7E620" w14:textId="77777777" w:rsidR="009B4E5B" w:rsidRDefault="00302385">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3041918" w14:textId="58043339" w:rsidR="009B4E5B" w:rsidRDefault="00B0060E">
            <w:pPr>
              <w:spacing w:before="240"/>
            </w:pPr>
            <w:r>
              <w:t>26</w:t>
            </w:r>
            <w:r w:rsidRPr="00B0060E">
              <w:rPr>
                <w:vertAlign w:val="superscript"/>
              </w:rPr>
              <w:t>th</w:t>
            </w:r>
            <w:r>
              <w:t xml:space="preserve"> August 2022</w:t>
            </w:r>
          </w:p>
        </w:tc>
      </w:tr>
      <w:tr w:rsidR="009B4E5B" w14:paraId="00218A44"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736CB" w14:textId="77777777" w:rsidR="009B4E5B" w:rsidRDefault="00302385">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39E048E" w14:textId="510B866E" w:rsidR="009B4E5B" w:rsidRDefault="00B0060E">
            <w:pPr>
              <w:spacing w:before="240"/>
            </w:pPr>
            <w:r>
              <w:t xml:space="preserve">£20,000 Inclusive of VAT </w:t>
            </w:r>
          </w:p>
        </w:tc>
      </w:tr>
      <w:tr w:rsidR="009B4E5B" w14:paraId="6CFEAEE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C1FB8B" w14:textId="77777777" w:rsidR="009B4E5B" w:rsidRDefault="00302385">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9DBB6C0" w14:textId="5D49CD85" w:rsidR="009B4E5B" w:rsidRDefault="00A857B5">
            <w:pPr>
              <w:spacing w:before="240"/>
            </w:pPr>
            <w:r>
              <w:t xml:space="preserve">Bacs </w:t>
            </w:r>
          </w:p>
        </w:tc>
      </w:tr>
      <w:tr w:rsidR="009B4E5B" w14:paraId="4C523F8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88B4E1" w14:textId="77777777" w:rsidR="009B4E5B" w:rsidRDefault="00302385">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48FD102" w14:textId="2F308791" w:rsidR="009B4E5B" w:rsidRDefault="00A857B5">
            <w:pPr>
              <w:spacing w:before="240"/>
            </w:pPr>
            <w:r>
              <w:t>TBA</w:t>
            </w:r>
          </w:p>
        </w:tc>
      </w:tr>
    </w:tbl>
    <w:p w14:paraId="0A5CD2FA" w14:textId="77777777" w:rsidR="009B4E5B" w:rsidRDefault="00302385">
      <w:pPr>
        <w:spacing w:before="240"/>
      </w:pPr>
      <w:r>
        <w:t xml:space="preserve"> </w:t>
      </w:r>
    </w:p>
    <w:p w14:paraId="261670A0" w14:textId="77777777" w:rsidR="009B4E5B" w:rsidRDefault="00302385">
      <w:pPr>
        <w:spacing w:before="240" w:after="240"/>
      </w:pPr>
      <w:r>
        <w:t>This Order Form is issued under the G-Cloud 12 Framework Agreement (RM1557.12).</w:t>
      </w:r>
    </w:p>
    <w:p w14:paraId="45EB7F9E" w14:textId="77777777" w:rsidR="009B4E5B" w:rsidRDefault="00302385">
      <w:pPr>
        <w:spacing w:before="240"/>
      </w:pPr>
      <w:r>
        <w:t>Buyers can use this Order Form to specify their G-Cloud service requirements when placing an Order.</w:t>
      </w:r>
    </w:p>
    <w:p w14:paraId="768BB3E6" w14:textId="77777777" w:rsidR="009B4E5B" w:rsidRDefault="00302385">
      <w:pPr>
        <w:spacing w:before="240"/>
      </w:pPr>
      <w:r>
        <w:t>The Order Form cannot be used to alter existing terms or add any extra terms that materially change the Deliverables offered by the Supplier and defined in the Application.</w:t>
      </w:r>
    </w:p>
    <w:p w14:paraId="68818726" w14:textId="77777777" w:rsidR="009B4E5B" w:rsidRDefault="00302385">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9B4E5B" w14:paraId="16F8C473"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A9BBD" w14:textId="77777777" w:rsidR="009B4E5B" w:rsidRDefault="00302385">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A580D2" w14:textId="6A054664" w:rsidR="009B4E5B" w:rsidRDefault="00A857B5">
            <w:pPr>
              <w:spacing w:before="240"/>
            </w:pPr>
            <w:r>
              <w:t xml:space="preserve">Department of Work &amp; Pensions </w:t>
            </w:r>
          </w:p>
          <w:p w14:paraId="2B96D11C" w14:textId="77777777" w:rsidR="00A857B5" w:rsidRDefault="00A857B5">
            <w:pPr>
              <w:spacing w:before="240"/>
            </w:pPr>
            <w:r>
              <w:t>Caxton House</w:t>
            </w:r>
          </w:p>
          <w:p w14:paraId="538EE37F" w14:textId="4FFBC28A" w:rsidR="009B4E5B" w:rsidRDefault="00A857B5">
            <w:pPr>
              <w:spacing w:before="240"/>
            </w:pPr>
            <w:r>
              <w:t xml:space="preserve">1 Tothill Street </w:t>
            </w:r>
          </w:p>
          <w:p w14:paraId="2BBA5D66" w14:textId="1DC6CEE8" w:rsidR="009B4E5B" w:rsidRDefault="00A857B5">
            <w:pPr>
              <w:spacing w:before="240"/>
            </w:pPr>
            <w:r>
              <w:t>London</w:t>
            </w:r>
          </w:p>
          <w:p w14:paraId="279DD8DD" w14:textId="45D47D83" w:rsidR="009B4E5B" w:rsidRDefault="00A857B5">
            <w:pPr>
              <w:spacing w:before="240"/>
            </w:pPr>
            <w:r>
              <w:t>SW1H 9NA</w:t>
            </w:r>
          </w:p>
          <w:p w14:paraId="6D9562B6" w14:textId="144E7FEC" w:rsidR="009B4E5B" w:rsidRDefault="009B4E5B">
            <w:pPr>
              <w:spacing w:before="240"/>
            </w:pPr>
          </w:p>
        </w:tc>
      </w:tr>
      <w:tr w:rsidR="009B4E5B" w14:paraId="0AD89270"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52BA5" w14:textId="77777777" w:rsidR="009B4E5B" w:rsidRDefault="00302385">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55B837CD" w14:textId="7FB98C75" w:rsidR="009B4E5B" w:rsidRDefault="00A857B5">
            <w:pPr>
              <w:spacing w:before="240"/>
            </w:pPr>
            <w:r>
              <w:t>Medallia UK</w:t>
            </w:r>
          </w:p>
          <w:p w14:paraId="4897CA94" w14:textId="60D5D8E8" w:rsidR="009B4E5B" w:rsidRDefault="00A857B5">
            <w:pPr>
              <w:spacing w:before="240"/>
            </w:pPr>
            <w:r>
              <w:t>80 Cheapside</w:t>
            </w:r>
          </w:p>
          <w:p w14:paraId="3CE15AE5" w14:textId="610F9F20" w:rsidR="009B4E5B" w:rsidRDefault="00A857B5">
            <w:pPr>
              <w:spacing w:before="240"/>
            </w:pPr>
            <w:r>
              <w:t xml:space="preserve">London </w:t>
            </w:r>
          </w:p>
          <w:p w14:paraId="2C68DF21" w14:textId="7E7F4D9E" w:rsidR="009B4E5B" w:rsidRDefault="00A857B5">
            <w:pPr>
              <w:spacing w:before="240"/>
            </w:pPr>
            <w:r>
              <w:t>EC2V 6EE</w:t>
            </w:r>
          </w:p>
          <w:p w14:paraId="4E44C9F5" w14:textId="771D32BA" w:rsidR="009B4E5B" w:rsidRDefault="00A857B5">
            <w:pPr>
              <w:spacing w:before="240"/>
            </w:pPr>
            <w:r>
              <w:t xml:space="preserve">United Kingdom </w:t>
            </w:r>
          </w:p>
          <w:p w14:paraId="40049518" w14:textId="154AC24E" w:rsidR="009B4E5B" w:rsidRDefault="00302385">
            <w:pPr>
              <w:spacing w:before="240"/>
            </w:pPr>
            <w:r>
              <w:t xml:space="preserve">Company number: </w:t>
            </w:r>
            <w:r w:rsidR="00A857B5" w:rsidRPr="00A857B5">
              <w:rPr>
                <w:highlight w:val="yellow"/>
              </w:rPr>
              <w:t>07982374</w:t>
            </w:r>
          </w:p>
        </w:tc>
      </w:tr>
      <w:tr w:rsidR="009B4E5B" w14:paraId="2B61C6CB"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768890" w14:textId="77777777" w:rsidR="009B4E5B" w:rsidRDefault="00302385">
            <w:pPr>
              <w:spacing w:before="240" w:after="240"/>
              <w:rPr>
                <w:b/>
              </w:rPr>
            </w:pPr>
            <w:r>
              <w:rPr>
                <w:b/>
              </w:rPr>
              <w:t>Together the ‘Parties’</w:t>
            </w:r>
          </w:p>
        </w:tc>
      </w:tr>
    </w:tbl>
    <w:p w14:paraId="6114225A" w14:textId="77777777" w:rsidR="009B4E5B" w:rsidRDefault="009B4E5B">
      <w:pPr>
        <w:spacing w:before="240" w:after="240"/>
        <w:rPr>
          <w:b/>
        </w:rPr>
      </w:pPr>
    </w:p>
    <w:p w14:paraId="5C76B0E8" w14:textId="77777777" w:rsidR="009B4E5B" w:rsidRDefault="00302385">
      <w:pPr>
        <w:pStyle w:val="Heading3"/>
      </w:pPr>
      <w:r>
        <w:t>Principal contact details</w:t>
      </w:r>
    </w:p>
    <w:p w14:paraId="506DA8CB" w14:textId="77777777" w:rsidR="009B4E5B" w:rsidRDefault="00302385">
      <w:pPr>
        <w:spacing w:before="240" w:after="120" w:line="480" w:lineRule="auto"/>
        <w:rPr>
          <w:b/>
        </w:rPr>
      </w:pPr>
      <w:r>
        <w:rPr>
          <w:b/>
        </w:rPr>
        <w:t>For the Buyer:</w:t>
      </w:r>
    </w:p>
    <w:p w14:paraId="19F15EE5" w14:textId="7242F2F8" w:rsidR="009B4E5B" w:rsidRDefault="00302385">
      <w:pPr>
        <w:spacing w:after="120"/>
      </w:pPr>
      <w:r>
        <w:t xml:space="preserve">Title: </w:t>
      </w:r>
      <w:r w:rsidR="00A857B5">
        <w:t>Commercial Lead</w:t>
      </w:r>
    </w:p>
    <w:p w14:paraId="5BD2474A" w14:textId="78996140" w:rsidR="009B4E5B" w:rsidRDefault="00302385">
      <w:pPr>
        <w:spacing w:after="120" w:line="240" w:lineRule="auto"/>
      </w:pPr>
      <w:r>
        <w:t xml:space="preserve">Name: </w:t>
      </w:r>
      <w:r w:rsidR="00A857B5">
        <w:t xml:space="preserve">Sarah Johnson </w:t>
      </w:r>
    </w:p>
    <w:p w14:paraId="2D05C264" w14:textId="7EE71C57" w:rsidR="009B4E5B" w:rsidRDefault="00302385">
      <w:pPr>
        <w:spacing w:after="120" w:line="240" w:lineRule="auto"/>
      </w:pPr>
      <w:r>
        <w:t xml:space="preserve">Email: </w:t>
      </w:r>
      <w:r w:rsidR="00A857B5">
        <w:t>sarah.johnson8@dwp.gov.uk</w:t>
      </w:r>
    </w:p>
    <w:p w14:paraId="50FF4E5E" w14:textId="37329838" w:rsidR="009B4E5B" w:rsidRDefault="00302385">
      <w:pPr>
        <w:spacing w:after="120" w:line="360" w:lineRule="auto"/>
      </w:pPr>
      <w:r>
        <w:t xml:space="preserve">Phone: </w:t>
      </w:r>
      <w:r w:rsidR="00A857B5">
        <w:t>07772 666 218</w:t>
      </w:r>
    </w:p>
    <w:p w14:paraId="6D6E5665" w14:textId="77777777" w:rsidR="009B4E5B" w:rsidRDefault="009B4E5B">
      <w:pPr>
        <w:rPr>
          <w:b/>
        </w:rPr>
      </w:pPr>
    </w:p>
    <w:p w14:paraId="3CF55043" w14:textId="77777777" w:rsidR="009B4E5B" w:rsidRDefault="00302385">
      <w:pPr>
        <w:spacing w:line="480" w:lineRule="auto"/>
        <w:rPr>
          <w:b/>
        </w:rPr>
      </w:pPr>
      <w:r>
        <w:rPr>
          <w:b/>
        </w:rPr>
        <w:lastRenderedPageBreak/>
        <w:t>For the Supplier:</w:t>
      </w:r>
    </w:p>
    <w:p w14:paraId="2A14DFA6" w14:textId="5891F5B6" w:rsidR="009B4E5B" w:rsidRDefault="00302385">
      <w:pPr>
        <w:spacing w:after="120" w:line="240" w:lineRule="auto"/>
      </w:pPr>
      <w:r>
        <w:t>Title</w:t>
      </w:r>
      <w:r w:rsidR="008456AF">
        <w:t xml:space="preserve"> REDACTED </w:t>
      </w:r>
    </w:p>
    <w:p w14:paraId="7DD4BDD1" w14:textId="3113A839" w:rsidR="009B4E5B" w:rsidRDefault="00302385">
      <w:pPr>
        <w:spacing w:after="120" w:line="240" w:lineRule="auto"/>
      </w:pPr>
      <w:r>
        <w:t xml:space="preserve">Name: </w:t>
      </w:r>
      <w:r w:rsidR="008456AF">
        <w:t>REDACTED</w:t>
      </w:r>
    </w:p>
    <w:p w14:paraId="6582E4F3" w14:textId="3EF20ACB" w:rsidR="009B4E5B" w:rsidRDefault="00302385">
      <w:pPr>
        <w:spacing w:after="120" w:line="240" w:lineRule="auto"/>
      </w:pPr>
      <w:r>
        <w:t xml:space="preserve">Email: </w:t>
      </w:r>
      <w:r w:rsidR="008456AF">
        <w:t>REDACTED</w:t>
      </w:r>
    </w:p>
    <w:p w14:paraId="69961903" w14:textId="1ACDC126" w:rsidR="009B4E5B" w:rsidRDefault="00302385">
      <w:pPr>
        <w:spacing w:after="120" w:line="240" w:lineRule="auto"/>
      </w:pPr>
      <w:r>
        <w:t xml:space="preserve">Phone: </w:t>
      </w:r>
      <w:r w:rsidR="008456AF">
        <w:t>REDACTED</w:t>
      </w:r>
    </w:p>
    <w:p w14:paraId="3E4A8705" w14:textId="77777777" w:rsidR="009B4E5B" w:rsidRDefault="009B4E5B">
      <w:pPr>
        <w:spacing w:before="240" w:after="240"/>
      </w:pPr>
    </w:p>
    <w:p w14:paraId="4C2A991E" w14:textId="77777777" w:rsidR="009B4E5B" w:rsidRDefault="00302385">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9B4E5B" w14:paraId="23A2C508"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40E69F" w14:textId="77777777" w:rsidR="009B4E5B" w:rsidRDefault="00302385">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C299E" w14:textId="6A8D8A65" w:rsidR="009B4E5B" w:rsidRDefault="00302385">
            <w:pPr>
              <w:spacing w:before="240"/>
            </w:pPr>
            <w:r>
              <w:t xml:space="preserve">This Call-Off Contract Starts on </w:t>
            </w:r>
            <w:r w:rsidR="00A857B5" w:rsidRPr="008456AF">
              <w:rPr>
                <w:b/>
              </w:rPr>
              <w:t>6</w:t>
            </w:r>
            <w:r w:rsidR="00A857B5" w:rsidRPr="008456AF">
              <w:rPr>
                <w:b/>
                <w:vertAlign w:val="superscript"/>
              </w:rPr>
              <w:t>th</w:t>
            </w:r>
            <w:r w:rsidR="00A857B5" w:rsidRPr="008456AF">
              <w:rPr>
                <w:b/>
              </w:rPr>
              <w:t xml:space="preserve"> June</w:t>
            </w:r>
            <w:r w:rsidRPr="008456AF">
              <w:t xml:space="preserve"> and is valid for </w:t>
            </w:r>
            <w:r w:rsidR="00A857B5" w:rsidRPr="008456AF">
              <w:rPr>
                <w:b/>
              </w:rPr>
              <w:t>12 weeks</w:t>
            </w:r>
            <w:r w:rsidR="00A857B5">
              <w:rPr>
                <w:b/>
              </w:rPr>
              <w:t xml:space="preserve"> </w:t>
            </w:r>
            <w:r>
              <w:t xml:space="preserve"> </w:t>
            </w:r>
          </w:p>
          <w:p w14:paraId="3E3573A8" w14:textId="641C67ED" w:rsidR="009B4E5B" w:rsidRDefault="00302385">
            <w:pPr>
              <w:spacing w:before="240"/>
            </w:pPr>
            <w:r>
              <w:t>The date and number of days or months is subject to clause 1.2 in Part B below.</w:t>
            </w:r>
          </w:p>
        </w:tc>
      </w:tr>
      <w:tr w:rsidR="009B4E5B" w14:paraId="3E4FD537"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D84F2" w14:textId="77777777" w:rsidR="009B4E5B" w:rsidRDefault="00302385">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29204DE" w14:textId="3A18CD09" w:rsidR="009B4E5B" w:rsidRDefault="00302385">
            <w:pPr>
              <w:spacing w:before="240"/>
            </w:pPr>
            <w:r>
              <w:t xml:space="preserve">The notice period for the Supplier needed for Ending the Call-Off Contract is at least </w:t>
            </w:r>
            <w:r w:rsidR="00A857B5">
              <w:rPr>
                <w:b/>
              </w:rPr>
              <w:t>30</w:t>
            </w:r>
            <w:r>
              <w:rPr>
                <w:b/>
              </w:rPr>
              <w:t xml:space="preserve"> </w:t>
            </w:r>
            <w:r>
              <w:t>Working Days from the date of written notice for undisputed sums (as per clause 18.6).</w:t>
            </w:r>
          </w:p>
          <w:p w14:paraId="56D18107" w14:textId="20E99B28" w:rsidR="009B4E5B" w:rsidRDefault="00302385">
            <w:pPr>
              <w:spacing w:before="240"/>
            </w:pPr>
            <w:r>
              <w:t xml:space="preserve">The notice period for the Buyer is a maximum of </w:t>
            </w:r>
            <w:r>
              <w:rPr>
                <w:b/>
              </w:rPr>
              <w:t>30</w:t>
            </w:r>
            <w:r w:rsidR="00A857B5">
              <w:rPr>
                <w:b/>
              </w:rPr>
              <w:t xml:space="preserve"> </w:t>
            </w:r>
            <w:r>
              <w:t>days from the date of written notice for Ending without cause (as per clause 18.1).</w:t>
            </w:r>
          </w:p>
        </w:tc>
      </w:tr>
      <w:tr w:rsidR="009B4E5B" w14:paraId="3F593625"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B3797F" w14:textId="77777777" w:rsidR="009B4E5B" w:rsidRDefault="00302385">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7916194" w14:textId="404BA9E4" w:rsidR="009B4E5B" w:rsidRDefault="00A857B5" w:rsidP="00A857B5">
            <w:pPr>
              <w:spacing w:before="240"/>
            </w:pPr>
            <w:r>
              <w:t>N/A</w:t>
            </w:r>
          </w:p>
        </w:tc>
      </w:tr>
    </w:tbl>
    <w:p w14:paraId="5C7EF8F0" w14:textId="77777777" w:rsidR="009B4E5B" w:rsidRDefault="00302385">
      <w:pPr>
        <w:pStyle w:val="Heading3"/>
      </w:pPr>
      <w:r>
        <w:t>Buyer contractual details</w:t>
      </w:r>
    </w:p>
    <w:p w14:paraId="0E2104AE" w14:textId="77777777" w:rsidR="009B4E5B" w:rsidRDefault="00302385">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9B4E5B" w14:paraId="57EB72EC" w14:textId="77777777">
        <w:trPr>
          <w:trHeight w:val="1665"/>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D337F" w14:textId="77777777" w:rsidR="009B4E5B" w:rsidRDefault="00302385">
            <w:pPr>
              <w:spacing w:before="240"/>
              <w:rPr>
                <w:b/>
              </w:rPr>
            </w:pPr>
            <w:r>
              <w:rPr>
                <w:b/>
              </w:rPr>
              <w:lastRenderedPageBreak/>
              <w:t>G-Cloud lot</w:t>
            </w:r>
          </w:p>
        </w:tc>
        <w:tc>
          <w:tcPr>
            <w:tcW w:w="6288"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6D5007" w14:textId="77777777" w:rsidR="009B4E5B" w:rsidRDefault="00302385">
            <w:pPr>
              <w:spacing w:before="240"/>
            </w:pPr>
            <w:r>
              <w:t>This Call-Off Contract is for the provision of Services under:</w:t>
            </w:r>
          </w:p>
          <w:p w14:paraId="412ACD93" w14:textId="6552C788" w:rsidR="009B4E5B" w:rsidRDefault="00302385">
            <w:pPr>
              <w:pStyle w:val="ListParagraph"/>
              <w:numPr>
                <w:ilvl w:val="0"/>
                <w:numId w:val="1"/>
              </w:numPr>
              <w:spacing w:before="240"/>
            </w:pPr>
            <w:r>
              <w:t xml:space="preserve">Lot 2: Cloud software </w:t>
            </w:r>
          </w:p>
          <w:p w14:paraId="221D44F7" w14:textId="31C17283" w:rsidR="009B4E5B" w:rsidRDefault="009B4E5B" w:rsidP="00C81E35">
            <w:pPr>
              <w:pStyle w:val="ListParagraph"/>
              <w:spacing w:before="240"/>
            </w:pPr>
          </w:p>
        </w:tc>
      </w:tr>
      <w:tr w:rsidR="009B4E5B" w14:paraId="595B5E02" w14:textId="77777777">
        <w:trPr>
          <w:trHeight w:val="3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4B49A" w14:textId="77777777" w:rsidR="009B4E5B" w:rsidRDefault="00302385">
            <w:pPr>
              <w:spacing w:before="240"/>
              <w:rPr>
                <w:b/>
              </w:rPr>
            </w:pPr>
            <w:r>
              <w:rPr>
                <w:b/>
              </w:rPr>
              <w:t>G-Cloud services required</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FB1753B" w14:textId="77777777" w:rsidR="009B4E5B" w:rsidRDefault="00302385">
            <w:pPr>
              <w:spacing w:before="240"/>
            </w:pPr>
            <w:r>
              <w:t>The Services to be provided by the Supplier under the above Lot are listed in Framework Section 2 and outlined below:</w:t>
            </w:r>
          </w:p>
          <w:p w14:paraId="3FE8CE2D" w14:textId="5926CF15" w:rsidR="0028463C" w:rsidRDefault="0028463C" w:rsidP="0028463C">
            <w:pPr>
              <w:pStyle w:val="ListParagraph"/>
              <w:rPr>
                <w:b/>
              </w:rPr>
            </w:pPr>
          </w:p>
          <w:p w14:paraId="642C4E09" w14:textId="77777777" w:rsidR="0028463C" w:rsidRDefault="0028463C" w:rsidP="0028463C">
            <w:pPr>
              <w:pStyle w:val="ListParagraph"/>
              <w:rPr>
                <w:b/>
              </w:rPr>
            </w:pPr>
          </w:p>
          <w:p w14:paraId="0123E6D6" w14:textId="12C0C2A2" w:rsidR="0028463C" w:rsidRPr="008456AF" w:rsidRDefault="008456AF" w:rsidP="008456AF">
            <w:pPr>
              <w:rPr>
                <w:b/>
              </w:rPr>
            </w:pPr>
            <w:r>
              <w:rPr>
                <w:b/>
              </w:rPr>
              <w:t xml:space="preserve">REDACTED </w:t>
            </w:r>
          </w:p>
        </w:tc>
      </w:tr>
      <w:tr w:rsidR="009B4E5B" w14:paraId="37ED35D3" w14:textId="77777777">
        <w:trPr>
          <w:trHeight w:val="1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24A65" w14:textId="77777777" w:rsidR="009B4E5B" w:rsidRDefault="00302385">
            <w:pPr>
              <w:spacing w:before="240"/>
              <w:rPr>
                <w:b/>
              </w:rPr>
            </w:pPr>
            <w:r>
              <w:rPr>
                <w:b/>
              </w:rPr>
              <w:t>Additional Services</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1C6851C" w14:textId="366E39B4" w:rsidR="009B4E5B" w:rsidRPr="00E873BE" w:rsidRDefault="00E873BE">
            <w:pPr>
              <w:spacing w:before="240"/>
              <w:rPr>
                <w:bCs/>
              </w:rPr>
            </w:pPr>
            <w:r w:rsidRPr="00E873BE">
              <w:rPr>
                <w:bCs/>
              </w:rPr>
              <w:t xml:space="preserve">Intentionally left blank </w:t>
            </w:r>
          </w:p>
        </w:tc>
      </w:tr>
      <w:tr w:rsidR="009B4E5B" w14:paraId="7B0CC309" w14:textId="77777777">
        <w:trPr>
          <w:trHeight w:val="26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36B167" w14:textId="77777777" w:rsidR="009B4E5B" w:rsidRDefault="00302385">
            <w:pPr>
              <w:spacing w:before="240"/>
              <w:rPr>
                <w:b/>
              </w:rPr>
            </w:pPr>
            <w:r>
              <w:rPr>
                <w:b/>
              </w:rPr>
              <w:t>Location</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7408D6B" w14:textId="62652140" w:rsidR="009B4E5B" w:rsidRPr="00E873BE" w:rsidRDefault="00302385">
            <w:pPr>
              <w:spacing w:before="240"/>
              <w:rPr>
                <w:bCs/>
              </w:rPr>
            </w:pPr>
            <w:r>
              <w:t xml:space="preserve">The Services will be delivered to </w:t>
            </w:r>
            <w:r w:rsidR="00E873BE" w:rsidRPr="00E873BE">
              <w:rPr>
                <w:bCs/>
              </w:rPr>
              <w:t>a DWP Technology Hub as defined by the DWP Digital Product Owner.</w:t>
            </w:r>
          </w:p>
          <w:p w14:paraId="67427198" w14:textId="02DB0A2E" w:rsidR="009B4E5B" w:rsidRDefault="009B4E5B" w:rsidP="00E873BE">
            <w:pPr>
              <w:spacing w:before="240"/>
            </w:pPr>
          </w:p>
        </w:tc>
      </w:tr>
      <w:tr w:rsidR="009B4E5B" w14:paraId="6B8FEB2C" w14:textId="77777777">
        <w:trPr>
          <w:trHeight w:val="7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A322E9" w14:textId="77777777" w:rsidR="009B4E5B" w:rsidRDefault="00302385">
            <w:pPr>
              <w:spacing w:before="240"/>
              <w:rPr>
                <w:b/>
              </w:rPr>
            </w:pPr>
            <w:r>
              <w:rPr>
                <w:b/>
              </w:rPr>
              <w:t>Quality standards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6B42D268" w14:textId="0FB541C3" w:rsidR="009B4E5B" w:rsidRDefault="00302385" w:rsidP="00E873BE">
            <w:pPr>
              <w:spacing w:before="240"/>
            </w:pPr>
            <w:r>
              <w:t xml:space="preserve">The quality standards required for this Call-Off Contract are </w:t>
            </w:r>
            <w:r w:rsidR="00E873BE" w:rsidRPr="003B5A8D">
              <w:rPr>
                <w:b/>
              </w:rPr>
              <w:t>Intentionally left blank</w:t>
            </w:r>
            <w:r w:rsidR="00E873BE">
              <w:rPr>
                <w:b/>
              </w:rPr>
              <w:t xml:space="preserve"> </w:t>
            </w:r>
          </w:p>
        </w:tc>
        <w:tc>
          <w:tcPr>
            <w:tcW w:w="10" w:type="dxa"/>
          </w:tcPr>
          <w:p w14:paraId="7D8ED50A" w14:textId="77777777" w:rsidR="009B4E5B" w:rsidRDefault="009B4E5B">
            <w:pPr>
              <w:spacing w:before="240"/>
            </w:pPr>
          </w:p>
        </w:tc>
      </w:tr>
      <w:tr w:rsidR="009B4E5B" w14:paraId="532D7BC8" w14:textId="77777777">
        <w:trPr>
          <w:trHeight w:val="188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3DF1A5" w14:textId="77777777" w:rsidR="009B4E5B" w:rsidRDefault="00302385">
            <w:pPr>
              <w:spacing w:before="240"/>
              <w:rPr>
                <w:b/>
              </w:rPr>
            </w:pPr>
            <w:r>
              <w:rPr>
                <w:b/>
              </w:rPr>
              <w:t>Technical standards:</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C07C1" w14:textId="1F27FB0E" w:rsidR="009B4E5B" w:rsidRDefault="00302385">
            <w:pPr>
              <w:spacing w:before="240"/>
            </w:pPr>
            <w:r>
              <w:t>The technical standards used as a requirement for this Call-Off Contract are</w:t>
            </w:r>
          </w:p>
          <w:p w14:paraId="5BD70A79" w14:textId="128352C4" w:rsidR="003B5A8D" w:rsidRPr="003B5A8D" w:rsidRDefault="003B5A8D">
            <w:pPr>
              <w:spacing w:before="240"/>
              <w:rPr>
                <w:b/>
                <w:bCs/>
              </w:rPr>
            </w:pPr>
            <w:r w:rsidRPr="003B5A8D">
              <w:rPr>
                <w:b/>
                <w:bCs/>
              </w:rPr>
              <w:t xml:space="preserve">Intentionally left blank </w:t>
            </w:r>
          </w:p>
          <w:p w14:paraId="65725585" w14:textId="37A87F6D" w:rsidR="009B4E5B" w:rsidRDefault="009B4E5B">
            <w:pPr>
              <w:spacing w:before="240"/>
            </w:pPr>
          </w:p>
        </w:tc>
        <w:tc>
          <w:tcPr>
            <w:tcW w:w="10" w:type="dxa"/>
          </w:tcPr>
          <w:p w14:paraId="6E47CA6C" w14:textId="77777777" w:rsidR="009B4E5B" w:rsidRDefault="009B4E5B">
            <w:pPr>
              <w:spacing w:before="240"/>
            </w:pPr>
          </w:p>
        </w:tc>
      </w:tr>
      <w:tr w:rsidR="009B4E5B" w14:paraId="6C3D615F" w14:textId="77777777">
        <w:trPr>
          <w:trHeight w:val="302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28CE3" w14:textId="77777777" w:rsidR="009B4E5B" w:rsidRDefault="00302385">
            <w:pPr>
              <w:spacing w:before="240"/>
              <w:rPr>
                <w:b/>
              </w:rPr>
            </w:pPr>
            <w:r>
              <w:rPr>
                <w:b/>
              </w:rPr>
              <w:lastRenderedPageBreak/>
              <w:t>Service level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7E13A326" w14:textId="55230656" w:rsidR="003B5A8D" w:rsidRDefault="00302385" w:rsidP="003B5A8D">
            <w:pPr>
              <w:spacing w:before="240"/>
            </w:pPr>
            <w:r>
              <w:t>The service level and availability criteria required for this Call-Off Contract are</w:t>
            </w:r>
            <w:r w:rsidR="003B5A8D">
              <w:t>.</w:t>
            </w:r>
          </w:p>
          <w:p w14:paraId="2D473F40" w14:textId="601EE98E" w:rsidR="009B4E5B" w:rsidRDefault="003B5A8D">
            <w:pPr>
              <w:pStyle w:val="ListParagraph"/>
              <w:numPr>
                <w:ilvl w:val="0"/>
                <w:numId w:val="3"/>
              </w:numPr>
            </w:pPr>
            <w:r>
              <w:t xml:space="preserve">Intentionally left blank </w:t>
            </w:r>
          </w:p>
        </w:tc>
        <w:tc>
          <w:tcPr>
            <w:tcW w:w="10" w:type="dxa"/>
          </w:tcPr>
          <w:p w14:paraId="21524568" w14:textId="77777777" w:rsidR="009B4E5B" w:rsidRDefault="009B4E5B">
            <w:pPr>
              <w:pStyle w:val="ListParagraph"/>
            </w:pPr>
          </w:p>
        </w:tc>
      </w:tr>
      <w:tr w:rsidR="009B4E5B" w14:paraId="000A616D" w14:textId="77777777">
        <w:trPr>
          <w:trHeight w:val="18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D7B5E" w14:textId="77777777" w:rsidR="009B4E5B" w:rsidRDefault="00302385">
            <w:pPr>
              <w:spacing w:before="240"/>
              <w:rPr>
                <w:b/>
              </w:rPr>
            </w:pPr>
            <w:r>
              <w:rPr>
                <w:b/>
              </w:rPr>
              <w:t>Onboarding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2B027062" w14:textId="008DB3F9" w:rsidR="009B4E5B" w:rsidRDefault="00302385">
            <w:pPr>
              <w:spacing w:before="240"/>
            </w:pPr>
            <w:r>
              <w:t>The onboarding plan for this Call-Off Contract is</w:t>
            </w:r>
            <w:r w:rsidR="003B5A8D">
              <w:t>.</w:t>
            </w:r>
          </w:p>
          <w:p w14:paraId="1C8C206C" w14:textId="53E018FC" w:rsidR="009B4E5B" w:rsidRDefault="008456AF" w:rsidP="0028463C">
            <w:pPr>
              <w:spacing w:before="240"/>
            </w:pPr>
            <w:r>
              <w:t xml:space="preserve">REDACTED </w:t>
            </w:r>
            <w:r w:rsidR="0028463C">
              <w:t xml:space="preserve"> </w:t>
            </w:r>
          </w:p>
        </w:tc>
        <w:tc>
          <w:tcPr>
            <w:tcW w:w="10" w:type="dxa"/>
          </w:tcPr>
          <w:p w14:paraId="46C49EBC" w14:textId="77777777" w:rsidR="009B4E5B" w:rsidRDefault="009B4E5B">
            <w:pPr>
              <w:pStyle w:val="ListParagraph"/>
            </w:pPr>
          </w:p>
        </w:tc>
      </w:tr>
      <w:tr w:rsidR="009B4E5B" w14:paraId="07415E6F" w14:textId="77777777">
        <w:trPr>
          <w:trHeight w:val="18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83EE2" w14:textId="77777777" w:rsidR="009B4E5B" w:rsidRDefault="00302385">
            <w:pPr>
              <w:spacing w:before="240"/>
              <w:rPr>
                <w:b/>
              </w:rPr>
            </w:pPr>
            <w:r>
              <w:rPr>
                <w:b/>
              </w:rPr>
              <w:t>Offboarding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14D42071" w14:textId="588AAA5E" w:rsidR="009B4E5B" w:rsidRDefault="00302385" w:rsidP="00A47372">
            <w:pPr>
              <w:spacing w:before="240"/>
            </w:pPr>
            <w:r>
              <w:t xml:space="preserve">The offboarding plan for this Call-Off Contract is </w:t>
            </w:r>
          </w:p>
          <w:p w14:paraId="324BD923" w14:textId="77777777" w:rsidR="00F70D47" w:rsidRDefault="00F70D47" w:rsidP="0028463C"/>
          <w:p w14:paraId="1A3FCEB4" w14:textId="11B99104" w:rsidR="00F70D47" w:rsidRDefault="008456AF" w:rsidP="0028463C">
            <w:r>
              <w:t xml:space="preserve">REDACTED </w:t>
            </w:r>
          </w:p>
          <w:p w14:paraId="463445F9" w14:textId="77777777" w:rsidR="00F70D47" w:rsidRDefault="00F70D47" w:rsidP="0028463C"/>
          <w:p w14:paraId="6625ADE2" w14:textId="1CE988DD" w:rsidR="00F70D47" w:rsidRDefault="00F70D47" w:rsidP="0028463C"/>
        </w:tc>
        <w:tc>
          <w:tcPr>
            <w:tcW w:w="10" w:type="dxa"/>
          </w:tcPr>
          <w:p w14:paraId="4E8CB67B" w14:textId="77777777" w:rsidR="009B4E5B" w:rsidRDefault="009B4E5B">
            <w:pPr>
              <w:pStyle w:val="ListParagraph"/>
            </w:pPr>
          </w:p>
        </w:tc>
      </w:tr>
      <w:tr w:rsidR="009B4E5B" w14:paraId="3468770E" w14:textId="77777777">
        <w:trPr>
          <w:trHeight w:val="21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D08251" w14:textId="77777777" w:rsidR="009B4E5B" w:rsidRDefault="00302385">
            <w:pPr>
              <w:spacing w:before="240"/>
              <w:rPr>
                <w:b/>
              </w:rPr>
            </w:pPr>
            <w:r>
              <w:rPr>
                <w:b/>
              </w:rPr>
              <w:t>Collaboration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76CD1664" w14:textId="2DAB74D4" w:rsidR="009B4E5B" w:rsidRDefault="0028463C">
            <w:pPr>
              <w:spacing w:before="240"/>
            </w:pPr>
            <w:r>
              <w:t xml:space="preserve">Intentionally left blank </w:t>
            </w:r>
          </w:p>
        </w:tc>
        <w:tc>
          <w:tcPr>
            <w:tcW w:w="10" w:type="dxa"/>
          </w:tcPr>
          <w:p w14:paraId="34E0F01E" w14:textId="77777777" w:rsidR="009B4E5B" w:rsidRDefault="009B4E5B">
            <w:pPr>
              <w:spacing w:before="240"/>
            </w:pPr>
          </w:p>
        </w:tc>
      </w:tr>
      <w:tr w:rsidR="009B4E5B" w14:paraId="4A97D0C4" w14:textId="77777777">
        <w:trPr>
          <w:trHeight w:val="546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AC2ADB" w14:textId="77777777" w:rsidR="009B4E5B" w:rsidRDefault="00302385">
            <w:pPr>
              <w:spacing w:before="240"/>
              <w:rPr>
                <w:b/>
              </w:rPr>
            </w:pPr>
            <w:r>
              <w:rPr>
                <w:b/>
              </w:rPr>
              <w:lastRenderedPageBreak/>
              <w:t>Limit on Parties’ liability</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F4D413" w14:textId="0A9FA440" w:rsidR="009B4E5B" w:rsidRDefault="00302385">
            <w:pPr>
              <w:spacing w:before="240"/>
            </w:pPr>
            <w:r>
              <w:t xml:space="preserve">The annual total liability of either Party for all Property Defaults will not exceed </w:t>
            </w:r>
            <w:r w:rsidR="003B5A8D">
              <w:t>£20,000.</w:t>
            </w:r>
          </w:p>
          <w:p w14:paraId="0C789F71" w14:textId="295BA348" w:rsidR="009B4E5B" w:rsidRDefault="00302385">
            <w:pPr>
              <w:spacing w:before="240"/>
            </w:pPr>
            <w:r>
              <w:t xml:space="preserve">The annual total liability for Buyer Data Defaults will not exceed </w:t>
            </w:r>
            <w:r w:rsidR="003B5A8D">
              <w:t>£20,000</w:t>
            </w:r>
            <w:r>
              <w:t xml:space="preserve"> of the Charges payable by the Buyer to the Supplier during the Call-Off Contract Term (whichever is the greater).</w:t>
            </w:r>
          </w:p>
          <w:p w14:paraId="55BDAA0E" w14:textId="7807D18C" w:rsidR="009B4E5B" w:rsidRDefault="00302385">
            <w:pPr>
              <w:spacing w:before="240"/>
            </w:pPr>
            <w:r>
              <w:t xml:space="preserve">The annual total liability for all other Defaults will not exceed the greater of </w:t>
            </w:r>
            <w:r w:rsidR="003B5A8D">
              <w:t xml:space="preserve">£20,000 </w:t>
            </w:r>
            <w:r>
              <w:t xml:space="preserve">of the Charges payable by the Buyer to the Supplier during the Call-Off Contract Term (whichever is the greater). </w:t>
            </w:r>
          </w:p>
          <w:p w14:paraId="6831CE40" w14:textId="752D7324" w:rsidR="009B4E5B" w:rsidRDefault="00302385">
            <w:pPr>
              <w:spacing w:before="240"/>
            </w:pPr>
            <w:r>
              <w:t>Clause 24.1 in Part B below provides a definition of Other Defaults.</w:t>
            </w:r>
          </w:p>
          <w:p w14:paraId="59C24E0E" w14:textId="630B6D2E" w:rsidR="009B4E5B" w:rsidRDefault="009B4E5B">
            <w:pPr>
              <w:spacing w:before="240"/>
            </w:pPr>
          </w:p>
        </w:tc>
        <w:tc>
          <w:tcPr>
            <w:tcW w:w="10" w:type="dxa"/>
          </w:tcPr>
          <w:p w14:paraId="0E396301" w14:textId="77777777" w:rsidR="009B4E5B" w:rsidRDefault="009B4E5B">
            <w:pPr>
              <w:spacing w:before="240"/>
            </w:pPr>
          </w:p>
        </w:tc>
      </w:tr>
      <w:tr w:rsidR="009B4E5B" w14:paraId="7B1C9DD7" w14:textId="77777777">
        <w:trPr>
          <w:trHeight w:val="5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0B9E8" w14:textId="77777777" w:rsidR="009B4E5B" w:rsidRDefault="00302385">
            <w:pPr>
              <w:spacing w:before="240"/>
              <w:rPr>
                <w:b/>
              </w:rPr>
            </w:pPr>
            <w:r>
              <w:rPr>
                <w:b/>
              </w:rPr>
              <w:t>Insurance</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1158D6CC" w14:textId="77777777" w:rsidR="009B4E5B" w:rsidRDefault="00302385">
            <w:pPr>
              <w:spacing w:before="240"/>
            </w:pPr>
            <w:r>
              <w:t>The insurance(s) required will be:</w:t>
            </w:r>
          </w:p>
          <w:p w14:paraId="1834F799" w14:textId="61AAF926" w:rsidR="009B4E5B" w:rsidRDefault="00302385">
            <w:pPr>
              <w:numPr>
                <w:ilvl w:val="0"/>
                <w:numId w:val="6"/>
              </w:numPr>
            </w:pPr>
            <w:r>
              <w:rPr>
                <w:sz w:val="14"/>
                <w:szCs w:val="14"/>
              </w:rPr>
              <w:t xml:space="preserve"> </w:t>
            </w:r>
            <w:r>
              <w:t xml:space="preserve">a minimum insurance period of </w:t>
            </w:r>
            <w:r w:rsidR="0028463C">
              <w:t>3</w:t>
            </w:r>
            <w:r>
              <w:t xml:space="preserve"> years following the expiration or Ending of this Call-Off Contract</w:t>
            </w:r>
          </w:p>
          <w:p w14:paraId="430B77DB" w14:textId="641D4E83" w:rsidR="009B4E5B" w:rsidRDefault="00302385">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A01ED25" w14:textId="2DF31CDC" w:rsidR="009B4E5B" w:rsidRDefault="00302385">
            <w:pPr>
              <w:numPr>
                <w:ilvl w:val="0"/>
                <w:numId w:val="6"/>
              </w:numPr>
            </w:pPr>
            <w:r>
              <w:rPr>
                <w:sz w:val="14"/>
                <w:szCs w:val="14"/>
              </w:rPr>
              <w:t xml:space="preserve"> </w:t>
            </w:r>
            <w:r>
              <w:t>employers' liability insurance with a minimum limit of £5,000,000 or any higher minimum limit required by Law</w:t>
            </w:r>
          </w:p>
          <w:p w14:paraId="26F35D17" w14:textId="2E82AD81" w:rsidR="009B4E5B" w:rsidRDefault="009B4E5B">
            <w:pPr>
              <w:spacing w:before="240"/>
            </w:pPr>
          </w:p>
        </w:tc>
        <w:tc>
          <w:tcPr>
            <w:tcW w:w="10" w:type="dxa"/>
          </w:tcPr>
          <w:p w14:paraId="6146FB1E" w14:textId="77777777" w:rsidR="009B4E5B" w:rsidRDefault="009B4E5B">
            <w:pPr>
              <w:spacing w:before="240"/>
            </w:pPr>
          </w:p>
        </w:tc>
      </w:tr>
      <w:tr w:rsidR="009B4E5B" w14:paraId="7B0DD494" w14:textId="77777777">
        <w:trPr>
          <w:trHeight w:val="106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E0292F" w14:textId="77777777" w:rsidR="009B4E5B" w:rsidRDefault="00302385">
            <w:pPr>
              <w:spacing w:before="240"/>
              <w:rPr>
                <w:b/>
              </w:rPr>
            </w:pPr>
            <w:r>
              <w:rPr>
                <w:b/>
              </w:rPr>
              <w:t>Force majeure</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98AF17" w14:textId="683DDDA5" w:rsidR="009B4E5B" w:rsidRDefault="00302385">
            <w:pPr>
              <w:spacing w:before="240"/>
            </w:pPr>
            <w:r>
              <w:t xml:space="preserve">A Party may End this Call-Off Contract if the Other Party is affected by a Force Majeure Event that lasts for more than </w:t>
            </w:r>
            <w:r w:rsidR="003B5A8D">
              <w:t>30</w:t>
            </w:r>
            <w:r>
              <w:t xml:space="preserve"> consecutive days. </w:t>
            </w:r>
          </w:p>
          <w:p w14:paraId="1181D5FB" w14:textId="286CE9AB" w:rsidR="009B4E5B" w:rsidRDefault="009B4E5B">
            <w:pPr>
              <w:spacing w:before="240"/>
            </w:pPr>
          </w:p>
        </w:tc>
        <w:tc>
          <w:tcPr>
            <w:tcW w:w="10" w:type="dxa"/>
          </w:tcPr>
          <w:p w14:paraId="3CFAC2BE" w14:textId="77777777" w:rsidR="009B4E5B" w:rsidRDefault="009B4E5B">
            <w:pPr>
              <w:spacing w:before="240"/>
            </w:pPr>
          </w:p>
        </w:tc>
      </w:tr>
      <w:tr w:rsidR="009B4E5B" w14:paraId="6B3C252B" w14:textId="77777777">
        <w:trPr>
          <w:trHeight w:val="2009"/>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11EA3" w14:textId="77777777" w:rsidR="009B4E5B" w:rsidRDefault="00302385">
            <w:pPr>
              <w:spacing w:before="240"/>
              <w:rPr>
                <w:b/>
              </w:rPr>
            </w:pPr>
            <w:r>
              <w:rPr>
                <w:b/>
              </w:rPr>
              <w:lastRenderedPageBreak/>
              <w:t>Audit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2C212A35" w14:textId="799E39C8" w:rsidR="009B4E5B" w:rsidRDefault="00302385">
            <w:pPr>
              <w:spacing w:before="240"/>
            </w:pPr>
            <w:r>
              <w:t>The following Framework Agreement audit provisions will be incorporated under clause 2.1 of this Call-Off Contract to enable the Buyer to carry out audits</w:t>
            </w:r>
            <w:r w:rsidR="008F5169">
              <w:t>.</w:t>
            </w:r>
          </w:p>
          <w:p w14:paraId="0F5D08AD" w14:textId="2DB050D7" w:rsidR="009B4E5B" w:rsidRDefault="00302385">
            <w:pPr>
              <w:spacing w:before="240"/>
            </w:pPr>
            <w:r>
              <w:t>List the required audit provisions from clauses 7.4 to 7.13 of the Framework Agreement.</w:t>
            </w:r>
          </w:p>
        </w:tc>
        <w:tc>
          <w:tcPr>
            <w:tcW w:w="10" w:type="dxa"/>
          </w:tcPr>
          <w:p w14:paraId="7F228B04" w14:textId="77777777" w:rsidR="009B4E5B" w:rsidRDefault="009B4E5B">
            <w:pPr>
              <w:spacing w:before="240"/>
            </w:pPr>
          </w:p>
        </w:tc>
      </w:tr>
      <w:tr w:rsidR="009B4E5B" w14:paraId="69D436BE" w14:textId="77777777">
        <w:trPr>
          <w:trHeight w:val="21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AC141" w14:textId="77777777" w:rsidR="009B4E5B" w:rsidRDefault="00302385">
            <w:pPr>
              <w:spacing w:before="240"/>
              <w:rPr>
                <w:b/>
              </w:rPr>
            </w:pPr>
            <w:r>
              <w:rPr>
                <w:b/>
              </w:rPr>
              <w:t>Buyer’s responsibilities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0384C457" w14:textId="76AA8034" w:rsidR="009B4E5B" w:rsidRDefault="00302385">
            <w:pPr>
              <w:spacing w:before="240"/>
              <w:rPr>
                <w:b/>
              </w:rPr>
            </w:pPr>
            <w:r>
              <w:t xml:space="preserve">The Buyer is responsible for </w:t>
            </w:r>
            <w:r w:rsidR="007C59E7">
              <w:rPr>
                <w:b/>
              </w:rPr>
              <w:t>“Customer Responsibilities as defined in the attached document”</w:t>
            </w:r>
          </w:p>
          <w:p w14:paraId="43F31F38" w14:textId="293209EC" w:rsidR="007C59E7" w:rsidRDefault="008456AF">
            <w:pPr>
              <w:spacing w:before="240"/>
            </w:pPr>
            <w:r>
              <w:t xml:space="preserve">REDACTED </w:t>
            </w:r>
          </w:p>
          <w:p w14:paraId="176CFC79" w14:textId="1304CFF7" w:rsidR="009B4E5B" w:rsidRDefault="009B4E5B">
            <w:pPr>
              <w:spacing w:before="240"/>
            </w:pPr>
          </w:p>
        </w:tc>
        <w:tc>
          <w:tcPr>
            <w:tcW w:w="10" w:type="dxa"/>
          </w:tcPr>
          <w:p w14:paraId="4B1E70A5" w14:textId="77777777" w:rsidR="009B4E5B" w:rsidRDefault="009B4E5B">
            <w:pPr>
              <w:spacing w:before="240"/>
            </w:pPr>
          </w:p>
        </w:tc>
      </w:tr>
      <w:tr w:rsidR="009B4E5B" w14:paraId="676D8BE6" w14:textId="77777777">
        <w:trPr>
          <w:trHeight w:val="326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4F7D6" w14:textId="77777777" w:rsidR="009B4E5B" w:rsidRDefault="00302385">
            <w:pPr>
              <w:spacing w:before="240"/>
              <w:rPr>
                <w:b/>
              </w:rPr>
            </w:pPr>
            <w:r>
              <w:rPr>
                <w:b/>
              </w:rPr>
              <w:t>Buyer’s equipment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6489FC0C" w14:textId="77777777" w:rsidR="00A47372" w:rsidRPr="008456AF" w:rsidRDefault="00302385">
            <w:pPr>
              <w:spacing w:before="240"/>
            </w:pPr>
            <w:r w:rsidRPr="008456AF">
              <w:t>The Buyer’s equipment to be used with this Call-Off Contract includes</w:t>
            </w:r>
            <w:r w:rsidR="00A47372" w:rsidRPr="008456AF">
              <w:t>.</w:t>
            </w:r>
          </w:p>
          <w:p w14:paraId="7392507A" w14:textId="24A6006E" w:rsidR="00A47372" w:rsidRPr="008456AF" w:rsidRDefault="00A47372">
            <w:pPr>
              <w:spacing w:before="240"/>
            </w:pPr>
            <w:r w:rsidRPr="008456AF">
              <w:t xml:space="preserve">It is not anticipated that Medallia will use DWP technology hardware. </w:t>
            </w:r>
          </w:p>
          <w:p w14:paraId="29E473EE" w14:textId="1C974DD9" w:rsidR="009B4E5B" w:rsidRPr="008456AF" w:rsidRDefault="007C59E7">
            <w:pPr>
              <w:spacing w:before="240"/>
            </w:pPr>
            <w:r w:rsidRPr="008456AF">
              <w:rPr>
                <w:b/>
              </w:rPr>
              <w:t xml:space="preserve"> </w:t>
            </w:r>
          </w:p>
          <w:p w14:paraId="0992BAC7" w14:textId="6BE29009" w:rsidR="009B4E5B" w:rsidRPr="008456AF" w:rsidRDefault="009B4E5B">
            <w:pPr>
              <w:spacing w:before="240"/>
            </w:pPr>
          </w:p>
        </w:tc>
        <w:tc>
          <w:tcPr>
            <w:tcW w:w="10" w:type="dxa"/>
          </w:tcPr>
          <w:p w14:paraId="5D141B70" w14:textId="77777777" w:rsidR="009B4E5B" w:rsidRDefault="009B4E5B">
            <w:pPr>
              <w:spacing w:before="240"/>
            </w:pPr>
          </w:p>
        </w:tc>
      </w:tr>
    </w:tbl>
    <w:p w14:paraId="709CEC31" w14:textId="77777777" w:rsidR="009B4E5B" w:rsidRDefault="009B4E5B">
      <w:pPr>
        <w:spacing w:before="240" w:after="120"/>
      </w:pPr>
    </w:p>
    <w:p w14:paraId="4F1DF462" w14:textId="77777777" w:rsidR="009B4E5B" w:rsidRDefault="00302385">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9B4E5B" w14:paraId="00B85501"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532AF" w14:textId="77777777" w:rsidR="009B4E5B" w:rsidRPr="008456AF" w:rsidRDefault="00302385">
            <w:pPr>
              <w:spacing w:before="240"/>
              <w:rPr>
                <w:b/>
              </w:rPr>
            </w:pPr>
            <w:r w:rsidRPr="008456AF">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B19BF1" w14:textId="2D321432" w:rsidR="009B4E5B" w:rsidRPr="008456AF" w:rsidRDefault="008456AF">
            <w:pPr>
              <w:spacing w:before="240"/>
            </w:pPr>
            <w:r w:rsidRPr="008456AF">
              <w:t xml:space="preserve">Redacted </w:t>
            </w:r>
          </w:p>
        </w:tc>
      </w:tr>
    </w:tbl>
    <w:p w14:paraId="3AA1C2C8" w14:textId="77777777" w:rsidR="009B4E5B" w:rsidRDefault="009B4E5B">
      <w:pPr>
        <w:spacing w:before="240" w:after="120"/>
      </w:pPr>
    </w:p>
    <w:p w14:paraId="6ABA4E11" w14:textId="77777777" w:rsidR="009B4E5B" w:rsidRDefault="00302385">
      <w:pPr>
        <w:pStyle w:val="Heading3"/>
      </w:pPr>
      <w:r>
        <w:t>Call-Off Contract charges and payment</w:t>
      </w:r>
    </w:p>
    <w:p w14:paraId="0851DE8F" w14:textId="77777777" w:rsidR="009B4E5B" w:rsidRDefault="00302385">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9B4E5B" w14:paraId="72617527"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D3DB81" w14:textId="77777777" w:rsidR="009B4E5B" w:rsidRDefault="00302385">
            <w:pPr>
              <w:spacing w:before="240"/>
              <w:rPr>
                <w:b/>
              </w:rPr>
            </w:pPr>
            <w:r>
              <w:rPr>
                <w:b/>
              </w:rPr>
              <w:lastRenderedPageBreak/>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8CF9D" w14:textId="13DBE91B" w:rsidR="009B4E5B" w:rsidRDefault="007C59E7">
            <w:pPr>
              <w:spacing w:before="240"/>
            </w:pPr>
            <w:r>
              <w:t xml:space="preserve">The payment method for this Call-Off Contract is </w:t>
            </w:r>
            <w:r>
              <w:rPr>
                <w:b/>
              </w:rPr>
              <w:t>BACS.</w:t>
            </w:r>
          </w:p>
        </w:tc>
      </w:tr>
      <w:tr w:rsidR="009B4E5B" w14:paraId="12E43B4A"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83F13" w14:textId="77777777" w:rsidR="009B4E5B" w:rsidRDefault="00302385">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3ABD7" w14:textId="5FF84BA5" w:rsidR="009B4E5B" w:rsidRDefault="00302385">
            <w:pPr>
              <w:spacing w:before="240"/>
            </w:pPr>
            <w:r>
              <w:t xml:space="preserve">The payment profile for this Call-Off Contract is </w:t>
            </w:r>
            <w:r w:rsidR="007C59E7">
              <w:t xml:space="preserve">on receipt of suppliers purchase order. </w:t>
            </w:r>
          </w:p>
        </w:tc>
      </w:tr>
      <w:tr w:rsidR="009B4E5B" w14:paraId="71787C4E"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C333BD" w14:textId="77777777" w:rsidR="009B4E5B" w:rsidRDefault="00302385">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AE0315" w14:textId="77777777" w:rsidR="007C59E7" w:rsidRDefault="007C59E7" w:rsidP="007C59E7">
            <w:pPr>
              <w:spacing w:before="240"/>
            </w:pPr>
            <w:r>
              <w:t xml:space="preserve">The Supplier will issue electronic invoices monthly in arrears. The Buyer will pay the Supplier within </w:t>
            </w:r>
            <w:r>
              <w:rPr>
                <w:b/>
              </w:rPr>
              <w:t xml:space="preserve">30 </w:t>
            </w:r>
            <w:r>
              <w:t>days of receipt of a valid invoice.</w:t>
            </w:r>
          </w:p>
          <w:p w14:paraId="1AB91965" w14:textId="77777777" w:rsidR="007C59E7" w:rsidRDefault="007C59E7" w:rsidP="007C59E7">
            <w:pPr>
              <w:spacing w:before="240"/>
            </w:pPr>
            <w:r>
              <w:t xml:space="preserve">The Buyer will issue a purchase order(s) to the Supplier to enable invoicing and payment to be made. The invoice will follow the standard Invoice format mirroring the necessary information from the Purchase Order. </w:t>
            </w:r>
          </w:p>
          <w:p w14:paraId="53A4B9CB" w14:textId="1D94487F" w:rsidR="009B4E5B" w:rsidRDefault="009B4E5B">
            <w:pPr>
              <w:spacing w:before="240"/>
            </w:pPr>
          </w:p>
        </w:tc>
      </w:tr>
      <w:tr w:rsidR="007C59E7" w14:paraId="0ACCE511"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5BB31" w14:textId="77777777" w:rsidR="007C59E7" w:rsidRDefault="007C59E7" w:rsidP="007C59E7">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078B3" w14:textId="77777777" w:rsidR="007C59E7" w:rsidRDefault="007C59E7" w:rsidP="007C59E7">
            <w:pPr>
              <w:spacing w:before="240"/>
            </w:pPr>
            <w:r>
              <w:t>Invoices will be sent to:</w:t>
            </w:r>
          </w:p>
          <w:p w14:paraId="6F4369F4" w14:textId="77777777" w:rsidR="007C59E7" w:rsidRDefault="007C59E7" w:rsidP="007C59E7">
            <w:pPr>
              <w:spacing w:before="240"/>
            </w:pPr>
            <w:r>
              <w:t>DWP</w:t>
            </w:r>
          </w:p>
          <w:p w14:paraId="0844AA4F" w14:textId="77777777" w:rsidR="007C59E7" w:rsidRDefault="007C59E7" w:rsidP="007C59E7">
            <w:pPr>
              <w:spacing w:before="240"/>
            </w:pPr>
            <w:r>
              <w:t xml:space="preserve">PO BOX 406 </w:t>
            </w:r>
          </w:p>
          <w:p w14:paraId="4D464522" w14:textId="77777777" w:rsidR="007C59E7" w:rsidRDefault="007C59E7" w:rsidP="007C59E7">
            <w:pPr>
              <w:spacing w:before="240"/>
            </w:pPr>
            <w:r>
              <w:t xml:space="preserve">SSCL, Phoenix House </w:t>
            </w:r>
          </w:p>
          <w:p w14:paraId="1BD6F82E" w14:textId="77777777" w:rsidR="007C59E7" w:rsidRDefault="007C59E7" w:rsidP="007C59E7">
            <w:pPr>
              <w:spacing w:before="240"/>
            </w:pPr>
            <w:r>
              <w:t xml:space="preserve">Celtic Springs Business Park </w:t>
            </w:r>
          </w:p>
          <w:p w14:paraId="20FBB37C" w14:textId="77777777" w:rsidR="007C59E7" w:rsidRDefault="007C59E7" w:rsidP="007C59E7">
            <w:pPr>
              <w:spacing w:before="240"/>
            </w:pPr>
            <w:r>
              <w:t xml:space="preserve">Newport </w:t>
            </w:r>
          </w:p>
          <w:p w14:paraId="73216D6B" w14:textId="77777777" w:rsidR="007C59E7" w:rsidRDefault="007C59E7" w:rsidP="007C59E7">
            <w:pPr>
              <w:spacing w:before="240"/>
            </w:pPr>
            <w:r>
              <w:t>NP10 8FZ</w:t>
            </w:r>
          </w:p>
          <w:p w14:paraId="2C2B0E35" w14:textId="646F85C0" w:rsidR="007C59E7" w:rsidRDefault="007C59E7" w:rsidP="007C59E7">
            <w:pPr>
              <w:spacing w:before="240"/>
            </w:pPr>
            <w:r>
              <w:t>Email: APinvoices-DWP-U@ssclgse.gov.uk</w:t>
            </w:r>
          </w:p>
        </w:tc>
      </w:tr>
      <w:tr w:rsidR="003B575A" w14:paraId="2E7B1197"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7C8089" w14:textId="77777777" w:rsidR="003B575A" w:rsidRDefault="003B575A" w:rsidP="003B575A">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0C50C" w14:textId="77777777" w:rsidR="003B575A" w:rsidRDefault="003B575A" w:rsidP="003B575A">
            <w:pPr>
              <w:spacing w:before="240"/>
            </w:pPr>
            <w:r>
              <w:t xml:space="preserve">All invoices must include a valid purchase order number. </w:t>
            </w:r>
          </w:p>
          <w:p w14:paraId="719CFBF6" w14:textId="5BA2A069" w:rsidR="003B575A" w:rsidRDefault="003B575A" w:rsidP="003B575A">
            <w:pPr>
              <w:spacing w:before="240"/>
            </w:pPr>
          </w:p>
        </w:tc>
      </w:tr>
      <w:tr w:rsidR="003B575A" w14:paraId="4E425BD1"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5EA632" w14:textId="77777777" w:rsidR="003B575A" w:rsidRDefault="003B575A" w:rsidP="003B575A">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AABEC" w14:textId="47F4D53D" w:rsidR="003B575A" w:rsidRDefault="003B575A" w:rsidP="003B575A">
            <w:pPr>
              <w:spacing w:before="240"/>
            </w:pPr>
            <w:r>
              <w:t xml:space="preserve">Invoice will be sent to the Buyer on receipt of a purchase order. </w:t>
            </w:r>
          </w:p>
        </w:tc>
      </w:tr>
      <w:tr w:rsidR="003B575A" w14:paraId="5722B2AA"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C94E05" w14:textId="77777777" w:rsidR="003B575A" w:rsidRDefault="003B575A" w:rsidP="003B575A">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C301A3" w14:textId="26A4E14A" w:rsidR="003B575A" w:rsidRDefault="003B575A" w:rsidP="003B575A">
            <w:pPr>
              <w:spacing w:before="240"/>
            </w:pPr>
            <w:r>
              <w:t xml:space="preserve">The total value of this Call-Off Contract is £20,000 Exclusive of VAT </w:t>
            </w:r>
          </w:p>
        </w:tc>
      </w:tr>
      <w:tr w:rsidR="003B575A" w14:paraId="18E1ED29"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2D0589" w14:textId="77777777" w:rsidR="003B575A" w:rsidRDefault="003B575A" w:rsidP="003B575A">
            <w:pPr>
              <w:spacing w:before="240"/>
              <w:rPr>
                <w:b/>
              </w:rPr>
            </w:pPr>
            <w:r>
              <w:rPr>
                <w:b/>
              </w:rPr>
              <w:lastRenderedPageBreak/>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4EB8EC" w14:textId="77777777" w:rsidR="003B575A" w:rsidRDefault="003B575A" w:rsidP="003B575A">
            <w:pPr>
              <w:spacing w:before="240"/>
              <w:rPr>
                <w:noProof/>
              </w:rPr>
            </w:pPr>
            <w:r>
              <w:t xml:space="preserve">The breakdown of the Charges is </w:t>
            </w:r>
          </w:p>
          <w:p w14:paraId="7CB07769" w14:textId="15525CEA" w:rsidR="008456AF" w:rsidRDefault="008456AF" w:rsidP="003B575A">
            <w:pPr>
              <w:spacing w:before="240"/>
            </w:pPr>
            <w:r>
              <w:rPr>
                <w:noProof/>
              </w:rPr>
              <w:t xml:space="preserve">Redacted </w:t>
            </w:r>
          </w:p>
        </w:tc>
      </w:tr>
    </w:tbl>
    <w:p w14:paraId="2E53F4AB" w14:textId="77777777" w:rsidR="009B4E5B" w:rsidRDefault="009B4E5B"/>
    <w:p w14:paraId="65DE157E" w14:textId="77777777" w:rsidR="009B4E5B" w:rsidRDefault="00302385">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9B4E5B" w14:paraId="5B8103D0"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EB66A8" w14:textId="77777777" w:rsidR="009B4E5B" w:rsidRDefault="00302385">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CDF361" w14:textId="77777777" w:rsidR="009B4E5B" w:rsidRDefault="00302385">
            <w:pPr>
              <w:spacing w:before="240"/>
            </w:pPr>
            <w:r>
              <w:t>This Call-Off Contract will include the following Implementation Plan, exit and offboarding plans and milestones:</w:t>
            </w:r>
          </w:p>
          <w:p w14:paraId="280ED152" w14:textId="1C21E1F7" w:rsidR="009B4E5B" w:rsidRPr="003E05C5" w:rsidRDefault="001A20B3">
            <w:pPr>
              <w:spacing w:before="240"/>
              <w:rPr>
                <w:b/>
                <w:bCs/>
              </w:rPr>
            </w:pPr>
            <w:r w:rsidRPr="003E05C5">
              <w:rPr>
                <w:b/>
                <w:bCs/>
              </w:rPr>
              <w:t xml:space="preserve">Intentionally left blank </w:t>
            </w:r>
          </w:p>
        </w:tc>
      </w:tr>
      <w:tr w:rsidR="009B4E5B" w14:paraId="0ABAB8D7"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C3845" w14:textId="77777777" w:rsidR="009B4E5B" w:rsidRDefault="00302385">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98CC8" w14:textId="6D595403" w:rsidR="009B4E5B" w:rsidRDefault="003E05C5" w:rsidP="003E05C5">
            <w:pPr>
              <w:spacing w:before="240"/>
            </w:pPr>
            <w:r>
              <w:t>Intentionally left blank</w:t>
            </w:r>
          </w:p>
        </w:tc>
      </w:tr>
      <w:tr w:rsidR="009B4E5B" w14:paraId="01A1E555"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1C96D" w14:textId="77777777" w:rsidR="009B4E5B" w:rsidRDefault="00302385">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0B6155" w14:textId="35B6BFFE" w:rsidR="009B4E5B" w:rsidRDefault="008D467B">
            <w:pPr>
              <w:spacing w:before="240"/>
            </w:pPr>
            <w:r>
              <w:t>Intentionally left blank</w:t>
            </w:r>
          </w:p>
        </w:tc>
      </w:tr>
      <w:tr w:rsidR="009B4E5B" w14:paraId="3BFEAFD8"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E78D20" w14:textId="77777777" w:rsidR="009B4E5B" w:rsidRDefault="00302385">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73C94E" w14:textId="3842C602" w:rsidR="009B4E5B" w:rsidRDefault="008D467B">
            <w:pPr>
              <w:spacing w:before="240"/>
            </w:pPr>
            <w:r>
              <w:t>Intentionally left blank</w:t>
            </w:r>
          </w:p>
        </w:tc>
      </w:tr>
      <w:tr w:rsidR="009B4E5B" w14:paraId="6B8C583D"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CCAB6" w14:textId="77777777" w:rsidR="009B4E5B" w:rsidRDefault="00302385">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1D6A86" w14:textId="02B3E000" w:rsidR="009B4E5B" w:rsidRDefault="008D467B">
            <w:pPr>
              <w:spacing w:before="240"/>
            </w:pPr>
            <w:r>
              <w:t xml:space="preserve">Intentionally left blank </w:t>
            </w:r>
          </w:p>
        </w:tc>
      </w:tr>
      <w:tr w:rsidR="009B4E5B" w14:paraId="335E0596"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2219E5" w14:textId="77777777" w:rsidR="009B4E5B" w:rsidRDefault="00302385">
            <w:pPr>
              <w:spacing w:before="240"/>
              <w:rPr>
                <w:b/>
              </w:rPr>
            </w:pPr>
            <w:r>
              <w:rPr>
                <w:b/>
              </w:rPr>
              <w:lastRenderedPageBreak/>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E2943E" w14:textId="5CECFCF4" w:rsidR="009B4E5B" w:rsidRDefault="00CB6A2C">
            <w:pPr>
              <w:spacing w:before="240"/>
            </w:pPr>
            <w:r>
              <w:t xml:space="preserve">Intentionally left blank </w:t>
            </w:r>
          </w:p>
        </w:tc>
      </w:tr>
      <w:tr w:rsidR="009B4E5B" w14:paraId="409123FC"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91718" w14:textId="77777777" w:rsidR="009B4E5B" w:rsidRDefault="00302385">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7D820" w14:textId="77777777" w:rsidR="009B4E5B" w:rsidRDefault="00302385">
            <w:pPr>
              <w:spacing w:before="240"/>
            </w:pPr>
            <w:r>
              <w:t>The Public Services Network (PSN) is the government’s secure network.</w:t>
            </w:r>
          </w:p>
          <w:p w14:paraId="09BB0664" w14:textId="3354A410" w:rsidR="009B4E5B" w:rsidRDefault="00302385">
            <w:pPr>
              <w:spacing w:before="240"/>
            </w:pPr>
            <w:r>
              <w:t xml:space="preserve">If the G-Cloud Services are to be delivered over PSN this should be detailed here: </w:t>
            </w:r>
          </w:p>
          <w:p w14:paraId="5126C3C4" w14:textId="04ED712C" w:rsidR="00A47372" w:rsidRDefault="008456AF">
            <w:pPr>
              <w:spacing w:before="240"/>
            </w:pPr>
            <w:r>
              <w:t xml:space="preserve">Redacted </w:t>
            </w:r>
          </w:p>
          <w:p w14:paraId="66F0D7BC" w14:textId="2C444975" w:rsidR="009B4E5B" w:rsidRDefault="009B4E5B">
            <w:pPr>
              <w:spacing w:before="240"/>
            </w:pPr>
          </w:p>
        </w:tc>
      </w:tr>
      <w:tr w:rsidR="009B4E5B" w14:paraId="6C1320FD"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E487A" w14:textId="77777777" w:rsidR="009B4E5B" w:rsidRDefault="00302385">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BC4747" w14:textId="77777777" w:rsidR="009B4E5B" w:rsidRDefault="00302385">
            <w:pPr>
              <w:spacing w:before="240"/>
            </w:pPr>
            <w:r>
              <w:t>Confirm whether Annex 1 (and Annex 2, if applicable) of Schedule 7 is being used: [</w:t>
            </w:r>
            <w:r>
              <w:rPr>
                <w:b/>
              </w:rPr>
              <w:t>Delete as appropriate</w:t>
            </w:r>
            <w:r>
              <w:t xml:space="preserve">] Annex 1, Annex 2 </w:t>
            </w:r>
            <w:r w:rsidR="00EA398A" w:rsidRPr="00A47372">
              <w:rPr>
                <w:highlight w:val="cyan"/>
              </w:rPr>
              <w:t>cat to confirm</w:t>
            </w:r>
          </w:p>
          <w:p w14:paraId="73CF2032" w14:textId="5CD598D9" w:rsidR="00A47372" w:rsidRDefault="00A47372">
            <w:pPr>
              <w:spacing w:before="240"/>
            </w:pPr>
            <w:r>
              <w:t>Phone numbers and email addresses in scope</w:t>
            </w:r>
          </w:p>
        </w:tc>
      </w:tr>
    </w:tbl>
    <w:p w14:paraId="34E56972" w14:textId="77777777" w:rsidR="009B4E5B" w:rsidRDefault="00302385">
      <w:pPr>
        <w:spacing w:before="240" w:after="240"/>
      </w:pPr>
      <w:r>
        <w:t xml:space="preserve"> </w:t>
      </w:r>
    </w:p>
    <w:p w14:paraId="600B04AB" w14:textId="77777777" w:rsidR="009B4E5B" w:rsidRDefault="00302385">
      <w:pPr>
        <w:pStyle w:val="Heading3"/>
      </w:pPr>
      <w:r>
        <w:t xml:space="preserve">1. </w:t>
      </w:r>
      <w:r>
        <w:tab/>
        <w:t>Formation of contract</w:t>
      </w:r>
    </w:p>
    <w:p w14:paraId="21BEEE30" w14:textId="77777777" w:rsidR="009B4E5B" w:rsidRDefault="00302385">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34C467A7" w14:textId="77777777" w:rsidR="009B4E5B" w:rsidRDefault="009B4E5B">
      <w:pPr>
        <w:ind w:firstLine="720"/>
      </w:pPr>
    </w:p>
    <w:p w14:paraId="6DC93EB1" w14:textId="77777777" w:rsidR="009B4E5B" w:rsidRDefault="00302385">
      <w:pPr>
        <w:ind w:left="720" w:hanging="720"/>
      </w:pPr>
      <w:r>
        <w:t>1.2</w:t>
      </w:r>
      <w:r>
        <w:tab/>
        <w:t>The Parties agree that they have read the Order Form (Part A) and the Call-Off Contract terms and by signing below agree to be bound by this Call-Off Contract.</w:t>
      </w:r>
    </w:p>
    <w:p w14:paraId="5C770203" w14:textId="77777777" w:rsidR="009B4E5B" w:rsidRDefault="009B4E5B">
      <w:pPr>
        <w:ind w:firstLine="720"/>
      </w:pPr>
    </w:p>
    <w:p w14:paraId="5C9514B7" w14:textId="77777777" w:rsidR="009B4E5B" w:rsidRDefault="00302385">
      <w:pPr>
        <w:ind w:left="720" w:hanging="720"/>
      </w:pPr>
      <w:r>
        <w:t>1.3</w:t>
      </w:r>
      <w:r>
        <w:tab/>
        <w:t>This Call-Off Contract will be formed when the Buyer acknowledges receipt of the signed copy of the Order Form from the Supplier.</w:t>
      </w:r>
    </w:p>
    <w:p w14:paraId="5E489256" w14:textId="77777777" w:rsidR="009B4E5B" w:rsidRDefault="009B4E5B">
      <w:pPr>
        <w:ind w:firstLine="720"/>
      </w:pPr>
    </w:p>
    <w:p w14:paraId="2122CFA0" w14:textId="77777777" w:rsidR="009B4E5B" w:rsidRDefault="00302385">
      <w:pPr>
        <w:ind w:left="720" w:hanging="720"/>
      </w:pPr>
      <w:r>
        <w:t>1.4</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4F83F38F" w14:textId="77777777" w:rsidR="009B4E5B" w:rsidRDefault="009B4E5B"/>
    <w:p w14:paraId="142384E7" w14:textId="77777777" w:rsidR="009B4E5B" w:rsidRDefault="00302385">
      <w:pPr>
        <w:pStyle w:val="Heading3"/>
      </w:pPr>
      <w:r>
        <w:t xml:space="preserve">2. </w:t>
      </w:r>
      <w:r>
        <w:tab/>
        <w:t>Background to the agreement</w:t>
      </w:r>
    </w:p>
    <w:p w14:paraId="31AE3E20" w14:textId="77777777" w:rsidR="009B4E5B" w:rsidRDefault="00302385">
      <w:pPr>
        <w:ind w:left="720" w:hanging="720"/>
      </w:pPr>
      <w:r>
        <w:t>2.1</w:t>
      </w:r>
      <w:r>
        <w:tab/>
        <w:t>The Supplier is a provider of G-Cloud Services and agreed to provide the Services under the terms of Framework Agreement number RM1557.12.</w:t>
      </w:r>
    </w:p>
    <w:p w14:paraId="049231E9" w14:textId="77777777" w:rsidR="009B4E5B" w:rsidRDefault="009B4E5B">
      <w:pPr>
        <w:ind w:left="720"/>
      </w:pPr>
    </w:p>
    <w:p w14:paraId="77917AC7" w14:textId="77777777" w:rsidR="009B4E5B" w:rsidRDefault="00302385">
      <w:r>
        <w:t>2.2</w:t>
      </w:r>
      <w:r>
        <w:tab/>
        <w:t>The Buyer provided an Order Form for Services to the Supplier.</w:t>
      </w:r>
    </w:p>
    <w:p w14:paraId="23201AE8" w14:textId="77777777" w:rsidR="009B4E5B" w:rsidRDefault="009B4E5B"/>
    <w:p w14:paraId="21B4FE70" w14:textId="77777777" w:rsidR="009B4E5B" w:rsidRDefault="009B4E5B">
      <w:pPr>
        <w:pageBreakBefore/>
      </w:pPr>
    </w:p>
    <w:p w14:paraId="3791E575" w14:textId="77777777" w:rsidR="009B4E5B" w:rsidRDefault="009B4E5B"/>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9B4E5B" w14:paraId="1F9EF7C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C7A04" w14:textId="77777777" w:rsidR="009B4E5B" w:rsidRDefault="00302385">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81D45B" w14:textId="77777777" w:rsidR="009B4E5B" w:rsidRDefault="00302385">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BC65EC" w14:textId="77777777" w:rsidR="009B4E5B" w:rsidRDefault="00302385">
            <w:pPr>
              <w:spacing w:before="240"/>
            </w:pPr>
            <w:r>
              <w:t>Buyer</w:t>
            </w:r>
          </w:p>
        </w:tc>
      </w:tr>
      <w:tr w:rsidR="009B4E5B" w14:paraId="460E1B9E"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4A6D3" w14:textId="77777777" w:rsidR="009B4E5B" w:rsidRDefault="00302385">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D0A718" w14:textId="58F95170" w:rsidR="009B4E5B" w:rsidRDefault="008456AF">
            <w:pPr>
              <w:spacing w:before="240"/>
            </w:pPr>
            <w:r>
              <w:t xml:space="preserve">Redacted </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A737A2" w14:textId="55E9F9EF" w:rsidR="009B4E5B" w:rsidRDefault="008456AF">
            <w:pPr>
              <w:spacing w:before="240"/>
            </w:pPr>
            <w:r>
              <w:t xml:space="preserve">Redacted </w:t>
            </w:r>
          </w:p>
        </w:tc>
      </w:tr>
      <w:tr w:rsidR="009B4E5B" w14:paraId="5EFC49E8"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6471B" w14:textId="77777777" w:rsidR="009B4E5B" w:rsidRDefault="00302385">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28DF4" w14:textId="108128AA" w:rsidR="009B4E5B" w:rsidRDefault="008456AF">
            <w:pPr>
              <w:spacing w:before="240"/>
            </w:pPr>
            <w:r>
              <w:t xml:space="preserve">Redacted </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CBDDA" w14:textId="5A4811EF" w:rsidR="009B4E5B" w:rsidRDefault="008456AF">
            <w:pPr>
              <w:spacing w:before="240"/>
            </w:pPr>
            <w:r>
              <w:t xml:space="preserve">Redacted </w:t>
            </w:r>
          </w:p>
        </w:tc>
      </w:tr>
      <w:tr w:rsidR="009B4E5B" w14:paraId="6214784F"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AC30D6" w14:textId="77777777" w:rsidR="009B4E5B" w:rsidRDefault="00302385">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A3644" w14:textId="77777777" w:rsidR="009B4E5B" w:rsidRDefault="009B4E5B"/>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60B534" w14:textId="77777777" w:rsidR="009B4E5B" w:rsidRDefault="009B4E5B">
            <w:pPr>
              <w:widowControl w:val="0"/>
              <w:pBdr>
                <w:top w:val="single" w:sz="2" w:space="31" w:color="FFFFFF" w:shadow="1"/>
                <w:left w:val="single" w:sz="2" w:space="31" w:color="FFFFFF" w:shadow="1"/>
                <w:bottom w:val="single" w:sz="2" w:space="31" w:color="FFFFFF" w:shadow="1"/>
                <w:right w:val="single" w:sz="2" w:space="31" w:color="FFFFFF" w:shadow="1"/>
              </w:pBdr>
            </w:pPr>
          </w:p>
        </w:tc>
      </w:tr>
      <w:tr w:rsidR="009B4E5B" w14:paraId="709A3CE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586888" w14:textId="77777777" w:rsidR="009B4E5B" w:rsidRDefault="00302385">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AF1095" w14:textId="77777777" w:rsidR="009B4E5B" w:rsidRDefault="00302385">
            <w:pPr>
              <w:spacing w:before="240"/>
            </w:pPr>
            <w:r>
              <w:t>[</w:t>
            </w:r>
            <w:r>
              <w:rPr>
                <w:b/>
              </w:rPr>
              <w:t>Enter date</w:t>
            </w:r>
            <w:r>
              <w:t>]</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1C0289" w14:textId="77777777" w:rsidR="009B4E5B" w:rsidRDefault="00302385">
            <w:pPr>
              <w:spacing w:before="240"/>
            </w:pPr>
            <w:r>
              <w:t>[</w:t>
            </w:r>
            <w:r>
              <w:rPr>
                <w:b/>
              </w:rPr>
              <w:t>Enter date</w:t>
            </w:r>
            <w:r>
              <w:t>]</w:t>
            </w:r>
          </w:p>
        </w:tc>
      </w:tr>
    </w:tbl>
    <w:p w14:paraId="681E47FF" w14:textId="77777777" w:rsidR="009B4E5B" w:rsidRDefault="00302385">
      <w:pPr>
        <w:spacing w:before="240"/>
        <w:rPr>
          <w:b/>
        </w:rPr>
      </w:pPr>
      <w:r>
        <w:rPr>
          <w:b/>
        </w:rPr>
        <w:t xml:space="preserve"> </w:t>
      </w:r>
    </w:p>
    <w:p w14:paraId="6CBCEDC1" w14:textId="77777777" w:rsidR="009B4E5B" w:rsidRDefault="00302385">
      <w:pPr>
        <w:pStyle w:val="Heading2"/>
      </w:pPr>
      <w:bookmarkStart w:id="3" w:name="_Toc33176233"/>
      <w:r>
        <w:t>Schedule 1: Services</w:t>
      </w:r>
      <w:bookmarkEnd w:id="3"/>
    </w:p>
    <w:p w14:paraId="26FA0970" w14:textId="18A2EA6B" w:rsidR="009B4E5B" w:rsidRDefault="00302385">
      <w:pPr>
        <w:spacing w:before="240"/>
      </w:pPr>
      <w:r>
        <w:t xml:space="preserve">To be added in agreement between the Buyer and </w:t>
      </w:r>
      <w:proofErr w:type="gramStart"/>
      <w:r>
        <w:t>Supplier, and</w:t>
      </w:r>
      <w:proofErr w:type="gramEnd"/>
      <w:r>
        <w:t xml:space="preserve"> will be G-Cloud Services the Supplier is capable of providing through the Digital Marketplace.</w:t>
      </w:r>
    </w:p>
    <w:p w14:paraId="43A50633" w14:textId="58A3EEC7" w:rsidR="009B4E5B" w:rsidRDefault="008456AF">
      <w:pPr>
        <w:spacing w:before="240"/>
        <w:rPr>
          <w:b/>
        </w:rPr>
      </w:pPr>
      <w:hyperlink r:id="rId12" w:history="1">
        <w:r w:rsidR="00EF3737">
          <w:rPr>
            <w:rStyle w:val="Hyperlink"/>
          </w:rPr>
          <w:t>Medallia Experience Cloud - Digital Marketplace</w:t>
        </w:r>
      </w:hyperlink>
      <w:r w:rsidR="00302385">
        <w:rPr>
          <w:b/>
        </w:rPr>
        <w:t xml:space="preserve"> </w:t>
      </w:r>
    </w:p>
    <w:p w14:paraId="2CEBAD1E" w14:textId="77777777" w:rsidR="009B4E5B" w:rsidRDefault="00302385">
      <w:pPr>
        <w:pStyle w:val="Heading2"/>
      </w:pPr>
      <w:bookmarkStart w:id="4" w:name="_Toc33176234"/>
      <w:r>
        <w:t>Schedule 2: Call-Off Contract charges</w:t>
      </w:r>
      <w:bookmarkEnd w:id="4"/>
    </w:p>
    <w:p w14:paraId="685D2286" w14:textId="77777777" w:rsidR="009B4E5B" w:rsidRDefault="00302385">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8026B96" w14:textId="77777777" w:rsidR="009B4E5B" w:rsidRDefault="00302385">
      <w:pPr>
        <w:spacing w:before="240"/>
        <w:rPr>
          <w:b/>
        </w:rPr>
      </w:pPr>
      <w:r>
        <w:rPr>
          <w:b/>
        </w:rPr>
        <w:t xml:space="preserve"> </w:t>
      </w:r>
    </w:p>
    <w:p w14:paraId="4E8B9EEA" w14:textId="19E4D438" w:rsidR="009B4E5B" w:rsidRDefault="009B4E5B">
      <w:pPr>
        <w:rPr>
          <w:b/>
        </w:rPr>
      </w:pPr>
    </w:p>
    <w:p w14:paraId="5D5C5E1C" w14:textId="77777777" w:rsidR="009B4E5B" w:rsidRDefault="009B4E5B">
      <w:pPr>
        <w:rPr>
          <w:sz w:val="32"/>
          <w:szCs w:val="32"/>
        </w:rPr>
      </w:pPr>
    </w:p>
    <w:p w14:paraId="3B932F9D" w14:textId="77777777" w:rsidR="009B4E5B" w:rsidRDefault="00302385">
      <w:pPr>
        <w:rPr>
          <w:sz w:val="32"/>
          <w:szCs w:val="32"/>
        </w:rPr>
      </w:pPr>
      <w:r>
        <w:rPr>
          <w:sz w:val="32"/>
          <w:szCs w:val="32"/>
        </w:rPr>
        <w:t>Customer Benefits</w:t>
      </w:r>
    </w:p>
    <w:p w14:paraId="189672E7" w14:textId="77777777" w:rsidR="009B4E5B" w:rsidRDefault="009B4E5B">
      <w:pPr>
        <w:rPr>
          <w:sz w:val="32"/>
          <w:szCs w:val="32"/>
        </w:rPr>
      </w:pPr>
    </w:p>
    <w:p w14:paraId="5EC2CBBA" w14:textId="77777777" w:rsidR="009B4E5B" w:rsidRDefault="00302385">
      <w:bookmarkStart w:id="5" w:name="_Toc33176235"/>
      <w:r>
        <w:t xml:space="preserve">For each Call-Off Contract please complete a customer benefits record, by following this </w:t>
      </w:r>
      <w:proofErr w:type="gramStart"/>
      <w:r>
        <w:t>link;</w:t>
      </w:r>
      <w:proofErr w:type="gramEnd"/>
    </w:p>
    <w:p w14:paraId="720E872B" w14:textId="77777777" w:rsidR="009B4E5B" w:rsidRDefault="009B4E5B"/>
    <w:p w14:paraId="32646C57" w14:textId="77777777" w:rsidR="009B4E5B" w:rsidRDefault="008456AF">
      <w:hyperlink r:id="rId13" w:history="1">
        <w:r w:rsidR="00302385">
          <w:rPr>
            <w:rStyle w:val="Hyperlink"/>
          </w:rPr>
          <w:t>G-Cloud 12 Customer Benefits Record</w:t>
        </w:r>
      </w:hyperlink>
      <w:r w:rsidR="00302385">
        <w:t xml:space="preserve"> </w:t>
      </w:r>
    </w:p>
    <w:p w14:paraId="519D18DA" w14:textId="77777777" w:rsidR="009B4E5B" w:rsidRDefault="00302385">
      <w:pPr>
        <w:pStyle w:val="Heading2"/>
        <w:pageBreakBefore/>
      </w:pPr>
      <w:r>
        <w:lastRenderedPageBreak/>
        <w:t>Part B: Terms and conditions</w:t>
      </w:r>
      <w:bookmarkEnd w:id="5"/>
    </w:p>
    <w:p w14:paraId="12CF3578" w14:textId="77777777" w:rsidR="009B4E5B" w:rsidRDefault="00302385">
      <w:pPr>
        <w:pStyle w:val="Heading3"/>
        <w:spacing w:after="100"/>
      </w:pPr>
      <w:r>
        <w:t>1.</w:t>
      </w:r>
      <w:r>
        <w:tab/>
        <w:t>Call-Off Contract Start date and length</w:t>
      </w:r>
    </w:p>
    <w:p w14:paraId="32430101" w14:textId="77777777" w:rsidR="009B4E5B" w:rsidRDefault="00302385">
      <w:r>
        <w:t>1.1</w:t>
      </w:r>
      <w:r>
        <w:tab/>
        <w:t>The Supplier must start providing the Services on the date specified in the Order Form.</w:t>
      </w:r>
    </w:p>
    <w:p w14:paraId="4F8A56FC" w14:textId="77777777" w:rsidR="009B4E5B" w:rsidRDefault="009B4E5B">
      <w:pPr>
        <w:ind w:firstLine="720"/>
      </w:pPr>
    </w:p>
    <w:p w14:paraId="0937D04D" w14:textId="77777777" w:rsidR="009B4E5B" w:rsidRDefault="00302385">
      <w:pPr>
        <w:ind w:left="720" w:hanging="720"/>
      </w:pPr>
      <w:r>
        <w:t>1.2</w:t>
      </w:r>
      <w:r>
        <w:tab/>
        <w:t xml:space="preserve">This Call-Off Contract will expire on the Expiry Date in the Order Form. It will be for up to 24 months from the Start date unless </w:t>
      </w:r>
      <w:proofErr w:type="gramStart"/>
      <w:r>
        <w:t>Ended</w:t>
      </w:r>
      <w:proofErr w:type="gramEnd"/>
      <w:r>
        <w:t xml:space="preserve"> earlier under clause 18 or extended by the Buyer under clause 1.3.</w:t>
      </w:r>
    </w:p>
    <w:p w14:paraId="3D3EC9C7" w14:textId="77777777" w:rsidR="009B4E5B" w:rsidRDefault="009B4E5B">
      <w:pPr>
        <w:ind w:left="720"/>
      </w:pPr>
    </w:p>
    <w:p w14:paraId="2CCFACCA" w14:textId="77777777" w:rsidR="009B4E5B" w:rsidRDefault="00302385">
      <w:pPr>
        <w:ind w:left="720" w:hanging="720"/>
      </w:pPr>
      <w:r>
        <w:t>1.3</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2 periods of up to 12 months each.</w:t>
      </w:r>
    </w:p>
    <w:p w14:paraId="36247E86" w14:textId="77777777" w:rsidR="009B4E5B" w:rsidRDefault="009B4E5B">
      <w:pPr>
        <w:ind w:left="720"/>
      </w:pPr>
    </w:p>
    <w:p w14:paraId="3116BCE9" w14:textId="77777777" w:rsidR="009B4E5B" w:rsidRDefault="00302385">
      <w:pPr>
        <w:ind w:left="720" w:hanging="720"/>
      </w:pPr>
      <w:r>
        <w:t>1.4</w:t>
      </w:r>
      <w:r>
        <w:tab/>
        <w:t>The Parties must comply with the requirements under clauses 21.3 to 21.8 if the Buyer reserves the right in the Order Form to extend the contract beyond 24 months.</w:t>
      </w:r>
    </w:p>
    <w:p w14:paraId="505A1581" w14:textId="77777777" w:rsidR="009B4E5B" w:rsidRDefault="009B4E5B">
      <w:pPr>
        <w:spacing w:before="240" w:after="240"/>
      </w:pPr>
    </w:p>
    <w:p w14:paraId="2AF7CE0E" w14:textId="77777777" w:rsidR="009B4E5B" w:rsidRDefault="00302385">
      <w:pPr>
        <w:pStyle w:val="Heading3"/>
        <w:spacing w:after="100"/>
      </w:pPr>
      <w:r>
        <w:t>2.</w:t>
      </w:r>
      <w:r>
        <w:tab/>
        <w:t>Incorporation of terms</w:t>
      </w:r>
    </w:p>
    <w:p w14:paraId="7FA8C0E7" w14:textId="77777777" w:rsidR="009B4E5B" w:rsidRDefault="00302385">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07FD6B9C" w14:textId="77777777" w:rsidR="009B4E5B" w:rsidRDefault="00302385">
      <w:pPr>
        <w:pStyle w:val="ListParagraph"/>
        <w:numPr>
          <w:ilvl w:val="0"/>
          <w:numId w:val="9"/>
        </w:numPr>
      </w:pPr>
      <w:r>
        <w:rPr>
          <w:sz w:val="14"/>
          <w:szCs w:val="14"/>
        </w:rPr>
        <w:t xml:space="preserve"> </w:t>
      </w:r>
      <w:r>
        <w:t>4.1 (Warranties and representations)</w:t>
      </w:r>
    </w:p>
    <w:p w14:paraId="201605BB" w14:textId="77777777" w:rsidR="009B4E5B" w:rsidRDefault="00302385">
      <w:pPr>
        <w:pStyle w:val="ListParagraph"/>
        <w:numPr>
          <w:ilvl w:val="0"/>
          <w:numId w:val="9"/>
        </w:numPr>
      </w:pPr>
      <w:r>
        <w:t>4.2 to 4.7 (Liability)</w:t>
      </w:r>
    </w:p>
    <w:p w14:paraId="07E6AA68" w14:textId="77777777" w:rsidR="009B4E5B" w:rsidRDefault="00302385">
      <w:pPr>
        <w:pStyle w:val="ListParagraph"/>
        <w:numPr>
          <w:ilvl w:val="0"/>
          <w:numId w:val="9"/>
        </w:numPr>
      </w:pPr>
      <w:r>
        <w:t>4.11 to 4.12 (IR35)</w:t>
      </w:r>
    </w:p>
    <w:p w14:paraId="37241898" w14:textId="77777777" w:rsidR="009B4E5B" w:rsidRDefault="00302385">
      <w:pPr>
        <w:pStyle w:val="ListParagraph"/>
        <w:numPr>
          <w:ilvl w:val="0"/>
          <w:numId w:val="9"/>
        </w:numPr>
      </w:pPr>
      <w:r>
        <w:t>5.4 to 5.5 (Force majeure)</w:t>
      </w:r>
    </w:p>
    <w:p w14:paraId="7ED05DA0" w14:textId="77777777" w:rsidR="009B4E5B" w:rsidRDefault="00302385">
      <w:pPr>
        <w:pStyle w:val="ListParagraph"/>
        <w:numPr>
          <w:ilvl w:val="0"/>
          <w:numId w:val="9"/>
        </w:numPr>
      </w:pPr>
      <w:r>
        <w:t>5.8 (Continuing rights)</w:t>
      </w:r>
    </w:p>
    <w:p w14:paraId="1AA4BE3C" w14:textId="77777777" w:rsidR="009B4E5B" w:rsidRDefault="00302385">
      <w:pPr>
        <w:pStyle w:val="ListParagraph"/>
        <w:numPr>
          <w:ilvl w:val="0"/>
          <w:numId w:val="9"/>
        </w:numPr>
      </w:pPr>
      <w:r>
        <w:t>5.9 to 5.11 (Change of control)</w:t>
      </w:r>
    </w:p>
    <w:p w14:paraId="3D22C80F" w14:textId="77777777" w:rsidR="009B4E5B" w:rsidRDefault="00302385">
      <w:pPr>
        <w:pStyle w:val="ListParagraph"/>
        <w:numPr>
          <w:ilvl w:val="0"/>
          <w:numId w:val="9"/>
        </w:numPr>
      </w:pPr>
      <w:r>
        <w:t>5.12 (Fraud)</w:t>
      </w:r>
    </w:p>
    <w:p w14:paraId="7A61AD21" w14:textId="77777777" w:rsidR="009B4E5B" w:rsidRDefault="00302385">
      <w:pPr>
        <w:pStyle w:val="ListParagraph"/>
        <w:numPr>
          <w:ilvl w:val="0"/>
          <w:numId w:val="9"/>
        </w:numPr>
      </w:pPr>
      <w:r>
        <w:t>5.13 (Notice of fraud)</w:t>
      </w:r>
    </w:p>
    <w:p w14:paraId="103BC859" w14:textId="77777777" w:rsidR="009B4E5B" w:rsidRDefault="00302385">
      <w:pPr>
        <w:pStyle w:val="ListParagraph"/>
        <w:numPr>
          <w:ilvl w:val="0"/>
          <w:numId w:val="9"/>
        </w:numPr>
      </w:pPr>
      <w:r>
        <w:t>7.1 to 7.2 (Transparency)</w:t>
      </w:r>
    </w:p>
    <w:p w14:paraId="6081AD76" w14:textId="77777777" w:rsidR="009B4E5B" w:rsidRDefault="00302385">
      <w:pPr>
        <w:pStyle w:val="ListParagraph"/>
        <w:numPr>
          <w:ilvl w:val="0"/>
          <w:numId w:val="9"/>
        </w:numPr>
      </w:pPr>
      <w:r>
        <w:t>8.3 (Order of precedence)</w:t>
      </w:r>
    </w:p>
    <w:p w14:paraId="69E86B5F" w14:textId="77777777" w:rsidR="009B4E5B" w:rsidRDefault="00302385">
      <w:pPr>
        <w:pStyle w:val="ListParagraph"/>
        <w:numPr>
          <w:ilvl w:val="0"/>
          <w:numId w:val="9"/>
        </w:numPr>
      </w:pPr>
      <w:r>
        <w:t>8.6 (Relationship)</w:t>
      </w:r>
    </w:p>
    <w:p w14:paraId="146BFDBF" w14:textId="77777777" w:rsidR="009B4E5B" w:rsidRDefault="00302385">
      <w:pPr>
        <w:pStyle w:val="ListParagraph"/>
        <w:numPr>
          <w:ilvl w:val="0"/>
          <w:numId w:val="9"/>
        </w:numPr>
      </w:pPr>
      <w:r>
        <w:t>8.9 to 8.11 (Entire agreement)</w:t>
      </w:r>
    </w:p>
    <w:p w14:paraId="0DF240E3" w14:textId="77777777" w:rsidR="009B4E5B" w:rsidRDefault="00302385">
      <w:pPr>
        <w:pStyle w:val="ListParagraph"/>
        <w:numPr>
          <w:ilvl w:val="0"/>
          <w:numId w:val="9"/>
        </w:numPr>
      </w:pPr>
      <w:r>
        <w:t>8.12 (Law and jurisdiction)</w:t>
      </w:r>
    </w:p>
    <w:p w14:paraId="21AFF64B" w14:textId="77777777" w:rsidR="009B4E5B" w:rsidRDefault="00302385">
      <w:pPr>
        <w:pStyle w:val="ListParagraph"/>
        <w:numPr>
          <w:ilvl w:val="0"/>
          <w:numId w:val="9"/>
        </w:numPr>
      </w:pPr>
      <w:r>
        <w:t>8.13 to 8.14 (Legislative change)</w:t>
      </w:r>
    </w:p>
    <w:p w14:paraId="76886D11" w14:textId="77777777" w:rsidR="009B4E5B" w:rsidRDefault="00302385">
      <w:pPr>
        <w:pStyle w:val="ListParagraph"/>
        <w:numPr>
          <w:ilvl w:val="0"/>
          <w:numId w:val="9"/>
        </w:numPr>
      </w:pPr>
      <w:r>
        <w:t>8.15 to 8.19 (Bribery and corruption)</w:t>
      </w:r>
    </w:p>
    <w:p w14:paraId="6ACD0C80" w14:textId="77777777" w:rsidR="009B4E5B" w:rsidRDefault="00302385">
      <w:pPr>
        <w:pStyle w:val="ListParagraph"/>
        <w:numPr>
          <w:ilvl w:val="0"/>
          <w:numId w:val="9"/>
        </w:numPr>
      </w:pPr>
      <w:r>
        <w:t>8.20 to 8.29 (Freedom of Information Act)</w:t>
      </w:r>
    </w:p>
    <w:p w14:paraId="576576EC" w14:textId="77777777" w:rsidR="009B4E5B" w:rsidRDefault="00302385">
      <w:pPr>
        <w:pStyle w:val="ListParagraph"/>
        <w:numPr>
          <w:ilvl w:val="0"/>
          <w:numId w:val="9"/>
        </w:numPr>
      </w:pPr>
      <w:r>
        <w:t>8.30 to 8.31 (Promoting tax compliance)</w:t>
      </w:r>
    </w:p>
    <w:p w14:paraId="6A900F47" w14:textId="77777777" w:rsidR="009B4E5B" w:rsidRDefault="00302385">
      <w:pPr>
        <w:pStyle w:val="ListParagraph"/>
        <w:numPr>
          <w:ilvl w:val="0"/>
          <w:numId w:val="9"/>
        </w:numPr>
      </w:pPr>
      <w:r>
        <w:t>8.32 to 8.33 (Official Secrets Act)</w:t>
      </w:r>
    </w:p>
    <w:p w14:paraId="33A704F0" w14:textId="77777777" w:rsidR="009B4E5B" w:rsidRDefault="00302385">
      <w:pPr>
        <w:pStyle w:val="ListParagraph"/>
        <w:numPr>
          <w:ilvl w:val="0"/>
          <w:numId w:val="9"/>
        </w:numPr>
      </w:pPr>
      <w:r>
        <w:t>8.34 to 8.37 (Transfer and subcontracting)</w:t>
      </w:r>
    </w:p>
    <w:p w14:paraId="2975457A" w14:textId="77777777" w:rsidR="009B4E5B" w:rsidRDefault="00302385">
      <w:pPr>
        <w:pStyle w:val="ListParagraph"/>
        <w:numPr>
          <w:ilvl w:val="0"/>
          <w:numId w:val="9"/>
        </w:numPr>
      </w:pPr>
      <w:r>
        <w:t>8.40 to 8.43 (Complaints handling and resolution)</w:t>
      </w:r>
    </w:p>
    <w:p w14:paraId="12F72E71" w14:textId="77777777" w:rsidR="009B4E5B" w:rsidRDefault="00302385">
      <w:pPr>
        <w:pStyle w:val="ListParagraph"/>
        <w:numPr>
          <w:ilvl w:val="0"/>
          <w:numId w:val="9"/>
        </w:numPr>
      </w:pPr>
      <w:r>
        <w:t>8.44 to 8.50 (Conflicts of interest and ethical walls)</w:t>
      </w:r>
    </w:p>
    <w:p w14:paraId="2FBD65B7" w14:textId="77777777" w:rsidR="009B4E5B" w:rsidRDefault="00302385">
      <w:pPr>
        <w:pStyle w:val="ListParagraph"/>
        <w:numPr>
          <w:ilvl w:val="0"/>
          <w:numId w:val="9"/>
        </w:numPr>
      </w:pPr>
      <w:r>
        <w:t>8.51 to 8.53 (Publicity and branding)</w:t>
      </w:r>
    </w:p>
    <w:p w14:paraId="0FF3EDF5" w14:textId="77777777" w:rsidR="009B4E5B" w:rsidRDefault="00302385">
      <w:pPr>
        <w:pStyle w:val="ListParagraph"/>
        <w:numPr>
          <w:ilvl w:val="0"/>
          <w:numId w:val="9"/>
        </w:numPr>
      </w:pPr>
      <w:r>
        <w:t>8.54 to 8.56 (Equality and diversity)</w:t>
      </w:r>
    </w:p>
    <w:p w14:paraId="1BFC86A1" w14:textId="77777777" w:rsidR="009B4E5B" w:rsidRDefault="00302385">
      <w:pPr>
        <w:pStyle w:val="ListParagraph"/>
        <w:numPr>
          <w:ilvl w:val="0"/>
          <w:numId w:val="9"/>
        </w:numPr>
      </w:pPr>
      <w:r>
        <w:t>8.59 to 8.60 (Data protection</w:t>
      </w:r>
    </w:p>
    <w:p w14:paraId="41C591ED" w14:textId="77777777" w:rsidR="009B4E5B" w:rsidRDefault="00302385">
      <w:pPr>
        <w:pStyle w:val="ListParagraph"/>
        <w:numPr>
          <w:ilvl w:val="0"/>
          <w:numId w:val="9"/>
        </w:numPr>
      </w:pPr>
      <w:r>
        <w:lastRenderedPageBreak/>
        <w:t>8.64 to 8.65 (Severability)</w:t>
      </w:r>
    </w:p>
    <w:p w14:paraId="537BF6DB" w14:textId="77777777" w:rsidR="009B4E5B" w:rsidRDefault="00302385">
      <w:pPr>
        <w:pStyle w:val="ListParagraph"/>
        <w:numPr>
          <w:ilvl w:val="0"/>
          <w:numId w:val="9"/>
        </w:numPr>
      </w:pPr>
      <w:r>
        <w:t>8.66 to 8.69 (Managing disputes and Mediation)</w:t>
      </w:r>
    </w:p>
    <w:p w14:paraId="55BA0D85" w14:textId="77777777" w:rsidR="009B4E5B" w:rsidRDefault="00302385">
      <w:pPr>
        <w:pStyle w:val="ListParagraph"/>
        <w:numPr>
          <w:ilvl w:val="0"/>
          <w:numId w:val="9"/>
        </w:numPr>
      </w:pPr>
      <w:r>
        <w:t>8.80 to 8.88 (Confidentiality)</w:t>
      </w:r>
    </w:p>
    <w:p w14:paraId="5DA5789D" w14:textId="77777777" w:rsidR="009B4E5B" w:rsidRDefault="00302385">
      <w:pPr>
        <w:pStyle w:val="ListParagraph"/>
        <w:numPr>
          <w:ilvl w:val="0"/>
          <w:numId w:val="9"/>
        </w:numPr>
      </w:pPr>
      <w:r>
        <w:t>8.89 to 8.90 (Waiver and cumulative remedies)</w:t>
      </w:r>
    </w:p>
    <w:p w14:paraId="3010FBF3" w14:textId="77777777" w:rsidR="009B4E5B" w:rsidRDefault="00302385">
      <w:pPr>
        <w:pStyle w:val="ListParagraph"/>
        <w:numPr>
          <w:ilvl w:val="0"/>
          <w:numId w:val="9"/>
        </w:numPr>
      </w:pPr>
      <w:r>
        <w:t>8.91 to 8.101 (Corporate Social Responsibility)</w:t>
      </w:r>
    </w:p>
    <w:p w14:paraId="169E55BF" w14:textId="77777777" w:rsidR="009B4E5B" w:rsidRDefault="00302385">
      <w:pPr>
        <w:pStyle w:val="ListParagraph"/>
        <w:numPr>
          <w:ilvl w:val="0"/>
          <w:numId w:val="9"/>
        </w:numPr>
      </w:pPr>
      <w:r>
        <w:t>paragraphs 1 to 10 of the Framework Agreement glossary and interpretation</w:t>
      </w:r>
    </w:p>
    <w:p w14:paraId="534C4A44" w14:textId="77777777" w:rsidR="009B4E5B" w:rsidRDefault="00302385">
      <w:pPr>
        <w:pStyle w:val="ListParagraph"/>
        <w:numPr>
          <w:ilvl w:val="0"/>
          <w:numId w:val="10"/>
        </w:numPr>
      </w:pPr>
      <w:r>
        <w:t>any audit provisions from the Framework Agreement set out by the Buyer in the Order Form</w:t>
      </w:r>
    </w:p>
    <w:p w14:paraId="30C9F04A" w14:textId="77777777" w:rsidR="009B4E5B" w:rsidRDefault="00302385">
      <w:pPr>
        <w:ind w:left="720"/>
      </w:pPr>
      <w:r>
        <w:t xml:space="preserve"> </w:t>
      </w:r>
    </w:p>
    <w:p w14:paraId="4E141BB3" w14:textId="77777777" w:rsidR="009B4E5B" w:rsidRDefault="00302385">
      <w:pPr>
        <w:spacing w:after="240"/>
      </w:pPr>
      <w:r>
        <w:t>2.2</w:t>
      </w:r>
      <w:r>
        <w:tab/>
        <w:t xml:space="preserve">The Framework Agreement provisions in clause 2.1 will be modified as follows: </w:t>
      </w:r>
    </w:p>
    <w:p w14:paraId="7477938A" w14:textId="77777777" w:rsidR="009B4E5B" w:rsidRDefault="00302385">
      <w:pPr>
        <w:ind w:left="1440" w:hanging="720"/>
      </w:pPr>
      <w:r>
        <w:t>2.2.1</w:t>
      </w:r>
      <w:r>
        <w:tab/>
        <w:t>a reference to the ‘Framework Agreement’ will be a reference to the ‘Call-Off Contract’</w:t>
      </w:r>
    </w:p>
    <w:p w14:paraId="2A641C74" w14:textId="77777777" w:rsidR="009B4E5B" w:rsidRDefault="00302385">
      <w:pPr>
        <w:ind w:firstLine="720"/>
      </w:pPr>
      <w:r>
        <w:t>2.2.2</w:t>
      </w:r>
      <w:r>
        <w:tab/>
        <w:t>a reference to ‘CCS’ will be a reference to ‘the Buyer’</w:t>
      </w:r>
    </w:p>
    <w:p w14:paraId="5DA469C7" w14:textId="77777777" w:rsidR="009B4E5B" w:rsidRDefault="00302385">
      <w:pPr>
        <w:ind w:left="1440" w:hanging="720"/>
      </w:pPr>
      <w:r>
        <w:t>2.2.3</w:t>
      </w:r>
      <w:r>
        <w:tab/>
        <w:t>a reference to the ‘Parties’ and a ‘Party’ will be a reference to the Buyer and Supplier as Parties under this Call-Off Contract</w:t>
      </w:r>
    </w:p>
    <w:p w14:paraId="077AD6C1" w14:textId="77777777" w:rsidR="009B4E5B" w:rsidRDefault="009B4E5B"/>
    <w:p w14:paraId="0E8D6D54" w14:textId="77777777" w:rsidR="009B4E5B" w:rsidRDefault="00302385">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62A7E05E" w14:textId="77777777" w:rsidR="009B4E5B" w:rsidRDefault="009B4E5B">
      <w:pPr>
        <w:ind w:left="720"/>
      </w:pPr>
    </w:p>
    <w:p w14:paraId="5D576078" w14:textId="77777777" w:rsidR="009B4E5B" w:rsidRDefault="00302385">
      <w:pPr>
        <w:ind w:left="720" w:hanging="720"/>
      </w:pPr>
      <w:r>
        <w:t>2.4</w:t>
      </w:r>
      <w:r>
        <w:tab/>
        <w:t>The Framework Agreement incorporated clauses will be referred to as incorporated Framework clause ‘XX’, where ‘XX’ is the Framework Agreement clause number.</w:t>
      </w:r>
    </w:p>
    <w:p w14:paraId="7C1CD221" w14:textId="77777777" w:rsidR="009B4E5B" w:rsidRDefault="009B4E5B">
      <w:pPr>
        <w:ind w:firstLine="720"/>
      </w:pPr>
    </w:p>
    <w:p w14:paraId="78B62376" w14:textId="77777777" w:rsidR="009B4E5B" w:rsidRDefault="00302385">
      <w:pPr>
        <w:ind w:left="720" w:hanging="720"/>
      </w:pPr>
      <w:r>
        <w:t>2.5</w:t>
      </w:r>
      <w:r>
        <w:tab/>
        <w:t>When an Order Form is signed, the terms and conditions agreed in it will be incorporated into this Call-Off Contract.</w:t>
      </w:r>
    </w:p>
    <w:p w14:paraId="7E7B6039" w14:textId="77777777" w:rsidR="009B4E5B" w:rsidRDefault="009B4E5B"/>
    <w:p w14:paraId="5E275C5F" w14:textId="77777777" w:rsidR="009B4E5B" w:rsidRDefault="00302385">
      <w:pPr>
        <w:pStyle w:val="Heading3"/>
        <w:spacing w:after="100"/>
      </w:pPr>
      <w:r>
        <w:t>3.</w:t>
      </w:r>
      <w:r>
        <w:tab/>
        <w:t>Supply of services</w:t>
      </w:r>
    </w:p>
    <w:p w14:paraId="270F977B" w14:textId="77777777" w:rsidR="009B4E5B" w:rsidRDefault="00302385">
      <w:pPr>
        <w:spacing w:before="240" w:after="240"/>
        <w:ind w:left="720" w:hanging="720"/>
      </w:pPr>
      <w:r>
        <w:t>3.1</w:t>
      </w:r>
      <w:r>
        <w:tab/>
        <w:t>The Supplier agrees to supply the G-Cloud Services and any Additional Services under the terms of the Call-Off Contract and the Supplier’s Application.</w:t>
      </w:r>
    </w:p>
    <w:p w14:paraId="1C3323E6" w14:textId="77777777" w:rsidR="009B4E5B" w:rsidRDefault="00302385">
      <w:pPr>
        <w:ind w:left="720" w:hanging="720"/>
      </w:pPr>
      <w:r>
        <w:t>3.2</w:t>
      </w:r>
      <w:r>
        <w:tab/>
        <w:t>The Supplier undertakes that each G-Cloud Service will meet the Buyer’s acceptance criteria, as defined in the Order Form.</w:t>
      </w:r>
    </w:p>
    <w:p w14:paraId="70F4FCB4" w14:textId="77777777" w:rsidR="009B4E5B" w:rsidRDefault="009B4E5B"/>
    <w:p w14:paraId="018F708B" w14:textId="77777777" w:rsidR="009B4E5B" w:rsidRDefault="00302385">
      <w:pPr>
        <w:pStyle w:val="Heading3"/>
        <w:spacing w:after="100"/>
      </w:pPr>
      <w:r>
        <w:t>4.</w:t>
      </w:r>
      <w:r>
        <w:tab/>
        <w:t>Supplier staff</w:t>
      </w:r>
    </w:p>
    <w:p w14:paraId="76DD2E61" w14:textId="77777777" w:rsidR="009B4E5B" w:rsidRDefault="00302385">
      <w:pPr>
        <w:spacing w:before="240" w:after="240"/>
      </w:pPr>
      <w:r>
        <w:t>4.1</w:t>
      </w:r>
      <w:r>
        <w:tab/>
        <w:t xml:space="preserve">The Supplier Staff must: </w:t>
      </w:r>
    </w:p>
    <w:p w14:paraId="1E492DB0" w14:textId="77777777" w:rsidR="009B4E5B" w:rsidRDefault="00302385">
      <w:pPr>
        <w:ind w:firstLine="720"/>
      </w:pPr>
      <w:r>
        <w:t>4.1.1</w:t>
      </w:r>
      <w:r>
        <w:tab/>
        <w:t xml:space="preserve">be appropriately experienced, </w:t>
      </w:r>
      <w:proofErr w:type="gramStart"/>
      <w:r>
        <w:t>qualified</w:t>
      </w:r>
      <w:proofErr w:type="gramEnd"/>
      <w:r>
        <w:t xml:space="preserve"> and trained to supply the Services</w:t>
      </w:r>
    </w:p>
    <w:p w14:paraId="786A6DE9" w14:textId="77777777" w:rsidR="009B4E5B" w:rsidRDefault="009B4E5B"/>
    <w:p w14:paraId="26076D98" w14:textId="77777777" w:rsidR="009B4E5B" w:rsidRDefault="00302385">
      <w:pPr>
        <w:ind w:firstLine="720"/>
      </w:pPr>
      <w:r>
        <w:t>4.1.2</w:t>
      </w:r>
      <w:r>
        <w:tab/>
        <w:t xml:space="preserve">apply all due skill, </w:t>
      </w:r>
      <w:proofErr w:type="gramStart"/>
      <w:r>
        <w:t>care</w:t>
      </w:r>
      <w:proofErr w:type="gramEnd"/>
      <w:r>
        <w:t xml:space="preserve"> and diligence in faithfully performing those duties</w:t>
      </w:r>
    </w:p>
    <w:p w14:paraId="06043411" w14:textId="77777777" w:rsidR="009B4E5B" w:rsidRDefault="009B4E5B"/>
    <w:p w14:paraId="6A4E2D77" w14:textId="77777777" w:rsidR="009B4E5B" w:rsidRDefault="00302385">
      <w:pPr>
        <w:ind w:left="720"/>
      </w:pPr>
      <w:r>
        <w:t>4.1.3</w:t>
      </w:r>
      <w:r>
        <w:tab/>
        <w:t>obey all lawful instructions and reasonable directions of the Buyer and provide the Services to the reasonable satisfaction of the Buyer</w:t>
      </w:r>
    </w:p>
    <w:p w14:paraId="54331E66" w14:textId="77777777" w:rsidR="009B4E5B" w:rsidRDefault="009B4E5B"/>
    <w:p w14:paraId="482205AC" w14:textId="77777777" w:rsidR="009B4E5B" w:rsidRDefault="00302385">
      <w:pPr>
        <w:ind w:firstLine="720"/>
      </w:pPr>
      <w:r>
        <w:lastRenderedPageBreak/>
        <w:t>4.1.4</w:t>
      </w:r>
      <w:r>
        <w:tab/>
        <w:t>respond to any enquiries about the Services as soon as reasonably possible</w:t>
      </w:r>
    </w:p>
    <w:p w14:paraId="5C40706C" w14:textId="77777777" w:rsidR="009B4E5B" w:rsidRDefault="009B4E5B"/>
    <w:p w14:paraId="2F25D061" w14:textId="77777777" w:rsidR="009B4E5B" w:rsidRDefault="00302385">
      <w:pPr>
        <w:ind w:firstLine="720"/>
      </w:pPr>
      <w:r>
        <w:t>4.1.5</w:t>
      </w:r>
      <w:r>
        <w:tab/>
        <w:t>complete any necessary Supplier Staff vetting as specified by the Buyer</w:t>
      </w:r>
    </w:p>
    <w:p w14:paraId="58B7D75A" w14:textId="77777777" w:rsidR="009B4E5B" w:rsidRDefault="009B4E5B"/>
    <w:p w14:paraId="1FCD87CA" w14:textId="77777777" w:rsidR="009B4E5B" w:rsidRDefault="00302385">
      <w:pPr>
        <w:ind w:left="720" w:hanging="720"/>
      </w:pPr>
      <w:r>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2ADF2009" w14:textId="77777777" w:rsidR="009B4E5B" w:rsidRDefault="009B4E5B">
      <w:pPr>
        <w:ind w:firstLine="720"/>
      </w:pPr>
    </w:p>
    <w:p w14:paraId="4CDCAFF7" w14:textId="77777777" w:rsidR="009B4E5B" w:rsidRDefault="00302385">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4957877F" w14:textId="77777777" w:rsidR="009B4E5B" w:rsidRDefault="009B4E5B">
      <w:pPr>
        <w:ind w:firstLine="720"/>
      </w:pPr>
    </w:p>
    <w:p w14:paraId="3DF5FB23" w14:textId="77777777" w:rsidR="009B4E5B" w:rsidRDefault="00302385">
      <w:pPr>
        <w:ind w:left="720" w:hanging="720"/>
      </w:pPr>
      <w:r>
        <w:t>4.4</w:t>
      </w:r>
      <w:r>
        <w:tab/>
        <w:t>The Buyer may conduct IR35 Assessments using the ESI tool to assess whether the Supplier’s engagement under the Call-Off Contract is Inside or Outside IR35.</w:t>
      </w:r>
    </w:p>
    <w:p w14:paraId="20B04C0D" w14:textId="77777777" w:rsidR="009B4E5B" w:rsidRDefault="009B4E5B">
      <w:pPr>
        <w:ind w:firstLine="720"/>
      </w:pPr>
    </w:p>
    <w:p w14:paraId="26625C80" w14:textId="77777777" w:rsidR="009B4E5B" w:rsidRDefault="00302385">
      <w:pPr>
        <w:ind w:left="720" w:hanging="720"/>
      </w:pPr>
      <w:r>
        <w:t>4.5</w:t>
      </w:r>
      <w:r>
        <w:tab/>
        <w:t>The Buyer may End this Call-Off Contract for Material Breach as per clause 18.5 hereunder if the Supplier is delivering the Services Inside IR35.</w:t>
      </w:r>
    </w:p>
    <w:p w14:paraId="268362CF" w14:textId="77777777" w:rsidR="009B4E5B" w:rsidRDefault="009B4E5B">
      <w:pPr>
        <w:ind w:firstLine="720"/>
      </w:pPr>
    </w:p>
    <w:p w14:paraId="19725D8B" w14:textId="77777777" w:rsidR="009B4E5B" w:rsidRDefault="00302385">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37B55C4" w14:textId="77777777" w:rsidR="009B4E5B" w:rsidRDefault="009B4E5B">
      <w:pPr>
        <w:ind w:left="720"/>
      </w:pPr>
    </w:p>
    <w:p w14:paraId="3D9629DA" w14:textId="77777777" w:rsidR="009B4E5B" w:rsidRDefault="00302385">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44D06E61" w14:textId="77777777" w:rsidR="009B4E5B" w:rsidRDefault="009B4E5B">
      <w:pPr>
        <w:ind w:left="720"/>
      </w:pPr>
    </w:p>
    <w:p w14:paraId="0B276572" w14:textId="77777777" w:rsidR="009B4E5B" w:rsidRDefault="00302385">
      <w:pPr>
        <w:ind w:left="720" w:hanging="720"/>
      </w:pPr>
      <w:r>
        <w:t>4.8</w:t>
      </w:r>
      <w:r>
        <w:tab/>
        <w:t>If it is determined by the Buyer that the Supplier is Outside IR35, the Buyer will provide the ESI reference number and a copy of the PDF to the Supplier.</w:t>
      </w:r>
    </w:p>
    <w:p w14:paraId="016B709A" w14:textId="77777777" w:rsidR="009B4E5B" w:rsidRDefault="009B4E5B">
      <w:pPr>
        <w:spacing w:before="240" w:after="240"/>
        <w:ind w:left="720"/>
      </w:pPr>
    </w:p>
    <w:p w14:paraId="11CB818A" w14:textId="77777777" w:rsidR="009B4E5B" w:rsidRDefault="00302385">
      <w:pPr>
        <w:pStyle w:val="Heading3"/>
        <w:spacing w:after="100"/>
      </w:pPr>
      <w:r>
        <w:t>5.</w:t>
      </w:r>
      <w:r>
        <w:tab/>
        <w:t>Due diligence</w:t>
      </w:r>
    </w:p>
    <w:p w14:paraId="47354A73" w14:textId="77777777" w:rsidR="009B4E5B" w:rsidRDefault="00302385">
      <w:pPr>
        <w:spacing w:before="240" w:after="120"/>
      </w:pPr>
      <w:r>
        <w:t xml:space="preserve"> 5.1</w:t>
      </w:r>
      <w:r>
        <w:tab/>
        <w:t xml:space="preserve">Both Parties agree that when </w:t>
      </w:r>
      <w:proofErr w:type="gramStart"/>
      <w:r>
        <w:t>entering into</w:t>
      </w:r>
      <w:proofErr w:type="gramEnd"/>
      <w:r>
        <w:t xml:space="preserve"> a Call-Off Contract they:</w:t>
      </w:r>
    </w:p>
    <w:p w14:paraId="6275EF69" w14:textId="77777777" w:rsidR="009B4E5B" w:rsidRDefault="00302385">
      <w:pPr>
        <w:spacing w:after="120"/>
        <w:ind w:left="1440" w:hanging="720"/>
      </w:pPr>
      <w:r>
        <w:t>5.1.1</w:t>
      </w:r>
      <w:r>
        <w:tab/>
        <w:t>have made their own enquiries and are satisfied by the accuracy of any information supplied by the other Party</w:t>
      </w:r>
    </w:p>
    <w:p w14:paraId="616E7831" w14:textId="77777777" w:rsidR="009B4E5B" w:rsidRDefault="00302385">
      <w:pPr>
        <w:spacing w:after="120"/>
        <w:ind w:left="1440" w:hanging="720"/>
      </w:pPr>
      <w:r>
        <w:t>5.1.2</w:t>
      </w:r>
      <w:r>
        <w:tab/>
        <w:t>are confident that they can fulfil their obligations according to the Call-Off Contract terms</w:t>
      </w:r>
    </w:p>
    <w:p w14:paraId="6605E2F7" w14:textId="77777777" w:rsidR="009B4E5B" w:rsidRDefault="00302385">
      <w:pPr>
        <w:spacing w:after="120"/>
        <w:ind w:firstLine="720"/>
      </w:pPr>
      <w:r>
        <w:t>5.1.3</w:t>
      </w:r>
      <w:r>
        <w:tab/>
        <w:t>have raised all due diligence questions before signing the Call-Off Contract</w:t>
      </w:r>
    </w:p>
    <w:p w14:paraId="0AE0FE8B" w14:textId="77777777" w:rsidR="009B4E5B" w:rsidRDefault="00302385">
      <w:pPr>
        <w:ind w:firstLine="720"/>
      </w:pPr>
      <w:r>
        <w:t>5.1.4</w:t>
      </w:r>
      <w:r>
        <w:tab/>
        <w:t xml:space="preserve">have </w:t>
      </w:r>
      <w:proofErr w:type="gramStart"/>
      <w:r>
        <w:t>entered into</w:t>
      </w:r>
      <w:proofErr w:type="gramEnd"/>
      <w:r>
        <w:t xml:space="preserve"> the Call-Off Contract relying on its own due diligence</w:t>
      </w:r>
    </w:p>
    <w:p w14:paraId="7491C1AE" w14:textId="77777777" w:rsidR="009B4E5B" w:rsidRDefault="009B4E5B">
      <w:pPr>
        <w:spacing w:before="240"/>
      </w:pPr>
    </w:p>
    <w:p w14:paraId="16C03057" w14:textId="77777777" w:rsidR="009B4E5B" w:rsidRDefault="00302385">
      <w:pPr>
        <w:pStyle w:val="Heading3"/>
        <w:spacing w:after="100"/>
      </w:pPr>
      <w:r>
        <w:t xml:space="preserve">6. </w:t>
      </w:r>
      <w:r>
        <w:tab/>
        <w:t>Business continuity and disaster recovery</w:t>
      </w:r>
    </w:p>
    <w:p w14:paraId="660B4475" w14:textId="77777777" w:rsidR="009B4E5B" w:rsidRDefault="00302385">
      <w:pPr>
        <w:ind w:left="720" w:hanging="720"/>
      </w:pPr>
      <w:r>
        <w:t>6.1</w:t>
      </w:r>
      <w:r>
        <w:tab/>
        <w:t>The Supplier will have a clear business continuity and disaster recovery plan in their service descriptions.</w:t>
      </w:r>
    </w:p>
    <w:p w14:paraId="594E27F3" w14:textId="77777777" w:rsidR="009B4E5B" w:rsidRDefault="009B4E5B"/>
    <w:p w14:paraId="265F8140" w14:textId="77777777" w:rsidR="009B4E5B" w:rsidRDefault="00302385">
      <w:pPr>
        <w:ind w:left="720" w:hanging="720"/>
      </w:pPr>
      <w:r>
        <w:t>6.2</w:t>
      </w:r>
      <w:r>
        <w:tab/>
        <w:t>The Supplier’s business continuity and disaster recovery services are part of the Services and will be performed by the Supplier when required.</w:t>
      </w:r>
    </w:p>
    <w:p w14:paraId="38EE4446" w14:textId="77777777" w:rsidR="009B4E5B" w:rsidRDefault="00302385">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27BE0AF9" w14:textId="77777777" w:rsidR="009B4E5B" w:rsidRDefault="009B4E5B"/>
    <w:p w14:paraId="40B7A841" w14:textId="77777777" w:rsidR="009B4E5B" w:rsidRDefault="00302385">
      <w:pPr>
        <w:pStyle w:val="Heading3"/>
        <w:spacing w:after="100"/>
      </w:pPr>
      <w:r>
        <w:t>7.</w:t>
      </w:r>
      <w:r>
        <w:tab/>
        <w:t>Payment, VAT and Call-Off Contract charges</w:t>
      </w:r>
    </w:p>
    <w:p w14:paraId="60BEAF7C" w14:textId="77777777" w:rsidR="009B4E5B" w:rsidRDefault="00302385">
      <w:pPr>
        <w:spacing w:after="120"/>
        <w:ind w:left="720" w:hanging="720"/>
      </w:pPr>
      <w:r>
        <w:t>7.1</w:t>
      </w:r>
      <w:r>
        <w:tab/>
        <w:t>The Buyer must pay the Charges following clauses 7.2 to 7.11 for the Supplier’s delivery of the Services.</w:t>
      </w:r>
    </w:p>
    <w:p w14:paraId="0E5F1B24" w14:textId="77777777" w:rsidR="009B4E5B" w:rsidRDefault="00302385">
      <w:pPr>
        <w:ind w:left="720" w:hanging="720"/>
      </w:pPr>
      <w:r>
        <w:t>7.2</w:t>
      </w:r>
      <w:r>
        <w:tab/>
        <w:t>The Buyer will pay the Supplier within the number of days specified in the Order Form on receipt of a valid invoice.</w:t>
      </w:r>
    </w:p>
    <w:p w14:paraId="71A0E78D" w14:textId="77777777" w:rsidR="009B4E5B" w:rsidRDefault="00302385">
      <w:pPr>
        <w:spacing w:after="120"/>
        <w:ind w:left="720" w:hanging="720"/>
      </w:pPr>
      <w:r>
        <w:t>7.3</w:t>
      </w:r>
      <w:r>
        <w:tab/>
        <w:t>The Call-Off Contract Charges include all Charges for payment Processing. All invoices submitted to the Buyer for the Services will be exclusive of any Management Charge.</w:t>
      </w:r>
    </w:p>
    <w:p w14:paraId="44E00442" w14:textId="77777777" w:rsidR="009B4E5B" w:rsidRDefault="00302385">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1103184" w14:textId="77777777" w:rsidR="009B4E5B" w:rsidRDefault="00302385">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4548711D" w14:textId="77777777" w:rsidR="009B4E5B" w:rsidRDefault="00302385">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07284F6A" w14:textId="77777777" w:rsidR="009B4E5B" w:rsidRDefault="00302385">
      <w:pPr>
        <w:spacing w:after="120"/>
      </w:pPr>
      <w:r>
        <w:t>7.7</w:t>
      </w:r>
      <w:r>
        <w:tab/>
        <w:t>All Charges payable by the Buyer to the Supplier will include VAT at the appropriate Rate.</w:t>
      </w:r>
    </w:p>
    <w:p w14:paraId="307B3BDF" w14:textId="77777777" w:rsidR="009B4E5B" w:rsidRDefault="00302385">
      <w:pPr>
        <w:spacing w:after="120"/>
        <w:ind w:left="720" w:hanging="720"/>
      </w:pPr>
      <w:r>
        <w:t>7.8</w:t>
      </w:r>
      <w:r>
        <w:tab/>
        <w:t>The Supplier must add VAT to the Charges at the appropriate rate with visibility of the amount as a separate line item.</w:t>
      </w:r>
    </w:p>
    <w:p w14:paraId="02B4B3DB" w14:textId="77777777" w:rsidR="009B4E5B" w:rsidRDefault="00302385">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96483DD" w14:textId="77777777" w:rsidR="009B4E5B" w:rsidRDefault="00302385">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5023B50A" w14:textId="77777777" w:rsidR="009B4E5B" w:rsidRDefault="00302385">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04E525DD" w14:textId="77777777" w:rsidR="009B4E5B" w:rsidRDefault="00302385">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5EA51F8" w14:textId="77777777" w:rsidR="009B4E5B" w:rsidRDefault="009B4E5B">
      <w:pPr>
        <w:ind w:left="720"/>
      </w:pPr>
    </w:p>
    <w:p w14:paraId="69578A42" w14:textId="77777777" w:rsidR="009B4E5B" w:rsidRDefault="00302385">
      <w:pPr>
        <w:pStyle w:val="Heading3"/>
      </w:pPr>
      <w:r>
        <w:t>8.</w:t>
      </w:r>
      <w:r>
        <w:tab/>
        <w:t>Recovery of sums due and right of set-off</w:t>
      </w:r>
    </w:p>
    <w:p w14:paraId="5E5FE6C8" w14:textId="77777777" w:rsidR="009B4E5B" w:rsidRDefault="00302385">
      <w:pPr>
        <w:spacing w:before="240" w:after="240"/>
        <w:ind w:left="720" w:hanging="720"/>
      </w:pPr>
      <w:r>
        <w:t>8.1</w:t>
      </w:r>
      <w:r>
        <w:tab/>
        <w:t>If a Supplier owes money to the Buyer, the Buyer may deduct that sum from the Call-Off Contract Charges.</w:t>
      </w:r>
    </w:p>
    <w:p w14:paraId="20257A93" w14:textId="77777777" w:rsidR="009B4E5B" w:rsidRDefault="009B4E5B">
      <w:pPr>
        <w:spacing w:before="240" w:after="240"/>
        <w:ind w:left="720" w:hanging="720"/>
      </w:pPr>
    </w:p>
    <w:p w14:paraId="58DC0CCD" w14:textId="77777777" w:rsidR="009B4E5B" w:rsidRDefault="00302385">
      <w:pPr>
        <w:pStyle w:val="Heading3"/>
      </w:pPr>
      <w:r>
        <w:t>9.</w:t>
      </w:r>
      <w:r>
        <w:tab/>
        <w:t>Insurance</w:t>
      </w:r>
    </w:p>
    <w:p w14:paraId="0CE4058B" w14:textId="77777777" w:rsidR="009B4E5B" w:rsidRDefault="00302385">
      <w:pPr>
        <w:spacing w:before="240" w:after="240"/>
        <w:ind w:left="660" w:hanging="660"/>
      </w:pPr>
      <w:r>
        <w:t>9.1</w:t>
      </w:r>
      <w:r>
        <w:tab/>
        <w:t>The Supplier will maintain the insurances required by the Buyer including those in this clause.</w:t>
      </w:r>
    </w:p>
    <w:p w14:paraId="22B55CA5" w14:textId="77777777" w:rsidR="009B4E5B" w:rsidRDefault="00302385">
      <w:r>
        <w:t>9.2</w:t>
      </w:r>
      <w:r>
        <w:tab/>
        <w:t>The Supplier will ensure that:</w:t>
      </w:r>
    </w:p>
    <w:p w14:paraId="22AFF3CB" w14:textId="77777777" w:rsidR="009B4E5B" w:rsidRDefault="009B4E5B"/>
    <w:p w14:paraId="53288205" w14:textId="77777777" w:rsidR="009B4E5B" w:rsidRDefault="00302385">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410DA66" w14:textId="77777777" w:rsidR="009B4E5B" w:rsidRDefault="009B4E5B">
      <w:pPr>
        <w:ind w:firstLine="720"/>
      </w:pPr>
    </w:p>
    <w:p w14:paraId="25975A11" w14:textId="77777777" w:rsidR="009B4E5B" w:rsidRDefault="00302385">
      <w:pPr>
        <w:ind w:left="1440" w:hanging="720"/>
      </w:pPr>
      <w:r>
        <w:t>9.2.2</w:t>
      </w:r>
      <w:r>
        <w:tab/>
        <w:t>the third-party public and products liability insurance contains an ‘indemnity to principals’ clause for the Buyer’s benefit</w:t>
      </w:r>
    </w:p>
    <w:p w14:paraId="3A66FDF1" w14:textId="77777777" w:rsidR="009B4E5B" w:rsidRDefault="009B4E5B">
      <w:pPr>
        <w:ind w:firstLine="720"/>
      </w:pPr>
    </w:p>
    <w:p w14:paraId="1C28D022" w14:textId="77777777" w:rsidR="009B4E5B" w:rsidRDefault="00302385">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4C56A10" w14:textId="77777777" w:rsidR="009B4E5B" w:rsidRDefault="009B4E5B">
      <w:pPr>
        <w:ind w:firstLine="720"/>
      </w:pPr>
    </w:p>
    <w:p w14:paraId="0482CD1F" w14:textId="77777777" w:rsidR="009B4E5B" w:rsidRDefault="00302385">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2903C18E" w14:textId="77777777" w:rsidR="009B4E5B" w:rsidRDefault="009B4E5B">
      <w:pPr>
        <w:ind w:left="720"/>
      </w:pPr>
    </w:p>
    <w:p w14:paraId="10252D45" w14:textId="77777777" w:rsidR="009B4E5B" w:rsidRDefault="00302385">
      <w:pPr>
        <w:ind w:left="720" w:hanging="720"/>
      </w:pPr>
      <w:r>
        <w:t>9.3</w:t>
      </w:r>
      <w:r>
        <w:tab/>
        <w:t>If requested by the Buyer, the Supplier will obtain additional insurance policies, or extend existing policies bought under the Framework Agreement.</w:t>
      </w:r>
    </w:p>
    <w:p w14:paraId="7D466AE2" w14:textId="77777777" w:rsidR="009B4E5B" w:rsidRDefault="009B4E5B">
      <w:pPr>
        <w:ind w:left="720" w:firstLine="720"/>
      </w:pPr>
    </w:p>
    <w:p w14:paraId="117F507F" w14:textId="77777777" w:rsidR="009B4E5B" w:rsidRDefault="00302385">
      <w:pPr>
        <w:ind w:left="720" w:hanging="720"/>
      </w:pPr>
      <w:r>
        <w:t>9.4</w:t>
      </w:r>
      <w:r>
        <w:tab/>
        <w:t>If requested by the Buyer, the Supplier will provide the following to show compliance with this clause:</w:t>
      </w:r>
    </w:p>
    <w:p w14:paraId="5C3FDD4B" w14:textId="77777777" w:rsidR="009B4E5B" w:rsidRDefault="009B4E5B">
      <w:pPr>
        <w:ind w:firstLine="720"/>
      </w:pPr>
    </w:p>
    <w:p w14:paraId="19197930" w14:textId="77777777" w:rsidR="009B4E5B" w:rsidRDefault="00302385">
      <w:pPr>
        <w:ind w:firstLine="720"/>
      </w:pPr>
      <w:r>
        <w:t>9.4.1</w:t>
      </w:r>
      <w:r>
        <w:tab/>
        <w:t>a broker's verification of insurance</w:t>
      </w:r>
    </w:p>
    <w:p w14:paraId="014AF258" w14:textId="77777777" w:rsidR="009B4E5B" w:rsidRDefault="009B4E5B">
      <w:pPr>
        <w:ind w:firstLine="720"/>
      </w:pPr>
    </w:p>
    <w:p w14:paraId="333FCD85" w14:textId="77777777" w:rsidR="009B4E5B" w:rsidRDefault="00302385">
      <w:pPr>
        <w:ind w:firstLine="720"/>
      </w:pPr>
      <w:r>
        <w:t>9.4.2</w:t>
      </w:r>
      <w:r>
        <w:tab/>
        <w:t>receipts for the insurance premium</w:t>
      </w:r>
    </w:p>
    <w:p w14:paraId="31BC3FF5" w14:textId="77777777" w:rsidR="009B4E5B" w:rsidRDefault="009B4E5B">
      <w:pPr>
        <w:ind w:firstLine="720"/>
      </w:pPr>
    </w:p>
    <w:p w14:paraId="1DEE7AC7" w14:textId="77777777" w:rsidR="009B4E5B" w:rsidRDefault="00302385">
      <w:pPr>
        <w:ind w:firstLine="720"/>
      </w:pPr>
      <w:r>
        <w:t>9.4.3</w:t>
      </w:r>
      <w:r>
        <w:tab/>
        <w:t>evidence of payment of the latest premiums due</w:t>
      </w:r>
    </w:p>
    <w:p w14:paraId="60E8DB2D" w14:textId="77777777" w:rsidR="009B4E5B" w:rsidRDefault="009B4E5B">
      <w:pPr>
        <w:ind w:firstLine="720"/>
      </w:pPr>
    </w:p>
    <w:p w14:paraId="602D3C5A" w14:textId="77777777" w:rsidR="009B4E5B" w:rsidRDefault="00302385">
      <w:pPr>
        <w:ind w:left="720" w:hanging="720"/>
      </w:pPr>
      <w:r>
        <w:t>9.5</w:t>
      </w:r>
      <w:r>
        <w:tab/>
        <w:t xml:space="preserve">Insurance will not relieve the Supplier of any liabilities under the Framework </w:t>
      </w:r>
      <w:proofErr w:type="gramStart"/>
      <w:r>
        <w:t>Agreement</w:t>
      </w:r>
      <w:proofErr w:type="gramEnd"/>
      <w:r>
        <w:t xml:space="preserve"> or this Call-Off Contract and the Supplier will:</w:t>
      </w:r>
    </w:p>
    <w:p w14:paraId="4271398A" w14:textId="77777777" w:rsidR="009B4E5B" w:rsidRDefault="009B4E5B">
      <w:pPr>
        <w:ind w:firstLine="720"/>
      </w:pPr>
    </w:p>
    <w:p w14:paraId="0CB92BBE" w14:textId="77777777" w:rsidR="009B4E5B" w:rsidRDefault="00302385">
      <w:pPr>
        <w:ind w:left="1440" w:hanging="720"/>
      </w:pPr>
      <w:r>
        <w:lastRenderedPageBreak/>
        <w:t>9.5.1</w:t>
      </w:r>
      <w:r>
        <w:tab/>
        <w:t>take all risk control measures using Good Industry Practice, including the investigation and reports of claims to insurers</w:t>
      </w:r>
    </w:p>
    <w:p w14:paraId="36CFCBE0" w14:textId="77777777" w:rsidR="009B4E5B" w:rsidRDefault="009B4E5B">
      <w:pPr>
        <w:ind w:left="720" w:firstLine="720"/>
      </w:pPr>
    </w:p>
    <w:p w14:paraId="5CCD1E86" w14:textId="77777777" w:rsidR="009B4E5B" w:rsidRDefault="00302385">
      <w:pPr>
        <w:ind w:left="1440" w:hanging="720"/>
      </w:pPr>
      <w:r>
        <w:t>9.5.2</w:t>
      </w:r>
      <w:r>
        <w:tab/>
        <w:t>promptly notify the insurers in writing of any relevant material fact under any Insurances</w:t>
      </w:r>
    </w:p>
    <w:p w14:paraId="4418E5D4" w14:textId="77777777" w:rsidR="009B4E5B" w:rsidRDefault="009B4E5B">
      <w:pPr>
        <w:ind w:firstLine="720"/>
      </w:pPr>
    </w:p>
    <w:p w14:paraId="0A35C61E" w14:textId="77777777" w:rsidR="009B4E5B" w:rsidRDefault="00302385">
      <w:pPr>
        <w:ind w:left="1440" w:hanging="720"/>
      </w:pPr>
      <w:r>
        <w:t>9.5.3</w:t>
      </w:r>
      <w:r>
        <w:tab/>
        <w:t>hold all insurance policies and require any broker arranging the insurance to hold any insurance slips and other evidence of insurance</w:t>
      </w:r>
    </w:p>
    <w:p w14:paraId="4BFE270B" w14:textId="77777777" w:rsidR="009B4E5B" w:rsidRDefault="00302385">
      <w:r>
        <w:t xml:space="preserve"> </w:t>
      </w:r>
    </w:p>
    <w:p w14:paraId="702CA909" w14:textId="77777777" w:rsidR="009B4E5B" w:rsidRDefault="00302385">
      <w:pPr>
        <w:ind w:left="720" w:hanging="720"/>
      </w:pPr>
      <w:r>
        <w:t>9.6</w:t>
      </w:r>
      <w:r>
        <w:tab/>
        <w:t>The Supplier will not do or omit to do anything, which would destroy or impair the legal validity of the insurance.</w:t>
      </w:r>
    </w:p>
    <w:p w14:paraId="7C5DA884" w14:textId="77777777" w:rsidR="009B4E5B" w:rsidRDefault="009B4E5B">
      <w:pPr>
        <w:ind w:firstLine="720"/>
      </w:pPr>
    </w:p>
    <w:p w14:paraId="3016BFAC" w14:textId="77777777" w:rsidR="009B4E5B" w:rsidRDefault="00302385">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73C3FCBA" w14:textId="77777777" w:rsidR="009B4E5B" w:rsidRDefault="009B4E5B">
      <w:pPr>
        <w:ind w:firstLine="720"/>
      </w:pPr>
    </w:p>
    <w:p w14:paraId="40C36435" w14:textId="77777777" w:rsidR="009B4E5B" w:rsidRDefault="00302385">
      <w:r>
        <w:t>9.8</w:t>
      </w:r>
      <w:r>
        <w:tab/>
        <w:t>The Supplier will be liable for the payment of any:</w:t>
      </w:r>
    </w:p>
    <w:p w14:paraId="22E809D1" w14:textId="77777777" w:rsidR="009B4E5B" w:rsidRDefault="009B4E5B"/>
    <w:p w14:paraId="3ACD521F" w14:textId="77777777" w:rsidR="009B4E5B" w:rsidRDefault="00302385">
      <w:pPr>
        <w:ind w:firstLine="720"/>
      </w:pPr>
      <w:r>
        <w:t>9.8.1</w:t>
      </w:r>
      <w:r>
        <w:tab/>
        <w:t>premiums, which it will pay promptly</w:t>
      </w:r>
    </w:p>
    <w:p w14:paraId="71D435C4" w14:textId="77777777" w:rsidR="009B4E5B" w:rsidRDefault="00302385">
      <w:pPr>
        <w:ind w:firstLine="720"/>
      </w:pPr>
      <w:r>
        <w:t>9.8.2</w:t>
      </w:r>
      <w:r>
        <w:tab/>
        <w:t>excess or deductibles and will not be entitled to recover this from the Buyer</w:t>
      </w:r>
    </w:p>
    <w:p w14:paraId="751F9D7B" w14:textId="77777777" w:rsidR="009B4E5B" w:rsidRDefault="009B4E5B">
      <w:pPr>
        <w:ind w:firstLine="720"/>
      </w:pPr>
    </w:p>
    <w:p w14:paraId="58E96C7F" w14:textId="77777777" w:rsidR="009B4E5B" w:rsidRDefault="00302385">
      <w:pPr>
        <w:pStyle w:val="Heading3"/>
        <w:spacing w:after="100"/>
      </w:pPr>
      <w:r>
        <w:t>10.</w:t>
      </w:r>
      <w:r>
        <w:tab/>
        <w:t>Confidentiality</w:t>
      </w:r>
    </w:p>
    <w:p w14:paraId="0DF424DF" w14:textId="77777777" w:rsidR="009B4E5B" w:rsidRDefault="00302385">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6A374598" w14:textId="77777777" w:rsidR="009B4E5B" w:rsidRDefault="009B4E5B">
      <w:pPr>
        <w:ind w:left="720" w:hanging="720"/>
      </w:pPr>
    </w:p>
    <w:p w14:paraId="6575B61A" w14:textId="77777777" w:rsidR="009B4E5B" w:rsidRDefault="00302385">
      <w:pPr>
        <w:pStyle w:val="Heading3"/>
        <w:spacing w:after="100"/>
      </w:pPr>
      <w:r>
        <w:t>11.</w:t>
      </w:r>
      <w:r>
        <w:tab/>
        <w:t>Intellectual Property Rights</w:t>
      </w:r>
    </w:p>
    <w:p w14:paraId="6FD7F423" w14:textId="77777777" w:rsidR="009B4E5B" w:rsidRDefault="00302385">
      <w:pPr>
        <w:ind w:left="720" w:hanging="720"/>
      </w:pPr>
      <w:r>
        <w:t>11.1</w:t>
      </w:r>
      <w:r>
        <w:tab/>
        <w:t>Unless otherwise specified in this Call-Off Contract, a Party will not acquire any right, title or interest in or to the Intellectual Property Rights (IPRs) of the other Party or its Licensors.</w:t>
      </w:r>
    </w:p>
    <w:p w14:paraId="4ABDC3BF" w14:textId="77777777" w:rsidR="009B4E5B" w:rsidRDefault="009B4E5B">
      <w:pPr>
        <w:ind w:left="720"/>
      </w:pPr>
    </w:p>
    <w:p w14:paraId="6D0B58EA" w14:textId="77777777" w:rsidR="009B4E5B" w:rsidRDefault="00302385">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75F03BD" w14:textId="77777777" w:rsidR="009B4E5B" w:rsidRDefault="009B4E5B">
      <w:pPr>
        <w:ind w:left="720"/>
      </w:pPr>
    </w:p>
    <w:p w14:paraId="431F57E1" w14:textId="77777777" w:rsidR="009B4E5B" w:rsidRDefault="00302385">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247B33FF" w14:textId="77777777" w:rsidR="009B4E5B" w:rsidRDefault="009B4E5B">
      <w:pPr>
        <w:ind w:left="720"/>
      </w:pPr>
    </w:p>
    <w:p w14:paraId="25868EA3" w14:textId="77777777" w:rsidR="009B4E5B" w:rsidRDefault="00302385">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361AC441" w14:textId="77777777" w:rsidR="009B4E5B" w:rsidRDefault="009B4E5B">
      <w:pPr>
        <w:ind w:left="720"/>
      </w:pPr>
    </w:p>
    <w:p w14:paraId="3BE7BE91" w14:textId="77777777" w:rsidR="009B4E5B" w:rsidRDefault="00302385">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4486890E" w14:textId="77777777" w:rsidR="009B4E5B" w:rsidRDefault="009B4E5B">
      <w:pPr>
        <w:ind w:firstLine="720"/>
      </w:pPr>
    </w:p>
    <w:p w14:paraId="7844C9C1" w14:textId="77777777" w:rsidR="009B4E5B" w:rsidRDefault="00302385">
      <w:pPr>
        <w:ind w:firstLine="720"/>
      </w:pPr>
      <w:r>
        <w:t>11.5.1</w:t>
      </w:r>
      <w:r>
        <w:tab/>
        <w:t>rights granted to the Buyer under this Call-Off Contract</w:t>
      </w:r>
    </w:p>
    <w:p w14:paraId="01FCF1FE" w14:textId="77777777" w:rsidR="009B4E5B" w:rsidRDefault="009B4E5B"/>
    <w:p w14:paraId="5FDC60EF" w14:textId="77777777" w:rsidR="009B4E5B" w:rsidRDefault="00302385">
      <w:pPr>
        <w:ind w:firstLine="720"/>
      </w:pPr>
      <w:r>
        <w:t>11.5.2</w:t>
      </w:r>
      <w:r>
        <w:tab/>
        <w:t>Supplier’s performance of the Services</w:t>
      </w:r>
    </w:p>
    <w:p w14:paraId="247F8B7E" w14:textId="77777777" w:rsidR="009B4E5B" w:rsidRDefault="009B4E5B">
      <w:pPr>
        <w:ind w:firstLine="720"/>
      </w:pPr>
    </w:p>
    <w:p w14:paraId="4C172302" w14:textId="77777777" w:rsidR="009B4E5B" w:rsidRDefault="00302385">
      <w:pPr>
        <w:ind w:firstLine="720"/>
      </w:pPr>
      <w:r>
        <w:t>11.5.3</w:t>
      </w:r>
      <w:r>
        <w:tab/>
        <w:t>use by the Buyer of the Services</w:t>
      </w:r>
    </w:p>
    <w:p w14:paraId="2EA6F372" w14:textId="77777777" w:rsidR="009B4E5B" w:rsidRDefault="009B4E5B">
      <w:pPr>
        <w:ind w:firstLine="720"/>
      </w:pPr>
    </w:p>
    <w:p w14:paraId="55D62F95" w14:textId="77777777" w:rsidR="009B4E5B" w:rsidRDefault="00302385">
      <w:pPr>
        <w:ind w:left="720" w:hanging="720"/>
      </w:pPr>
      <w:r>
        <w:t>11.6</w:t>
      </w:r>
      <w:r>
        <w:tab/>
        <w:t>If an IPR Claim is made, or is likely to be made, the Supplier will immediately notify the Buyer in writing and must at its own expense after written approval from the Buyer, either:</w:t>
      </w:r>
    </w:p>
    <w:p w14:paraId="14EC58CC" w14:textId="77777777" w:rsidR="009B4E5B" w:rsidRDefault="009B4E5B">
      <w:pPr>
        <w:ind w:firstLine="720"/>
      </w:pPr>
    </w:p>
    <w:p w14:paraId="4A1752A4" w14:textId="77777777" w:rsidR="009B4E5B" w:rsidRDefault="00302385">
      <w:pPr>
        <w:ind w:left="1440" w:hanging="720"/>
      </w:pPr>
      <w:r>
        <w:t>11.6.1</w:t>
      </w:r>
      <w:r>
        <w:tab/>
        <w:t>modify the relevant part of the Services without reducing its functionality or performance</w:t>
      </w:r>
    </w:p>
    <w:p w14:paraId="7BCA30D2" w14:textId="77777777" w:rsidR="009B4E5B" w:rsidRDefault="009B4E5B">
      <w:pPr>
        <w:ind w:left="720" w:firstLine="720"/>
      </w:pPr>
    </w:p>
    <w:p w14:paraId="16BFE0ED" w14:textId="77777777" w:rsidR="009B4E5B" w:rsidRDefault="00302385">
      <w:pPr>
        <w:ind w:left="1440" w:hanging="720"/>
      </w:pPr>
      <w:r>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5A24A8A8" w14:textId="77777777" w:rsidR="009B4E5B" w:rsidRDefault="009B4E5B">
      <w:pPr>
        <w:ind w:left="1440"/>
      </w:pPr>
    </w:p>
    <w:p w14:paraId="4B671696" w14:textId="77777777" w:rsidR="009B4E5B" w:rsidRDefault="00302385">
      <w:pPr>
        <w:ind w:left="1440" w:hanging="720"/>
      </w:pPr>
      <w:r>
        <w:t>11.6.3</w:t>
      </w:r>
      <w:r>
        <w:tab/>
        <w:t>buy a licence to use and supply the Services which are the subject of the alleged infringement, on terms acceptable to the Buyer</w:t>
      </w:r>
    </w:p>
    <w:p w14:paraId="4CDA655D" w14:textId="77777777" w:rsidR="009B4E5B" w:rsidRDefault="009B4E5B">
      <w:pPr>
        <w:ind w:left="720" w:firstLine="720"/>
      </w:pPr>
    </w:p>
    <w:p w14:paraId="716F77B3" w14:textId="77777777" w:rsidR="009B4E5B" w:rsidRDefault="00302385">
      <w:r>
        <w:t>11.7</w:t>
      </w:r>
      <w:r>
        <w:tab/>
        <w:t>Clause 11.5 will not apply if the IPR Claim is from:</w:t>
      </w:r>
    </w:p>
    <w:p w14:paraId="5C5002D7" w14:textId="77777777" w:rsidR="009B4E5B" w:rsidRDefault="009B4E5B"/>
    <w:p w14:paraId="0489D2D8" w14:textId="77777777" w:rsidR="009B4E5B" w:rsidRDefault="00302385">
      <w:pPr>
        <w:ind w:left="1440" w:hanging="720"/>
      </w:pPr>
      <w:r>
        <w:t>11.7.2</w:t>
      </w:r>
      <w:r>
        <w:tab/>
        <w:t>the use of data supplied by the Buyer which the Supplier isn’t required to verify under this Call-Off Contract</w:t>
      </w:r>
    </w:p>
    <w:p w14:paraId="366A48B0" w14:textId="77777777" w:rsidR="009B4E5B" w:rsidRDefault="009B4E5B">
      <w:pPr>
        <w:ind w:left="720" w:firstLine="720"/>
      </w:pPr>
    </w:p>
    <w:p w14:paraId="267365D3" w14:textId="77777777" w:rsidR="009B4E5B" w:rsidRDefault="00302385">
      <w:pPr>
        <w:ind w:firstLine="720"/>
      </w:pPr>
      <w:r>
        <w:t>11.7.3</w:t>
      </w:r>
      <w:r>
        <w:tab/>
        <w:t>other material provided by the Buyer necessary for the Services</w:t>
      </w:r>
    </w:p>
    <w:p w14:paraId="341619FB" w14:textId="77777777" w:rsidR="009B4E5B" w:rsidRDefault="009B4E5B">
      <w:pPr>
        <w:ind w:firstLine="720"/>
      </w:pPr>
    </w:p>
    <w:p w14:paraId="4EEF9337" w14:textId="77777777" w:rsidR="009B4E5B" w:rsidRDefault="00302385">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7EF876F" w14:textId="77777777" w:rsidR="009B4E5B" w:rsidRDefault="009B4E5B">
      <w:pPr>
        <w:ind w:left="720" w:hanging="720"/>
      </w:pPr>
    </w:p>
    <w:p w14:paraId="1B2BA117" w14:textId="77777777" w:rsidR="009B4E5B" w:rsidRDefault="00302385">
      <w:pPr>
        <w:pStyle w:val="Heading3"/>
      </w:pPr>
      <w:r>
        <w:t>12.</w:t>
      </w:r>
      <w:r>
        <w:tab/>
        <w:t>Protection of information</w:t>
      </w:r>
    </w:p>
    <w:p w14:paraId="73CFBB2E" w14:textId="77777777" w:rsidR="009B4E5B" w:rsidRDefault="00302385">
      <w:pPr>
        <w:spacing w:before="240" w:after="240"/>
      </w:pPr>
      <w:r>
        <w:t>12.1</w:t>
      </w:r>
      <w:r>
        <w:tab/>
        <w:t>The Supplier must:</w:t>
      </w:r>
    </w:p>
    <w:p w14:paraId="034CCD06" w14:textId="77777777" w:rsidR="009B4E5B" w:rsidRDefault="00302385">
      <w:pPr>
        <w:ind w:left="1440" w:hanging="720"/>
      </w:pPr>
      <w:r>
        <w:t>12.1.1</w:t>
      </w:r>
      <w:r>
        <w:tab/>
        <w:t>comply with the Buyer’s written instructions and this Call-Off Contract when Processing Buyer Personal Data</w:t>
      </w:r>
    </w:p>
    <w:p w14:paraId="346215A7" w14:textId="77777777" w:rsidR="009B4E5B" w:rsidRDefault="009B4E5B">
      <w:pPr>
        <w:ind w:left="720" w:firstLine="720"/>
      </w:pPr>
    </w:p>
    <w:p w14:paraId="31E58389" w14:textId="77777777" w:rsidR="009B4E5B" w:rsidRDefault="00302385">
      <w:pPr>
        <w:ind w:left="1440" w:hanging="720"/>
      </w:pPr>
      <w:r>
        <w:t>12.1.2</w:t>
      </w:r>
      <w:r>
        <w:tab/>
        <w:t>only Process the Buyer Personal Data as necessary for the provision of the G-Cloud Services or as required by Law or any Regulatory Body</w:t>
      </w:r>
    </w:p>
    <w:p w14:paraId="4CF3DD69" w14:textId="77777777" w:rsidR="009B4E5B" w:rsidRDefault="009B4E5B">
      <w:pPr>
        <w:ind w:left="720" w:firstLine="720"/>
      </w:pPr>
    </w:p>
    <w:p w14:paraId="4281D94A" w14:textId="77777777" w:rsidR="009B4E5B" w:rsidRDefault="00302385">
      <w:pPr>
        <w:ind w:left="1440" w:hanging="720"/>
      </w:pPr>
      <w:r>
        <w:t>12.1.3</w:t>
      </w:r>
      <w:r>
        <w:tab/>
        <w:t>take reasonable steps to ensure that any Supplier Staff who have access to Buyer Personal Data act in compliance with Supplier's security processes</w:t>
      </w:r>
    </w:p>
    <w:p w14:paraId="0A79C50D" w14:textId="77777777" w:rsidR="009B4E5B" w:rsidRDefault="009B4E5B">
      <w:pPr>
        <w:ind w:left="720" w:firstLine="720"/>
      </w:pPr>
    </w:p>
    <w:p w14:paraId="7C893D0A" w14:textId="77777777" w:rsidR="009B4E5B" w:rsidRDefault="00302385">
      <w:pPr>
        <w:ind w:left="720" w:hanging="720"/>
      </w:pPr>
      <w:r>
        <w:lastRenderedPageBreak/>
        <w:t>12.2</w:t>
      </w:r>
      <w:r>
        <w:tab/>
        <w:t>The Supplier must fully assist with any complaint or request for Buyer Personal Data including by:</w:t>
      </w:r>
    </w:p>
    <w:p w14:paraId="37F7A71D" w14:textId="77777777" w:rsidR="009B4E5B" w:rsidRDefault="009B4E5B">
      <w:pPr>
        <w:ind w:firstLine="720"/>
      </w:pPr>
    </w:p>
    <w:p w14:paraId="32D2CE64" w14:textId="77777777" w:rsidR="009B4E5B" w:rsidRDefault="00302385">
      <w:pPr>
        <w:ind w:firstLine="720"/>
      </w:pPr>
      <w:r>
        <w:t>12.2.1</w:t>
      </w:r>
      <w:r>
        <w:tab/>
        <w:t>providing the Buyer with full details of the complaint or request</w:t>
      </w:r>
    </w:p>
    <w:p w14:paraId="5C449769" w14:textId="77777777" w:rsidR="009B4E5B" w:rsidRDefault="009B4E5B">
      <w:pPr>
        <w:ind w:firstLine="720"/>
      </w:pPr>
    </w:p>
    <w:p w14:paraId="4E71831E" w14:textId="77777777" w:rsidR="009B4E5B" w:rsidRDefault="00302385">
      <w:pPr>
        <w:ind w:left="1440" w:hanging="720"/>
      </w:pPr>
      <w:r>
        <w:t>12.2.2</w:t>
      </w:r>
      <w:r>
        <w:tab/>
        <w:t>complying with a data access request within the timescales in the Data Protection Legislation and following the Buyer’s instructions</w:t>
      </w:r>
    </w:p>
    <w:p w14:paraId="73BFE5EB" w14:textId="77777777" w:rsidR="009B4E5B" w:rsidRDefault="009B4E5B"/>
    <w:p w14:paraId="23E46847" w14:textId="77777777" w:rsidR="009B4E5B" w:rsidRDefault="00302385">
      <w:pPr>
        <w:ind w:left="1440" w:hanging="720"/>
      </w:pPr>
      <w:r>
        <w:t>12.2.3</w:t>
      </w:r>
      <w:r>
        <w:tab/>
        <w:t>providing the Buyer with any Buyer Personal Data it holds about a Data Subject (within the timescales required by the Buyer)</w:t>
      </w:r>
    </w:p>
    <w:p w14:paraId="0C8121AB" w14:textId="77777777" w:rsidR="009B4E5B" w:rsidRDefault="009B4E5B">
      <w:pPr>
        <w:ind w:left="720" w:firstLine="720"/>
      </w:pPr>
    </w:p>
    <w:p w14:paraId="50F56799" w14:textId="77777777" w:rsidR="009B4E5B" w:rsidRDefault="00302385">
      <w:pPr>
        <w:ind w:firstLine="720"/>
      </w:pPr>
      <w:r>
        <w:t>12.2.4</w:t>
      </w:r>
      <w:r>
        <w:tab/>
        <w:t>providing the Buyer with any information requested by the Data Subject</w:t>
      </w:r>
    </w:p>
    <w:p w14:paraId="7194478C" w14:textId="77777777" w:rsidR="009B4E5B" w:rsidRDefault="009B4E5B">
      <w:pPr>
        <w:ind w:firstLine="720"/>
      </w:pPr>
    </w:p>
    <w:p w14:paraId="6089C66F" w14:textId="77777777" w:rsidR="009B4E5B" w:rsidRDefault="00302385">
      <w:pPr>
        <w:ind w:left="720" w:hanging="720"/>
      </w:pPr>
      <w:r>
        <w:t>12.3</w:t>
      </w:r>
      <w:r>
        <w:tab/>
        <w:t>The Supplier must get prior written consent from the Buyer to transfer Buyer Personal Data to any other person (including any Subcontractors) for the provision of the G-Cloud Services.</w:t>
      </w:r>
    </w:p>
    <w:p w14:paraId="208E84D7" w14:textId="77777777" w:rsidR="009B4E5B" w:rsidRDefault="009B4E5B">
      <w:pPr>
        <w:ind w:left="720" w:hanging="720"/>
      </w:pPr>
    </w:p>
    <w:p w14:paraId="168AF0E4" w14:textId="77777777" w:rsidR="009B4E5B" w:rsidRDefault="00302385">
      <w:pPr>
        <w:pStyle w:val="Heading3"/>
      </w:pPr>
      <w:r>
        <w:t>13.</w:t>
      </w:r>
      <w:r>
        <w:tab/>
        <w:t>Buyer data</w:t>
      </w:r>
    </w:p>
    <w:p w14:paraId="6B482AED" w14:textId="77777777" w:rsidR="009B4E5B" w:rsidRDefault="00302385">
      <w:pPr>
        <w:spacing w:before="240" w:after="240"/>
      </w:pPr>
      <w:r>
        <w:t>13.1</w:t>
      </w:r>
      <w:r>
        <w:tab/>
        <w:t>The Supplier must not remove any proprietary notices in the Buyer Data.</w:t>
      </w:r>
    </w:p>
    <w:p w14:paraId="4AA3A69B" w14:textId="77777777" w:rsidR="009B4E5B" w:rsidRDefault="00302385">
      <w:r>
        <w:t>13.2</w:t>
      </w:r>
      <w:r>
        <w:tab/>
        <w:t xml:space="preserve">The Supplier will not store or use Buyer Data except if necessary to fulfil its </w:t>
      </w:r>
    </w:p>
    <w:p w14:paraId="033B605A" w14:textId="77777777" w:rsidR="009B4E5B" w:rsidRDefault="00302385">
      <w:pPr>
        <w:ind w:firstLine="720"/>
      </w:pPr>
      <w:r>
        <w:t>obligations.</w:t>
      </w:r>
    </w:p>
    <w:p w14:paraId="17EC2095" w14:textId="77777777" w:rsidR="009B4E5B" w:rsidRDefault="009B4E5B"/>
    <w:p w14:paraId="58AABD56" w14:textId="77777777" w:rsidR="009B4E5B" w:rsidRDefault="00302385">
      <w:pPr>
        <w:ind w:left="720" w:hanging="720"/>
      </w:pPr>
      <w:r>
        <w:t>13.3</w:t>
      </w:r>
      <w:r>
        <w:tab/>
        <w:t>If Buyer Data is processed by the Supplier, the Supplier will supply the data to the Buyer as requested.</w:t>
      </w:r>
    </w:p>
    <w:p w14:paraId="292E687B" w14:textId="77777777" w:rsidR="009B4E5B" w:rsidRDefault="009B4E5B"/>
    <w:p w14:paraId="746B0129" w14:textId="77777777" w:rsidR="009B4E5B" w:rsidRDefault="00302385">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481870DD" w14:textId="77777777" w:rsidR="009B4E5B" w:rsidRDefault="009B4E5B">
      <w:pPr>
        <w:ind w:left="720"/>
      </w:pPr>
    </w:p>
    <w:p w14:paraId="6CAEA892" w14:textId="77777777" w:rsidR="009B4E5B" w:rsidRDefault="00302385">
      <w:pPr>
        <w:ind w:left="720" w:hanging="720"/>
      </w:pPr>
      <w:r>
        <w:t>13.5</w:t>
      </w:r>
      <w:r>
        <w:tab/>
        <w:t>The Supplier will preserve the integrity of Buyer Data processed by the Supplier and prevent its corruption and loss.</w:t>
      </w:r>
    </w:p>
    <w:p w14:paraId="0385E486" w14:textId="77777777" w:rsidR="009B4E5B" w:rsidRDefault="009B4E5B">
      <w:pPr>
        <w:ind w:firstLine="720"/>
      </w:pPr>
    </w:p>
    <w:p w14:paraId="429CA958" w14:textId="77777777" w:rsidR="009B4E5B" w:rsidRDefault="00302385">
      <w:pPr>
        <w:ind w:left="720" w:hanging="720"/>
      </w:pPr>
      <w:r>
        <w:t>13.6</w:t>
      </w:r>
      <w:r>
        <w:tab/>
        <w:t>The Supplier will ensure that any Supplier system which holds any protectively marked Buyer Data or other government data will comply with:</w:t>
      </w:r>
    </w:p>
    <w:p w14:paraId="0F196572" w14:textId="77777777" w:rsidR="009B4E5B" w:rsidRDefault="009B4E5B">
      <w:pPr>
        <w:ind w:firstLine="720"/>
      </w:pPr>
    </w:p>
    <w:p w14:paraId="5C557D09" w14:textId="77777777" w:rsidR="009B4E5B" w:rsidRDefault="00302385">
      <w:pPr>
        <w:ind w:firstLine="720"/>
      </w:pPr>
      <w:r>
        <w:t>13.6.1</w:t>
      </w:r>
      <w:r>
        <w:tab/>
        <w:t>the principles in the Security Policy Framework:</w:t>
      </w:r>
      <w:hyperlink r:id="rId14" w:history="1">
        <w:r>
          <w:rPr>
            <w:color w:val="1155CC"/>
            <w:u w:val="single"/>
          </w:rPr>
          <w:t xml:space="preserve"> </w:t>
        </w:r>
      </w:hyperlink>
    </w:p>
    <w:p w14:paraId="56AAAC11" w14:textId="77777777" w:rsidR="009B4E5B" w:rsidRDefault="008456AF">
      <w:pPr>
        <w:ind w:left="1440"/>
      </w:pPr>
      <w:hyperlink r:id="rId15" w:history="1">
        <w:r w:rsidR="00302385">
          <w:rPr>
            <w:rStyle w:val="Hyperlink"/>
          </w:rPr>
          <w:t>https://www.gov.uk/government/publications/security-policy-framework</w:t>
        </w:r>
      </w:hyperlink>
      <w:r w:rsidR="00302385">
        <w:rPr>
          <w:rStyle w:val="Hyperlink"/>
        </w:rPr>
        <w:t xml:space="preserve"> and</w:t>
      </w:r>
    </w:p>
    <w:p w14:paraId="6C97F44B" w14:textId="77777777" w:rsidR="009B4E5B" w:rsidRDefault="00302385">
      <w:pPr>
        <w:ind w:left="1440"/>
      </w:pPr>
      <w:r>
        <w:t>the Government Security Classification policy</w:t>
      </w:r>
      <w:r>
        <w:rPr>
          <w:color w:val="1155CC"/>
          <w:u w:val="single"/>
        </w:rPr>
        <w:t>: https:/www.gov.uk/government/publications/government-security-classifications</w:t>
      </w:r>
    </w:p>
    <w:p w14:paraId="1C83E592" w14:textId="77777777" w:rsidR="009B4E5B" w:rsidRDefault="009B4E5B">
      <w:pPr>
        <w:ind w:left="1440"/>
      </w:pPr>
    </w:p>
    <w:p w14:paraId="0B0AE37D" w14:textId="77777777" w:rsidR="009B4E5B" w:rsidRDefault="00302385">
      <w:pPr>
        <w:ind w:firstLine="720"/>
      </w:pPr>
      <w:r>
        <w:t>13.6.2</w:t>
      </w:r>
      <w:r>
        <w:tab/>
        <w:t xml:space="preserve">guidance issued by the Centre for Protection of National Infrastructure on </w:t>
      </w:r>
    </w:p>
    <w:p w14:paraId="3BC5F6E5" w14:textId="77777777" w:rsidR="009B4E5B" w:rsidRDefault="00302385">
      <w:pPr>
        <w:ind w:left="720" w:firstLine="720"/>
      </w:pPr>
      <w:r>
        <w:t>Risk Management</w:t>
      </w:r>
      <w:hyperlink r:id="rId16" w:history="1">
        <w:r>
          <w:rPr>
            <w:color w:val="1155CC"/>
            <w:u w:val="single"/>
          </w:rPr>
          <w:t>:</w:t>
        </w:r>
      </w:hyperlink>
    </w:p>
    <w:p w14:paraId="349D89C8" w14:textId="77777777" w:rsidR="009B4E5B" w:rsidRDefault="008456AF">
      <w:pPr>
        <w:ind w:left="720" w:firstLine="720"/>
      </w:pPr>
      <w:hyperlink r:id="rId17" w:history="1">
        <w:r w:rsidR="00302385">
          <w:rPr>
            <w:color w:val="1155CC"/>
            <w:u w:val="single"/>
          </w:rPr>
          <w:t>https://www.cpni.gov.uk/content/adopt-risk-management-approach</w:t>
        </w:r>
      </w:hyperlink>
      <w:r w:rsidR="00302385">
        <w:t xml:space="preserve"> and</w:t>
      </w:r>
    </w:p>
    <w:p w14:paraId="1ABB884A" w14:textId="77777777" w:rsidR="009B4E5B" w:rsidRDefault="00302385">
      <w:pPr>
        <w:ind w:left="720" w:firstLine="720"/>
      </w:pPr>
      <w:r>
        <w:t>Protection of Sensitive Information and Assets:</w:t>
      </w:r>
      <w:hyperlink r:id="rId18" w:history="1">
        <w:r>
          <w:rPr>
            <w:color w:val="1155CC"/>
            <w:u w:val="single"/>
          </w:rPr>
          <w:t xml:space="preserve"> </w:t>
        </w:r>
      </w:hyperlink>
    </w:p>
    <w:p w14:paraId="27682F10" w14:textId="77777777" w:rsidR="009B4E5B" w:rsidRDefault="008456AF">
      <w:pPr>
        <w:ind w:left="720" w:firstLine="720"/>
      </w:pPr>
      <w:hyperlink r:id="rId19" w:history="1">
        <w:r w:rsidR="00302385">
          <w:rPr>
            <w:color w:val="1155CC"/>
            <w:u w:val="single"/>
          </w:rPr>
          <w:t>https://www.cpni.gov.uk/protection-sensitive-information-and-assets</w:t>
        </w:r>
      </w:hyperlink>
    </w:p>
    <w:p w14:paraId="62E24AC8" w14:textId="77777777" w:rsidR="009B4E5B" w:rsidRDefault="009B4E5B">
      <w:pPr>
        <w:ind w:left="720" w:firstLine="720"/>
      </w:pPr>
    </w:p>
    <w:p w14:paraId="1E5BCFEC" w14:textId="77777777" w:rsidR="009B4E5B" w:rsidRDefault="00302385">
      <w:pPr>
        <w:ind w:left="1440" w:hanging="720"/>
      </w:pPr>
      <w:r>
        <w:lastRenderedPageBreak/>
        <w:t>13.6.3</w:t>
      </w:r>
      <w:r>
        <w:tab/>
        <w:t>the National Cyber Security Centre’s (NCSC) information risk management guidance:</w:t>
      </w:r>
    </w:p>
    <w:p w14:paraId="43444E7A" w14:textId="77777777" w:rsidR="009B4E5B" w:rsidRDefault="008456AF">
      <w:pPr>
        <w:ind w:left="720" w:firstLine="720"/>
      </w:pPr>
      <w:hyperlink r:id="rId20" w:history="1">
        <w:r w:rsidR="00302385">
          <w:rPr>
            <w:color w:val="1155CC"/>
            <w:u w:val="single"/>
          </w:rPr>
          <w:t>https://www.ncsc.gov.uk/collection/risk-management-collection</w:t>
        </w:r>
      </w:hyperlink>
    </w:p>
    <w:p w14:paraId="2E836B93" w14:textId="77777777" w:rsidR="009B4E5B" w:rsidRDefault="009B4E5B"/>
    <w:p w14:paraId="02C2A44C" w14:textId="77777777" w:rsidR="009B4E5B" w:rsidRDefault="00302385">
      <w:pPr>
        <w:ind w:left="1440" w:hanging="720"/>
      </w:pPr>
      <w:r>
        <w:t>13.6.4</w:t>
      </w:r>
      <w:r>
        <w:tab/>
        <w:t>government best practice in the design and implementation of system components, including network principles, security design principles for digital services and the secure email blueprint:</w:t>
      </w:r>
    </w:p>
    <w:p w14:paraId="0025AC70" w14:textId="77777777" w:rsidR="009B4E5B" w:rsidRDefault="008456AF">
      <w:pPr>
        <w:ind w:left="1440"/>
      </w:pPr>
      <w:hyperlink r:id="rId21" w:history="1">
        <w:r w:rsidR="00302385">
          <w:rPr>
            <w:rStyle w:val="Hyperlink"/>
          </w:rPr>
          <w:t>https://www.gov.uk/government/publications/technology-code-of-practice/technology-code-of-practice</w:t>
        </w:r>
      </w:hyperlink>
    </w:p>
    <w:p w14:paraId="4054FA57" w14:textId="77777777" w:rsidR="009B4E5B" w:rsidRDefault="009B4E5B">
      <w:pPr>
        <w:ind w:left="1440"/>
      </w:pPr>
    </w:p>
    <w:p w14:paraId="1714A82E" w14:textId="77777777" w:rsidR="009B4E5B" w:rsidRDefault="00302385">
      <w:pPr>
        <w:ind w:left="1440" w:hanging="720"/>
      </w:pPr>
      <w:r>
        <w:t>13.6.5</w:t>
      </w:r>
      <w:r>
        <w:tab/>
        <w:t>the security requirements of cloud services using the NCSC Cloud Security Principles and accompanying guidance:</w:t>
      </w:r>
      <w:hyperlink r:id="rId22" w:history="1">
        <w:r>
          <w:rPr>
            <w:color w:val="1155CC"/>
            <w:u w:val="single"/>
          </w:rPr>
          <w:t xml:space="preserve"> </w:t>
        </w:r>
      </w:hyperlink>
    </w:p>
    <w:p w14:paraId="0E84A85B" w14:textId="77777777" w:rsidR="009B4E5B" w:rsidRDefault="008456AF">
      <w:pPr>
        <w:ind w:left="720" w:firstLine="720"/>
      </w:pPr>
      <w:hyperlink r:id="rId23" w:history="1">
        <w:r w:rsidR="00302385">
          <w:rPr>
            <w:rStyle w:val="Hyperlink"/>
          </w:rPr>
          <w:t>https://www.ncsc.gov.uk/guidance/implementing-cloud-security-principles</w:t>
        </w:r>
      </w:hyperlink>
    </w:p>
    <w:p w14:paraId="123B7504" w14:textId="77777777" w:rsidR="009B4E5B" w:rsidRDefault="009B4E5B"/>
    <w:p w14:paraId="0E04D8A6" w14:textId="77777777" w:rsidR="009B4E5B" w:rsidRDefault="00302385">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6AF802A3" w14:textId="77777777" w:rsidR="009B4E5B" w:rsidRDefault="009B4E5B"/>
    <w:p w14:paraId="478A191B" w14:textId="77777777" w:rsidR="009B4E5B" w:rsidRDefault="00302385">
      <w:r>
        <w:t>13.7</w:t>
      </w:r>
      <w:r>
        <w:tab/>
        <w:t>The Buyer will specify any security requirements for this project in the Order Form.</w:t>
      </w:r>
    </w:p>
    <w:p w14:paraId="17F1FE3F" w14:textId="77777777" w:rsidR="009B4E5B" w:rsidRDefault="009B4E5B"/>
    <w:p w14:paraId="39B37DC5" w14:textId="77777777" w:rsidR="009B4E5B" w:rsidRDefault="00302385">
      <w:pPr>
        <w:ind w:left="720" w:hanging="720"/>
      </w:pPr>
      <w:r>
        <w:t>13.8</w:t>
      </w:r>
      <w:r>
        <w:tab/>
        <w:t xml:space="preserve">If the Supplier suspects that the Buyer Data has or may become corrupted, lost, </w:t>
      </w:r>
      <w:proofErr w:type="gramStart"/>
      <w:r>
        <w:t>breached</w:t>
      </w:r>
      <w:proofErr w:type="gramEnd"/>
      <w:r>
        <w:t xml:space="preserve">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5ECC1F6" w14:textId="77777777" w:rsidR="009B4E5B" w:rsidRDefault="009B4E5B">
      <w:pPr>
        <w:ind w:left="720"/>
      </w:pPr>
    </w:p>
    <w:p w14:paraId="56D9DA93" w14:textId="77777777" w:rsidR="009B4E5B" w:rsidRDefault="00302385">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7EA31BEE" w14:textId="77777777" w:rsidR="009B4E5B" w:rsidRDefault="009B4E5B">
      <w:pPr>
        <w:ind w:left="720"/>
      </w:pPr>
    </w:p>
    <w:p w14:paraId="52737431" w14:textId="77777777" w:rsidR="009B4E5B" w:rsidRDefault="00302385">
      <w:pPr>
        <w:ind w:left="720" w:hanging="720"/>
      </w:pPr>
      <w:r>
        <w:t>13.10</w:t>
      </w:r>
      <w:r>
        <w:tab/>
        <w:t>The provisions of this clause 13 will apply during the term of this Call-Off Contract and for as long as the Supplier holds the Buyer’s Data.</w:t>
      </w:r>
    </w:p>
    <w:p w14:paraId="323D6A05" w14:textId="77777777" w:rsidR="009B4E5B" w:rsidRDefault="009B4E5B">
      <w:pPr>
        <w:spacing w:before="240" w:after="240"/>
      </w:pPr>
    </w:p>
    <w:p w14:paraId="79192312" w14:textId="77777777" w:rsidR="009B4E5B" w:rsidRDefault="00302385">
      <w:pPr>
        <w:pStyle w:val="Heading3"/>
      </w:pPr>
      <w:r>
        <w:t>14.</w:t>
      </w:r>
      <w:r>
        <w:tab/>
        <w:t>Standards and quality</w:t>
      </w:r>
    </w:p>
    <w:p w14:paraId="546360E6" w14:textId="77777777" w:rsidR="009B4E5B" w:rsidRDefault="00302385">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03893F09" w14:textId="77777777" w:rsidR="009B4E5B" w:rsidRDefault="009B4E5B">
      <w:pPr>
        <w:ind w:firstLine="720"/>
      </w:pPr>
    </w:p>
    <w:p w14:paraId="4343E9D3" w14:textId="77777777" w:rsidR="009B4E5B" w:rsidRDefault="00302385">
      <w:pPr>
        <w:ind w:left="720" w:hanging="720"/>
      </w:pPr>
      <w:r>
        <w:t>14.2</w:t>
      </w:r>
      <w:r>
        <w:tab/>
        <w:t>The Supplier will deliver the Services in a way that enables the Buyer to comply with its obligations under the Technology Code of Practice, which is at:</w:t>
      </w:r>
      <w:hyperlink r:id="rId24" w:history="1">
        <w:r>
          <w:rPr>
            <w:color w:val="1155CC"/>
            <w:u w:val="single"/>
          </w:rPr>
          <w:t xml:space="preserve"> </w:t>
        </w:r>
      </w:hyperlink>
    </w:p>
    <w:p w14:paraId="1F6E2E47" w14:textId="77777777" w:rsidR="009B4E5B" w:rsidRDefault="008456AF">
      <w:pPr>
        <w:ind w:left="720"/>
      </w:pPr>
      <w:hyperlink r:id="rId25" w:history="1">
        <w:r w:rsidR="00302385">
          <w:rPr>
            <w:color w:val="1155CC"/>
            <w:u w:val="single"/>
          </w:rPr>
          <w:t>https://www.gov.uk/government/publications/technology-code-of-practice/technology-code-of-practice</w:t>
        </w:r>
      </w:hyperlink>
    </w:p>
    <w:p w14:paraId="60F21F79" w14:textId="77777777" w:rsidR="009B4E5B" w:rsidRDefault="009B4E5B">
      <w:pPr>
        <w:ind w:left="720" w:hanging="720"/>
      </w:pPr>
    </w:p>
    <w:p w14:paraId="43AE6250" w14:textId="77777777" w:rsidR="009B4E5B" w:rsidRDefault="00302385">
      <w:pPr>
        <w:ind w:left="720" w:hanging="720"/>
      </w:pPr>
      <w:r>
        <w:t>14.3</w:t>
      </w:r>
      <w:r>
        <w:tab/>
        <w:t>If requested by the Buyer, the Supplier must, at its own cost, ensure that the G-Cloud Services comply with the requirements in the PSN Code of Practice.</w:t>
      </w:r>
    </w:p>
    <w:p w14:paraId="13FE6C7C" w14:textId="77777777" w:rsidR="009B4E5B" w:rsidRDefault="009B4E5B">
      <w:pPr>
        <w:ind w:firstLine="720"/>
      </w:pPr>
    </w:p>
    <w:p w14:paraId="22948739" w14:textId="77777777" w:rsidR="009B4E5B" w:rsidRDefault="00302385">
      <w:pPr>
        <w:ind w:left="720" w:hanging="720"/>
      </w:pPr>
      <w:r>
        <w:t>14.4</w:t>
      </w:r>
      <w:r>
        <w:tab/>
        <w:t>If any PSN Services are Subcontracted by the Supplier, the Supplier must ensure that the services have the relevant PSN compliance certification.</w:t>
      </w:r>
    </w:p>
    <w:p w14:paraId="371455B2" w14:textId="77777777" w:rsidR="009B4E5B" w:rsidRDefault="009B4E5B">
      <w:pPr>
        <w:ind w:firstLine="720"/>
      </w:pPr>
    </w:p>
    <w:p w14:paraId="22286C27" w14:textId="77777777" w:rsidR="009B4E5B" w:rsidRDefault="00302385">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history="1">
        <w:r>
          <w:rPr>
            <w:color w:val="1155CC"/>
            <w:u w:val="single"/>
          </w:rPr>
          <w:t>.</w:t>
        </w:r>
      </w:hyperlink>
    </w:p>
    <w:p w14:paraId="03C9C985" w14:textId="77777777" w:rsidR="009B4E5B" w:rsidRDefault="00302385">
      <w:r>
        <w:t xml:space="preserve"> </w:t>
      </w:r>
    </w:p>
    <w:p w14:paraId="6F44B361" w14:textId="77777777" w:rsidR="009B4E5B" w:rsidRDefault="00302385">
      <w:pPr>
        <w:pStyle w:val="Heading3"/>
      </w:pPr>
      <w:r>
        <w:t>15.</w:t>
      </w:r>
      <w:r>
        <w:tab/>
        <w:t>Open source</w:t>
      </w:r>
    </w:p>
    <w:p w14:paraId="39A275B1" w14:textId="77777777" w:rsidR="009B4E5B" w:rsidRDefault="00302385">
      <w:pPr>
        <w:ind w:left="720" w:hanging="720"/>
      </w:pPr>
      <w:r>
        <w:t>15.1</w:t>
      </w:r>
      <w:r>
        <w:tab/>
        <w:t>All software created for the Buyer must be suitable for publication as open source, unless otherwise agreed by the Buyer.</w:t>
      </w:r>
    </w:p>
    <w:p w14:paraId="2889DF0B" w14:textId="77777777" w:rsidR="009B4E5B" w:rsidRDefault="009B4E5B">
      <w:pPr>
        <w:ind w:firstLine="720"/>
      </w:pPr>
    </w:p>
    <w:p w14:paraId="4C3E775F" w14:textId="77777777" w:rsidR="009B4E5B" w:rsidRDefault="00302385">
      <w:pPr>
        <w:ind w:left="720" w:hanging="720"/>
      </w:pPr>
      <w:r>
        <w:t>15.2</w:t>
      </w:r>
      <w:r>
        <w:tab/>
        <w:t>If software needs to be converted before publication as open source, the Supplier must also provide the converted format unless otherwise agreed by the Buyer.</w:t>
      </w:r>
    </w:p>
    <w:p w14:paraId="13765134" w14:textId="77777777" w:rsidR="009B4E5B" w:rsidRDefault="00302385">
      <w:pPr>
        <w:spacing w:before="240" w:after="240"/>
        <w:ind w:left="720"/>
      </w:pPr>
      <w:r>
        <w:t xml:space="preserve"> </w:t>
      </w:r>
    </w:p>
    <w:p w14:paraId="3D15FBA0" w14:textId="77777777" w:rsidR="009B4E5B" w:rsidRDefault="00302385">
      <w:pPr>
        <w:pStyle w:val="Heading3"/>
      </w:pPr>
      <w:r>
        <w:t>16.</w:t>
      </w:r>
      <w:r>
        <w:tab/>
        <w:t>Security</w:t>
      </w:r>
    </w:p>
    <w:p w14:paraId="0F630AC3" w14:textId="77777777" w:rsidR="009B4E5B" w:rsidRDefault="00302385">
      <w:pPr>
        <w:ind w:left="720" w:hanging="720"/>
      </w:pPr>
      <w:r>
        <w:t>16.1</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5A081F3" w14:textId="77777777" w:rsidR="009B4E5B" w:rsidRDefault="009B4E5B">
      <w:pPr>
        <w:ind w:left="720"/>
      </w:pPr>
    </w:p>
    <w:p w14:paraId="59A6406F" w14:textId="77777777" w:rsidR="009B4E5B" w:rsidRDefault="00302385">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5A02D783" w14:textId="77777777" w:rsidR="009B4E5B" w:rsidRDefault="009B4E5B">
      <w:pPr>
        <w:ind w:left="720"/>
      </w:pPr>
    </w:p>
    <w:p w14:paraId="3A1299BA" w14:textId="77777777" w:rsidR="009B4E5B" w:rsidRDefault="00302385">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6A045F0" w14:textId="77777777" w:rsidR="009B4E5B" w:rsidRDefault="009B4E5B">
      <w:pPr>
        <w:ind w:firstLine="720"/>
      </w:pPr>
    </w:p>
    <w:p w14:paraId="7DA8126D" w14:textId="77777777" w:rsidR="009B4E5B" w:rsidRDefault="00302385">
      <w:r>
        <w:t>16.4</w:t>
      </w:r>
      <w:r>
        <w:tab/>
        <w:t>Responsibility for costs will be at the:</w:t>
      </w:r>
    </w:p>
    <w:p w14:paraId="33D7E4BF" w14:textId="77777777" w:rsidR="009B4E5B" w:rsidRDefault="00302385">
      <w:r>
        <w:tab/>
      </w:r>
    </w:p>
    <w:p w14:paraId="7C6F44AE" w14:textId="77777777" w:rsidR="009B4E5B" w:rsidRDefault="00302385">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3AACA7C" w14:textId="77777777" w:rsidR="009B4E5B" w:rsidRDefault="009B4E5B">
      <w:pPr>
        <w:ind w:left="1440"/>
      </w:pPr>
    </w:p>
    <w:p w14:paraId="5A26D9E0" w14:textId="77777777" w:rsidR="009B4E5B" w:rsidRDefault="00302385">
      <w:pPr>
        <w:ind w:left="1440" w:hanging="720"/>
      </w:pPr>
      <w:r>
        <w:t>16.4.2</w:t>
      </w:r>
      <w:r>
        <w:tab/>
        <w:t>Buyer’s expense if the Malicious Software originates from the Buyer software or the Service Data, while the Service Data was under the Buyer’s control</w:t>
      </w:r>
    </w:p>
    <w:p w14:paraId="1F81569F" w14:textId="77777777" w:rsidR="009B4E5B" w:rsidRDefault="009B4E5B">
      <w:pPr>
        <w:ind w:left="720" w:firstLine="720"/>
      </w:pPr>
    </w:p>
    <w:p w14:paraId="3FE4C8FC" w14:textId="77777777" w:rsidR="009B4E5B" w:rsidRDefault="00302385">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6FF405E" w14:textId="77777777" w:rsidR="009B4E5B" w:rsidRDefault="009B4E5B">
      <w:pPr>
        <w:ind w:left="720"/>
      </w:pPr>
    </w:p>
    <w:p w14:paraId="4955214D" w14:textId="77777777" w:rsidR="009B4E5B" w:rsidRDefault="00302385">
      <w:pPr>
        <w:ind w:left="720" w:hanging="720"/>
      </w:pPr>
      <w:r>
        <w:lastRenderedPageBreak/>
        <w:t>16.6</w:t>
      </w:r>
      <w:r>
        <w:tab/>
        <w:t>Any system development by the Supplier should also comply with the government’s ‘10 Steps to Cyber Security’ guidance:</w:t>
      </w:r>
      <w:hyperlink r:id="rId27" w:history="1">
        <w:r>
          <w:rPr>
            <w:color w:val="1155CC"/>
            <w:u w:val="single"/>
          </w:rPr>
          <w:t xml:space="preserve"> </w:t>
        </w:r>
      </w:hyperlink>
    </w:p>
    <w:p w14:paraId="61EB67EE" w14:textId="77777777" w:rsidR="009B4E5B" w:rsidRDefault="008456AF">
      <w:pPr>
        <w:ind w:left="720"/>
      </w:pPr>
      <w:hyperlink r:id="rId28" w:history="1">
        <w:r w:rsidR="00302385">
          <w:rPr>
            <w:color w:val="1155CC"/>
            <w:u w:val="single"/>
          </w:rPr>
          <w:t>https://www.ncsc.gov.uk/guidance/10-steps-cyber-security</w:t>
        </w:r>
      </w:hyperlink>
    </w:p>
    <w:p w14:paraId="1EFEF0F3" w14:textId="77777777" w:rsidR="009B4E5B" w:rsidRDefault="009B4E5B">
      <w:pPr>
        <w:ind w:left="720"/>
      </w:pPr>
    </w:p>
    <w:p w14:paraId="356E6BCD" w14:textId="77777777" w:rsidR="009B4E5B" w:rsidRDefault="00302385">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682A62EC" w14:textId="77777777" w:rsidR="009B4E5B" w:rsidRDefault="00302385">
      <w:r>
        <w:t xml:space="preserve"> </w:t>
      </w:r>
    </w:p>
    <w:p w14:paraId="3D21F491" w14:textId="77777777" w:rsidR="009B4E5B" w:rsidRDefault="00302385">
      <w:pPr>
        <w:pStyle w:val="Heading3"/>
      </w:pPr>
      <w:r>
        <w:t>17.</w:t>
      </w:r>
      <w:r>
        <w:tab/>
        <w:t>Guarantee</w:t>
      </w:r>
    </w:p>
    <w:p w14:paraId="5AB029AD" w14:textId="77777777" w:rsidR="009B4E5B" w:rsidRDefault="00302385">
      <w:pPr>
        <w:ind w:left="720" w:hanging="720"/>
      </w:pPr>
      <w:r>
        <w:t>17.1</w:t>
      </w:r>
      <w:r>
        <w:tab/>
        <w:t>If this Call-Off Contract is conditional on receipt of a Guarantee that is acceptable to the Buyer, the Supplier must give the Buyer on or before the Start date:</w:t>
      </w:r>
    </w:p>
    <w:p w14:paraId="333BCB3C" w14:textId="77777777" w:rsidR="009B4E5B" w:rsidRDefault="009B4E5B">
      <w:pPr>
        <w:ind w:firstLine="720"/>
      </w:pPr>
    </w:p>
    <w:p w14:paraId="17F07A2A" w14:textId="77777777" w:rsidR="009B4E5B" w:rsidRDefault="00302385">
      <w:pPr>
        <w:ind w:firstLine="720"/>
      </w:pPr>
      <w:r>
        <w:t>17.1.1</w:t>
      </w:r>
      <w:r>
        <w:tab/>
        <w:t>an executed Guarantee in the form at Schedule 5</w:t>
      </w:r>
    </w:p>
    <w:p w14:paraId="7F8B6E07" w14:textId="77777777" w:rsidR="009B4E5B" w:rsidRDefault="009B4E5B"/>
    <w:p w14:paraId="2308FB68" w14:textId="77777777" w:rsidR="009B4E5B" w:rsidRDefault="00302385">
      <w:pPr>
        <w:ind w:left="1440" w:hanging="720"/>
      </w:pPr>
      <w:r>
        <w:t>17.1.2</w:t>
      </w:r>
      <w:r>
        <w:tab/>
        <w:t>a certified copy of the passed resolution or board minutes of the guarantor approving the execution of the Guarantee</w:t>
      </w:r>
    </w:p>
    <w:p w14:paraId="2AA177CF" w14:textId="77777777" w:rsidR="009B4E5B" w:rsidRDefault="009B4E5B">
      <w:pPr>
        <w:ind w:left="720" w:firstLine="720"/>
      </w:pPr>
    </w:p>
    <w:p w14:paraId="0F7E0E6D" w14:textId="77777777" w:rsidR="009B4E5B" w:rsidRDefault="00302385">
      <w:pPr>
        <w:pStyle w:val="Heading3"/>
      </w:pPr>
      <w:r>
        <w:t>18.</w:t>
      </w:r>
      <w:r>
        <w:tab/>
        <w:t>Ending the Call-Off Contract</w:t>
      </w:r>
    </w:p>
    <w:p w14:paraId="71FC3759" w14:textId="77777777" w:rsidR="009B4E5B" w:rsidRDefault="00302385">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73E443AB" w14:textId="77777777" w:rsidR="009B4E5B" w:rsidRDefault="009B4E5B">
      <w:pPr>
        <w:ind w:left="720"/>
      </w:pPr>
    </w:p>
    <w:p w14:paraId="1704FE85" w14:textId="77777777" w:rsidR="009B4E5B" w:rsidRDefault="00302385">
      <w:r>
        <w:t>18.2</w:t>
      </w:r>
      <w:r>
        <w:tab/>
        <w:t>The Parties agree that the:</w:t>
      </w:r>
    </w:p>
    <w:p w14:paraId="35A4F07C" w14:textId="77777777" w:rsidR="009B4E5B" w:rsidRDefault="009B4E5B"/>
    <w:p w14:paraId="13AA996B" w14:textId="77777777" w:rsidR="009B4E5B" w:rsidRDefault="00302385">
      <w:pPr>
        <w:ind w:left="1440" w:hanging="720"/>
      </w:pPr>
      <w:r>
        <w:t>18.2.1</w:t>
      </w:r>
      <w:r>
        <w:tab/>
        <w:t>Buyer’s right to End the Call-Off Contract under clause 18.1 is reasonable considering the type of cloud Service being provided</w:t>
      </w:r>
    </w:p>
    <w:p w14:paraId="12CC6595" w14:textId="77777777" w:rsidR="009B4E5B" w:rsidRDefault="009B4E5B">
      <w:pPr>
        <w:ind w:left="720"/>
      </w:pPr>
    </w:p>
    <w:p w14:paraId="4661B216" w14:textId="77777777" w:rsidR="009B4E5B" w:rsidRDefault="00302385">
      <w:pPr>
        <w:ind w:left="1440" w:hanging="720"/>
      </w:pPr>
      <w:r>
        <w:t>18.2.2</w:t>
      </w:r>
      <w:r>
        <w:tab/>
        <w:t>Call-Off Contract Charges paid during the notice period is reasonable compensation and covers all the Supplier’s avoidable costs or Losses</w:t>
      </w:r>
    </w:p>
    <w:p w14:paraId="2CF9CF3C" w14:textId="77777777" w:rsidR="009B4E5B" w:rsidRDefault="009B4E5B">
      <w:pPr>
        <w:ind w:left="720" w:firstLine="720"/>
      </w:pPr>
    </w:p>
    <w:p w14:paraId="068FF117" w14:textId="77777777" w:rsidR="009B4E5B" w:rsidRDefault="00302385">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5B20ACFC" w14:textId="77777777" w:rsidR="009B4E5B" w:rsidRDefault="009B4E5B">
      <w:pPr>
        <w:ind w:left="720"/>
      </w:pPr>
    </w:p>
    <w:p w14:paraId="0F993124" w14:textId="77777777" w:rsidR="009B4E5B" w:rsidRDefault="00302385">
      <w:pPr>
        <w:ind w:left="720" w:hanging="720"/>
      </w:pPr>
      <w:r>
        <w:t>18.4</w:t>
      </w:r>
      <w:r>
        <w:tab/>
        <w:t>The Buyer will have the right to End this Call-Off Contract at any time with immediate effect by written notice to the Supplier if either the Supplier commits:</w:t>
      </w:r>
    </w:p>
    <w:p w14:paraId="02FEF3A5" w14:textId="77777777" w:rsidR="009B4E5B" w:rsidRDefault="009B4E5B">
      <w:pPr>
        <w:ind w:firstLine="720"/>
      </w:pPr>
    </w:p>
    <w:p w14:paraId="09D5B1F3" w14:textId="77777777" w:rsidR="009B4E5B" w:rsidRDefault="00302385">
      <w:pPr>
        <w:ind w:left="1440" w:hanging="720"/>
      </w:pPr>
      <w:r>
        <w:t>18.4.1</w:t>
      </w:r>
      <w:r>
        <w:tab/>
        <w:t>a Supplier Default and if the Supplier Default cannot, in the reasonable opinion of the Buyer, be remedied</w:t>
      </w:r>
    </w:p>
    <w:p w14:paraId="661862D0" w14:textId="77777777" w:rsidR="009B4E5B" w:rsidRDefault="009B4E5B">
      <w:pPr>
        <w:ind w:left="720" w:firstLine="720"/>
      </w:pPr>
    </w:p>
    <w:p w14:paraId="5093A47D" w14:textId="77777777" w:rsidR="009B4E5B" w:rsidRDefault="00302385">
      <w:pPr>
        <w:ind w:firstLine="720"/>
      </w:pPr>
      <w:r>
        <w:t>18.4.2</w:t>
      </w:r>
      <w:r>
        <w:tab/>
        <w:t>any fraud</w:t>
      </w:r>
    </w:p>
    <w:p w14:paraId="4B1A1F49" w14:textId="77777777" w:rsidR="009B4E5B" w:rsidRDefault="009B4E5B">
      <w:pPr>
        <w:ind w:firstLine="720"/>
      </w:pPr>
    </w:p>
    <w:p w14:paraId="442EFF1F" w14:textId="77777777" w:rsidR="009B4E5B" w:rsidRDefault="00302385">
      <w:r>
        <w:t>18.5</w:t>
      </w:r>
      <w:r>
        <w:tab/>
        <w:t>A Party can End this Call-Off Contract at any time with immediate effect by written notice if:</w:t>
      </w:r>
    </w:p>
    <w:p w14:paraId="59FE2CAA" w14:textId="77777777" w:rsidR="009B4E5B" w:rsidRDefault="009B4E5B">
      <w:pPr>
        <w:ind w:firstLine="720"/>
      </w:pPr>
    </w:p>
    <w:p w14:paraId="07045EE3" w14:textId="77777777" w:rsidR="009B4E5B" w:rsidRDefault="00302385">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4DB8D7DF" w14:textId="77777777" w:rsidR="009B4E5B" w:rsidRDefault="009B4E5B">
      <w:pPr>
        <w:ind w:left="1440"/>
      </w:pPr>
    </w:p>
    <w:p w14:paraId="473E62B3" w14:textId="77777777" w:rsidR="009B4E5B" w:rsidRDefault="00302385">
      <w:pPr>
        <w:ind w:firstLine="720"/>
      </w:pPr>
      <w:r>
        <w:t>18.5.2</w:t>
      </w:r>
      <w:r>
        <w:tab/>
        <w:t>an Insolvency Event of the other Party happens</w:t>
      </w:r>
    </w:p>
    <w:p w14:paraId="3F5D3AF4" w14:textId="77777777" w:rsidR="009B4E5B" w:rsidRDefault="009B4E5B">
      <w:pPr>
        <w:ind w:firstLine="720"/>
      </w:pPr>
    </w:p>
    <w:p w14:paraId="76AB78E1" w14:textId="77777777" w:rsidR="009B4E5B" w:rsidRDefault="00302385">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2B495291" w14:textId="77777777" w:rsidR="009B4E5B" w:rsidRDefault="009B4E5B">
      <w:pPr>
        <w:ind w:left="720" w:firstLine="720"/>
      </w:pPr>
    </w:p>
    <w:p w14:paraId="36F13DD9" w14:textId="77777777" w:rsidR="009B4E5B" w:rsidRDefault="00302385">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FDE7802" w14:textId="77777777" w:rsidR="009B4E5B" w:rsidRDefault="009B4E5B">
      <w:pPr>
        <w:ind w:left="720"/>
      </w:pPr>
    </w:p>
    <w:p w14:paraId="74AEDE2F" w14:textId="77777777" w:rsidR="009B4E5B" w:rsidRDefault="00302385">
      <w:pPr>
        <w:ind w:left="720" w:hanging="720"/>
      </w:pPr>
      <w:r>
        <w:t>18.7</w:t>
      </w:r>
      <w:r>
        <w:tab/>
        <w:t>A Party who isn’t relying on a Force Majeure event will have the right to End this Call-Off Contract if clause 23.1 applies.</w:t>
      </w:r>
    </w:p>
    <w:p w14:paraId="738E9BC5" w14:textId="77777777" w:rsidR="009B4E5B" w:rsidRDefault="00302385">
      <w:pPr>
        <w:ind w:left="720" w:hanging="720"/>
      </w:pPr>
      <w:r>
        <w:t xml:space="preserve"> </w:t>
      </w:r>
    </w:p>
    <w:p w14:paraId="40FAC795" w14:textId="77777777" w:rsidR="009B4E5B" w:rsidRDefault="00302385">
      <w:pPr>
        <w:pStyle w:val="Heading3"/>
      </w:pPr>
      <w:r>
        <w:t>19.</w:t>
      </w:r>
      <w:r>
        <w:tab/>
        <w:t>Consequences of suspension, ending and expiry</w:t>
      </w:r>
    </w:p>
    <w:p w14:paraId="6FC77212" w14:textId="77777777" w:rsidR="009B4E5B" w:rsidRDefault="00302385">
      <w:pPr>
        <w:ind w:left="720" w:hanging="720"/>
      </w:pPr>
      <w:r>
        <w:t>19.1</w:t>
      </w:r>
      <w:r>
        <w:tab/>
        <w:t>If a Buyer has the right to End a Call-Off Contract, it may elect to suspend this Call-Off Contract or any part of it.</w:t>
      </w:r>
    </w:p>
    <w:p w14:paraId="51701FAA" w14:textId="77777777" w:rsidR="009B4E5B" w:rsidRDefault="009B4E5B"/>
    <w:p w14:paraId="557B91CD" w14:textId="77777777" w:rsidR="009B4E5B" w:rsidRDefault="00302385">
      <w:pPr>
        <w:ind w:left="720" w:hanging="720"/>
      </w:pPr>
      <w:r>
        <w:t>19.2</w:t>
      </w:r>
      <w:r>
        <w:tab/>
        <w:t>Even if a notice has been served to End this Call-Off Contract or any part of it, the Supplier must continue to provide the Ordered G-Cloud Services until the dates set out in the notice.</w:t>
      </w:r>
    </w:p>
    <w:p w14:paraId="00954589" w14:textId="77777777" w:rsidR="009B4E5B" w:rsidRDefault="009B4E5B">
      <w:pPr>
        <w:ind w:left="720" w:hanging="720"/>
      </w:pPr>
    </w:p>
    <w:p w14:paraId="799946FF" w14:textId="77777777" w:rsidR="009B4E5B" w:rsidRDefault="00302385">
      <w:pPr>
        <w:ind w:left="720" w:hanging="720"/>
      </w:pPr>
      <w:r>
        <w:t>19.3</w:t>
      </w:r>
      <w:r>
        <w:tab/>
        <w:t>The rights and obligations of the Parties will cease on the Expiry Date or End Date whichever applies) of this Call-Off Contract, except those continuing provisions described in clause 19.4.</w:t>
      </w:r>
    </w:p>
    <w:p w14:paraId="0845A79E" w14:textId="77777777" w:rsidR="009B4E5B" w:rsidRDefault="009B4E5B"/>
    <w:p w14:paraId="733C0487" w14:textId="77777777" w:rsidR="009B4E5B" w:rsidRDefault="00302385">
      <w:r>
        <w:t>19.4</w:t>
      </w:r>
      <w:r>
        <w:tab/>
        <w:t>Ending or expiry of this Call-Off Contract will not affect:</w:t>
      </w:r>
    </w:p>
    <w:p w14:paraId="6086AEB8" w14:textId="77777777" w:rsidR="009B4E5B" w:rsidRDefault="009B4E5B"/>
    <w:p w14:paraId="29E9B677" w14:textId="77777777" w:rsidR="009B4E5B" w:rsidRDefault="00302385">
      <w:pPr>
        <w:ind w:firstLine="720"/>
      </w:pPr>
      <w:r>
        <w:t>19.4.1</w:t>
      </w:r>
      <w:r>
        <w:tab/>
        <w:t>any rights, remedies or obligations accrued before its Ending or expiration</w:t>
      </w:r>
    </w:p>
    <w:p w14:paraId="0609C31C" w14:textId="77777777" w:rsidR="009B4E5B" w:rsidRDefault="009B4E5B"/>
    <w:p w14:paraId="3F8EAE69" w14:textId="77777777" w:rsidR="009B4E5B" w:rsidRDefault="00302385">
      <w:pPr>
        <w:ind w:left="1440" w:hanging="720"/>
      </w:pPr>
      <w:r>
        <w:t>19.4.2</w:t>
      </w:r>
      <w:r>
        <w:tab/>
        <w:t>the right of either Party to recover any amount outstanding at the time of Ending or expiry</w:t>
      </w:r>
    </w:p>
    <w:p w14:paraId="5FC5D68C" w14:textId="77777777" w:rsidR="009B4E5B" w:rsidRDefault="009B4E5B"/>
    <w:p w14:paraId="43C4A1FC" w14:textId="77777777" w:rsidR="009B4E5B" w:rsidRDefault="00302385">
      <w:pPr>
        <w:ind w:left="1440" w:hanging="720"/>
      </w:pPr>
      <w:r>
        <w:t>19.4.3</w:t>
      </w:r>
      <w:r>
        <w:tab/>
        <w:t>the continuing rights, remedies or obligations of the Buyer or the Supplier under clauses</w:t>
      </w:r>
    </w:p>
    <w:p w14:paraId="69871451" w14:textId="77777777" w:rsidR="009B4E5B" w:rsidRDefault="00302385">
      <w:pPr>
        <w:pStyle w:val="ListParagraph"/>
        <w:numPr>
          <w:ilvl w:val="1"/>
          <w:numId w:val="10"/>
        </w:numPr>
      </w:pPr>
      <w:r>
        <w:t>7 (Payment, VAT and Call-Off Contract charges)</w:t>
      </w:r>
    </w:p>
    <w:p w14:paraId="7E23441C" w14:textId="77777777" w:rsidR="009B4E5B" w:rsidRDefault="00302385">
      <w:pPr>
        <w:pStyle w:val="ListParagraph"/>
        <w:numPr>
          <w:ilvl w:val="1"/>
          <w:numId w:val="10"/>
        </w:numPr>
      </w:pPr>
      <w:r>
        <w:t>8 (Recovery of sums due and right of set-off)</w:t>
      </w:r>
    </w:p>
    <w:p w14:paraId="29F8DA76" w14:textId="77777777" w:rsidR="009B4E5B" w:rsidRDefault="00302385">
      <w:pPr>
        <w:pStyle w:val="ListParagraph"/>
        <w:numPr>
          <w:ilvl w:val="1"/>
          <w:numId w:val="10"/>
        </w:numPr>
      </w:pPr>
      <w:r>
        <w:t>9 (Insurance)</w:t>
      </w:r>
    </w:p>
    <w:p w14:paraId="4AE1B71C" w14:textId="77777777" w:rsidR="009B4E5B" w:rsidRDefault="00302385">
      <w:pPr>
        <w:pStyle w:val="ListParagraph"/>
        <w:numPr>
          <w:ilvl w:val="1"/>
          <w:numId w:val="10"/>
        </w:numPr>
      </w:pPr>
      <w:r>
        <w:t>10 (Confidentiality)</w:t>
      </w:r>
    </w:p>
    <w:p w14:paraId="503A89A2" w14:textId="77777777" w:rsidR="009B4E5B" w:rsidRDefault="00302385">
      <w:pPr>
        <w:pStyle w:val="ListParagraph"/>
        <w:numPr>
          <w:ilvl w:val="1"/>
          <w:numId w:val="10"/>
        </w:numPr>
      </w:pPr>
      <w:r>
        <w:t>11 (Intellectual property rights)</w:t>
      </w:r>
    </w:p>
    <w:p w14:paraId="70BEEB3C" w14:textId="77777777" w:rsidR="009B4E5B" w:rsidRDefault="00302385">
      <w:pPr>
        <w:pStyle w:val="ListParagraph"/>
        <w:numPr>
          <w:ilvl w:val="1"/>
          <w:numId w:val="10"/>
        </w:numPr>
      </w:pPr>
      <w:r>
        <w:t>12 (Protection of information)</w:t>
      </w:r>
    </w:p>
    <w:p w14:paraId="67533F67" w14:textId="77777777" w:rsidR="009B4E5B" w:rsidRDefault="00302385">
      <w:pPr>
        <w:pStyle w:val="ListParagraph"/>
        <w:numPr>
          <w:ilvl w:val="1"/>
          <w:numId w:val="10"/>
        </w:numPr>
      </w:pPr>
      <w:r>
        <w:t>13 (Buyer data)</w:t>
      </w:r>
    </w:p>
    <w:p w14:paraId="7FB42DC1" w14:textId="77777777" w:rsidR="009B4E5B" w:rsidRDefault="00302385">
      <w:pPr>
        <w:pStyle w:val="ListParagraph"/>
        <w:numPr>
          <w:ilvl w:val="1"/>
          <w:numId w:val="10"/>
        </w:numPr>
      </w:pPr>
      <w:r>
        <w:t>19 (Consequences of suspension, ending and expiry)</w:t>
      </w:r>
    </w:p>
    <w:p w14:paraId="3E4C2F10" w14:textId="77777777" w:rsidR="009B4E5B" w:rsidRDefault="00302385">
      <w:pPr>
        <w:pStyle w:val="ListParagraph"/>
        <w:numPr>
          <w:ilvl w:val="1"/>
          <w:numId w:val="10"/>
        </w:numPr>
      </w:pPr>
      <w:r>
        <w:t>24 (Liability); incorporated Framework Agreement clauses: 4.2 to 4.7 (Liability)</w:t>
      </w:r>
    </w:p>
    <w:p w14:paraId="0BB64CA9" w14:textId="77777777" w:rsidR="009B4E5B" w:rsidRDefault="00302385">
      <w:pPr>
        <w:pStyle w:val="ListParagraph"/>
        <w:numPr>
          <w:ilvl w:val="1"/>
          <w:numId w:val="10"/>
        </w:numPr>
      </w:pPr>
      <w:r>
        <w:lastRenderedPageBreak/>
        <w:t>8.44 to 8.50 (Conflicts of interest and ethical walls)</w:t>
      </w:r>
    </w:p>
    <w:p w14:paraId="6BA7ACAF" w14:textId="77777777" w:rsidR="009B4E5B" w:rsidRDefault="00302385">
      <w:pPr>
        <w:pStyle w:val="ListParagraph"/>
        <w:numPr>
          <w:ilvl w:val="1"/>
          <w:numId w:val="10"/>
        </w:numPr>
      </w:pPr>
      <w:r>
        <w:t>8.89 to 8.90 (Waiver and cumulative remedies)</w:t>
      </w:r>
    </w:p>
    <w:p w14:paraId="1A98A5BF" w14:textId="77777777" w:rsidR="009B4E5B" w:rsidRDefault="009B4E5B">
      <w:pPr>
        <w:ind w:firstLine="720"/>
      </w:pPr>
    </w:p>
    <w:p w14:paraId="6D1B40B7" w14:textId="77777777" w:rsidR="009B4E5B" w:rsidRDefault="00302385">
      <w:pPr>
        <w:ind w:left="1440" w:hanging="720"/>
      </w:pPr>
      <w:r>
        <w:t>19.4.4</w:t>
      </w:r>
      <w:r>
        <w:tab/>
        <w:t>any other provision of the Framework Agreement or this Call-Off Contract which expressly or by implication is in force even if it Ends or expires</w:t>
      </w:r>
    </w:p>
    <w:p w14:paraId="498E8C63" w14:textId="77777777" w:rsidR="009B4E5B" w:rsidRDefault="00302385">
      <w:r>
        <w:t xml:space="preserve"> </w:t>
      </w:r>
    </w:p>
    <w:p w14:paraId="7CAC9EFB" w14:textId="77777777" w:rsidR="009B4E5B" w:rsidRDefault="00302385">
      <w:r>
        <w:t>19.5</w:t>
      </w:r>
      <w:r>
        <w:tab/>
        <w:t>At the end of the Call-Off Contract Term, the Supplier must promptly:</w:t>
      </w:r>
    </w:p>
    <w:p w14:paraId="055C0E67" w14:textId="77777777" w:rsidR="009B4E5B" w:rsidRDefault="009B4E5B"/>
    <w:p w14:paraId="37A14BC7" w14:textId="77777777" w:rsidR="009B4E5B" w:rsidRDefault="00302385">
      <w:pPr>
        <w:ind w:left="1440" w:hanging="720"/>
      </w:pPr>
      <w:r>
        <w:t>19.5.1</w:t>
      </w:r>
      <w:r>
        <w:tab/>
        <w:t>return all Buyer Data including all copies of Buyer software, code and any other software licensed by the Buyer to the Supplier under it</w:t>
      </w:r>
    </w:p>
    <w:p w14:paraId="41E4DA46" w14:textId="77777777" w:rsidR="009B4E5B" w:rsidRDefault="009B4E5B">
      <w:pPr>
        <w:ind w:firstLine="720"/>
      </w:pPr>
    </w:p>
    <w:p w14:paraId="03968620" w14:textId="77777777" w:rsidR="009B4E5B" w:rsidRDefault="00302385">
      <w:pPr>
        <w:ind w:left="1440" w:hanging="720"/>
      </w:pPr>
      <w:r>
        <w:t>19.5.2</w:t>
      </w:r>
      <w:r>
        <w:tab/>
        <w:t>return any materials created by the Supplier under this Call-Off Contract if the IPRs are owned by the Buyer</w:t>
      </w:r>
    </w:p>
    <w:p w14:paraId="40A4332C" w14:textId="77777777" w:rsidR="009B4E5B" w:rsidRDefault="009B4E5B">
      <w:pPr>
        <w:ind w:firstLine="720"/>
      </w:pPr>
    </w:p>
    <w:p w14:paraId="764BE5A4" w14:textId="77777777" w:rsidR="009B4E5B" w:rsidRDefault="00302385">
      <w:pPr>
        <w:ind w:left="1440" w:hanging="720"/>
      </w:pPr>
      <w:r>
        <w:t>19.5.3</w:t>
      </w:r>
      <w:r>
        <w:tab/>
        <w:t>stop using the Buyer Data and, at the direction of the Buyer, provide the Buyer with a complete and uncorrupted version in electronic form in the formats and on media agreed with the Buyer</w:t>
      </w:r>
    </w:p>
    <w:p w14:paraId="58B5A96E" w14:textId="77777777" w:rsidR="009B4E5B" w:rsidRDefault="009B4E5B">
      <w:pPr>
        <w:ind w:firstLine="720"/>
      </w:pPr>
    </w:p>
    <w:p w14:paraId="4C31CDAE" w14:textId="77777777" w:rsidR="009B4E5B" w:rsidRDefault="00302385">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2DAC7B8E" w14:textId="77777777" w:rsidR="009B4E5B" w:rsidRDefault="009B4E5B">
      <w:pPr>
        <w:ind w:left="720"/>
      </w:pPr>
    </w:p>
    <w:p w14:paraId="4D0CCD47" w14:textId="77777777" w:rsidR="009B4E5B" w:rsidRDefault="00302385">
      <w:pPr>
        <w:ind w:firstLine="720"/>
      </w:pPr>
      <w:r>
        <w:t>19.5.5</w:t>
      </w:r>
      <w:r>
        <w:tab/>
        <w:t>work with the Buyer on any ongoing work</w:t>
      </w:r>
    </w:p>
    <w:p w14:paraId="7F2BFCB3" w14:textId="77777777" w:rsidR="009B4E5B" w:rsidRDefault="009B4E5B"/>
    <w:p w14:paraId="558A4C0C" w14:textId="77777777" w:rsidR="009B4E5B" w:rsidRDefault="00302385">
      <w:pPr>
        <w:ind w:left="1440" w:hanging="720"/>
      </w:pPr>
      <w:r>
        <w:t>19.5.6</w:t>
      </w:r>
      <w:r>
        <w:tab/>
        <w:t>return any sums prepaid for Services which have not been delivered to the Buyer, within 10 Working Days of the End or Expiry Date</w:t>
      </w:r>
    </w:p>
    <w:p w14:paraId="35944D4A" w14:textId="77777777" w:rsidR="009B4E5B" w:rsidRDefault="009B4E5B">
      <w:pPr>
        <w:ind w:firstLine="720"/>
      </w:pPr>
    </w:p>
    <w:p w14:paraId="1565DD10" w14:textId="77777777" w:rsidR="009B4E5B" w:rsidRDefault="009B4E5B"/>
    <w:p w14:paraId="7FDE65BB" w14:textId="77777777" w:rsidR="009B4E5B" w:rsidRDefault="00302385">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11F1BC9C" w14:textId="77777777" w:rsidR="009B4E5B" w:rsidRDefault="009B4E5B">
      <w:pPr>
        <w:ind w:left="720"/>
      </w:pPr>
    </w:p>
    <w:p w14:paraId="01DD61F3" w14:textId="77777777" w:rsidR="009B4E5B" w:rsidRDefault="00302385">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25036060" w14:textId="77777777" w:rsidR="009B4E5B" w:rsidRDefault="009B4E5B"/>
    <w:p w14:paraId="0D950617" w14:textId="77777777" w:rsidR="009B4E5B" w:rsidRDefault="00302385">
      <w:pPr>
        <w:pStyle w:val="Heading3"/>
      </w:pPr>
      <w:r>
        <w:t>20.</w:t>
      </w:r>
      <w:r>
        <w:tab/>
        <w:t>Notices</w:t>
      </w:r>
    </w:p>
    <w:p w14:paraId="29176837" w14:textId="77777777" w:rsidR="009B4E5B" w:rsidRDefault="00302385">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0205C0E1" w14:textId="77777777" w:rsidR="009B4E5B" w:rsidRDefault="009B4E5B">
      <w:pPr>
        <w:ind w:left="720" w:hanging="720"/>
      </w:pPr>
    </w:p>
    <w:p w14:paraId="31C52260" w14:textId="77777777" w:rsidR="009B4E5B" w:rsidRDefault="00302385">
      <w:pPr>
        <w:pStyle w:val="ListParagraph"/>
        <w:numPr>
          <w:ilvl w:val="0"/>
          <w:numId w:val="11"/>
        </w:numPr>
        <w:spacing w:after="120" w:line="360" w:lineRule="auto"/>
      </w:pPr>
      <w:r>
        <w:t>Manner of delivery: email</w:t>
      </w:r>
    </w:p>
    <w:p w14:paraId="72C47DEA" w14:textId="77777777" w:rsidR="009B4E5B" w:rsidRDefault="00302385">
      <w:pPr>
        <w:pStyle w:val="ListParagraph"/>
        <w:numPr>
          <w:ilvl w:val="0"/>
          <w:numId w:val="11"/>
        </w:numPr>
        <w:spacing w:line="360" w:lineRule="auto"/>
      </w:pPr>
      <w:r>
        <w:t>Deemed time of delivery: 9am on the first Working Day after sending</w:t>
      </w:r>
    </w:p>
    <w:p w14:paraId="771F5DF6" w14:textId="77777777" w:rsidR="009B4E5B" w:rsidRDefault="00302385">
      <w:pPr>
        <w:pStyle w:val="ListParagraph"/>
        <w:numPr>
          <w:ilvl w:val="0"/>
          <w:numId w:val="11"/>
        </w:numPr>
      </w:pPr>
      <w:r>
        <w:t>Proof of service: Sent in an emailed letter in PDF format to the correct email address without any error message</w:t>
      </w:r>
    </w:p>
    <w:p w14:paraId="09648C33" w14:textId="77777777" w:rsidR="009B4E5B" w:rsidRDefault="009B4E5B"/>
    <w:p w14:paraId="71632E4E" w14:textId="77777777" w:rsidR="009B4E5B" w:rsidRDefault="00302385">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04F465DE" w14:textId="77777777" w:rsidR="009B4E5B" w:rsidRDefault="009B4E5B">
      <w:pPr>
        <w:spacing w:before="240" w:after="240"/>
        <w:ind w:left="720"/>
      </w:pPr>
    </w:p>
    <w:p w14:paraId="2EF4AF1F" w14:textId="77777777" w:rsidR="009B4E5B" w:rsidRDefault="00302385">
      <w:pPr>
        <w:pStyle w:val="Heading3"/>
      </w:pPr>
      <w:r>
        <w:t>21.</w:t>
      </w:r>
      <w:r>
        <w:tab/>
        <w:t>Exit plan</w:t>
      </w:r>
    </w:p>
    <w:p w14:paraId="7BEEF7F3" w14:textId="77777777" w:rsidR="009B4E5B" w:rsidRDefault="00302385">
      <w:pPr>
        <w:ind w:left="720" w:hanging="720"/>
      </w:pPr>
      <w:r>
        <w:t>21.1</w:t>
      </w:r>
      <w:r>
        <w:tab/>
        <w:t xml:space="preserve">The Supplier must provide an exit plan in its </w:t>
      </w:r>
      <w:proofErr w:type="gramStart"/>
      <w:r>
        <w:t>Application</w:t>
      </w:r>
      <w:proofErr w:type="gramEnd"/>
      <w:r>
        <w:t xml:space="preserve"> which ensures continuity of service and the Supplier will follow it.</w:t>
      </w:r>
    </w:p>
    <w:p w14:paraId="19AB0E41" w14:textId="77777777" w:rsidR="009B4E5B" w:rsidRDefault="009B4E5B">
      <w:pPr>
        <w:ind w:firstLine="720"/>
      </w:pPr>
    </w:p>
    <w:p w14:paraId="524E9985" w14:textId="77777777" w:rsidR="009B4E5B" w:rsidRDefault="00302385">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2C646F37" w14:textId="77777777" w:rsidR="009B4E5B" w:rsidRDefault="009B4E5B">
      <w:pPr>
        <w:ind w:left="720"/>
      </w:pPr>
    </w:p>
    <w:p w14:paraId="240B5A0A" w14:textId="77777777" w:rsidR="009B4E5B" w:rsidRDefault="00302385">
      <w:pPr>
        <w:ind w:left="720" w:hanging="720"/>
      </w:pPr>
      <w:r>
        <w:t>21.3</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w:t>
      </w:r>
    </w:p>
    <w:p w14:paraId="6289E8EE" w14:textId="77777777" w:rsidR="009B4E5B" w:rsidRDefault="009B4E5B">
      <w:pPr>
        <w:ind w:left="720"/>
      </w:pPr>
    </w:p>
    <w:p w14:paraId="5FB9CE3F" w14:textId="77777777" w:rsidR="009B4E5B" w:rsidRDefault="00302385">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62A3447" w14:textId="77777777" w:rsidR="009B4E5B" w:rsidRDefault="009B4E5B">
      <w:pPr>
        <w:ind w:left="720"/>
      </w:pPr>
    </w:p>
    <w:p w14:paraId="4C248F7D" w14:textId="77777777" w:rsidR="009B4E5B" w:rsidRDefault="00302385">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31A18674" w14:textId="77777777" w:rsidR="009B4E5B" w:rsidRDefault="009B4E5B">
      <w:pPr>
        <w:ind w:left="720"/>
      </w:pPr>
    </w:p>
    <w:p w14:paraId="1CAFD407" w14:textId="77777777" w:rsidR="009B4E5B" w:rsidRDefault="00302385">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065D9C0" w14:textId="77777777" w:rsidR="009B4E5B" w:rsidRDefault="009B4E5B">
      <w:pPr>
        <w:ind w:left="720"/>
      </w:pPr>
    </w:p>
    <w:p w14:paraId="7E5F5FFB" w14:textId="77777777" w:rsidR="009B4E5B" w:rsidRDefault="00302385">
      <w:pPr>
        <w:ind w:left="1440" w:hanging="720"/>
      </w:pPr>
      <w:r>
        <w:t>21.6.1</w:t>
      </w:r>
      <w:r>
        <w:tab/>
        <w:t>the Buyer will be able to transfer the Services to a replacement supplier before the expiry or Ending of the extension period on terms that are commercially reasonable and acceptable to the Buyer</w:t>
      </w:r>
    </w:p>
    <w:p w14:paraId="2BF21A18" w14:textId="77777777" w:rsidR="009B4E5B" w:rsidRDefault="009B4E5B"/>
    <w:p w14:paraId="01DFD294" w14:textId="77777777" w:rsidR="009B4E5B" w:rsidRDefault="00302385">
      <w:pPr>
        <w:ind w:firstLine="720"/>
      </w:pPr>
      <w:r>
        <w:t>21.6.2</w:t>
      </w:r>
      <w:r>
        <w:tab/>
        <w:t>there will be no adverse impact on service continuity</w:t>
      </w:r>
    </w:p>
    <w:p w14:paraId="029E32AA" w14:textId="77777777" w:rsidR="009B4E5B" w:rsidRDefault="009B4E5B">
      <w:pPr>
        <w:ind w:firstLine="720"/>
      </w:pPr>
    </w:p>
    <w:p w14:paraId="0A0A4E66" w14:textId="77777777" w:rsidR="009B4E5B" w:rsidRDefault="00302385">
      <w:pPr>
        <w:ind w:firstLine="720"/>
      </w:pPr>
      <w:r>
        <w:t>21.6.3</w:t>
      </w:r>
      <w:r>
        <w:tab/>
        <w:t>there is no vendor lock-in to the Supplier’s Service at exit</w:t>
      </w:r>
    </w:p>
    <w:p w14:paraId="486E50BA" w14:textId="77777777" w:rsidR="009B4E5B" w:rsidRDefault="009B4E5B"/>
    <w:p w14:paraId="4B1BD232" w14:textId="77777777" w:rsidR="009B4E5B" w:rsidRDefault="00302385">
      <w:pPr>
        <w:ind w:firstLine="720"/>
      </w:pPr>
      <w:r>
        <w:t>21.6.4</w:t>
      </w:r>
      <w:r>
        <w:tab/>
        <w:t xml:space="preserve">it enables the Buyer to meet its obligations under the Technology Code </w:t>
      </w:r>
      <w:proofErr w:type="gramStart"/>
      <w:r>
        <w:t>Of</w:t>
      </w:r>
      <w:proofErr w:type="gramEnd"/>
      <w:r>
        <w:t xml:space="preserve"> Practice</w:t>
      </w:r>
    </w:p>
    <w:p w14:paraId="055B9BA3" w14:textId="77777777" w:rsidR="009B4E5B" w:rsidRDefault="009B4E5B">
      <w:pPr>
        <w:ind w:left="720" w:firstLine="720"/>
      </w:pPr>
    </w:p>
    <w:p w14:paraId="266E7D08" w14:textId="77777777" w:rsidR="009B4E5B" w:rsidRDefault="00302385">
      <w:pPr>
        <w:ind w:left="720" w:hanging="720"/>
      </w:pPr>
      <w:r>
        <w:t>21.7</w:t>
      </w:r>
      <w:r>
        <w:tab/>
        <w:t>If approval is obtained by the Buyer to extend the Term, then the Supplier will comply with its obligations in the additional exit plan.</w:t>
      </w:r>
    </w:p>
    <w:p w14:paraId="77BF53F3" w14:textId="77777777" w:rsidR="009B4E5B" w:rsidRDefault="009B4E5B">
      <w:pPr>
        <w:ind w:firstLine="720"/>
      </w:pPr>
    </w:p>
    <w:p w14:paraId="02048C63" w14:textId="77777777" w:rsidR="009B4E5B" w:rsidRDefault="00302385">
      <w:pPr>
        <w:ind w:left="720" w:hanging="720"/>
      </w:pPr>
      <w:r>
        <w:t>21.8</w:t>
      </w:r>
      <w:r>
        <w:tab/>
        <w:t>The additional exit plan must set out full details of timescales, activities and roles and responsibilities of the Parties for:</w:t>
      </w:r>
    </w:p>
    <w:p w14:paraId="038A763B" w14:textId="77777777" w:rsidR="009B4E5B" w:rsidRDefault="009B4E5B">
      <w:pPr>
        <w:ind w:firstLine="720"/>
      </w:pPr>
    </w:p>
    <w:p w14:paraId="71E654C1" w14:textId="77777777" w:rsidR="009B4E5B" w:rsidRDefault="00302385">
      <w:pPr>
        <w:ind w:left="1440" w:hanging="720"/>
      </w:pPr>
      <w:r>
        <w:lastRenderedPageBreak/>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2C4E5E1A" w14:textId="77777777" w:rsidR="009B4E5B" w:rsidRDefault="009B4E5B">
      <w:pPr>
        <w:ind w:left="1440"/>
      </w:pPr>
    </w:p>
    <w:p w14:paraId="557CC8A9" w14:textId="77777777" w:rsidR="009B4E5B" w:rsidRDefault="00302385">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2F2AE498" w14:textId="77777777" w:rsidR="009B4E5B" w:rsidRDefault="009B4E5B">
      <w:pPr>
        <w:ind w:left="1440"/>
      </w:pPr>
    </w:p>
    <w:p w14:paraId="1B9075F6" w14:textId="77777777" w:rsidR="009B4E5B" w:rsidRDefault="00302385">
      <w:pPr>
        <w:ind w:left="1440" w:hanging="720"/>
      </w:pPr>
      <w:r>
        <w:t>21.8.3</w:t>
      </w:r>
      <w:r>
        <w:tab/>
        <w:t>the transfer of Project Specific IPR items and other Buyer customisations, configurations and databases to the Buyer or a replacement supplier</w:t>
      </w:r>
    </w:p>
    <w:p w14:paraId="100A1093" w14:textId="77777777" w:rsidR="009B4E5B" w:rsidRDefault="009B4E5B">
      <w:pPr>
        <w:ind w:left="720" w:firstLine="720"/>
      </w:pPr>
    </w:p>
    <w:p w14:paraId="6D2A7F56" w14:textId="77777777" w:rsidR="009B4E5B" w:rsidRDefault="00302385">
      <w:pPr>
        <w:ind w:firstLine="720"/>
      </w:pPr>
      <w:r>
        <w:t>21.8.4</w:t>
      </w:r>
      <w:r>
        <w:tab/>
        <w:t>the testing and assurance strategy for exported Buyer Data</w:t>
      </w:r>
    </w:p>
    <w:p w14:paraId="1263FF54" w14:textId="77777777" w:rsidR="009B4E5B" w:rsidRDefault="009B4E5B">
      <w:pPr>
        <w:ind w:firstLine="720"/>
      </w:pPr>
    </w:p>
    <w:p w14:paraId="21470160" w14:textId="77777777" w:rsidR="009B4E5B" w:rsidRDefault="00302385">
      <w:pPr>
        <w:ind w:firstLine="720"/>
      </w:pPr>
      <w:r>
        <w:t>21.8.5</w:t>
      </w:r>
      <w:r>
        <w:tab/>
        <w:t>if relevant, TUPE-related activity to comply with the TUPE regulations</w:t>
      </w:r>
    </w:p>
    <w:p w14:paraId="3C0C7AC5" w14:textId="77777777" w:rsidR="009B4E5B" w:rsidRDefault="009B4E5B">
      <w:pPr>
        <w:ind w:firstLine="720"/>
      </w:pPr>
    </w:p>
    <w:p w14:paraId="45CEA890" w14:textId="77777777" w:rsidR="009B4E5B" w:rsidRDefault="00302385">
      <w:pPr>
        <w:ind w:left="1440" w:hanging="720"/>
      </w:pPr>
      <w:r>
        <w:t>21.8.6</w:t>
      </w:r>
      <w:r>
        <w:tab/>
        <w:t>any other activities and information which is reasonably required to ensure continuity of Service during the exit period and an orderly transition</w:t>
      </w:r>
    </w:p>
    <w:p w14:paraId="242583B7" w14:textId="77777777" w:rsidR="009B4E5B" w:rsidRDefault="009B4E5B"/>
    <w:p w14:paraId="4E3AD06E" w14:textId="77777777" w:rsidR="009B4E5B" w:rsidRDefault="00302385">
      <w:pPr>
        <w:pStyle w:val="Heading3"/>
      </w:pPr>
      <w:r>
        <w:t>22.</w:t>
      </w:r>
      <w:r>
        <w:tab/>
        <w:t>Handover to replacement supplier</w:t>
      </w:r>
    </w:p>
    <w:p w14:paraId="415AFAB5" w14:textId="77777777" w:rsidR="009B4E5B" w:rsidRDefault="00302385">
      <w:pPr>
        <w:ind w:left="720" w:hanging="720"/>
      </w:pPr>
      <w:r>
        <w:t>22.1</w:t>
      </w:r>
      <w:r>
        <w:tab/>
        <w:t>At least 10 Working Days before the Expiry Date or End Date, the Supplier must provide any:</w:t>
      </w:r>
    </w:p>
    <w:p w14:paraId="5A50B710" w14:textId="77777777" w:rsidR="009B4E5B" w:rsidRDefault="009B4E5B">
      <w:pPr>
        <w:ind w:firstLine="720"/>
      </w:pPr>
    </w:p>
    <w:p w14:paraId="658BBB53" w14:textId="77777777" w:rsidR="009B4E5B" w:rsidRDefault="00302385">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3C9E492D" w14:textId="77777777" w:rsidR="009B4E5B" w:rsidRDefault="009B4E5B">
      <w:pPr>
        <w:ind w:left="720" w:firstLine="720"/>
      </w:pPr>
    </w:p>
    <w:p w14:paraId="1F6A1E03" w14:textId="77777777" w:rsidR="009B4E5B" w:rsidRDefault="00302385">
      <w:pPr>
        <w:ind w:firstLine="720"/>
      </w:pPr>
      <w:r>
        <w:t>22.1.2</w:t>
      </w:r>
      <w:r>
        <w:tab/>
        <w:t>other information reasonably requested by the Buyer</w:t>
      </w:r>
    </w:p>
    <w:p w14:paraId="450E2AB0" w14:textId="77777777" w:rsidR="009B4E5B" w:rsidRDefault="009B4E5B">
      <w:pPr>
        <w:ind w:firstLine="720"/>
      </w:pPr>
    </w:p>
    <w:p w14:paraId="4B88745C" w14:textId="77777777" w:rsidR="009B4E5B" w:rsidRDefault="00302385">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CE4BFC5" w14:textId="77777777" w:rsidR="009B4E5B" w:rsidRDefault="009B4E5B">
      <w:pPr>
        <w:ind w:left="720"/>
      </w:pPr>
    </w:p>
    <w:p w14:paraId="7E9DB3F1" w14:textId="77777777" w:rsidR="009B4E5B" w:rsidRDefault="00302385">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30D1A6B" w14:textId="77777777" w:rsidR="009B4E5B" w:rsidRDefault="009B4E5B">
      <w:pPr>
        <w:ind w:left="720"/>
      </w:pPr>
    </w:p>
    <w:p w14:paraId="28BB23B5" w14:textId="77777777" w:rsidR="009B4E5B" w:rsidRDefault="00302385">
      <w:pPr>
        <w:pStyle w:val="Heading3"/>
      </w:pPr>
      <w:r>
        <w:t>23.</w:t>
      </w:r>
      <w:r>
        <w:tab/>
        <w:t>Force majeure</w:t>
      </w:r>
    </w:p>
    <w:p w14:paraId="2E55B05F" w14:textId="77777777" w:rsidR="009B4E5B" w:rsidRDefault="00302385">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85C0049" w14:textId="77777777" w:rsidR="009B4E5B" w:rsidRDefault="009B4E5B">
      <w:pPr>
        <w:ind w:left="720" w:hanging="720"/>
      </w:pPr>
    </w:p>
    <w:p w14:paraId="6C83A6D7" w14:textId="77777777" w:rsidR="009B4E5B" w:rsidRDefault="00302385">
      <w:pPr>
        <w:pStyle w:val="Heading3"/>
      </w:pPr>
      <w:r>
        <w:lastRenderedPageBreak/>
        <w:t>24.</w:t>
      </w:r>
      <w:r>
        <w:tab/>
        <w:t>Liability</w:t>
      </w:r>
    </w:p>
    <w:p w14:paraId="11A47A66" w14:textId="77777777" w:rsidR="009B4E5B" w:rsidRDefault="00302385">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6DF84AEE" w14:textId="77777777" w:rsidR="009B4E5B" w:rsidRDefault="009B4E5B">
      <w:pPr>
        <w:ind w:left="720"/>
      </w:pPr>
    </w:p>
    <w:p w14:paraId="695F8F49" w14:textId="77777777" w:rsidR="009B4E5B" w:rsidRDefault="00302385">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208C30E" w14:textId="77777777" w:rsidR="009B4E5B" w:rsidRDefault="009B4E5B">
      <w:pPr>
        <w:ind w:left="1440"/>
      </w:pPr>
    </w:p>
    <w:p w14:paraId="752FBA43" w14:textId="77777777" w:rsidR="009B4E5B" w:rsidRDefault="00302385">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430995CC" w14:textId="77777777" w:rsidR="009B4E5B" w:rsidRDefault="009B4E5B">
      <w:pPr>
        <w:ind w:left="1440"/>
      </w:pPr>
    </w:p>
    <w:p w14:paraId="61C49DE1" w14:textId="77777777" w:rsidR="009B4E5B" w:rsidRDefault="00302385">
      <w:pPr>
        <w:ind w:left="1440" w:hanging="720"/>
      </w:pPr>
      <w:r>
        <w:t>24.1.3</w:t>
      </w:r>
      <w:r>
        <w:tab/>
        <w:t xml:space="preserve">Other Defaults: for all other Defaults by either party, claims, </w:t>
      </w:r>
      <w:proofErr w:type="gramStart"/>
      <w:r>
        <w:t>Losses</w:t>
      </w:r>
      <w:proofErr w:type="gramEnd"/>
      <w:r>
        <w:t xml:space="preserve"> or damages, whether arising from breach of contract, misrepresentation (whether under common law or statute), tort (including negligence), breach of statutory duty or otherwise will not exceed the amount in the Order Form.</w:t>
      </w:r>
    </w:p>
    <w:p w14:paraId="4EE9BAB9" w14:textId="77777777" w:rsidR="009B4E5B" w:rsidRDefault="009B4E5B">
      <w:pPr>
        <w:spacing w:before="240" w:after="240"/>
      </w:pPr>
    </w:p>
    <w:p w14:paraId="77AD19F4" w14:textId="77777777" w:rsidR="009B4E5B" w:rsidRDefault="00302385">
      <w:pPr>
        <w:pStyle w:val="Heading3"/>
      </w:pPr>
      <w:r>
        <w:t>25.</w:t>
      </w:r>
      <w:r>
        <w:tab/>
        <w:t>Premises</w:t>
      </w:r>
    </w:p>
    <w:p w14:paraId="46C9A22C" w14:textId="77777777" w:rsidR="009B4E5B" w:rsidRDefault="00302385">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05F47A1" w14:textId="77777777" w:rsidR="009B4E5B" w:rsidRDefault="009B4E5B">
      <w:pPr>
        <w:ind w:left="720"/>
      </w:pPr>
    </w:p>
    <w:p w14:paraId="224BB692" w14:textId="77777777" w:rsidR="009B4E5B" w:rsidRDefault="00302385">
      <w:pPr>
        <w:ind w:left="720" w:hanging="720"/>
      </w:pPr>
      <w:r>
        <w:t>25.2</w:t>
      </w:r>
      <w:r>
        <w:tab/>
        <w:t>The Supplier will use the Buyer’s premises solely for the performance of its obligations under this Call-Off Contract.</w:t>
      </w:r>
    </w:p>
    <w:p w14:paraId="4DA7B2AA" w14:textId="77777777" w:rsidR="009B4E5B" w:rsidRDefault="009B4E5B">
      <w:pPr>
        <w:ind w:firstLine="720"/>
      </w:pPr>
    </w:p>
    <w:p w14:paraId="357E035E" w14:textId="77777777" w:rsidR="009B4E5B" w:rsidRDefault="00302385">
      <w:r>
        <w:t>25.3</w:t>
      </w:r>
      <w:r>
        <w:tab/>
        <w:t>The Supplier will vacate the Buyer’s premises when the Call-Off Contract Ends or expires.</w:t>
      </w:r>
    </w:p>
    <w:p w14:paraId="3E53FE4C" w14:textId="77777777" w:rsidR="009B4E5B" w:rsidRDefault="009B4E5B">
      <w:pPr>
        <w:ind w:firstLine="720"/>
      </w:pPr>
    </w:p>
    <w:p w14:paraId="374F7896" w14:textId="77777777" w:rsidR="009B4E5B" w:rsidRDefault="00302385">
      <w:r>
        <w:t>25.4</w:t>
      </w:r>
      <w:r>
        <w:tab/>
        <w:t>This clause does not create a tenancy or exclusive right of occupation.</w:t>
      </w:r>
    </w:p>
    <w:p w14:paraId="7ED1D733" w14:textId="77777777" w:rsidR="009B4E5B" w:rsidRDefault="009B4E5B"/>
    <w:p w14:paraId="5339AF05" w14:textId="77777777" w:rsidR="009B4E5B" w:rsidRDefault="00302385">
      <w:r>
        <w:t>25.5</w:t>
      </w:r>
      <w:r>
        <w:tab/>
        <w:t>While on the Buyer’s premises, the Supplier will:</w:t>
      </w:r>
    </w:p>
    <w:p w14:paraId="66FC3771" w14:textId="77777777" w:rsidR="009B4E5B" w:rsidRDefault="009B4E5B"/>
    <w:p w14:paraId="74E7E814" w14:textId="77777777" w:rsidR="009B4E5B" w:rsidRDefault="00302385">
      <w:pPr>
        <w:ind w:left="1440" w:hanging="720"/>
      </w:pPr>
      <w:r>
        <w:t>25.5.1</w:t>
      </w:r>
      <w:r>
        <w:tab/>
        <w:t>comply with any security requirements at the premises and not do anything to weaken the security of the premises</w:t>
      </w:r>
    </w:p>
    <w:p w14:paraId="7FBF3508" w14:textId="77777777" w:rsidR="009B4E5B" w:rsidRDefault="009B4E5B">
      <w:pPr>
        <w:ind w:left="720"/>
      </w:pPr>
    </w:p>
    <w:p w14:paraId="65627827" w14:textId="77777777" w:rsidR="009B4E5B" w:rsidRDefault="00302385">
      <w:pPr>
        <w:ind w:firstLine="720"/>
      </w:pPr>
      <w:r>
        <w:t>25.5.2</w:t>
      </w:r>
      <w:r>
        <w:tab/>
        <w:t>comply with Buyer requirements for the conduct of personnel</w:t>
      </w:r>
    </w:p>
    <w:p w14:paraId="0DA860F0" w14:textId="77777777" w:rsidR="009B4E5B" w:rsidRDefault="009B4E5B">
      <w:pPr>
        <w:ind w:firstLine="720"/>
      </w:pPr>
    </w:p>
    <w:p w14:paraId="0F9B98D4" w14:textId="77777777" w:rsidR="009B4E5B" w:rsidRDefault="00302385">
      <w:pPr>
        <w:ind w:firstLine="720"/>
      </w:pPr>
      <w:r>
        <w:t>25.5.3</w:t>
      </w:r>
      <w:r>
        <w:tab/>
        <w:t>comply with any health and safety measures implemented by the Buyer</w:t>
      </w:r>
    </w:p>
    <w:p w14:paraId="5F42B4FC" w14:textId="77777777" w:rsidR="009B4E5B" w:rsidRDefault="009B4E5B">
      <w:pPr>
        <w:ind w:firstLine="720"/>
      </w:pPr>
    </w:p>
    <w:p w14:paraId="1D261BB0" w14:textId="77777777" w:rsidR="009B4E5B" w:rsidRDefault="00302385">
      <w:pPr>
        <w:ind w:left="1440" w:hanging="720"/>
      </w:pPr>
      <w:r>
        <w:t>25.5.4</w:t>
      </w:r>
      <w:r>
        <w:tab/>
        <w:t>immediately notify the Buyer of any incident on the premises that causes any damage to Property which could cause personal injury</w:t>
      </w:r>
    </w:p>
    <w:p w14:paraId="5A00F73E" w14:textId="77777777" w:rsidR="009B4E5B" w:rsidRDefault="009B4E5B">
      <w:pPr>
        <w:ind w:left="720" w:firstLine="720"/>
      </w:pPr>
    </w:p>
    <w:p w14:paraId="7219EA39" w14:textId="77777777" w:rsidR="009B4E5B" w:rsidRDefault="00302385">
      <w:pPr>
        <w:ind w:left="720" w:hanging="720"/>
      </w:pPr>
      <w:r>
        <w:t>25.6</w:t>
      </w:r>
      <w:r>
        <w:tab/>
        <w:t>The Supplier will ensure that its health and safety policy statement (as required by the Health and Safety at Work etc Act 1974) is made available to the Buyer on request.</w:t>
      </w:r>
    </w:p>
    <w:p w14:paraId="673B91B4" w14:textId="77777777" w:rsidR="009B4E5B" w:rsidRDefault="009B4E5B">
      <w:pPr>
        <w:ind w:left="720" w:hanging="720"/>
      </w:pPr>
    </w:p>
    <w:p w14:paraId="7351901D" w14:textId="77777777" w:rsidR="009B4E5B" w:rsidRDefault="00302385">
      <w:pPr>
        <w:pStyle w:val="Heading3"/>
      </w:pPr>
      <w:r>
        <w:lastRenderedPageBreak/>
        <w:t>26.</w:t>
      </w:r>
      <w:r>
        <w:tab/>
        <w:t>Equipment</w:t>
      </w:r>
    </w:p>
    <w:p w14:paraId="1B128DB1" w14:textId="77777777" w:rsidR="009B4E5B" w:rsidRDefault="00302385">
      <w:pPr>
        <w:spacing w:before="240" w:after="240"/>
      </w:pPr>
      <w:r>
        <w:t>26.1</w:t>
      </w:r>
      <w:r>
        <w:tab/>
        <w:t>The Supplier is responsible for providing any Equipment which the Supplier requires to provide the Services.</w:t>
      </w:r>
    </w:p>
    <w:p w14:paraId="31D27B2B" w14:textId="77777777" w:rsidR="009B4E5B" w:rsidRDefault="009B4E5B">
      <w:pPr>
        <w:ind w:firstLine="720"/>
      </w:pPr>
    </w:p>
    <w:p w14:paraId="72CBFF7A" w14:textId="77777777" w:rsidR="009B4E5B" w:rsidRDefault="00302385">
      <w:pPr>
        <w:ind w:left="720" w:hanging="720"/>
      </w:pPr>
      <w:r>
        <w:t>26.2</w:t>
      </w:r>
      <w:r>
        <w:tab/>
        <w:t>Any Equipment brought onto the premises will be at the Supplier's own risk and the Buyer will have no liability for any loss of, or damage to, any Equipment.</w:t>
      </w:r>
    </w:p>
    <w:p w14:paraId="1714E9E1" w14:textId="77777777" w:rsidR="009B4E5B" w:rsidRDefault="009B4E5B">
      <w:pPr>
        <w:ind w:firstLine="720"/>
      </w:pPr>
    </w:p>
    <w:p w14:paraId="185D0846" w14:textId="77777777" w:rsidR="009B4E5B" w:rsidRDefault="00302385">
      <w:pPr>
        <w:ind w:left="720" w:hanging="720"/>
      </w:pPr>
      <w:r>
        <w:t>26.3</w:t>
      </w:r>
      <w:r>
        <w:tab/>
        <w:t>When the Call-Off Contract Ends or expires, the Supplier will remove the Equipment and any other materials leaving the premises in a safe and clean condition.</w:t>
      </w:r>
    </w:p>
    <w:p w14:paraId="44132D5C" w14:textId="77777777" w:rsidR="009B4E5B" w:rsidRDefault="009B4E5B">
      <w:pPr>
        <w:ind w:left="720" w:hanging="720"/>
      </w:pPr>
    </w:p>
    <w:p w14:paraId="2EC00AA6" w14:textId="77777777" w:rsidR="009B4E5B" w:rsidRDefault="00302385">
      <w:pPr>
        <w:pStyle w:val="Heading3"/>
      </w:pPr>
      <w:r>
        <w:t>27.</w:t>
      </w:r>
      <w:r>
        <w:tab/>
        <w:t>The Contracts (Rights of Third Parties) Act 1999</w:t>
      </w:r>
    </w:p>
    <w:p w14:paraId="18654F2F" w14:textId="77777777" w:rsidR="009B4E5B" w:rsidRDefault="009B4E5B"/>
    <w:p w14:paraId="019B7F7E" w14:textId="77777777" w:rsidR="009B4E5B" w:rsidRDefault="00302385">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576A7D7" w14:textId="77777777" w:rsidR="009B4E5B" w:rsidRDefault="009B4E5B">
      <w:pPr>
        <w:ind w:left="720" w:hanging="720"/>
      </w:pPr>
    </w:p>
    <w:p w14:paraId="7411BD3E" w14:textId="77777777" w:rsidR="009B4E5B" w:rsidRDefault="00302385">
      <w:pPr>
        <w:pStyle w:val="Heading3"/>
      </w:pPr>
      <w:r>
        <w:t>28.</w:t>
      </w:r>
      <w:r>
        <w:tab/>
        <w:t>Environmental requirements</w:t>
      </w:r>
    </w:p>
    <w:p w14:paraId="6795EC88" w14:textId="77777777" w:rsidR="009B4E5B" w:rsidRDefault="00302385">
      <w:pPr>
        <w:ind w:left="720" w:hanging="720"/>
      </w:pPr>
      <w:r>
        <w:t>28.1</w:t>
      </w:r>
      <w:r>
        <w:tab/>
        <w:t>The Buyer will provide a copy of its environmental policy to the Supplier on request, which the Supplier will comply with.</w:t>
      </w:r>
    </w:p>
    <w:p w14:paraId="7DA004BB" w14:textId="77777777" w:rsidR="009B4E5B" w:rsidRDefault="009B4E5B">
      <w:pPr>
        <w:ind w:firstLine="720"/>
      </w:pPr>
    </w:p>
    <w:p w14:paraId="7EE26647" w14:textId="77777777" w:rsidR="009B4E5B" w:rsidRDefault="00302385">
      <w:pPr>
        <w:ind w:left="720" w:hanging="720"/>
      </w:pPr>
      <w:r>
        <w:t>28.2</w:t>
      </w:r>
      <w:r>
        <w:tab/>
        <w:t>The Supplier must provide reasonable support to enable Buyers to work in an environmentally friendly way, for example by helping them recycle or lower their carbon footprint.</w:t>
      </w:r>
    </w:p>
    <w:p w14:paraId="4E7AA4CF" w14:textId="77777777" w:rsidR="009B4E5B" w:rsidRDefault="009B4E5B">
      <w:pPr>
        <w:ind w:left="720" w:hanging="720"/>
      </w:pPr>
    </w:p>
    <w:p w14:paraId="52116C25" w14:textId="77777777" w:rsidR="009B4E5B" w:rsidRDefault="00302385">
      <w:pPr>
        <w:pStyle w:val="Heading3"/>
      </w:pPr>
      <w:r>
        <w:t>29.</w:t>
      </w:r>
      <w:r>
        <w:tab/>
        <w:t>The Employment Regulations (TUPE)</w:t>
      </w:r>
    </w:p>
    <w:p w14:paraId="016EA435" w14:textId="77777777" w:rsidR="009B4E5B" w:rsidRDefault="00302385">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C9E33CA" w14:textId="77777777" w:rsidR="009B4E5B" w:rsidRDefault="009B4E5B">
      <w:pPr>
        <w:ind w:left="720"/>
      </w:pPr>
    </w:p>
    <w:p w14:paraId="2C357825" w14:textId="77777777" w:rsidR="009B4E5B" w:rsidRDefault="00302385">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A4EE56B" w14:textId="77777777" w:rsidR="009B4E5B" w:rsidRDefault="009B4E5B">
      <w:pPr>
        <w:ind w:left="720"/>
      </w:pPr>
    </w:p>
    <w:p w14:paraId="5FC3FE04" w14:textId="77777777" w:rsidR="009B4E5B" w:rsidRDefault="00302385">
      <w:pPr>
        <w:ind w:firstLine="720"/>
      </w:pPr>
      <w:r>
        <w:t>29.2.1</w:t>
      </w:r>
      <w:r>
        <w:tab/>
      </w:r>
      <w:r>
        <w:tab/>
        <w:t>the activities they perform</w:t>
      </w:r>
    </w:p>
    <w:p w14:paraId="7CF4D43A" w14:textId="77777777" w:rsidR="009B4E5B" w:rsidRDefault="00302385">
      <w:pPr>
        <w:ind w:firstLine="720"/>
      </w:pPr>
      <w:r>
        <w:t>29.2.2</w:t>
      </w:r>
      <w:r>
        <w:tab/>
      </w:r>
      <w:r>
        <w:tab/>
        <w:t>age</w:t>
      </w:r>
    </w:p>
    <w:p w14:paraId="577EA576" w14:textId="77777777" w:rsidR="009B4E5B" w:rsidRDefault="00302385">
      <w:pPr>
        <w:ind w:firstLine="720"/>
      </w:pPr>
      <w:r>
        <w:t>29.2.3</w:t>
      </w:r>
      <w:r>
        <w:tab/>
      </w:r>
      <w:r>
        <w:tab/>
        <w:t>start date</w:t>
      </w:r>
    </w:p>
    <w:p w14:paraId="309E8B64" w14:textId="77777777" w:rsidR="009B4E5B" w:rsidRDefault="00302385">
      <w:pPr>
        <w:ind w:firstLine="720"/>
      </w:pPr>
      <w:r>
        <w:t>29.2.4</w:t>
      </w:r>
      <w:r>
        <w:tab/>
      </w:r>
      <w:r>
        <w:tab/>
        <w:t>place of work</w:t>
      </w:r>
    </w:p>
    <w:p w14:paraId="4D5647E8" w14:textId="77777777" w:rsidR="009B4E5B" w:rsidRDefault="00302385">
      <w:pPr>
        <w:ind w:firstLine="720"/>
      </w:pPr>
      <w:r>
        <w:t>29.2.5</w:t>
      </w:r>
      <w:r>
        <w:tab/>
      </w:r>
      <w:r>
        <w:tab/>
        <w:t>notice period</w:t>
      </w:r>
    </w:p>
    <w:p w14:paraId="02115B30" w14:textId="77777777" w:rsidR="009B4E5B" w:rsidRDefault="00302385">
      <w:pPr>
        <w:ind w:firstLine="720"/>
      </w:pPr>
      <w:r>
        <w:t>29.2.6</w:t>
      </w:r>
      <w:r>
        <w:tab/>
      </w:r>
      <w:r>
        <w:tab/>
        <w:t>redundancy payment entitlement</w:t>
      </w:r>
    </w:p>
    <w:p w14:paraId="6EE3F3FC" w14:textId="77777777" w:rsidR="009B4E5B" w:rsidRDefault="00302385">
      <w:pPr>
        <w:ind w:firstLine="720"/>
      </w:pPr>
      <w:r>
        <w:t>29.2.7</w:t>
      </w:r>
      <w:r>
        <w:tab/>
      </w:r>
      <w:r>
        <w:tab/>
        <w:t xml:space="preserve">salary, </w:t>
      </w:r>
      <w:proofErr w:type="gramStart"/>
      <w:r>
        <w:t>benefits</w:t>
      </w:r>
      <w:proofErr w:type="gramEnd"/>
      <w:r>
        <w:t xml:space="preserve"> and pension entitlements</w:t>
      </w:r>
    </w:p>
    <w:p w14:paraId="3A14098E" w14:textId="77777777" w:rsidR="009B4E5B" w:rsidRDefault="00302385">
      <w:pPr>
        <w:ind w:firstLine="720"/>
      </w:pPr>
      <w:r>
        <w:lastRenderedPageBreak/>
        <w:t>29.2.8</w:t>
      </w:r>
      <w:r>
        <w:tab/>
      </w:r>
      <w:r>
        <w:tab/>
        <w:t>employment status</w:t>
      </w:r>
    </w:p>
    <w:p w14:paraId="2DBF527F" w14:textId="77777777" w:rsidR="009B4E5B" w:rsidRDefault="00302385">
      <w:pPr>
        <w:ind w:firstLine="720"/>
      </w:pPr>
      <w:r>
        <w:t>29.2.9</w:t>
      </w:r>
      <w:r>
        <w:tab/>
      </w:r>
      <w:r>
        <w:tab/>
        <w:t>identity of employer</w:t>
      </w:r>
    </w:p>
    <w:p w14:paraId="1FCC97AC" w14:textId="77777777" w:rsidR="009B4E5B" w:rsidRDefault="00302385">
      <w:pPr>
        <w:ind w:firstLine="720"/>
      </w:pPr>
      <w:r>
        <w:t>29.2.10</w:t>
      </w:r>
      <w:r>
        <w:tab/>
        <w:t>working arrangements</w:t>
      </w:r>
    </w:p>
    <w:p w14:paraId="06E36A8B" w14:textId="77777777" w:rsidR="009B4E5B" w:rsidRDefault="00302385">
      <w:pPr>
        <w:ind w:firstLine="720"/>
      </w:pPr>
      <w:r>
        <w:t>29.2.11</w:t>
      </w:r>
      <w:r>
        <w:tab/>
        <w:t>outstanding liabilities</w:t>
      </w:r>
    </w:p>
    <w:p w14:paraId="5D7B0DCB" w14:textId="77777777" w:rsidR="009B4E5B" w:rsidRDefault="00302385">
      <w:pPr>
        <w:ind w:firstLine="720"/>
      </w:pPr>
      <w:r>
        <w:t>29.2.12</w:t>
      </w:r>
      <w:r>
        <w:tab/>
        <w:t>sickness absence</w:t>
      </w:r>
    </w:p>
    <w:p w14:paraId="54CD0088" w14:textId="77777777" w:rsidR="009B4E5B" w:rsidRDefault="00302385">
      <w:pPr>
        <w:ind w:firstLine="720"/>
      </w:pPr>
      <w:r>
        <w:t>29.2.13</w:t>
      </w:r>
      <w:r>
        <w:tab/>
        <w:t>copies of all relevant employment contracts and related documents</w:t>
      </w:r>
    </w:p>
    <w:p w14:paraId="579A4ECD" w14:textId="77777777" w:rsidR="009B4E5B" w:rsidRDefault="00302385">
      <w:pPr>
        <w:ind w:firstLine="720"/>
      </w:pPr>
      <w:r>
        <w:t>29.2.14</w:t>
      </w:r>
      <w:r>
        <w:tab/>
        <w:t xml:space="preserve">all information required under regulation 11 of TUPE or as reasonably </w:t>
      </w:r>
    </w:p>
    <w:p w14:paraId="55CDEFCE" w14:textId="77777777" w:rsidR="009B4E5B" w:rsidRDefault="00302385">
      <w:pPr>
        <w:ind w:left="1440" w:firstLine="720"/>
      </w:pPr>
      <w:r>
        <w:t>requested by the Buyer</w:t>
      </w:r>
    </w:p>
    <w:p w14:paraId="587589CD" w14:textId="77777777" w:rsidR="009B4E5B" w:rsidRDefault="009B4E5B">
      <w:pPr>
        <w:ind w:left="720" w:firstLine="720"/>
      </w:pPr>
    </w:p>
    <w:p w14:paraId="303460C1" w14:textId="77777777" w:rsidR="009B4E5B" w:rsidRDefault="00302385">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709970" w14:textId="77777777" w:rsidR="009B4E5B" w:rsidRDefault="009B4E5B">
      <w:pPr>
        <w:ind w:left="720"/>
      </w:pPr>
    </w:p>
    <w:p w14:paraId="4EBB48E9" w14:textId="77777777" w:rsidR="009B4E5B" w:rsidRDefault="00302385">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1E8E9B7" w14:textId="77777777" w:rsidR="009B4E5B" w:rsidRDefault="009B4E5B">
      <w:pPr>
        <w:ind w:left="720"/>
      </w:pPr>
    </w:p>
    <w:p w14:paraId="5F5AC781" w14:textId="77777777" w:rsidR="009B4E5B" w:rsidRDefault="00302385">
      <w:pPr>
        <w:ind w:left="720" w:hanging="720"/>
      </w:pPr>
      <w:r>
        <w:t>29.5</w:t>
      </w:r>
      <w:r>
        <w:tab/>
        <w:t>The Supplier will co-operate with the re-tendering of this Call-Off Contract by allowing the Replacement Supplier to communicate with and meet the affected employees or their representatives.</w:t>
      </w:r>
    </w:p>
    <w:p w14:paraId="38A47848" w14:textId="77777777" w:rsidR="009B4E5B" w:rsidRDefault="009B4E5B">
      <w:pPr>
        <w:ind w:left="720"/>
      </w:pPr>
    </w:p>
    <w:p w14:paraId="18A73986" w14:textId="77777777" w:rsidR="009B4E5B" w:rsidRDefault="00302385">
      <w:pPr>
        <w:ind w:left="720" w:hanging="720"/>
      </w:pPr>
      <w:r>
        <w:t>29.6</w:t>
      </w:r>
      <w:r>
        <w:tab/>
        <w:t>The Supplier will indemnify the Buyer or any Replacement Supplier for all Loss arising from both:</w:t>
      </w:r>
    </w:p>
    <w:p w14:paraId="62569B93" w14:textId="77777777" w:rsidR="009B4E5B" w:rsidRDefault="009B4E5B">
      <w:pPr>
        <w:ind w:firstLine="720"/>
      </w:pPr>
    </w:p>
    <w:p w14:paraId="2F9B44B3" w14:textId="77777777" w:rsidR="009B4E5B" w:rsidRDefault="00302385">
      <w:pPr>
        <w:ind w:firstLine="720"/>
      </w:pPr>
      <w:r>
        <w:t>29.6.1</w:t>
      </w:r>
      <w:r>
        <w:tab/>
        <w:t>its failure to comply with the provisions of this clause</w:t>
      </w:r>
    </w:p>
    <w:p w14:paraId="72A748E3" w14:textId="77777777" w:rsidR="009B4E5B" w:rsidRDefault="009B4E5B">
      <w:pPr>
        <w:ind w:firstLine="720"/>
      </w:pPr>
    </w:p>
    <w:p w14:paraId="16A41FB5" w14:textId="77777777" w:rsidR="009B4E5B" w:rsidRDefault="00302385">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31612451" w14:textId="77777777" w:rsidR="009B4E5B" w:rsidRDefault="009B4E5B">
      <w:pPr>
        <w:ind w:left="1440"/>
      </w:pPr>
    </w:p>
    <w:p w14:paraId="76BB0ECA" w14:textId="77777777" w:rsidR="009B4E5B" w:rsidRDefault="00302385">
      <w:pPr>
        <w:ind w:left="720" w:hanging="720"/>
      </w:pPr>
      <w:r>
        <w:t>29.7</w:t>
      </w:r>
      <w:r>
        <w:tab/>
        <w:t>The provisions of this clause apply during the Term of this Call-Off Contract and indefinitely after it Ends or expires.</w:t>
      </w:r>
    </w:p>
    <w:p w14:paraId="013353A6" w14:textId="77777777" w:rsidR="009B4E5B" w:rsidRDefault="009B4E5B">
      <w:pPr>
        <w:ind w:firstLine="720"/>
      </w:pPr>
    </w:p>
    <w:p w14:paraId="291CA8F3" w14:textId="77777777" w:rsidR="009B4E5B" w:rsidRDefault="00302385">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4B8A3B1C" w14:textId="77777777" w:rsidR="009B4E5B" w:rsidRDefault="009B4E5B">
      <w:pPr>
        <w:ind w:left="720" w:hanging="720"/>
      </w:pPr>
    </w:p>
    <w:p w14:paraId="110A756F" w14:textId="77777777" w:rsidR="009B4E5B" w:rsidRDefault="00302385">
      <w:pPr>
        <w:pStyle w:val="Heading3"/>
      </w:pPr>
      <w:r>
        <w:t>30.</w:t>
      </w:r>
      <w:r>
        <w:tab/>
        <w:t>Additional G-Cloud services</w:t>
      </w:r>
    </w:p>
    <w:p w14:paraId="5947CD6F" w14:textId="77777777" w:rsidR="009B4E5B" w:rsidRDefault="00302385">
      <w:pPr>
        <w:ind w:left="720" w:hanging="720"/>
      </w:pPr>
      <w:r>
        <w:t>30.1</w:t>
      </w:r>
      <w:r>
        <w:tab/>
        <w:t xml:space="preserve"> </w:t>
      </w:r>
      <w:r>
        <w:rPr>
          <w:color w:val="000000"/>
        </w:rPr>
        <w:t>T</w:t>
      </w:r>
      <w:r>
        <w:rPr>
          <w:rFonts w:eastAsia="Times New Roman"/>
          <w:color w:val="000000"/>
          <w:lang w:eastAsia="en-US"/>
        </w:rPr>
        <w:t xml:space="preserve">he Buyer may require the Supplier to provide Additional Services. The Buyer doesn’t have to buy any Additional Services from the Supplier and can buy services that are the same as or </w:t>
      </w:r>
      <w:proofErr w:type="gramStart"/>
      <w:r>
        <w:rPr>
          <w:rFonts w:eastAsia="Times New Roman"/>
          <w:color w:val="000000"/>
          <w:lang w:eastAsia="en-US"/>
        </w:rPr>
        <w:t>similar to</w:t>
      </w:r>
      <w:proofErr w:type="gramEnd"/>
      <w:r>
        <w:rPr>
          <w:rFonts w:eastAsia="Times New Roman"/>
          <w:color w:val="000000"/>
          <w:lang w:eastAsia="en-US"/>
        </w:rPr>
        <w:t xml:space="preserve"> the Additional Services from any third party.</w:t>
      </w:r>
    </w:p>
    <w:p w14:paraId="32A0F850" w14:textId="77777777" w:rsidR="009B4E5B" w:rsidRDefault="009B4E5B">
      <w:pPr>
        <w:ind w:left="720"/>
      </w:pPr>
    </w:p>
    <w:p w14:paraId="6462D87F" w14:textId="77777777" w:rsidR="009B4E5B" w:rsidRDefault="00302385">
      <w:pPr>
        <w:ind w:left="720" w:hanging="720"/>
      </w:pPr>
      <w:r>
        <w:t>30.2</w:t>
      </w:r>
      <w:r>
        <w:tab/>
        <w:t>If reasonably requested to do so by the Buyer in the Order Form, the Supplier must provide and monitor performance of the Additional Services using an Implementation Plan.</w:t>
      </w:r>
    </w:p>
    <w:p w14:paraId="3F186C42" w14:textId="77777777" w:rsidR="009B4E5B" w:rsidRDefault="009B4E5B">
      <w:pPr>
        <w:ind w:left="720" w:hanging="720"/>
      </w:pPr>
    </w:p>
    <w:p w14:paraId="26FDFDF0" w14:textId="77777777" w:rsidR="009B4E5B" w:rsidRDefault="00302385">
      <w:pPr>
        <w:pStyle w:val="Heading3"/>
      </w:pPr>
      <w:r>
        <w:lastRenderedPageBreak/>
        <w:t>31.</w:t>
      </w:r>
      <w:r>
        <w:tab/>
        <w:t>Collaboration</w:t>
      </w:r>
    </w:p>
    <w:p w14:paraId="7903B17B" w14:textId="77777777" w:rsidR="009B4E5B" w:rsidRDefault="00302385">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1DBCBEF6" w14:textId="77777777" w:rsidR="009B4E5B" w:rsidRDefault="009B4E5B">
      <w:pPr>
        <w:ind w:left="720"/>
      </w:pPr>
    </w:p>
    <w:p w14:paraId="6CF69FD5" w14:textId="77777777" w:rsidR="009B4E5B" w:rsidRDefault="00302385">
      <w:r>
        <w:t>31.2</w:t>
      </w:r>
      <w:r>
        <w:tab/>
        <w:t>In addition to any obligations under the Collaboration Agreement, the Supplier must:</w:t>
      </w:r>
    </w:p>
    <w:p w14:paraId="4C5E9E9F" w14:textId="77777777" w:rsidR="009B4E5B" w:rsidRDefault="009B4E5B"/>
    <w:p w14:paraId="64F8177F" w14:textId="77777777" w:rsidR="009B4E5B" w:rsidRDefault="00302385">
      <w:pPr>
        <w:ind w:firstLine="720"/>
      </w:pPr>
      <w:r>
        <w:t>31.2.1</w:t>
      </w:r>
      <w:r>
        <w:tab/>
        <w:t>work proactively and in good faith with each of the Buyer’s contractors</w:t>
      </w:r>
    </w:p>
    <w:p w14:paraId="1CAA45E5" w14:textId="77777777" w:rsidR="009B4E5B" w:rsidRDefault="009B4E5B">
      <w:pPr>
        <w:ind w:firstLine="720"/>
      </w:pPr>
    </w:p>
    <w:p w14:paraId="4B48251A" w14:textId="77777777" w:rsidR="009B4E5B" w:rsidRDefault="00302385">
      <w:pPr>
        <w:ind w:left="1440" w:hanging="720"/>
      </w:pPr>
      <w:r>
        <w:t>31.2.2</w:t>
      </w:r>
      <w:r>
        <w:tab/>
        <w:t>co-operate and share information with the Buyer’s contractors to enable the efficient operation of the Buyer’s ICT services and G-Cloud Services</w:t>
      </w:r>
    </w:p>
    <w:p w14:paraId="29C43827" w14:textId="77777777" w:rsidR="009B4E5B" w:rsidRDefault="009B4E5B">
      <w:pPr>
        <w:ind w:left="1440" w:hanging="720"/>
      </w:pPr>
    </w:p>
    <w:p w14:paraId="67AB049C" w14:textId="77777777" w:rsidR="009B4E5B" w:rsidRDefault="00302385">
      <w:pPr>
        <w:pStyle w:val="Heading3"/>
      </w:pPr>
      <w:r>
        <w:t>32.</w:t>
      </w:r>
      <w:r>
        <w:tab/>
        <w:t>Variation process</w:t>
      </w:r>
    </w:p>
    <w:p w14:paraId="26DCC9B6" w14:textId="77777777" w:rsidR="009B4E5B" w:rsidRDefault="00302385">
      <w:pPr>
        <w:ind w:left="720" w:hanging="720"/>
      </w:pPr>
      <w:r>
        <w:t>32.1</w:t>
      </w:r>
      <w:r>
        <w:tab/>
        <w:t>The Buyer can request in writing a change to this Call-Off Contract if it isn’t a material change to the Framework Agreement/or this Call-Off Contract. Once implemented, it is called a Variation.</w:t>
      </w:r>
    </w:p>
    <w:p w14:paraId="7F331A50" w14:textId="77777777" w:rsidR="009B4E5B" w:rsidRDefault="009B4E5B">
      <w:pPr>
        <w:ind w:left="720"/>
      </w:pPr>
    </w:p>
    <w:p w14:paraId="66856F0A" w14:textId="77777777" w:rsidR="009B4E5B" w:rsidRDefault="00302385">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2801B5C4" w14:textId="77777777" w:rsidR="009B4E5B" w:rsidRDefault="009B4E5B"/>
    <w:p w14:paraId="64A6DF97" w14:textId="77777777" w:rsidR="009B4E5B" w:rsidRDefault="00302385">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70DC9751" w14:textId="77777777" w:rsidR="009B4E5B" w:rsidRDefault="009B4E5B">
      <w:pPr>
        <w:ind w:left="720" w:hanging="720"/>
      </w:pPr>
    </w:p>
    <w:p w14:paraId="59A5FB1B" w14:textId="77777777" w:rsidR="009B4E5B" w:rsidRDefault="00302385">
      <w:pPr>
        <w:pStyle w:val="Heading3"/>
      </w:pPr>
      <w:r>
        <w:t>33.</w:t>
      </w:r>
      <w:r>
        <w:tab/>
        <w:t>Data Protection Legislation (GDPR)</w:t>
      </w:r>
    </w:p>
    <w:p w14:paraId="4F9F1E3D" w14:textId="77777777" w:rsidR="009B4E5B" w:rsidRDefault="00302385">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2657E56D" w14:textId="77777777" w:rsidR="009B4E5B" w:rsidRDefault="009B4E5B"/>
    <w:p w14:paraId="15094338" w14:textId="77777777" w:rsidR="009B4E5B" w:rsidRDefault="009B4E5B">
      <w:pPr>
        <w:pageBreakBefore/>
        <w:rPr>
          <w:b/>
        </w:rPr>
      </w:pPr>
    </w:p>
    <w:p w14:paraId="1F646CCC" w14:textId="77777777" w:rsidR="009B4E5B" w:rsidRDefault="00302385">
      <w:pPr>
        <w:pStyle w:val="Heading2"/>
      </w:pPr>
      <w:bookmarkStart w:id="6" w:name="_Toc33176236"/>
      <w:r>
        <w:t>Schedule 3: Collaboration agreement</w:t>
      </w:r>
      <w:bookmarkEnd w:id="6"/>
    </w:p>
    <w:p w14:paraId="6AAEA373" w14:textId="77777777" w:rsidR="009B4E5B" w:rsidRDefault="00302385">
      <w:r>
        <w:t>This agreement is made on [enter date]</w:t>
      </w:r>
    </w:p>
    <w:p w14:paraId="48C16EB5" w14:textId="77777777" w:rsidR="009B4E5B" w:rsidRDefault="009B4E5B"/>
    <w:p w14:paraId="3FC1003A" w14:textId="77777777" w:rsidR="009B4E5B" w:rsidRDefault="00302385">
      <w:r>
        <w:t>between:</w:t>
      </w:r>
    </w:p>
    <w:p w14:paraId="6A328F2E" w14:textId="77777777" w:rsidR="009B4E5B" w:rsidRDefault="009B4E5B"/>
    <w:p w14:paraId="30ABB6F2" w14:textId="77777777" w:rsidR="009B4E5B" w:rsidRDefault="00302385">
      <w:r>
        <w:t>1)</w:t>
      </w:r>
      <w:r>
        <w:tab/>
        <w:t>[Buyer name] of [Buyer address] (the Buyer)</w:t>
      </w:r>
    </w:p>
    <w:p w14:paraId="46963695" w14:textId="77777777" w:rsidR="009B4E5B" w:rsidRDefault="009B4E5B"/>
    <w:p w14:paraId="0BB8D5B6" w14:textId="77777777" w:rsidR="009B4E5B" w:rsidRDefault="00302385">
      <w:pPr>
        <w:ind w:left="720" w:hanging="720"/>
      </w:pPr>
      <w:r>
        <w:t>2)</w:t>
      </w:r>
      <w:r>
        <w:tab/>
        <w:t>[Company name] a company incorporated in [company address] under [registration number], whose registered office is at [registered address]</w:t>
      </w:r>
    </w:p>
    <w:p w14:paraId="4CEB69F4" w14:textId="77777777" w:rsidR="009B4E5B" w:rsidRDefault="009B4E5B"/>
    <w:p w14:paraId="7E4C9060" w14:textId="77777777" w:rsidR="009B4E5B" w:rsidRDefault="00302385">
      <w:pPr>
        <w:ind w:left="720" w:hanging="720"/>
      </w:pPr>
      <w:r>
        <w:t>3)</w:t>
      </w:r>
      <w:r>
        <w:tab/>
        <w:t>[Company name] a company incorporated in [company address] under [registration number], whose registered office is at [registered address]</w:t>
      </w:r>
    </w:p>
    <w:p w14:paraId="5A4BB1CD" w14:textId="77777777" w:rsidR="009B4E5B" w:rsidRDefault="009B4E5B"/>
    <w:p w14:paraId="24F0FA4A" w14:textId="77777777" w:rsidR="009B4E5B" w:rsidRDefault="00302385">
      <w:pPr>
        <w:ind w:left="720" w:hanging="720"/>
      </w:pPr>
      <w:r>
        <w:t>4)</w:t>
      </w:r>
      <w:r>
        <w:tab/>
        <w:t>[Company name] a company incorporated in [company address] under [registration number], whose registered office is at [registered address]</w:t>
      </w:r>
    </w:p>
    <w:p w14:paraId="4BBEA32D" w14:textId="77777777" w:rsidR="009B4E5B" w:rsidRDefault="009B4E5B"/>
    <w:p w14:paraId="6B86DB53" w14:textId="77777777" w:rsidR="009B4E5B" w:rsidRDefault="00302385">
      <w:pPr>
        <w:ind w:left="720" w:hanging="720"/>
      </w:pPr>
      <w:r>
        <w:t>5)</w:t>
      </w:r>
      <w:r>
        <w:tab/>
        <w:t>[Company name] a company incorporated in [company address] under [registration number], whose registered office is at [registered address]</w:t>
      </w:r>
    </w:p>
    <w:p w14:paraId="2F98E129" w14:textId="77777777" w:rsidR="009B4E5B" w:rsidRDefault="009B4E5B">
      <w:pPr>
        <w:ind w:firstLine="720"/>
      </w:pPr>
    </w:p>
    <w:p w14:paraId="1702ABDA" w14:textId="77777777" w:rsidR="009B4E5B" w:rsidRDefault="00302385">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5C878862" w14:textId="77777777" w:rsidR="009B4E5B" w:rsidRDefault="009B4E5B"/>
    <w:p w14:paraId="56880EA9" w14:textId="77777777" w:rsidR="009B4E5B" w:rsidRDefault="00302385">
      <w:pPr>
        <w:spacing w:after="120"/>
      </w:pPr>
      <w:r>
        <w:t>Whereas the:</w:t>
      </w:r>
    </w:p>
    <w:p w14:paraId="3CA75B49" w14:textId="77777777" w:rsidR="009B4E5B" w:rsidRDefault="00302385">
      <w:pPr>
        <w:numPr>
          <w:ilvl w:val="0"/>
          <w:numId w:val="12"/>
        </w:numPr>
      </w:pPr>
      <w:r>
        <w:t xml:space="preserve">Buyer and the Collaboration Suppliers have </w:t>
      </w:r>
      <w:proofErr w:type="gramStart"/>
      <w:r>
        <w:t>entered into</w:t>
      </w:r>
      <w:proofErr w:type="gramEnd"/>
      <w:r>
        <w:t xml:space="preserve"> the Call-Off Contracts (defined below) for the provision of various IT and telecommunications (ICT) services</w:t>
      </w:r>
    </w:p>
    <w:p w14:paraId="7B65DCF4" w14:textId="77777777" w:rsidR="009B4E5B" w:rsidRDefault="00302385">
      <w:pPr>
        <w:numPr>
          <w:ilvl w:val="0"/>
          <w:numId w:val="12"/>
        </w:numPr>
      </w:pPr>
      <w:r>
        <w:t>Collaboration Suppliers now wish to provide for the ongoing cooperation of the Collaboration Suppliers in the provision of services under their respective Call-Off Contract to the Buyer</w:t>
      </w:r>
    </w:p>
    <w:p w14:paraId="0DDA69E4" w14:textId="77777777" w:rsidR="009B4E5B" w:rsidRDefault="009B4E5B">
      <w:pPr>
        <w:ind w:left="720"/>
      </w:pPr>
    </w:p>
    <w:p w14:paraId="0F1CFD03" w14:textId="77777777" w:rsidR="009B4E5B" w:rsidRDefault="00302385">
      <w:r>
        <w:t>In consideration of the mutual covenants contained in the Call-Off Contracts and this Agreement and intending to be legally bound, the parties agree as follows:</w:t>
      </w:r>
    </w:p>
    <w:p w14:paraId="662323DF" w14:textId="77777777" w:rsidR="009B4E5B" w:rsidRDefault="00302385">
      <w:pPr>
        <w:pStyle w:val="Heading3"/>
      </w:pPr>
      <w:r>
        <w:t>1.</w:t>
      </w:r>
      <w:r>
        <w:tab/>
        <w:t>Definitions and interpretation</w:t>
      </w:r>
    </w:p>
    <w:p w14:paraId="6D23FC4C" w14:textId="77777777" w:rsidR="009B4E5B" w:rsidRDefault="00302385">
      <w:pPr>
        <w:ind w:left="720" w:hanging="720"/>
      </w:pPr>
      <w:r>
        <w:t>1.1</w:t>
      </w:r>
      <w:r>
        <w:tab/>
        <w:t>As used in this Agreement, the capitalised expressions will have the following meanings unless the context requires otherwise:</w:t>
      </w:r>
    </w:p>
    <w:p w14:paraId="1892EB18" w14:textId="77777777" w:rsidR="009B4E5B" w:rsidRDefault="009B4E5B">
      <w:pPr>
        <w:ind w:firstLine="720"/>
      </w:pPr>
    </w:p>
    <w:p w14:paraId="5751B861" w14:textId="77777777" w:rsidR="009B4E5B" w:rsidRDefault="00302385">
      <w:pPr>
        <w:ind w:left="1440" w:hanging="720"/>
      </w:pPr>
      <w:r>
        <w:t>1.1.1</w:t>
      </w:r>
      <w:r>
        <w:tab/>
        <w:t>“Agreement” means this collaboration agreement, containing the Clauses and Schedules</w:t>
      </w:r>
    </w:p>
    <w:p w14:paraId="751B5812" w14:textId="77777777" w:rsidR="009B4E5B" w:rsidRDefault="009B4E5B">
      <w:pPr>
        <w:ind w:left="720" w:firstLine="720"/>
      </w:pPr>
    </w:p>
    <w:p w14:paraId="350EADE4" w14:textId="77777777" w:rsidR="009B4E5B" w:rsidRDefault="00302385">
      <w:pPr>
        <w:ind w:left="1440" w:hanging="720"/>
      </w:pPr>
      <w:r>
        <w:t>1.1.2</w:t>
      </w:r>
      <w:r>
        <w:tab/>
        <w:t>“Call-Off Contract” means each contract that is let by the Buyer to one of the Collaboration Suppliers</w:t>
      </w:r>
    </w:p>
    <w:p w14:paraId="0F31C758" w14:textId="77777777" w:rsidR="009B4E5B" w:rsidRDefault="00302385">
      <w:pPr>
        <w:ind w:left="1440" w:hanging="720"/>
      </w:pPr>
      <w:r>
        <w:t>1.1.3</w:t>
      </w:r>
      <w:r>
        <w:tab/>
        <w:t>“Contractor’s Confidential Information” has the meaning set out in the Call-Off Contracts</w:t>
      </w:r>
    </w:p>
    <w:p w14:paraId="03B92156" w14:textId="77777777" w:rsidR="009B4E5B" w:rsidRDefault="009B4E5B">
      <w:pPr>
        <w:ind w:left="720" w:firstLine="720"/>
      </w:pPr>
    </w:p>
    <w:p w14:paraId="704093B7" w14:textId="77777777" w:rsidR="009B4E5B" w:rsidRDefault="00302385">
      <w:pPr>
        <w:ind w:left="1440" w:hanging="720"/>
      </w:pPr>
      <w:r>
        <w:lastRenderedPageBreak/>
        <w:t>1.1.4</w:t>
      </w:r>
      <w:r>
        <w:tab/>
        <w:t>“Confidential Information” means the Buyer Confidential Information or any Collaboration Supplier's Confidential Information</w:t>
      </w:r>
    </w:p>
    <w:p w14:paraId="786FCB83" w14:textId="77777777" w:rsidR="009B4E5B" w:rsidRDefault="009B4E5B">
      <w:pPr>
        <w:ind w:left="720" w:firstLine="720"/>
      </w:pPr>
    </w:p>
    <w:p w14:paraId="73DF607D" w14:textId="77777777" w:rsidR="009B4E5B" w:rsidRDefault="00302385">
      <w:pPr>
        <w:ind w:firstLine="720"/>
      </w:pPr>
      <w:r>
        <w:t>1.1.5</w:t>
      </w:r>
      <w:r>
        <w:tab/>
        <w:t>“Collaboration Activities” means the activities set out in this Agreement</w:t>
      </w:r>
    </w:p>
    <w:p w14:paraId="5B859E02" w14:textId="77777777" w:rsidR="009B4E5B" w:rsidRDefault="009B4E5B">
      <w:pPr>
        <w:ind w:firstLine="720"/>
      </w:pPr>
    </w:p>
    <w:p w14:paraId="300BA3A5" w14:textId="77777777" w:rsidR="009B4E5B" w:rsidRDefault="00302385">
      <w:pPr>
        <w:ind w:firstLine="720"/>
      </w:pPr>
      <w:r>
        <w:t>1.1.6</w:t>
      </w:r>
      <w:r>
        <w:tab/>
        <w:t>“Buyer Confidential Information” has the meaning set out in the Call-Off Contract</w:t>
      </w:r>
    </w:p>
    <w:p w14:paraId="4991C084" w14:textId="77777777" w:rsidR="009B4E5B" w:rsidRDefault="009B4E5B">
      <w:pPr>
        <w:ind w:left="720" w:firstLine="720"/>
      </w:pPr>
    </w:p>
    <w:p w14:paraId="77935E0B" w14:textId="77777777" w:rsidR="009B4E5B" w:rsidRDefault="00302385">
      <w:pPr>
        <w:ind w:left="1440" w:hanging="720"/>
      </w:pPr>
      <w:r>
        <w:t>1.1.7</w:t>
      </w:r>
      <w:r>
        <w:tab/>
        <w:t xml:space="preserve">“Default” means any breach of the obligations of any Collaboration Supplier or any Default, act, omission, negligence or statement of any Collaboration Supplier, its employees, servants, </w:t>
      </w:r>
      <w:proofErr w:type="gramStart"/>
      <w:r>
        <w:t>agents</w:t>
      </w:r>
      <w:proofErr w:type="gramEnd"/>
      <w:r>
        <w:t xml:space="preserve"> or subcontractors in connection with or in relation to the subject matter of this Agreement and in respect of which such Collaboration Supplier is liable (by way of indemnity or otherwise) to the other parties</w:t>
      </w:r>
    </w:p>
    <w:p w14:paraId="6B8BC0E2" w14:textId="77777777" w:rsidR="009B4E5B" w:rsidRDefault="009B4E5B">
      <w:pPr>
        <w:ind w:left="1440"/>
      </w:pPr>
    </w:p>
    <w:p w14:paraId="6B7385BA" w14:textId="77777777" w:rsidR="009B4E5B" w:rsidRDefault="00302385">
      <w:pPr>
        <w:ind w:firstLine="720"/>
      </w:pPr>
      <w:r>
        <w:t>1.1.8</w:t>
      </w:r>
      <w:r>
        <w:tab/>
        <w:t>“Detailed Collaboration Plan” has the meaning given in clause 3.2</w:t>
      </w:r>
    </w:p>
    <w:p w14:paraId="49DE1280" w14:textId="77777777" w:rsidR="009B4E5B" w:rsidRDefault="009B4E5B">
      <w:pPr>
        <w:ind w:firstLine="720"/>
      </w:pPr>
    </w:p>
    <w:p w14:paraId="6778A1EC" w14:textId="77777777" w:rsidR="009B4E5B" w:rsidRDefault="00302385">
      <w:pPr>
        <w:ind w:firstLine="720"/>
      </w:pPr>
      <w:r>
        <w:t>1.1.9</w:t>
      </w:r>
      <w:r>
        <w:tab/>
        <w:t>“Dispute Resolution Process” means the process described in clause 9</w:t>
      </w:r>
    </w:p>
    <w:p w14:paraId="19E8CA61" w14:textId="77777777" w:rsidR="009B4E5B" w:rsidRDefault="009B4E5B">
      <w:pPr>
        <w:ind w:firstLine="720"/>
      </w:pPr>
    </w:p>
    <w:p w14:paraId="12A8B772" w14:textId="77777777" w:rsidR="009B4E5B" w:rsidRDefault="00302385">
      <w:pPr>
        <w:ind w:firstLine="720"/>
      </w:pPr>
      <w:r>
        <w:t>1.1.10</w:t>
      </w:r>
      <w:r>
        <w:tab/>
        <w:t>“Effective Date” means [insert date]</w:t>
      </w:r>
    </w:p>
    <w:p w14:paraId="6D923979" w14:textId="77777777" w:rsidR="009B4E5B" w:rsidRDefault="009B4E5B">
      <w:pPr>
        <w:ind w:firstLine="720"/>
      </w:pPr>
    </w:p>
    <w:p w14:paraId="1DB3C57B" w14:textId="77777777" w:rsidR="009B4E5B" w:rsidRDefault="00302385">
      <w:pPr>
        <w:ind w:firstLine="720"/>
      </w:pPr>
      <w:r>
        <w:t>1.1.11</w:t>
      </w:r>
      <w:r>
        <w:tab/>
        <w:t>“Force Majeure Event” has the meaning given in clause 11.1.1</w:t>
      </w:r>
    </w:p>
    <w:p w14:paraId="14ABB02A" w14:textId="77777777" w:rsidR="009B4E5B" w:rsidRDefault="009B4E5B"/>
    <w:p w14:paraId="199202BE" w14:textId="77777777" w:rsidR="009B4E5B" w:rsidRDefault="00302385">
      <w:pPr>
        <w:ind w:firstLine="720"/>
      </w:pPr>
      <w:r>
        <w:t>1.1.12</w:t>
      </w:r>
      <w:r>
        <w:tab/>
        <w:t>“Mediator” has the meaning given to it in clause 9.3.1</w:t>
      </w:r>
    </w:p>
    <w:p w14:paraId="117FF171" w14:textId="77777777" w:rsidR="009B4E5B" w:rsidRDefault="009B4E5B">
      <w:pPr>
        <w:ind w:firstLine="720"/>
      </w:pPr>
    </w:p>
    <w:p w14:paraId="745E3B4A" w14:textId="77777777" w:rsidR="009B4E5B" w:rsidRDefault="00302385">
      <w:pPr>
        <w:ind w:firstLine="720"/>
      </w:pPr>
      <w:r>
        <w:t>1.1.13</w:t>
      </w:r>
      <w:r>
        <w:tab/>
        <w:t>“Outline Collaboration Plan” has the meaning given to it in clause 3.1</w:t>
      </w:r>
    </w:p>
    <w:p w14:paraId="5E156B69" w14:textId="77777777" w:rsidR="009B4E5B" w:rsidRDefault="009B4E5B">
      <w:pPr>
        <w:ind w:firstLine="720"/>
      </w:pPr>
    </w:p>
    <w:p w14:paraId="76C679C7" w14:textId="77777777" w:rsidR="009B4E5B" w:rsidRDefault="00302385">
      <w:pPr>
        <w:ind w:firstLine="720"/>
      </w:pPr>
      <w:r>
        <w:t>1.1.14</w:t>
      </w:r>
      <w:r>
        <w:tab/>
        <w:t>“Term” has the meaning given to it in clause 2.1</w:t>
      </w:r>
    </w:p>
    <w:p w14:paraId="373AB0F1" w14:textId="77777777" w:rsidR="009B4E5B" w:rsidRDefault="009B4E5B">
      <w:pPr>
        <w:ind w:firstLine="720"/>
      </w:pPr>
    </w:p>
    <w:p w14:paraId="61A2EBE2" w14:textId="77777777" w:rsidR="009B4E5B" w:rsidRDefault="00302385">
      <w:pPr>
        <w:ind w:left="1440" w:hanging="720"/>
      </w:pPr>
      <w:r>
        <w:t>1.1.15</w:t>
      </w:r>
      <w:r>
        <w:tab/>
        <w:t>"Working Day" means any day other than a Saturday, Sunday or public holiday in England and Wales</w:t>
      </w:r>
    </w:p>
    <w:p w14:paraId="4240313E" w14:textId="77777777" w:rsidR="009B4E5B" w:rsidRDefault="009B4E5B">
      <w:pPr>
        <w:ind w:left="720" w:firstLine="720"/>
      </w:pPr>
    </w:p>
    <w:p w14:paraId="33ADDFD5" w14:textId="77777777" w:rsidR="009B4E5B" w:rsidRDefault="009B4E5B"/>
    <w:p w14:paraId="3070ACB8" w14:textId="77777777" w:rsidR="009B4E5B" w:rsidRDefault="00302385">
      <w:pPr>
        <w:spacing w:after="120"/>
      </w:pPr>
      <w:r>
        <w:t>1.2</w:t>
      </w:r>
      <w:r>
        <w:tab/>
        <w:t>General</w:t>
      </w:r>
    </w:p>
    <w:p w14:paraId="6D9EED7A" w14:textId="77777777" w:rsidR="009B4E5B" w:rsidRDefault="00302385">
      <w:pPr>
        <w:ind w:firstLine="720"/>
      </w:pPr>
      <w:r>
        <w:t>1.2.1</w:t>
      </w:r>
      <w:r>
        <w:tab/>
        <w:t>As used in this Agreement the:</w:t>
      </w:r>
    </w:p>
    <w:p w14:paraId="05094AF9" w14:textId="77777777" w:rsidR="009B4E5B" w:rsidRDefault="009B4E5B">
      <w:pPr>
        <w:ind w:firstLine="720"/>
      </w:pPr>
    </w:p>
    <w:p w14:paraId="508DEA6E" w14:textId="77777777" w:rsidR="009B4E5B" w:rsidRDefault="00302385">
      <w:pPr>
        <w:ind w:left="720" w:firstLine="720"/>
      </w:pPr>
      <w:r>
        <w:t>1.2.1.1</w:t>
      </w:r>
      <w:r>
        <w:tab/>
        <w:t>masculine includes the feminine and the neuter</w:t>
      </w:r>
    </w:p>
    <w:p w14:paraId="6F674BBC" w14:textId="77777777" w:rsidR="009B4E5B" w:rsidRDefault="009B4E5B">
      <w:pPr>
        <w:ind w:left="720" w:firstLine="720"/>
      </w:pPr>
    </w:p>
    <w:p w14:paraId="68D159F7" w14:textId="77777777" w:rsidR="009B4E5B" w:rsidRDefault="00302385">
      <w:pPr>
        <w:ind w:left="720" w:firstLine="720"/>
      </w:pPr>
      <w:r>
        <w:t>1.2.1.2</w:t>
      </w:r>
      <w:r>
        <w:tab/>
        <w:t>singular includes the plural and the other way round</w:t>
      </w:r>
    </w:p>
    <w:p w14:paraId="42753D82" w14:textId="77777777" w:rsidR="009B4E5B" w:rsidRDefault="009B4E5B">
      <w:pPr>
        <w:ind w:firstLine="720"/>
      </w:pPr>
    </w:p>
    <w:p w14:paraId="26C589D5" w14:textId="77777777" w:rsidR="009B4E5B" w:rsidRDefault="00302385">
      <w:pPr>
        <w:ind w:left="2160" w:hanging="720"/>
      </w:pPr>
      <w:r>
        <w:t>1.2.1.3</w:t>
      </w:r>
      <w:r>
        <w:tab/>
        <w:t xml:space="preserve">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or as contained in any subsequent re-enactment.</w:t>
      </w:r>
    </w:p>
    <w:p w14:paraId="03456F8C" w14:textId="77777777" w:rsidR="009B4E5B" w:rsidRDefault="009B4E5B">
      <w:pPr>
        <w:ind w:left="2160"/>
      </w:pPr>
    </w:p>
    <w:p w14:paraId="19D5060F" w14:textId="77777777" w:rsidR="009B4E5B" w:rsidRDefault="00302385">
      <w:pPr>
        <w:ind w:left="1440" w:hanging="720"/>
      </w:pPr>
      <w:r>
        <w:t>1.2.2</w:t>
      </w:r>
      <w:r>
        <w:tab/>
        <w:t>Headings are included in this Agreement for ease of reference only and will not affect the interpretation or construction of this Agreement.</w:t>
      </w:r>
    </w:p>
    <w:p w14:paraId="1C5629C5" w14:textId="77777777" w:rsidR="009B4E5B" w:rsidRDefault="009B4E5B">
      <w:pPr>
        <w:ind w:left="720" w:firstLine="720"/>
      </w:pPr>
    </w:p>
    <w:p w14:paraId="308D3D83" w14:textId="77777777" w:rsidR="009B4E5B" w:rsidRDefault="00302385">
      <w:pPr>
        <w:ind w:left="1440" w:hanging="720"/>
      </w:pPr>
      <w:r>
        <w:t>1.2.3</w:t>
      </w:r>
      <w:r>
        <w:tab/>
        <w:t>References to Clauses and Schedules are, unless otherwise provided, references to clauses of and schedules to this Agreement.</w:t>
      </w:r>
    </w:p>
    <w:p w14:paraId="357DA75A" w14:textId="77777777" w:rsidR="009B4E5B" w:rsidRDefault="009B4E5B">
      <w:pPr>
        <w:ind w:left="720" w:firstLine="720"/>
      </w:pPr>
    </w:p>
    <w:p w14:paraId="3089FC97" w14:textId="77777777" w:rsidR="009B4E5B" w:rsidRDefault="00302385">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38ABFEFA" w14:textId="77777777" w:rsidR="009B4E5B" w:rsidRDefault="009B4E5B">
      <w:pPr>
        <w:ind w:left="1440"/>
      </w:pPr>
    </w:p>
    <w:p w14:paraId="396199A8" w14:textId="77777777" w:rsidR="009B4E5B" w:rsidRDefault="00302385">
      <w:pPr>
        <w:ind w:left="1440" w:hanging="720"/>
      </w:pPr>
      <w:r>
        <w:t>1.2.5</w:t>
      </w:r>
      <w:r>
        <w:tab/>
        <w:t>The party receiving the benefit of an indemnity under this Agreement will use its reasonable endeavours to mitigate its loss covered by the indemnity.</w:t>
      </w:r>
    </w:p>
    <w:p w14:paraId="70509DE4" w14:textId="77777777" w:rsidR="009B4E5B" w:rsidRDefault="009B4E5B">
      <w:pPr>
        <w:ind w:left="1440" w:hanging="720"/>
      </w:pPr>
    </w:p>
    <w:p w14:paraId="5FC62831" w14:textId="77777777" w:rsidR="009B4E5B" w:rsidRDefault="00302385">
      <w:pPr>
        <w:pStyle w:val="Heading3"/>
      </w:pPr>
      <w:r>
        <w:t>2.</w:t>
      </w:r>
      <w:r>
        <w:tab/>
        <w:t>Term of the agreement</w:t>
      </w:r>
    </w:p>
    <w:p w14:paraId="5000BD16" w14:textId="77777777" w:rsidR="009B4E5B" w:rsidRDefault="00302385">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4762D44D" w14:textId="77777777" w:rsidR="009B4E5B" w:rsidRDefault="009B4E5B">
      <w:pPr>
        <w:ind w:left="720"/>
      </w:pPr>
    </w:p>
    <w:p w14:paraId="3577699C" w14:textId="77777777" w:rsidR="009B4E5B" w:rsidRDefault="00302385">
      <w:pPr>
        <w:ind w:left="720" w:hanging="720"/>
      </w:pPr>
      <w:r>
        <w:t>2.2</w:t>
      </w:r>
      <w:r>
        <w:tab/>
        <w:t>A Collaboration Supplier’s duty to perform the Collaboration Activities will continue until the end of the exit period of its last relevant Call-Off Contract.</w:t>
      </w:r>
    </w:p>
    <w:p w14:paraId="411B6521" w14:textId="77777777" w:rsidR="009B4E5B" w:rsidRDefault="009B4E5B">
      <w:pPr>
        <w:spacing w:after="200"/>
      </w:pPr>
    </w:p>
    <w:p w14:paraId="53038C90" w14:textId="77777777" w:rsidR="009B4E5B" w:rsidRDefault="00302385">
      <w:pPr>
        <w:pStyle w:val="Heading3"/>
      </w:pPr>
      <w:r>
        <w:t>3.</w:t>
      </w:r>
      <w:r>
        <w:tab/>
        <w:t>Provision of the collaboration plan</w:t>
      </w:r>
    </w:p>
    <w:p w14:paraId="4A344787" w14:textId="77777777" w:rsidR="009B4E5B" w:rsidRDefault="00302385">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2A8F05E" w14:textId="77777777" w:rsidR="009B4E5B" w:rsidRDefault="009B4E5B">
      <w:pPr>
        <w:ind w:left="720"/>
      </w:pPr>
    </w:p>
    <w:p w14:paraId="361A1653" w14:textId="77777777" w:rsidR="009B4E5B" w:rsidRDefault="00302385">
      <w:pPr>
        <w:ind w:left="720" w:hanging="720"/>
      </w:pPr>
      <w:r>
        <w:t>3.2</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21D72F44" w14:textId="77777777" w:rsidR="009B4E5B" w:rsidRDefault="009B4E5B">
      <w:pPr>
        <w:ind w:left="720"/>
      </w:pPr>
    </w:p>
    <w:p w14:paraId="573D179F" w14:textId="77777777" w:rsidR="009B4E5B" w:rsidRDefault="00302385">
      <w:pPr>
        <w:ind w:left="720" w:hanging="720"/>
      </w:pPr>
      <w:r>
        <w:t>3.3</w:t>
      </w:r>
      <w:r>
        <w:tab/>
        <w:t>The Collaboration Suppliers will provide the help the Buyer needs to prepare the Detailed Collaboration Plan.</w:t>
      </w:r>
    </w:p>
    <w:p w14:paraId="5DC01962" w14:textId="77777777" w:rsidR="009B4E5B" w:rsidRDefault="009B4E5B">
      <w:pPr>
        <w:ind w:firstLine="720"/>
      </w:pPr>
    </w:p>
    <w:p w14:paraId="2D9AB0A6" w14:textId="77777777" w:rsidR="009B4E5B" w:rsidRDefault="00302385">
      <w:pPr>
        <w:ind w:left="720" w:hanging="720"/>
      </w:pPr>
      <w:r>
        <w:t>3.4</w:t>
      </w:r>
      <w:r>
        <w:tab/>
        <w:t>The Collaboration Suppliers will, within 10 Working Days of receipt of the Detailed Collaboration Plan, either:</w:t>
      </w:r>
    </w:p>
    <w:p w14:paraId="2277A74C" w14:textId="77777777" w:rsidR="009B4E5B" w:rsidRDefault="009B4E5B">
      <w:pPr>
        <w:ind w:firstLine="720"/>
      </w:pPr>
    </w:p>
    <w:p w14:paraId="6359E407" w14:textId="77777777" w:rsidR="009B4E5B" w:rsidRDefault="00302385">
      <w:pPr>
        <w:ind w:firstLine="720"/>
      </w:pPr>
      <w:r>
        <w:t>3.4.1</w:t>
      </w:r>
      <w:r>
        <w:tab/>
        <w:t>approve the Detailed Collaboration Plan</w:t>
      </w:r>
    </w:p>
    <w:p w14:paraId="0A8DBD15" w14:textId="77777777" w:rsidR="009B4E5B" w:rsidRDefault="00302385">
      <w:pPr>
        <w:ind w:firstLine="720"/>
      </w:pPr>
      <w:r>
        <w:t>3.4.2</w:t>
      </w:r>
      <w:r>
        <w:tab/>
        <w:t>reject the Detailed Collaboration Plan, giving reasons for the rejection</w:t>
      </w:r>
    </w:p>
    <w:p w14:paraId="7A9B8E9D" w14:textId="77777777" w:rsidR="009B4E5B" w:rsidRDefault="009B4E5B"/>
    <w:p w14:paraId="3CBB21E2" w14:textId="77777777" w:rsidR="009B4E5B" w:rsidRDefault="00302385">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720FB6E3" w14:textId="77777777" w:rsidR="009B4E5B" w:rsidRDefault="009B4E5B">
      <w:pPr>
        <w:ind w:left="720"/>
      </w:pPr>
    </w:p>
    <w:p w14:paraId="5FE80FDC" w14:textId="77777777" w:rsidR="009B4E5B" w:rsidRDefault="00302385">
      <w:pPr>
        <w:ind w:left="720" w:hanging="720"/>
      </w:pPr>
      <w:r>
        <w:t>3.6</w:t>
      </w:r>
      <w:r>
        <w:tab/>
        <w:t>If the parties fail to agree the Detailed Collaboration Plan under clause 3.4, the dispute will be resolved using the Dispute Resolution Process.</w:t>
      </w:r>
    </w:p>
    <w:p w14:paraId="64B54C40" w14:textId="77777777" w:rsidR="009B4E5B" w:rsidRDefault="009B4E5B">
      <w:pPr>
        <w:ind w:firstLine="720"/>
      </w:pPr>
    </w:p>
    <w:p w14:paraId="1A3B3195" w14:textId="77777777" w:rsidR="009B4E5B" w:rsidRDefault="00302385">
      <w:pPr>
        <w:pStyle w:val="Heading3"/>
      </w:pPr>
      <w:r>
        <w:t>4.</w:t>
      </w:r>
      <w:r>
        <w:tab/>
        <w:t>Collaboration activities</w:t>
      </w:r>
    </w:p>
    <w:p w14:paraId="6BE9DE0B" w14:textId="77777777" w:rsidR="009B4E5B" w:rsidRDefault="00302385">
      <w:pPr>
        <w:ind w:left="720" w:hanging="720"/>
      </w:pPr>
      <w:r>
        <w:t>4.1</w:t>
      </w:r>
      <w:r>
        <w:tab/>
        <w:t xml:space="preserve">The Collaboration Suppliers will perform the Collaboration Activities and all other obligations of this Agreement in accordance with the Detailed Collaboration Plan. </w:t>
      </w:r>
    </w:p>
    <w:p w14:paraId="05F83FB0" w14:textId="77777777" w:rsidR="009B4E5B" w:rsidRDefault="009B4E5B">
      <w:pPr>
        <w:ind w:firstLine="720"/>
      </w:pPr>
    </w:p>
    <w:p w14:paraId="1FB007CD" w14:textId="77777777" w:rsidR="009B4E5B" w:rsidRDefault="00302385">
      <w:pPr>
        <w:ind w:left="720" w:hanging="720"/>
      </w:pPr>
      <w:r>
        <w:t>4.2</w:t>
      </w:r>
      <w:r>
        <w:tab/>
        <w:t>The Collaboration Suppliers will provide all additional cooperation and assistance as is reasonably required by the Buyer to ensure the continuous delivery of the services under the Call-Off Contract.</w:t>
      </w:r>
    </w:p>
    <w:p w14:paraId="3F27F42D" w14:textId="77777777" w:rsidR="009B4E5B" w:rsidRDefault="009B4E5B">
      <w:pPr>
        <w:ind w:left="720"/>
      </w:pPr>
    </w:p>
    <w:p w14:paraId="7ACF3EBB" w14:textId="77777777" w:rsidR="009B4E5B" w:rsidRDefault="00302385">
      <w:pPr>
        <w:ind w:left="720" w:hanging="720"/>
      </w:pPr>
      <w:r>
        <w:t>4.3</w:t>
      </w:r>
      <w:r>
        <w:tab/>
        <w:t>The Collaboration Suppliers will ensure that their respective subcontractors provide all co-operation and assistance as set out in the Detailed Collaboration Plan.</w:t>
      </w:r>
    </w:p>
    <w:p w14:paraId="7BA68AB5" w14:textId="77777777" w:rsidR="009B4E5B" w:rsidRDefault="009B4E5B">
      <w:pPr>
        <w:ind w:firstLine="720"/>
      </w:pPr>
    </w:p>
    <w:p w14:paraId="3F244ED8" w14:textId="77777777" w:rsidR="009B4E5B" w:rsidRDefault="00302385">
      <w:pPr>
        <w:pStyle w:val="Heading3"/>
      </w:pPr>
      <w:r>
        <w:t>5.</w:t>
      </w:r>
      <w:r>
        <w:tab/>
        <w:t>Invoicing</w:t>
      </w:r>
    </w:p>
    <w:p w14:paraId="6EF18F81" w14:textId="77777777" w:rsidR="009B4E5B" w:rsidRDefault="00302385">
      <w:pPr>
        <w:ind w:left="720" w:hanging="720"/>
      </w:pPr>
      <w:r>
        <w:t>5.1</w:t>
      </w:r>
      <w:r>
        <w:tab/>
        <w:t>If any sums are due under this Agreement, the Collaboration Supplier responsible for paying the sum will pay within 30 Working Days of receipt of a valid invoice.</w:t>
      </w:r>
    </w:p>
    <w:p w14:paraId="441B3C4D" w14:textId="77777777" w:rsidR="009B4E5B" w:rsidRDefault="009B4E5B">
      <w:pPr>
        <w:ind w:firstLine="720"/>
      </w:pPr>
    </w:p>
    <w:p w14:paraId="63E53A4D" w14:textId="77777777" w:rsidR="009B4E5B" w:rsidRDefault="00302385">
      <w:pPr>
        <w:ind w:left="720" w:hanging="720"/>
      </w:pPr>
      <w:r>
        <w:t>5.2</w:t>
      </w:r>
      <w:r>
        <w:tab/>
        <w:t>Interest will be payable on any late payments under this Agreement under the Late Payment of Commercial Debts (Interest) Act 1998, as amended.</w:t>
      </w:r>
    </w:p>
    <w:p w14:paraId="6BFA7E20" w14:textId="77777777" w:rsidR="009B4E5B" w:rsidRDefault="009B4E5B">
      <w:pPr>
        <w:ind w:firstLine="720"/>
      </w:pPr>
    </w:p>
    <w:p w14:paraId="03C58FE2" w14:textId="77777777" w:rsidR="009B4E5B" w:rsidRDefault="00302385">
      <w:pPr>
        <w:pStyle w:val="Heading3"/>
      </w:pPr>
      <w:r>
        <w:t>6.</w:t>
      </w:r>
      <w:r>
        <w:tab/>
        <w:t>Confidentiality</w:t>
      </w:r>
    </w:p>
    <w:p w14:paraId="4D2D8720" w14:textId="77777777" w:rsidR="009B4E5B" w:rsidRDefault="00302385">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6A5AF0A" w14:textId="77777777" w:rsidR="009B4E5B" w:rsidRDefault="00302385">
      <w:r>
        <w:t>6.2</w:t>
      </w:r>
      <w:r>
        <w:tab/>
        <w:t>Each Collaboration Supplier warrants that:</w:t>
      </w:r>
    </w:p>
    <w:p w14:paraId="7D38F95B" w14:textId="77777777" w:rsidR="009B4E5B" w:rsidRDefault="009B4E5B"/>
    <w:p w14:paraId="0DC31963" w14:textId="77777777" w:rsidR="009B4E5B" w:rsidRDefault="00302385">
      <w:pPr>
        <w:ind w:left="1440" w:hanging="720"/>
      </w:pPr>
      <w:r>
        <w:t>6.2.1</w:t>
      </w:r>
      <w:r>
        <w:tab/>
        <w:t>any person employed or engaged by it (in connection with this Agreement in the course of such employment or engagement) will only use Confidential Information for the purposes of this Agreement</w:t>
      </w:r>
    </w:p>
    <w:p w14:paraId="10B1B23A" w14:textId="77777777" w:rsidR="009B4E5B" w:rsidRDefault="009B4E5B">
      <w:pPr>
        <w:ind w:left="1440"/>
      </w:pPr>
    </w:p>
    <w:p w14:paraId="0C0F0496" w14:textId="77777777" w:rsidR="009B4E5B" w:rsidRDefault="00302385">
      <w:pPr>
        <w:ind w:left="1440" w:hanging="720"/>
      </w:pPr>
      <w:r>
        <w:t>6.2.2</w:t>
      </w:r>
      <w:r>
        <w:tab/>
        <w:t>any person employed or engaged by it (in connection with this Agreement) will not disclose any Confidential Information to any third party without the prior written consent of the other party</w:t>
      </w:r>
    </w:p>
    <w:p w14:paraId="372F93BB" w14:textId="77777777" w:rsidR="009B4E5B" w:rsidRDefault="009B4E5B">
      <w:pPr>
        <w:ind w:left="1440"/>
      </w:pPr>
    </w:p>
    <w:p w14:paraId="37435157" w14:textId="77777777" w:rsidR="009B4E5B" w:rsidRDefault="00302385">
      <w:pPr>
        <w:ind w:left="1440" w:hanging="720"/>
      </w:pPr>
      <w:r>
        <w:t>6.2.3</w:t>
      </w:r>
      <w:r>
        <w:tab/>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 subcontractors</w:t>
      </w:r>
    </w:p>
    <w:p w14:paraId="2C94395E" w14:textId="77777777" w:rsidR="009B4E5B" w:rsidRDefault="009B4E5B">
      <w:pPr>
        <w:ind w:left="720" w:firstLine="720"/>
      </w:pPr>
    </w:p>
    <w:p w14:paraId="4D699EEB" w14:textId="77777777" w:rsidR="009B4E5B" w:rsidRDefault="00302385">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68027A0E" w14:textId="77777777" w:rsidR="009B4E5B" w:rsidRDefault="009B4E5B">
      <w:pPr>
        <w:ind w:left="1440"/>
      </w:pPr>
    </w:p>
    <w:p w14:paraId="42115F60" w14:textId="77777777" w:rsidR="009B4E5B" w:rsidRDefault="00302385">
      <w:r>
        <w:t>6.3</w:t>
      </w:r>
      <w:r>
        <w:tab/>
        <w:t>The provisions of clauses 6.1 and 6.2 will not apply to any information which is:</w:t>
      </w:r>
    </w:p>
    <w:p w14:paraId="2F84BC1E" w14:textId="77777777" w:rsidR="009B4E5B" w:rsidRDefault="009B4E5B"/>
    <w:p w14:paraId="1231A75D" w14:textId="77777777" w:rsidR="009B4E5B" w:rsidRDefault="00302385">
      <w:pPr>
        <w:ind w:firstLine="720"/>
      </w:pPr>
      <w:r>
        <w:t>6.3.1</w:t>
      </w:r>
      <w:r>
        <w:tab/>
        <w:t>or becomes public knowledge other than by breach of this clause 6</w:t>
      </w:r>
    </w:p>
    <w:p w14:paraId="15EE53CF" w14:textId="77777777" w:rsidR="009B4E5B" w:rsidRDefault="009B4E5B"/>
    <w:p w14:paraId="7311E870" w14:textId="77777777" w:rsidR="009B4E5B" w:rsidRDefault="00302385">
      <w:pPr>
        <w:ind w:left="1440" w:hanging="720"/>
      </w:pPr>
      <w:r>
        <w:t>6.3.2</w:t>
      </w:r>
      <w:r>
        <w:tab/>
        <w:t>in the possession of the receiving party without restriction in relation to disclosure before the date of receipt from the disclosing party</w:t>
      </w:r>
    </w:p>
    <w:p w14:paraId="110F1264" w14:textId="77777777" w:rsidR="009B4E5B" w:rsidRDefault="009B4E5B">
      <w:pPr>
        <w:ind w:left="720" w:firstLine="720"/>
      </w:pPr>
    </w:p>
    <w:p w14:paraId="0A4149FE" w14:textId="77777777" w:rsidR="009B4E5B" w:rsidRDefault="00302385">
      <w:pPr>
        <w:ind w:left="1440" w:hanging="720"/>
      </w:pPr>
      <w:r>
        <w:t>6.3.3</w:t>
      </w:r>
      <w:r>
        <w:tab/>
        <w:t>received from a third party who lawfully acquired it and who is under no obligation restricting its disclosure</w:t>
      </w:r>
    </w:p>
    <w:p w14:paraId="05C04994" w14:textId="77777777" w:rsidR="009B4E5B" w:rsidRDefault="009B4E5B">
      <w:pPr>
        <w:ind w:left="720" w:firstLine="720"/>
      </w:pPr>
    </w:p>
    <w:p w14:paraId="3CD35E00" w14:textId="77777777" w:rsidR="009B4E5B" w:rsidRDefault="00302385">
      <w:pPr>
        <w:ind w:firstLine="720"/>
      </w:pPr>
      <w:r>
        <w:t>6.3.4</w:t>
      </w:r>
      <w:r>
        <w:tab/>
        <w:t>independently developed without access to the Confidential Information</w:t>
      </w:r>
    </w:p>
    <w:p w14:paraId="13C9F86D" w14:textId="77777777" w:rsidR="009B4E5B" w:rsidRDefault="009B4E5B">
      <w:pPr>
        <w:ind w:firstLine="720"/>
      </w:pPr>
    </w:p>
    <w:p w14:paraId="464C1995" w14:textId="77777777" w:rsidR="009B4E5B" w:rsidRDefault="00302385">
      <w:pPr>
        <w:ind w:left="1440" w:hanging="720"/>
      </w:pPr>
      <w:r>
        <w:t>6.3.5</w:t>
      </w:r>
      <w:r>
        <w:tab/>
        <w:t xml:space="preserve">required to be disclosed by law or by any judicial, arbitral, </w:t>
      </w:r>
      <w:proofErr w:type="gramStart"/>
      <w:r>
        <w:t>regulatory</w:t>
      </w:r>
      <w:proofErr w:type="gramEnd"/>
      <w:r>
        <w:t xml:space="preserve"> or other authority of competent jurisdiction</w:t>
      </w:r>
    </w:p>
    <w:p w14:paraId="707E3481" w14:textId="77777777" w:rsidR="009B4E5B" w:rsidRDefault="009B4E5B">
      <w:pPr>
        <w:ind w:left="720" w:firstLine="720"/>
      </w:pPr>
    </w:p>
    <w:p w14:paraId="34B12EBA" w14:textId="77777777" w:rsidR="009B4E5B" w:rsidRDefault="00302385">
      <w:pPr>
        <w:ind w:left="720" w:hanging="720"/>
      </w:pPr>
      <w:r>
        <w:t>6.4</w:t>
      </w:r>
      <w:r>
        <w:tab/>
        <w:t xml:space="preserve">The Buyer’s right, </w:t>
      </w:r>
      <w:proofErr w:type="gramStart"/>
      <w:r>
        <w:t>obligations</w:t>
      </w:r>
      <w:proofErr w:type="gramEnd"/>
      <w:r>
        <w:t xml:space="preserve">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0C5A64C6" w14:textId="77777777" w:rsidR="009B4E5B" w:rsidRDefault="009B4E5B">
      <w:pPr>
        <w:ind w:left="720" w:hanging="720"/>
      </w:pPr>
    </w:p>
    <w:p w14:paraId="02D8B32F" w14:textId="77777777" w:rsidR="009B4E5B" w:rsidRDefault="00302385">
      <w:pPr>
        <w:pStyle w:val="Heading3"/>
      </w:pPr>
      <w:r>
        <w:t>7.</w:t>
      </w:r>
      <w:r>
        <w:tab/>
        <w:t>Warranties</w:t>
      </w:r>
    </w:p>
    <w:p w14:paraId="4E5ECED7" w14:textId="77777777" w:rsidR="009B4E5B" w:rsidRDefault="00302385">
      <w:r>
        <w:t>7.1</w:t>
      </w:r>
      <w:r>
        <w:tab/>
        <w:t>Each Collaboration Supplier warrant and represent that:</w:t>
      </w:r>
    </w:p>
    <w:p w14:paraId="2631F3DD" w14:textId="77777777" w:rsidR="009B4E5B" w:rsidRDefault="00302385">
      <w:pPr>
        <w:ind w:left="1440" w:hanging="720"/>
      </w:pPr>
      <w:r>
        <w:t>7.1.1</w:t>
      </w:r>
      <w:r>
        <w:tab/>
        <w:t xml:space="preserve">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representative of the Collaboration Supplier</w:t>
      </w:r>
    </w:p>
    <w:p w14:paraId="65652306" w14:textId="77777777" w:rsidR="009B4E5B" w:rsidRDefault="009B4E5B"/>
    <w:p w14:paraId="73FD90CB" w14:textId="77777777" w:rsidR="009B4E5B" w:rsidRDefault="00302385">
      <w:pPr>
        <w:ind w:left="1440" w:hanging="720"/>
      </w:pPr>
      <w:r>
        <w:t>7.1.2</w:t>
      </w:r>
      <w:r>
        <w:tab/>
        <w:t xml:space="preserve">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generality of this clause 7) in accordance with its own established internal processes</w:t>
      </w:r>
    </w:p>
    <w:p w14:paraId="61A8A000" w14:textId="77777777" w:rsidR="009B4E5B" w:rsidRDefault="009B4E5B">
      <w:pPr>
        <w:ind w:left="1440"/>
      </w:pPr>
    </w:p>
    <w:p w14:paraId="1D0EFB57" w14:textId="77777777" w:rsidR="009B4E5B" w:rsidRDefault="00302385">
      <w:pPr>
        <w:ind w:left="720" w:hanging="720"/>
      </w:pPr>
      <w:r>
        <w:t>7.2</w:t>
      </w:r>
      <w:r>
        <w:tab/>
        <w:t xml:space="preserve">Except as expressly stated in this Agreement, all </w:t>
      </w:r>
      <w:proofErr w:type="gramStart"/>
      <w:r>
        <w:t>warranties</w:t>
      </w:r>
      <w:proofErr w:type="gramEnd"/>
      <w:r>
        <w:t xml:space="preserve"> and conditions, whether express or implied by statute, common law or otherwise (including but not limited to fitness for purpose) are excluded to the extent permitted by law.</w:t>
      </w:r>
    </w:p>
    <w:p w14:paraId="62CCFC30" w14:textId="77777777" w:rsidR="009B4E5B" w:rsidRDefault="009B4E5B">
      <w:pPr>
        <w:ind w:left="720" w:hanging="720"/>
      </w:pPr>
    </w:p>
    <w:p w14:paraId="6CF3B77E" w14:textId="77777777" w:rsidR="009B4E5B" w:rsidRDefault="00302385">
      <w:pPr>
        <w:pStyle w:val="Heading3"/>
      </w:pPr>
      <w:r>
        <w:t>8.</w:t>
      </w:r>
      <w:r>
        <w:tab/>
        <w:t>Limitation of liability</w:t>
      </w:r>
    </w:p>
    <w:p w14:paraId="5CD358DA" w14:textId="77777777" w:rsidR="009B4E5B" w:rsidRDefault="00302385">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33049B9B" w14:textId="77777777" w:rsidR="009B4E5B" w:rsidRDefault="009B4E5B">
      <w:pPr>
        <w:ind w:left="720"/>
      </w:pPr>
    </w:p>
    <w:p w14:paraId="52D25F2D" w14:textId="77777777" w:rsidR="009B4E5B" w:rsidRDefault="00302385">
      <w:pPr>
        <w:ind w:left="720" w:hanging="720"/>
      </w:pPr>
      <w:r>
        <w:t>8.2</w:t>
      </w:r>
      <w:r>
        <w:tab/>
        <w:t>Nothing in this Agreement will exclude or limit the liability of any party for fraud or fraudulent misrepresentation.</w:t>
      </w:r>
    </w:p>
    <w:p w14:paraId="6B9A2154" w14:textId="77777777" w:rsidR="009B4E5B" w:rsidRDefault="009B4E5B">
      <w:pPr>
        <w:ind w:firstLine="720"/>
      </w:pPr>
    </w:p>
    <w:p w14:paraId="12FD8782" w14:textId="77777777" w:rsidR="009B4E5B" w:rsidRDefault="00302385">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23444099" w14:textId="77777777" w:rsidR="009B4E5B" w:rsidRDefault="009B4E5B">
      <w:pPr>
        <w:ind w:left="720"/>
      </w:pPr>
    </w:p>
    <w:p w14:paraId="0C6EF42B" w14:textId="77777777" w:rsidR="009B4E5B" w:rsidRDefault="00302385">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1799CD25" w14:textId="77777777" w:rsidR="009B4E5B" w:rsidRDefault="009B4E5B">
      <w:pPr>
        <w:ind w:left="720"/>
      </w:pPr>
    </w:p>
    <w:p w14:paraId="025FCEC6" w14:textId="77777777" w:rsidR="009B4E5B" w:rsidRDefault="00302385">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308C3C9A" w14:textId="77777777" w:rsidR="009B4E5B" w:rsidRDefault="009B4E5B">
      <w:pPr>
        <w:ind w:left="720"/>
      </w:pPr>
    </w:p>
    <w:p w14:paraId="0EFD9C0B" w14:textId="77777777" w:rsidR="009B4E5B" w:rsidRDefault="00302385">
      <w:pPr>
        <w:ind w:firstLine="720"/>
      </w:pPr>
      <w:r>
        <w:t>8.5.1</w:t>
      </w:r>
      <w:r>
        <w:tab/>
        <w:t>indirect loss or damage</w:t>
      </w:r>
    </w:p>
    <w:p w14:paraId="3258100A" w14:textId="77777777" w:rsidR="009B4E5B" w:rsidRDefault="00302385">
      <w:pPr>
        <w:ind w:firstLine="720"/>
      </w:pPr>
      <w:r>
        <w:t>8.5.2</w:t>
      </w:r>
      <w:r>
        <w:tab/>
        <w:t>special loss or damage</w:t>
      </w:r>
    </w:p>
    <w:p w14:paraId="776C1264" w14:textId="77777777" w:rsidR="009B4E5B" w:rsidRDefault="00302385">
      <w:pPr>
        <w:ind w:firstLine="720"/>
      </w:pPr>
      <w:r>
        <w:t>8.5.3</w:t>
      </w:r>
      <w:r>
        <w:tab/>
        <w:t>consequential loss or damage</w:t>
      </w:r>
    </w:p>
    <w:p w14:paraId="080A8077" w14:textId="77777777" w:rsidR="009B4E5B" w:rsidRDefault="00302385">
      <w:pPr>
        <w:ind w:firstLine="720"/>
      </w:pPr>
      <w:r>
        <w:t>8.5.4</w:t>
      </w:r>
      <w:r>
        <w:tab/>
        <w:t>loss of profits (whether direct or indirect)</w:t>
      </w:r>
    </w:p>
    <w:p w14:paraId="15EF0BB5" w14:textId="77777777" w:rsidR="009B4E5B" w:rsidRDefault="00302385">
      <w:pPr>
        <w:ind w:firstLine="720"/>
      </w:pPr>
      <w:r>
        <w:t>8.5.5</w:t>
      </w:r>
      <w:r>
        <w:tab/>
        <w:t>loss of turnover (whether direct or indirect)</w:t>
      </w:r>
    </w:p>
    <w:p w14:paraId="0EA0D442" w14:textId="77777777" w:rsidR="009B4E5B" w:rsidRDefault="00302385">
      <w:pPr>
        <w:ind w:firstLine="720"/>
      </w:pPr>
      <w:r>
        <w:t>8.5.6</w:t>
      </w:r>
      <w:r>
        <w:tab/>
        <w:t>loss of business opportunities (whether direct or indirect)</w:t>
      </w:r>
    </w:p>
    <w:p w14:paraId="4AFB8F9D" w14:textId="77777777" w:rsidR="009B4E5B" w:rsidRDefault="00302385">
      <w:pPr>
        <w:ind w:firstLine="720"/>
      </w:pPr>
      <w:r>
        <w:t>8.5.7</w:t>
      </w:r>
      <w:r>
        <w:tab/>
        <w:t>damage to goodwill (whether direct or indirect)</w:t>
      </w:r>
    </w:p>
    <w:p w14:paraId="2FC1573F" w14:textId="77777777" w:rsidR="009B4E5B" w:rsidRDefault="009B4E5B"/>
    <w:p w14:paraId="273CE43B" w14:textId="77777777" w:rsidR="009B4E5B" w:rsidRDefault="00302385">
      <w:pPr>
        <w:ind w:left="720" w:hanging="720"/>
      </w:pPr>
      <w:r>
        <w:t>8.6</w:t>
      </w:r>
      <w:r>
        <w:tab/>
        <w:t>Subject always to clauses 8.1 and 8.2, the provisions of clause 8.5 will not be taken as limiting the right of the Buyer to among other things, recover as a direct loss any:</w:t>
      </w:r>
    </w:p>
    <w:p w14:paraId="660C64D4" w14:textId="77777777" w:rsidR="009B4E5B" w:rsidRDefault="009B4E5B"/>
    <w:p w14:paraId="0484F81B" w14:textId="77777777" w:rsidR="009B4E5B" w:rsidRDefault="00302385">
      <w:pPr>
        <w:ind w:left="1440" w:hanging="720"/>
      </w:pPr>
      <w:r>
        <w:t>8.6.1</w:t>
      </w:r>
      <w:r>
        <w:tab/>
        <w:t>additional operational or administrative costs and expenses arising from a Collaboration Supplier’s Default</w:t>
      </w:r>
    </w:p>
    <w:p w14:paraId="7C2EC42D" w14:textId="77777777" w:rsidR="009B4E5B" w:rsidRDefault="009B4E5B">
      <w:pPr>
        <w:ind w:left="720" w:firstLine="720"/>
      </w:pPr>
    </w:p>
    <w:p w14:paraId="2928DE2C" w14:textId="77777777" w:rsidR="009B4E5B" w:rsidRDefault="00302385">
      <w:pPr>
        <w:ind w:left="1440" w:hanging="720"/>
      </w:pPr>
      <w:r>
        <w:t>8.6.2</w:t>
      </w:r>
      <w:r>
        <w:tab/>
        <w:t>wasted expenditure or charges rendered unnecessary or incurred by the Buyer arising from a Collaboration Supplier's Default</w:t>
      </w:r>
    </w:p>
    <w:p w14:paraId="1FE00026" w14:textId="77777777" w:rsidR="009B4E5B" w:rsidRDefault="009B4E5B">
      <w:pPr>
        <w:ind w:left="1440" w:hanging="720"/>
      </w:pPr>
    </w:p>
    <w:p w14:paraId="6F727430" w14:textId="77777777" w:rsidR="009B4E5B" w:rsidRDefault="00302385">
      <w:pPr>
        <w:pStyle w:val="Heading3"/>
      </w:pPr>
      <w:r>
        <w:t>9.</w:t>
      </w:r>
      <w:r>
        <w:tab/>
        <w:t>Dispute resolution process</w:t>
      </w:r>
    </w:p>
    <w:p w14:paraId="14E05318" w14:textId="77777777" w:rsidR="009B4E5B" w:rsidRDefault="00302385">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7CE08AB8" w14:textId="77777777" w:rsidR="009B4E5B" w:rsidRDefault="009B4E5B">
      <w:pPr>
        <w:ind w:firstLine="720"/>
      </w:pPr>
    </w:p>
    <w:p w14:paraId="4D36AE3A" w14:textId="77777777" w:rsidR="009B4E5B" w:rsidRDefault="00302385">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45C6CACD" w14:textId="77777777" w:rsidR="009B4E5B" w:rsidRDefault="009B4E5B">
      <w:pPr>
        <w:ind w:left="720"/>
      </w:pPr>
    </w:p>
    <w:p w14:paraId="765EEB3E" w14:textId="77777777" w:rsidR="009B4E5B" w:rsidRDefault="00302385">
      <w:pPr>
        <w:spacing w:after="120"/>
      </w:pPr>
      <w:r>
        <w:t>9.3</w:t>
      </w:r>
      <w:r>
        <w:tab/>
        <w:t>The process for mediation and consequential provisions for mediation are:</w:t>
      </w:r>
    </w:p>
    <w:p w14:paraId="3273A262" w14:textId="77777777" w:rsidR="009B4E5B" w:rsidRDefault="00302385">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92962FE" w14:textId="77777777" w:rsidR="009B4E5B" w:rsidRDefault="009B4E5B">
      <w:pPr>
        <w:ind w:left="1440"/>
      </w:pPr>
    </w:p>
    <w:p w14:paraId="63C7787F" w14:textId="77777777" w:rsidR="009B4E5B" w:rsidRDefault="00302385">
      <w:pPr>
        <w:ind w:left="1440" w:hanging="720"/>
      </w:pPr>
      <w:r>
        <w:t>9.3.2</w:t>
      </w:r>
      <w:r>
        <w:tab/>
        <w:t>the parties will within 10 Working Days of the appointment of the Mediator meet to agree a programme for the exchange of all relevant information and the structure of the negotiations</w:t>
      </w:r>
    </w:p>
    <w:p w14:paraId="76669240" w14:textId="77777777" w:rsidR="009B4E5B" w:rsidRDefault="009B4E5B"/>
    <w:p w14:paraId="58059397" w14:textId="77777777" w:rsidR="009B4E5B" w:rsidRDefault="00302385">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68FBE8E3" w14:textId="77777777" w:rsidR="009B4E5B" w:rsidRDefault="009B4E5B"/>
    <w:p w14:paraId="23222EEC" w14:textId="77777777" w:rsidR="009B4E5B" w:rsidRDefault="00302385">
      <w:pPr>
        <w:ind w:left="1440" w:hanging="720"/>
      </w:pPr>
      <w:r>
        <w:t>9.3.4</w:t>
      </w:r>
      <w:r>
        <w:tab/>
        <w:t>if the parties reach agreement on the resolution of the dispute, the agreement will be put in writing and will be binding on the parties once it is signed by their authorised representatives</w:t>
      </w:r>
    </w:p>
    <w:p w14:paraId="716EE122" w14:textId="77777777" w:rsidR="009B4E5B" w:rsidRDefault="009B4E5B"/>
    <w:p w14:paraId="45BFC78B" w14:textId="77777777" w:rsidR="009B4E5B" w:rsidRDefault="00302385">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6956F271" w14:textId="77777777" w:rsidR="009B4E5B" w:rsidRDefault="009B4E5B">
      <w:pPr>
        <w:ind w:left="1440"/>
      </w:pPr>
    </w:p>
    <w:p w14:paraId="479FB5D0" w14:textId="77777777" w:rsidR="009B4E5B" w:rsidRDefault="00302385">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550EC175" w14:textId="77777777" w:rsidR="009B4E5B" w:rsidRDefault="009B4E5B"/>
    <w:p w14:paraId="322077A0" w14:textId="77777777" w:rsidR="009B4E5B" w:rsidRDefault="00302385">
      <w:pPr>
        <w:ind w:left="720" w:hanging="720"/>
      </w:pPr>
      <w:r>
        <w:t>9.4</w:t>
      </w:r>
      <w:r>
        <w:tab/>
        <w:t>The parties must continue to perform their respective obligations under this Agreement and under their respective Contracts pending the resolution of a dispute.</w:t>
      </w:r>
    </w:p>
    <w:p w14:paraId="229A11F7" w14:textId="77777777" w:rsidR="009B4E5B" w:rsidRDefault="009B4E5B">
      <w:pPr>
        <w:ind w:left="720" w:hanging="720"/>
      </w:pPr>
    </w:p>
    <w:p w14:paraId="0BAFE63C" w14:textId="77777777" w:rsidR="009B4E5B" w:rsidRDefault="00302385">
      <w:pPr>
        <w:pStyle w:val="Heading3"/>
      </w:pPr>
      <w:r>
        <w:t>10. Termination and consequences of termination</w:t>
      </w:r>
    </w:p>
    <w:p w14:paraId="7620336E" w14:textId="77777777" w:rsidR="009B4E5B" w:rsidRDefault="00302385">
      <w:pPr>
        <w:pStyle w:val="Heading4"/>
        <w:spacing w:after="120"/>
      </w:pPr>
      <w:r>
        <w:t>10.1</w:t>
      </w:r>
      <w:r>
        <w:tab/>
        <w:t>Termination</w:t>
      </w:r>
    </w:p>
    <w:p w14:paraId="4C620689" w14:textId="77777777" w:rsidR="009B4E5B" w:rsidRDefault="00302385">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67A18E1C" w14:textId="77777777" w:rsidR="009B4E5B" w:rsidRDefault="009B4E5B">
      <w:pPr>
        <w:ind w:left="1440"/>
      </w:pPr>
    </w:p>
    <w:p w14:paraId="3BD5A7EE" w14:textId="77777777" w:rsidR="009B4E5B" w:rsidRDefault="00302385">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E98348C" w14:textId="77777777" w:rsidR="009B4E5B" w:rsidRDefault="00302385">
      <w:pPr>
        <w:pStyle w:val="Heading4"/>
        <w:spacing w:after="120"/>
      </w:pPr>
      <w:r>
        <w:t>10.2</w:t>
      </w:r>
      <w:r>
        <w:tab/>
        <w:t>Consequences of termination</w:t>
      </w:r>
    </w:p>
    <w:p w14:paraId="0024A599" w14:textId="77777777" w:rsidR="009B4E5B" w:rsidRDefault="00302385">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18F17DAE" w14:textId="77777777" w:rsidR="009B4E5B" w:rsidRDefault="009B4E5B"/>
    <w:p w14:paraId="036F3E4E" w14:textId="77777777" w:rsidR="009B4E5B" w:rsidRDefault="00302385">
      <w:pPr>
        <w:ind w:left="1440" w:hanging="720"/>
      </w:pPr>
      <w:r>
        <w:t>10.2.2</w:t>
      </w:r>
      <w:r>
        <w:tab/>
        <w:t>Except as expressly provided in this Agreement, termination of this Agreement will be without prejudice to any accrued rights and obligations under this Agreement.</w:t>
      </w:r>
    </w:p>
    <w:p w14:paraId="5DB5D9C2" w14:textId="77777777" w:rsidR="009B4E5B" w:rsidRDefault="009B4E5B"/>
    <w:p w14:paraId="246FC5F2" w14:textId="77777777" w:rsidR="009B4E5B" w:rsidRDefault="00302385">
      <w:pPr>
        <w:pStyle w:val="Heading3"/>
      </w:pPr>
      <w:r>
        <w:t>11. General provisions</w:t>
      </w:r>
    </w:p>
    <w:p w14:paraId="6F099221" w14:textId="77777777" w:rsidR="009B4E5B" w:rsidRDefault="00302385">
      <w:pPr>
        <w:pStyle w:val="Heading4"/>
      </w:pPr>
      <w:r>
        <w:t>11.1</w:t>
      </w:r>
      <w:r>
        <w:tab/>
        <w:t>Force majeure</w:t>
      </w:r>
    </w:p>
    <w:p w14:paraId="5D37E530" w14:textId="77777777" w:rsidR="009B4E5B" w:rsidRDefault="00302385">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44603D2D" w14:textId="77777777" w:rsidR="009B4E5B" w:rsidRDefault="009B4E5B">
      <w:pPr>
        <w:ind w:left="1440"/>
      </w:pPr>
    </w:p>
    <w:p w14:paraId="3B17BFEA" w14:textId="77777777" w:rsidR="009B4E5B" w:rsidRDefault="00302385">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192A4250" w14:textId="77777777" w:rsidR="009B4E5B" w:rsidRDefault="009B4E5B">
      <w:pPr>
        <w:ind w:left="720" w:firstLine="720"/>
      </w:pPr>
    </w:p>
    <w:p w14:paraId="053EA36D" w14:textId="77777777" w:rsidR="009B4E5B" w:rsidRDefault="00302385">
      <w:pPr>
        <w:ind w:left="1440" w:hanging="720"/>
      </w:pPr>
      <w:r>
        <w:t>11.1.3</w:t>
      </w:r>
      <w:r>
        <w:tab/>
        <w:t xml:space="preserve">A party cannot claim relief if the Force Majeure Event or its level of exposure to the event is attributable to its wilful act, </w:t>
      </w:r>
      <w:proofErr w:type="gramStart"/>
      <w:r>
        <w:t>neglect</w:t>
      </w:r>
      <w:proofErr w:type="gramEnd"/>
      <w:r>
        <w:t xml:space="preserve"> or failure to take reasonable precautions against the relevant Force Majeure Event.</w:t>
      </w:r>
    </w:p>
    <w:p w14:paraId="4F102E17" w14:textId="77777777" w:rsidR="009B4E5B" w:rsidRDefault="009B4E5B">
      <w:pPr>
        <w:ind w:left="1440"/>
      </w:pPr>
    </w:p>
    <w:p w14:paraId="3AC5099D" w14:textId="77777777" w:rsidR="009B4E5B" w:rsidRDefault="00302385">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40E9D09" w14:textId="77777777" w:rsidR="009B4E5B" w:rsidRDefault="009B4E5B"/>
    <w:p w14:paraId="2FAB234F" w14:textId="77777777" w:rsidR="009B4E5B" w:rsidRDefault="00302385">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53765AA6" w14:textId="77777777" w:rsidR="009B4E5B" w:rsidRDefault="009B4E5B">
      <w:pPr>
        <w:ind w:left="720"/>
      </w:pPr>
    </w:p>
    <w:p w14:paraId="7E80810C" w14:textId="77777777" w:rsidR="009B4E5B" w:rsidRDefault="00302385">
      <w:pPr>
        <w:pStyle w:val="Heading4"/>
      </w:pPr>
      <w:r>
        <w:t>11.2</w:t>
      </w:r>
      <w:r>
        <w:tab/>
        <w:t>Assignment and subcontracting</w:t>
      </w:r>
    </w:p>
    <w:p w14:paraId="22E39509" w14:textId="77777777" w:rsidR="009B4E5B" w:rsidRDefault="00302385">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0FD92E7F" w14:textId="77777777" w:rsidR="009B4E5B" w:rsidRDefault="009B4E5B">
      <w:pPr>
        <w:ind w:left="720"/>
      </w:pPr>
    </w:p>
    <w:p w14:paraId="19D988C5" w14:textId="77777777" w:rsidR="009B4E5B" w:rsidRDefault="00302385">
      <w:pPr>
        <w:ind w:left="1440" w:hanging="720"/>
      </w:pPr>
      <w:r>
        <w:t>11.2.2</w:t>
      </w:r>
      <w:r>
        <w:tab/>
        <w:t>Any subcontractors identified in the Detailed Collaboration Plan can perform those elements identified in the Detailed Collaboration Plan to be performed by the Subcontractors.</w:t>
      </w:r>
    </w:p>
    <w:p w14:paraId="49609DBF" w14:textId="77777777" w:rsidR="009B4E5B" w:rsidRDefault="009B4E5B">
      <w:pPr>
        <w:ind w:left="720"/>
      </w:pPr>
    </w:p>
    <w:p w14:paraId="1A907A5C" w14:textId="77777777" w:rsidR="009B4E5B" w:rsidRDefault="00302385">
      <w:pPr>
        <w:pStyle w:val="Heading4"/>
      </w:pPr>
      <w:r>
        <w:lastRenderedPageBreak/>
        <w:t>11.3</w:t>
      </w:r>
      <w:r>
        <w:tab/>
        <w:t>Notices</w:t>
      </w:r>
    </w:p>
    <w:p w14:paraId="33B2EA53" w14:textId="77777777" w:rsidR="009B4E5B" w:rsidRDefault="00302385">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71D42FE4" w14:textId="77777777" w:rsidR="009B4E5B" w:rsidRDefault="009B4E5B"/>
    <w:p w14:paraId="743E3171" w14:textId="77777777" w:rsidR="009B4E5B" w:rsidRDefault="00302385">
      <w:pPr>
        <w:ind w:left="1440" w:hanging="720"/>
      </w:pPr>
      <w:r>
        <w:t>11.3.2</w:t>
      </w:r>
      <w:r>
        <w:tab/>
        <w:t>For the purposes of clause 11.3.1, the address of each of the parties are those in the Detailed Collaboration Plan.</w:t>
      </w:r>
    </w:p>
    <w:p w14:paraId="10FBA062" w14:textId="77777777" w:rsidR="009B4E5B" w:rsidRDefault="009B4E5B">
      <w:pPr>
        <w:ind w:left="720" w:firstLine="720"/>
      </w:pPr>
    </w:p>
    <w:p w14:paraId="20448B79" w14:textId="77777777" w:rsidR="009B4E5B" w:rsidRDefault="00302385">
      <w:pPr>
        <w:pStyle w:val="Heading4"/>
      </w:pPr>
      <w:r>
        <w:t>11.4</w:t>
      </w:r>
      <w:r>
        <w:tab/>
        <w:t>Entire agreement</w:t>
      </w:r>
    </w:p>
    <w:p w14:paraId="00A75975" w14:textId="77777777" w:rsidR="009B4E5B" w:rsidRDefault="00302385">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F1F8F55" w14:textId="77777777" w:rsidR="009B4E5B" w:rsidRDefault="009B4E5B">
      <w:pPr>
        <w:ind w:firstLine="720"/>
      </w:pPr>
    </w:p>
    <w:p w14:paraId="68CA81B3" w14:textId="77777777" w:rsidR="009B4E5B" w:rsidRDefault="00302385">
      <w:pPr>
        <w:ind w:left="1440" w:hanging="720"/>
      </w:pPr>
      <w:r>
        <w:t>11.4.2</w:t>
      </w:r>
      <w:r>
        <w:tab/>
        <w:t xml:space="preserve">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3BDEA2DB" w14:textId="77777777" w:rsidR="009B4E5B" w:rsidRDefault="009B4E5B">
      <w:pPr>
        <w:ind w:left="1440"/>
      </w:pPr>
    </w:p>
    <w:p w14:paraId="671A803A" w14:textId="77777777" w:rsidR="009B4E5B" w:rsidRDefault="00302385">
      <w:pPr>
        <w:ind w:firstLine="720"/>
      </w:pPr>
      <w:r>
        <w:t>11.4.3 Nothing in this clause 11.4 will exclude any liability for fraud.</w:t>
      </w:r>
    </w:p>
    <w:p w14:paraId="7EB614A6" w14:textId="77777777" w:rsidR="009B4E5B" w:rsidRDefault="009B4E5B"/>
    <w:p w14:paraId="2A430D81" w14:textId="77777777" w:rsidR="009B4E5B" w:rsidRDefault="00302385">
      <w:pPr>
        <w:pStyle w:val="Heading4"/>
      </w:pPr>
      <w:r>
        <w:t>11.5</w:t>
      </w:r>
      <w:r>
        <w:tab/>
        <w:t>Rights of third parties</w:t>
      </w:r>
    </w:p>
    <w:p w14:paraId="6969E899" w14:textId="77777777" w:rsidR="009B4E5B" w:rsidRDefault="00302385">
      <w:pPr>
        <w:ind w:left="720"/>
      </w:pPr>
      <w:r>
        <w:t xml:space="preserve">Nothing in this Agreement will grant any right or benefit to any person other than the parties or their respective successors in title or </w:t>
      </w:r>
      <w:proofErr w:type="gramStart"/>
      <w:r>
        <w:t>assignees, or</w:t>
      </w:r>
      <w:proofErr w:type="gramEnd"/>
      <w:r>
        <w:t xml:space="preserve"> entitle a third party to enforce any provision and the parties do not intend that any term of this Agreement should be enforceable by a third party by virtue of the Contracts (Rights of Third Parties) Act 1999.</w:t>
      </w:r>
    </w:p>
    <w:p w14:paraId="1F0D3483" w14:textId="77777777" w:rsidR="009B4E5B" w:rsidRDefault="009B4E5B">
      <w:pPr>
        <w:ind w:left="720"/>
      </w:pPr>
    </w:p>
    <w:p w14:paraId="58A453E4" w14:textId="77777777" w:rsidR="009B4E5B" w:rsidRDefault="00302385">
      <w:pPr>
        <w:pStyle w:val="Heading4"/>
      </w:pPr>
      <w:r>
        <w:t>11.6</w:t>
      </w:r>
      <w:r>
        <w:tab/>
        <w:t>Severability</w:t>
      </w:r>
    </w:p>
    <w:p w14:paraId="3333248D" w14:textId="77777777" w:rsidR="009B4E5B" w:rsidRDefault="00302385">
      <w:pPr>
        <w:ind w:left="720"/>
      </w:pPr>
      <w:r>
        <w:t xml:space="preserve">If any provision of this Agreement is held invalid, </w:t>
      </w:r>
      <w:proofErr w:type="gramStart"/>
      <w:r>
        <w:t>illegal</w:t>
      </w:r>
      <w:proofErr w:type="gramEnd"/>
      <w:r>
        <w:t xml:space="preserve">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4C0DFD14" w14:textId="77777777" w:rsidR="009B4E5B" w:rsidRDefault="009B4E5B"/>
    <w:p w14:paraId="4FB2C986" w14:textId="77777777" w:rsidR="009B4E5B" w:rsidRDefault="00302385">
      <w:pPr>
        <w:pStyle w:val="Heading4"/>
      </w:pPr>
      <w:r>
        <w:t>11.7</w:t>
      </w:r>
      <w:r>
        <w:tab/>
        <w:t>Variations</w:t>
      </w:r>
    </w:p>
    <w:p w14:paraId="18E9EAAE" w14:textId="77777777" w:rsidR="009B4E5B" w:rsidRDefault="00302385">
      <w:pPr>
        <w:ind w:left="720"/>
      </w:pPr>
      <w:r>
        <w:t>No purported amendment or variation of this Agreement or any provision of this Agreement will be effective unless it is made in writing by the parties.</w:t>
      </w:r>
    </w:p>
    <w:p w14:paraId="60DCD63F" w14:textId="77777777" w:rsidR="009B4E5B" w:rsidRDefault="009B4E5B"/>
    <w:p w14:paraId="13142234" w14:textId="77777777" w:rsidR="009B4E5B" w:rsidRDefault="00302385">
      <w:pPr>
        <w:pStyle w:val="Heading4"/>
      </w:pPr>
      <w:r>
        <w:lastRenderedPageBreak/>
        <w:t>11.8</w:t>
      </w:r>
      <w:r>
        <w:tab/>
        <w:t>No waiver</w:t>
      </w:r>
    </w:p>
    <w:p w14:paraId="0670ED46" w14:textId="77777777" w:rsidR="009B4E5B" w:rsidRDefault="00302385">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354B5BBD" w14:textId="77777777" w:rsidR="009B4E5B" w:rsidRDefault="009B4E5B"/>
    <w:p w14:paraId="270B3C2D" w14:textId="77777777" w:rsidR="009B4E5B" w:rsidRDefault="00302385">
      <w:pPr>
        <w:pStyle w:val="Heading4"/>
      </w:pPr>
      <w:r>
        <w:t>11.9</w:t>
      </w:r>
      <w:r>
        <w:tab/>
        <w:t>Governing law and jurisdiction</w:t>
      </w:r>
    </w:p>
    <w:p w14:paraId="75104E01" w14:textId="77777777" w:rsidR="009B4E5B" w:rsidRDefault="00302385">
      <w:pPr>
        <w:ind w:left="720"/>
      </w:pPr>
      <w:r>
        <w:t>This Agreement will be governed by and construed in accordance with English law and without prejudice to the Dispute Resolution Process, each party agrees to submit to the exclusive jurisdiction of the courts of England and Wales.</w:t>
      </w:r>
    </w:p>
    <w:p w14:paraId="0D8D7D65" w14:textId="77777777" w:rsidR="009B4E5B" w:rsidRDefault="009B4E5B"/>
    <w:p w14:paraId="08103714" w14:textId="77777777" w:rsidR="009B4E5B" w:rsidRDefault="00302385">
      <w:pPr>
        <w:ind w:left="720"/>
      </w:pPr>
      <w:r>
        <w:t>Executed and delivered as an agreement by the parties or their duly authorised attorneys the day and year first above written.</w:t>
      </w:r>
    </w:p>
    <w:p w14:paraId="711DB442" w14:textId="77777777" w:rsidR="009B4E5B" w:rsidRDefault="00302385">
      <w:pPr>
        <w:spacing w:before="240" w:after="240"/>
      </w:pPr>
      <w:r>
        <w:rPr>
          <w:b/>
          <w:sz w:val="20"/>
          <w:szCs w:val="20"/>
        </w:rPr>
        <w:t xml:space="preserve"> </w:t>
      </w:r>
    </w:p>
    <w:p w14:paraId="1B993872" w14:textId="77777777" w:rsidR="009B4E5B" w:rsidRDefault="00302385">
      <w:pPr>
        <w:rPr>
          <w:b/>
        </w:rPr>
      </w:pPr>
      <w:r>
        <w:rPr>
          <w:b/>
        </w:rPr>
        <w:t>For and on behalf of the Buyer</w:t>
      </w:r>
    </w:p>
    <w:p w14:paraId="6017399D" w14:textId="77777777" w:rsidR="009B4E5B" w:rsidRDefault="009B4E5B">
      <w:pPr>
        <w:rPr>
          <w:b/>
        </w:rPr>
      </w:pPr>
    </w:p>
    <w:p w14:paraId="760A31D2" w14:textId="77777777" w:rsidR="009B4E5B" w:rsidRDefault="00302385">
      <w:pPr>
        <w:spacing w:line="480" w:lineRule="auto"/>
      </w:pPr>
      <w:r>
        <w:t>Signed by:</w:t>
      </w:r>
    </w:p>
    <w:p w14:paraId="002633D0" w14:textId="77777777" w:rsidR="009B4E5B" w:rsidRDefault="00302385">
      <w:r>
        <w:t>Full name (capitals):</w:t>
      </w:r>
    </w:p>
    <w:p w14:paraId="549E630A" w14:textId="77777777" w:rsidR="009B4E5B" w:rsidRDefault="00302385">
      <w:r>
        <w:t>Position:</w:t>
      </w:r>
    </w:p>
    <w:p w14:paraId="5B4A647A" w14:textId="77777777" w:rsidR="009B4E5B" w:rsidRDefault="00302385">
      <w:r>
        <w:t>Date:</w:t>
      </w:r>
    </w:p>
    <w:p w14:paraId="4FFD8F7C" w14:textId="77777777" w:rsidR="009B4E5B" w:rsidRDefault="00302385">
      <w:r>
        <w:t xml:space="preserve"> </w:t>
      </w:r>
    </w:p>
    <w:p w14:paraId="4D7668DB" w14:textId="77777777" w:rsidR="009B4E5B" w:rsidRDefault="00302385">
      <w:pPr>
        <w:spacing w:line="480" w:lineRule="auto"/>
        <w:rPr>
          <w:b/>
        </w:rPr>
      </w:pPr>
      <w:r>
        <w:rPr>
          <w:b/>
        </w:rPr>
        <w:t>For and on behalf of the [Company name]</w:t>
      </w:r>
    </w:p>
    <w:p w14:paraId="52A1671C" w14:textId="77777777" w:rsidR="009B4E5B" w:rsidRDefault="00302385">
      <w:pPr>
        <w:spacing w:line="480" w:lineRule="auto"/>
      </w:pPr>
      <w:r>
        <w:t>Signed by:</w:t>
      </w:r>
    </w:p>
    <w:p w14:paraId="14FD76F0" w14:textId="77777777" w:rsidR="009B4E5B" w:rsidRDefault="00302385">
      <w:r>
        <w:t>Full name (capitals):</w:t>
      </w:r>
    </w:p>
    <w:p w14:paraId="5AC89FE4" w14:textId="77777777" w:rsidR="009B4E5B" w:rsidRDefault="00302385">
      <w:r>
        <w:t>Position:</w:t>
      </w:r>
    </w:p>
    <w:p w14:paraId="5DAACB56" w14:textId="77777777" w:rsidR="009B4E5B" w:rsidRDefault="00302385">
      <w:r>
        <w:t>Date:</w:t>
      </w:r>
    </w:p>
    <w:p w14:paraId="7C479674" w14:textId="77777777" w:rsidR="009B4E5B" w:rsidRDefault="00302385">
      <w:r>
        <w:t xml:space="preserve"> </w:t>
      </w:r>
    </w:p>
    <w:p w14:paraId="6163D5C7" w14:textId="77777777" w:rsidR="009B4E5B" w:rsidRDefault="00302385">
      <w:pPr>
        <w:spacing w:line="480" w:lineRule="auto"/>
        <w:rPr>
          <w:b/>
        </w:rPr>
      </w:pPr>
      <w:r>
        <w:rPr>
          <w:b/>
        </w:rPr>
        <w:t>For and on behalf of the [Company name]</w:t>
      </w:r>
    </w:p>
    <w:p w14:paraId="4E0D1406" w14:textId="77777777" w:rsidR="009B4E5B" w:rsidRDefault="00302385">
      <w:pPr>
        <w:spacing w:line="480" w:lineRule="auto"/>
      </w:pPr>
      <w:r>
        <w:t>Signed by:</w:t>
      </w:r>
    </w:p>
    <w:p w14:paraId="66C61720" w14:textId="77777777" w:rsidR="009B4E5B" w:rsidRDefault="00302385">
      <w:r>
        <w:t>Full name (capitals):</w:t>
      </w:r>
    </w:p>
    <w:p w14:paraId="58720482" w14:textId="77777777" w:rsidR="009B4E5B" w:rsidRDefault="00302385">
      <w:r>
        <w:t>Position:</w:t>
      </w:r>
    </w:p>
    <w:p w14:paraId="2923DFEC" w14:textId="77777777" w:rsidR="009B4E5B" w:rsidRDefault="00302385">
      <w:r>
        <w:t>Date:</w:t>
      </w:r>
    </w:p>
    <w:p w14:paraId="60521B67" w14:textId="77777777" w:rsidR="009B4E5B" w:rsidRDefault="00302385">
      <w:r>
        <w:t xml:space="preserve"> </w:t>
      </w:r>
    </w:p>
    <w:p w14:paraId="48F220E0" w14:textId="77777777" w:rsidR="009B4E5B" w:rsidRDefault="00302385">
      <w:pPr>
        <w:spacing w:line="480" w:lineRule="auto"/>
        <w:rPr>
          <w:b/>
        </w:rPr>
      </w:pPr>
      <w:r>
        <w:rPr>
          <w:b/>
        </w:rPr>
        <w:t>For and on behalf of the [Company name]</w:t>
      </w:r>
    </w:p>
    <w:p w14:paraId="0BE3FEC8" w14:textId="77777777" w:rsidR="009B4E5B" w:rsidRDefault="00302385">
      <w:pPr>
        <w:spacing w:line="480" w:lineRule="auto"/>
      </w:pPr>
      <w:r>
        <w:t>Signed by:</w:t>
      </w:r>
    </w:p>
    <w:p w14:paraId="44B1E41F" w14:textId="77777777" w:rsidR="009B4E5B" w:rsidRDefault="00302385">
      <w:r>
        <w:t>Full name (capitals):</w:t>
      </w:r>
    </w:p>
    <w:p w14:paraId="77894C34" w14:textId="77777777" w:rsidR="009B4E5B" w:rsidRDefault="00302385">
      <w:r>
        <w:t>Position:</w:t>
      </w:r>
    </w:p>
    <w:p w14:paraId="693D6A03" w14:textId="77777777" w:rsidR="009B4E5B" w:rsidRDefault="00302385">
      <w:r>
        <w:t>Date:</w:t>
      </w:r>
    </w:p>
    <w:p w14:paraId="7373C842" w14:textId="4BCAC4EF" w:rsidR="009B4E5B" w:rsidRPr="009124B9" w:rsidRDefault="00302385" w:rsidP="009124B9">
      <w:r>
        <w:t xml:space="preserve"> </w:t>
      </w:r>
      <w:r>
        <w:rPr>
          <w:sz w:val="20"/>
          <w:szCs w:val="20"/>
        </w:rPr>
        <w:t xml:space="preserve"> </w:t>
      </w:r>
    </w:p>
    <w:p w14:paraId="3BD6916D" w14:textId="77777777" w:rsidR="009B4E5B" w:rsidRDefault="009B4E5B">
      <w:pPr>
        <w:spacing w:before="240" w:after="240"/>
        <w:rPr>
          <w:sz w:val="20"/>
          <w:szCs w:val="20"/>
        </w:rPr>
      </w:pPr>
    </w:p>
    <w:p w14:paraId="3195C968" w14:textId="77777777" w:rsidR="009B4E5B" w:rsidRDefault="009B4E5B">
      <w:pPr>
        <w:spacing w:before="240" w:after="240"/>
        <w:rPr>
          <w:sz w:val="20"/>
          <w:szCs w:val="20"/>
        </w:rPr>
      </w:pPr>
    </w:p>
    <w:p w14:paraId="5A5C6735" w14:textId="77777777" w:rsidR="009B4E5B" w:rsidRDefault="009B4E5B">
      <w:pPr>
        <w:pageBreakBefore/>
      </w:pPr>
    </w:p>
    <w:p w14:paraId="0CEA764A" w14:textId="77777777" w:rsidR="009B4E5B" w:rsidRDefault="009B4E5B">
      <w:pPr>
        <w:spacing w:before="240" w:after="240"/>
        <w:rPr>
          <w:b/>
        </w:rPr>
      </w:pPr>
    </w:p>
    <w:p w14:paraId="19C8A66A" w14:textId="77777777" w:rsidR="009B4E5B" w:rsidRDefault="009B4E5B">
      <w:pPr>
        <w:spacing w:before="240" w:after="240"/>
        <w:rPr>
          <w:b/>
        </w:rPr>
      </w:pPr>
    </w:p>
    <w:p w14:paraId="41A4E675" w14:textId="77777777" w:rsidR="009B4E5B" w:rsidRDefault="00302385">
      <w:pPr>
        <w:spacing w:before="240" w:after="240"/>
      </w:pPr>
      <w:r>
        <w:t xml:space="preserve"> </w:t>
      </w:r>
    </w:p>
    <w:p w14:paraId="6E29E7F3" w14:textId="77777777" w:rsidR="009B4E5B" w:rsidRDefault="009B4E5B">
      <w:pPr>
        <w:pageBreakBefore/>
      </w:pPr>
    </w:p>
    <w:p w14:paraId="14D12FCC" w14:textId="0B1FDD49" w:rsidR="009B4E5B" w:rsidRDefault="00302385">
      <w:r>
        <w:t>:</w:t>
      </w:r>
    </w:p>
    <w:p w14:paraId="38236FF7" w14:textId="77777777" w:rsidR="009B4E5B" w:rsidRDefault="009B4E5B"/>
    <w:p w14:paraId="1C2C6656" w14:textId="77777777" w:rsidR="009B4E5B" w:rsidRDefault="00302385">
      <w:pPr>
        <w:pStyle w:val="Heading2"/>
      </w:pPr>
      <w:bookmarkStart w:id="7" w:name="_Toc33176239"/>
      <w:r>
        <w:t>Schedule 6: Glossary and interpretations</w:t>
      </w:r>
      <w:bookmarkEnd w:id="7"/>
    </w:p>
    <w:p w14:paraId="6E5EBDE4" w14:textId="77777777" w:rsidR="009B4E5B" w:rsidRDefault="00302385">
      <w:r>
        <w:t>In this Call-Off Contract the following expressions mean:</w:t>
      </w:r>
    </w:p>
    <w:p w14:paraId="43A7CD10" w14:textId="77777777" w:rsidR="009B4E5B" w:rsidRDefault="009B4E5B"/>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9B4E5B" w14:paraId="128650AF"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72B4C2" w14:textId="77777777" w:rsidR="009B4E5B" w:rsidRDefault="00302385">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8D3711" w14:textId="77777777" w:rsidR="009B4E5B" w:rsidRDefault="00302385">
            <w:pPr>
              <w:spacing w:before="240"/>
              <w:rPr>
                <w:sz w:val="20"/>
                <w:szCs w:val="20"/>
              </w:rPr>
            </w:pPr>
            <w:r>
              <w:rPr>
                <w:sz w:val="20"/>
                <w:szCs w:val="20"/>
              </w:rPr>
              <w:t>Meaning</w:t>
            </w:r>
          </w:p>
        </w:tc>
      </w:tr>
      <w:tr w:rsidR="009B4E5B" w14:paraId="05E7F47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20451" w14:textId="77777777" w:rsidR="009B4E5B" w:rsidRDefault="00302385">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FC80DA" w14:textId="77777777" w:rsidR="009B4E5B" w:rsidRDefault="00302385">
            <w:pPr>
              <w:spacing w:before="240"/>
              <w:rPr>
                <w:sz w:val="20"/>
                <w:szCs w:val="20"/>
              </w:rPr>
            </w:pPr>
            <w:r>
              <w:rPr>
                <w:sz w:val="20"/>
                <w:szCs w:val="20"/>
              </w:rPr>
              <w:t>Any services ancillary to the G-Cloud Services that are in the scope of Framework Agreement Section 2 (Services Offered) which a Buyer may request.</w:t>
            </w:r>
          </w:p>
        </w:tc>
      </w:tr>
      <w:tr w:rsidR="009B4E5B" w14:paraId="712E1FF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9AB886" w14:textId="77777777" w:rsidR="009B4E5B" w:rsidRDefault="00302385">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A5BC1C" w14:textId="77777777" w:rsidR="009B4E5B" w:rsidRDefault="00302385">
            <w:pPr>
              <w:spacing w:before="240"/>
              <w:rPr>
                <w:sz w:val="20"/>
                <w:szCs w:val="20"/>
              </w:rPr>
            </w:pPr>
            <w:r>
              <w:rPr>
                <w:sz w:val="20"/>
                <w:szCs w:val="20"/>
              </w:rPr>
              <w:t>The agreement to be entered into to enable the Supplier to participate in the relevant Civil Service pension scheme(s).</w:t>
            </w:r>
          </w:p>
        </w:tc>
      </w:tr>
      <w:tr w:rsidR="009B4E5B" w14:paraId="4E10A01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D1D80" w14:textId="77777777" w:rsidR="009B4E5B" w:rsidRDefault="00302385">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1838D" w14:textId="77777777" w:rsidR="009B4E5B" w:rsidRDefault="00302385">
            <w:pPr>
              <w:spacing w:before="240"/>
              <w:rPr>
                <w:sz w:val="20"/>
                <w:szCs w:val="20"/>
              </w:rPr>
            </w:pPr>
            <w:r>
              <w:rPr>
                <w:sz w:val="20"/>
                <w:szCs w:val="20"/>
              </w:rPr>
              <w:t>The response submitted by the Supplier to the Invitation to Tender (known as the Invitation to Apply on the Digital Marketplace).</w:t>
            </w:r>
          </w:p>
        </w:tc>
      </w:tr>
      <w:tr w:rsidR="009B4E5B" w14:paraId="3717FFC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9C973" w14:textId="77777777" w:rsidR="009B4E5B" w:rsidRDefault="00302385">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1224BC" w14:textId="77777777" w:rsidR="009B4E5B" w:rsidRDefault="00302385">
            <w:pPr>
              <w:spacing w:before="240"/>
              <w:rPr>
                <w:sz w:val="20"/>
                <w:szCs w:val="20"/>
              </w:rPr>
            </w:pPr>
            <w:r>
              <w:rPr>
                <w:sz w:val="20"/>
                <w:szCs w:val="20"/>
              </w:rPr>
              <w:t>An audit carried out under the incorporated Framework Agreement clauses specified by the Buyer in the Order (if any).</w:t>
            </w:r>
          </w:p>
        </w:tc>
      </w:tr>
      <w:tr w:rsidR="009B4E5B" w14:paraId="5E10CF4B"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BAFE9" w14:textId="77777777" w:rsidR="009B4E5B" w:rsidRDefault="00302385">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584FD7" w14:textId="77777777" w:rsidR="009B4E5B" w:rsidRDefault="00302385">
            <w:pPr>
              <w:spacing w:before="240"/>
              <w:rPr>
                <w:sz w:val="20"/>
                <w:szCs w:val="20"/>
              </w:rPr>
            </w:pPr>
            <w:r>
              <w:rPr>
                <w:sz w:val="20"/>
                <w:szCs w:val="20"/>
              </w:rPr>
              <w:t>For each Party, IPRs:</w:t>
            </w:r>
          </w:p>
          <w:p w14:paraId="63FBCEE8" w14:textId="77777777" w:rsidR="009B4E5B" w:rsidRDefault="00302385">
            <w:pPr>
              <w:pStyle w:val="ListParagraph"/>
              <w:numPr>
                <w:ilvl w:val="0"/>
                <w:numId w:val="22"/>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4E3D9863" w14:textId="77777777" w:rsidR="009B4E5B" w:rsidRDefault="00302385">
            <w:pPr>
              <w:pStyle w:val="ListParagraph"/>
              <w:numPr>
                <w:ilvl w:val="0"/>
                <w:numId w:val="22"/>
              </w:numPr>
              <w:rPr>
                <w:sz w:val="20"/>
                <w:szCs w:val="20"/>
              </w:rPr>
            </w:pPr>
            <w:r>
              <w:rPr>
                <w:sz w:val="20"/>
                <w:szCs w:val="20"/>
              </w:rPr>
              <w:t>created by the Party independently of this Call-Off Contract, or</w:t>
            </w:r>
          </w:p>
          <w:p w14:paraId="2C0BDC57" w14:textId="77777777" w:rsidR="009B4E5B" w:rsidRDefault="00302385">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9B4E5B" w14:paraId="1AEFB86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D5A58" w14:textId="77777777" w:rsidR="009B4E5B" w:rsidRDefault="00302385">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AFC39A" w14:textId="77777777" w:rsidR="009B4E5B" w:rsidRDefault="00302385">
            <w:pPr>
              <w:spacing w:before="240"/>
              <w:rPr>
                <w:sz w:val="20"/>
                <w:szCs w:val="20"/>
              </w:rPr>
            </w:pPr>
            <w:r>
              <w:rPr>
                <w:sz w:val="20"/>
                <w:szCs w:val="20"/>
              </w:rPr>
              <w:t>The contracting authority ordering services as set out in the Order Form.</w:t>
            </w:r>
          </w:p>
        </w:tc>
      </w:tr>
      <w:tr w:rsidR="009B4E5B" w14:paraId="2C146A1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2DA07" w14:textId="77777777" w:rsidR="009B4E5B" w:rsidRDefault="00302385">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F333BB" w14:textId="77777777" w:rsidR="009B4E5B" w:rsidRDefault="00302385">
            <w:pPr>
              <w:spacing w:before="240"/>
              <w:rPr>
                <w:sz w:val="20"/>
                <w:szCs w:val="20"/>
              </w:rPr>
            </w:pPr>
            <w:r>
              <w:rPr>
                <w:sz w:val="20"/>
                <w:szCs w:val="20"/>
              </w:rPr>
              <w:t>All data supplied by the Buyer to the Supplier including Personal Data and Service Data that is owned and managed by the Buyer.</w:t>
            </w:r>
          </w:p>
        </w:tc>
      </w:tr>
      <w:tr w:rsidR="009B4E5B" w14:paraId="312DB66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3605EA" w14:textId="77777777" w:rsidR="009B4E5B" w:rsidRDefault="00302385">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8D9F87" w14:textId="77777777" w:rsidR="009B4E5B" w:rsidRDefault="00302385">
            <w:pPr>
              <w:spacing w:before="240"/>
              <w:rPr>
                <w:sz w:val="20"/>
                <w:szCs w:val="20"/>
              </w:rPr>
            </w:pPr>
            <w:r>
              <w:rPr>
                <w:sz w:val="20"/>
                <w:szCs w:val="20"/>
              </w:rPr>
              <w:t>The Personal Data supplied by the Buyer to the Supplier for purposes of, or in connection with, this Call-Off Contract.</w:t>
            </w:r>
          </w:p>
        </w:tc>
      </w:tr>
      <w:tr w:rsidR="009B4E5B" w14:paraId="637A34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AE495" w14:textId="77777777" w:rsidR="009B4E5B" w:rsidRDefault="00302385">
            <w:pPr>
              <w:spacing w:before="240"/>
              <w:rPr>
                <w:b/>
                <w:sz w:val="20"/>
                <w:szCs w:val="20"/>
              </w:rPr>
            </w:pPr>
            <w:r>
              <w:rPr>
                <w:b/>
                <w:sz w:val="20"/>
                <w:szCs w:val="20"/>
              </w:rPr>
              <w:lastRenderedPageBreak/>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00DB2" w14:textId="77777777" w:rsidR="009B4E5B" w:rsidRDefault="00302385">
            <w:pPr>
              <w:spacing w:before="240"/>
              <w:rPr>
                <w:sz w:val="20"/>
                <w:szCs w:val="20"/>
              </w:rPr>
            </w:pPr>
            <w:r>
              <w:rPr>
                <w:sz w:val="20"/>
                <w:szCs w:val="20"/>
              </w:rPr>
              <w:t>The representative appointed by the Buyer under this Call-Off Contract.</w:t>
            </w:r>
          </w:p>
        </w:tc>
      </w:tr>
      <w:tr w:rsidR="009B4E5B" w14:paraId="47AE335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C7C8B" w14:textId="77777777" w:rsidR="009B4E5B" w:rsidRDefault="00302385">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82D83B" w14:textId="77777777" w:rsidR="009B4E5B" w:rsidRDefault="00302385">
            <w:pPr>
              <w:spacing w:before="240"/>
              <w:rPr>
                <w:sz w:val="20"/>
                <w:szCs w:val="20"/>
              </w:rPr>
            </w:pPr>
            <w:r>
              <w:rPr>
                <w:sz w:val="20"/>
                <w:szCs w:val="20"/>
              </w:rPr>
              <w:t>Software owned by or licensed to the Buyer (other than under this Agreement), which is or will be used by the Supplier to provide the Services.</w:t>
            </w:r>
          </w:p>
        </w:tc>
      </w:tr>
      <w:tr w:rsidR="009B4E5B" w14:paraId="5376B52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362C7" w14:textId="77777777" w:rsidR="009B4E5B" w:rsidRDefault="00302385">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211030" w14:textId="77777777" w:rsidR="009B4E5B" w:rsidRDefault="00302385">
            <w:pPr>
              <w:spacing w:before="240"/>
              <w:rPr>
                <w:sz w:val="20"/>
                <w:szCs w:val="20"/>
              </w:rPr>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 Framework Agreement for the provision of Services made between the Buyer and the Supplier comprising the Order Form, the Call-Off terms and conditions, the Call-Off schedules and the Collaboration Agreement.</w:t>
            </w:r>
          </w:p>
        </w:tc>
      </w:tr>
      <w:tr w:rsidR="009B4E5B" w14:paraId="72D272E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FF1CC" w14:textId="77777777" w:rsidR="009B4E5B" w:rsidRDefault="00302385">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BBD475" w14:textId="77777777" w:rsidR="009B4E5B" w:rsidRDefault="00302385">
            <w:pPr>
              <w:spacing w:before="240"/>
              <w:rPr>
                <w:sz w:val="20"/>
                <w:szCs w:val="20"/>
              </w:rPr>
            </w:pPr>
            <w:r>
              <w:rPr>
                <w:sz w:val="20"/>
                <w:szCs w:val="20"/>
              </w:rPr>
              <w:t>The prices (excluding any applicable VAT), payable to the Supplier by the Buyer under this Call-Off Contract.</w:t>
            </w:r>
          </w:p>
        </w:tc>
      </w:tr>
      <w:tr w:rsidR="009B4E5B" w14:paraId="18E05D2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8FF9EB" w14:textId="77777777" w:rsidR="009B4E5B" w:rsidRDefault="00302385">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735DC0" w14:textId="77777777" w:rsidR="009B4E5B" w:rsidRDefault="00302385">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9B4E5B" w14:paraId="741E4F8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16E50" w14:textId="77777777" w:rsidR="009B4E5B" w:rsidRDefault="00302385">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1DD2A" w14:textId="77777777" w:rsidR="009B4E5B" w:rsidRDefault="00302385">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9B4E5B" w14:paraId="07FE3CBB"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DDBB85" w14:textId="77777777" w:rsidR="009B4E5B" w:rsidRDefault="00302385">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6FB043" w14:textId="77777777" w:rsidR="009B4E5B" w:rsidRDefault="00302385">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09C9D71B" w14:textId="77777777" w:rsidR="009B4E5B" w:rsidRDefault="00302385">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1F4DD557" w14:textId="77777777" w:rsidR="009B4E5B" w:rsidRDefault="00302385">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9B4E5B" w14:paraId="40FD66C3"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6C8868" w14:textId="77777777" w:rsidR="009B4E5B" w:rsidRDefault="00302385">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9D9A5" w14:textId="77777777" w:rsidR="009B4E5B" w:rsidRDefault="00302385">
            <w:pPr>
              <w:spacing w:before="240"/>
              <w:rPr>
                <w:sz w:val="20"/>
                <w:szCs w:val="20"/>
              </w:rPr>
            </w:pPr>
            <w:r>
              <w:rPr>
                <w:sz w:val="20"/>
                <w:szCs w:val="20"/>
              </w:rPr>
              <w:t>‘Control’ as defined in section 1124 and 450 of the Corporation Tax</w:t>
            </w:r>
          </w:p>
          <w:p w14:paraId="11DF5CF2" w14:textId="77777777" w:rsidR="009B4E5B" w:rsidRDefault="00302385">
            <w:pPr>
              <w:spacing w:before="240"/>
              <w:rPr>
                <w:sz w:val="20"/>
                <w:szCs w:val="20"/>
              </w:rPr>
            </w:pPr>
            <w:r>
              <w:rPr>
                <w:sz w:val="20"/>
                <w:szCs w:val="20"/>
              </w:rPr>
              <w:t>Act 2010. 'Controls' and 'Controlled' will be interpreted accordingly.</w:t>
            </w:r>
          </w:p>
        </w:tc>
      </w:tr>
      <w:tr w:rsidR="009B4E5B" w14:paraId="409C65A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C1F2E" w14:textId="77777777" w:rsidR="009B4E5B" w:rsidRDefault="00302385">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250778" w14:textId="77777777" w:rsidR="009B4E5B" w:rsidRDefault="00302385">
            <w:pPr>
              <w:spacing w:before="240"/>
              <w:rPr>
                <w:sz w:val="20"/>
                <w:szCs w:val="20"/>
              </w:rPr>
            </w:pPr>
            <w:r>
              <w:rPr>
                <w:sz w:val="20"/>
                <w:szCs w:val="20"/>
              </w:rPr>
              <w:t>Takes the meaning given in the GDPR.</w:t>
            </w:r>
          </w:p>
        </w:tc>
      </w:tr>
      <w:tr w:rsidR="009B4E5B" w14:paraId="4B72E65A"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F58B05" w14:textId="77777777" w:rsidR="009B4E5B" w:rsidRDefault="00302385">
            <w:pPr>
              <w:spacing w:before="240"/>
              <w:rPr>
                <w:b/>
                <w:sz w:val="20"/>
                <w:szCs w:val="20"/>
              </w:rPr>
            </w:pPr>
            <w:r>
              <w:rPr>
                <w:b/>
                <w:sz w:val="20"/>
                <w:szCs w:val="20"/>
              </w:rPr>
              <w:lastRenderedPageBreak/>
              <w:t>Crown</w:t>
            </w:r>
          </w:p>
          <w:p w14:paraId="48E30B3E" w14:textId="77777777" w:rsidR="009B4E5B" w:rsidRDefault="00302385">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32DDA" w14:textId="77777777" w:rsidR="009B4E5B" w:rsidRDefault="00302385">
            <w:pPr>
              <w:spacing w:before="240"/>
              <w:rPr>
                <w:sz w:val="20"/>
                <w:szCs w:val="20"/>
              </w:rPr>
            </w:pPr>
            <w:r>
              <w:rPr>
                <w:sz w:val="20"/>
                <w:szCs w:val="20"/>
              </w:rPr>
              <w:t xml:space="preserve">The government of the United Kingdom (including the Northern Ireland Assembly and Executive Committee, the Scottish </w:t>
            </w:r>
            <w:proofErr w:type="gramStart"/>
            <w:r>
              <w:rPr>
                <w:sz w:val="20"/>
                <w:szCs w:val="20"/>
              </w:rPr>
              <w:t>Executive</w:t>
            </w:r>
            <w:proofErr w:type="gramEnd"/>
            <w:r>
              <w:rPr>
                <w:sz w:val="20"/>
                <w:szCs w:val="20"/>
              </w:rPr>
              <w:t xml:space="preserve"> and the National Assembly for Wales), including, but not limited to, government ministers and government departments and particular bodies, persons, commissions or agencies carrying out functions on its behalf.</w:t>
            </w:r>
          </w:p>
        </w:tc>
      </w:tr>
      <w:tr w:rsidR="009B4E5B" w14:paraId="6864604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FBE297" w14:textId="77777777" w:rsidR="009B4E5B" w:rsidRDefault="00302385">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3070CF" w14:textId="77777777" w:rsidR="009B4E5B" w:rsidRDefault="00302385">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9B4E5B" w14:paraId="431E585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E9500" w14:textId="77777777" w:rsidR="009B4E5B" w:rsidRDefault="00302385">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721F4" w14:textId="77777777" w:rsidR="009B4E5B" w:rsidRDefault="00302385">
            <w:pPr>
              <w:spacing w:before="240"/>
              <w:rPr>
                <w:sz w:val="20"/>
                <w:szCs w:val="20"/>
              </w:rPr>
            </w:pPr>
            <w:r>
              <w:rPr>
                <w:sz w:val="20"/>
                <w:szCs w:val="20"/>
              </w:rPr>
              <w:t>An assessment by the Controller of the impact of the envisaged Processing on the protection of Personal Data.</w:t>
            </w:r>
          </w:p>
        </w:tc>
      </w:tr>
      <w:tr w:rsidR="009B4E5B" w14:paraId="19B2C443"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30057A" w14:textId="77777777" w:rsidR="009B4E5B" w:rsidRDefault="00302385">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F0D8A" w14:textId="77777777" w:rsidR="009B4E5B" w:rsidRDefault="00302385">
            <w:pPr>
              <w:spacing w:before="240"/>
              <w:rPr>
                <w:sz w:val="20"/>
                <w:szCs w:val="20"/>
              </w:rPr>
            </w:pPr>
            <w:r>
              <w:rPr>
                <w:sz w:val="20"/>
                <w:szCs w:val="20"/>
              </w:rPr>
              <w:t>Data Protection Legislation means:</w:t>
            </w:r>
          </w:p>
          <w:p w14:paraId="5AC7101E" w14:textId="77777777" w:rsidR="009B4E5B" w:rsidRDefault="00302385">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21C23674" w14:textId="77777777" w:rsidR="009B4E5B" w:rsidRDefault="00302385">
            <w:pPr>
              <w:ind w:left="720" w:hanging="720"/>
              <w:rPr>
                <w:sz w:val="20"/>
                <w:szCs w:val="20"/>
              </w:rPr>
            </w:pPr>
            <w:r>
              <w:rPr>
                <w:sz w:val="20"/>
                <w:szCs w:val="20"/>
              </w:rPr>
              <w:t>(ii) the DPA 2018 to the extent that it relates to Processing of Personal Data and privacy</w:t>
            </w:r>
          </w:p>
          <w:p w14:paraId="32AFB4AB" w14:textId="77777777" w:rsidR="009B4E5B" w:rsidRDefault="00302385">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9B4E5B" w14:paraId="22964C0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00465" w14:textId="77777777" w:rsidR="009B4E5B" w:rsidRDefault="00302385">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59087" w14:textId="77777777" w:rsidR="009B4E5B" w:rsidRDefault="00302385">
            <w:pPr>
              <w:spacing w:before="240"/>
              <w:rPr>
                <w:sz w:val="20"/>
                <w:szCs w:val="20"/>
              </w:rPr>
            </w:pPr>
            <w:r>
              <w:rPr>
                <w:sz w:val="20"/>
                <w:szCs w:val="20"/>
              </w:rPr>
              <w:t>Takes the meaning given in the GDPR</w:t>
            </w:r>
          </w:p>
        </w:tc>
      </w:tr>
      <w:tr w:rsidR="009B4E5B" w14:paraId="24479F3E"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EEAEB5" w14:textId="77777777" w:rsidR="009B4E5B" w:rsidRDefault="00302385">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B1489F" w14:textId="77777777" w:rsidR="009B4E5B" w:rsidRDefault="00302385">
            <w:pPr>
              <w:spacing w:before="240"/>
              <w:rPr>
                <w:sz w:val="20"/>
                <w:szCs w:val="20"/>
              </w:rPr>
            </w:pPr>
            <w:r>
              <w:rPr>
                <w:sz w:val="20"/>
                <w:szCs w:val="20"/>
              </w:rPr>
              <w:t>Default is any:</w:t>
            </w:r>
          </w:p>
          <w:p w14:paraId="793BC0C4" w14:textId="77777777" w:rsidR="009B4E5B" w:rsidRDefault="00302385">
            <w:pPr>
              <w:pStyle w:val="ListParagraph"/>
              <w:numPr>
                <w:ilvl w:val="0"/>
                <w:numId w:val="24"/>
              </w:numPr>
              <w:rPr>
                <w:sz w:val="20"/>
                <w:szCs w:val="20"/>
              </w:rPr>
            </w:pPr>
            <w:r>
              <w:rPr>
                <w:sz w:val="20"/>
                <w:szCs w:val="20"/>
              </w:rPr>
              <w:t>breach of the obligations of the Supplier (including any fundamental breach or breach of a fundamental term)</w:t>
            </w:r>
          </w:p>
          <w:p w14:paraId="045F2A93" w14:textId="77777777" w:rsidR="009B4E5B" w:rsidRDefault="00302385">
            <w:pPr>
              <w:pStyle w:val="ListParagraph"/>
              <w:numPr>
                <w:ilvl w:val="0"/>
                <w:numId w:val="24"/>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51F0F72F" w14:textId="77777777" w:rsidR="009B4E5B" w:rsidRDefault="00302385">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9B4E5B" w14:paraId="28B1595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B4C6D7" w14:textId="77777777" w:rsidR="009B4E5B" w:rsidRDefault="00302385">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D2496" w14:textId="77777777" w:rsidR="009B4E5B" w:rsidRDefault="00302385">
            <w:pPr>
              <w:spacing w:before="240"/>
              <w:rPr>
                <w:sz w:val="20"/>
                <w:szCs w:val="20"/>
              </w:rPr>
            </w:pPr>
            <w:r>
              <w:rPr>
                <w:sz w:val="20"/>
                <w:szCs w:val="20"/>
              </w:rPr>
              <w:t>The G-Cloud Services the Buyer contracts the Supplier to provide under this Call-Off Contract.</w:t>
            </w:r>
          </w:p>
        </w:tc>
      </w:tr>
      <w:tr w:rsidR="009B4E5B" w14:paraId="219704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D706B" w14:textId="77777777" w:rsidR="009B4E5B" w:rsidRDefault="00302385">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8E7E7B" w14:textId="77777777" w:rsidR="009B4E5B" w:rsidRDefault="00302385">
            <w:pPr>
              <w:spacing w:before="240"/>
            </w:pPr>
            <w:r>
              <w:rPr>
                <w:sz w:val="20"/>
                <w:szCs w:val="20"/>
              </w:rPr>
              <w:t>The government marketplace where Services are available for Buyers to buy. (</w:t>
            </w:r>
            <w:hyperlink r:id="rId29" w:history="1">
              <w:r>
                <w:rPr>
                  <w:sz w:val="20"/>
                  <w:szCs w:val="20"/>
                  <w:u w:val="single"/>
                </w:rPr>
                <w:t>https://www.digitalmarketplace.service.gov.uk</w:t>
              </w:r>
            </w:hyperlink>
            <w:r>
              <w:rPr>
                <w:sz w:val="20"/>
                <w:szCs w:val="20"/>
              </w:rPr>
              <w:t>/)</w:t>
            </w:r>
          </w:p>
        </w:tc>
      </w:tr>
      <w:tr w:rsidR="009B4E5B" w14:paraId="11DE29A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C6D4B" w14:textId="77777777" w:rsidR="009B4E5B" w:rsidRDefault="00302385">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19B268" w14:textId="77777777" w:rsidR="009B4E5B" w:rsidRDefault="00302385">
            <w:pPr>
              <w:spacing w:before="240"/>
              <w:rPr>
                <w:sz w:val="20"/>
                <w:szCs w:val="20"/>
              </w:rPr>
            </w:pPr>
            <w:r>
              <w:rPr>
                <w:sz w:val="20"/>
                <w:szCs w:val="20"/>
              </w:rPr>
              <w:t>Data Protection Act 2018.</w:t>
            </w:r>
          </w:p>
        </w:tc>
      </w:tr>
      <w:tr w:rsidR="009B4E5B" w14:paraId="075FFF1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0DEC3" w14:textId="77777777" w:rsidR="009B4E5B" w:rsidRDefault="00302385">
            <w:pPr>
              <w:spacing w:before="240"/>
              <w:rPr>
                <w:b/>
                <w:sz w:val="20"/>
                <w:szCs w:val="20"/>
              </w:rPr>
            </w:pPr>
            <w:r>
              <w:rPr>
                <w:b/>
                <w:sz w:val="20"/>
                <w:szCs w:val="20"/>
              </w:rPr>
              <w:lastRenderedPageBreak/>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9E9251" w14:textId="77777777" w:rsidR="009B4E5B" w:rsidRDefault="00302385">
            <w:pPr>
              <w:spacing w:before="240"/>
              <w:rPr>
                <w:sz w:val="20"/>
                <w:szCs w:val="20"/>
              </w:rPr>
            </w:pPr>
            <w:r>
              <w:rPr>
                <w:sz w:val="20"/>
                <w:szCs w:val="20"/>
              </w:rPr>
              <w:t>The Transfer of Undertakings (Protection of Employment) Regulations 2006 (SI 2006/246) (‘TUPE’) which implements the Acquired Rights Directive.</w:t>
            </w:r>
          </w:p>
        </w:tc>
      </w:tr>
      <w:tr w:rsidR="009B4E5B" w14:paraId="464859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A3B7A" w14:textId="77777777" w:rsidR="009B4E5B" w:rsidRDefault="00302385">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585F2E" w14:textId="77777777" w:rsidR="009B4E5B" w:rsidRDefault="00302385">
            <w:pPr>
              <w:spacing w:before="240"/>
              <w:rPr>
                <w:sz w:val="20"/>
                <w:szCs w:val="20"/>
              </w:rPr>
            </w:pPr>
            <w:r>
              <w:rPr>
                <w:sz w:val="20"/>
                <w:szCs w:val="20"/>
              </w:rPr>
              <w:t>Means to terminate; and Ended and Ending are construed accordingly.</w:t>
            </w:r>
          </w:p>
        </w:tc>
      </w:tr>
      <w:tr w:rsidR="009B4E5B" w14:paraId="78992D0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AE5FE" w14:textId="77777777" w:rsidR="009B4E5B" w:rsidRDefault="00302385">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62229" w14:textId="77777777" w:rsidR="009B4E5B" w:rsidRDefault="00302385">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9B4E5B" w14:paraId="6EAB10E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62215E" w14:textId="77777777" w:rsidR="009B4E5B" w:rsidRDefault="00302385">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6DE4C" w14:textId="77777777" w:rsidR="009B4E5B" w:rsidRDefault="00302385">
            <w:pPr>
              <w:spacing w:before="240"/>
              <w:rPr>
                <w:sz w:val="20"/>
                <w:szCs w:val="20"/>
              </w:rPr>
            </w:pPr>
            <w:r>
              <w:rPr>
                <w:sz w:val="20"/>
                <w:szCs w:val="20"/>
              </w:rPr>
              <w:t xml:space="preserve">The Supplier’s hardware, computer and telecoms devices, plant, </w:t>
            </w:r>
            <w:proofErr w:type="gramStart"/>
            <w:r>
              <w:rPr>
                <w:sz w:val="20"/>
                <w:szCs w:val="20"/>
              </w:rPr>
              <w:t>materials</w:t>
            </w:r>
            <w:proofErr w:type="gramEnd"/>
            <w:r>
              <w:rPr>
                <w:sz w:val="20"/>
                <w:szCs w:val="20"/>
              </w:rPr>
              <w:t xml:space="preserve"> and such other items supplied and used by the Supplier (but not hired, leased or loaned from CCS or the Buyer) in the performance of its obligations under this Call-Off Contract.</w:t>
            </w:r>
          </w:p>
        </w:tc>
      </w:tr>
      <w:tr w:rsidR="009B4E5B" w14:paraId="0B8063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55619" w14:textId="77777777" w:rsidR="009B4E5B" w:rsidRDefault="00302385">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B4DC9D" w14:textId="77777777" w:rsidR="009B4E5B" w:rsidRDefault="00302385">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9B4E5B" w14:paraId="07601A62"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78F7DC" w14:textId="77777777" w:rsidR="009B4E5B" w:rsidRDefault="00302385">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99D9E" w14:textId="77777777" w:rsidR="009B4E5B" w:rsidRDefault="00302385">
            <w:pPr>
              <w:spacing w:before="240"/>
              <w:rPr>
                <w:sz w:val="20"/>
                <w:szCs w:val="20"/>
              </w:rPr>
            </w:pPr>
            <w:r>
              <w:rPr>
                <w:sz w:val="20"/>
                <w:szCs w:val="20"/>
              </w:rPr>
              <w:t>The HMRC Employment Status Indicator test tool. The most up-to-date version must be used. At the time of drafting the tool may be found here:</w:t>
            </w:r>
          </w:p>
          <w:p w14:paraId="0FB0A96B" w14:textId="77777777" w:rsidR="009B4E5B" w:rsidRDefault="008456AF">
            <w:hyperlink r:id="rId30" w:history="1">
              <w:r w:rsidR="00302385">
                <w:rPr>
                  <w:rStyle w:val="Hyperlink"/>
                </w:rPr>
                <w:t>https://www.gov.uk/guidance/check-employment-status-for-tax</w:t>
              </w:r>
            </w:hyperlink>
          </w:p>
        </w:tc>
      </w:tr>
      <w:tr w:rsidR="009B4E5B" w14:paraId="0ABD477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0D109" w14:textId="77777777" w:rsidR="009B4E5B" w:rsidRDefault="00302385">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BFF8EC" w14:textId="77777777" w:rsidR="009B4E5B" w:rsidRDefault="00302385">
            <w:pPr>
              <w:spacing w:before="240"/>
              <w:rPr>
                <w:sz w:val="20"/>
                <w:szCs w:val="20"/>
              </w:rPr>
            </w:pPr>
            <w:r>
              <w:rPr>
                <w:sz w:val="20"/>
                <w:szCs w:val="20"/>
              </w:rPr>
              <w:t>The expiry date of this Call-Off Contract in the Order Form.</w:t>
            </w:r>
          </w:p>
        </w:tc>
      </w:tr>
      <w:tr w:rsidR="009B4E5B" w14:paraId="134914BB"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6C1A0B" w14:textId="77777777" w:rsidR="009B4E5B" w:rsidRDefault="00302385">
            <w:pPr>
              <w:spacing w:before="240"/>
              <w:rPr>
                <w:b/>
                <w:sz w:val="20"/>
                <w:szCs w:val="20"/>
              </w:rPr>
            </w:pPr>
            <w:r>
              <w:rPr>
                <w:b/>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FE21A" w14:textId="77777777" w:rsidR="009B4E5B" w:rsidRDefault="00302385">
            <w:pPr>
              <w:spacing w:before="240"/>
              <w:rPr>
                <w:sz w:val="20"/>
                <w:szCs w:val="20"/>
              </w:rPr>
            </w:pPr>
            <w:r>
              <w:rPr>
                <w:sz w:val="20"/>
                <w:szCs w:val="20"/>
              </w:rPr>
              <w:t>A force Majeure event means anything affecting either Party's performance of their obligations arising from any:</w:t>
            </w:r>
          </w:p>
          <w:p w14:paraId="0801CB94" w14:textId="77777777" w:rsidR="009B4E5B" w:rsidRDefault="00302385">
            <w:pPr>
              <w:pStyle w:val="ListParagraph"/>
              <w:numPr>
                <w:ilvl w:val="0"/>
                <w:numId w:val="25"/>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47EB8EDC" w14:textId="77777777" w:rsidR="009B4E5B" w:rsidRDefault="00302385">
            <w:pPr>
              <w:pStyle w:val="ListParagraph"/>
              <w:numPr>
                <w:ilvl w:val="0"/>
                <w:numId w:val="26"/>
              </w:numPr>
              <w:rPr>
                <w:sz w:val="20"/>
                <w:szCs w:val="20"/>
              </w:rPr>
            </w:pPr>
            <w:r>
              <w:rPr>
                <w:sz w:val="20"/>
                <w:szCs w:val="20"/>
              </w:rPr>
              <w:t xml:space="preserve">riots, </w:t>
            </w:r>
            <w:proofErr w:type="gramStart"/>
            <w:r>
              <w:rPr>
                <w:sz w:val="20"/>
                <w:szCs w:val="20"/>
              </w:rPr>
              <w:t>war</w:t>
            </w:r>
            <w:proofErr w:type="gramEnd"/>
            <w:r>
              <w:rPr>
                <w:sz w:val="20"/>
                <w:szCs w:val="20"/>
              </w:rPr>
              <w:t xml:space="preserve"> or armed conflict, acts of terrorism, nuclear, biological or chemical warfare</w:t>
            </w:r>
          </w:p>
          <w:p w14:paraId="32D45A33" w14:textId="77777777" w:rsidR="009B4E5B" w:rsidRDefault="00302385">
            <w:pPr>
              <w:pStyle w:val="ListParagraph"/>
              <w:numPr>
                <w:ilvl w:val="0"/>
                <w:numId w:val="27"/>
              </w:numPr>
            </w:pPr>
            <w:r>
              <w:t xml:space="preserve">acts of government, local </w:t>
            </w:r>
            <w:proofErr w:type="gramStart"/>
            <w:r>
              <w:t>government</w:t>
            </w:r>
            <w:proofErr w:type="gramEnd"/>
            <w:r>
              <w:t xml:space="preserve"> or Regulatory </w:t>
            </w:r>
            <w:r>
              <w:rPr>
                <w:sz w:val="20"/>
                <w:szCs w:val="20"/>
              </w:rPr>
              <w:t>Bodies</w:t>
            </w:r>
          </w:p>
          <w:p w14:paraId="17952CEC" w14:textId="77777777" w:rsidR="009B4E5B" w:rsidRDefault="00302385">
            <w:pPr>
              <w:pStyle w:val="ListParagraph"/>
              <w:numPr>
                <w:ilvl w:val="0"/>
                <w:numId w:val="28"/>
              </w:numPr>
            </w:pPr>
            <w:r>
              <w:rPr>
                <w:sz w:val="14"/>
                <w:szCs w:val="14"/>
              </w:rPr>
              <w:t xml:space="preserve"> </w:t>
            </w:r>
            <w:r>
              <w:rPr>
                <w:sz w:val="20"/>
                <w:szCs w:val="20"/>
              </w:rPr>
              <w:t>fire, flood or disaster and any failure or shortage of power or fuel</w:t>
            </w:r>
          </w:p>
          <w:p w14:paraId="50E91DC5" w14:textId="77777777" w:rsidR="009B4E5B" w:rsidRDefault="00302385">
            <w:pPr>
              <w:pStyle w:val="ListParagraph"/>
              <w:numPr>
                <w:ilvl w:val="0"/>
                <w:numId w:val="29"/>
              </w:numPr>
              <w:rPr>
                <w:sz w:val="20"/>
                <w:szCs w:val="20"/>
              </w:rPr>
            </w:pPr>
            <w:r>
              <w:rPr>
                <w:sz w:val="20"/>
                <w:szCs w:val="20"/>
              </w:rPr>
              <w:t>industrial dispute affecting a third party for which a substitute third party isn’t reasonably available</w:t>
            </w:r>
          </w:p>
          <w:p w14:paraId="1A27E5B6" w14:textId="77777777" w:rsidR="009B4E5B" w:rsidRDefault="00302385">
            <w:pPr>
              <w:spacing w:before="240"/>
              <w:rPr>
                <w:sz w:val="20"/>
                <w:szCs w:val="20"/>
              </w:rPr>
            </w:pPr>
            <w:r>
              <w:rPr>
                <w:sz w:val="20"/>
                <w:szCs w:val="20"/>
              </w:rPr>
              <w:t>The following do not constitute a Force Majeure event:</w:t>
            </w:r>
          </w:p>
          <w:p w14:paraId="07A4341D" w14:textId="77777777" w:rsidR="009B4E5B" w:rsidRDefault="00302385">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416FEA77" w14:textId="77777777" w:rsidR="009B4E5B" w:rsidRDefault="00302385">
            <w:pPr>
              <w:pStyle w:val="ListParagraph"/>
              <w:numPr>
                <w:ilvl w:val="0"/>
                <w:numId w:val="30"/>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7D82BE54" w14:textId="77777777" w:rsidR="009B4E5B" w:rsidRDefault="00302385">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1BCC9A53" w14:textId="77777777" w:rsidR="009B4E5B" w:rsidRDefault="00302385">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9B4E5B" w14:paraId="079FAD64"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AD14B6" w14:textId="77777777" w:rsidR="009B4E5B" w:rsidRDefault="00302385">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06E99" w14:textId="77777777" w:rsidR="009B4E5B" w:rsidRDefault="00302385">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9B4E5B" w14:paraId="3681435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CB8596" w14:textId="77777777" w:rsidR="009B4E5B" w:rsidRDefault="00302385">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07E13" w14:textId="77777777" w:rsidR="009B4E5B" w:rsidRDefault="00302385">
            <w:pPr>
              <w:spacing w:before="240"/>
              <w:rPr>
                <w:sz w:val="20"/>
                <w:szCs w:val="20"/>
              </w:rPr>
            </w:pPr>
            <w:r>
              <w:rPr>
                <w:sz w:val="20"/>
                <w:szCs w:val="20"/>
              </w:rPr>
              <w:t>The clauses of framework agreement RM1557.12 together with the Framework Schedules.</w:t>
            </w:r>
          </w:p>
        </w:tc>
      </w:tr>
      <w:tr w:rsidR="009B4E5B" w14:paraId="4D8A1F0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05EE9" w14:textId="77777777" w:rsidR="009B4E5B" w:rsidRDefault="00302385">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45CB03" w14:textId="77777777" w:rsidR="009B4E5B" w:rsidRDefault="00302385">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9B4E5B" w14:paraId="795F4AF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D57A28" w14:textId="77777777" w:rsidR="009B4E5B" w:rsidRDefault="00302385">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BC1ADD" w14:textId="77777777" w:rsidR="009B4E5B" w:rsidRDefault="00302385">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9B4E5B" w14:paraId="5C56B99D"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B5518" w14:textId="77777777" w:rsidR="009B4E5B" w:rsidRDefault="00302385">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8C6DA2" w14:textId="77777777" w:rsidR="009B4E5B" w:rsidRDefault="00302385">
            <w:pPr>
              <w:spacing w:before="240"/>
              <w:rPr>
                <w:sz w:val="20"/>
                <w:szCs w:val="20"/>
              </w:rPr>
            </w:pPr>
            <w:r>
              <w:rPr>
                <w:sz w:val="20"/>
                <w:szCs w:val="20"/>
              </w:rPr>
              <w:t xml:space="preserve">The cloud services described in Framework Agreement Section 2 (Services Offered) as defined by the Service Definition, the Supplier </w:t>
            </w:r>
            <w:proofErr w:type="gramStart"/>
            <w:r>
              <w:rPr>
                <w:sz w:val="20"/>
                <w:szCs w:val="20"/>
              </w:rPr>
              <w:t>Terms</w:t>
            </w:r>
            <w:proofErr w:type="gramEnd"/>
            <w:r>
              <w:rPr>
                <w:sz w:val="20"/>
                <w:szCs w:val="20"/>
              </w:rPr>
              <w:t xml:space="preserve"> and any related Application documentation, which the Supplier must make available to CCS and Buyers and those </w:t>
            </w:r>
            <w:r>
              <w:rPr>
                <w:sz w:val="20"/>
                <w:szCs w:val="20"/>
              </w:rPr>
              <w:lastRenderedPageBreak/>
              <w:t>services which are deliverable by the Supplier under the Collaboration Agreement.</w:t>
            </w:r>
          </w:p>
        </w:tc>
      </w:tr>
      <w:tr w:rsidR="009B4E5B" w14:paraId="3A87D3D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BAD1B" w14:textId="77777777" w:rsidR="009B4E5B" w:rsidRDefault="00302385">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CC9BF4" w14:textId="77777777" w:rsidR="009B4E5B" w:rsidRDefault="00302385">
            <w:pPr>
              <w:spacing w:before="240"/>
              <w:rPr>
                <w:sz w:val="20"/>
                <w:szCs w:val="20"/>
              </w:rPr>
            </w:pPr>
            <w:r>
              <w:rPr>
                <w:sz w:val="20"/>
                <w:szCs w:val="20"/>
              </w:rPr>
              <w:t>General Data Protection Regulation (Regulation (EU) 2016/679)</w:t>
            </w:r>
          </w:p>
        </w:tc>
      </w:tr>
      <w:tr w:rsidR="009B4E5B" w14:paraId="1F51A44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747E9" w14:textId="77777777" w:rsidR="009B4E5B" w:rsidRDefault="00302385">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EE76D4" w14:textId="77777777" w:rsidR="009B4E5B" w:rsidRDefault="00302385">
            <w:pPr>
              <w:spacing w:before="240"/>
              <w:rPr>
                <w:sz w:val="20"/>
                <w:szCs w:val="20"/>
              </w:rPr>
            </w:pPr>
            <w:r>
              <w:rPr>
                <w:sz w:val="20"/>
                <w:szCs w:val="20"/>
              </w:rPr>
              <w:t xml:space="preserve">Standards, practices, </w:t>
            </w:r>
            <w:proofErr w:type="gramStart"/>
            <w:r>
              <w:rPr>
                <w:sz w:val="20"/>
                <w:szCs w:val="20"/>
              </w:rPr>
              <w:t>methods</w:t>
            </w:r>
            <w:proofErr w:type="gramEnd"/>
            <w:r>
              <w:rPr>
                <w:sz w:val="20"/>
                <w:szCs w:val="20"/>
              </w:rP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B4E5B" w14:paraId="0F9D8E8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17AB35" w14:textId="77777777" w:rsidR="009B4E5B" w:rsidRDefault="00302385">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FD651" w14:textId="77777777" w:rsidR="009B4E5B" w:rsidRDefault="00302385">
            <w:pPr>
              <w:spacing w:before="240"/>
              <w:rPr>
                <w:sz w:val="20"/>
                <w:szCs w:val="20"/>
              </w:rPr>
            </w:pPr>
            <w:r>
              <w:rPr>
                <w:sz w:val="20"/>
                <w:szCs w:val="20"/>
              </w:rPr>
              <w:t xml:space="preserve">The government’s preferred method of purchasing and payment for low value goods or services. </w:t>
            </w:r>
          </w:p>
        </w:tc>
      </w:tr>
      <w:tr w:rsidR="009B4E5B" w14:paraId="36A3FAE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71DE96" w14:textId="77777777" w:rsidR="009B4E5B" w:rsidRDefault="00302385">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74D889" w14:textId="77777777" w:rsidR="009B4E5B" w:rsidRDefault="00302385">
            <w:pPr>
              <w:spacing w:before="240"/>
              <w:rPr>
                <w:sz w:val="20"/>
                <w:szCs w:val="20"/>
              </w:rPr>
            </w:pPr>
            <w:r>
              <w:rPr>
                <w:sz w:val="20"/>
                <w:szCs w:val="20"/>
              </w:rPr>
              <w:t>The guarantee described in Schedule 5.</w:t>
            </w:r>
          </w:p>
        </w:tc>
      </w:tr>
      <w:tr w:rsidR="009B4E5B" w14:paraId="3B97DF9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DC4DFF" w14:textId="77777777" w:rsidR="009B4E5B" w:rsidRDefault="00302385">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91BAF" w14:textId="77777777" w:rsidR="009B4E5B" w:rsidRDefault="00302385">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9B4E5B" w14:paraId="41118FF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89318" w14:textId="77777777" w:rsidR="009B4E5B" w:rsidRDefault="00302385">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DFDC41" w14:textId="77777777" w:rsidR="009B4E5B" w:rsidRDefault="00302385">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9B4E5B" w14:paraId="399BBE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CCD537" w14:textId="77777777" w:rsidR="009B4E5B" w:rsidRDefault="00302385">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1C7AB2" w14:textId="77777777" w:rsidR="009B4E5B" w:rsidRDefault="00302385">
            <w:pPr>
              <w:spacing w:before="240"/>
              <w:rPr>
                <w:sz w:val="20"/>
                <w:szCs w:val="20"/>
              </w:rPr>
            </w:pPr>
            <w:r>
              <w:rPr>
                <w:sz w:val="20"/>
                <w:szCs w:val="20"/>
              </w:rPr>
              <w:t>ESI tool completed by contractors on their own behalf at the request of CCS or the Buyer (as applicable) under clause 4.6.</w:t>
            </w:r>
          </w:p>
        </w:tc>
      </w:tr>
      <w:tr w:rsidR="009B4E5B" w14:paraId="4724785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F0CB06" w14:textId="77777777" w:rsidR="009B4E5B" w:rsidRDefault="00302385">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97CC4" w14:textId="77777777" w:rsidR="009B4E5B" w:rsidRDefault="00302385">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9B4E5B" w14:paraId="4F16C7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2A9014" w14:textId="77777777" w:rsidR="009B4E5B" w:rsidRDefault="00302385">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6389D" w14:textId="77777777" w:rsidR="009B4E5B" w:rsidRDefault="00302385">
            <w:pPr>
              <w:spacing w:before="240"/>
              <w:rPr>
                <w:sz w:val="20"/>
                <w:szCs w:val="20"/>
              </w:rPr>
            </w:pPr>
            <w:r>
              <w:rPr>
                <w:sz w:val="20"/>
                <w:szCs w:val="20"/>
              </w:rPr>
              <w:t>The information security management system and process developed by the Supplier in accordance with clause 16.1.</w:t>
            </w:r>
          </w:p>
        </w:tc>
      </w:tr>
      <w:tr w:rsidR="009B4E5B" w14:paraId="0FB3E02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86171" w14:textId="77777777" w:rsidR="009B4E5B" w:rsidRDefault="00302385">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BEFB19" w14:textId="77777777" w:rsidR="009B4E5B" w:rsidRDefault="00302385">
            <w:pPr>
              <w:spacing w:before="240"/>
              <w:rPr>
                <w:sz w:val="20"/>
                <w:szCs w:val="20"/>
              </w:rPr>
            </w:pPr>
            <w:r>
              <w:rPr>
                <w:sz w:val="20"/>
                <w:szCs w:val="20"/>
              </w:rPr>
              <w:t>Contractual engagements which would be determined to be within the scope of the IR35 Intermediaries legislation if assessed using the ESI tool.</w:t>
            </w:r>
          </w:p>
        </w:tc>
      </w:tr>
      <w:tr w:rsidR="009B4E5B" w14:paraId="43EED6D4"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A9F0A3" w14:textId="77777777" w:rsidR="009B4E5B" w:rsidRDefault="00302385">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815BDB" w14:textId="77777777" w:rsidR="009B4E5B" w:rsidRDefault="00302385">
            <w:pPr>
              <w:spacing w:before="240"/>
              <w:rPr>
                <w:sz w:val="20"/>
                <w:szCs w:val="20"/>
              </w:rPr>
            </w:pPr>
            <w:r>
              <w:rPr>
                <w:sz w:val="20"/>
                <w:szCs w:val="20"/>
              </w:rPr>
              <w:t>Can be:</w:t>
            </w:r>
          </w:p>
          <w:p w14:paraId="19ADB4B5" w14:textId="77777777" w:rsidR="009B4E5B" w:rsidRDefault="00302385">
            <w:pPr>
              <w:pStyle w:val="ListParagraph"/>
              <w:numPr>
                <w:ilvl w:val="0"/>
                <w:numId w:val="31"/>
              </w:numPr>
            </w:pPr>
            <w:r>
              <w:rPr>
                <w:sz w:val="14"/>
                <w:szCs w:val="14"/>
              </w:rPr>
              <w:t xml:space="preserve"> </w:t>
            </w:r>
            <w:r>
              <w:rPr>
                <w:sz w:val="20"/>
                <w:szCs w:val="20"/>
              </w:rPr>
              <w:t>a voluntary arrangement</w:t>
            </w:r>
          </w:p>
          <w:p w14:paraId="37FA4D8F" w14:textId="77777777" w:rsidR="009B4E5B" w:rsidRDefault="00302385">
            <w:pPr>
              <w:pStyle w:val="ListParagraph"/>
              <w:numPr>
                <w:ilvl w:val="0"/>
                <w:numId w:val="31"/>
              </w:numPr>
              <w:rPr>
                <w:sz w:val="20"/>
                <w:szCs w:val="20"/>
              </w:rPr>
            </w:pPr>
            <w:r>
              <w:rPr>
                <w:sz w:val="20"/>
                <w:szCs w:val="20"/>
              </w:rPr>
              <w:t>a winding-up petition</w:t>
            </w:r>
          </w:p>
          <w:p w14:paraId="187E3D92" w14:textId="77777777" w:rsidR="009B4E5B" w:rsidRDefault="00302385">
            <w:pPr>
              <w:pStyle w:val="ListParagraph"/>
              <w:numPr>
                <w:ilvl w:val="0"/>
                <w:numId w:val="31"/>
              </w:numPr>
              <w:rPr>
                <w:sz w:val="20"/>
                <w:szCs w:val="20"/>
              </w:rPr>
            </w:pPr>
            <w:r>
              <w:rPr>
                <w:sz w:val="20"/>
                <w:szCs w:val="20"/>
              </w:rPr>
              <w:t>the appointment of a receiver or administrator</w:t>
            </w:r>
          </w:p>
          <w:p w14:paraId="3E0CBC9E" w14:textId="77777777" w:rsidR="009B4E5B" w:rsidRDefault="00302385">
            <w:pPr>
              <w:pStyle w:val="ListParagraph"/>
              <w:numPr>
                <w:ilvl w:val="0"/>
                <w:numId w:val="31"/>
              </w:numPr>
              <w:rPr>
                <w:sz w:val="20"/>
                <w:szCs w:val="20"/>
              </w:rPr>
            </w:pPr>
            <w:r>
              <w:rPr>
                <w:sz w:val="20"/>
                <w:szCs w:val="20"/>
              </w:rPr>
              <w:t>an unresolved statutory demand</w:t>
            </w:r>
          </w:p>
          <w:p w14:paraId="09ACC42E" w14:textId="77777777" w:rsidR="009B4E5B" w:rsidRDefault="00302385">
            <w:pPr>
              <w:pStyle w:val="ListParagraph"/>
              <w:numPr>
                <w:ilvl w:val="0"/>
                <w:numId w:val="31"/>
              </w:numPr>
            </w:pPr>
            <w:r>
              <w:lastRenderedPageBreak/>
              <w:t>a S</w:t>
            </w:r>
            <w:r>
              <w:rPr>
                <w:sz w:val="20"/>
                <w:szCs w:val="20"/>
              </w:rPr>
              <w:t>chedule A1 moratorium</w:t>
            </w:r>
          </w:p>
        </w:tc>
      </w:tr>
      <w:tr w:rsidR="009B4E5B" w14:paraId="4B0B62CC"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44CBF" w14:textId="77777777" w:rsidR="009B4E5B" w:rsidRDefault="00302385">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F10B08" w14:textId="77777777" w:rsidR="009B4E5B" w:rsidRDefault="00302385">
            <w:pPr>
              <w:spacing w:before="240"/>
              <w:rPr>
                <w:sz w:val="20"/>
                <w:szCs w:val="20"/>
              </w:rPr>
            </w:pPr>
            <w:r>
              <w:rPr>
                <w:sz w:val="20"/>
                <w:szCs w:val="20"/>
              </w:rPr>
              <w:t>Intellectual Property Rights are:</w:t>
            </w:r>
          </w:p>
          <w:p w14:paraId="19413555" w14:textId="77777777" w:rsidR="009B4E5B" w:rsidRDefault="00302385">
            <w:pPr>
              <w:pStyle w:val="ListParagraph"/>
              <w:numPr>
                <w:ilvl w:val="0"/>
                <w:numId w:val="32"/>
              </w:numPr>
              <w:rPr>
                <w:sz w:val="20"/>
                <w:szCs w:val="20"/>
              </w:rPr>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p>
          <w:p w14:paraId="75A7C86E" w14:textId="77777777" w:rsidR="009B4E5B" w:rsidRDefault="00302385">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40C119E6" w14:textId="77777777" w:rsidR="009B4E5B" w:rsidRDefault="00302385">
            <w:pPr>
              <w:pStyle w:val="ListParagraph"/>
              <w:numPr>
                <w:ilvl w:val="0"/>
                <w:numId w:val="32"/>
              </w:numPr>
              <w:rPr>
                <w:sz w:val="20"/>
                <w:szCs w:val="20"/>
              </w:rPr>
            </w:pPr>
            <w:r>
              <w:rPr>
                <w:sz w:val="20"/>
                <w:szCs w:val="20"/>
              </w:rPr>
              <w:t>all other rights having equivalent or similar effect in any country or jurisdiction</w:t>
            </w:r>
          </w:p>
        </w:tc>
      </w:tr>
      <w:tr w:rsidR="009B4E5B" w14:paraId="53085262"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DA0893" w14:textId="77777777" w:rsidR="009B4E5B" w:rsidRDefault="00302385">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7A86C" w14:textId="77777777" w:rsidR="009B4E5B" w:rsidRDefault="00302385">
            <w:pPr>
              <w:spacing w:before="240"/>
              <w:rPr>
                <w:sz w:val="20"/>
                <w:szCs w:val="20"/>
              </w:rPr>
            </w:pPr>
            <w:r>
              <w:rPr>
                <w:sz w:val="20"/>
                <w:szCs w:val="20"/>
              </w:rPr>
              <w:t>For the purposes of the IR35 rules an intermediary can be:</w:t>
            </w:r>
          </w:p>
          <w:p w14:paraId="385519D7" w14:textId="77777777" w:rsidR="009B4E5B" w:rsidRDefault="00302385">
            <w:pPr>
              <w:pStyle w:val="ListParagraph"/>
              <w:numPr>
                <w:ilvl w:val="0"/>
                <w:numId w:val="33"/>
              </w:numPr>
              <w:rPr>
                <w:sz w:val="20"/>
                <w:szCs w:val="20"/>
              </w:rPr>
            </w:pPr>
            <w:r>
              <w:rPr>
                <w:sz w:val="20"/>
                <w:szCs w:val="20"/>
              </w:rPr>
              <w:t>the supplier's own limited company</w:t>
            </w:r>
          </w:p>
          <w:p w14:paraId="33CD2872" w14:textId="77777777" w:rsidR="009B4E5B" w:rsidRDefault="00302385">
            <w:pPr>
              <w:pStyle w:val="ListParagraph"/>
              <w:numPr>
                <w:ilvl w:val="0"/>
                <w:numId w:val="33"/>
              </w:numPr>
              <w:rPr>
                <w:sz w:val="20"/>
                <w:szCs w:val="20"/>
              </w:rPr>
            </w:pPr>
            <w:r>
              <w:rPr>
                <w:sz w:val="20"/>
                <w:szCs w:val="20"/>
              </w:rPr>
              <w:t>a service or a personal service company</w:t>
            </w:r>
          </w:p>
          <w:p w14:paraId="609560FF" w14:textId="77777777" w:rsidR="009B4E5B" w:rsidRDefault="00302385">
            <w:pPr>
              <w:pStyle w:val="ListParagraph"/>
              <w:numPr>
                <w:ilvl w:val="0"/>
                <w:numId w:val="33"/>
              </w:numPr>
              <w:rPr>
                <w:sz w:val="20"/>
                <w:szCs w:val="20"/>
              </w:rPr>
            </w:pPr>
            <w:r>
              <w:rPr>
                <w:sz w:val="20"/>
                <w:szCs w:val="20"/>
              </w:rPr>
              <w:t>a partnership</w:t>
            </w:r>
          </w:p>
          <w:p w14:paraId="5DB710B2" w14:textId="77777777" w:rsidR="009B4E5B" w:rsidRDefault="00302385">
            <w:pPr>
              <w:spacing w:before="240"/>
              <w:rPr>
                <w:sz w:val="20"/>
                <w:szCs w:val="20"/>
              </w:rPr>
            </w:pPr>
            <w:r>
              <w:rPr>
                <w:sz w:val="20"/>
                <w:szCs w:val="20"/>
              </w:rPr>
              <w:t>It does not apply if you work for a client through a Managed Service Company (MSC) or agency (for example, an employment agency).</w:t>
            </w:r>
          </w:p>
        </w:tc>
      </w:tr>
      <w:tr w:rsidR="009B4E5B" w14:paraId="1BD978F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4D4BA7" w14:textId="77777777" w:rsidR="009B4E5B" w:rsidRDefault="00302385">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5BF52D" w14:textId="77777777" w:rsidR="009B4E5B" w:rsidRDefault="00302385">
            <w:pPr>
              <w:spacing w:before="240"/>
              <w:rPr>
                <w:sz w:val="20"/>
                <w:szCs w:val="20"/>
              </w:rPr>
            </w:pPr>
            <w:r>
              <w:rPr>
                <w:sz w:val="20"/>
                <w:szCs w:val="20"/>
              </w:rPr>
              <w:t>As set out in clause 11.5.</w:t>
            </w:r>
          </w:p>
        </w:tc>
      </w:tr>
      <w:tr w:rsidR="009B4E5B" w14:paraId="78B4809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29B3A" w14:textId="77777777" w:rsidR="009B4E5B" w:rsidRDefault="00302385">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09A2B9" w14:textId="77777777" w:rsidR="009B4E5B" w:rsidRDefault="00302385">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9B4E5B" w14:paraId="522E979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B510D8" w14:textId="77777777" w:rsidR="009B4E5B" w:rsidRDefault="00302385">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4041D" w14:textId="77777777" w:rsidR="009B4E5B" w:rsidRDefault="00302385">
            <w:pPr>
              <w:spacing w:before="240"/>
              <w:rPr>
                <w:sz w:val="20"/>
                <w:szCs w:val="20"/>
              </w:rPr>
            </w:pPr>
            <w:r>
              <w:rPr>
                <w:sz w:val="20"/>
                <w:szCs w:val="20"/>
              </w:rPr>
              <w:t>Assessment of employment status using the ESI tool to determine if engagement is Inside or Outside IR35.</w:t>
            </w:r>
          </w:p>
        </w:tc>
      </w:tr>
      <w:tr w:rsidR="009B4E5B" w14:paraId="7A77C38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7B3C06" w14:textId="77777777" w:rsidR="009B4E5B" w:rsidRDefault="00302385">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BA91C9" w14:textId="77777777" w:rsidR="009B4E5B" w:rsidRDefault="00302385">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9B4E5B" w14:paraId="40C0B2F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950774" w14:textId="77777777" w:rsidR="009B4E5B" w:rsidRDefault="00302385">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4BDF41" w14:textId="77777777" w:rsidR="009B4E5B" w:rsidRDefault="00302385">
            <w:r>
              <w:rPr>
                <w:color w:val="000000"/>
                <w:sz w:val="20"/>
                <w:szCs w:val="20"/>
                <w:shd w:val="clear" w:color="auto" w:fill="FFFFFF"/>
              </w:rPr>
              <w:t xml:space="preserve">Any law, subordinate legislation within the meaning of Section 21(1) of the Interpretation Act 1978, </w:t>
            </w:r>
            <w:proofErr w:type="gramStart"/>
            <w:r>
              <w:rPr>
                <w:color w:val="000000"/>
                <w:sz w:val="20"/>
                <w:szCs w:val="20"/>
                <w:shd w:val="clear" w:color="auto" w:fill="FFFFFF"/>
              </w:rPr>
              <w:t>bye-law</w:t>
            </w:r>
            <w:proofErr w:type="gramEnd"/>
            <w:r>
              <w:rPr>
                <w:color w:val="000000"/>
                <w:sz w:val="20"/>
                <w:szCs w:val="20"/>
                <w:shd w:val="clear" w:color="auto" w:fill="FFFFFF"/>
              </w:rPr>
              <w:t>,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B4E5B" w14:paraId="633E25F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9E1BAC" w14:textId="77777777" w:rsidR="009B4E5B" w:rsidRDefault="00302385">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9877F1" w14:textId="77777777" w:rsidR="009B4E5B" w:rsidRDefault="00302385">
            <w:pPr>
              <w:spacing w:before="240"/>
              <w:rPr>
                <w:sz w:val="20"/>
                <w:szCs w:val="20"/>
              </w:rPr>
            </w:pPr>
            <w:r>
              <w:rPr>
                <w:sz w:val="20"/>
                <w:szCs w:val="20"/>
              </w:rPr>
              <w:t>Law Enforcement Directive (EU) 2016/680.</w:t>
            </w:r>
          </w:p>
        </w:tc>
      </w:tr>
      <w:tr w:rsidR="009B4E5B" w14:paraId="72B255E4"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42CD77" w14:textId="77777777" w:rsidR="009B4E5B" w:rsidRDefault="00302385">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D1478A" w14:textId="77777777" w:rsidR="009B4E5B" w:rsidRDefault="00302385">
            <w:pPr>
              <w:spacing w:before="240"/>
            </w:pPr>
            <w:r>
              <w:rPr>
                <w:sz w:val="20"/>
                <w:szCs w:val="20"/>
              </w:rPr>
              <w:t xml:space="preserve">All losses, liabilities, damages, costs, expenses (including legal fees), disbursements, costs of investigation, litigation, settlement, judgment, </w:t>
            </w:r>
            <w:proofErr w:type="gramStart"/>
            <w:r>
              <w:rPr>
                <w:sz w:val="20"/>
                <w:szCs w:val="20"/>
              </w:rPr>
              <w:t>interest</w:t>
            </w:r>
            <w:proofErr w:type="gramEnd"/>
            <w:r>
              <w:rPr>
                <w:sz w:val="20"/>
                <w:szCs w:val="20"/>
              </w:rPr>
              <w:t xml:space="preserve">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9B4E5B" w14:paraId="74597A3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960716" w14:textId="77777777" w:rsidR="009B4E5B" w:rsidRDefault="00302385">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AA931" w14:textId="77777777" w:rsidR="009B4E5B" w:rsidRDefault="00302385">
            <w:pPr>
              <w:spacing w:before="240"/>
              <w:rPr>
                <w:sz w:val="20"/>
                <w:szCs w:val="20"/>
              </w:rPr>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p>
        </w:tc>
      </w:tr>
      <w:tr w:rsidR="009B4E5B" w14:paraId="10D16FD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B37444" w14:textId="77777777" w:rsidR="009B4E5B" w:rsidRDefault="00302385">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02328" w14:textId="77777777" w:rsidR="009B4E5B" w:rsidRDefault="00302385">
            <w:pPr>
              <w:spacing w:before="240"/>
              <w:rPr>
                <w:sz w:val="20"/>
                <w:szCs w:val="20"/>
              </w:rPr>
            </w:pPr>
            <w:r>
              <w:rPr>
                <w:sz w:val="20"/>
                <w:szCs w:val="20"/>
              </w:rPr>
              <w:t xml:space="preserve">Any software program or code intended to destroy, interfere with, corrupt, or cause undesired effects on program files, data or other information, executable </w:t>
            </w:r>
            <w:proofErr w:type="gramStart"/>
            <w:r>
              <w:rPr>
                <w:sz w:val="20"/>
                <w:szCs w:val="20"/>
              </w:rPr>
              <w:t>code</w:t>
            </w:r>
            <w:proofErr w:type="gramEnd"/>
            <w:r>
              <w:rPr>
                <w:sz w:val="20"/>
                <w:szCs w:val="20"/>
              </w:rPr>
              <w:t xml:space="preserve"> or application software macros, whether or not its operation is immediate or delayed, and whether the malicious software is introduced wilfully, negligently or without knowledge of its existence.</w:t>
            </w:r>
          </w:p>
        </w:tc>
      </w:tr>
      <w:tr w:rsidR="009B4E5B" w14:paraId="15145B1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BBD7A1" w14:textId="77777777" w:rsidR="009B4E5B" w:rsidRDefault="00302385">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C1D7F" w14:textId="77777777" w:rsidR="009B4E5B" w:rsidRDefault="00302385">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B4E5B" w14:paraId="5C02377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765E9" w14:textId="77777777" w:rsidR="009B4E5B" w:rsidRDefault="00302385">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D6C57" w14:textId="77777777" w:rsidR="009B4E5B" w:rsidRDefault="00302385">
            <w:pPr>
              <w:spacing w:before="240"/>
              <w:rPr>
                <w:sz w:val="20"/>
                <w:szCs w:val="20"/>
              </w:rPr>
            </w:pPr>
            <w:r>
              <w:rPr>
                <w:sz w:val="20"/>
                <w:szCs w:val="20"/>
              </w:rPr>
              <w:t>The management information specified in Framework Agreement section 6 (What you report to CCS).</w:t>
            </w:r>
          </w:p>
        </w:tc>
      </w:tr>
      <w:tr w:rsidR="009B4E5B" w14:paraId="306F79E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7E092" w14:textId="77777777" w:rsidR="009B4E5B" w:rsidRDefault="00302385">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0F2E49" w14:textId="77777777" w:rsidR="009B4E5B" w:rsidRDefault="00302385">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9B4E5B" w14:paraId="64D3ABF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A4E637" w14:textId="77777777" w:rsidR="009B4E5B" w:rsidRDefault="00302385">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0AE83" w14:textId="77777777" w:rsidR="009B4E5B" w:rsidRDefault="00302385">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9B4E5B" w14:paraId="25D4C3F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78C413" w14:textId="77777777" w:rsidR="009B4E5B" w:rsidRDefault="00302385">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06E039" w14:textId="77777777" w:rsidR="009B4E5B" w:rsidRDefault="00302385">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9B4E5B" w14:paraId="41E3F0C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6E0190" w14:textId="77777777" w:rsidR="009B4E5B" w:rsidRDefault="00302385">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3EEBAD" w14:textId="77777777" w:rsidR="009B4E5B" w:rsidRDefault="00302385">
            <w:pPr>
              <w:spacing w:before="240"/>
              <w:rPr>
                <w:sz w:val="20"/>
                <w:szCs w:val="20"/>
              </w:rPr>
            </w:pPr>
            <w:r>
              <w:rPr>
                <w:sz w:val="20"/>
                <w:szCs w:val="20"/>
              </w:rPr>
              <w:t>An order for G-Cloud Services placed by a contracting body with the Supplier in accordance with the ordering processes.</w:t>
            </w:r>
          </w:p>
        </w:tc>
      </w:tr>
      <w:tr w:rsidR="009B4E5B" w14:paraId="14AE48E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93DE9" w14:textId="77777777" w:rsidR="009B4E5B" w:rsidRDefault="00302385">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E90D40" w14:textId="77777777" w:rsidR="009B4E5B" w:rsidRDefault="00302385">
            <w:pPr>
              <w:spacing w:before="240"/>
              <w:rPr>
                <w:sz w:val="20"/>
                <w:szCs w:val="20"/>
              </w:rPr>
            </w:pPr>
            <w:r>
              <w:rPr>
                <w:sz w:val="20"/>
                <w:szCs w:val="20"/>
              </w:rPr>
              <w:t>The order form set out in Part A of the Call-Off Contract to be used by a Buyer to order G-Cloud Services.</w:t>
            </w:r>
          </w:p>
        </w:tc>
      </w:tr>
      <w:tr w:rsidR="009B4E5B" w14:paraId="3B7C9D5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2EF105" w14:textId="77777777" w:rsidR="009B4E5B" w:rsidRDefault="00302385">
            <w:pPr>
              <w:spacing w:before="240"/>
              <w:rPr>
                <w:b/>
                <w:sz w:val="20"/>
                <w:szCs w:val="20"/>
              </w:rPr>
            </w:pPr>
            <w:r>
              <w:rPr>
                <w:b/>
                <w:sz w:val="20"/>
                <w:szCs w:val="20"/>
              </w:rPr>
              <w:lastRenderedPageBreak/>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154BD" w14:textId="77777777" w:rsidR="009B4E5B" w:rsidRDefault="00302385">
            <w:pPr>
              <w:spacing w:before="240"/>
              <w:rPr>
                <w:sz w:val="20"/>
                <w:szCs w:val="20"/>
              </w:rPr>
            </w:pPr>
            <w:r>
              <w:rPr>
                <w:sz w:val="20"/>
                <w:szCs w:val="20"/>
              </w:rPr>
              <w:t>G-Cloud Services which are the subject of an order by the Buyer.</w:t>
            </w:r>
          </w:p>
        </w:tc>
      </w:tr>
      <w:tr w:rsidR="009B4E5B" w14:paraId="16B07A3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AC1148" w14:textId="77777777" w:rsidR="009B4E5B" w:rsidRDefault="00302385">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FBD5E" w14:textId="77777777" w:rsidR="009B4E5B" w:rsidRDefault="00302385">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9B4E5B" w14:paraId="6B9A95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4C88BE" w14:textId="77777777" w:rsidR="009B4E5B" w:rsidRDefault="00302385">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268A76" w14:textId="77777777" w:rsidR="009B4E5B" w:rsidRDefault="00302385">
            <w:pPr>
              <w:spacing w:before="240"/>
              <w:rPr>
                <w:sz w:val="20"/>
                <w:szCs w:val="20"/>
              </w:rPr>
            </w:pPr>
            <w:r>
              <w:rPr>
                <w:sz w:val="20"/>
                <w:szCs w:val="20"/>
              </w:rPr>
              <w:t>The Buyer or the Supplier and ‘Parties’ will be interpreted accordingly.</w:t>
            </w:r>
          </w:p>
        </w:tc>
      </w:tr>
      <w:tr w:rsidR="009B4E5B" w14:paraId="4F652F9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63807" w14:textId="77777777" w:rsidR="009B4E5B" w:rsidRDefault="00302385">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802702" w14:textId="77777777" w:rsidR="009B4E5B" w:rsidRDefault="00302385">
            <w:pPr>
              <w:spacing w:before="240"/>
              <w:rPr>
                <w:sz w:val="20"/>
                <w:szCs w:val="20"/>
              </w:rPr>
            </w:pPr>
            <w:r>
              <w:rPr>
                <w:sz w:val="20"/>
                <w:szCs w:val="20"/>
              </w:rPr>
              <w:t>Takes the meaning given in the GDPR.</w:t>
            </w:r>
          </w:p>
        </w:tc>
      </w:tr>
      <w:tr w:rsidR="009B4E5B" w14:paraId="3D11FBD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E0D3EE" w14:textId="77777777" w:rsidR="009B4E5B" w:rsidRDefault="00302385">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F4FB8" w14:textId="77777777" w:rsidR="009B4E5B" w:rsidRDefault="00302385">
            <w:pPr>
              <w:spacing w:before="240"/>
              <w:rPr>
                <w:sz w:val="20"/>
                <w:szCs w:val="20"/>
              </w:rPr>
            </w:pPr>
            <w:r>
              <w:rPr>
                <w:sz w:val="20"/>
                <w:szCs w:val="20"/>
              </w:rPr>
              <w:t>Takes the meaning given in the GDPR.</w:t>
            </w:r>
          </w:p>
        </w:tc>
      </w:tr>
      <w:tr w:rsidR="009B4E5B" w14:paraId="5907D12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84C10" w14:textId="77777777" w:rsidR="009B4E5B" w:rsidRDefault="00302385">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8AE88A" w14:textId="77777777" w:rsidR="009B4E5B" w:rsidRDefault="00302385">
            <w:pPr>
              <w:spacing w:before="240"/>
              <w:rPr>
                <w:sz w:val="20"/>
                <w:szCs w:val="20"/>
              </w:rPr>
            </w:pPr>
            <w:r>
              <w:rPr>
                <w:sz w:val="20"/>
                <w:szCs w:val="20"/>
              </w:rPr>
              <w:t>Takes the meaning given in the GDPR.</w:t>
            </w:r>
          </w:p>
        </w:tc>
      </w:tr>
      <w:tr w:rsidR="009B4E5B" w14:paraId="78CED6B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05310" w14:textId="77777777" w:rsidR="009B4E5B" w:rsidRDefault="00302385">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AF4AA0" w14:textId="77777777" w:rsidR="009B4E5B" w:rsidRDefault="00302385">
            <w:pPr>
              <w:spacing w:before="240"/>
              <w:rPr>
                <w:sz w:val="20"/>
                <w:szCs w:val="20"/>
              </w:rPr>
            </w:pPr>
            <w:r>
              <w:rPr>
                <w:sz w:val="20"/>
                <w:szCs w:val="20"/>
              </w:rPr>
              <w:t>Takes the meaning given in the GDPR.</w:t>
            </w:r>
          </w:p>
        </w:tc>
      </w:tr>
      <w:tr w:rsidR="009B4E5B" w14:paraId="26E697E7"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FBDE3" w14:textId="77777777" w:rsidR="009B4E5B" w:rsidRDefault="00302385">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4891B" w14:textId="77777777" w:rsidR="009B4E5B" w:rsidRDefault="00302385">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603C89E7" w14:textId="77777777" w:rsidR="009B4E5B" w:rsidRDefault="00302385">
            <w:pPr>
              <w:pStyle w:val="ListParagraph"/>
              <w:numPr>
                <w:ilvl w:val="0"/>
                <w:numId w:val="34"/>
              </w:numPr>
              <w:rPr>
                <w:sz w:val="20"/>
                <w:szCs w:val="20"/>
              </w:rPr>
            </w:pPr>
            <w:r>
              <w:rPr>
                <w:sz w:val="20"/>
                <w:szCs w:val="20"/>
              </w:rPr>
              <w:t>induce that person to perform improperly a relevant function or activity</w:t>
            </w:r>
          </w:p>
          <w:p w14:paraId="0D834C7F" w14:textId="77777777" w:rsidR="009B4E5B" w:rsidRDefault="00302385">
            <w:pPr>
              <w:pStyle w:val="ListParagraph"/>
              <w:numPr>
                <w:ilvl w:val="0"/>
                <w:numId w:val="34"/>
              </w:numPr>
              <w:rPr>
                <w:sz w:val="20"/>
                <w:szCs w:val="20"/>
              </w:rPr>
            </w:pPr>
            <w:r>
              <w:rPr>
                <w:sz w:val="20"/>
                <w:szCs w:val="20"/>
              </w:rPr>
              <w:t>reward that person for improper performance of a relevant function or activity</w:t>
            </w:r>
          </w:p>
          <w:p w14:paraId="011A54FE" w14:textId="77777777" w:rsidR="009B4E5B" w:rsidRDefault="00302385">
            <w:pPr>
              <w:pStyle w:val="ListParagraph"/>
              <w:numPr>
                <w:ilvl w:val="0"/>
                <w:numId w:val="34"/>
              </w:numPr>
              <w:rPr>
                <w:sz w:val="20"/>
                <w:szCs w:val="20"/>
              </w:rPr>
            </w:pPr>
            <w:r>
              <w:rPr>
                <w:sz w:val="20"/>
                <w:szCs w:val="20"/>
              </w:rPr>
              <w:t>commit any offence:</w:t>
            </w:r>
          </w:p>
          <w:p w14:paraId="6A3B583B" w14:textId="77777777" w:rsidR="009B4E5B" w:rsidRDefault="00302385">
            <w:pPr>
              <w:pStyle w:val="ListParagraph"/>
              <w:numPr>
                <w:ilvl w:val="1"/>
                <w:numId w:val="34"/>
              </w:numPr>
              <w:rPr>
                <w:sz w:val="20"/>
                <w:szCs w:val="20"/>
              </w:rPr>
            </w:pPr>
            <w:r>
              <w:rPr>
                <w:sz w:val="20"/>
                <w:szCs w:val="20"/>
              </w:rPr>
              <w:t>under the Bribery Act 2010</w:t>
            </w:r>
          </w:p>
          <w:p w14:paraId="01B4C5FA" w14:textId="77777777" w:rsidR="009B4E5B" w:rsidRDefault="00302385">
            <w:pPr>
              <w:pStyle w:val="ListParagraph"/>
              <w:numPr>
                <w:ilvl w:val="1"/>
                <w:numId w:val="34"/>
              </w:numPr>
              <w:rPr>
                <w:sz w:val="20"/>
                <w:szCs w:val="20"/>
              </w:rPr>
            </w:pPr>
            <w:r>
              <w:rPr>
                <w:sz w:val="20"/>
                <w:szCs w:val="20"/>
              </w:rPr>
              <w:t>under legislation creating offences concerning Fraud</w:t>
            </w:r>
          </w:p>
          <w:p w14:paraId="0F1BAE09" w14:textId="77777777" w:rsidR="009B4E5B" w:rsidRDefault="00302385">
            <w:pPr>
              <w:pStyle w:val="ListParagraph"/>
              <w:numPr>
                <w:ilvl w:val="1"/>
                <w:numId w:val="34"/>
              </w:numPr>
            </w:pPr>
            <w:r>
              <w:t>at common Law concerning Fraud</w:t>
            </w:r>
          </w:p>
          <w:p w14:paraId="33F05B2D" w14:textId="77777777" w:rsidR="009B4E5B" w:rsidRDefault="00302385">
            <w:pPr>
              <w:pStyle w:val="ListParagraph"/>
              <w:numPr>
                <w:ilvl w:val="1"/>
                <w:numId w:val="34"/>
              </w:numPr>
              <w:rPr>
                <w:sz w:val="20"/>
                <w:szCs w:val="20"/>
              </w:rPr>
            </w:pPr>
            <w:r>
              <w:rPr>
                <w:sz w:val="20"/>
                <w:szCs w:val="20"/>
              </w:rPr>
              <w:t>committing or attempting or conspiring to commit Fraud</w:t>
            </w:r>
          </w:p>
        </w:tc>
      </w:tr>
      <w:tr w:rsidR="009B4E5B" w14:paraId="370C1640"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E487D" w14:textId="77777777" w:rsidR="009B4E5B" w:rsidRDefault="00302385">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FDFDD" w14:textId="77777777" w:rsidR="009B4E5B" w:rsidRDefault="00302385">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rPr>
                <w:sz w:val="20"/>
                <w:szCs w:val="20"/>
              </w:rPr>
              <w:t>documentation</w:t>
            </w:r>
            <w:proofErr w:type="gramEnd"/>
            <w:r>
              <w:rPr>
                <w:sz w:val="20"/>
                <w:szCs w:val="20"/>
              </w:rPr>
              <w:t xml:space="preserve"> and schema but not including the Supplier’s Background IPRs.</w:t>
            </w:r>
          </w:p>
        </w:tc>
      </w:tr>
      <w:tr w:rsidR="009B4E5B" w14:paraId="5929F68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E5D8E" w14:textId="77777777" w:rsidR="009B4E5B" w:rsidRDefault="00302385">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17F54A" w14:textId="77777777" w:rsidR="009B4E5B" w:rsidRDefault="00302385">
            <w:pPr>
              <w:spacing w:before="240"/>
              <w:rPr>
                <w:sz w:val="20"/>
                <w:szCs w:val="20"/>
              </w:rPr>
            </w:pPr>
            <w:r>
              <w:rPr>
                <w:sz w:val="20"/>
                <w:szCs w:val="20"/>
              </w:rPr>
              <w:t>Assets and property including technical infrastructure, IPRs and equipment.</w:t>
            </w:r>
          </w:p>
        </w:tc>
      </w:tr>
      <w:tr w:rsidR="009B4E5B" w14:paraId="13668932"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30F9A" w14:textId="77777777" w:rsidR="009B4E5B" w:rsidRDefault="00302385">
            <w:pPr>
              <w:spacing w:before="240"/>
              <w:rPr>
                <w:b/>
                <w:sz w:val="20"/>
                <w:szCs w:val="20"/>
              </w:rPr>
            </w:pPr>
            <w:r>
              <w:rPr>
                <w:b/>
                <w:sz w:val="20"/>
                <w:szCs w:val="20"/>
              </w:rPr>
              <w:lastRenderedPageBreak/>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A6521" w14:textId="77777777" w:rsidR="009B4E5B" w:rsidRDefault="00302385">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B4E5B" w14:paraId="3B9EFD3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A9ED59" w14:textId="77777777" w:rsidR="009B4E5B" w:rsidRDefault="00302385">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03534A" w14:textId="77777777" w:rsidR="009B4E5B" w:rsidRDefault="00302385">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9B4E5B" w14:paraId="74C5526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6453A9" w14:textId="77777777" w:rsidR="009B4E5B" w:rsidRDefault="00302385">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EA54D5" w14:textId="77777777" w:rsidR="009B4E5B" w:rsidRDefault="00302385">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9B4E5B" w14:paraId="2A9DA64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84B42" w14:textId="77777777" w:rsidR="009B4E5B" w:rsidRDefault="00302385">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6C0235" w14:textId="77777777" w:rsidR="009B4E5B" w:rsidRDefault="00302385">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9B4E5B" w14:paraId="43125EE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012219" w14:textId="77777777" w:rsidR="009B4E5B" w:rsidRDefault="00302385">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60248" w14:textId="77777777" w:rsidR="009B4E5B" w:rsidRDefault="00302385">
            <w:pPr>
              <w:spacing w:before="240"/>
              <w:rPr>
                <w:sz w:val="20"/>
                <w:szCs w:val="20"/>
              </w:rPr>
            </w:pPr>
            <w:r>
              <w:rPr>
                <w:sz w:val="20"/>
                <w:szCs w:val="20"/>
              </w:rPr>
              <w:t xml:space="preserve">A transfer of employment to which the employment regulations </w:t>
            </w:r>
            <w:proofErr w:type="gramStart"/>
            <w:r>
              <w:rPr>
                <w:sz w:val="20"/>
                <w:szCs w:val="20"/>
              </w:rPr>
              <w:t>applies</w:t>
            </w:r>
            <w:proofErr w:type="gramEnd"/>
            <w:r>
              <w:rPr>
                <w:sz w:val="20"/>
                <w:szCs w:val="20"/>
              </w:rPr>
              <w:t>.</w:t>
            </w:r>
          </w:p>
        </w:tc>
      </w:tr>
      <w:tr w:rsidR="009B4E5B" w14:paraId="13B90C0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F4FC2" w14:textId="77777777" w:rsidR="009B4E5B" w:rsidRDefault="00302385">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3393C7" w14:textId="77777777" w:rsidR="009B4E5B" w:rsidRDefault="00302385">
            <w:pPr>
              <w:spacing w:before="240"/>
              <w:rPr>
                <w:sz w:val="20"/>
                <w:szCs w:val="20"/>
              </w:rPr>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Call-Off Contract, whether those services are provided by the Buyer or a third party.</w:t>
            </w:r>
          </w:p>
        </w:tc>
      </w:tr>
      <w:tr w:rsidR="009B4E5B" w14:paraId="7371680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0EBD4F" w14:textId="77777777" w:rsidR="009B4E5B" w:rsidRDefault="00302385">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160F4" w14:textId="77777777" w:rsidR="009B4E5B" w:rsidRDefault="00302385">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9B4E5B" w14:paraId="42B181A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FAF79" w14:textId="77777777" w:rsidR="009B4E5B" w:rsidRDefault="00302385">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BAF50" w14:textId="77777777" w:rsidR="009B4E5B" w:rsidRDefault="00302385">
            <w:pPr>
              <w:spacing w:before="240"/>
              <w:rPr>
                <w:sz w:val="20"/>
                <w:szCs w:val="20"/>
              </w:rPr>
            </w:pPr>
            <w:r>
              <w:rPr>
                <w:sz w:val="20"/>
                <w:szCs w:val="20"/>
              </w:rPr>
              <w:t>The Supplier's security management plan developed by the Supplier in accordance with clause 16.1.</w:t>
            </w:r>
          </w:p>
        </w:tc>
      </w:tr>
      <w:tr w:rsidR="009B4E5B" w14:paraId="7145156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C7CB98" w14:textId="77777777" w:rsidR="009B4E5B" w:rsidRDefault="00302385">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DA5D96" w14:textId="77777777" w:rsidR="009B4E5B" w:rsidRDefault="00302385">
            <w:pPr>
              <w:spacing w:before="240"/>
              <w:rPr>
                <w:sz w:val="20"/>
                <w:szCs w:val="20"/>
              </w:rPr>
            </w:pPr>
            <w:r>
              <w:rPr>
                <w:sz w:val="20"/>
                <w:szCs w:val="20"/>
              </w:rPr>
              <w:t>The services ordered by the Buyer as set out in the Order Form.</w:t>
            </w:r>
          </w:p>
        </w:tc>
      </w:tr>
      <w:tr w:rsidR="009B4E5B" w14:paraId="56E700C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26543" w14:textId="77777777" w:rsidR="009B4E5B" w:rsidRDefault="00302385">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037D34" w14:textId="77777777" w:rsidR="009B4E5B" w:rsidRDefault="00302385">
            <w:pPr>
              <w:spacing w:before="240"/>
              <w:rPr>
                <w:sz w:val="20"/>
                <w:szCs w:val="20"/>
              </w:rPr>
            </w:pPr>
            <w:r>
              <w:rPr>
                <w:sz w:val="20"/>
                <w:szCs w:val="20"/>
              </w:rPr>
              <w:t>Data that is owned or managed by the Buyer and used for the G-Cloud Services, including backup data.</w:t>
            </w:r>
          </w:p>
        </w:tc>
      </w:tr>
      <w:tr w:rsidR="009B4E5B" w14:paraId="246A61A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155DFB" w14:textId="77777777" w:rsidR="009B4E5B" w:rsidRDefault="00302385">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34CEA" w14:textId="77777777" w:rsidR="009B4E5B" w:rsidRDefault="00302385">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9B4E5B" w14:paraId="329B014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3244A7" w14:textId="77777777" w:rsidR="009B4E5B" w:rsidRDefault="00302385">
            <w:pPr>
              <w:spacing w:before="240"/>
              <w:rPr>
                <w:b/>
                <w:sz w:val="20"/>
                <w:szCs w:val="20"/>
              </w:rPr>
            </w:pPr>
            <w:r>
              <w:rPr>
                <w:b/>
                <w:sz w:val="20"/>
                <w:szCs w:val="20"/>
              </w:rPr>
              <w:lastRenderedPageBreak/>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80787C" w14:textId="77777777" w:rsidR="009B4E5B" w:rsidRDefault="00302385">
            <w:pPr>
              <w:spacing w:before="240"/>
              <w:rPr>
                <w:sz w:val="20"/>
                <w:szCs w:val="20"/>
              </w:rPr>
            </w:pPr>
            <w:r>
              <w:rPr>
                <w:sz w:val="20"/>
                <w:szCs w:val="20"/>
              </w:rPr>
              <w:t>The description of the Supplier service offering as published on the Digital Marketplace.</w:t>
            </w:r>
          </w:p>
        </w:tc>
      </w:tr>
      <w:tr w:rsidR="009B4E5B" w14:paraId="4A5336F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8C6DD5" w14:textId="77777777" w:rsidR="009B4E5B" w:rsidRDefault="00302385">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5E864E" w14:textId="77777777" w:rsidR="009B4E5B" w:rsidRDefault="00302385">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9B4E5B" w14:paraId="0202795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0EA16" w14:textId="77777777" w:rsidR="009B4E5B" w:rsidRDefault="00302385">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D142F6" w14:textId="77777777" w:rsidR="009B4E5B" w:rsidRDefault="00302385">
            <w:pPr>
              <w:spacing w:before="240"/>
            </w:pPr>
            <w:r>
              <w:rPr>
                <w:sz w:val="20"/>
                <w:szCs w:val="20"/>
              </w:rPr>
              <w:t>The approval process used by a central government Buyer if it needs to spend money on certain digital or technology services, see</w:t>
            </w:r>
            <w:hyperlink r:id="rId31" w:history="1">
              <w:r>
                <w:rPr>
                  <w:sz w:val="20"/>
                  <w:szCs w:val="20"/>
                </w:rPr>
                <w:t xml:space="preserve"> </w:t>
              </w:r>
            </w:hyperlink>
            <w:hyperlink r:id="rId32" w:history="1">
              <w:r>
                <w:rPr>
                  <w:sz w:val="20"/>
                  <w:szCs w:val="20"/>
                  <w:u w:val="single"/>
                </w:rPr>
                <w:t>https://www.gov.uk/service-manual/agile-delivery/spend-controls-check-if-you-need-approval-to-spend-money-on-a-service</w:t>
              </w:r>
            </w:hyperlink>
          </w:p>
        </w:tc>
      </w:tr>
      <w:tr w:rsidR="009B4E5B" w14:paraId="68F9795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4B067" w14:textId="77777777" w:rsidR="009B4E5B" w:rsidRDefault="00302385">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03E0E" w14:textId="77777777" w:rsidR="009B4E5B" w:rsidRDefault="00302385">
            <w:pPr>
              <w:spacing w:before="240"/>
              <w:rPr>
                <w:sz w:val="20"/>
                <w:szCs w:val="20"/>
              </w:rPr>
            </w:pPr>
            <w:r>
              <w:rPr>
                <w:sz w:val="20"/>
                <w:szCs w:val="20"/>
              </w:rPr>
              <w:t>The Start date of this Call-Off Contract as set out in the Order Form.</w:t>
            </w:r>
          </w:p>
        </w:tc>
      </w:tr>
      <w:tr w:rsidR="009B4E5B" w14:paraId="24A6A17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B22CFE" w14:textId="77777777" w:rsidR="009B4E5B" w:rsidRDefault="00302385">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74F34C" w14:textId="77777777" w:rsidR="009B4E5B" w:rsidRDefault="00302385">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B4E5B" w14:paraId="300DE85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8C6F67" w14:textId="77777777" w:rsidR="009B4E5B" w:rsidRDefault="00302385">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A85DA" w14:textId="77777777" w:rsidR="009B4E5B" w:rsidRDefault="00302385">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9B4E5B" w14:paraId="0FD0E3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964963" w14:textId="77777777" w:rsidR="009B4E5B" w:rsidRDefault="00302385">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A2C43" w14:textId="77777777" w:rsidR="009B4E5B" w:rsidRDefault="00302385">
            <w:pPr>
              <w:spacing w:before="240"/>
              <w:rPr>
                <w:sz w:val="20"/>
                <w:szCs w:val="20"/>
              </w:rPr>
            </w:pPr>
            <w:r>
              <w:rPr>
                <w:sz w:val="20"/>
                <w:szCs w:val="20"/>
              </w:rPr>
              <w:t>Any third party appointed to process Personal Data on behalf of the Supplier under this Call-Off Contract.</w:t>
            </w:r>
          </w:p>
        </w:tc>
      </w:tr>
      <w:tr w:rsidR="009B4E5B" w14:paraId="498864D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AF114" w14:textId="77777777" w:rsidR="009B4E5B" w:rsidRDefault="00302385">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F7C82" w14:textId="77777777" w:rsidR="009B4E5B" w:rsidRDefault="00302385">
            <w:pPr>
              <w:spacing w:before="240"/>
              <w:rPr>
                <w:sz w:val="20"/>
                <w:szCs w:val="20"/>
              </w:rPr>
            </w:pPr>
            <w:r>
              <w:rPr>
                <w:sz w:val="20"/>
                <w:szCs w:val="20"/>
              </w:rPr>
              <w:t>The person, firm or company identified in the Order Form.</w:t>
            </w:r>
          </w:p>
        </w:tc>
      </w:tr>
      <w:tr w:rsidR="009B4E5B" w14:paraId="4397131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905462" w14:textId="77777777" w:rsidR="009B4E5B" w:rsidRDefault="00302385">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1FEC2" w14:textId="77777777" w:rsidR="009B4E5B" w:rsidRDefault="00302385">
            <w:pPr>
              <w:spacing w:before="240"/>
              <w:rPr>
                <w:sz w:val="20"/>
                <w:szCs w:val="20"/>
              </w:rPr>
            </w:pPr>
            <w:r>
              <w:rPr>
                <w:sz w:val="20"/>
                <w:szCs w:val="20"/>
              </w:rPr>
              <w:t>The representative appointed by the Supplier from time to time in relation to the Call-Off Contract.</w:t>
            </w:r>
          </w:p>
        </w:tc>
      </w:tr>
      <w:tr w:rsidR="009B4E5B" w14:paraId="2CE4DAA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C37508" w14:textId="77777777" w:rsidR="009B4E5B" w:rsidRDefault="00302385">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6D5F12" w14:textId="77777777" w:rsidR="009B4E5B" w:rsidRDefault="00302385">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9B4E5B" w14:paraId="51C0C1B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A428F4" w14:textId="77777777" w:rsidR="009B4E5B" w:rsidRDefault="00302385">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C40A02" w14:textId="77777777" w:rsidR="009B4E5B" w:rsidRDefault="00302385">
            <w:pPr>
              <w:spacing w:before="240"/>
              <w:rPr>
                <w:sz w:val="20"/>
                <w:szCs w:val="20"/>
              </w:rPr>
            </w:pPr>
            <w:r>
              <w:rPr>
                <w:sz w:val="20"/>
                <w:szCs w:val="20"/>
              </w:rPr>
              <w:t>The relevant G-Cloud Service terms and conditions as set out in the Terms and Conditions document supplied as part of the Supplier’s Application.</w:t>
            </w:r>
          </w:p>
        </w:tc>
      </w:tr>
      <w:tr w:rsidR="009B4E5B" w14:paraId="7B04EC2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D5A01D" w14:textId="77777777" w:rsidR="009B4E5B" w:rsidRDefault="00302385">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6C6FAC" w14:textId="77777777" w:rsidR="009B4E5B" w:rsidRDefault="00302385">
            <w:pPr>
              <w:spacing w:before="240"/>
              <w:rPr>
                <w:sz w:val="20"/>
                <w:szCs w:val="20"/>
              </w:rPr>
            </w:pPr>
            <w:r>
              <w:rPr>
                <w:sz w:val="20"/>
                <w:szCs w:val="20"/>
              </w:rPr>
              <w:t>The term of this Call-Off Contract as set out in the Order Form.</w:t>
            </w:r>
          </w:p>
        </w:tc>
      </w:tr>
      <w:tr w:rsidR="009B4E5B" w14:paraId="502F807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E3953E" w14:textId="77777777" w:rsidR="009B4E5B" w:rsidRDefault="00302385">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12AB0" w14:textId="77777777" w:rsidR="009B4E5B" w:rsidRDefault="00302385">
            <w:pPr>
              <w:spacing w:before="240"/>
              <w:rPr>
                <w:sz w:val="20"/>
                <w:szCs w:val="20"/>
              </w:rPr>
            </w:pPr>
            <w:r>
              <w:rPr>
                <w:sz w:val="20"/>
                <w:szCs w:val="20"/>
              </w:rPr>
              <w:t>This has the meaning given to it in clause 32 (Variation process).</w:t>
            </w:r>
          </w:p>
        </w:tc>
      </w:tr>
      <w:tr w:rsidR="009B4E5B" w14:paraId="289ADB4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16AD1" w14:textId="77777777" w:rsidR="009B4E5B" w:rsidRDefault="00302385">
            <w:pPr>
              <w:spacing w:before="240"/>
              <w:rPr>
                <w:b/>
                <w:sz w:val="20"/>
                <w:szCs w:val="20"/>
              </w:rPr>
            </w:pPr>
            <w:r>
              <w:rPr>
                <w:b/>
                <w:sz w:val="20"/>
                <w:szCs w:val="20"/>
              </w:rPr>
              <w:lastRenderedPageBreak/>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4BB63C" w14:textId="77777777" w:rsidR="009B4E5B" w:rsidRDefault="00302385">
            <w:pPr>
              <w:spacing w:before="240"/>
              <w:rPr>
                <w:sz w:val="20"/>
                <w:szCs w:val="20"/>
              </w:rPr>
            </w:pPr>
            <w:r>
              <w:rPr>
                <w:sz w:val="20"/>
                <w:szCs w:val="20"/>
              </w:rPr>
              <w:t>Any day other than a Saturday, Sunday or public holiday in England and Wales.</w:t>
            </w:r>
          </w:p>
        </w:tc>
      </w:tr>
      <w:tr w:rsidR="009B4E5B" w14:paraId="4186186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A6D69" w14:textId="77777777" w:rsidR="009B4E5B" w:rsidRDefault="00302385">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A42757" w14:textId="77777777" w:rsidR="009B4E5B" w:rsidRDefault="00302385">
            <w:pPr>
              <w:spacing w:before="240"/>
              <w:rPr>
                <w:sz w:val="20"/>
                <w:szCs w:val="20"/>
              </w:rPr>
            </w:pPr>
            <w:r>
              <w:rPr>
                <w:sz w:val="20"/>
                <w:szCs w:val="20"/>
              </w:rPr>
              <w:t>A contract year.</w:t>
            </w:r>
          </w:p>
        </w:tc>
      </w:tr>
    </w:tbl>
    <w:p w14:paraId="50634BE3" w14:textId="77777777" w:rsidR="009B4E5B" w:rsidRDefault="00302385">
      <w:pPr>
        <w:spacing w:before="240" w:after="240"/>
      </w:pPr>
      <w:r>
        <w:t xml:space="preserve"> </w:t>
      </w:r>
    </w:p>
    <w:p w14:paraId="0C6311D8" w14:textId="77777777" w:rsidR="009B4E5B" w:rsidRDefault="009B4E5B">
      <w:pPr>
        <w:pageBreakBefore/>
      </w:pPr>
    </w:p>
    <w:p w14:paraId="4FB03ECB" w14:textId="77777777" w:rsidR="009B4E5B" w:rsidRDefault="00302385">
      <w:pPr>
        <w:pStyle w:val="Heading2"/>
      </w:pPr>
      <w:bookmarkStart w:id="8" w:name="_Toc33176240"/>
      <w:r>
        <w:t>Schedule 7: GDPR Information</w:t>
      </w:r>
      <w:bookmarkEnd w:id="8"/>
      <w:r>
        <w:t xml:space="preserve"> </w:t>
      </w:r>
    </w:p>
    <w:p w14:paraId="3765DBD8" w14:textId="77777777" w:rsidR="009B4E5B" w:rsidRDefault="00302385">
      <w:r>
        <w:t xml:space="preserve">This schedule reproduces the annexes to the GDPR schedule contained within the Framework Agreement and incorporated into this Call-off Contract. </w:t>
      </w:r>
    </w:p>
    <w:p w14:paraId="59AFCF19" w14:textId="77777777" w:rsidR="009B4E5B" w:rsidRDefault="00302385">
      <w:pPr>
        <w:pStyle w:val="Heading3"/>
      </w:pPr>
      <w:r>
        <w:t>Annex 1: Processing Personal Data</w:t>
      </w:r>
    </w:p>
    <w:p w14:paraId="48A8E5EC" w14:textId="77777777" w:rsidR="009B4E5B" w:rsidRDefault="00302385">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12896189" w14:textId="77777777" w:rsidR="009B4E5B" w:rsidRDefault="00302385">
      <w:r>
        <w:t>1.1</w:t>
      </w:r>
      <w:r>
        <w:tab/>
        <w:t>The contact details of the Buyer’s Data Protection Officer are: [</w:t>
      </w:r>
      <w:r>
        <w:rPr>
          <w:b/>
        </w:rPr>
        <w:t>Insert Contact details</w:t>
      </w:r>
      <w:r>
        <w:t>]</w:t>
      </w:r>
    </w:p>
    <w:p w14:paraId="3B6F6D3B" w14:textId="77777777" w:rsidR="009B4E5B" w:rsidRDefault="00302385">
      <w:r>
        <w:t>1.2</w:t>
      </w:r>
      <w:r>
        <w:tab/>
        <w:t>The contact details of the Supplier’s Data Protection Officer are: [</w:t>
      </w:r>
      <w:r>
        <w:rPr>
          <w:b/>
        </w:rPr>
        <w:t>Insert Contact details</w:t>
      </w:r>
      <w:r>
        <w:t>]</w:t>
      </w:r>
    </w:p>
    <w:p w14:paraId="3CBE4D92" w14:textId="77777777" w:rsidR="009B4E5B" w:rsidRDefault="00302385">
      <w:pPr>
        <w:ind w:left="720" w:hanging="720"/>
      </w:pPr>
      <w:r>
        <w:t>1.3</w:t>
      </w:r>
      <w:r>
        <w:tab/>
        <w:t>The Processor shall comply with any further written instructions with respect to Processing by the Controller.</w:t>
      </w:r>
    </w:p>
    <w:p w14:paraId="6BB2AB69" w14:textId="77777777" w:rsidR="009B4E5B" w:rsidRDefault="00302385">
      <w:r>
        <w:t>1.4</w:t>
      </w:r>
      <w:r>
        <w:tab/>
        <w:t>Any such further instructions shall be incorporated into this Annex.</w:t>
      </w:r>
    </w:p>
    <w:p w14:paraId="4066BF06" w14:textId="77777777" w:rsidR="009B4E5B" w:rsidRDefault="009B4E5B"/>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9B4E5B" w14:paraId="7980099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B27F7" w14:textId="77777777" w:rsidR="009B4E5B" w:rsidRDefault="00302385">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8FFF3" w14:textId="77777777" w:rsidR="009B4E5B" w:rsidRDefault="00302385">
            <w:pPr>
              <w:spacing w:before="240" w:after="240"/>
              <w:jc w:val="center"/>
            </w:pPr>
            <w:r>
              <w:rPr>
                <w:b/>
              </w:rPr>
              <w:t>Details</w:t>
            </w:r>
          </w:p>
        </w:tc>
      </w:tr>
      <w:tr w:rsidR="009B4E5B" w14:paraId="12F2A3A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C8015" w14:textId="77777777" w:rsidR="009B4E5B" w:rsidRDefault="00302385">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A6F48" w14:textId="77777777" w:rsidR="009B4E5B" w:rsidRDefault="00302385">
            <w:pPr>
              <w:spacing w:line="240" w:lineRule="auto"/>
              <w:rPr>
                <w:b/>
              </w:rPr>
            </w:pPr>
            <w:r>
              <w:rPr>
                <w:b/>
              </w:rPr>
              <w:t xml:space="preserve">The Buyer is </w:t>
            </w:r>
            <w:proofErr w:type="gramStart"/>
            <w:r>
              <w:rPr>
                <w:b/>
              </w:rPr>
              <w:t>Controller</w:t>
            </w:r>
            <w:proofErr w:type="gramEnd"/>
            <w:r>
              <w:rPr>
                <w:b/>
              </w:rPr>
              <w:t xml:space="preserve"> and the Supplier is Processor</w:t>
            </w:r>
          </w:p>
          <w:p w14:paraId="751C0C32" w14:textId="77777777" w:rsidR="009B4E5B" w:rsidRDefault="009B4E5B">
            <w:pPr>
              <w:spacing w:line="240" w:lineRule="auto"/>
              <w:rPr>
                <w:b/>
              </w:rPr>
            </w:pPr>
          </w:p>
          <w:p w14:paraId="500CE1B5" w14:textId="77777777" w:rsidR="009B4E5B" w:rsidRDefault="00302385">
            <w:pPr>
              <w:spacing w:line="240" w:lineRule="auto"/>
            </w:pPr>
            <w:r>
              <w:t xml:space="preserve">The Parties acknowledge that in accordance with paragraph 2-15 Framework Agreement Schedule 4 (Where the Party is a Controller and the other Party is Processor) and for the purposes of the Data Protection Legislation, the Buyer is the </w:t>
            </w:r>
            <w:proofErr w:type="gramStart"/>
            <w:r>
              <w:t>Controller</w:t>
            </w:r>
            <w:proofErr w:type="gramEnd"/>
            <w:r>
              <w:t xml:space="preserve"> and the Supplier is the Processor of the following Personal Data:</w:t>
            </w:r>
          </w:p>
          <w:p w14:paraId="193BCD39" w14:textId="77777777" w:rsidR="009B4E5B" w:rsidRDefault="009B4E5B">
            <w:pPr>
              <w:spacing w:line="240" w:lineRule="auto"/>
            </w:pPr>
          </w:p>
          <w:p w14:paraId="263CCFD6" w14:textId="77777777" w:rsidR="009B4E5B" w:rsidRDefault="00302385">
            <w:pPr>
              <w:numPr>
                <w:ilvl w:val="0"/>
                <w:numId w:val="35"/>
              </w:numPr>
              <w:spacing w:line="240" w:lineRule="auto"/>
            </w:pPr>
            <w:r>
              <w:t>[</w:t>
            </w:r>
            <w:r>
              <w:rPr>
                <w:b/>
              </w:rPr>
              <w:t>Insert the scope of Personal Data for which the purposes and means of the Processing by the Supplier is determined by the Buyer</w:t>
            </w:r>
            <w:r>
              <w:t>]</w:t>
            </w:r>
          </w:p>
          <w:p w14:paraId="05FE0D34" w14:textId="77777777" w:rsidR="009B4E5B" w:rsidRDefault="009B4E5B">
            <w:pPr>
              <w:spacing w:line="240" w:lineRule="auto"/>
            </w:pPr>
          </w:p>
          <w:p w14:paraId="7E4D29CD" w14:textId="77777777" w:rsidR="009B4E5B" w:rsidRDefault="00302385">
            <w:pPr>
              <w:spacing w:line="240" w:lineRule="auto"/>
              <w:rPr>
                <w:b/>
              </w:rPr>
            </w:pPr>
            <w:r>
              <w:rPr>
                <w:b/>
              </w:rPr>
              <w:t xml:space="preserve">The Supplier is </w:t>
            </w:r>
            <w:proofErr w:type="gramStart"/>
            <w:r>
              <w:rPr>
                <w:b/>
              </w:rPr>
              <w:t>Controller</w:t>
            </w:r>
            <w:proofErr w:type="gramEnd"/>
            <w:r>
              <w:rPr>
                <w:b/>
              </w:rPr>
              <w:t xml:space="preserve"> and the Buyer is Processor</w:t>
            </w:r>
          </w:p>
          <w:p w14:paraId="71499A3A" w14:textId="77777777" w:rsidR="009B4E5B" w:rsidRDefault="009B4E5B">
            <w:pPr>
              <w:spacing w:line="240" w:lineRule="auto"/>
            </w:pPr>
          </w:p>
          <w:p w14:paraId="2FAE8D8B" w14:textId="77777777" w:rsidR="009B4E5B" w:rsidRDefault="00302385">
            <w:pPr>
              <w:spacing w:line="240" w:lineRule="auto"/>
            </w:pPr>
            <w:r>
              <w:t xml:space="preserve">The Parties acknowledge that for the purposes of the Data Protection Legislation, the Supplier is the </w:t>
            </w:r>
            <w:proofErr w:type="gramStart"/>
            <w:r>
              <w:t>Controller</w:t>
            </w:r>
            <w:proofErr w:type="gramEnd"/>
            <w:r>
              <w:t xml:space="preserve"> and the Buyer is the Processor in accordance with paragraph 2 to paragraph 15 of the following Personal Data:</w:t>
            </w:r>
          </w:p>
          <w:p w14:paraId="5678EBAE" w14:textId="77777777" w:rsidR="009B4E5B" w:rsidRDefault="00302385">
            <w:pPr>
              <w:numPr>
                <w:ilvl w:val="0"/>
                <w:numId w:val="36"/>
              </w:numPr>
              <w:spacing w:line="240" w:lineRule="auto"/>
            </w:pPr>
            <w:r>
              <w:t>[</w:t>
            </w:r>
            <w:r>
              <w:rPr>
                <w:b/>
              </w:rPr>
              <w:t>Insert the scope of Personal Data which the purposes and means of the Processing by the Buyer is determined by the Supplier</w:t>
            </w:r>
            <w:r>
              <w:t>]</w:t>
            </w:r>
          </w:p>
          <w:p w14:paraId="77F65869" w14:textId="77777777" w:rsidR="009B4E5B" w:rsidRDefault="009B4E5B">
            <w:pPr>
              <w:spacing w:line="240" w:lineRule="auto"/>
            </w:pPr>
          </w:p>
          <w:p w14:paraId="40AAAB0E" w14:textId="77777777" w:rsidR="009B4E5B" w:rsidRDefault="00302385">
            <w:pPr>
              <w:spacing w:line="240" w:lineRule="auto"/>
              <w:rPr>
                <w:b/>
              </w:rPr>
            </w:pPr>
            <w:r>
              <w:rPr>
                <w:b/>
              </w:rPr>
              <w:t>The Parties are Joint Controllers</w:t>
            </w:r>
          </w:p>
          <w:p w14:paraId="6E711C1D" w14:textId="77777777" w:rsidR="009B4E5B" w:rsidRDefault="009B4E5B">
            <w:pPr>
              <w:spacing w:line="240" w:lineRule="auto"/>
            </w:pPr>
          </w:p>
          <w:p w14:paraId="0450712F" w14:textId="77777777" w:rsidR="009B4E5B" w:rsidRDefault="00302385">
            <w:pPr>
              <w:spacing w:line="240" w:lineRule="auto"/>
            </w:pPr>
            <w:r>
              <w:lastRenderedPageBreak/>
              <w:t>The Parties acknowledge that they are Joint Controllers for the purposes of the Data Protection Legislation in respect of:</w:t>
            </w:r>
          </w:p>
          <w:p w14:paraId="1D12DA3D" w14:textId="77777777" w:rsidR="009B4E5B" w:rsidRDefault="009B4E5B">
            <w:pPr>
              <w:spacing w:line="240" w:lineRule="auto"/>
            </w:pPr>
          </w:p>
          <w:p w14:paraId="774B188B" w14:textId="77777777" w:rsidR="009B4E5B" w:rsidRDefault="00302385">
            <w:pPr>
              <w:spacing w:line="240" w:lineRule="auto"/>
            </w:pPr>
            <w:r>
              <w:t>[</w:t>
            </w:r>
            <w:r>
              <w:rPr>
                <w:b/>
              </w:rPr>
              <w:t xml:space="preserve">Insert the scope of Personal Data which the purposes and means of the Processing is determined by </w:t>
            </w:r>
            <w:proofErr w:type="gramStart"/>
            <w:r>
              <w:rPr>
                <w:b/>
              </w:rPr>
              <w:t>the both</w:t>
            </w:r>
            <w:proofErr w:type="gramEnd"/>
            <w:r>
              <w:rPr>
                <w:b/>
              </w:rPr>
              <w:t xml:space="preserve"> Parties together</w:t>
            </w:r>
            <w:r>
              <w:t>]</w:t>
            </w:r>
          </w:p>
          <w:p w14:paraId="16F98A27" w14:textId="77777777" w:rsidR="009B4E5B" w:rsidRDefault="009B4E5B">
            <w:pPr>
              <w:spacing w:line="240" w:lineRule="auto"/>
            </w:pPr>
          </w:p>
          <w:p w14:paraId="7E35C52B" w14:textId="77777777" w:rsidR="009B4E5B" w:rsidRDefault="00302385">
            <w:pPr>
              <w:spacing w:line="240" w:lineRule="auto"/>
              <w:rPr>
                <w:b/>
              </w:rPr>
            </w:pPr>
            <w:r>
              <w:rPr>
                <w:b/>
              </w:rPr>
              <w:t>The Parties are Independent Controllers of Personal Data</w:t>
            </w:r>
          </w:p>
          <w:p w14:paraId="6FD9FC01" w14:textId="77777777" w:rsidR="009B4E5B" w:rsidRDefault="009B4E5B">
            <w:pPr>
              <w:spacing w:line="240" w:lineRule="auto"/>
            </w:pPr>
          </w:p>
          <w:p w14:paraId="18A59618" w14:textId="77777777" w:rsidR="009B4E5B" w:rsidRDefault="00302385">
            <w:pPr>
              <w:spacing w:line="240" w:lineRule="auto"/>
            </w:pPr>
            <w:r>
              <w:t>The Parties acknowledge that they are Independent Controllers for the purposes of the Data Protection Legislation in respect of:</w:t>
            </w:r>
          </w:p>
          <w:p w14:paraId="237BE792" w14:textId="77777777" w:rsidR="009B4E5B" w:rsidRDefault="009B4E5B">
            <w:pPr>
              <w:spacing w:line="240" w:lineRule="auto"/>
            </w:pPr>
          </w:p>
          <w:p w14:paraId="636F7F23" w14:textId="77777777" w:rsidR="009B4E5B" w:rsidRDefault="00302385">
            <w:pPr>
              <w:numPr>
                <w:ilvl w:val="0"/>
                <w:numId w:val="37"/>
              </w:numPr>
              <w:spacing w:line="240" w:lineRule="auto"/>
            </w:pPr>
            <w:r>
              <w:t>Business contact details of Supplier Personnel for which the Supplier is the Controller</w:t>
            </w:r>
          </w:p>
          <w:p w14:paraId="476D5D45" w14:textId="77777777" w:rsidR="009B4E5B" w:rsidRDefault="00302385">
            <w:pPr>
              <w:numPr>
                <w:ilvl w:val="0"/>
                <w:numId w:val="37"/>
              </w:numPr>
              <w:spacing w:line="240" w:lineRule="auto"/>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w:t>
            </w:r>
          </w:p>
          <w:p w14:paraId="49A00E10" w14:textId="77777777" w:rsidR="009B4E5B" w:rsidRDefault="00302385">
            <w:pPr>
              <w:numPr>
                <w:ilvl w:val="0"/>
                <w:numId w:val="37"/>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1C48482B" w14:textId="77777777" w:rsidR="009B4E5B" w:rsidRDefault="009B4E5B">
            <w:pPr>
              <w:spacing w:line="240" w:lineRule="auto"/>
            </w:pPr>
          </w:p>
          <w:p w14:paraId="1C05509F" w14:textId="77777777" w:rsidR="009B4E5B" w:rsidRDefault="00302385">
            <w:pPr>
              <w:spacing w:line="240" w:lineRule="auto"/>
            </w:pPr>
            <w:r>
              <w:t>[Guidance where multiple relationships have been identified above, please address the below rows in the table for in respect of each relationship identified]</w:t>
            </w:r>
          </w:p>
        </w:tc>
      </w:tr>
      <w:tr w:rsidR="009B4E5B" w14:paraId="61D4D97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DFB5E" w14:textId="77777777" w:rsidR="009B4E5B" w:rsidRDefault="00302385">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20FE9E" w14:textId="77777777" w:rsidR="009B4E5B" w:rsidRDefault="00302385">
            <w:pPr>
              <w:spacing w:line="240" w:lineRule="auto"/>
            </w:pPr>
            <w:r>
              <w:t>[</w:t>
            </w:r>
            <w:r>
              <w:rPr>
                <w:b/>
              </w:rPr>
              <w:t>Clearly set out the duration of the Processing including dates</w:t>
            </w:r>
            <w:r>
              <w:t>]</w:t>
            </w:r>
          </w:p>
        </w:tc>
      </w:tr>
      <w:tr w:rsidR="009B4E5B" w14:paraId="0061F91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A70537" w14:textId="77777777" w:rsidR="009B4E5B" w:rsidRDefault="00302385">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7FF329" w14:textId="77777777" w:rsidR="009B4E5B" w:rsidRDefault="00302385">
            <w:pPr>
              <w:spacing w:line="240" w:lineRule="auto"/>
            </w:pPr>
            <w:r>
              <w:t>[</w:t>
            </w:r>
            <w:r>
              <w:rPr>
                <w:b/>
              </w:rPr>
              <w:t>Please be as specific as possible, but make sure that you cover all intended purposes</w:t>
            </w:r>
            <w:r>
              <w:t>.</w:t>
            </w:r>
          </w:p>
          <w:p w14:paraId="06A0401E" w14:textId="77777777" w:rsidR="009B4E5B" w:rsidRDefault="009B4E5B">
            <w:pPr>
              <w:spacing w:line="240" w:lineRule="auto"/>
            </w:pPr>
          </w:p>
          <w:p w14:paraId="4CC878AB" w14:textId="77777777" w:rsidR="009B4E5B" w:rsidRDefault="00302385">
            <w:pPr>
              <w:spacing w:line="240" w:lineRule="auto"/>
            </w:pPr>
            <w:r>
              <w:t xml:space="preserve">The nature of the Processing means any operation such as collection, recording, organisation, structuring, storage, adaptation or </w:t>
            </w:r>
            <w:r>
              <w:lastRenderedPageBreak/>
              <w:t xml:space="preserve">alteration, retrieval, consultation, use, disclosure by transmission, dissemination or otherwise making available, alignment or combination, restriction, </w:t>
            </w:r>
            <w:proofErr w:type="gramStart"/>
            <w:r>
              <w:t>erasure</w:t>
            </w:r>
            <w:proofErr w:type="gramEnd"/>
            <w:r>
              <w:t xml:space="preserve"> or destruction of data (whether or not by automated means) etc.</w:t>
            </w:r>
          </w:p>
          <w:p w14:paraId="41CA13AF" w14:textId="77777777" w:rsidR="009B4E5B" w:rsidRDefault="00302385">
            <w:pPr>
              <w:spacing w:line="240" w:lineRule="auto"/>
            </w:pPr>
            <w:r>
              <w:t xml:space="preserve">The purpose might </w:t>
            </w:r>
            <w:proofErr w:type="gramStart"/>
            <w:r>
              <w:t>include:</w:t>
            </w:r>
            <w:proofErr w:type="gramEnd"/>
            <w:r>
              <w:t xml:space="preserve"> employment Processing, statutory obligation, recruitment assessment etc]</w:t>
            </w:r>
          </w:p>
        </w:tc>
      </w:tr>
      <w:tr w:rsidR="009B4E5B" w14:paraId="05BA5A6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9CC882" w14:textId="77777777" w:rsidR="009B4E5B" w:rsidRDefault="00302385">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C4FA13" w14:textId="77777777" w:rsidR="009B4E5B" w:rsidRDefault="00302385">
            <w:pPr>
              <w:spacing w:line="240" w:lineRule="auto"/>
            </w:pPr>
            <w:r>
              <w:t>[</w:t>
            </w:r>
            <w:r>
              <w:rPr>
                <w:b/>
              </w:rPr>
              <w:t>Enter type of Personal Data.</w:t>
            </w:r>
            <w:r>
              <w:t xml:space="preserve"> Examples here </w:t>
            </w:r>
            <w:proofErr w:type="gramStart"/>
            <w:r>
              <w:t>include:</w:t>
            </w:r>
            <w:proofErr w:type="gramEnd"/>
            <w:r>
              <w:t xml:space="preserve"> name, address, date of birth, NI number, telephone number, pay, images, biometric data etc]</w:t>
            </w:r>
          </w:p>
        </w:tc>
      </w:tr>
      <w:tr w:rsidR="009B4E5B" w14:paraId="33B340C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2B27C3" w14:textId="77777777" w:rsidR="009B4E5B" w:rsidRDefault="00302385">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A157D4" w14:textId="77777777" w:rsidR="009B4E5B" w:rsidRDefault="00302385">
            <w:pPr>
              <w:spacing w:line="240" w:lineRule="auto"/>
            </w:pPr>
            <w:r>
              <w:t>[</w:t>
            </w:r>
            <w:r>
              <w:rPr>
                <w:b/>
              </w:rPr>
              <w:t>Enter categories.</w:t>
            </w:r>
            <w:r>
              <w:t xml:space="preserve"> Examples </w:t>
            </w:r>
            <w:proofErr w:type="gramStart"/>
            <w:r>
              <w:t>include:</w:t>
            </w:r>
            <w:proofErr w:type="gramEnd"/>
            <w:r>
              <w:t xml:space="preserve"> Staff (including volunteers, agents, and temporary workers), customers/ clients, suppliers, patients, students / pupils, members of the public, users of a particular website etc]</w:t>
            </w:r>
          </w:p>
        </w:tc>
      </w:tr>
      <w:tr w:rsidR="009B4E5B" w14:paraId="00CE479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7CC54" w14:textId="77777777" w:rsidR="009B4E5B" w:rsidRDefault="00302385">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F6B6C3" w14:textId="77777777" w:rsidR="009B4E5B" w:rsidRDefault="00302385">
            <w:pPr>
              <w:spacing w:line="240" w:lineRule="auto"/>
            </w:pPr>
            <w:r>
              <w:t>[</w:t>
            </w:r>
            <w:r>
              <w:rPr>
                <w:b/>
              </w:rPr>
              <w:t>Describe how long the data will be retained for, how it be returned or destroyed</w:t>
            </w:r>
            <w:r>
              <w:t>]</w:t>
            </w:r>
          </w:p>
        </w:tc>
      </w:tr>
    </w:tbl>
    <w:p w14:paraId="049DED50" w14:textId="77777777" w:rsidR="009B4E5B" w:rsidRDefault="009B4E5B">
      <w:pPr>
        <w:spacing w:before="240" w:after="240"/>
        <w:rPr>
          <w:b/>
        </w:rPr>
      </w:pPr>
    </w:p>
    <w:p w14:paraId="39A5CE09" w14:textId="77777777" w:rsidR="009B4E5B" w:rsidRDefault="009B4E5B">
      <w:pPr>
        <w:pageBreakBefore/>
        <w:rPr>
          <w:sz w:val="24"/>
          <w:szCs w:val="24"/>
        </w:rPr>
      </w:pPr>
    </w:p>
    <w:p w14:paraId="28DE088B" w14:textId="77777777" w:rsidR="009B4E5B" w:rsidRDefault="00302385">
      <w:pPr>
        <w:pStyle w:val="Heading3"/>
      </w:pPr>
      <w:r>
        <w:t>Annex 2: Joint Controller Agreement</w:t>
      </w:r>
    </w:p>
    <w:p w14:paraId="68FA8BD8" w14:textId="77777777" w:rsidR="009B4E5B" w:rsidRDefault="00302385">
      <w:pPr>
        <w:pStyle w:val="Heading4"/>
      </w:pPr>
      <w:r>
        <w:t xml:space="preserve">1. Joint Controller Status and Allocation of Responsibilities </w:t>
      </w:r>
    </w:p>
    <w:p w14:paraId="6ED3C504" w14:textId="77777777" w:rsidR="009B4E5B" w:rsidRDefault="00302385">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w:t>
      </w:r>
      <w:proofErr w:type="gramStart"/>
      <w:r>
        <w:t>Controller</w:t>
      </w:r>
      <w:proofErr w:type="gramEnd"/>
      <w:r>
        <w:t xml:space="preserve">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4D3A2BB4" w14:textId="77777777" w:rsidR="009B4E5B" w:rsidRDefault="009B4E5B"/>
    <w:p w14:paraId="4BAB7EF8" w14:textId="77777777" w:rsidR="009B4E5B" w:rsidRDefault="00302385">
      <w:pPr>
        <w:spacing w:after="120"/>
      </w:pPr>
      <w:r>
        <w:t xml:space="preserve">1.2 </w:t>
      </w:r>
      <w:r>
        <w:tab/>
        <w:t>The Parties agree that the [</w:t>
      </w:r>
      <w:r>
        <w:rPr>
          <w:b/>
        </w:rPr>
        <w:t>delete as appropriate Supplier/Buyer</w:t>
      </w:r>
      <w:r>
        <w:t xml:space="preserve">]: </w:t>
      </w:r>
    </w:p>
    <w:p w14:paraId="0D32BD20" w14:textId="77777777" w:rsidR="009B4E5B" w:rsidRDefault="00302385">
      <w:pPr>
        <w:ind w:left="1440" w:hanging="720"/>
      </w:pPr>
      <w:r>
        <w:t>(a)</w:t>
      </w:r>
      <w:r>
        <w:tab/>
        <w:t xml:space="preserve">is the exclusive point of contact for Data Subjects and is responsible for all steps necessary to comply with the GDPR regarding the exercise by Data Subjects of their rights under the </w:t>
      </w:r>
      <w:proofErr w:type="gramStart"/>
      <w:r>
        <w:t>GDPR;</w:t>
      </w:r>
      <w:proofErr w:type="gramEnd"/>
    </w:p>
    <w:p w14:paraId="6E8E1D9C" w14:textId="77777777" w:rsidR="009B4E5B" w:rsidRDefault="009B4E5B">
      <w:pPr>
        <w:ind w:left="1440"/>
      </w:pPr>
    </w:p>
    <w:p w14:paraId="5D12D139" w14:textId="77777777" w:rsidR="009B4E5B" w:rsidRDefault="00302385">
      <w:pPr>
        <w:ind w:left="1440" w:hanging="720"/>
      </w:pPr>
      <w:r>
        <w:t xml:space="preserve">(b)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35F152BF" w14:textId="77777777" w:rsidR="009B4E5B" w:rsidRDefault="009B4E5B"/>
    <w:p w14:paraId="06003777" w14:textId="77777777" w:rsidR="009B4E5B" w:rsidRDefault="00302385">
      <w:pPr>
        <w:ind w:left="1440" w:hanging="720"/>
      </w:pPr>
      <w:r>
        <w:t>(c)</w:t>
      </w:r>
      <w:r>
        <w:tab/>
        <w:t xml:space="preserve">is solely responsible for the Parties’ compliance with all duties to provide information to Data Subjects under Articles 13 and 14 of the </w:t>
      </w:r>
      <w:proofErr w:type="gramStart"/>
      <w:r>
        <w:t>GDPR;</w:t>
      </w:r>
      <w:proofErr w:type="gramEnd"/>
    </w:p>
    <w:p w14:paraId="515C8E0C" w14:textId="77777777" w:rsidR="009B4E5B" w:rsidRDefault="009B4E5B"/>
    <w:p w14:paraId="66C23694" w14:textId="77777777" w:rsidR="009B4E5B" w:rsidRDefault="00302385">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43B4ABE6" w14:textId="77777777" w:rsidR="009B4E5B" w:rsidRDefault="009B4E5B"/>
    <w:p w14:paraId="0533721F" w14:textId="77777777" w:rsidR="009B4E5B" w:rsidRDefault="00302385">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xml:space="preserve">] privacy policy (which must be readily available by hyperlink or otherwise on </w:t>
      </w:r>
      <w:proofErr w:type="gramStart"/>
      <w:r>
        <w:t>all of</w:t>
      </w:r>
      <w:proofErr w:type="gramEnd"/>
      <w:r>
        <w:t xml:space="preserve"> its public facing services and marketing).</w:t>
      </w:r>
    </w:p>
    <w:p w14:paraId="21ADC164" w14:textId="77777777" w:rsidR="009B4E5B" w:rsidRDefault="009B4E5B"/>
    <w:p w14:paraId="21E0E0A9" w14:textId="77777777" w:rsidR="009B4E5B" w:rsidRDefault="00302385">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4B178A3C" w14:textId="77777777" w:rsidR="009B4E5B" w:rsidRDefault="009B4E5B"/>
    <w:p w14:paraId="611F0DA4" w14:textId="77777777" w:rsidR="009B4E5B" w:rsidRDefault="00302385">
      <w:pPr>
        <w:pStyle w:val="Heading4"/>
      </w:pPr>
      <w:r>
        <w:t>2.</w:t>
      </w:r>
      <w:r>
        <w:tab/>
        <w:t>Undertakings of both Parties</w:t>
      </w:r>
    </w:p>
    <w:p w14:paraId="7F5B315A" w14:textId="77777777" w:rsidR="009B4E5B" w:rsidRDefault="00302385">
      <w:r>
        <w:t>2.1</w:t>
      </w:r>
      <w:r>
        <w:tab/>
        <w:t xml:space="preserve">The Supplier and the Buyer each undertake that they shall: </w:t>
      </w:r>
    </w:p>
    <w:p w14:paraId="688155A9" w14:textId="77777777" w:rsidR="009B4E5B" w:rsidRDefault="009B4E5B"/>
    <w:p w14:paraId="44C019EC" w14:textId="77777777" w:rsidR="009B4E5B" w:rsidRDefault="00302385">
      <w:pPr>
        <w:ind w:firstLine="720"/>
      </w:pPr>
      <w:r>
        <w:t>(a)</w:t>
      </w:r>
      <w:r>
        <w:tab/>
        <w:t xml:space="preserve">report to the other Party every </w:t>
      </w:r>
      <w:r>
        <w:rPr>
          <w:b/>
        </w:rPr>
        <w:t>[enter number]</w:t>
      </w:r>
      <w:r>
        <w:t xml:space="preserve"> months on:</w:t>
      </w:r>
    </w:p>
    <w:p w14:paraId="18AF514C" w14:textId="77777777" w:rsidR="009B4E5B" w:rsidRDefault="009B4E5B"/>
    <w:p w14:paraId="18CE8CEE" w14:textId="77777777" w:rsidR="009B4E5B" w:rsidRDefault="00302385">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roofErr w:type="gramStart"/>
      <w:r>
        <w:t>);</w:t>
      </w:r>
      <w:proofErr w:type="gramEnd"/>
    </w:p>
    <w:p w14:paraId="47014267" w14:textId="77777777" w:rsidR="009B4E5B" w:rsidRDefault="009B4E5B"/>
    <w:p w14:paraId="165D4F40" w14:textId="77777777" w:rsidR="009B4E5B" w:rsidRDefault="00302385">
      <w:pPr>
        <w:ind w:left="2160" w:hanging="720"/>
      </w:pPr>
      <w:r>
        <w:t>(ii)</w:t>
      </w:r>
      <w:r>
        <w:tab/>
        <w:t xml:space="preserve">the volume of requests from Data Subjects (or third parties on their behalf) to rectify, block or erase any Personal </w:t>
      </w:r>
      <w:proofErr w:type="gramStart"/>
      <w:r>
        <w:t>Data;</w:t>
      </w:r>
      <w:proofErr w:type="gramEnd"/>
      <w:r>
        <w:t xml:space="preserve"> </w:t>
      </w:r>
    </w:p>
    <w:p w14:paraId="14B5F7F6" w14:textId="77777777" w:rsidR="009B4E5B" w:rsidRDefault="009B4E5B"/>
    <w:p w14:paraId="23F64434" w14:textId="77777777" w:rsidR="009B4E5B" w:rsidRDefault="00302385">
      <w:pPr>
        <w:ind w:left="2160" w:hanging="720"/>
      </w:pPr>
      <w:r>
        <w:t>(iii)</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39A33C55" w14:textId="77777777" w:rsidR="009B4E5B" w:rsidRDefault="009B4E5B"/>
    <w:p w14:paraId="464E609F" w14:textId="77777777" w:rsidR="009B4E5B" w:rsidRDefault="00302385">
      <w:pPr>
        <w:ind w:left="2160" w:hanging="720"/>
      </w:pPr>
      <w:r>
        <w:t>(iv)</w:t>
      </w:r>
      <w:r>
        <w:tab/>
        <w:t>any communications from the Information Commissioner or any other regulatory authority in connection with Personal Data; and</w:t>
      </w:r>
    </w:p>
    <w:p w14:paraId="47DD8223" w14:textId="77777777" w:rsidR="009B4E5B" w:rsidRDefault="009B4E5B"/>
    <w:p w14:paraId="17D65268" w14:textId="77777777" w:rsidR="009B4E5B" w:rsidRDefault="00302385">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r>
        <w:t xml:space="preserve"> </w:t>
      </w:r>
    </w:p>
    <w:p w14:paraId="14242385" w14:textId="77777777" w:rsidR="009B4E5B" w:rsidRDefault="009B4E5B">
      <w:pPr>
        <w:ind w:left="2160"/>
      </w:pPr>
    </w:p>
    <w:p w14:paraId="49736096" w14:textId="77777777" w:rsidR="009B4E5B" w:rsidRDefault="00302385">
      <w:pPr>
        <w:ind w:left="1440" w:hanging="720"/>
      </w:pPr>
      <w:r>
        <w:t>(b)</w:t>
      </w:r>
      <w:r>
        <w:tab/>
        <w:t>notify each other immediately if it receives any request, complaint or communication made as referred to in Clauses 2.1(a)(</w:t>
      </w:r>
      <w:proofErr w:type="spellStart"/>
      <w:r>
        <w:t>i</w:t>
      </w:r>
      <w:proofErr w:type="spellEnd"/>
      <w:r>
        <w:t>) to (v</w:t>
      </w:r>
      <w:proofErr w:type="gramStart"/>
      <w:r>
        <w:t>);</w:t>
      </w:r>
      <w:proofErr w:type="gramEnd"/>
      <w:r>
        <w:t xml:space="preserve"> </w:t>
      </w:r>
    </w:p>
    <w:p w14:paraId="6A4D27F7" w14:textId="77777777" w:rsidR="009B4E5B" w:rsidRDefault="009B4E5B"/>
    <w:p w14:paraId="2D0327E4" w14:textId="77777777" w:rsidR="009B4E5B" w:rsidRDefault="00302385">
      <w:pPr>
        <w:ind w:left="1440" w:hanging="720"/>
      </w:pPr>
      <w:r>
        <w:t>(c)</w:t>
      </w:r>
      <w:r>
        <w:tab/>
        <w:t xml:space="preserve">provide the other Party with full cooperation and assistance in relation to any request, complaint or communication made as referred to in Clauses </w:t>
      </w:r>
    </w:p>
    <w:p w14:paraId="6D1E24A6" w14:textId="77777777" w:rsidR="009B4E5B" w:rsidRDefault="009B4E5B">
      <w:pPr>
        <w:ind w:left="1440"/>
      </w:pPr>
    </w:p>
    <w:p w14:paraId="3870F7CE" w14:textId="77777777" w:rsidR="009B4E5B" w:rsidRDefault="00302385">
      <w:pPr>
        <w:ind w:left="1440"/>
      </w:pPr>
      <w:r>
        <w:t xml:space="preserve">2.1(a)(iii) to (v) to enable the other Party to comply with the relevant timescales set out in the Data Protection </w:t>
      </w:r>
      <w:proofErr w:type="gramStart"/>
      <w:r>
        <w:t>Legislation;</w:t>
      </w:r>
      <w:proofErr w:type="gramEnd"/>
    </w:p>
    <w:p w14:paraId="60DF6B48" w14:textId="77777777" w:rsidR="009B4E5B" w:rsidRDefault="009B4E5B">
      <w:pPr>
        <w:ind w:left="1440"/>
      </w:pPr>
    </w:p>
    <w:p w14:paraId="76239400" w14:textId="77777777" w:rsidR="009B4E5B" w:rsidRDefault="00302385">
      <w:pPr>
        <w:ind w:left="1440" w:hanging="720"/>
      </w:pPr>
      <w:r>
        <w:t xml:space="preserve">(d) </w:t>
      </w:r>
      <w: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4DF1C4F3" w14:textId="77777777" w:rsidR="009B4E5B" w:rsidRDefault="009B4E5B"/>
    <w:p w14:paraId="4F1D8F58" w14:textId="77777777" w:rsidR="009B4E5B" w:rsidRDefault="00302385">
      <w:pPr>
        <w:ind w:left="1440" w:hanging="720"/>
      </w:pPr>
      <w:r>
        <w:t>(e)</w:t>
      </w:r>
      <w:r>
        <w:tab/>
        <w:t xml:space="preserve">request from the Data Subject only the minimum information necessary to provide the Services and treat such extracted information as Confidential </w:t>
      </w:r>
      <w:proofErr w:type="gramStart"/>
      <w:r>
        <w:t>Information;</w:t>
      </w:r>
      <w:proofErr w:type="gramEnd"/>
    </w:p>
    <w:p w14:paraId="3C11007B" w14:textId="77777777" w:rsidR="009B4E5B" w:rsidRDefault="009B4E5B"/>
    <w:p w14:paraId="734C3C88" w14:textId="77777777" w:rsidR="009B4E5B" w:rsidRDefault="00302385">
      <w:pPr>
        <w:ind w:left="1440" w:hanging="720"/>
      </w:pPr>
      <w:r>
        <w:t>(f)</w:t>
      </w:r>
      <w:r>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4EBB230B" w14:textId="77777777" w:rsidR="009B4E5B" w:rsidRDefault="009B4E5B"/>
    <w:p w14:paraId="7C3C3DBA" w14:textId="77777777" w:rsidR="009B4E5B" w:rsidRDefault="00302385">
      <w:pPr>
        <w:ind w:left="1440" w:hanging="720"/>
      </w:pPr>
      <w:r>
        <w:t>(g)</w:t>
      </w:r>
      <w:r>
        <w:tab/>
        <w:t>take all reasonable steps to ensure the reliability and integrity of any of its personnel who have access to the Personal Data and ensure that its personnel:</w:t>
      </w:r>
    </w:p>
    <w:p w14:paraId="2E18F584" w14:textId="77777777" w:rsidR="009B4E5B" w:rsidRDefault="009B4E5B">
      <w:pPr>
        <w:ind w:left="1440"/>
      </w:pPr>
    </w:p>
    <w:p w14:paraId="0E8FA6FE" w14:textId="77777777" w:rsidR="009B4E5B" w:rsidRDefault="00302385">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3806102D" w14:textId="77777777" w:rsidR="009B4E5B" w:rsidRDefault="009B4E5B"/>
    <w:p w14:paraId="5BA76723" w14:textId="77777777" w:rsidR="009B4E5B" w:rsidRDefault="00302385">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 </w:t>
      </w:r>
    </w:p>
    <w:p w14:paraId="402C8CEC" w14:textId="77777777" w:rsidR="009B4E5B" w:rsidRDefault="009B4E5B">
      <w:pPr>
        <w:ind w:left="2160"/>
      </w:pPr>
    </w:p>
    <w:p w14:paraId="08270019" w14:textId="77777777" w:rsidR="009B4E5B" w:rsidRDefault="00302385">
      <w:pPr>
        <w:ind w:left="2160" w:hanging="720"/>
      </w:pPr>
      <w:r>
        <w:t>(iii)</w:t>
      </w:r>
      <w:r>
        <w:tab/>
        <w:t xml:space="preserve">have undergone adequate training in the use, care, protection and handling of Personal Data as required by the applicable Data Protection </w:t>
      </w:r>
      <w:proofErr w:type="gramStart"/>
      <w:r>
        <w:t>Legislation;</w:t>
      </w:r>
      <w:proofErr w:type="gramEnd"/>
    </w:p>
    <w:p w14:paraId="5B3B61B3" w14:textId="77777777" w:rsidR="009B4E5B" w:rsidRDefault="009B4E5B">
      <w:pPr>
        <w:ind w:left="2160"/>
      </w:pPr>
    </w:p>
    <w:p w14:paraId="101FE6B9" w14:textId="77777777" w:rsidR="009B4E5B" w:rsidRDefault="00302385">
      <w:pPr>
        <w:ind w:left="1440" w:hanging="720"/>
      </w:pPr>
      <w:r>
        <w:t>(h)</w:t>
      </w:r>
      <w:r>
        <w:tab/>
        <w:t>ensure that it has in place Protective Measures as appropriate to protect against a Data Loss Event having taken account of the:</w:t>
      </w:r>
    </w:p>
    <w:p w14:paraId="32E300C1" w14:textId="77777777" w:rsidR="009B4E5B" w:rsidRDefault="009B4E5B">
      <w:pPr>
        <w:ind w:left="720" w:firstLine="720"/>
      </w:pPr>
    </w:p>
    <w:p w14:paraId="49A0B2C5" w14:textId="77777777" w:rsidR="009B4E5B" w:rsidRDefault="00302385">
      <w:pPr>
        <w:ind w:left="720" w:firstLine="720"/>
      </w:pPr>
      <w:r>
        <w:t>(</w:t>
      </w:r>
      <w:proofErr w:type="spellStart"/>
      <w:r>
        <w:t>i</w:t>
      </w:r>
      <w:proofErr w:type="spellEnd"/>
      <w:r>
        <w:t>)</w:t>
      </w:r>
      <w:r>
        <w:tab/>
        <w:t xml:space="preserve">nature of the data to be </w:t>
      </w:r>
      <w:proofErr w:type="gramStart"/>
      <w:r>
        <w:t>protected;</w:t>
      </w:r>
      <w:proofErr w:type="gramEnd"/>
    </w:p>
    <w:p w14:paraId="34F7146C" w14:textId="77777777" w:rsidR="009B4E5B" w:rsidRDefault="00302385">
      <w:pPr>
        <w:ind w:left="720" w:firstLine="720"/>
      </w:pPr>
      <w:r>
        <w:t>(ii)</w:t>
      </w:r>
      <w:r>
        <w:tab/>
        <w:t xml:space="preserve">harm that might result from a Data Loss </w:t>
      </w:r>
      <w:proofErr w:type="gramStart"/>
      <w:r>
        <w:t>Event;</w:t>
      </w:r>
      <w:proofErr w:type="gramEnd"/>
    </w:p>
    <w:p w14:paraId="05D73972" w14:textId="77777777" w:rsidR="009B4E5B" w:rsidRDefault="00302385">
      <w:pPr>
        <w:ind w:left="720" w:firstLine="720"/>
      </w:pPr>
      <w:r>
        <w:t>(iii)</w:t>
      </w:r>
      <w:r>
        <w:tab/>
        <w:t>state of technological development; and</w:t>
      </w:r>
    </w:p>
    <w:p w14:paraId="2CC38576" w14:textId="77777777" w:rsidR="009B4E5B" w:rsidRDefault="00302385">
      <w:pPr>
        <w:ind w:left="720" w:firstLine="720"/>
      </w:pPr>
      <w:r>
        <w:t>(iv)</w:t>
      </w:r>
      <w:r>
        <w:tab/>
        <w:t xml:space="preserve">cost of implementing any </w:t>
      </w:r>
      <w:proofErr w:type="gramStart"/>
      <w:r>
        <w:t>measures;</w:t>
      </w:r>
      <w:proofErr w:type="gramEnd"/>
    </w:p>
    <w:p w14:paraId="63E3B870" w14:textId="77777777" w:rsidR="009B4E5B" w:rsidRDefault="009B4E5B">
      <w:pPr>
        <w:ind w:left="720" w:firstLine="720"/>
      </w:pPr>
    </w:p>
    <w:p w14:paraId="32277FD9" w14:textId="77777777" w:rsidR="009B4E5B" w:rsidRDefault="00302385">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30607589" w14:textId="77777777" w:rsidR="009B4E5B" w:rsidRDefault="009B4E5B">
      <w:pPr>
        <w:ind w:left="1440"/>
      </w:pPr>
    </w:p>
    <w:p w14:paraId="7F89CA1A" w14:textId="77777777" w:rsidR="009B4E5B" w:rsidRDefault="00302385">
      <w:pPr>
        <w:ind w:left="2160" w:hanging="720"/>
      </w:pPr>
      <w:r>
        <w:t>(</w:t>
      </w:r>
      <w:proofErr w:type="spellStart"/>
      <w:r>
        <w:t>i</w:t>
      </w:r>
      <w:proofErr w:type="spellEnd"/>
      <w:r>
        <w:t>)</w:t>
      </w:r>
      <w:r>
        <w:tab/>
        <w:t>ensure that it notifies the other Party as soon as it becomes aware of a Data Loss Event.</w:t>
      </w:r>
    </w:p>
    <w:p w14:paraId="641B56A2" w14:textId="77777777" w:rsidR="009B4E5B" w:rsidRDefault="009B4E5B">
      <w:pPr>
        <w:ind w:left="1440" w:firstLine="720"/>
      </w:pPr>
    </w:p>
    <w:p w14:paraId="07D76331" w14:textId="77777777" w:rsidR="009B4E5B" w:rsidRDefault="00302385">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D04F636" w14:textId="77777777" w:rsidR="009B4E5B" w:rsidRDefault="009B4E5B"/>
    <w:p w14:paraId="72666449" w14:textId="77777777" w:rsidR="009B4E5B" w:rsidRDefault="00302385">
      <w:pPr>
        <w:pStyle w:val="Heading4"/>
      </w:pPr>
      <w:r>
        <w:t>3.</w:t>
      </w:r>
      <w:r>
        <w:tab/>
        <w:t>Data Protection Breach</w:t>
      </w:r>
    </w:p>
    <w:p w14:paraId="5D22294C" w14:textId="77777777" w:rsidR="009B4E5B" w:rsidRDefault="00302385">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2972E4B" w14:textId="77777777" w:rsidR="009B4E5B" w:rsidRDefault="009B4E5B"/>
    <w:p w14:paraId="7CD79303" w14:textId="77777777" w:rsidR="009B4E5B" w:rsidRDefault="00302385">
      <w:pPr>
        <w:ind w:left="1440" w:hanging="720"/>
      </w:pPr>
      <w:r>
        <w:t xml:space="preserve">(a) </w:t>
      </w:r>
      <w:r>
        <w:tab/>
        <w:t xml:space="preserve">sufficient information and in a timescale which allows the other Party to meet any obligations to report a Personal Data Breach under the Data Protection </w:t>
      </w:r>
      <w:proofErr w:type="gramStart"/>
      <w:r>
        <w:t>Legislation;</w:t>
      </w:r>
      <w:proofErr w:type="gramEnd"/>
    </w:p>
    <w:p w14:paraId="752FDAE4" w14:textId="77777777" w:rsidR="009B4E5B" w:rsidRDefault="009B4E5B">
      <w:pPr>
        <w:ind w:left="1440"/>
      </w:pPr>
    </w:p>
    <w:p w14:paraId="47ED56E3" w14:textId="77777777" w:rsidR="009B4E5B" w:rsidRDefault="00302385">
      <w:pPr>
        <w:ind w:firstLine="720"/>
      </w:pPr>
      <w:r>
        <w:t>(b)</w:t>
      </w:r>
      <w:r>
        <w:tab/>
        <w:t>all reasonable assistance, including:</w:t>
      </w:r>
    </w:p>
    <w:p w14:paraId="772B1841" w14:textId="77777777" w:rsidR="009B4E5B" w:rsidRDefault="009B4E5B">
      <w:pPr>
        <w:ind w:firstLine="720"/>
      </w:pPr>
    </w:p>
    <w:p w14:paraId="4B4E74FE" w14:textId="77777777" w:rsidR="009B4E5B" w:rsidRDefault="00302385">
      <w:pPr>
        <w:ind w:left="2160" w:hanging="720"/>
      </w:pPr>
      <w:r>
        <w:t>(</w:t>
      </w:r>
      <w:proofErr w:type="spellStart"/>
      <w:r>
        <w:t>i</w:t>
      </w:r>
      <w:proofErr w:type="spellEnd"/>
      <w:r>
        <w:t>)</w:t>
      </w:r>
      <w:r>
        <w:tab/>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1BEB0606" w14:textId="77777777" w:rsidR="009B4E5B" w:rsidRDefault="009B4E5B">
      <w:pPr>
        <w:ind w:left="2160"/>
      </w:pPr>
    </w:p>
    <w:p w14:paraId="2252CE2D" w14:textId="77777777" w:rsidR="009B4E5B" w:rsidRDefault="00302385">
      <w:pPr>
        <w:ind w:left="2160" w:hanging="720"/>
      </w:pPr>
      <w:r>
        <w:lastRenderedPageBreak/>
        <w:t>(ii)</w:t>
      </w:r>
      <w:r>
        <w:tab/>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5DBC5E73" w14:textId="77777777" w:rsidR="009B4E5B" w:rsidRDefault="009B4E5B"/>
    <w:p w14:paraId="1E805445" w14:textId="77777777" w:rsidR="009B4E5B" w:rsidRDefault="00302385">
      <w:pPr>
        <w:ind w:left="2160" w:firstLine="720"/>
      </w:pPr>
      <w:r>
        <w:t>(iii)</w:t>
      </w:r>
      <w:r>
        <w:tab/>
        <w:t xml:space="preserve">co-ordination with the other Party regarding the management of public relations and public statements relating to the Personal Data </w:t>
      </w:r>
      <w:proofErr w:type="gramStart"/>
      <w:r>
        <w:t>Breach;</w:t>
      </w:r>
      <w:proofErr w:type="gramEnd"/>
      <w:r>
        <w:t xml:space="preserve"> </w:t>
      </w:r>
    </w:p>
    <w:p w14:paraId="3C2DA386" w14:textId="77777777" w:rsidR="009B4E5B" w:rsidRDefault="009B4E5B">
      <w:pPr>
        <w:ind w:left="2160"/>
      </w:pPr>
    </w:p>
    <w:p w14:paraId="3DE717F5" w14:textId="77777777" w:rsidR="009B4E5B" w:rsidRDefault="00302385">
      <w:pPr>
        <w:ind w:left="2160"/>
      </w:pPr>
      <w:r>
        <w:t>and/or</w:t>
      </w:r>
    </w:p>
    <w:p w14:paraId="658EE865" w14:textId="77777777" w:rsidR="009B4E5B" w:rsidRDefault="009B4E5B">
      <w:pPr>
        <w:ind w:left="2160"/>
      </w:pPr>
    </w:p>
    <w:p w14:paraId="36765517" w14:textId="77777777" w:rsidR="009B4E5B" w:rsidRDefault="00302385">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4AB2A7F" w14:textId="77777777" w:rsidR="009B4E5B" w:rsidRDefault="009B4E5B">
      <w:pPr>
        <w:ind w:left="2160"/>
      </w:pPr>
    </w:p>
    <w:p w14:paraId="658A2D7D" w14:textId="77777777" w:rsidR="009B4E5B" w:rsidRDefault="00302385">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1000F39" w14:textId="77777777" w:rsidR="009B4E5B" w:rsidRDefault="009B4E5B">
      <w:pPr>
        <w:ind w:left="720"/>
      </w:pPr>
    </w:p>
    <w:p w14:paraId="7A54A604" w14:textId="77777777" w:rsidR="009B4E5B" w:rsidRDefault="00302385">
      <w:pPr>
        <w:ind w:left="720"/>
      </w:pPr>
      <w:r>
        <w:t>(a)</w:t>
      </w:r>
      <w:r>
        <w:tab/>
        <w:t xml:space="preserve">the nature of the Personal Data </w:t>
      </w:r>
      <w:proofErr w:type="gramStart"/>
      <w:r>
        <w:t>Breach;</w:t>
      </w:r>
      <w:proofErr w:type="gramEnd"/>
      <w:r>
        <w:t xml:space="preserve"> </w:t>
      </w:r>
    </w:p>
    <w:p w14:paraId="1C71DD05" w14:textId="77777777" w:rsidR="009B4E5B" w:rsidRDefault="009B4E5B">
      <w:pPr>
        <w:ind w:left="720"/>
      </w:pPr>
    </w:p>
    <w:p w14:paraId="5738C7AE" w14:textId="77777777" w:rsidR="009B4E5B" w:rsidRDefault="00302385">
      <w:pPr>
        <w:ind w:firstLine="720"/>
      </w:pPr>
      <w:r>
        <w:t>(b)</w:t>
      </w:r>
      <w:r>
        <w:tab/>
        <w:t xml:space="preserve">the nature of Personal Data </w:t>
      </w:r>
      <w:proofErr w:type="gramStart"/>
      <w:r>
        <w:t>affected;</w:t>
      </w:r>
      <w:proofErr w:type="gramEnd"/>
    </w:p>
    <w:p w14:paraId="38514743" w14:textId="77777777" w:rsidR="009B4E5B" w:rsidRDefault="009B4E5B">
      <w:pPr>
        <w:ind w:firstLine="720"/>
      </w:pPr>
    </w:p>
    <w:p w14:paraId="2127A225" w14:textId="77777777" w:rsidR="009B4E5B" w:rsidRDefault="00302385">
      <w:pPr>
        <w:ind w:firstLine="720"/>
      </w:pPr>
      <w:r>
        <w:t>(c)</w:t>
      </w:r>
      <w:r>
        <w:tab/>
        <w:t xml:space="preserve">the categories and number of Data Subjects </w:t>
      </w:r>
      <w:proofErr w:type="gramStart"/>
      <w:r>
        <w:t>concerned;</w:t>
      </w:r>
      <w:proofErr w:type="gramEnd"/>
    </w:p>
    <w:p w14:paraId="08841FE4" w14:textId="77777777" w:rsidR="009B4E5B" w:rsidRDefault="009B4E5B">
      <w:pPr>
        <w:ind w:firstLine="720"/>
      </w:pPr>
    </w:p>
    <w:p w14:paraId="4FC81504" w14:textId="77777777" w:rsidR="009B4E5B" w:rsidRDefault="00302385">
      <w:pPr>
        <w:ind w:left="1440" w:hanging="720"/>
      </w:pPr>
      <w:r>
        <w:t>(d)</w:t>
      </w:r>
      <w:r>
        <w:tab/>
        <w:t xml:space="preserve">the name and contact details of the Supplier’s Data Protection Officer or other relevant contact from whom more information may be </w:t>
      </w:r>
      <w:proofErr w:type="gramStart"/>
      <w:r>
        <w:t>obtained;</w:t>
      </w:r>
      <w:proofErr w:type="gramEnd"/>
    </w:p>
    <w:p w14:paraId="49DB1438" w14:textId="77777777" w:rsidR="009B4E5B" w:rsidRDefault="009B4E5B">
      <w:pPr>
        <w:ind w:left="720" w:firstLine="720"/>
      </w:pPr>
    </w:p>
    <w:p w14:paraId="74A3730B" w14:textId="77777777" w:rsidR="009B4E5B" w:rsidRDefault="00302385">
      <w:pPr>
        <w:ind w:firstLine="720"/>
      </w:pPr>
      <w:r>
        <w:t>(e)</w:t>
      </w:r>
      <w:r>
        <w:tab/>
        <w:t>measures taken or proposed to be taken to address the Personal Data Breach; and</w:t>
      </w:r>
    </w:p>
    <w:p w14:paraId="3D8170DF" w14:textId="77777777" w:rsidR="009B4E5B" w:rsidRDefault="009B4E5B">
      <w:pPr>
        <w:ind w:left="720" w:firstLine="720"/>
      </w:pPr>
    </w:p>
    <w:p w14:paraId="29D3E8DD" w14:textId="77777777" w:rsidR="009B4E5B" w:rsidRDefault="00302385">
      <w:pPr>
        <w:ind w:firstLine="720"/>
      </w:pPr>
      <w:r>
        <w:t>(f)</w:t>
      </w:r>
      <w:r>
        <w:tab/>
        <w:t>describe the likely consequences of the Personal Data Breach.</w:t>
      </w:r>
    </w:p>
    <w:p w14:paraId="4199358F" w14:textId="77777777" w:rsidR="009B4E5B" w:rsidRDefault="009B4E5B"/>
    <w:p w14:paraId="2DA88F89" w14:textId="77777777" w:rsidR="009B4E5B" w:rsidRDefault="00302385">
      <w:pPr>
        <w:pStyle w:val="Heading4"/>
      </w:pPr>
      <w:r>
        <w:t>4.</w:t>
      </w:r>
      <w:r>
        <w:tab/>
        <w:t>Audit</w:t>
      </w:r>
    </w:p>
    <w:p w14:paraId="3697336B" w14:textId="77777777" w:rsidR="009B4E5B" w:rsidRDefault="00302385">
      <w:r>
        <w:t>4.1</w:t>
      </w:r>
      <w:r>
        <w:tab/>
        <w:t>The Supplier shall permit:</w:t>
      </w:r>
      <w:r>
        <w:tab/>
      </w:r>
    </w:p>
    <w:p w14:paraId="619C4FA2" w14:textId="77777777" w:rsidR="009B4E5B" w:rsidRDefault="009B4E5B"/>
    <w:p w14:paraId="44A7E9CB" w14:textId="77777777" w:rsidR="009B4E5B" w:rsidRDefault="00302385">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78C0F8D1" w14:textId="77777777" w:rsidR="009B4E5B" w:rsidRDefault="009B4E5B"/>
    <w:p w14:paraId="1E167598" w14:textId="77777777" w:rsidR="009B4E5B" w:rsidRDefault="00302385">
      <w:pPr>
        <w:ind w:left="1440" w:hanging="720"/>
      </w:pPr>
      <w:r>
        <w:t>(b)</w:t>
      </w:r>
      <w:r>
        <w:tab/>
        <w:t xml:space="preserve">the Buyer, or a third-party auditor acting under the Buyer’s direction, access to premises at which the Personal Data is accessible or at which it </w:t>
      </w:r>
      <w:proofErr w:type="gramStart"/>
      <w:r>
        <w:t>is able to</w:t>
      </w:r>
      <w:proofErr w:type="gramEnd"/>
      <w:r>
        <w:t xml:space="preserve">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5EAA11DF" w14:textId="77777777" w:rsidR="009B4E5B" w:rsidRDefault="009B4E5B"/>
    <w:p w14:paraId="3D7C870E" w14:textId="77777777" w:rsidR="009B4E5B" w:rsidRDefault="00302385">
      <w:pPr>
        <w:ind w:left="720" w:hanging="720"/>
      </w:pPr>
      <w:r>
        <w:t>4.2</w:t>
      </w:r>
      <w:r>
        <w:tab/>
        <w:t>The Buyer may, in its sole discretion, require the Supplier to provide evidence of the Supplier’s compliance with Clause 4.1 in lieu of conducting such an audit, assessment or inspection.</w:t>
      </w:r>
    </w:p>
    <w:p w14:paraId="6D560544" w14:textId="77777777" w:rsidR="009B4E5B" w:rsidRDefault="009B4E5B"/>
    <w:p w14:paraId="1814F219" w14:textId="77777777" w:rsidR="009B4E5B" w:rsidRDefault="00302385">
      <w:pPr>
        <w:pStyle w:val="Heading4"/>
      </w:pPr>
      <w:r>
        <w:t>5.</w:t>
      </w:r>
      <w:r>
        <w:tab/>
        <w:t>Impact Assessments</w:t>
      </w:r>
    </w:p>
    <w:p w14:paraId="76986E3D" w14:textId="77777777" w:rsidR="009B4E5B" w:rsidRDefault="00302385">
      <w:r>
        <w:t>5.1</w:t>
      </w:r>
      <w:r>
        <w:tab/>
        <w:t>The Parties shall:</w:t>
      </w:r>
    </w:p>
    <w:p w14:paraId="50CA0D19" w14:textId="77777777" w:rsidR="009B4E5B" w:rsidRDefault="009B4E5B"/>
    <w:p w14:paraId="72656A7F" w14:textId="77777777" w:rsidR="009B4E5B" w:rsidRDefault="00302385">
      <w:pPr>
        <w:ind w:left="1440" w:hanging="720"/>
      </w:pPr>
      <w:r>
        <w:t>(a)</w:t>
      </w:r>
      <w:r>
        <w:tab/>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37B371FD" w14:textId="77777777" w:rsidR="009B4E5B" w:rsidRDefault="009B4E5B"/>
    <w:p w14:paraId="7A28C774" w14:textId="77777777" w:rsidR="009B4E5B" w:rsidRDefault="00302385">
      <w:pPr>
        <w:ind w:left="1440" w:hanging="720"/>
      </w:pPr>
      <w:r>
        <w:t>(b)</w:t>
      </w:r>
      <w:r>
        <w:tab/>
        <w:t>maintain full and complete records of all Processing carried out in respect of the Personal Data in connection with the contract, in accordance with the terms of Article 30 GDPR.</w:t>
      </w:r>
    </w:p>
    <w:p w14:paraId="0978B776" w14:textId="77777777" w:rsidR="009B4E5B" w:rsidRDefault="009B4E5B"/>
    <w:p w14:paraId="7722E954" w14:textId="77777777" w:rsidR="009B4E5B" w:rsidRDefault="00302385">
      <w:pPr>
        <w:pStyle w:val="Heading4"/>
      </w:pPr>
      <w:r>
        <w:t>6.</w:t>
      </w:r>
      <w:r>
        <w:tab/>
        <w:t xml:space="preserve"> ICO Guidance</w:t>
      </w:r>
    </w:p>
    <w:p w14:paraId="115E35F4" w14:textId="77777777" w:rsidR="009B4E5B" w:rsidRDefault="00302385">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66487D9F" w14:textId="77777777" w:rsidR="009B4E5B" w:rsidRDefault="009B4E5B"/>
    <w:p w14:paraId="06082E82" w14:textId="77777777" w:rsidR="009B4E5B" w:rsidRDefault="00302385">
      <w:pPr>
        <w:pStyle w:val="Heading4"/>
      </w:pPr>
      <w:r>
        <w:t xml:space="preserve">7. </w:t>
      </w:r>
      <w:r>
        <w:tab/>
        <w:t>Liabilities for Data Protection Breach</w:t>
      </w:r>
    </w:p>
    <w:p w14:paraId="02ECDA5E" w14:textId="77777777" w:rsidR="009B4E5B" w:rsidRDefault="00302385">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 </w:t>
      </w:r>
    </w:p>
    <w:p w14:paraId="5381F0E9" w14:textId="77777777" w:rsidR="009B4E5B" w:rsidRDefault="009B4E5B"/>
    <w:p w14:paraId="3B03ED4B" w14:textId="77777777" w:rsidR="009B4E5B" w:rsidRDefault="00302385">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20B32E24" w14:textId="77777777" w:rsidR="009B4E5B" w:rsidRDefault="009B4E5B">
      <w:pPr>
        <w:shd w:val="clear" w:color="auto" w:fill="FFFFFF"/>
        <w:spacing w:line="240" w:lineRule="auto"/>
        <w:rPr>
          <w:rFonts w:eastAsia="Times New Roman"/>
          <w:color w:val="000000"/>
          <w:lang w:eastAsia="en-US"/>
        </w:rPr>
      </w:pPr>
    </w:p>
    <w:p w14:paraId="14FDD108" w14:textId="77777777" w:rsidR="009B4E5B" w:rsidRDefault="00302385">
      <w:pPr>
        <w:shd w:val="clear" w:color="auto" w:fill="FFFFFF"/>
        <w:spacing w:line="240" w:lineRule="auto"/>
        <w:ind w:left="1440"/>
      </w:pPr>
      <w:r>
        <w:rPr>
          <w:rFonts w:eastAsia="Times New Roman"/>
          <w:color w:val="000000"/>
          <w:lang w:eastAsia="en-US"/>
        </w:rPr>
        <w:t xml:space="preserve">(a) if in the view of the Information Commissioner, the Buyer is responsible for the Personal Data Breach, in that it is caused </w:t>
      </w:r>
      <w:proofErr w:type="gramStart"/>
      <w:r>
        <w:rPr>
          <w:rFonts w:eastAsia="Times New Roman"/>
          <w:color w:val="000000"/>
          <w:lang w:eastAsia="en-US"/>
        </w:rPr>
        <w:t>as a result of</w:t>
      </w:r>
      <w:proofErr w:type="gramEnd"/>
      <w:r>
        <w:rPr>
          <w:rFonts w:eastAsia="Times New Roman"/>
          <w:color w:val="000000"/>
          <w:lang w:eastAsia="en-US"/>
        </w:rP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Pr>
          <w:rFonts w:eastAsia="Times New Roman"/>
          <w:color w:val="000000"/>
          <w:lang w:eastAsia="en-US"/>
        </w:rPr>
        <w:t>cost</w:t>
      </w:r>
      <w:proofErr w:type="gramEnd"/>
      <w:r>
        <w:rPr>
          <w:rFonts w:eastAsia="Times New Roman"/>
          <w:color w:val="000000"/>
          <w:lang w:eastAsia="en-US"/>
        </w:rPr>
        <w:t xml:space="preserve"> when necessary, an independent third party to conduct an audit of any such Personal Data Breach. The Supplier shall provide to the Buyer and its </w:t>
      </w:r>
      <w:proofErr w:type="gramStart"/>
      <w:r>
        <w:rPr>
          <w:rFonts w:eastAsia="Times New Roman"/>
          <w:color w:val="000000"/>
          <w:lang w:eastAsia="en-US"/>
        </w:rPr>
        <w:t>third party</w:t>
      </w:r>
      <w:proofErr w:type="gramEnd"/>
      <w:r>
        <w:rPr>
          <w:rFonts w:eastAsia="Times New Roman"/>
          <w:color w:val="000000"/>
          <w:lang w:eastAsia="en-US"/>
        </w:rPr>
        <w:t xml:space="preserve"> investigators and auditors, on request and at the Supplier's reasonable cost, full cooperation and access to conduct a thorough audit of such Personal Data Breach;</w:t>
      </w:r>
    </w:p>
    <w:p w14:paraId="6848CAFD" w14:textId="77777777" w:rsidR="009B4E5B" w:rsidRDefault="009B4E5B">
      <w:pPr>
        <w:shd w:val="clear" w:color="auto" w:fill="FFFFFF"/>
        <w:spacing w:line="240" w:lineRule="auto"/>
        <w:rPr>
          <w:rFonts w:eastAsia="Times New Roman"/>
          <w:color w:val="000000"/>
          <w:lang w:eastAsia="en-US"/>
        </w:rPr>
      </w:pPr>
    </w:p>
    <w:p w14:paraId="4BA036C2" w14:textId="77777777" w:rsidR="009B4E5B" w:rsidRDefault="00302385">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 xml:space="preserve">Financial Penalties. The Supplier will provide to the Buyer and its auditors, on request and at the Supplier’s sole cost, full </w:t>
      </w:r>
      <w:proofErr w:type="gramStart"/>
      <w:r>
        <w:rPr>
          <w:rFonts w:eastAsia="Times New Roman"/>
          <w:color w:val="000000"/>
          <w:lang w:eastAsia="en-US"/>
        </w:rPr>
        <w:t>cooperation</w:t>
      </w:r>
      <w:proofErr w:type="gramEnd"/>
      <w:r>
        <w:rPr>
          <w:rFonts w:eastAsia="Times New Roman"/>
          <w:color w:val="000000"/>
          <w:lang w:eastAsia="en-US"/>
        </w:rPr>
        <w:t xml:space="preserve"> and access to conduct a thorough audit of such Personal Data Breach; or</w:t>
      </w:r>
    </w:p>
    <w:p w14:paraId="5C618B10" w14:textId="77777777" w:rsidR="009B4E5B" w:rsidRDefault="009B4E5B">
      <w:pPr>
        <w:shd w:val="clear" w:color="auto" w:fill="FFFFFF"/>
        <w:spacing w:line="240" w:lineRule="auto"/>
        <w:rPr>
          <w:rFonts w:eastAsia="Times New Roman"/>
          <w:color w:val="000000"/>
          <w:lang w:eastAsia="en-US"/>
        </w:rPr>
      </w:pPr>
    </w:p>
    <w:p w14:paraId="2520D5CE" w14:textId="77777777" w:rsidR="009B4E5B" w:rsidRDefault="00302385">
      <w:pPr>
        <w:shd w:val="clear" w:color="auto" w:fill="FFFFFF"/>
        <w:spacing w:line="240" w:lineRule="auto"/>
        <w:ind w:left="1440"/>
      </w:pPr>
      <w:r>
        <w:rPr>
          <w:rFonts w:eastAsia="Times New Roman"/>
          <w:color w:val="000000"/>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rPr>
          <w:rFonts w:eastAsia="Times New Roman"/>
          <w:color w:val="000000"/>
          <w:lang w:eastAsia="en-US"/>
        </w:rPr>
        <w:t>In the event that</w:t>
      </w:r>
      <w:proofErr w:type="gramEnd"/>
      <w:r>
        <w:rPr>
          <w:rFonts w:eastAsia="Times New Roman"/>
          <w:color w:val="000000"/>
          <w:lang w:eastAsia="en-US"/>
        </w:rPr>
        <w:t xml:space="preserve"> the Parties do not agree such apportionment then such Dispute shall be referred to the procedure set out in clauses 8.66 to 8.79 of the Framework terms (Managing disputes).</w:t>
      </w:r>
    </w:p>
    <w:p w14:paraId="77B71660" w14:textId="77777777" w:rsidR="009B4E5B" w:rsidRDefault="009B4E5B">
      <w:pPr>
        <w:shd w:val="clear" w:color="auto" w:fill="FFFFFF"/>
        <w:spacing w:line="240" w:lineRule="auto"/>
        <w:rPr>
          <w:rFonts w:eastAsia="Times New Roman"/>
          <w:color w:val="000000"/>
          <w:lang w:eastAsia="en-US"/>
        </w:rPr>
      </w:pPr>
    </w:p>
    <w:p w14:paraId="45E25936" w14:textId="77777777" w:rsidR="009B4E5B" w:rsidRDefault="00302385">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7853BAB" w14:textId="77777777" w:rsidR="009B4E5B" w:rsidRDefault="009B4E5B">
      <w:pPr>
        <w:shd w:val="clear" w:color="auto" w:fill="FFFFFF"/>
        <w:spacing w:line="240" w:lineRule="auto"/>
        <w:rPr>
          <w:rFonts w:eastAsia="Times New Roman"/>
          <w:color w:val="000000"/>
          <w:lang w:eastAsia="en-US"/>
        </w:rPr>
      </w:pPr>
    </w:p>
    <w:p w14:paraId="6D4EDACC" w14:textId="77777777" w:rsidR="009B4E5B" w:rsidRDefault="00302385">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 xml:space="preserve">In respect of any losses, cost claims or expenses incurred by either Party </w:t>
      </w:r>
      <w:proofErr w:type="gramStart"/>
      <w:r>
        <w:rPr>
          <w:rFonts w:eastAsia="Times New Roman"/>
          <w:color w:val="000000"/>
          <w:lang w:eastAsia="en-US"/>
        </w:rPr>
        <w:t>as a result of</w:t>
      </w:r>
      <w:proofErr w:type="gramEnd"/>
      <w:r>
        <w:rPr>
          <w:rFonts w:eastAsia="Times New Roman"/>
          <w:color w:val="000000"/>
          <w:lang w:eastAsia="en-US"/>
        </w:rPr>
        <w:t xml:space="preserve"> a Personal Data Breach (the “Claim Losses”):</w:t>
      </w:r>
    </w:p>
    <w:p w14:paraId="052CAF7C" w14:textId="77777777" w:rsidR="009B4E5B" w:rsidRDefault="009B4E5B">
      <w:pPr>
        <w:shd w:val="clear" w:color="auto" w:fill="FFFFFF"/>
        <w:spacing w:line="240" w:lineRule="auto"/>
        <w:ind w:left="720" w:firstLine="720"/>
        <w:rPr>
          <w:rFonts w:eastAsia="Times New Roman"/>
          <w:color w:val="000000"/>
          <w:lang w:eastAsia="en-US"/>
        </w:rPr>
      </w:pPr>
    </w:p>
    <w:p w14:paraId="1E54E6C4" w14:textId="77777777" w:rsidR="009B4E5B" w:rsidRDefault="00302385">
      <w:pPr>
        <w:shd w:val="clear" w:color="auto" w:fill="FFFFFF"/>
        <w:spacing w:line="240" w:lineRule="auto"/>
        <w:ind w:left="1440"/>
      </w:pPr>
      <w:r>
        <w:rPr>
          <w:rFonts w:eastAsia="Times New Roman"/>
          <w:color w:val="000000"/>
          <w:lang w:eastAsia="en-US"/>
        </w:rPr>
        <w:t xml:space="preserve">(a) if the Buyer is responsible for the relevant Personal Data Breach, then the Buyer shall be responsible for the Claim </w:t>
      </w:r>
      <w:proofErr w:type="gramStart"/>
      <w:r>
        <w:rPr>
          <w:rFonts w:eastAsia="Times New Roman"/>
          <w:color w:val="000000"/>
          <w:lang w:eastAsia="en-US"/>
        </w:rPr>
        <w:t>Losses;</w:t>
      </w:r>
      <w:proofErr w:type="gramEnd"/>
    </w:p>
    <w:p w14:paraId="3A25A1F4" w14:textId="77777777" w:rsidR="009B4E5B" w:rsidRDefault="009B4E5B">
      <w:pPr>
        <w:shd w:val="clear" w:color="auto" w:fill="FFFFFF"/>
        <w:spacing w:line="240" w:lineRule="auto"/>
        <w:ind w:left="720" w:firstLine="720"/>
        <w:rPr>
          <w:rFonts w:eastAsia="Times New Roman"/>
          <w:color w:val="000000"/>
          <w:lang w:eastAsia="en-US"/>
        </w:rPr>
      </w:pPr>
    </w:p>
    <w:p w14:paraId="50C2E2AF" w14:textId="77777777" w:rsidR="009B4E5B" w:rsidRDefault="00302385">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5F7F33A1" w14:textId="77777777" w:rsidR="009B4E5B" w:rsidRDefault="009B4E5B">
      <w:pPr>
        <w:shd w:val="clear" w:color="auto" w:fill="FFFFFF"/>
        <w:spacing w:line="240" w:lineRule="auto"/>
        <w:rPr>
          <w:rFonts w:eastAsia="Times New Roman"/>
          <w:color w:val="000000"/>
          <w:lang w:eastAsia="en-US"/>
        </w:rPr>
      </w:pPr>
    </w:p>
    <w:p w14:paraId="2DECA272" w14:textId="77777777" w:rsidR="009B4E5B" w:rsidRDefault="00302385">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6A20CC06" w14:textId="77777777" w:rsidR="009B4E5B" w:rsidRDefault="009B4E5B">
      <w:pPr>
        <w:shd w:val="clear" w:color="auto" w:fill="FFFFFF"/>
        <w:spacing w:line="240" w:lineRule="auto"/>
        <w:ind w:left="1440"/>
        <w:rPr>
          <w:rFonts w:ascii="Times New Roman" w:eastAsia="Times New Roman" w:hAnsi="Times New Roman" w:cs="Times New Roman"/>
          <w:sz w:val="24"/>
          <w:szCs w:val="24"/>
          <w:lang w:eastAsia="en-US"/>
        </w:rPr>
      </w:pPr>
    </w:p>
    <w:p w14:paraId="073FEF81" w14:textId="77777777" w:rsidR="009B4E5B" w:rsidRDefault="00302385">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 xml:space="preserve">Nothing in either clause 7.2 or clause 7.3 shall preclude the Buyer and the Supplier reaching any other agreement, including by way of compromise with a </w:t>
      </w:r>
      <w:proofErr w:type="gramStart"/>
      <w:r>
        <w:rPr>
          <w:rFonts w:eastAsia="Times New Roman"/>
          <w:color w:val="000000"/>
          <w:lang w:eastAsia="en-US"/>
        </w:rPr>
        <w:t>third party</w:t>
      </w:r>
      <w:proofErr w:type="gramEnd"/>
      <w:r>
        <w:rPr>
          <w:rFonts w:eastAsia="Times New Roman"/>
          <w:color w:val="000000"/>
          <w:lang w:eastAsia="en-US"/>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3AD3DBDD" w14:textId="77777777" w:rsidR="009B4E5B" w:rsidRDefault="009B4E5B">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6CA6895F" w14:textId="77777777" w:rsidR="009B4E5B" w:rsidRDefault="00302385">
      <w:pPr>
        <w:pStyle w:val="Heading4"/>
        <w:spacing w:before="0" w:after="0" w:line="480" w:lineRule="auto"/>
      </w:pPr>
      <w:r>
        <w:t xml:space="preserve">8. </w:t>
      </w:r>
      <w:r>
        <w:tab/>
        <w:t>Not used</w:t>
      </w:r>
    </w:p>
    <w:p w14:paraId="4BF0E46B" w14:textId="77777777" w:rsidR="009B4E5B" w:rsidRDefault="00302385">
      <w:pPr>
        <w:pStyle w:val="Heading4"/>
      </w:pPr>
      <w:r>
        <w:t>9.</w:t>
      </w:r>
      <w:r>
        <w:tab/>
        <w:t>Termination</w:t>
      </w:r>
    </w:p>
    <w:p w14:paraId="7377ADB7" w14:textId="77777777" w:rsidR="009B4E5B" w:rsidRDefault="00302385">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5150454F" w14:textId="77777777" w:rsidR="009B4E5B" w:rsidRDefault="009B4E5B"/>
    <w:p w14:paraId="0F7FBD0C" w14:textId="77777777" w:rsidR="009B4E5B" w:rsidRDefault="00302385">
      <w:pPr>
        <w:pStyle w:val="Heading4"/>
      </w:pPr>
      <w:r>
        <w:t>10.</w:t>
      </w:r>
      <w:r>
        <w:tab/>
        <w:t>Sub-Processing</w:t>
      </w:r>
    </w:p>
    <w:p w14:paraId="32842491" w14:textId="77777777" w:rsidR="009B4E5B" w:rsidRDefault="00302385">
      <w:pPr>
        <w:ind w:left="720" w:hanging="720"/>
      </w:pPr>
      <w:r>
        <w:t>10.1</w:t>
      </w:r>
      <w:r>
        <w:tab/>
        <w:t>In respect of any Processing of Personal Data performed by a third party on behalf of a Party, that Party shall:</w:t>
      </w:r>
    </w:p>
    <w:p w14:paraId="127B92CA" w14:textId="77777777" w:rsidR="009B4E5B" w:rsidRDefault="009B4E5B"/>
    <w:p w14:paraId="29BB0722" w14:textId="77777777" w:rsidR="009B4E5B" w:rsidRDefault="00302385">
      <w:pPr>
        <w:ind w:left="1440" w:hanging="720"/>
      </w:pPr>
      <w:r>
        <w:lastRenderedPageBreak/>
        <w:t>(a)</w:t>
      </w:r>
      <w:r>
        <w:tab/>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070D5C3A" w14:textId="77777777" w:rsidR="009B4E5B" w:rsidRDefault="009B4E5B">
      <w:pPr>
        <w:ind w:left="1440"/>
      </w:pPr>
    </w:p>
    <w:p w14:paraId="2697CB61" w14:textId="77777777" w:rsidR="009B4E5B" w:rsidRDefault="00302385">
      <w:pPr>
        <w:ind w:left="1440" w:hanging="720"/>
      </w:pPr>
      <w:r>
        <w:t>(b)</w:t>
      </w:r>
      <w:r>
        <w:tab/>
        <w:t>ensure that a suitable agreement is in place with the third party as required under applicable Data Protection Legislation.</w:t>
      </w:r>
    </w:p>
    <w:p w14:paraId="28620575" w14:textId="77777777" w:rsidR="009B4E5B" w:rsidRDefault="009B4E5B">
      <w:pPr>
        <w:ind w:left="720" w:firstLine="720"/>
      </w:pPr>
    </w:p>
    <w:p w14:paraId="53781C57" w14:textId="77777777" w:rsidR="009B4E5B" w:rsidRDefault="00302385">
      <w:pPr>
        <w:pStyle w:val="Heading4"/>
      </w:pPr>
      <w:r>
        <w:t>11. Data Retention</w:t>
      </w:r>
    </w:p>
    <w:p w14:paraId="41E41058" w14:textId="77777777" w:rsidR="009B4E5B" w:rsidRDefault="00302385">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9B4E5B">
      <w:footerReference w:type="default" r:id="rId33"/>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346FE" w14:textId="77777777" w:rsidR="007D75B2" w:rsidRDefault="007D75B2">
      <w:pPr>
        <w:spacing w:line="240" w:lineRule="auto"/>
      </w:pPr>
      <w:r>
        <w:separator/>
      </w:r>
    </w:p>
  </w:endnote>
  <w:endnote w:type="continuationSeparator" w:id="0">
    <w:p w14:paraId="087853FC" w14:textId="77777777" w:rsidR="007D75B2" w:rsidRDefault="007D7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34A3" w14:textId="77777777" w:rsidR="00302385" w:rsidRDefault="00302385">
    <w:pPr>
      <w:pStyle w:val="Footer"/>
      <w:ind w:right="360"/>
    </w:pPr>
    <w:r>
      <w:rPr>
        <w:noProof/>
      </w:rPr>
      <mc:AlternateContent>
        <mc:Choice Requires="wps">
          <w:drawing>
            <wp:anchor distT="0" distB="0" distL="114300" distR="114300" simplePos="0" relativeHeight="251659264" behindDoc="0" locked="0" layoutInCell="1" allowOverlap="1" wp14:anchorId="3295413B" wp14:editId="22F446EF">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1051F1C7" w14:textId="77777777" w:rsidR="00302385" w:rsidRDefault="0030238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wrap="none" lIns="0" tIns="0" rIns="0" bIns="0">
                      <a:spAutoFit/>
                    </wps:bodyPr>
                  </wps:wsp>
                </a:graphicData>
              </a:graphic>
            </wp:anchor>
          </w:drawing>
        </mc:Choice>
        <mc:Fallback>
          <w:pict>
            <v:shapetype w14:anchorId="3295413B"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14:paraId="1051F1C7" w14:textId="77777777" w:rsidR="00302385" w:rsidRDefault="0030238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2C3C" w14:textId="77777777" w:rsidR="007D75B2" w:rsidRDefault="007D75B2">
      <w:pPr>
        <w:spacing w:line="240" w:lineRule="auto"/>
      </w:pPr>
      <w:r>
        <w:rPr>
          <w:color w:val="000000"/>
        </w:rPr>
        <w:separator/>
      </w:r>
    </w:p>
  </w:footnote>
  <w:footnote w:type="continuationSeparator" w:id="0">
    <w:p w14:paraId="61730F92" w14:textId="77777777" w:rsidR="007D75B2" w:rsidRDefault="007D75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229"/>
    <w:multiLevelType w:val="multilevel"/>
    <w:tmpl w:val="FB2C65D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2407C2B"/>
    <w:multiLevelType w:val="multilevel"/>
    <w:tmpl w:val="8C283CE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6505FBB"/>
    <w:multiLevelType w:val="multilevel"/>
    <w:tmpl w:val="B98A647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7C54A54"/>
    <w:multiLevelType w:val="multilevel"/>
    <w:tmpl w:val="8FFE8E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99A1641"/>
    <w:multiLevelType w:val="multilevel"/>
    <w:tmpl w:val="02A61A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AB277C7"/>
    <w:multiLevelType w:val="multilevel"/>
    <w:tmpl w:val="C1FA465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B12731B"/>
    <w:multiLevelType w:val="multilevel"/>
    <w:tmpl w:val="2A7AE8D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C72103C"/>
    <w:multiLevelType w:val="multilevel"/>
    <w:tmpl w:val="F202D0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E352F0A"/>
    <w:multiLevelType w:val="multilevel"/>
    <w:tmpl w:val="B630CE6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58C5848"/>
    <w:multiLevelType w:val="multilevel"/>
    <w:tmpl w:val="EF6CA1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C6A4DEE"/>
    <w:multiLevelType w:val="hybridMultilevel"/>
    <w:tmpl w:val="D070E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13550"/>
    <w:multiLevelType w:val="multilevel"/>
    <w:tmpl w:val="030E6D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1D964211"/>
    <w:multiLevelType w:val="multilevel"/>
    <w:tmpl w:val="7430EEB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2A66887"/>
    <w:multiLevelType w:val="multilevel"/>
    <w:tmpl w:val="C76AC7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7B32FC1"/>
    <w:multiLevelType w:val="multilevel"/>
    <w:tmpl w:val="60E6EF1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E8560AE"/>
    <w:multiLevelType w:val="multilevel"/>
    <w:tmpl w:val="5C6E455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31E9701B"/>
    <w:multiLevelType w:val="multilevel"/>
    <w:tmpl w:val="0864283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35221AF6"/>
    <w:multiLevelType w:val="multilevel"/>
    <w:tmpl w:val="1BA25CD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8C81FAC"/>
    <w:multiLevelType w:val="multilevel"/>
    <w:tmpl w:val="91CE1C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CD620A3"/>
    <w:multiLevelType w:val="multilevel"/>
    <w:tmpl w:val="6CEAB89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46AC083D"/>
    <w:multiLevelType w:val="hybridMultilevel"/>
    <w:tmpl w:val="A4B2E938"/>
    <w:lvl w:ilvl="0" w:tplc="F4E82174">
      <w:start w:val="80"/>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47967B39"/>
    <w:multiLevelType w:val="multilevel"/>
    <w:tmpl w:val="0ED8D3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47EE45DD"/>
    <w:multiLevelType w:val="multilevel"/>
    <w:tmpl w:val="05AC0B1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48DB41AA"/>
    <w:multiLevelType w:val="multilevel"/>
    <w:tmpl w:val="D0922F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9685F4D"/>
    <w:multiLevelType w:val="multilevel"/>
    <w:tmpl w:val="8D6CF01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4ABD6C62"/>
    <w:multiLevelType w:val="multilevel"/>
    <w:tmpl w:val="548877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B554CDC"/>
    <w:multiLevelType w:val="multilevel"/>
    <w:tmpl w:val="B398584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4E764654"/>
    <w:multiLevelType w:val="multilevel"/>
    <w:tmpl w:val="9E0A601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14875B0"/>
    <w:multiLevelType w:val="multilevel"/>
    <w:tmpl w:val="5A921A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1D06F5C"/>
    <w:multiLevelType w:val="multilevel"/>
    <w:tmpl w:val="F4785C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83C3310"/>
    <w:multiLevelType w:val="multilevel"/>
    <w:tmpl w:val="64966B1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5B0A4FD2"/>
    <w:multiLevelType w:val="multilevel"/>
    <w:tmpl w:val="D9D2E2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5F0E53EC"/>
    <w:multiLevelType w:val="multilevel"/>
    <w:tmpl w:val="92880BE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5FAB0094"/>
    <w:multiLevelType w:val="multilevel"/>
    <w:tmpl w:val="C02CE5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477050A"/>
    <w:multiLevelType w:val="multilevel"/>
    <w:tmpl w:val="EB7A6C1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64A37EF3"/>
    <w:multiLevelType w:val="multilevel"/>
    <w:tmpl w:val="F6C459F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659F51B3"/>
    <w:multiLevelType w:val="multilevel"/>
    <w:tmpl w:val="E83256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06A65F6"/>
    <w:multiLevelType w:val="multilevel"/>
    <w:tmpl w:val="A6C2CC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84C56A3"/>
    <w:multiLevelType w:val="multilevel"/>
    <w:tmpl w:val="EED27E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9"/>
  </w:num>
  <w:num w:numId="2">
    <w:abstractNumId w:val="18"/>
  </w:num>
  <w:num w:numId="3">
    <w:abstractNumId w:val="30"/>
  </w:num>
  <w:num w:numId="4">
    <w:abstractNumId w:val="9"/>
  </w:num>
  <w:num w:numId="5">
    <w:abstractNumId w:val="37"/>
  </w:num>
  <w:num w:numId="6">
    <w:abstractNumId w:val="19"/>
  </w:num>
  <w:num w:numId="7">
    <w:abstractNumId w:val="36"/>
  </w:num>
  <w:num w:numId="8">
    <w:abstractNumId w:val="3"/>
  </w:num>
  <w:num w:numId="9">
    <w:abstractNumId w:val="38"/>
  </w:num>
  <w:num w:numId="10">
    <w:abstractNumId w:val="27"/>
  </w:num>
  <w:num w:numId="11">
    <w:abstractNumId w:val="15"/>
  </w:num>
  <w:num w:numId="12">
    <w:abstractNumId w:val="0"/>
  </w:num>
  <w:num w:numId="13">
    <w:abstractNumId w:val="22"/>
  </w:num>
  <w:num w:numId="14">
    <w:abstractNumId w:val="5"/>
  </w:num>
  <w:num w:numId="15">
    <w:abstractNumId w:val="35"/>
  </w:num>
  <w:num w:numId="16">
    <w:abstractNumId w:val="11"/>
  </w:num>
  <w:num w:numId="17">
    <w:abstractNumId w:val="6"/>
  </w:num>
  <w:num w:numId="18">
    <w:abstractNumId w:val="12"/>
  </w:num>
  <w:num w:numId="19">
    <w:abstractNumId w:val="32"/>
  </w:num>
  <w:num w:numId="20">
    <w:abstractNumId w:val="24"/>
  </w:num>
  <w:num w:numId="21">
    <w:abstractNumId w:val="26"/>
  </w:num>
  <w:num w:numId="22">
    <w:abstractNumId w:val="7"/>
  </w:num>
  <w:num w:numId="23">
    <w:abstractNumId w:val="28"/>
  </w:num>
  <w:num w:numId="24">
    <w:abstractNumId w:val="4"/>
  </w:num>
  <w:num w:numId="25">
    <w:abstractNumId w:val="14"/>
  </w:num>
  <w:num w:numId="26">
    <w:abstractNumId w:val="2"/>
  </w:num>
  <w:num w:numId="27">
    <w:abstractNumId w:val="33"/>
  </w:num>
  <w:num w:numId="28">
    <w:abstractNumId w:val="23"/>
  </w:num>
  <w:num w:numId="29">
    <w:abstractNumId w:val="21"/>
  </w:num>
  <w:num w:numId="30">
    <w:abstractNumId w:val="31"/>
  </w:num>
  <w:num w:numId="31">
    <w:abstractNumId w:val="13"/>
  </w:num>
  <w:num w:numId="32">
    <w:abstractNumId w:val="17"/>
  </w:num>
  <w:num w:numId="33">
    <w:abstractNumId w:val="1"/>
  </w:num>
  <w:num w:numId="34">
    <w:abstractNumId w:val="25"/>
  </w:num>
  <w:num w:numId="35">
    <w:abstractNumId w:val="34"/>
  </w:num>
  <w:num w:numId="36">
    <w:abstractNumId w:val="8"/>
  </w:num>
  <w:num w:numId="37">
    <w:abstractNumId w:val="16"/>
  </w:num>
  <w:num w:numId="38">
    <w:abstractNumId w:val="2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E5B"/>
    <w:rsid w:val="001A20B3"/>
    <w:rsid w:val="0028463C"/>
    <w:rsid w:val="00302385"/>
    <w:rsid w:val="003B575A"/>
    <w:rsid w:val="003B5A8D"/>
    <w:rsid w:val="003C1B49"/>
    <w:rsid w:val="003C2014"/>
    <w:rsid w:val="003C3296"/>
    <w:rsid w:val="003E05C5"/>
    <w:rsid w:val="005B70A2"/>
    <w:rsid w:val="007C59E7"/>
    <w:rsid w:val="007D75B2"/>
    <w:rsid w:val="008456AF"/>
    <w:rsid w:val="008B0A2F"/>
    <w:rsid w:val="008D467B"/>
    <w:rsid w:val="008F5169"/>
    <w:rsid w:val="009117BA"/>
    <w:rsid w:val="009124B9"/>
    <w:rsid w:val="009603D8"/>
    <w:rsid w:val="009B4E5B"/>
    <w:rsid w:val="00A47372"/>
    <w:rsid w:val="00A857B5"/>
    <w:rsid w:val="00AC360D"/>
    <w:rsid w:val="00AF1E53"/>
    <w:rsid w:val="00B0060E"/>
    <w:rsid w:val="00B20328"/>
    <w:rsid w:val="00BF7EC4"/>
    <w:rsid w:val="00C03EA0"/>
    <w:rsid w:val="00C81E35"/>
    <w:rsid w:val="00CB6A2C"/>
    <w:rsid w:val="00E873BE"/>
    <w:rsid w:val="00EA007F"/>
    <w:rsid w:val="00EA398A"/>
    <w:rsid w:val="00EF3737"/>
    <w:rsid w:val="00F70D47"/>
    <w:rsid w:val="00FF1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7236FA"/>
  <w15:docId w15:val="{AC088F7F-6411-4DC9-A14D-B38E8A11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39"/>
    <w:rsid w:val="00F70D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cs.google.com/forms/d/e/1FAIpQLSfQ3VeAMCIYNur4FoZxzn1F5BDkOTxFNK-4qbTlHVcyGqTgpw/viewform"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igitalmarketplace.service.gov.uk/g-cloud/services/225985565057070"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digitalmarketplace.serv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numbering" Target="numbering.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10" Type="http://schemas.openxmlformats.org/officeDocument/2006/relationships/endnotes" Target="endnote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check-employment-status-for-tax"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eam xmlns="8645f535-753c-4641-954d-addb4b8ba82c" xsi:nil="true"/>
    <Document_x0020_Type xmlns="8645f535-753c-4641-954d-addb4b8ba82c" xsi:nil="true"/>
    <lcf76f155ced4ddcb4097134ff3c332f xmlns="8645f535-753c-4641-954d-addb4b8ba82c">
      <Terms xmlns="http://schemas.microsoft.com/office/infopath/2007/PartnerControls"/>
    </lcf76f155ced4ddcb4097134ff3c332f>
    <TaxCatchAll xmlns="a04dbe3e-63b4-48d2-9d03-f0eb0c7bc09d" xsi:nil="true"/>
    <_dlc_DocId xmlns="4584b672-b6e9-4492-999f-3928448eec50">STTU64UKAKJC-527381279-321242</_dlc_DocId>
    <_dlc_DocIdUrl xmlns="4584b672-b6e9-4492-999f-3928448eec50">
      <Url>https://dwpgovuk.sharepoint.com/sites/SRO-013/_layouts/15/DocIdRedir.aspx?ID=STTU64UKAKJC-527381279-321242</Url>
      <Description>STTU64UKAKJC-527381279-321242</Description>
    </_dlc_DocIdUrl>
    <_dlc_DocIdPersistId xmlns="4584b672-b6e9-4492-999f-3928448eec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0" ma:contentTypeDescription="Create a new document." ma:contentTypeScope="" ma:versionID="04a9d876e24c8b8179d2968374d8358d">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054d3090c632ae1f3be4662a656f8640"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Finance"/>
          <xsd:enumeration value="Digital"/>
          <xsd:enumeration value="CHDA/CMPD"/>
          <xsd:enumeration value="ATOS"/>
        </xsd:restriction>
      </xsd:simpleType>
    </xsd:element>
    <xsd:element name="Document_x0020_Type" ma:index="4" nillable="true" ma:displayName="Document Type" ma:format="Dropdown" ma:internalName="Document_x0020_Type" ma:readOnly="false">
      <xsd:simpleType>
        <xsd:restriction base="dms:Choice">
          <xsd:enumeration value="Business Case"/>
          <xsd:enumeration value="Contract"/>
          <xsd:enumeration value="Variation"/>
          <xsd:enumeration value="ITT"/>
          <xsd:enumeration value="Important E-mail"/>
          <xsd:enumeration value="CAB"/>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C5B837-195C-4834-B319-159D4909CD47}">
  <ds:schemaRefs>
    <ds:schemaRef ds:uri="http://schemas.microsoft.com/office/2006/metadata/properties"/>
    <ds:schemaRef ds:uri="http://schemas.microsoft.com/office/infopath/2007/PartnerControls"/>
    <ds:schemaRef ds:uri="http://schemas.microsoft.com/sharepoint/v3"/>
    <ds:schemaRef ds:uri="8645f535-753c-4641-954d-addb4b8ba82c"/>
    <ds:schemaRef ds:uri="a04dbe3e-63b4-48d2-9d03-f0eb0c7bc09d"/>
    <ds:schemaRef ds:uri="4584b672-b6e9-4492-999f-3928448eec50"/>
  </ds:schemaRefs>
</ds:datastoreItem>
</file>

<file path=customXml/itemProps2.xml><?xml version="1.0" encoding="utf-8"?>
<ds:datastoreItem xmlns:ds="http://schemas.openxmlformats.org/officeDocument/2006/customXml" ds:itemID="{AEA0F487-7948-40B6-9CD5-D359A7BB8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3C0BF-20A8-40F7-A079-A70EA080DB88}">
  <ds:schemaRefs>
    <ds:schemaRef ds:uri="http://schemas.microsoft.com/sharepoint/v3/contenttype/forms"/>
  </ds:schemaRefs>
</ds:datastoreItem>
</file>

<file path=customXml/itemProps4.xml><?xml version="1.0" encoding="utf-8"?>
<ds:datastoreItem xmlns:ds="http://schemas.openxmlformats.org/officeDocument/2006/customXml" ds:itemID="{D4BF4394-0F96-4C43-B4BC-6E9AE4A60D7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17569</Words>
  <Characters>100148</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keywords/>
  <dc:description/>
  <cp:lastModifiedBy>Johnson Sarah DIGITAL GROUP COMMERCIALS</cp:lastModifiedBy>
  <cp:revision>2</cp:revision>
  <cp:lastPrinted>2020-06-10T10:41:00Z</cp:lastPrinted>
  <dcterms:created xsi:type="dcterms:W3CDTF">2022-06-15T09:52:00Z</dcterms:created>
  <dcterms:modified xsi:type="dcterms:W3CDTF">2022-06-15T09:52:00Z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0x010100297698D21B7F194F9CC46B71AE6F503F</vt:lpwstr>
  </property>
  <property fmtid="{D5CDD505-2E9C-101B-9397-08002B2CF9AE}" pid="3" name="_dlc_DocIdItemGuid">
    <vt:lpwstr>3337d0cb-55a9-4475-b13f-40ad790e22d8</vt:lpwstr>
  </property>
</Properties>
</file>