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A8F" w:rsidRPr="00FC5AC6" w:rsidRDefault="00110A8F" w:rsidP="00110A8F">
      <w:pPr>
        <w:pStyle w:val="Heading1"/>
        <w:jc w:val="center"/>
      </w:pPr>
      <w:bookmarkStart w:id="0" w:name="_Toc343591381"/>
      <w:r w:rsidRPr="00FC5AC6">
        <w:t>SCHEDULE 2 – THE SERVICES</w:t>
      </w:r>
      <w:bookmarkEnd w:id="0"/>
    </w:p>
    <w:p w:rsidR="00110A8F" w:rsidRPr="00CF3159" w:rsidRDefault="00110A8F" w:rsidP="00110A8F">
      <w:pPr>
        <w:spacing w:after="0"/>
        <w:jc w:val="center"/>
        <w:rPr>
          <w:rFonts w:ascii="Arial" w:hAnsi="Arial" w:cs="Arial"/>
          <w:b/>
          <w:sz w:val="20"/>
        </w:rPr>
      </w:pPr>
    </w:p>
    <w:p w:rsidR="00110A8F" w:rsidRPr="006E67E3" w:rsidRDefault="00110A8F" w:rsidP="00110A8F">
      <w:pPr>
        <w:pStyle w:val="ListParagraph"/>
        <w:numPr>
          <w:ilvl w:val="0"/>
          <w:numId w:val="1"/>
        </w:numPr>
        <w:ind w:left="0" w:firstLine="0"/>
        <w:contextualSpacing/>
        <w:jc w:val="center"/>
        <w:outlineLvl w:val="1"/>
        <w:rPr>
          <w:rFonts w:ascii="Arial" w:hAnsi="Arial" w:cs="Arial"/>
          <w:b/>
        </w:rPr>
      </w:pPr>
      <w:bookmarkStart w:id="1" w:name="_Toc343591382"/>
      <w:r w:rsidRPr="006E67E3">
        <w:rPr>
          <w:rFonts w:ascii="Arial" w:hAnsi="Arial" w:cs="Arial"/>
          <w:b/>
        </w:rPr>
        <w:t>Service Specifications</w:t>
      </w:r>
      <w:bookmarkEnd w:id="1"/>
    </w:p>
    <w:p w:rsidR="00110A8F" w:rsidRDefault="00110A8F" w:rsidP="00110A8F">
      <w:pPr>
        <w:shd w:val="clear" w:color="auto" w:fill="FFFFFF" w:themeFill="background1"/>
        <w:spacing w:after="0"/>
        <w:jc w:val="both"/>
        <w:rPr>
          <w:rFonts w:ascii="Arial" w:hAnsi="Arial" w:cs="Arial"/>
          <w:sz w:val="20"/>
        </w:rPr>
      </w:pPr>
    </w:p>
    <w:p w:rsidR="00110A8F" w:rsidRDefault="00110A8F" w:rsidP="00110A8F">
      <w:pPr>
        <w:shd w:val="clear" w:color="auto" w:fill="FFFFFF" w:themeFill="background1"/>
        <w:spacing w:after="0"/>
        <w:jc w:val="both"/>
        <w:rPr>
          <w:rFonts w:ascii="Arial" w:hAnsi="Arial" w:cs="Arial"/>
          <w:sz w:val="20"/>
        </w:rPr>
      </w:pPr>
    </w:p>
    <w:p w:rsidR="00110A8F" w:rsidRDefault="00110A8F" w:rsidP="00110A8F">
      <w:pPr>
        <w:shd w:val="clear" w:color="auto" w:fill="FFFFFF" w:themeFill="background1"/>
        <w:spacing w:after="0"/>
        <w:jc w:val="both"/>
        <w:rPr>
          <w:rFonts w:ascii="Arial" w:hAnsi="Arial" w:cs="Arial"/>
          <w:sz w:val="20"/>
        </w:rPr>
      </w:pPr>
      <w:r>
        <w:rPr>
          <w:rFonts w:ascii="Arial" w:hAnsi="Arial" w:cs="Arial"/>
          <w:sz w:val="20"/>
        </w:rPr>
        <w:t>Mandatory headings 1 – 4: mandatory but detail for local determination and agreement</w:t>
      </w:r>
    </w:p>
    <w:p w:rsidR="00110A8F" w:rsidRDefault="00110A8F" w:rsidP="00110A8F">
      <w:pPr>
        <w:shd w:val="clear" w:color="auto" w:fill="FFFFFF" w:themeFill="background1"/>
        <w:spacing w:after="0"/>
        <w:jc w:val="both"/>
        <w:rPr>
          <w:rFonts w:ascii="Arial" w:hAnsi="Arial" w:cs="Arial"/>
          <w:sz w:val="20"/>
        </w:rPr>
      </w:pPr>
      <w:r>
        <w:rPr>
          <w:rFonts w:ascii="Arial" w:hAnsi="Arial" w:cs="Arial"/>
          <w:sz w:val="20"/>
        </w:rPr>
        <w:t>Optional headings 5-7: optional to use, detail for local determination and agreement.</w:t>
      </w:r>
    </w:p>
    <w:p w:rsidR="00110A8F" w:rsidRDefault="00110A8F" w:rsidP="00110A8F">
      <w:pPr>
        <w:spacing w:after="0"/>
        <w:jc w:val="both"/>
        <w:rPr>
          <w:rFonts w:ascii="Arial" w:hAnsi="Arial" w:cs="Arial"/>
          <w:sz w:val="20"/>
        </w:rPr>
      </w:pPr>
    </w:p>
    <w:p w:rsidR="00110A8F" w:rsidRDefault="00110A8F" w:rsidP="00110A8F">
      <w:pPr>
        <w:shd w:val="clear" w:color="auto" w:fill="FFFFFF" w:themeFill="background1"/>
        <w:spacing w:after="0"/>
        <w:jc w:val="both"/>
        <w:rPr>
          <w:rFonts w:ascii="Arial" w:hAnsi="Arial" w:cs="Arial"/>
          <w:sz w:val="20"/>
        </w:rPr>
      </w:pPr>
      <w:r>
        <w:rPr>
          <w:rFonts w:ascii="Arial" w:hAnsi="Arial" w:cs="Arial"/>
          <w:sz w:val="20"/>
        </w:rPr>
        <w:t>All subheadings for local determination and agreement</w:t>
      </w:r>
    </w:p>
    <w:p w:rsidR="00110A8F" w:rsidRDefault="00110A8F" w:rsidP="00110A8F">
      <w:pPr>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5444"/>
      </w:tblGrid>
      <w:tr w:rsidR="00110A8F" w:rsidRPr="00DF4267" w:rsidTr="00AA097B">
        <w:tc>
          <w:tcPr>
            <w:tcW w:w="2970" w:type="dxa"/>
            <w:shd w:val="clear" w:color="auto" w:fill="595959"/>
          </w:tcPr>
          <w:p w:rsidR="00110A8F" w:rsidRPr="00B5552C" w:rsidRDefault="00110A8F" w:rsidP="00AA097B">
            <w:pPr>
              <w:spacing w:after="0" w:line="360" w:lineRule="auto"/>
              <w:rPr>
                <w:rFonts w:ascii="Arial" w:hAnsi="Arial" w:cs="Arial"/>
                <w:b/>
                <w:color w:val="F79646"/>
              </w:rPr>
            </w:pPr>
            <w:r w:rsidRPr="00B5552C">
              <w:rPr>
                <w:rFonts w:ascii="Arial" w:hAnsi="Arial" w:cs="Arial"/>
                <w:b/>
                <w:color w:val="F79646"/>
              </w:rPr>
              <w:t>Service Specification No.</w:t>
            </w:r>
          </w:p>
        </w:tc>
        <w:tc>
          <w:tcPr>
            <w:tcW w:w="5444" w:type="dxa"/>
            <w:shd w:val="clear" w:color="auto" w:fill="auto"/>
          </w:tcPr>
          <w:p w:rsidR="00110A8F" w:rsidRPr="00030034" w:rsidRDefault="00110A8F" w:rsidP="00110A8F">
            <w:pPr>
              <w:spacing w:after="0"/>
              <w:rPr>
                <w:rFonts w:ascii="Arial" w:hAnsi="Arial" w:cs="Arial"/>
                <w:sz w:val="20"/>
              </w:rPr>
            </w:pPr>
          </w:p>
        </w:tc>
      </w:tr>
      <w:tr w:rsidR="00110A8F" w:rsidRPr="00DF4267" w:rsidTr="00AA097B">
        <w:tc>
          <w:tcPr>
            <w:tcW w:w="2970" w:type="dxa"/>
            <w:shd w:val="clear" w:color="auto" w:fill="595959"/>
          </w:tcPr>
          <w:p w:rsidR="00110A8F" w:rsidRPr="00B5552C" w:rsidRDefault="00110A8F" w:rsidP="00AA097B">
            <w:pPr>
              <w:spacing w:after="0" w:line="360" w:lineRule="auto"/>
              <w:rPr>
                <w:rFonts w:ascii="Arial" w:hAnsi="Arial" w:cs="Arial"/>
                <w:b/>
                <w:color w:val="F79646"/>
              </w:rPr>
            </w:pPr>
            <w:r w:rsidRPr="00B5552C">
              <w:rPr>
                <w:rFonts w:ascii="Arial" w:hAnsi="Arial" w:cs="Arial"/>
                <w:b/>
                <w:color w:val="F79646"/>
              </w:rPr>
              <w:t>Service</w:t>
            </w:r>
          </w:p>
        </w:tc>
        <w:tc>
          <w:tcPr>
            <w:tcW w:w="5444" w:type="dxa"/>
            <w:shd w:val="clear" w:color="auto" w:fill="auto"/>
          </w:tcPr>
          <w:p w:rsidR="00110A8F" w:rsidRPr="00030034" w:rsidRDefault="00F53CC0" w:rsidP="00AA097B">
            <w:pPr>
              <w:spacing w:after="0"/>
              <w:rPr>
                <w:rFonts w:ascii="Arial" w:hAnsi="Arial" w:cs="Arial"/>
                <w:sz w:val="20"/>
              </w:rPr>
            </w:pPr>
            <w:r>
              <w:rPr>
                <w:rFonts w:ascii="Arial" w:hAnsi="Arial" w:cs="Arial"/>
                <w:sz w:val="20"/>
              </w:rPr>
              <w:t>Pulmonary Rehabilitation</w:t>
            </w:r>
          </w:p>
        </w:tc>
      </w:tr>
      <w:tr w:rsidR="00110A8F" w:rsidRPr="00DF4267" w:rsidTr="00AA097B">
        <w:tc>
          <w:tcPr>
            <w:tcW w:w="2970" w:type="dxa"/>
            <w:shd w:val="clear" w:color="auto" w:fill="595959"/>
          </w:tcPr>
          <w:p w:rsidR="00110A8F" w:rsidRPr="00B5552C" w:rsidRDefault="00110A8F" w:rsidP="00AA097B">
            <w:pPr>
              <w:spacing w:after="0" w:line="360" w:lineRule="auto"/>
              <w:rPr>
                <w:rFonts w:ascii="Arial" w:hAnsi="Arial" w:cs="Arial"/>
                <w:b/>
                <w:color w:val="F79646"/>
              </w:rPr>
            </w:pPr>
            <w:r w:rsidRPr="00B5552C">
              <w:rPr>
                <w:rFonts w:ascii="Arial" w:hAnsi="Arial" w:cs="Arial"/>
                <w:b/>
                <w:color w:val="F79646"/>
              </w:rPr>
              <w:t>Commissioner Lead</w:t>
            </w:r>
          </w:p>
        </w:tc>
        <w:tc>
          <w:tcPr>
            <w:tcW w:w="5444" w:type="dxa"/>
            <w:shd w:val="clear" w:color="auto" w:fill="auto"/>
          </w:tcPr>
          <w:p w:rsidR="00110A8F" w:rsidRPr="00030034" w:rsidRDefault="00F53CC0" w:rsidP="00AA097B">
            <w:pPr>
              <w:spacing w:after="0"/>
              <w:rPr>
                <w:rFonts w:ascii="Arial" w:hAnsi="Arial" w:cs="Arial"/>
                <w:sz w:val="20"/>
              </w:rPr>
            </w:pPr>
            <w:r>
              <w:rPr>
                <w:rFonts w:ascii="Arial" w:hAnsi="Arial" w:cs="Arial"/>
                <w:sz w:val="20"/>
              </w:rPr>
              <w:t>Kate Jackson/Emma Bellamy</w:t>
            </w:r>
          </w:p>
        </w:tc>
      </w:tr>
      <w:tr w:rsidR="00110A8F" w:rsidRPr="00DF4267" w:rsidTr="00AA097B">
        <w:tc>
          <w:tcPr>
            <w:tcW w:w="2970" w:type="dxa"/>
            <w:shd w:val="clear" w:color="auto" w:fill="595959"/>
          </w:tcPr>
          <w:p w:rsidR="00110A8F" w:rsidRPr="00B5552C" w:rsidRDefault="00110A8F" w:rsidP="00AA097B">
            <w:pPr>
              <w:spacing w:after="0" w:line="360" w:lineRule="auto"/>
              <w:rPr>
                <w:rFonts w:ascii="Arial" w:hAnsi="Arial" w:cs="Arial"/>
                <w:b/>
                <w:color w:val="F79646"/>
              </w:rPr>
            </w:pPr>
            <w:r w:rsidRPr="00B5552C">
              <w:rPr>
                <w:rFonts w:ascii="Arial" w:hAnsi="Arial" w:cs="Arial"/>
                <w:b/>
                <w:color w:val="F79646"/>
              </w:rPr>
              <w:t>Provider Lead</w:t>
            </w:r>
          </w:p>
        </w:tc>
        <w:tc>
          <w:tcPr>
            <w:tcW w:w="5444" w:type="dxa"/>
            <w:shd w:val="clear" w:color="auto" w:fill="auto"/>
          </w:tcPr>
          <w:p w:rsidR="00110A8F" w:rsidRPr="00030034" w:rsidRDefault="00110A8F" w:rsidP="00AA097B">
            <w:pPr>
              <w:spacing w:after="0"/>
              <w:rPr>
                <w:rFonts w:ascii="Arial" w:hAnsi="Arial" w:cs="Arial"/>
                <w:sz w:val="20"/>
              </w:rPr>
            </w:pPr>
          </w:p>
        </w:tc>
      </w:tr>
      <w:tr w:rsidR="00110A8F" w:rsidRPr="00DF4267" w:rsidTr="00AA097B">
        <w:tc>
          <w:tcPr>
            <w:tcW w:w="2970" w:type="dxa"/>
            <w:shd w:val="clear" w:color="auto" w:fill="595959"/>
          </w:tcPr>
          <w:p w:rsidR="00110A8F" w:rsidRPr="00B5552C" w:rsidRDefault="00110A8F" w:rsidP="00AA097B">
            <w:pPr>
              <w:spacing w:after="0" w:line="360" w:lineRule="auto"/>
              <w:rPr>
                <w:rFonts w:ascii="Arial" w:hAnsi="Arial" w:cs="Arial"/>
                <w:b/>
                <w:color w:val="F79646"/>
              </w:rPr>
            </w:pPr>
            <w:r w:rsidRPr="00B5552C">
              <w:rPr>
                <w:rFonts w:ascii="Arial" w:hAnsi="Arial" w:cs="Arial"/>
                <w:b/>
                <w:color w:val="F79646"/>
              </w:rPr>
              <w:t>Period</w:t>
            </w:r>
          </w:p>
        </w:tc>
        <w:tc>
          <w:tcPr>
            <w:tcW w:w="5444" w:type="dxa"/>
            <w:shd w:val="clear" w:color="auto" w:fill="auto"/>
          </w:tcPr>
          <w:p w:rsidR="00110A8F" w:rsidRPr="00030034" w:rsidRDefault="00B302F1" w:rsidP="00AA097B">
            <w:pPr>
              <w:spacing w:after="0"/>
              <w:rPr>
                <w:rFonts w:ascii="Arial" w:hAnsi="Arial" w:cs="Arial"/>
                <w:sz w:val="20"/>
              </w:rPr>
            </w:pPr>
            <w:r>
              <w:rPr>
                <w:rFonts w:ascii="Arial" w:hAnsi="Arial" w:cs="Arial"/>
                <w:sz w:val="20"/>
              </w:rPr>
              <w:t>July 2017 – March 2019</w:t>
            </w:r>
          </w:p>
        </w:tc>
      </w:tr>
      <w:tr w:rsidR="00110A8F" w:rsidRPr="00DF4267" w:rsidTr="00AA097B">
        <w:tc>
          <w:tcPr>
            <w:tcW w:w="2970" w:type="dxa"/>
            <w:shd w:val="clear" w:color="auto" w:fill="595959"/>
          </w:tcPr>
          <w:p w:rsidR="00110A8F" w:rsidRPr="00B5552C" w:rsidRDefault="00110A8F" w:rsidP="00AA097B">
            <w:pPr>
              <w:spacing w:after="0" w:line="360" w:lineRule="auto"/>
              <w:rPr>
                <w:rFonts w:ascii="Arial" w:hAnsi="Arial" w:cs="Arial"/>
                <w:b/>
                <w:color w:val="F79646"/>
              </w:rPr>
            </w:pPr>
            <w:r w:rsidRPr="00B5552C">
              <w:rPr>
                <w:rFonts w:ascii="Arial" w:hAnsi="Arial" w:cs="Arial"/>
                <w:b/>
                <w:color w:val="F79646"/>
              </w:rPr>
              <w:t>Date of Review</w:t>
            </w:r>
          </w:p>
        </w:tc>
        <w:tc>
          <w:tcPr>
            <w:tcW w:w="5444" w:type="dxa"/>
            <w:shd w:val="clear" w:color="auto" w:fill="auto"/>
          </w:tcPr>
          <w:p w:rsidR="00110A8F" w:rsidRPr="00030034" w:rsidRDefault="00110A8F" w:rsidP="00AA097B">
            <w:pPr>
              <w:spacing w:after="0"/>
              <w:rPr>
                <w:rFonts w:ascii="Arial" w:hAnsi="Arial" w:cs="Arial"/>
                <w:sz w:val="20"/>
              </w:rPr>
            </w:pPr>
          </w:p>
        </w:tc>
      </w:tr>
    </w:tbl>
    <w:p w:rsidR="00110A8F" w:rsidRPr="00E436D2" w:rsidRDefault="00110A8F" w:rsidP="00110A8F">
      <w:pPr>
        <w:spacing w:after="0"/>
        <w:jc w:val="cente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110A8F" w:rsidRPr="00B5552C" w:rsidTr="00AA097B">
        <w:tc>
          <w:tcPr>
            <w:tcW w:w="8414" w:type="dxa"/>
            <w:shd w:val="clear" w:color="auto" w:fill="595959"/>
          </w:tcPr>
          <w:p w:rsidR="00110A8F" w:rsidRPr="00B5552C" w:rsidRDefault="00110A8F" w:rsidP="00AA097B">
            <w:pPr>
              <w:spacing w:after="0" w:line="276" w:lineRule="auto"/>
              <w:rPr>
                <w:rFonts w:ascii="Arial" w:hAnsi="Arial" w:cs="Arial"/>
                <w:b/>
                <w:color w:val="F79646"/>
              </w:rPr>
            </w:pPr>
            <w:r w:rsidRPr="00B5552C">
              <w:rPr>
                <w:rFonts w:ascii="Arial" w:hAnsi="Arial" w:cs="Arial"/>
                <w:b/>
                <w:color w:val="F79646"/>
              </w:rPr>
              <w:t>1.</w:t>
            </w:r>
            <w:r w:rsidRPr="00B5552C">
              <w:rPr>
                <w:rFonts w:ascii="Arial" w:hAnsi="Arial" w:cs="Arial"/>
                <w:b/>
                <w:color w:val="F79646"/>
              </w:rPr>
              <w:tab/>
              <w:t>Population Needs</w:t>
            </w:r>
          </w:p>
        </w:tc>
      </w:tr>
      <w:tr w:rsidR="00110A8F" w:rsidRPr="00512021" w:rsidTr="00AA097B">
        <w:tc>
          <w:tcPr>
            <w:tcW w:w="8414" w:type="dxa"/>
            <w:shd w:val="clear" w:color="auto" w:fill="auto"/>
          </w:tcPr>
          <w:p w:rsidR="00110A8F" w:rsidRPr="00390A2D" w:rsidRDefault="00110A8F" w:rsidP="00AA097B">
            <w:pPr>
              <w:spacing w:after="0"/>
              <w:ind w:left="360"/>
              <w:rPr>
                <w:rFonts w:ascii="Arial" w:hAnsi="Arial" w:cs="Arial"/>
                <w:color w:val="009966"/>
                <w:sz w:val="20"/>
              </w:rPr>
            </w:pPr>
          </w:p>
          <w:p w:rsidR="00110A8F" w:rsidRPr="00F47C01" w:rsidRDefault="00110A8F" w:rsidP="00110A8F">
            <w:pPr>
              <w:numPr>
                <w:ilvl w:val="1"/>
                <w:numId w:val="2"/>
              </w:numPr>
              <w:spacing w:after="0"/>
              <w:rPr>
                <w:rFonts w:ascii="Arial" w:hAnsi="Arial" w:cs="Arial"/>
                <w:b/>
                <w:color w:val="009966"/>
                <w:sz w:val="20"/>
              </w:rPr>
            </w:pPr>
            <w:r w:rsidRPr="00F47C01">
              <w:rPr>
                <w:rFonts w:ascii="Arial" w:hAnsi="Arial" w:cs="Arial"/>
                <w:b/>
                <w:color w:val="009966"/>
                <w:sz w:val="20"/>
              </w:rPr>
              <w:tab/>
              <w:t>National/local context and evidence base</w:t>
            </w:r>
          </w:p>
          <w:p w:rsidR="00110A8F" w:rsidRPr="00390A2D" w:rsidRDefault="00110A8F" w:rsidP="00AA097B">
            <w:pPr>
              <w:spacing w:after="0"/>
              <w:rPr>
                <w:rFonts w:ascii="Arial" w:hAnsi="Arial" w:cs="Arial"/>
                <w:color w:val="009966"/>
                <w:sz w:val="20"/>
              </w:rPr>
            </w:pPr>
          </w:p>
          <w:p w:rsidR="00110A8F" w:rsidRPr="00390A2D" w:rsidRDefault="00110A8F" w:rsidP="00AA097B">
            <w:pPr>
              <w:spacing w:after="0"/>
              <w:rPr>
                <w:rFonts w:ascii="Arial" w:hAnsi="Arial" w:cs="Arial"/>
                <w:color w:val="009966"/>
                <w:sz w:val="20"/>
              </w:rPr>
            </w:pPr>
          </w:p>
        </w:tc>
      </w:tr>
      <w:tr w:rsidR="00110A8F" w:rsidRPr="00B5552C" w:rsidTr="00AA097B">
        <w:tc>
          <w:tcPr>
            <w:tcW w:w="8414" w:type="dxa"/>
            <w:shd w:val="clear" w:color="auto" w:fill="595959"/>
          </w:tcPr>
          <w:p w:rsidR="00110A8F" w:rsidRPr="00B5552C" w:rsidRDefault="00110A8F" w:rsidP="00AA097B">
            <w:pPr>
              <w:spacing w:after="0" w:line="276" w:lineRule="auto"/>
              <w:rPr>
                <w:rFonts w:ascii="Arial" w:hAnsi="Arial" w:cs="Arial"/>
                <w:b/>
                <w:color w:val="F79646"/>
              </w:rPr>
            </w:pPr>
            <w:r w:rsidRPr="00B5552C">
              <w:rPr>
                <w:rFonts w:ascii="Arial" w:hAnsi="Arial" w:cs="Arial"/>
                <w:b/>
                <w:color w:val="F79646"/>
              </w:rPr>
              <w:t>2.</w:t>
            </w:r>
            <w:r w:rsidRPr="00B5552C">
              <w:rPr>
                <w:rFonts w:ascii="Arial" w:hAnsi="Arial" w:cs="Arial"/>
                <w:b/>
                <w:color w:val="F79646"/>
              </w:rPr>
              <w:tab/>
              <w:t>Outcomes</w:t>
            </w:r>
          </w:p>
        </w:tc>
      </w:tr>
      <w:tr w:rsidR="00110A8F" w:rsidRPr="00DF4267" w:rsidTr="00AA097B">
        <w:tc>
          <w:tcPr>
            <w:tcW w:w="8414" w:type="dxa"/>
            <w:shd w:val="clear" w:color="auto" w:fill="FFFFFF" w:themeFill="background1"/>
          </w:tcPr>
          <w:p w:rsidR="00110A8F" w:rsidRDefault="00110A8F" w:rsidP="00AA097B">
            <w:pPr>
              <w:spacing w:after="0" w:line="276" w:lineRule="auto"/>
              <w:rPr>
                <w:rFonts w:ascii="Arial" w:hAnsi="Arial" w:cs="Arial"/>
                <w:b/>
                <w:sz w:val="20"/>
              </w:rPr>
            </w:pPr>
          </w:p>
          <w:p w:rsidR="00110A8F" w:rsidRPr="00BE4DF3" w:rsidRDefault="00110A8F" w:rsidP="00AA097B">
            <w:pPr>
              <w:spacing w:after="0" w:line="276" w:lineRule="auto"/>
              <w:rPr>
                <w:rFonts w:ascii="Arial" w:hAnsi="Arial" w:cs="Arial"/>
                <w:b/>
                <w:color w:val="00B050"/>
                <w:sz w:val="20"/>
              </w:rPr>
            </w:pPr>
            <w:r w:rsidRPr="00BE4DF3">
              <w:rPr>
                <w:rFonts w:ascii="Arial" w:hAnsi="Arial" w:cs="Arial"/>
                <w:b/>
                <w:color w:val="00B050"/>
                <w:sz w:val="20"/>
              </w:rPr>
              <w:t>2.1</w:t>
            </w:r>
            <w:r w:rsidRPr="00BE4DF3">
              <w:rPr>
                <w:rFonts w:ascii="Arial" w:hAnsi="Arial" w:cs="Arial"/>
                <w:b/>
                <w:color w:val="00B050"/>
                <w:sz w:val="20"/>
              </w:rPr>
              <w:tab/>
            </w:r>
            <w:r w:rsidRPr="00BE4DF3">
              <w:rPr>
                <w:rFonts w:ascii="Arial" w:hAnsi="Arial" w:cs="Arial"/>
                <w:b/>
                <w:color w:val="00B050"/>
                <w:sz w:val="20"/>
                <w:u w:val="single"/>
              </w:rPr>
              <w:t>NHS Outcomes Framework Domains &amp; Indicators</w:t>
            </w:r>
          </w:p>
          <w:p w:rsidR="00110A8F" w:rsidRPr="00BE4DF3" w:rsidRDefault="00110A8F" w:rsidP="00AA097B">
            <w:pPr>
              <w:spacing w:after="0" w:line="276" w:lineRule="auto"/>
              <w:rPr>
                <w:rFonts w:ascii="Arial" w:hAnsi="Arial" w:cs="Arial"/>
                <w:b/>
                <w:color w:val="00B050"/>
                <w:sz w:val="20"/>
              </w:rPr>
            </w:pPr>
          </w:p>
          <w:tbl>
            <w:tblPr>
              <w:tblStyle w:val="TableGrid"/>
              <w:tblW w:w="0" w:type="auto"/>
              <w:tblInd w:w="738" w:type="dxa"/>
              <w:tblLook w:val="04A0" w:firstRow="1" w:lastRow="0" w:firstColumn="1" w:lastColumn="0" w:noHBand="0" w:noVBand="1"/>
            </w:tblPr>
            <w:tblGrid>
              <w:gridCol w:w="1276"/>
              <w:gridCol w:w="5528"/>
              <w:gridCol w:w="641"/>
            </w:tblGrid>
            <w:tr w:rsidR="00110A8F" w:rsidRPr="00BE4DF3" w:rsidTr="00AA097B">
              <w:tc>
                <w:tcPr>
                  <w:tcW w:w="1276" w:type="dxa"/>
                </w:tcPr>
                <w:p w:rsidR="00110A8F" w:rsidRPr="00BE4DF3" w:rsidRDefault="00110A8F" w:rsidP="00AA097B">
                  <w:pPr>
                    <w:spacing w:line="276" w:lineRule="auto"/>
                    <w:rPr>
                      <w:rFonts w:ascii="Arial" w:hAnsi="Arial" w:cs="Arial"/>
                      <w:b/>
                      <w:color w:val="00B050"/>
                      <w:sz w:val="20"/>
                    </w:rPr>
                  </w:pPr>
                  <w:r w:rsidRPr="00BE4DF3">
                    <w:rPr>
                      <w:rFonts w:ascii="Arial" w:hAnsi="Arial" w:cs="Arial"/>
                      <w:b/>
                      <w:color w:val="00B050"/>
                      <w:sz w:val="20"/>
                    </w:rPr>
                    <w:t>Domain 1</w:t>
                  </w:r>
                </w:p>
              </w:tc>
              <w:tc>
                <w:tcPr>
                  <w:tcW w:w="5528" w:type="dxa"/>
                </w:tcPr>
                <w:p w:rsidR="00110A8F" w:rsidRPr="00BE4DF3" w:rsidRDefault="00110A8F" w:rsidP="00AA097B">
                  <w:pPr>
                    <w:spacing w:line="276" w:lineRule="auto"/>
                    <w:rPr>
                      <w:rFonts w:ascii="Arial" w:hAnsi="Arial" w:cs="Arial"/>
                      <w:b/>
                      <w:color w:val="00B050"/>
                      <w:sz w:val="20"/>
                    </w:rPr>
                  </w:pPr>
                  <w:r w:rsidRPr="00BE4DF3">
                    <w:rPr>
                      <w:rFonts w:ascii="Arial" w:hAnsi="Arial" w:cs="Arial"/>
                      <w:b/>
                      <w:color w:val="00B050"/>
                      <w:sz w:val="20"/>
                    </w:rPr>
                    <w:t>Preventing people from dying prematurely</w:t>
                  </w:r>
                </w:p>
              </w:tc>
              <w:tc>
                <w:tcPr>
                  <w:tcW w:w="641" w:type="dxa"/>
                </w:tcPr>
                <w:p w:rsidR="00110A8F" w:rsidRPr="00BE4DF3" w:rsidRDefault="00F53CC0" w:rsidP="00AA097B">
                  <w:pPr>
                    <w:spacing w:line="276" w:lineRule="auto"/>
                    <w:rPr>
                      <w:rFonts w:ascii="Arial" w:hAnsi="Arial" w:cs="Arial"/>
                      <w:b/>
                      <w:color w:val="00B050"/>
                      <w:sz w:val="20"/>
                    </w:rPr>
                  </w:pPr>
                  <w:r>
                    <w:rPr>
                      <w:rFonts w:ascii="Arial" w:hAnsi="Arial" w:cs="Arial"/>
                      <w:b/>
                      <w:color w:val="00B050"/>
                      <w:sz w:val="20"/>
                    </w:rPr>
                    <w:t>*</w:t>
                  </w:r>
                </w:p>
              </w:tc>
            </w:tr>
            <w:tr w:rsidR="00110A8F" w:rsidRPr="00BE4DF3" w:rsidTr="00AA097B">
              <w:tc>
                <w:tcPr>
                  <w:tcW w:w="1276" w:type="dxa"/>
                </w:tcPr>
                <w:p w:rsidR="00110A8F" w:rsidRPr="00BE4DF3" w:rsidRDefault="00110A8F" w:rsidP="00AA097B">
                  <w:pPr>
                    <w:spacing w:line="276" w:lineRule="auto"/>
                    <w:rPr>
                      <w:rFonts w:ascii="Arial" w:hAnsi="Arial" w:cs="Arial"/>
                      <w:b/>
                      <w:color w:val="00B050"/>
                      <w:sz w:val="20"/>
                    </w:rPr>
                  </w:pPr>
                  <w:r w:rsidRPr="00BE4DF3">
                    <w:rPr>
                      <w:rFonts w:ascii="Arial" w:hAnsi="Arial" w:cs="Arial"/>
                      <w:b/>
                      <w:color w:val="00B050"/>
                      <w:sz w:val="20"/>
                    </w:rPr>
                    <w:t>Domain 2</w:t>
                  </w:r>
                </w:p>
              </w:tc>
              <w:tc>
                <w:tcPr>
                  <w:tcW w:w="5528" w:type="dxa"/>
                </w:tcPr>
                <w:p w:rsidR="00110A8F" w:rsidRPr="00BE4DF3" w:rsidRDefault="00110A8F" w:rsidP="00AA097B">
                  <w:pPr>
                    <w:spacing w:line="276" w:lineRule="auto"/>
                    <w:rPr>
                      <w:rFonts w:ascii="Arial" w:hAnsi="Arial" w:cs="Arial"/>
                      <w:b/>
                      <w:color w:val="00B050"/>
                      <w:sz w:val="20"/>
                    </w:rPr>
                  </w:pPr>
                  <w:r w:rsidRPr="00BE4DF3">
                    <w:rPr>
                      <w:rFonts w:ascii="Arial" w:hAnsi="Arial" w:cs="Arial"/>
                      <w:b/>
                      <w:color w:val="00B050"/>
                      <w:sz w:val="20"/>
                    </w:rPr>
                    <w:t>Enhancing quality of life for people with long-term conditions</w:t>
                  </w:r>
                </w:p>
              </w:tc>
              <w:tc>
                <w:tcPr>
                  <w:tcW w:w="641" w:type="dxa"/>
                </w:tcPr>
                <w:p w:rsidR="00110A8F" w:rsidRPr="00BE4DF3" w:rsidRDefault="00F53CC0" w:rsidP="00AA097B">
                  <w:pPr>
                    <w:spacing w:line="276" w:lineRule="auto"/>
                    <w:rPr>
                      <w:rFonts w:ascii="Arial" w:hAnsi="Arial" w:cs="Arial"/>
                      <w:b/>
                      <w:color w:val="00B050"/>
                      <w:sz w:val="20"/>
                    </w:rPr>
                  </w:pPr>
                  <w:r>
                    <w:rPr>
                      <w:rFonts w:ascii="Arial" w:hAnsi="Arial" w:cs="Arial"/>
                      <w:b/>
                      <w:color w:val="00B050"/>
                      <w:sz w:val="20"/>
                    </w:rPr>
                    <w:t>*</w:t>
                  </w:r>
                </w:p>
              </w:tc>
            </w:tr>
            <w:tr w:rsidR="00110A8F" w:rsidRPr="00BE4DF3" w:rsidTr="00AA097B">
              <w:tc>
                <w:tcPr>
                  <w:tcW w:w="1276" w:type="dxa"/>
                </w:tcPr>
                <w:p w:rsidR="00110A8F" w:rsidRPr="00BE4DF3" w:rsidRDefault="00110A8F" w:rsidP="00AA097B">
                  <w:pPr>
                    <w:spacing w:line="276" w:lineRule="auto"/>
                    <w:rPr>
                      <w:rFonts w:ascii="Arial" w:hAnsi="Arial" w:cs="Arial"/>
                      <w:b/>
                      <w:color w:val="00B050"/>
                      <w:sz w:val="20"/>
                    </w:rPr>
                  </w:pPr>
                  <w:r w:rsidRPr="00BE4DF3">
                    <w:rPr>
                      <w:rFonts w:ascii="Arial" w:hAnsi="Arial" w:cs="Arial"/>
                      <w:b/>
                      <w:color w:val="00B050"/>
                      <w:sz w:val="20"/>
                    </w:rPr>
                    <w:t>Domain 3</w:t>
                  </w:r>
                </w:p>
              </w:tc>
              <w:tc>
                <w:tcPr>
                  <w:tcW w:w="5528" w:type="dxa"/>
                </w:tcPr>
                <w:p w:rsidR="00110A8F" w:rsidRPr="00BE4DF3" w:rsidRDefault="00110A8F" w:rsidP="00AA097B">
                  <w:pPr>
                    <w:spacing w:line="276" w:lineRule="auto"/>
                    <w:rPr>
                      <w:rFonts w:ascii="Arial" w:hAnsi="Arial" w:cs="Arial"/>
                      <w:b/>
                      <w:color w:val="00B050"/>
                      <w:sz w:val="20"/>
                    </w:rPr>
                  </w:pPr>
                  <w:r w:rsidRPr="00BE4DF3">
                    <w:rPr>
                      <w:rFonts w:ascii="Arial" w:hAnsi="Arial" w:cs="Arial"/>
                      <w:b/>
                      <w:color w:val="00B050"/>
                      <w:sz w:val="20"/>
                    </w:rPr>
                    <w:t>Helping people to recover from episodes of ill-health or following injury</w:t>
                  </w:r>
                </w:p>
              </w:tc>
              <w:tc>
                <w:tcPr>
                  <w:tcW w:w="641" w:type="dxa"/>
                </w:tcPr>
                <w:p w:rsidR="00110A8F" w:rsidRPr="00BE4DF3" w:rsidRDefault="00F53CC0" w:rsidP="00AA097B">
                  <w:pPr>
                    <w:spacing w:line="276" w:lineRule="auto"/>
                    <w:rPr>
                      <w:rFonts w:ascii="Arial" w:hAnsi="Arial" w:cs="Arial"/>
                      <w:b/>
                      <w:color w:val="00B050"/>
                      <w:sz w:val="20"/>
                    </w:rPr>
                  </w:pPr>
                  <w:r>
                    <w:rPr>
                      <w:rFonts w:ascii="Arial" w:hAnsi="Arial" w:cs="Arial"/>
                      <w:b/>
                      <w:color w:val="00B050"/>
                      <w:sz w:val="20"/>
                    </w:rPr>
                    <w:t>*</w:t>
                  </w:r>
                </w:p>
              </w:tc>
            </w:tr>
            <w:tr w:rsidR="00110A8F" w:rsidRPr="00BE4DF3" w:rsidTr="00AA097B">
              <w:tc>
                <w:tcPr>
                  <w:tcW w:w="1276" w:type="dxa"/>
                </w:tcPr>
                <w:p w:rsidR="00110A8F" w:rsidRPr="00BE4DF3" w:rsidRDefault="00110A8F" w:rsidP="00AA097B">
                  <w:pPr>
                    <w:spacing w:line="276" w:lineRule="auto"/>
                    <w:rPr>
                      <w:rFonts w:ascii="Arial" w:hAnsi="Arial" w:cs="Arial"/>
                      <w:b/>
                      <w:color w:val="00B050"/>
                      <w:sz w:val="20"/>
                    </w:rPr>
                  </w:pPr>
                  <w:r w:rsidRPr="00BE4DF3">
                    <w:rPr>
                      <w:rFonts w:ascii="Arial" w:hAnsi="Arial" w:cs="Arial"/>
                      <w:b/>
                      <w:color w:val="00B050"/>
                      <w:sz w:val="20"/>
                    </w:rPr>
                    <w:t>Domain 4</w:t>
                  </w:r>
                </w:p>
              </w:tc>
              <w:tc>
                <w:tcPr>
                  <w:tcW w:w="5528" w:type="dxa"/>
                </w:tcPr>
                <w:p w:rsidR="00110A8F" w:rsidRPr="00BE4DF3" w:rsidRDefault="00110A8F" w:rsidP="00AA097B">
                  <w:pPr>
                    <w:spacing w:line="276" w:lineRule="auto"/>
                    <w:rPr>
                      <w:rFonts w:ascii="Arial" w:hAnsi="Arial" w:cs="Arial"/>
                      <w:b/>
                      <w:color w:val="00B050"/>
                      <w:sz w:val="20"/>
                    </w:rPr>
                  </w:pPr>
                  <w:r w:rsidRPr="00BE4DF3">
                    <w:rPr>
                      <w:rFonts w:ascii="Arial" w:hAnsi="Arial" w:cs="Arial"/>
                      <w:b/>
                      <w:color w:val="00B050"/>
                      <w:sz w:val="20"/>
                    </w:rPr>
                    <w:t>Ensuring people have a positive experience of care</w:t>
                  </w:r>
                </w:p>
              </w:tc>
              <w:tc>
                <w:tcPr>
                  <w:tcW w:w="641" w:type="dxa"/>
                </w:tcPr>
                <w:p w:rsidR="00110A8F" w:rsidRPr="00BE4DF3" w:rsidRDefault="00F53CC0" w:rsidP="00AA097B">
                  <w:pPr>
                    <w:spacing w:line="276" w:lineRule="auto"/>
                    <w:rPr>
                      <w:rFonts w:ascii="Arial" w:hAnsi="Arial" w:cs="Arial"/>
                      <w:b/>
                      <w:color w:val="00B050"/>
                      <w:sz w:val="20"/>
                    </w:rPr>
                  </w:pPr>
                  <w:r>
                    <w:rPr>
                      <w:rFonts w:ascii="Arial" w:hAnsi="Arial" w:cs="Arial"/>
                      <w:b/>
                      <w:color w:val="00B050"/>
                      <w:sz w:val="20"/>
                    </w:rPr>
                    <w:t>*</w:t>
                  </w:r>
                </w:p>
              </w:tc>
            </w:tr>
            <w:tr w:rsidR="00110A8F" w:rsidRPr="00BE4DF3" w:rsidTr="00AA097B">
              <w:tc>
                <w:tcPr>
                  <w:tcW w:w="1276" w:type="dxa"/>
                </w:tcPr>
                <w:p w:rsidR="00110A8F" w:rsidRPr="00BE4DF3" w:rsidRDefault="00110A8F" w:rsidP="00AA097B">
                  <w:pPr>
                    <w:spacing w:line="276" w:lineRule="auto"/>
                    <w:rPr>
                      <w:rFonts w:ascii="Arial" w:hAnsi="Arial" w:cs="Arial"/>
                      <w:b/>
                      <w:color w:val="00B050"/>
                      <w:sz w:val="20"/>
                    </w:rPr>
                  </w:pPr>
                  <w:r w:rsidRPr="00BE4DF3">
                    <w:rPr>
                      <w:rFonts w:ascii="Arial" w:hAnsi="Arial" w:cs="Arial"/>
                      <w:b/>
                      <w:color w:val="00B050"/>
                      <w:sz w:val="20"/>
                    </w:rPr>
                    <w:t>Domain 5</w:t>
                  </w:r>
                </w:p>
              </w:tc>
              <w:tc>
                <w:tcPr>
                  <w:tcW w:w="5528" w:type="dxa"/>
                </w:tcPr>
                <w:p w:rsidR="00110A8F" w:rsidRPr="00BE4DF3" w:rsidRDefault="00110A8F" w:rsidP="00AA097B">
                  <w:pPr>
                    <w:spacing w:line="276" w:lineRule="auto"/>
                    <w:rPr>
                      <w:rFonts w:ascii="Arial" w:hAnsi="Arial" w:cs="Arial"/>
                      <w:b/>
                      <w:color w:val="00B050"/>
                      <w:sz w:val="20"/>
                    </w:rPr>
                  </w:pPr>
                  <w:r w:rsidRPr="00BE4DF3">
                    <w:rPr>
                      <w:rFonts w:ascii="Arial" w:hAnsi="Arial" w:cs="Arial"/>
                      <w:b/>
                      <w:color w:val="00B050"/>
                      <w:sz w:val="20"/>
                    </w:rPr>
                    <w:t>Treating and caring for people in safe environment and protecting them from avoidable harm</w:t>
                  </w:r>
                </w:p>
              </w:tc>
              <w:tc>
                <w:tcPr>
                  <w:tcW w:w="641" w:type="dxa"/>
                </w:tcPr>
                <w:p w:rsidR="00110A8F" w:rsidRPr="00BE4DF3" w:rsidRDefault="00F53CC0" w:rsidP="00AA097B">
                  <w:pPr>
                    <w:spacing w:line="276" w:lineRule="auto"/>
                    <w:rPr>
                      <w:rFonts w:ascii="Arial" w:hAnsi="Arial" w:cs="Arial"/>
                      <w:b/>
                      <w:color w:val="00B050"/>
                      <w:sz w:val="20"/>
                    </w:rPr>
                  </w:pPr>
                  <w:r>
                    <w:rPr>
                      <w:rFonts w:ascii="Arial" w:hAnsi="Arial" w:cs="Arial"/>
                      <w:b/>
                      <w:color w:val="00B050"/>
                      <w:sz w:val="20"/>
                    </w:rPr>
                    <w:t>*</w:t>
                  </w:r>
                </w:p>
              </w:tc>
            </w:tr>
          </w:tbl>
          <w:p w:rsidR="00110A8F" w:rsidRPr="00BE4DF3" w:rsidRDefault="00110A8F" w:rsidP="00AA097B">
            <w:pPr>
              <w:spacing w:after="0" w:line="276" w:lineRule="auto"/>
              <w:rPr>
                <w:rFonts w:ascii="Arial" w:hAnsi="Arial" w:cs="Arial"/>
                <w:b/>
                <w:color w:val="00B050"/>
                <w:sz w:val="20"/>
              </w:rPr>
            </w:pPr>
          </w:p>
          <w:p w:rsidR="00110A8F" w:rsidRPr="00BE4DF3" w:rsidRDefault="00110A8F" w:rsidP="00AA097B">
            <w:pPr>
              <w:spacing w:after="0" w:line="276" w:lineRule="auto"/>
              <w:rPr>
                <w:rFonts w:ascii="Arial" w:hAnsi="Arial" w:cs="Arial"/>
                <w:b/>
                <w:color w:val="00B050"/>
                <w:sz w:val="20"/>
              </w:rPr>
            </w:pPr>
            <w:r w:rsidRPr="00BE4DF3">
              <w:rPr>
                <w:rFonts w:ascii="Arial" w:hAnsi="Arial" w:cs="Arial"/>
                <w:b/>
                <w:color w:val="00B050"/>
                <w:sz w:val="20"/>
              </w:rPr>
              <w:t>2.2</w:t>
            </w:r>
            <w:r w:rsidRPr="00BE4DF3">
              <w:rPr>
                <w:rFonts w:ascii="Arial" w:hAnsi="Arial" w:cs="Arial"/>
                <w:b/>
                <w:color w:val="00B050"/>
                <w:sz w:val="20"/>
              </w:rPr>
              <w:tab/>
              <w:t>Local defined outcomes</w:t>
            </w:r>
          </w:p>
          <w:p w:rsidR="00110A8F" w:rsidRPr="00DF4267" w:rsidRDefault="00110A8F" w:rsidP="00AA097B">
            <w:pPr>
              <w:spacing w:after="0" w:line="276" w:lineRule="auto"/>
              <w:rPr>
                <w:rFonts w:ascii="Arial" w:hAnsi="Arial" w:cs="Arial"/>
                <w:b/>
                <w:color w:val="F79646"/>
                <w:sz w:val="20"/>
              </w:rPr>
            </w:pPr>
          </w:p>
        </w:tc>
      </w:tr>
      <w:tr w:rsidR="00110A8F" w:rsidRPr="00B5552C" w:rsidTr="00AA097B">
        <w:tc>
          <w:tcPr>
            <w:tcW w:w="8414" w:type="dxa"/>
            <w:shd w:val="clear" w:color="auto" w:fill="595959"/>
          </w:tcPr>
          <w:p w:rsidR="00110A8F" w:rsidRPr="00B5552C" w:rsidRDefault="00110A8F" w:rsidP="00AA097B">
            <w:pPr>
              <w:spacing w:after="0" w:line="276" w:lineRule="auto"/>
              <w:rPr>
                <w:rFonts w:ascii="Arial" w:hAnsi="Arial" w:cs="Arial"/>
                <w:b/>
                <w:color w:val="F79646"/>
              </w:rPr>
            </w:pPr>
            <w:r w:rsidRPr="00B5552C">
              <w:rPr>
                <w:rFonts w:ascii="Arial" w:hAnsi="Arial" w:cs="Arial"/>
                <w:b/>
                <w:color w:val="F79646"/>
              </w:rPr>
              <w:t>3.</w:t>
            </w:r>
            <w:r w:rsidRPr="00B5552C">
              <w:rPr>
                <w:rFonts w:ascii="Arial" w:hAnsi="Arial" w:cs="Arial"/>
                <w:b/>
                <w:color w:val="F79646"/>
              </w:rPr>
              <w:tab/>
              <w:t>Scope</w:t>
            </w:r>
          </w:p>
        </w:tc>
      </w:tr>
      <w:tr w:rsidR="00110A8F" w:rsidRPr="00512021" w:rsidTr="00AA097B">
        <w:tc>
          <w:tcPr>
            <w:tcW w:w="8414" w:type="dxa"/>
            <w:shd w:val="clear" w:color="auto" w:fill="auto"/>
          </w:tcPr>
          <w:p w:rsidR="00110A8F" w:rsidRPr="00512021" w:rsidRDefault="00110A8F" w:rsidP="00AA097B">
            <w:pPr>
              <w:spacing w:after="0"/>
              <w:rPr>
                <w:rFonts w:ascii="Arial" w:hAnsi="Arial" w:cs="Arial"/>
                <w:sz w:val="20"/>
              </w:rPr>
            </w:pPr>
          </w:p>
          <w:p w:rsidR="00110A8F" w:rsidRDefault="00110A8F" w:rsidP="00AA097B">
            <w:pPr>
              <w:spacing w:after="0"/>
              <w:rPr>
                <w:rFonts w:ascii="Arial" w:hAnsi="Arial" w:cs="Arial"/>
                <w:b/>
                <w:color w:val="009966"/>
                <w:sz w:val="20"/>
              </w:rPr>
            </w:pPr>
            <w:r>
              <w:rPr>
                <w:rFonts w:ascii="Arial" w:hAnsi="Arial" w:cs="Arial"/>
                <w:b/>
                <w:color w:val="009966"/>
                <w:sz w:val="20"/>
              </w:rPr>
              <w:t>3</w:t>
            </w:r>
            <w:r w:rsidRPr="00F47C01">
              <w:rPr>
                <w:rFonts w:ascii="Arial" w:hAnsi="Arial" w:cs="Arial"/>
                <w:b/>
                <w:color w:val="009966"/>
                <w:sz w:val="20"/>
              </w:rPr>
              <w:t>.1</w:t>
            </w:r>
            <w:r w:rsidRPr="00F47C01">
              <w:rPr>
                <w:rFonts w:ascii="Arial" w:hAnsi="Arial" w:cs="Arial"/>
                <w:b/>
                <w:color w:val="009966"/>
                <w:sz w:val="20"/>
              </w:rPr>
              <w:tab/>
              <w:t>Aims and objectives of service</w:t>
            </w:r>
          </w:p>
          <w:p w:rsidR="00F53CC0" w:rsidRDefault="00F53CC0" w:rsidP="00AA097B">
            <w:pPr>
              <w:spacing w:after="0"/>
              <w:rPr>
                <w:rFonts w:ascii="Arial" w:hAnsi="Arial" w:cs="Arial"/>
                <w:b/>
                <w:color w:val="009966"/>
                <w:sz w:val="20"/>
              </w:rPr>
            </w:pPr>
          </w:p>
          <w:p w:rsidR="0003158F" w:rsidRDefault="00F53CC0" w:rsidP="00F53CC0">
            <w:pPr>
              <w:spacing w:line="276" w:lineRule="auto"/>
              <w:rPr>
                <w:rFonts w:eastAsiaTheme="minorHAnsi"/>
                <w:sz w:val="22"/>
                <w:szCs w:val="22"/>
                <w:lang w:val="en-GB" w:eastAsia="en-US"/>
              </w:rPr>
            </w:pPr>
            <w:r w:rsidRPr="00F53CC0">
              <w:rPr>
                <w:rFonts w:eastAsiaTheme="minorHAnsi"/>
                <w:sz w:val="22"/>
                <w:szCs w:val="22"/>
                <w:lang w:val="en-GB" w:eastAsia="en-US"/>
              </w:rPr>
              <w:t xml:space="preserve">The Pulmonary Rehabilitation service </w:t>
            </w:r>
            <w:r w:rsidR="00B302F1">
              <w:rPr>
                <w:rFonts w:eastAsiaTheme="minorHAnsi"/>
                <w:sz w:val="22"/>
                <w:szCs w:val="22"/>
                <w:lang w:val="en-GB" w:eastAsia="en-US"/>
              </w:rPr>
              <w:t>will</w:t>
            </w:r>
            <w:r w:rsidRPr="00F53CC0">
              <w:rPr>
                <w:rFonts w:eastAsiaTheme="minorHAnsi"/>
                <w:sz w:val="22"/>
                <w:szCs w:val="22"/>
                <w:lang w:val="en-GB" w:eastAsia="en-US"/>
              </w:rPr>
              <w:t xml:space="preserve"> provide a hybrid model of delivery which comprises of both traditional face to face sessions within a community setting and the option of </w:t>
            </w:r>
            <w:r w:rsidR="0003158F">
              <w:rPr>
                <w:rFonts w:eastAsiaTheme="minorHAnsi"/>
                <w:sz w:val="22"/>
                <w:szCs w:val="22"/>
                <w:lang w:val="en-GB" w:eastAsia="en-US"/>
              </w:rPr>
              <w:t>a</w:t>
            </w:r>
            <w:r w:rsidRPr="00F53CC0">
              <w:rPr>
                <w:rFonts w:eastAsiaTheme="minorHAnsi"/>
                <w:sz w:val="22"/>
                <w:szCs w:val="22"/>
                <w:lang w:val="en-GB" w:eastAsia="en-US"/>
              </w:rPr>
              <w:t xml:space="preserve"> web bas</w:t>
            </w:r>
            <w:r w:rsidR="00B302F1">
              <w:rPr>
                <w:rFonts w:eastAsiaTheme="minorHAnsi"/>
                <w:sz w:val="22"/>
                <w:szCs w:val="22"/>
                <w:lang w:val="en-GB" w:eastAsia="en-US"/>
              </w:rPr>
              <w:t>ed self- management application.</w:t>
            </w:r>
          </w:p>
          <w:p w:rsidR="00F53CC0" w:rsidRPr="00F53CC0" w:rsidRDefault="00F53CC0" w:rsidP="00F53CC0">
            <w:pPr>
              <w:spacing w:line="276" w:lineRule="auto"/>
              <w:rPr>
                <w:rFonts w:eastAsiaTheme="minorHAnsi"/>
                <w:sz w:val="22"/>
                <w:szCs w:val="22"/>
                <w:lang w:val="en-GB" w:eastAsia="en-US"/>
              </w:rPr>
            </w:pPr>
            <w:r w:rsidRPr="00F53CC0">
              <w:rPr>
                <w:rFonts w:eastAsiaTheme="minorHAnsi"/>
                <w:sz w:val="22"/>
                <w:szCs w:val="22"/>
                <w:lang w:val="en-GB" w:eastAsia="en-US"/>
              </w:rPr>
              <w:t>The Pulmonary rehabilitation service</w:t>
            </w:r>
            <w:r w:rsidR="00B302F1">
              <w:rPr>
                <w:rFonts w:eastAsiaTheme="minorHAnsi"/>
                <w:sz w:val="22"/>
                <w:szCs w:val="22"/>
                <w:lang w:val="en-GB" w:eastAsia="en-US"/>
              </w:rPr>
              <w:t xml:space="preserve"> will </w:t>
            </w:r>
            <w:r w:rsidRPr="00F53CC0">
              <w:rPr>
                <w:rFonts w:eastAsiaTheme="minorHAnsi"/>
                <w:sz w:val="22"/>
                <w:szCs w:val="22"/>
                <w:lang w:val="en-GB" w:eastAsia="en-US"/>
              </w:rPr>
              <w:t xml:space="preserve">provide a multidisciplinary programme of care for </w:t>
            </w:r>
            <w:r w:rsidRPr="00F53CC0">
              <w:rPr>
                <w:rFonts w:eastAsiaTheme="minorHAnsi"/>
                <w:sz w:val="22"/>
                <w:szCs w:val="22"/>
                <w:lang w:val="en-GB" w:eastAsia="en-US"/>
              </w:rPr>
              <w:lastRenderedPageBreak/>
              <w:t>people with chronic respiratory impairment that is individually tailored and designed to optimise each person's physical and social performance and autonomy.</w:t>
            </w:r>
          </w:p>
          <w:p w:rsidR="00110A8F" w:rsidRPr="00F47C01" w:rsidRDefault="00110A8F" w:rsidP="00AA097B">
            <w:pPr>
              <w:spacing w:after="0"/>
              <w:rPr>
                <w:rFonts w:ascii="Arial" w:hAnsi="Arial" w:cs="Arial"/>
                <w:b/>
                <w:color w:val="009966"/>
                <w:sz w:val="20"/>
              </w:rPr>
            </w:pPr>
            <w:r>
              <w:rPr>
                <w:rFonts w:ascii="Arial" w:hAnsi="Arial" w:cs="Arial"/>
                <w:b/>
                <w:color w:val="009966"/>
                <w:sz w:val="20"/>
              </w:rPr>
              <w:t>3</w:t>
            </w:r>
            <w:r w:rsidRPr="00F47C01">
              <w:rPr>
                <w:rFonts w:ascii="Arial" w:hAnsi="Arial" w:cs="Arial"/>
                <w:b/>
                <w:color w:val="009966"/>
                <w:sz w:val="20"/>
              </w:rPr>
              <w:t>.2</w:t>
            </w:r>
            <w:r w:rsidRPr="00F47C01">
              <w:rPr>
                <w:rFonts w:ascii="Arial" w:hAnsi="Arial" w:cs="Arial"/>
                <w:b/>
                <w:color w:val="009966"/>
                <w:sz w:val="20"/>
              </w:rPr>
              <w:tab/>
              <w:t>Service description/care pathway</w:t>
            </w:r>
          </w:p>
          <w:p w:rsidR="00110A8F" w:rsidRDefault="00110A8F" w:rsidP="00AA097B">
            <w:pPr>
              <w:spacing w:after="0"/>
              <w:rPr>
                <w:rFonts w:ascii="Arial" w:hAnsi="Arial" w:cs="Arial"/>
                <w:color w:val="009966"/>
                <w:sz w:val="20"/>
              </w:rPr>
            </w:pPr>
          </w:p>
          <w:p w:rsidR="00F53CC0" w:rsidRPr="00F53CC0" w:rsidRDefault="00F53CC0" w:rsidP="00F53CC0">
            <w:pPr>
              <w:spacing w:line="276" w:lineRule="auto"/>
              <w:rPr>
                <w:rFonts w:eastAsiaTheme="minorHAnsi"/>
                <w:sz w:val="22"/>
                <w:szCs w:val="22"/>
                <w:lang w:val="en-GB" w:eastAsia="en-US"/>
              </w:rPr>
            </w:pPr>
            <w:r w:rsidRPr="00F53CC0">
              <w:rPr>
                <w:rFonts w:eastAsiaTheme="minorHAnsi"/>
                <w:sz w:val="22"/>
                <w:szCs w:val="22"/>
                <w:lang w:val="en-GB" w:eastAsia="en-US"/>
              </w:rPr>
              <w:t>The Provider is responsible for:</w:t>
            </w:r>
          </w:p>
          <w:p w:rsidR="00F53CC0" w:rsidRDefault="00F53CC0" w:rsidP="00F060DD">
            <w:pPr>
              <w:pStyle w:val="ListParagraph"/>
              <w:numPr>
                <w:ilvl w:val="0"/>
                <w:numId w:val="17"/>
              </w:numPr>
              <w:spacing w:line="276" w:lineRule="auto"/>
              <w:contextualSpacing/>
              <w:jc w:val="both"/>
              <w:rPr>
                <w:rFonts w:asciiTheme="minorHAnsi" w:eastAsiaTheme="minorHAnsi" w:hAnsiTheme="minorHAnsi"/>
                <w:sz w:val="22"/>
                <w:szCs w:val="22"/>
                <w:lang w:eastAsia="en-US"/>
              </w:rPr>
            </w:pPr>
            <w:r w:rsidRPr="00F060DD">
              <w:rPr>
                <w:rFonts w:asciiTheme="minorHAnsi" w:eastAsiaTheme="minorHAnsi" w:hAnsiTheme="minorHAnsi"/>
                <w:sz w:val="22"/>
                <w:szCs w:val="22"/>
                <w:lang w:eastAsia="en-US"/>
              </w:rPr>
              <w:t>Delivering this service specification as per the NHS Constitution</w:t>
            </w:r>
          </w:p>
          <w:p w:rsidR="004440FF" w:rsidRPr="00F060DD" w:rsidRDefault="004440FF" w:rsidP="004440FF">
            <w:pPr>
              <w:pStyle w:val="ListParagraph"/>
              <w:spacing w:line="276" w:lineRule="auto"/>
              <w:ind w:left="360"/>
              <w:contextualSpacing/>
              <w:jc w:val="both"/>
              <w:rPr>
                <w:rFonts w:asciiTheme="minorHAnsi" w:eastAsiaTheme="minorHAnsi" w:hAnsiTheme="minorHAnsi"/>
                <w:sz w:val="22"/>
                <w:szCs w:val="22"/>
                <w:lang w:eastAsia="en-US"/>
              </w:rPr>
            </w:pPr>
          </w:p>
          <w:p w:rsidR="00F53CC0" w:rsidRDefault="00F53CC0" w:rsidP="00F060DD">
            <w:pPr>
              <w:pStyle w:val="ListParagraph"/>
              <w:numPr>
                <w:ilvl w:val="0"/>
                <w:numId w:val="17"/>
              </w:numPr>
              <w:spacing w:line="276" w:lineRule="auto"/>
              <w:jc w:val="both"/>
              <w:rPr>
                <w:rFonts w:asciiTheme="minorHAnsi" w:eastAsiaTheme="minorHAnsi" w:hAnsiTheme="minorHAnsi"/>
                <w:sz w:val="22"/>
                <w:szCs w:val="22"/>
                <w:lang w:eastAsia="en-US"/>
              </w:rPr>
            </w:pPr>
            <w:r w:rsidRPr="00F060DD">
              <w:rPr>
                <w:rFonts w:asciiTheme="minorHAnsi" w:eastAsiaTheme="minorHAnsi" w:hAnsiTheme="minorHAnsi"/>
                <w:sz w:val="22"/>
                <w:szCs w:val="22"/>
                <w:lang w:eastAsia="en-US"/>
              </w:rPr>
              <w:t xml:space="preserve">Responding to requests from Referrers </w:t>
            </w:r>
            <w:r w:rsidR="00B302F1" w:rsidRPr="00F060DD">
              <w:rPr>
                <w:rFonts w:asciiTheme="minorHAnsi" w:eastAsiaTheme="minorHAnsi" w:hAnsiTheme="minorHAnsi"/>
                <w:sz w:val="22"/>
                <w:szCs w:val="22"/>
                <w:lang w:eastAsia="en-US"/>
              </w:rPr>
              <w:t>within 7 days</w:t>
            </w:r>
          </w:p>
          <w:p w:rsidR="004440FF" w:rsidRPr="004440FF" w:rsidRDefault="004440FF" w:rsidP="004440FF">
            <w:pPr>
              <w:pStyle w:val="ListParagraph"/>
              <w:rPr>
                <w:rFonts w:asciiTheme="minorHAnsi" w:eastAsiaTheme="minorHAnsi" w:hAnsiTheme="minorHAnsi"/>
                <w:sz w:val="22"/>
                <w:szCs w:val="22"/>
                <w:lang w:eastAsia="en-US"/>
              </w:rPr>
            </w:pPr>
          </w:p>
          <w:p w:rsidR="00F53CC0" w:rsidRDefault="00F53CC0" w:rsidP="00F060DD">
            <w:pPr>
              <w:pStyle w:val="ListParagraph"/>
              <w:numPr>
                <w:ilvl w:val="0"/>
                <w:numId w:val="5"/>
              </w:numPr>
              <w:spacing w:line="276" w:lineRule="auto"/>
              <w:contextualSpacing/>
              <w:jc w:val="both"/>
              <w:rPr>
                <w:rFonts w:asciiTheme="minorHAnsi" w:eastAsiaTheme="minorHAnsi" w:hAnsiTheme="minorHAnsi"/>
                <w:sz w:val="22"/>
                <w:szCs w:val="22"/>
                <w:lang w:eastAsia="en-US"/>
              </w:rPr>
            </w:pPr>
            <w:r w:rsidRPr="00F060DD">
              <w:rPr>
                <w:rFonts w:asciiTheme="minorHAnsi" w:eastAsiaTheme="minorHAnsi" w:hAnsiTheme="minorHAnsi"/>
                <w:sz w:val="22"/>
                <w:szCs w:val="22"/>
                <w:lang w:eastAsia="en-US"/>
              </w:rPr>
              <w:t>Ensuring that patients who have been admitted to hospital for an acute</w:t>
            </w:r>
            <w:r w:rsidR="000E6154" w:rsidRPr="00F060DD">
              <w:rPr>
                <w:rFonts w:asciiTheme="minorHAnsi" w:eastAsiaTheme="minorHAnsi" w:hAnsiTheme="minorHAnsi"/>
                <w:sz w:val="22"/>
                <w:szCs w:val="22"/>
                <w:lang w:eastAsia="en-US"/>
              </w:rPr>
              <w:t xml:space="preserve">    </w:t>
            </w:r>
            <w:r w:rsidRPr="00F060DD">
              <w:rPr>
                <w:rFonts w:asciiTheme="minorHAnsi" w:eastAsiaTheme="minorHAnsi" w:hAnsiTheme="minorHAnsi"/>
                <w:sz w:val="22"/>
                <w:szCs w:val="22"/>
                <w:lang w:eastAsia="en-US"/>
              </w:rPr>
              <w:t xml:space="preserve">    </w:t>
            </w:r>
            <w:r w:rsidR="000E6154" w:rsidRPr="00F060DD">
              <w:rPr>
                <w:rFonts w:asciiTheme="minorHAnsi" w:eastAsiaTheme="minorHAnsi" w:hAnsiTheme="minorHAnsi"/>
                <w:sz w:val="22"/>
                <w:szCs w:val="22"/>
                <w:lang w:eastAsia="en-US"/>
              </w:rPr>
              <w:t xml:space="preserve"> exacerbation of </w:t>
            </w:r>
            <w:r w:rsidRPr="00F060DD">
              <w:rPr>
                <w:rFonts w:asciiTheme="minorHAnsi" w:eastAsiaTheme="minorHAnsi" w:hAnsiTheme="minorHAnsi"/>
                <w:sz w:val="22"/>
                <w:szCs w:val="22"/>
                <w:lang w:eastAsia="en-US"/>
              </w:rPr>
              <w:t xml:space="preserve"> COPD </w:t>
            </w:r>
            <w:r w:rsidR="00943CA2">
              <w:rPr>
                <w:rFonts w:asciiTheme="minorHAnsi" w:eastAsiaTheme="minorHAnsi" w:hAnsiTheme="minorHAnsi"/>
                <w:sz w:val="22"/>
                <w:szCs w:val="22"/>
                <w:lang w:eastAsia="en-US"/>
              </w:rPr>
              <w:t>are commenced on</w:t>
            </w:r>
            <w:r w:rsidRPr="00F060DD">
              <w:rPr>
                <w:rFonts w:asciiTheme="minorHAnsi" w:eastAsiaTheme="minorHAnsi" w:hAnsiTheme="minorHAnsi"/>
                <w:sz w:val="22"/>
                <w:szCs w:val="22"/>
                <w:lang w:eastAsia="en-US"/>
              </w:rPr>
              <w:t xml:space="preserve"> a Pulmonary Rehabilitation programme within 4 weeks </w:t>
            </w:r>
          </w:p>
          <w:p w:rsidR="004440FF" w:rsidRDefault="004440FF" w:rsidP="004440FF">
            <w:pPr>
              <w:pStyle w:val="ListParagraph"/>
              <w:spacing w:line="276" w:lineRule="auto"/>
              <w:ind w:left="360"/>
              <w:contextualSpacing/>
              <w:jc w:val="both"/>
              <w:rPr>
                <w:rFonts w:asciiTheme="minorHAnsi" w:eastAsiaTheme="minorHAnsi" w:hAnsiTheme="minorHAnsi"/>
                <w:sz w:val="22"/>
                <w:szCs w:val="22"/>
                <w:lang w:eastAsia="en-US"/>
              </w:rPr>
            </w:pPr>
          </w:p>
          <w:p w:rsidR="00F53CC0" w:rsidRDefault="00F53CC0" w:rsidP="00F060DD">
            <w:pPr>
              <w:pStyle w:val="ListParagraph"/>
              <w:numPr>
                <w:ilvl w:val="0"/>
                <w:numId w:val="5"/>
              </w:numPr>
              <w:spacing w:line="276" w:lineRule="auto"/>
              <w:jc w:val="both"/>
              <w:rPr>
                <w:rFonts w:asciiTheme="minorHAnsi" w:eastAsiaTheme="minorHAnsi" w:hAnsiTheme="minorHAnsi"/>
                <w:sz w:val="22"/>
                <w:szCs w:val="22"/>
                <w:lang w:eastAsia="en-US"/>
              </w:rPr>
            </w:pPr>
            <w:r w:rsidRPr="00F060DD">
              <w:rPr>
                <w:rFonts w:asciiTheme="minorHAnsi" w:eastAsiaTheme="minorHAnsi" w:hAnsiTheme="minorHAnsi"/>
                <w:sz w:val="22"/>
                <w:szCs w:val="22"/>
                <w:lang w:eastAsia="en-US"/>
              </w:rPr>
              <w:t>Arranging appointments for assessment via telephone/email or letter and ensure patients are encouraged to bring a Smartphone, tablet or other suitable device</w:t>
            </w:r>
            <w:r w:rsidR="00943CA2">
              <w:rPr>
                <w:rFonts w:asciiTheme="minorHAnsi" w:eastAsiaTheme="minorHAnsi" w:hAnsiTheme="minorHAnsi"/>
                <w:sz w:val="22"/>
                <w:szCs w:val="22"/>
                <w:lang w:eastAsia="en-US"/>
              </w:rPr>
              <w:t xml:space="preserve"> where possible</w:t>
            </w:r>
            <w:r w:rsidRPr="00F060DD">
              <w:rPr>
                <w:rFonts w:asciiTheme="minorHAnsi" w:eastAsiaTheme="minorHAnsi" w:hAnsiTheme="minorHAnsi"/>
                <w:sz w:val="22"/>
                <w:szCs w:val="22"/>
                <w:lang w:eastAsia="en-US"/>
              </w:rPr>
              <w:t xml:space="preserve"> to the initial assessment</w:t>
            </w:r>
            <w:r w:rsidR="00943CA2">
              <w:rPr>
                <w:rFonts w:asciiTheme="minorHAnsi" w:eastAsiaTheme="minorHAnsi" w:hAnsiTheme="minorHAnsi"/>
                <w:sz w:val="22"/>
                <w:szCs w:val="22"/>
                <w:lang w:eastAsia="en-US"/>
              </w:rPr>
              <w:t xml:space="preserve"> appointment</w:t>
            </w:r>
          </w:p>
          <w:p w:rsidR="004440FF" w:rsidRPr="00F060DD" w:rsidRDefault="004440FF" w:rsidP="004440FF">
            <w:pPr>
              <w:pStyle w:val="ListParagraph"/>
              <w:spacing w:line="276" w:lineRule="auto"/>
              <w:ind w:left="360"/>
              <w:jc w:val="both"/>
              <w:rPr>
                <w:rFonts w:asciiTheme="minorHAnsi" w:eastAsiaTheme="minorHAnsi" w:hAnsiTheme="minorHAnsi"/>
                <w:sz w:val="22"/>
                <w:szCs w:val="22"/>
                <w:lang w:eastAsia="en-US"/>
              </w:rPr>
            </w:pPr>
          </w:p>
          <w:p w:rsidR="00F53CC0" w:rsidRDefault="00F53CC0" w:rsidP="00F060DD">
            <w:pPr>
              <w:pStyle w:val="ListParagraph"/>
              <w:numPr>
                <w:ilvl w:val="0"/>
                <w:numId w:val="5"/>
              </w:numPr>
              <w:spacing w:line="276" w:lineRule="auto"/>
              <w:contextualSpacing/>
              <w:jc w:val="both"/>
              <w:rPr>
                <w:rFonts w:asciiTheme="minorHAnsi" w:eastAsiaTheme="minorHAnsi" w:hAnsiTheme="minorHAnsi"/>
                <w:sz w:val="22"/>
                <w:szCs w:val="22"/>
                <w:lang w:eastAsia="en-US"/>
              </w:rPr>
            </w:pPr>
            <w:r w:rsidRPr="00F060DD">
              <w:rPr>
                <w:rFonts w:asciiTheme="minorHAnsi" w:eastAsiaTheme="minorHAnsi" w:hAnsiTheme="minorHAnsi"/>
                <w:sz w:val="22"/>
                <w:szCs w:val="22"/>
                <w:lang w:eastAsia="en-US"/>
              </w:rPr>
              <w:t>Offering the online COPD self-management option</w:t>
            </w:r>
            <w:r w:rsidR="00943CA2">
              <w:rPr>
                <w:rFonts w:asciiTheme="minorHAnsi" w:eastAsiaTheme="minorHAnsi" w:hAnsiTheme="minorHAnsi"/>
                <w:sz w:val="22"/>
                <w:szCs w:val="22"/>
                <w:lang w:eastAsia="en-US"/>
              </w:rPr>
              <w:t xml:space="preserve"> to patients</w:t>
            </w:r>
            <w:r w:rsidRPr="00F060DD">
              <w:rPr>
                <w:rFonts w:asciiTheme="minorHAnsi" w:eastAsiaTheme="minorHAnsi" w:hAnsiTheme="minorHAnsi"/>
                <w:sz w:val="22"/>
                <w:szCs w:val="22"/>
                <w:lang w:eastAsia="en-US"/>
              </w:rPr>
              <w:t xml:space="preserve"> in the first instance </w:t>
            </w:r>
          </w:p>
          <w:p w:rsidR="004440FF" w:rsidRPr="00F060DD" w:rsidRDefault="004440FF" w:rsidP="004440FF">
            <w:pPr>
              <w:pStyle w:val="ListParagraph"/>
              <w:spacing w:line="276" w:lineRule="auto"/>
              <w:ind w:left="360"/>
              <w:contextualSpacing/>
              <w:jc w:val="both"/>
              <w:rPr>
                <w:rFonts w:asciiTheme="minorHAnsi" w:eastAsiaTheme="minorHAnsi" w:hAnsiTheme="minorHAnsi"/>
                <w:sz w:val="22"/>
                <w:szCs w:val="22"/>
                <w:lang w:eastAsia="en-US"/>
              </w:rPr>
            </w:pPr>
          </w:p>
          <w:p w:rsidR="00F53CC0" w:rsidRDefault="00F53CC0" w:rsidP="00F060DD">
            <w:pPr>
              <w:pStyle w:val="ListParagraph"/>
              <w:numPr>
                <w:ilvl w:val="0"/>
                <w:numId w:val="5"/>
              </w:numPr>
              <w:spacing w:line="276" w:lineRule="auto"/>
              <w:contextualSpacing/>
              <w:jc w:val="both"/>
              <w:rPr>
                <w:rFonts w:asciiTheme="minorHAnsi" w:eastAsiaTheme="minorHAnsi" w:hAnsiTheme="minorHAnsi"/>
                <w:sz w:val="22"/>
                <w:szCs w:val="22"/>
                <w:lang w:eastAsia="en-US"/>
              </w:rPr>
            </w:pPr>
            <w:r w:rsidRPr="00F060DD">
              <w:rPr>
                <w:rFonts w:asciiTheme="minorHAnsi" w:eastAsiaTheme="minorHAnsi" w:hAnsiTheme="minorHAnsi"/>
                <w:sz w:val="22"/>
                <w:szCs w:val="22"/>
                <w:lang w:eastAsia="en-US"/>
              </w:rPr>
              <w:t>Providing a traditional face to face pulmonary rehabilitation programme which incorporates physical training, disease education and nutritional, psychological and b</w:t>
            </w:r>
            <w:r w:rsidR="00943CA2">
              <w:rPr>
                <w:rFonts w:asciiTheme="minorHAnsi" w:eastAsiaTheme="minorHAnsi" w:hAnsiTheme="minorHAnsi"/>
                <w:sz w:val="22"/>
                <w:szCs w:val="22"/>
                <w:lang w:eastAsia="en-US"/>
              </w:rPr>
              <w:t>ehavioural intervention</w:t>
            </w:r>
          </w:p>
          <w:p w:rsidR="004440FF" w:rsidRPr="00F060DD" w:rsidRDefault="004440FF" w:rsidP="004440FF">
            <w:pPr>
              <w:pStyle w:val="ListParagraph"/>
              <w:spacing w:line="276" w:lineRule="auto"/>
              <w:ind w:left="360"/>
              <w:contextualSpacing/>
              <w:jc w:val="both"/>
              <w:rPr>
                <w:rFonts w:asciiTheme="minorHAnsi" w:eastAsiaTheme="minorHAnsi" w:hAnsiTheme="minorHAnsi"/>
                <w:sz w:val="22"/>
                <w:szCs w:val="22"/>
                <w:lang w:eastAsia="en-US"/>
              </w:rPr>
            </w:pPr>
          </w:p>
          <w:p w:rsidR="00F53CC0" w:rsidRDefault="00F53CC0" w:rsidP="00F060DD">
            <w:pPr>
              <w:pStyle w:val="ListParagraph"/>
              <w:numPr>
                <w:ilvl w:val="0"/>
                <w:numId w:val="5"/>
              </w:numPr>
              <w:spacing w:line="276" w:lineRule="auto"/>
              <w:jc w:val="both"/>
              <w:rPr>
                <w:rFonts w:asciiTheme="minorHAnsi" w:eastAsiaTheme="minorHAnsi" w:hAnsiTheme="minorHAnsi"/>
                <w:sz w:val="22"/>
                <w:szCs w:val="22"/>
                <w:lang w:eastAsia="en-US"/>
              </w:rPr>
            </w:pPr>
            <w:r w:rsidRPr="00F060DD">
              <w:rPr>
                <w:rFonts w:asciiTheme="minorHAnsi" w:eastAsiaTheme="minorHAnsi" w:hAnsiTheme="minorHAnsi"/>
                <w:sz w:val="22"/>
                <w:szCs w:val="22"/>
                <w:lang w:eastAsia="en-US"/>
              </w:rPr>
              <w:t>Providing</w:t>
            </w:r>
            <w:r w:rsidR="00943CA2">
              <w:rPr>
                <w:rFonts w:asciiTheme="minorHAnsi" w:eastAsiaTheme="minorHAnsi" w:hAnsiTheme="minorHAnsi"/>
                <w:sz w:val="22"/>
                <w:szCs w:val="22"/>
                <w:lang w:eastAsia="en-US"/>
              </w:rPr>
              <w:t xml:space="preserve"> concise</w:t>
            </w:r>
            <w:r w:rsidRPr="00F060DD">
              <w:rPr>
                <w:rFonts w:asciiTheme="minorHAnsi" w:eastAsiaTheme="minorHAnsi" w:hAnsiTheme="minorHAnsi"/>
                <w:sz w:val="22"/>
                <w:szCs w:val="22"/>
                <w:lang w:eastAsia="en-US"/>
              </w:rPr>
              <w:t xml:space="preserve"> information to patients about the service</w:t>
            </w:r>
            <w:r w:rsidR="00943CA2">
              <w:rPr>
                <w:rFonts w:asciiTheme="minorHAnsi" w:eastAsiaTheme="minorHAnsi" w:hAnsiTheme="minorHAnsi"/>
                <w:sz w:val="22"/>
                <w:szCs w:val="22"/>
                <w:lang w:eastAsia="en-US"/>
              </w:rPr>
              <w:t>, what is available and the options</w:t>
            </w:r>
          </w:p>
          <w:p w:rsidR="004440FF" w:rsidRPr="00F060DD" w:rsidRDefault="004440FF" w:rsidP="004440FF">
            <w:pPr>
              <w:pStyle w:val="ListParagraph"/>
              <w:spacing w:line="276" w:lineRule="auto"/>
              <w:ind w:left="360"/>
              <w:jc w:val="both"/>
              <w:rPr>
                <w:rFonts w:asciiTheme="minorHAnsi" w:eastAsiaTheme="minorHAnsi" w:hAnsiTheme="minorHAnsi"/>
                <w:sz w:val="22"/>
                <w:szCs w:val="22"/>
                <w:lang w:eastAsia="en-US"/>
              </w:rPr>
            </w:pPr>
          </w:p>
          <w:p w:rsidR="00F53CC0" w:rsidRDefault="00F53CC0" w:rsidP="00F060DD">
            <w:pPr>
              <w:pStyle w:val="ListParagraph"/>
              <w:numPr>
                <w:ilvl w:val="0"/>
                <w:numId w:val="5"/>
              </w:numPr>
              <w:spacing w:line="276" w:lineRule="auto"/>
              <w:jc w:val="both"/>
              <w:rPr>
                <w:rFonts w:asciiTheme="minorHAnsi" w:eastAsiaTheme="minorHAnsi" w:hAnsiTheme="minorHAnsi"/>
                <w:sz w:val="22"/>
                <w:szCs w:val="22"/>
                <w:lang w:eastAsia="en-US"/>
              </w:rPr>
            </w:pPr>
            <w:r w:rsidRPr="00F060DD">
              <w:rPr>
                <w:rFonts w:asciiTheme="minorHAnsi" w:eastAsiaTheme="minorHAnsi" w:hAnsiTheme="minorHAnsi"/>
                <w:sz w:val="22"/>
                <w:szCs w:val="22"/>
                <w:lang w:eastAsia="en-US"/>
              </w:rPr>
              <w:t>Obtaining the consent of patients to treatment and the sharing of</w:t>
            </w:r>
            <w:r w:rsidR="00943CA2">
              <w:rPr>
                <w:rFonts w:asciiTheme="minorHAnsi" w:eastAsiaTheme="minorHAnsi" w:hAnsiTheme="minorHAnsi"/>
                <w:sz w:val="22"/>
                <w:szCs w:val="22"/>
                <w:lang w:eastAsia="en-US"/>
              </w:rPr>
              <w:t xml:space="preserve"> their</w:t>
            </w:r>
            <w:r w:rsidRPr="00F060DD">
              <w:rPr>
                <w:rFonts w:asciiTheme="minorHAnsi" w:eastAsiaTheme="minorHAnsi" w:hAnsiTheme="minorHAnsi"/>
                <w:sz w:val="22"/>
                <w:szCs w:val="22"/>
                <w:lang w:eastAsia="en-US"/>
              </w:rPr>
              <w:t xml:space="preserve"> information</w:t>
            </w:r>
          </w:p>
          <w:p w:rsidR="004440FF" w:rsidRPr="00F060DD" w:rsidRDefault="004440FF" w:rsidP="004440FF">
            <w:pPr>
              <w:pStyle w:val="ListParagraph"/>
              <w:spacing w:line="276" w:lineRule="auto"/>
              <w:ind w:left="360"/>
              <w:jc w:val="both"/>
              <w:rPr>
                <w:rFonts w:asciiTheme="minorHAnsi" w:eastAsiaTheme="minorHAnsi" w:hAnsiTheme="minorHAnsi"/>
                <w:sz w:val="22"/>
                <w:szCs w:val="22"/>
                <w:lang w:eastAsia="en-US"/>
              </w:rPr>
            </w:pPr>
          </w:p>
          <w:p w:rsidR="00F53CC0" w:rsidRDefault="00F53CC0" w:rsidP="00F060DD">
            <w:pPr>
              <w:pStyle w:val="ListParagraph"/>
              <w:numPr>
                <w:ilvl w:val="0"/>
                <w:numId w:val="5"/>
              </w:numPr>
              <w:spacing w:line="276" w:lineRule="auto"/>
              <w:jc w:val="both"/>
              <w:rPr>
                <w:rFonts w:asciiTheme="minorHAnsi" w:eastAsiaTheme="minorHAnsi" w:hAnsiTheme="minorHAnsi"/>
                <w:sz w:val="22"/>
                <w:szCs w:val="22"/>
                <w:lang w:eastAsia="en-US"/>
              </w:rPr>
            </w:pPr>
            <w:r w:rsidRPr="00F060DD">
              <w:rPr>
                <w:rFonts w:asciiTheme="minorHAnsi" w:eastAsiaTheme="minorHAnsi" w:hAnsiTheme="minorHAnsi"/>
                <w:sz w:val="22"/>
                <w:szCs w:val="22"/>
                <w:lang w:eastAsia="en-US"/>
              </w:rPr>
              <w:t>Sharing patient reports with the patients</w:t>
            </w:r>
            <w:r w:rsidR="00943CA2">
              <w:rPr>
                <w:rFonts w:asciiTheme="minorHAnsi" w:eastAsiaTheme="minorHAnsi" w:hAnsiTheme="minorHAnsi"/>
                <w:sz w:val="22"/>
                <w:szCs w:val="22"/>
                <w:lang w:eastAsia="en-US"/>
              </w:rPr>
              <w:t>,</w:t>
            </w:r>
            <w:r w:rsidRPr="00F060DD">
              <w:rPr>
                <w:rFonts w:asciiTheme="minorHAnsi" w:eastAsiaTheme="minorHAnsi" w:hAnsiTheme="minorHAnsi"/>
                <w:sz w:val="22"/>
                <w:szCs w:val="22"/>
                <w:lang w:eastAsia="en-US"/>
              </w:rPr>
              <w:t xml:space="preserve"> Primary Care Team and/or Integrated Neighbourhood Team</w:t>
            </w:r>
            <w:r w:rsidR="00943CA2">
              <w:rPr>
                <w:rFonts w:asciiTheme="minorHAnsi" w:eastAsiaTheme="minorHAnsi" w:hAnsiTheme="minorHAnsi"/>
                <w:sz w:val="22"/>
                <w:szCs w:val="22"/>
                <w:lang w:eastAsia="en-US"/>
              </w:rPr>
              <w:t>s</w:t>
            </w:r>
            <w:r w:rsidRPr="00F060DD">
              <w:rPr>
                <w:rFonts w:asciiTheme="minorHAnsi" w:eastAsiaTheme="minorHAnsi" w:hAnsiTheme="minorHAnsi"/>
                <w:sz w:val="22"/>
                <w:szCs w:val="22"/>
                <w:lang w:eastAsia="en-US"/>
              </w:rPr>
              <w:t xml:space="preserve">  </w:t>
            </w:r>
          </w:p>
          <w:p w:rsidR="004440FF" w:rsidRPr="00F060DD" w:rsidRDefault="004440FF" w:rsidP="004440FF">
            <w:pPr>
              <w:pStyle w:val="ListParagraph"/>
              <w:spacing w:line="276" w:lineRule="auto"/>
              <w:ind w:left="360"/>
              <w:jc w:val="both"/>
              <w:rPr>
                <w:rFonts w:asciiTheme="minorHAnsi" w:eastAsiaTheme="minorHAnsi" w:hAnsiTheme="minorHAnsi"/>
                <w:sz w:val="22"/>
                <w:szCs w:val="22"/>
                <w:lang w:eastAsia="en-US"/>
              </w:rPr>
            </w:pPr>
          </w:p>
          <w:p w:rsidR="00F53CC0" w:rsidRDefault="00F53CC0" w:rsidP="00F060DD">
            <w:pPr>
              <w:pStyle w:val="ListParagraph"/>
              <w:numPr>
                <w:ilvl w:val="0"/>
                <w:numId w:val="5"/>
              </w:numPr>
              <w:spacing w:line="276" w:lineRule="auto"/>
              <w:jc w:val="both"/>
              <w:rPr>
                <w:rFonts w:asciiTheme="minorHAnsi" w:eastAsiaTheme="minorHAnsi" w:hAnsiTheme="minorHAnsi"/>
                <w:sz w:val="22"/>
                <w:szCs w:val="22"/>
                <w:lang w:eastAsia="en-US"/>
              </w:rPr>
            </w:pPr>
            <w:r w:rsidRPr="00F060DD">
              <w:rPr>
                <w:rFonts w:asciiTheme="minorHAnsi" w:eastAsiaTheme="minorHAnsi" w:hAnsiTheme="minorHAnsi"/>
                <w:sz w:val="22"/>
                <w:szCs w:val="22"/>
                <w:lang w:eastAsia="en-US"/>
              </w:rPr>
              <w:t>Promotion and Marketing of the service</w:t>
            </w:r>
          </w:p>
          <w:p w:rsidR="004440FF" w:rsidRPr="004440FF" w:rsidRDefault="004440FF" w:rsidP="004440FF">
            <w:pPr>
              <w:pStyle w:val="ListParagraph"/>
              <w:rPr>
                <w:rFonts w:asciiTheme="minorHAnsi" w:eastAsiaTheme="minorHAnsi" w:hAnsiTheme="minorHAnsi"/>
                <w:sz w:val="22"/>
                <w:szCs w:val="22"/>
                <w:lang w:eastAsia="en-US"/>
              </w:rPr>
            </w:pPr>
          </w:p>
          <w:p w:rsidR="00F53CC0" w:rsidRDefault="00943CA2" w:rsidP="00F060DD">
            <w:pPr>
              <w:pStyle w:val="ListParagraph"/>
              <w:numPr>
                <w:ilvl w:val="0"/>
                <w:numId w:val="5"/>
              </w:numPr>
              <w:spacing w:line="276" w:lineRule="auto"/>
              <w:contextualSpacing/>
              <w:jc w:val="both"/>
              <w:rPr>
                <w:rFonts w:asciiTheme="minorHAnsi" w:eastAsiaTheme="minorHAnsi" w:hAnsiTheme="minorHAnsi"/>
                <w:sz w:val="22"/>
                <w:szCs w:val="22"/>
                <w:lang w:eastAsia="en-US"/>
              </w:rPr>
            </w:pPr>
            <w:r>
              <w:rPr>
                <w:rFonts w:asciiTheme="minorHAnsi" w:eastAsiaTheme="minorHAnsi" w:hAnsiTheme="minorHAnsi"/>
                <w:sz w:val="22"/>
                <w:szCs w:val="22"/>
                <w:lang w:eastAsia="en-US"/>
              </w:rPr>
              <w:t>Provide outcome data</w:t>
            </w:r>
            <w:r w:rsidR="00F53CC0" w:rsidRPr="00F060DD">
              <w:rPr>
                <w:rFonts w:asciiTheme="minorHAnsi" w:eastAsiaTheme="minorHAnsi" w:hAnsiTheme="minorHAnsi"/>
                <w:sz w:val="22"/>
                <w:szCs w:val="22"/>
                <w:lang w:eastAsia="en-US"/>
              </w:rPr>
              <w:t xml:space="preserve"> to Commissioners as per the set Key Performance Indicators </w:t>
            </w:r>
            <w:r>
              <w:rPr>
                <w:rFonts w:asciiTheme="minorHAnsi" w:eastAsiaTheme="minorHAnsi" w:hAnsiTheme="minorHAnsi"/>
                <w:sz w:val="22"/>
                <w:szCs w:val="22"/>
                <w:lang w:eastAsia="en-US"/>
              </w:rPr>
              <w:t>(KPIs)</w:t>
            </w:r>
          </w:p>
          <w:p w:rsidR="004440FF" w:rsidRPr="00F060DD" w:rsidRDefault="004440FF" w:rsidP="004440FF">
            <w:pPr>
              <w:pStyle w:val="ListParagraph"/>
              <w:spacing w:line="276" w:lineRule="auto"/>
              <w:ind w:left="360"/>
              <w:contextualSpacing/>
              <w:jc w:val="both"/>
              <w:rPr>
                <w:rFonts w:asciiTheme="minorHAnsi" w:eastAsiaTheme="minorHAnsi" w:hAnsiTheme="minorHAnsi"/>
                <w:sz w:val="22"/>
                <w:szCs w:val="22"/>
                <w:lang w:eastAsia="en-US"/>
              </w:rPr>
            </w:pPr>
          </w:p>
          <w:p w:rsidR="00F53CC0" w:rsidRPr="00F060DD" w:rsidRDefault="00F53CC0" w:rsidP="00F060DD">
            <w:pPr>
              <w:pStyle w:val="ListParagraph"/>
              <w:numPr>
                <w:ilvl w:val="0"/>
                <w:numId w:val="5"/>
              </w:numPr>
              <w:spacing w:line="276" w:lineRule="auto"/>
              <w:contextualSpacing/>
              <w:jc w:val="both"/>
              <w:rPr>
                <w:rFonts w:asciiTheme="minorHAnsi" w:eastAsiaTheme="minorHAnsi" w:hAnsiTheme="minorHAnsi"/>
                <w:sz w:val="22"/>
                <w:szCs w:val="22"/>
                <w:lang w:eastAsia="en-US"/>
              </w:rPr>
            </w:pPr>
            <w:r w:rsidRPr="00F060DD">
              <w:rPr>
                <w:rFonts w:asciiTheme="minorHAnsi" w:eastAsiaTheme="minorHAnsi" w:hAnsiTheme="minorHAnsi"/>
                <w:sz w:val="22"/>
                <w:szCs w:val="22"/>
                <w:lang w:eastAsia="en-US"/>
              </w:rPr>
              <w:t>Providing the s</w:t>
            </w:r>
            <w:r w:rsidR="00943CA2">
              <w:rPr>
                <w:rFonts w:asciiTheme="minorHAnsi" w:eastAsiaTheme="minorHAnsi" w:hAnsiTheme="minorHAnsi"/>
                <w:sz w:val="22"/>
                <w:szCs w:val="22"/>
                <w:lang w:eastAsia="en-US"/>
              </w:rPr>
              <w:t>ervice at times that suit patients</w:t>
            </w:r>
            <w:r w:rsidRPr="00F060DD">
              <w:rPr>
                <w:rFonts w:asciiTheme="minorHAnsi" w:eastAsiaTheme="minorHAnsi" w:hAnsiTheme="minorHAnsi"/>
                <w:sz w:val="22"/>
                <w:szCs w:val="22"/>
                <w:lang w:eastAsia="en-US"/>
              </w:rPr>
              <w:t xml:space="preserve"> with COPD and in locations that are easy for people with COPD to get to, and have good access for people with disabilities </w:t>
            </w:r>
          </w:p>
          <w:p w:rsidR="00F53CC0" w:rsidRDefault="00F53CC0" w:rsidP="000E6154">
            <w:pPr>
              <w:spacing w:line="276" w:lineRule="auto"/>
              <w:ind w:left="360"/>
              <w:contextualSpacing/>
              <w:jc w:val="both"/>
              <w:rPr>
                <w:rFonts w:eastAsiaTheme="minorHAnsi"/>
                <w:sz w:val="22"/>
                <w:szCs w:val="22"/>
                <w:lang w:val="en-GB" w:eastAsia="en-US"/>
              </w:rPr>
            </w:pPr>
          </w:p>
          <w:p w:rsidR="00F53CC0" w:rsidRPr="00F53CC0" w:rsidRDefault="00F53CC0" w:rsidP="000E6154">
            <w:pPr>
              <w:spacing w:line="276" w:lineRule="auto"/>
              <w:jc w:val="both"/>
              <w:rPr>
                <w:rFonts w:eastAsiaTheme="minorHAnsi"/>
                <w:sz w:val="22"/>
                <w:szCs w:val="22"/>
                <w:lang w:val="en-GB" w:eastAsia="en-US"/>
              </w:rPr>
            </w:pPr>
            <w:r w:rsidRPr="00F53CC0">
              <w:rPr>
                <w:rFonts w:eastAsiaTheme="minorHAnsi"/>
                <w:sz w:val="22"/>
                <w:szCs w:val="22"/>
                <w:lang w:val="en-GB" w:eastAsia="en-US"/>
              </w:rPr>
              <w:t>The Provider is not responsible for;</w:t>
            </w:r>
          </w:p>
          <w:p w:rsidR="00F53CC0" w:rsidRPr="00F53CC0" w:rsidRDefault="00F53CC0" w:rsidP="000E6154">
            <w:pPr>
              <w:spacing w:line="276" w:lineRule="auto"/>
              <w:jc w:val="both"/>
              <w:rPr>
                <w:rFonts w:eastAsiaTheme="minorHAnsi"/>
                <w:sz w:val="22"/>
                <w:szCs w:val="22"/>
                <w:lang w:val="en-GB" w:eastAsia="en-US"/>
              </w:rPr>
            </w:pPr>
            <w:r w:rsidRPr="00F53CC0">
              <w:rPr>
                <w:rFonts w:eastAsiaTheme="minorHAnsi"/>
                <w:sz w:val="22"/>
                <w:szCs w:val="22"/>
                <w:lang w:val="en-GB" w:eastAsia="en-US"/>
              </w:rPr>
              <w:t xml:space="preserve">•     The provision of transport for patients to and from the Provider’s premises </w:t>
            </w:r>
          </w:p>
          <w:p w:rsidR="00F53CC0" w:rsidRPr="00F53CC0" w:rsidRDefault="00F53CC0" w:rsidP="000E6154">
            <w:pPr>
              <w:numPr>
                <w:ilvl w:val="0"/>
                <w:numId w:val="6"/>
              </w:numPr>
              <w:spacing w:line="276" w:lineRule="auto"/>
              <w:contextualSpacing/>
              <w:jc w:val="both"/>
              <w:rPr>
                <w:rFonts w:eastAsiaTheme="minorHAnsi"/>
                <w:sz w:val="22"/>
                <w:szCs w:val="22"/>
                <w:lang w:val="en-GB" w:eastAsia="en-US"/>
              </w:rPr>
            </w:pPr>
            <w:r w:rsidRPr="00F53CC0">
              <w:rPr>
                <w:rFonts w:eastAsiaTheme="minorHAnsi"/>
                <w:sz w:val="22"/>
                <w:szCs w:val="22"/>
                <w:lang w:val="en-GB" w:eastAsia="en-US"/>
              </w:rPr>
              <w:t xml:space="preserve">Delivering the programme to people with unstable cardiac disease, locomotor or </w:t>
            </w:r>
            <w:r w:rsidRPr="00F53CC0">
              <w:rPr>
                <w:rFonts w:eastAsiaTheme="minorHAnsi"/>
                <w:sz w:val="22"/>
                <w:szCs w:val="22"/>
                <w:lang w:val="en-GB" w:eastAsia="en-US"/>
              </w:rPr>
              <w:lastRenderedPageBreak/>
              <w:t>neurological difficulties precluding exercise such as severe arthritis or peripheral vascular disease, and people in a terminal phase of an illness or with significant cognitive or psychiatric impairment.</w:t>
            </w:r>
          </w:p>
          <w:p w:rsidR="00F53CC0" w:rsidRDefault="00F53CC0" w:rsidP="00F53CC0">
            <w:pPr>
              <w:spacing w:line="276" w:lineRule="auto"/>
              <w:ind w:left="360"/>
              <w:contextualSpacing/>
              <w:rPr>
                <w:rFonts w:eastAsiaTheme="minorHAnsi"/>
                <w:sz w:val="22"/>
                <w:szCs w:val="22"/>
                <w:lang w:val="en-GB" w:eastAsia="en-US"/>
              </w:rPr>
            </w:pPr>
          </w:p>
          <w:p w:rsidR="001B16BE" w:rsidRPr="00A51EDE" w:rsidRDefault="00A51EDE" w:rsidP="00943CA2">
            <w:pPr>
              <w:spacing w:line="276" w:lineRule="auto"/>
              <w:contextualSpacing/>
              <w:rPr>
                <w:rFonts w:ascii="Arial" w:hAnsi="Arial" w:cs="Arial"/>
                <w:b/>
                <w:color w:val="009966"/>
                <w:sz w:val="20"/>
              </w:rPr>
            </w:pPr>
            <w:r>
              <w:rPr>
                <w:rFonts w:ascii="Arial" w:hAnsi="Arial" w:cs="Arial"/>
                <w:b/>
                <w:color w:val="009966"/>
                <w:sz w:val="20"/>
              </w:rPr>
              <w:t xml:space="preserve">3.2  </w:t>
            </w:r>
            <w:r w:rsidR="001B16BE" w:rsidRPr="00A51EDE">
              <w:rPr>
                <w:rFonts w:ascii="Arial" w:hAnsi="Arial" w:cs="Arial"/>
                <w:b/>
                <w:color w:val="009966"/>
                <w:sz w:val="20"/>
              </w:rPr>
              <w:t>Pulmonary Rehabilitation</w:t>
            </w:r>
            <w:r w:rsidR="00943CA2" w:rsidRPr="00A51EDE">
              <w:rPr>
                <w:rFonts w:ascii="Arial" w:hAnsi="Arial" w:cs="Arial"/>
                <w:b/>
                <w:color w:val="009966"/>
                <w:sz w:val="20"/>
              </w:rPr>
              <w:t xml:space="preserve"> Service</w:t>
            </w:r>
            <w:r w:rsidR="001B16BE" w:rsidRPr="00A51EDE">
              <w:rPr>
                <w:rFonts w:ascii="Arial" w:hAnsi="Arial" w:cs="Arial"/>
                <w:b/>
                <w:color w:val="009966"/>
                <w:sz w:val="20"/>
              </w:rPr>
              <w:t xml:space="preserve"> Flowchart</w:t>
            </w:r>
          </w:p>
          <w:p w:rsidR="001B16BE" w:rsidRPr="001B16BE" w:rsidRDefault="004440FF" w:rsidP="001B16BE">
            <w:pPr>
              <w:spacing w:line="276" w:lineRule="auto"/>
              <w:ind w:left="360"/>
              <w:contextualSpacing/>
              <w:rPr>
                <w:rFonts w:eastAsiaTheme="minorHAnsi"/>
                <w:sz w:val="22"/>
                <w:szCs w:val="22"/>
                <w:lang w:val="en-GB" w:eastAsia="en-US"/>
              </w:rPr>
            </w:pPr>
            <w:r w:rsidRPr="001B16BE">
              <w:rPr>
                <w:rFonts w:eastAsiaTheme="minorHAnsi"/>
                <w:noProof/>
                <w:sz w:val="22"/>
                <w:szCs w:val="22"/>
                <w:lang w:val="en-GB" w:eastAsia="en-GB"/>
              </w:rPr>
              <mc:AlternateContent>
                <mc:Choice Requires="wps">
                  <w:drawing>
                    <wp:anchor distT="0" distB="0" distL="114300" distR="114300" simplePos="0" relativeHeight="251659264" behindDoc="0" locked="0" layoutInCell="1" allowOverlap="1" wp14:anchorId="0B38CF8E" wp14:editId="1D7F3256">
                      <wp:simplePos x="0" y="0"/>
                      <wp:positionH relativeFrom="column">
                        <wp:posOffset>1388745</wp:posOffset>
                      </wp:positionH>
                      <wp:positionV relativeFrom="paragraph">
                        <wp:posOffset>51435</wp:posOffset>
                      </wp:positionV>
                      <wp:extent cx="2724150" cy="10001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2724150" cy="1000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B16BE" w:rsidRDefault="001B16BE" w:rsidP="001B16BE">
                                  <w:pPr>
                                    <w:jc w:val="center"/>
                                  </w:pPr>
                                  <w:proofErr w:type="gramStart"/>
                                  <w:r>
                                    <w:t xml:space="preserve">Patient diagnosed with COPD at GP Practice </w:t>
                                  </w:r>
                                  <w:r w:rsidR="004440FF">
                                    <w:t>or at Annual Review/6 month review</w:t>
                                  </w:r>
                                  <w:proofErr w:type="gramEnd"/>
                                  <w:r w:rsidR="004440FF">
                                    <w:t xml:space="preserve"> with Practice Nurse</w:t>
                                  </w:r>
                                  <w:r>
                                    <w:t xml:space="preserve"> and referred into the Pulmonary Rehab Service (PRS) for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left:0;text-align:left;margin-left:109.35pt;margin-top:4.05pt;width:214.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rlewIAAEcFAAAOAAAAZHJzL2Uyb0RvYy54bWysVMFu2zAMvQ/YPwi6r7aDZF2DOkXQosOA&#10;oi3aDj0rshQbkEWNUmJnXz9KdtyiLXYYdrFJkXwkn0idX/StYXuFvgFb8uIk50xZCVVjtyX/+XT9&#10;5RtnPghbCQNWlfygPL9Yff503rmlmkENplLICMT6ZedKXofgllnmZa1a4U/AKUtGDdiKQCpuswpF&#10;R+ityWZ5/jXrACuHIJX3dHo1GPkq4WutZLjT2qvATMmptpC+mL6b+M1W52K5ReHqRo5liH+oohWN&#10;paQT1JUIgu2weQfVNhLBgw4nEtoMtG6kSj1QN0X+ppvHWjiVeiFyvJto8v8PVt7u75E1Fd3dGWdW&#10;tHRHD8SasFujGJ0RQZ3zS/J7dPc4ap7E2G2vsY1/6oP1idTDRKrqA5N0ODudzYsFcS/JVuR5XswW&#10;ETV7CXfow3cFLYtCyZHyJzLF/saHwfXoQnGxnKGAJIWDUbEGYx+Upk5iyhSdZkhdGmR7QbcvpFQ2&#10;FIOpFpUajhdUURoDqmeKSNUlwIisG2Mm7BEgzud77KHW0T+GqjSCU3D+t8KG4CkiZQYbpuC2sYAf&#10;ARjqasw8+B9JGqiJLIV+05NLFDdQHejKEYZd8E5eN0T7jfDhXiANP10VLXS4o4820JUcRomzGvD3&#10;R+fRn2aSrJx1tEwl9792AhVn5oelaT0r5vO4fUmZL05npOBry+a1xe7aS6AbK+jpcDKJ0T+Yo6gR&#10;2mfa+3XMSiZhJeUuuQx4VC7DsOT0cki1Xic32jgnwo19dDKCR4LjWD31zwLdOHuBxvYWjosnlm9G&#10;cPCNkRbWuwC6SfP5wutIPW1rmqHxZYnPwWs9eb28f6s/AAAA//8DAFBLAwQUAAYACAAAACEAIX9q&#10;ftwAAAAJAQAADwAAAGRycy9kb3ducmV2LnhtbEyP0UrEMBBF3wX/IYzgm5t2WdtQmy4iiOCLuOsH&#10;ZNuxrSaTkqTb6tc7Punj5R7unKn3q7PijCGOnjTkmwwEUuu7kXoNb8fHGwUiJkOdsZ5QwxdG2DeX&#10;F7WpOr/QK54PqRc8QrEyGoaUpkrK2A7oTNz4CYm7dx+cSRxDL7tgFh53Vm6zrJDOjMQXBjPhw4Dt&#10;52F2Gnz+kp6Py24mXMKTGj9a+10qra+v1vs7EAnX9AfDrz6rQ8NOJz9TF4XVsM1VyagGlYPgvtiV&#10;nE8MFrcFyKaW/z9ofgAAAP//AwBQSwECLQAUAAYACAAAACEAtoM4kv4AAADhAQAAEwAAAAAAAAAA&#10;AAAAAAAAAAAAW0NvbnRlbnRfVHlwZXNdLnhtbFBLAQItABQABgAIAAAAIQA4/SH/1gAAAJQBAAAL&#10;AAAAAAAAAAAAAAAAAC8BAABfcmVscy8ucmVsc1BLAQItABQABgAIAAAAIQBpiTrlewIAAEcFAAAO&#10;AAAAAAAAAAAAAAAAAC4CAABkcnMvZTJvRG9jLnhtbFBLAQItABQABgAIAAAAIQAhf2p+3AAAAAkB&#10;AAAPAAAAAAAAAAAAAAAAANUEAABkcnMvZG93bnJldi54bWxQSwUGAAAAAAQABADzAAAA3gUAAAAA&#10;" fillcolor="#4f81bd [3204]" strokecolor="#243f60 [1604]" strokeweight="2pt">
                      <v:textbox>
                        <w:txbxContent>
                          <w:p w:rsidR="001B16BE" w:rsidRDefault="001B16BE" w:rsidP="001B16BE">
                            <w:pPr>
                              <w:jc w:val="center"/>
                            </w:pPr>
                            <w:proofErr w:type="gramStart"/>
                            <w:r>
                              <w:t xml:space="preserve">Patient diagnosed with COPD at GP Practice </w:t>
                            </w:r>
                            <w:r w:rsidR="004440FF">
                              <w:t>or at Annual Review/6 month review</w:t>
                            </w:r>
                            <w:proofErr w:type="gramEnd"/>
                            <w:r w:rsidR="004440FF">
                              <w:t xml:space="preserve"> with Practice Nurse</w:t>
                            </w:r>
                            <w:r>
                              <w:t xml:space="preserve"> and referred into the Pulmonary Rehab Service (PRS) for assessment</w:t>
                            </w:r>
                          </w:p>
                        </w:txbxContent>
                      </v:textbox>
                    </v:rect>
                  </w:pict>
                </mc:Fallback>
              </mc:AlternateContent>
            </w:r>
            <w:r w:rsidR="001B16BE" w:rsidRPr="001B16BE">
              <w:rPr>
                <w:rFonts w:eastAsiaTheme="minorHAnsi"/>
                <w:noProof/>
                <w:sz w:val="22"/>
                <w:szCs w:val="22"/>
                <w:lang w:val="en-GB" w:eastAsia="en-GB"/>
              </w:rPr>
              <mc:AlternateContent>
                <mc:Choice Requires="wps">
                  <w:drawing>
                    <wp:anchor distT="0" distB="0" distL="114300" distR="114300" simplePos="0" relativeHeight="251672576" behindDoc="0" locked="0" layoutInCell="1" allowOverlap="1" wp14:anchorId="078F55D0" wp14:editId="20DBCF2D">
                      <wp:simplePos x="0" y="0"/>
                      <wp:positionH relativeFrom="column">
                        <wp:posOffset>3562350</wp:posOffset>
                      </wp:positionH>
                      <wp:positionV relativeFrom="paragraph">
                        <wp:posOffset>4248150</wp:posOffset>
                      </wp:positionV>
                      <wp:extent cx="552450" cy="514350"/>
                      <wp:effectExtent l="0" t="0" r="76200" b="57150"/>
                      <wp:wrapNone/>
                      <wp:docPr id="14" name="Straight Arrow Connector 14"/>
                      <wp:cNvGraphicFramePr/>
                      <a:graphic xmlns:a="http://schemas.openxmlformats.org/drawingml/2006/main">
                        <a:graphicData uri="http://schemas.microsoft.com/office/word/2010/wordprocessingShape">
                          <wps:wsp>
                            <wps:cNvCnPr/>
                            <wps:spPr>
                              <a:xfrm>
                                <a:off x="0" y="0"/>
                                <a:ext cx="552450" cy="514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280.5pt;margin-top:334.5pt;width:43.5pt;height:4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0AV1QEAAAMEAAAOAAAAZHJzL2Uyb0RvYy54bWysU9uO0zAQfUfiHyy/0ySlRahqukJd4AVB&#10;xcIHeJ1xY8k3jU2T/j1jJ80iQEggXiZ27DNzzpnx/m60hl0Ao/au5c2q5gyc9J1255Z//fLuxWvO&#10;YhKuE8Y7aPkVIr87PH+2H8IO1r73pgNklMTF3RBa3qcUdlUVZQ9WxJUP4OhQebQi0RbPVYdioOzW&#10;VOu6flUNHruAXkKM9Pd+OuSHkl8pkOmTUhESMy0nbqlELPExx+qwF7szitBrOdMQ/8DCCu2o6JLq&#10;XiTBvqH+JZXVEn30Kq2kt5VXSksoGkhNU/+k5qEXAYoWMieGxab4/9LKj5cTMt1R7zacOWGpRw8J&#10;hT73ib1B9AM7eufIR4+MrpBfQ4g7gh3dCeddDCfM4keFNn9JFhuLx9fFYxgTk/Rzu11vttQJSUfb&#10;ZvOS1pSlegIHjOk9eMvyouVxJrOwaIrP4vIhpgl4A+TKxuWYhDZvXcfSNZAckVXMRfJ5lQVMlMsq&#10;XQ1M2M+gyAoiOdUoQwhHg+wiaHyElOBSs2Si2xmmtDELsC7k/gic72colAH9G/CCKJW9SwvYaufx&#10;d9XTeKOspvs3Bybd2YJH311LM4s1NGmlIfOryKP8477An97u4TsAAAD//wMAUEsDBBQABgAIAAAA&#10;IQB7sfME3wAAAAsBAAAPAAAAZHJzL2Rvd25yZXYueG1sTI/BTsMwEETvSPyDtUjcqB1ETZvGqRAV&#10;Fy6FUnF2k20cNV5HsdsEvp7lBLcZ7Wj2TbGefCcuOMQ2kIFspkAgVaFuqTGw/3i5W4CIyVJtu0Bo&#10;4AsjrMvrq8LmdRjpHS+71AguoZhbAy6lPpcyVg69jbPQI/HtGAZvE9uhkfVgRy73nbxXSktvW+IP&#10;zvb47LA67c7ewDK+uRTdJ26O20xvv22zed2PxtzeTE8rEAmn9BeGX3xGh5KZDuFMdRSdgbnOeEsy&#10;oPWSBSf0w4LFwcDjXCmQZSH/byh/AAAA//8DAFBLAQItABQABgAIAAAAIQC2gziS/gAAAOEBAAAT&#10;AAAAAAAAAAAAAAAAAAAAAABbQ29udGVudF9UeXBlc10ueG1sUEsBAi0AFAAGAAgAAAAhADj9If/W&#10;AAAAlAEAAAsAAAAAAAAAAAAAAAAALwEAAF9yZWxzLy5yZWxzUEsBAi0AFAAGAAgAAAAhAKcLQBXV&#10;AQAAAwQAAA4AAAAAAAAAAAAAAAAALgIAAGRycy9lMm9Eb2MueG1sUEsBAi0AFAAGAAgAAAAhAHux&#10;8wTfAAAACwEAAA8AAAAAAAAAAAAAAAAALwQAAGRycy9kb3ducmV2LnhtbFBLBQYAAAAABAAEAPMA&#10;AAA7BQAAAAA=&#10;" strokecolor="#4579b8 [3044]">
                      <v:stroke endarrow="open"/>
                    </v:shape>
                  </w:pict>
                </mc:Fallback>
              </mc:AlternateContent>
            </w:r>
            <w:r w:rsidR="001B16BE" w:rsidRPr="001B16BE">
              <w:rPr>
                <w:rFonts w:eastAsiaTheme="minorHAnsi"/>
                <w:noProof/>
                <w:sz w:val="22"/>
                <w:szCs w:val="22"/>
                <w:lang w:val="en-GB" w:eastAsia="en-GB"/>
              </w:rPr>
              <mc:AlternateContent>
                <mc:Choice Requires="wps">
                  <w:drawing>
                    <wp:anchor distT="0" distB="0" distL="114300" distR="114300" simplePos="0" relativeHeight="251671552" behindDoc="0" locked="0" layoutInCell="1" allowOverlap="1" wp14:anchorId="1B7A1D2D" wp14:editId="36BE11AD">
                      <wp:simplePos x="0" y="0"/>
                      <wp:positionH relativeFrom="column">
                        <wp:posOffset>1628775</wp:posOffset>
                      </wp:positionH>
                      <wp:positionV relativeFrom="paragraph">
                        <wp:posOffset>4248150</wp:posOffset>
                      </wp:positionV>
                      <wp:extent cx="628650" cy="514350"/>
                      <wp:effectExtent l="38100" t="0" r="19050" b="57150"/>
                      <wp:wrapNone/>
                      <wp:docPr id="13" name="Straight Arrow Connector 13"/>
                      <wp:cNvGraphicFramePr/>
                      <a:graphic xmlns:a="http://schemas.openxmlformats.org/drawingml/2006/main">
                        <a:graphicData uri="http://schemas.microsoft.com/office/word/2010/wordprocessingShape">
                          <wps:wsp>
                            <wps:cNvCnPr/>
                            <wps:spPr>
                              <a:xfrm flipH="1">
                                <a:off x="0" y="0"/>
                                <a:ext cx="628650" cy="514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128.25pt;margin-top:334.5pt;width:49.5pt;height:4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qY3QEAAA0EAAAOAAAAZHJzL2Uyb0RvYy54bWysU9uO0zAQfUfiHyy/06RdtlpFTVeoy+UB&#10;QcXCB3gdu7Fke6yxadK/Z+ykAQFCAvFi2R6fM3POjHf3o7PsrDAa8C1fr2rOlJfQGX9q+ZfPb17c&#10;cRaT8J2w4FXLLyry+/3zZ7shNGoDPdhOISMSH5shtLxPKTRVFWWvnIgrCMpTUAM6keiIp6pDMRC7&#10;s9WmrrfVANgFBKlipNuHKcj3hV9rJdNHraNKzLacaktlxbI+5bXa70RzQhF6I+cyxD9U4YTxlHSh&#10;ehBJsK9ofqFyRiJE0GklwVWgtZGqaCA16/onNY+9CKpoIXNiWGyK/49WfjgfkZmOenfDmReOevSY&#10;UJhTn9grRBjYAbwnHwEZPSG/hhAbgh38EedTDEfM4keNjmlrwjuiK3aQQDYWty+L22pMTNLldnO3&#10;vaWeSArdrl/e0J74qokm0wWM6a0Cx/Km5XEua6lnSiHO72OagFdABluf1ySMfe07li6BhImsZ06S&#10;41WWMhVfduli1YT9pDSZQkVOOco4qoNFdhY0SEJK5dN6YaLXGaaNtQuwLvr/CJzfZ6gqo/o34AVR&#10;MoNPC9gZD/i77Gm8lqyn91cHJt3ZgifoLqWtxRqaudKQ+X/kof7xXODff/H+GwAAAP//AwBQSwME&#10;FAAGAAgAAAAhAMYAcP/fAAAACwEAAA8AAABkcnMvZG93bnJldi54bWxMj0FOwzAQRfdI3MEaJHbU&#10;pshuSeNUoQKE1BWBA7ixm0SNx1HsNuntGVawnJmnP+/n29n37OLG2AXU8LgQwBzWwXbYaPj+entY&#10;A4vJoDV9QKfh6iJsi9ub3GQ2TPjpLlVqGIVgzIyGNqUh4zzWrfMmLsLgkG7HMHqTaBwbbkczUbjv&#10;+VIIxb3pkD60ZnC71tWn6uw1lGu+x9N1t4rVR61sP82v7+WL1vd3c7kBltyc/mD41Sd1KMjpEM5o&#10;I+s1LKWShGpQ6plKEfEkJW0OGlZSCOBFzv93KH4AAAD//wMAUEsBAi0AFAAGAAgAAAAhALaDOJL+&#10;AAAA4QEAABMAAAAAAAAAAAAAAAAAAAAAAFtDb250ZW50X1R5cGVzXS54bWxQSwECLQAUAAYACAAA&#10;ACEAOP0h/9YAAACUAQAACwAAAAAAAAAAAAAAAAAvAQAAX3JlbHMvLnJlbHNQSwECLQAUAAYACAAA&#10;ACEAKCLqmN0BAAANBAAADgAAAAAAAAAAAAAAAAAuAgAAZHJzL2Uyb0RvYy54bWxQSwECLQAUAAYA&#10;CAAAACEAxgBw/98AAAALAQAADwAAAAAAAAAAAAAAAAA3BAAAZHJzL2Rvd25yZXYueG1sUEsFBgAA&#10;AAAEAAQA8wAAAEMFAAAAAA==&#10;" strokecolor="#4579b8 [3044]">
                      <v:stroke endarrow="open"/>
                    </v:shape>
                  </w:pict>
                </mc:Fallback>
              </mc:AlternateContent>
            </w:r>
            <w:r w:rsidR="001B16BE" w:rsidRPr="001B16BE">
              <w:rPr>
                <w:rFonts w:eastAsiaTheme="minorHAnsi"/>
                <w:noProof/>
                <w:sz w:val="22"/>
                <w:szCs w:val="22"/>
                <w:lang w:val="en-GB" w:eastAsia="en-GB"/>
              </w:rPr>
              <mc:AlternateContent>
                <mc:Choice Requires="wps">
                  <w:drawing>
                    <wp:anchor distT="0" distB="0" distL="114300" distR="114300" simplePos="0" relativeHeight="251664384" behindDoc="0" locked="0" layoutInCell="1" allowOverlap="1" wp14:anchorId="34B8FAE1" wp14:editId="377D6C32">
                      <wp:simplePos x="0" y="0"/>
                      <wp:positionH relativeFrom="column">
                        <wp:posOffset>276225</wp:posOffset>
                      </wp:positionH>
                      <wp:positionV relativeFrom="paragraph">
                        <wp:posOffset>4761865</wp:posOffset>
                      </wp:positionV>
                      <wp:extent cx="2124075" cy="17049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2124075" cy="1704975"/>
                              </a:xfrm>
                              <a:prstGeom prst="rect">
                                <a:avLst/>
                              </a:prstGeom>
                              <a:solidFill>
                                <a:srgbClr val="4F81BD"/>
                              </a:solidFill>
                              <a:ln w="25400" cap="flat" cmpd="sng" algn="ctr">
                                <a:solidFill>
                                  <a:srgbClr val="4F81BD">
                                    <a:shade val="50000"/>
                                  </a:srgbClr>
                                </a:solidFill>
                                <a:prstDash val="solid"/>
                              </a:ln>
                              <a:effectLst/>
                            </wps:spPr>
                            <wps:txbx>
                              <w:txbxContent>
                                <w:p w:rsidR="001B16BE" w:rsidRDefault="001B16BE" w:rsidP="001B16BE">
                                  <w:pPr>
                                    <w:jc w:val="center"/>
                                    <w:rPr>
                                      <w:color w:val="FFFFFF" w:themeColor="background1"/>
                                    </w:rPr>
                                  </w:pPr>
                                  <w:r>
                                    <w:rPr>
                                      <w:color w:val="FFFFFF" w:themeColor="background1"/>
                                    </w:rPr>
                                    <w:t>Patient accepts offer Face to face session</w:t>
                                  </w:r>
                                </w:p>
                                <w:p w:rsidR="001B16BE" w:rsidRDefault="001B16BE" w:rsidP="001B16BE">
                                  <w:pPr>
                                    <w:jc w:val="center"/>
                                    <w:rPr>
                                      <w:color w:val="FFFFFF" w:themeColor="background1"/>
                                    </w:rPr>
                                  </w:pPr>
                                  <w:r>
                                    <w:rPr>
                                      <w:color w:val="FFFFFF" w:themeColor="background1"/>
                                    </w:rPr>
                                    <w:t>£</w:t>
                                  </w:r>
                                  <w:r w:rsidR="004440FF">
                                    <w:rPr>
                                      <w:color w:val="FFFFFF" w:themeColor="background1"/>
                                    </w:rPr>
                                    <w:t>fixed price</w:t>
                                  </w:r>
                                  <w:r>
                                    <w:rPr>
                                      <w:color w:val="FFFFFF" w:themeColor="background1"/>
                                    </w:rPr>
                                    <w:t xml:space="preserve"> paid to Provider per completed course per patient</w:t>
                                  </w:r>
                                </w:p>
                                <w:p w:rsidR="001B16BE" w:rsidRPr="00653EEE" w:rsidRDefault="004440FF" w:rsidP="001B16BE">
                                  <w:pPr>
                                    <w:jc w:val="center"/>
                                    <w:rPr>
                                      <w:color w:val="FFFFFF" w:themeColor="background1"/>
                                    </w:rPr>
                                  </w:pPr>
                                  <w:r>
                                    <w:rPr>
                                      <w:color w:val="FFFFFF" w:themeColor="background1"/>
                                    </w:rPr>
                                    <w:t>(</w:t>
                                  </w:r>
                                  <w:proofErr w:type="gramStart"/>
                                  <w:r>
                                    <w:rPr>
                                      <w:color w:val="FFFFFF" w:themeColor="background1"/>
                                    </w:rPr>
                                    <w:t>course</w:t>
                                  </w:r>
                                  <w:proofErr w:type="gramEnd"/>
                                  <w:r>
                                    <w:rPr>
                                      <w:color w:val="FFFFFF" w:themeColor="background1"/>
                                    </w:rPr>
                                    <w:t xml:space="preserve"> activity </w:t>
                                  </w:r>
                                  <w:r w:rsidR="001B16BE">
                                    <w:rPr>
                                      <w:color w:val="FFFFFF" w:themeColor="background1"/>
                                    </w:rPr>
                                    <w:t xml:space="preserve">courses)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7" style="position:absolute;left:0;text-align:left;margin-left:21.75pt;margin-top:374.95pt;width:167.25pt;height:134.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hmeQIAAA4FAAAOAAAAZHJzL2Uyb0RvYy54bWysVEtv2zAMvg/YfxB0X20HTh9BnSJrkGFA&#10;0QZrh54ZWbIN6DVJid39+lGy09d6GuaDTIoUqe8jqcurQUly4M53Rle0OMkp4ZqZutNNRX8+bL6c&#10;U+ID6Bqk0byiT9zTq+XnT5e9XfCZaY2suSMYRPtFbyvahmAXWeZZyxX4E2O5RqMwTkFA1TVZ7aDH&#10;6Epmszw/zXrjausM497j7no00mWKLwRn4U4IzwORFcW7hbS6tO7imi0vYdE4sG3HpmvAP9xCQacx&#10;6XOoNQQge9f9FUp1zBlvRDhhRmVGiI7xhAHRFPk7NPctWJ6wIDnePtPk/19YdnvYOtLVFT2lRIPC&#10;Ev1A0kA3kpPTSE9v/QK97u3WTZpHMWIdhFPxjyjIkCh9eqaUD4Ew3JwVszI/m1PC0Fac5eUFKhgn&#10;ezlunQ/fuFEkChV1mD5RCYcbH0bXo0vM5o3s6k0nZVJcs7uWjhwA61tuzouv6yn6GzepSY93mZc5&#10;9gAD7DMhIaCoLCL3uqEEZIMNzIJLud+c9h8kSclbqPmYep7jd8w8uieMb+JEFGvw7XgkmaYjUsd4&#10;PPXrBDrSPhIdpTDshlSlIp6IOztTP2HlnBlb2lu26TD+DfiwBYc9jEhxLsMdLkIahG8miZLWuN8f&#10;7Ud/bC20UtLjTCA1v/bgOCXyu8amuyjKMg5RUsr52QwV99qye23Re3VtsCwFvgCWJTH6B3kUhTPq&#10;Ecd3FbOiCTTD3GMRJuU6jLOKDwDjq1Vyw8GxEG70vWUxeGQuMvswPIKzUxMF7L9bc5wfWLzrpdE3&#10;ntRmtQ9GdKnRXnjF4kUFhy6VcXog4lS/1pPXyzO2/AMAAP//AwBQSwMEFAAGAAgAAAAhADfReNji&#10;AAAACwEAAA8AAABkcnMvZG93bnJldi54bWxMj8tOwzAQRfdI/IM1SOyo3TaQR+NUCFGxQFVF6aY7&#10;JzZx1HgcxW4b/p5hBcvRHN17brmeXM8uZgydRwnzmQBmsPG6w1bC4XPzkAELUaFWvUcj4dsEWFe3&#10;N6UqtL/ih7nsY8soBEOhJNgYh4Lz0FjjVJj5wSD9vvzoVKRzbLke1ZXCXc8XQjxxpzqkBqsG82JN&#10;c9qfnYTT8XW33eWHxcbpt1p0Mc3t+C7l/d30vAIWzRT/YPjVJ3WoyKn2Z9SB9RKS5SOREtIkz4ER&#10;sEwzGlcTKeZZArwq+f8N1Q8AAAD//wMAUEsBAi0AFAAGAAgAAAAhALaDOJL+AAAA4QEAABMAAAAA&#10;AAAAAAAAAAAAAAAAAFtDb250ZW50X1R5cGVzXS54bWxQSwECLQAUAAYACAAAACEAOP0h/9YAAACU&#10;AQAACwAAAAAAAAAAAAAAAAAvAQAAX3JlbHMvLnJlbHNQSwECLQAUAAYACAAAACEAFm8oZnkCAAAO&#10;BQAADgAAAAAAAAAAAAAAAAAuAgAAZHJzL2Uyb0RvYy54bWxQSwECLQAUAAYACAAAACEAN9F42OIA&#10;AAALAQAADwAAAAAAAAAAAAAAAADTBAAAZHJzL2Rvd25yZXYueG1sUEsFBgAAAAAEAAQA8wAAAOIF&#10;AAAAAA==&#10;" fillcolor="#4f81bd" strokecolor="#385d8a" strokeweight="2pt">
                      <v:textbox>
                        <w:txbxContent>
                          <w:p w:rsidR="001B16BE" w:rsidRDefault="001B16BE" w:rsidP="001B16BE">
                            <w:pPr>
                              <w:jc w:val="center"/>
                              <w:rPr>
                                <w:color w:val="FFFFFF" w:themeColor="background1"/>
                              </w:rPr>
                            </w:pPr>
                            <w:r>
                              <w:rPr>
                                <w:color w:val="FFFFFF" w:themeColor="background1"/>
                              </w:rPr>
                              <w:t>Patient accepts offer Face to face session</w:t>
                            </w:r>
                          </w:p>
                          <w:p w:rsidR="001B16BE" w:rsidRDefault="001B16BE" w:rsidP="001B16BE">
                            <w:pPr>
                              <w:jc w:val="center"/>
                              <w:rPr>
                                <w:color w:val="FFFFFF" w:themeColor="background1"/>
                              </w:rPr>
                            </w:pPr>
                            <w:r>
                              <w:rPr>
                                <w:color w:val="FFFFFF" w:themeColor="background1"/>
                              </w:rPr>
                              <w:t>£</w:t>
                            </w:r>
                            <w:r w:rsidR="004440FF">
                              <w:rPr>
                                <w:color w:val="FFFFFF" w:themeColor="background1"/>
                              </w:rPr>
                              <w:t>fixed price</w:t>
                            </w:r>
                            <w:r>
                              <w:rPr>
                                <w:color w:val="FFFFFF" w:themeColor="background1"/>
                              </w:rPr>
                              <w:t xml:space="preserve"> paid to Provider per completed course per patient</w:t>
                            </w:r>
                          </w:p>
                          <w:p w:rsidR="001B16BE" w:rsidRPr="00653EEE" w:rsidRDefault="004440FF" w:rsidP="001B16BE">
                            <w:pPr>
                              <w:jc w:val="center"/>
                              <w:rPr>
                                <w:color w:val="FFFFFF" w:themeColor="background1"/>
                              </w:rPr>
                            </w:pPr>
                            <w:r>
                              <w:rPr>
                                <w:color w:val="FFFFFF" w:themeColor="background1"/>
                              </w:rPr>
                              <w:t>(</w:t>
                            </w:r>
                            <w:proofErr w:type="gramStart"/>
                            <w:r>
                              <w:rPr>
                                <w:color w:val="FFFFFF" w:themeColor="background1"/>
                              </w:rPr>
                              <w:t>course</w:t>
                            </w:r>
                            <w:proofErr w:type="gramEnd"/>
                            <w:r>
                              <w:rPr>
                                <w:color w:val="FFFFFF" w:themeColor="background1"/>
                              </w:rPr>
                              <w:t xml:space="preserve"> activity </w:t>
                            </w:r>
                            <w:r w:rsidR="001B16BE">
                              <w:rPr>
                                <w:color w:val="FFFFFF" w:themeColor="background1"/>
                              </w:rPr>
                              <w:t xml:space="preserve">courses) </w:t>
                            </w:r>
                          </w:p>
                        </w:txbxContent>
                      </v:textbox>
                    </v:rect>
                  </w:pict>
                </mc:Fallback>
              </mc:AlternateContent>
            </w:r>
            <w:r w:rsidR="001B16BE" w:rsidRPr="001B16BE">
              <w:rPr>
                <w:rFonts w:eastAsiaTheme="minorHAnsi"/>
                <w:noProof/>
                <w:sz w:val="22"/>
                <w:szCs w:val="22"/>
                <w:lang w:val="en-GB" w:eastAsia="en-GB"/>
              </w:rPr>
              <mc:AlternateContent>
                <mc:Choice Requires="wps">
                  <w:drawing>
                    <wp:anchor distT="0" distB="0" distL="114300" distR="114300" simplePos="0" relativeHeight="251670528" behindDoc="0" locked="0" layoutInCell="1" allowOverlap="1" wp14:anchorId="61AC8790" wp14:editId="32D99181">
                      <wp:simplePos x="0" y="0"/>
                      <wp:positionH relativeFrom="column">
                        <wp:posOffset>1685925</wp:posOffset>
                      </wp:positionH>
                      <wp:positionV relativeFrom="paragraph">
                        <wp:posOffset>3143250</wp:posOffset>
                      </wp:positionV>
                      <wp:extent cx="342900" cy="314325"/>
                      <wp:effectExtent l="0" t="0" r="76200" b="47625"/>
                      <wp:wrapNone/>
                      <wp:docPr id="12" name="Straight Arrow Connector 12"/>
                      <wp:cNvGraphicFramePr/>
                      <a:graphic xmlns:a="http://schemas.openxmlformats.org/drawingml/2006/main">
                        <a:graphicData uri="http://schemas.microsoft.com/office/word/2010/wordprocessingShape">
                          <wps:wsp>
                            <wps:cNvCnPr/>
                            <wps:spPr>
                              <a:xfrm>
                                <a:off x="0" y="0"/>
                                <a:ext cx="34290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2" o:spid="_x0000_s1026" type="#_x0000_t32" style="position:absolute;margin-left:132.75pt;margin-top:247.5pt;width:27pt;height:24.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VCb1gEAAAMEAAAOAAAAZHJzL2Uyb0RvYy54bWysU9uO0zAQfUfiHyy/06TpgiBqukJd4AVB&#10;tQsf4HXsxpLtscamaf+esZNmESAkEC+T+HJmzjkz3t6enWUnhdGA7/h6VXOmvITe+GPHv355/+I1&#10;ZzEJ3wsLXnX8oiK/3T1/th1DqxoYwPYKGSXxsR1Dx4eUQltVUQ7KibiCoDwdakAnEi3xWPUoRsru&#10;bNXU9atqBOwDglQx0u7ddMh3Jb/WSqbPWkeVmO04cUslYomPOVa7rWiPKMJg5ExD/AMLJ4ynokuq&#10;O5EE+4bml1TOSIQIOq0kuAq0NlIVDaRmXf+k5mEQQRUtZE4Mi03x/6WVn04HZKan3jWceeGoRw8J&#10;hTkOib1FhJHtwXvyEZDRFfJrDLEl2N4fcF7FcMAs/qzR5S/JYufi8WXxWJ0Tk7S5uWne1NQJSUeb&#10;9c2meZlzVk/ggDF9UOBY/ul4nMksLNbFZ3H6GNMEvAJyZetzTMLYd75n6RJIjsgq5iL5vMoCJsrl&#10;L12smrD3SpMVRHKqUYZQ7S2yk6DxEVIqn9ZLJrqdYdpYuwDrQu6PwPl+hqoyoH8DXhClMvi0gJ3x&#10;gL+rns5Xynq6f3Vg0p0teIT+UppZrKFJKw2ZX0Ue5R/XBf70dnffAQAA//8DAFBLAwQUAAYACAAA&#10;ACEAQTa9JOAAAAALAQAADwAAAGRycy9kb3ducmV2LnhtbEyPwU7DMAyG70i8Q2QkbiztaCraNZ0Q&#10;ExcugzFxzhqvqdYkVZOthafHnNjR9qff31+tZ9uzC46h805CukiAoWu87lwrYf/5+vAELETltOq9&#10;QwnfGGBd395UqtR+ch942cWWUYgLpZJgYhxKzkNj0Kqw8AM6uh39aFWkcWy5HtVE4bbnyyTJuVWd&#10;ow9GDfhisDntzlZCEd5NDOYLN8dtmm9/VLt5209S3t/NzytgEef4D8OfPqlDTU4Hf3Y6sF7CMheC&#10;UAlZIagUEY9pQZuDBJFlAnhd8esO9S8AAAD//wMAUEsBAi0AFAAGAAgAAAAhALaDOJL+AAAA4QEA&#10;ABMAAAAAAAAAAAAAAAAAAAAAAFtDb250ZW50X1R5cGVzXS54bWxQSwECLQAUAAYACAAAACEAOP0h&#10;/9YAAACUAQAACwAAAAAAAAAAAAAAAAAvAQAAX3JlbHMvLnJlbHNQSwECLQAUAAYACAAAACEAxpFQ&#10;m9YBAAADBAAADgAAAAAAAAAAAAAAAAAuAgAAZHJzL2Uyb0RvYy54bWxQSwECLQAUAAYACAAAACEA&#10;QTa9JOAAAAALAQAADwAAAAAAAAAAAAAAAAAwBAAAZHJzL2Rvd25yZXYueG1sUEsFBgAAAAAEAAQA&#10;8wAAAD0FAAAAAA==&#10;" strokecolor="#4579b8 [3044]">
                      <v:stroke endarrow="open"/>
                    </v:shape>
                  </w:pict>
                </mc:Fallback>
              </mc:AlternateContent>
            </w:r>
            <w:r w:rsidR="001B16BE" w:rsidRPr="001B16BE">
              <w:rPr>
                <w:rFonts w:eastAsiaTheme="minorHAnsi"/>
                <w:noProof/>
                <w:sz w:val="22"/>
                <w:szCs w:val="22"/>
                <w:lang w:val="en-GB" w:eastAsia="en-GB"/>
              </w:rPr>
              <mc:AlternateContent>
                <mc:Choice Requires="wps">
                  <w:drawing>
                    <wp:anchor distT="0" distB="0" distL="114300" distR="114300" simplePos="0" relativeHeight="251669504" behindDoc="0" locked="0" layoutInCell="1" allowOverlap="1" wp14:anchorId="5FAFD4CF" wp14:editId="7783E5F5">
                      <wp:simplePos x="0" y="0"/>
                      <wp:positionH relativeFrom="column">
                        <wp:posOffset>3333750</wp:posOffset>
                      </wp:positionH>
                      <wp:positionV relativeFrom="paragraph">
                        <wp:posOffset>2171700</wp:posOffset>
                      </wp:positionV>
                      <wp:extent cx="228600" cy="180975"/>
                      <wp:effectExtent l="0" t="0" r="76200" b="47625"/>
                      <wp:wrapNone/>
                      <wp:docPr id="11" name="Straight Arrow Connector 11"/>
                      <wp:cNvGraphicFramePr/>
                      <a:graphic xmlns:a="http://schemas.openxmlformats.org/drawingml/2006/main">
                        <a:graphicData uri="http://schemas.microsoft.com/office/word/2010/wordprocessingShape">
                          <wps:wsp>
                            <wps:cNvCnPr/>
                            <wps:spPr>
                              <a:xfrm>
                                <a:off x="0" y="0"/>
                                <a:ext cx="228600" cy="1809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1" o:spid="_x0000_s1026" type="#_x0000_t32" style="position:absolute;margin-left:262.5pt;margin-top:171pt;width:18pt;height:14.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v7k1wEAAAMEAAAOAAAAZHJzL2Uyb0RvYy54bWysU9uO0zAQfUfiHyy/0ySVWErVdIW6wAuC&#10;ioUP8Dp2Y8k3jYcm/XvGTppFgJB2xcskvpyZc86Md7ejs+ysIJngW96sas6Ul6Ez/tTy798+vNpw&#10;llD4TtjgVcsvKvHb/csXuyFu1Tr0wXYKGCXxaTvElveIcVtVSfbKibQKUXk61AGcQFrCqepADJTd&#10;2Wpd1zfVEKCLEKRKiXbvpkO+L/m1VhK/aJ0UMtty4oYlQokPOVb7ndieQMTeyJmGeAYLJ4ynokuq&#10;O4GC/QDzRypnJIQUNK5kcFXQ2khVNJCapv5NzX0voipayJwUF5vS/0srP5+PwExHvWs488JRj+4R&#10;hDn1yN4BhIEdgvfkYwBGV8ivIaYtwQ7+CPMqxSNk8aMGl78ki43F48visRqRSdpcrzc3NXVC0lGz&#10;qd++eZ1zVo/gCAk/quBY/ml5msksLJriszh/SjgBr4Bc2focURj73ncML5HkiKxiLpLPqyxgolz+&#10;8GLVhP2qNFlBJKcaZQjVwQI7CxofIaXyWCwgutbT7QzTxtoFWBdy/wTO9zNUlQF9CnhBlMrB4wJ2&#10;xgf4W3Ucr5T1dP/qwKQ7W/AQuktpZrGGJq00ZH4VeZR/XRf449vd/wQAAP//AwBQSwMEFAAGAAgA&#10;AAAhAMfpIrTfAAAACwEAAA8AAABkcnMvZG93bnJldi54bWxMj0FPwzAMhe9I/IfISNxY2kLLVppO&#10;iIkLl8GYOHuN11Q0SdVka+HXY05we7afnr9XrWfbizONofNOQbpIQJBrvO5cq2D//nyzBBEiOo29&#10;d6TgiwKs68uLCkvtJ/dG511sBYe4UKICE+NQShkaQxbDwg/k+Hb0o8XI49hKPeLE4baXWZIU0mLn&#10;+IPBgZ4MNZ+7k1WwCq8mBvNBm+M2Lbbf2G5e9pNS11fz4wOISHP8M8MvPqNDzUwHf3I6iF5BnuXc&#10;JSq4vctYsCMvUhYH3twnOci6kv871D8AAAD//wMAUEsBAi0AFAAGAAgAAAAhALaDOJL+AAAA4QEA&#10;ABMAAAAAAAAAAAAAAAAAAAAAAFtDb250ZW50X1R5cGVzXS54bWxQSwECLQAUAAYACAAAACEAOP0h&#10;/9YAAACUAQAACwAAAAAAAAAAAAAAAAAvAQAAX3JlbHMvLnJlbHNQSwECLQAUAAYACAAAACEA5pr+&#10;5NcBAAADBAAADgAAAAAAAAAAAAAAAAAuAgAAZHJzL2Uyb0RvYy54bWxQSwECLQAUAAYACAAAACEA&#10;x+kitN8AAAALAQAADwAAAAAAAAAAAAAAAAAxBAAAZHJzL2Rvd25yZXYueG1sUEsFBgAAAAAEAAQA&#10;8wAAAD0FAAAAAA==&#10;" strokecolor="#4579b8 [3044]">
                      <v:stroke endarrow="open"/>
                    </v:shape>
                  </w:pict>
                </mc:Fallback>
              </mc:AlternateContent>
            </w:r>
            <w:r w:rsidR="001B16BE" w:rsidRPr="001B16BE">
              <w:rPr>
                <w:rFonts w:eastAsiaTheme="minorHAnsi"/>
                <w:noProof/>
                <w:sz w:val="22"/>
                <w:szCs w:val="22"/>
                <w:lang w:val="en-GB" w:eastAsia="en-GB"/>
              </w:rPr>
              <mc:AlternateContent>
                <mc:Choice Requires="wps">
                  <w:drawing>
                    <wp:anchor distT="0" distB="0" distL="114300" distR="114300" simplePos="0" relativeHeight="251668480" behindDoc="0" locked="0" layoutInCell="1" allowOverlap="1" wp14:anchorId="1A19E343" wp14:editId="6E305389">
                      <wp:simplePos x="0" y="0"/>
                      <wp:positionH relativeFrom="column">
                        <wp:posOffset>2028825</wp:posOffset>
                      </wp:positionH>
                      <wp:positionV relativeFrom="paragraph">
                        <wp:posOffset>2171700</wp:posOffset>
                      </wp:positionV>
                      <wp:extent cx="228600" cy="180975"/>
                      <wp:effectExtent l="38100" t="0" r="19050" b="47625"/>
                      <wp:wrapNone/>
                      <wp:docPr id="10" name="Straight Arrow Connector 10"/>
                      <wp:cNvGraphicFramePr/>
                      <a:graphic xmlns:a="http://schemas.openxmlformats.org/drawingml/2006/main">
                        <a:graphicData uri="http://schemas.microsoft.com/office/word/2010/wordprocessingShape">
                          <wps:wsp>
                            <wps:cNvCnPr/>
                            <wps:spPr>
                              <a:xfrm flipH="1">
                                <a:off x="0" y="0"/>
                                <a:ext cx="228600" cy="1809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 o:spid="_x0000_s1026" type="#_x0000_t32" style="position:absolute;margin-left:159.75pt;margin-top:171pt;width:18pt;height:14.2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AKw2wEAAA0EAAAOAAAAZHJzL2Uyb0RvYy54bWysU9uO0zAQfUfiHyy/06SVWErUdIW6XB4Q&#10;VCz7AV7Hbiz5pvHQpH/P2EkDAoS0iBfL9vicmXNmvLsdnWVnBckE3/L1quZMeRk6408tf/j67sWW&#10;s4TCd8IGr1p+UYnf7p8/2w2xUZvQB9spYETiUzPElveIsamqJHvlRFqFqDwFdQAnkI5wqjoQA7E7&#10;W23q+qYaAnQRglQp0e3dFOT7wq+1kvhZ66SQ2ZZTbVhWKOtjXqv9TjQnELE3ci5D/EMVThhPSReq&#10;O4GCfQPzG5UzEkIKGlcyuCpobaQqGkjNuv5FzX0voipayJwUF5vS/6OVn85HYKaj3pE9Xjjq0T2C&#10;MKce2RuAMLBD8J58DMDoCfk1xNQQ7OCPMJ9SPEIWP2pwTFsTPxBdsYMEsrG4fVncViMySZebzfam&#10;pqSSQutt/frVy8xeTTSZLkLC9yo4ljctT3NZSz1TCnH+mHACXgEZbH1eURj71ncML5GEiaxnTpLj&#10;VZYyFV92eLFqwn5RmkyhIqccZRzVwQI7CxokIaXyuF6Y6HWGaWPtAqyL/r8C5/cZqsqoPgW8IErm&#10;4HEBO+MD/Ck7jteS9fT+6sCkO1vwGLpLaWuxhmauNGT+H3mofz4X+I9fvP8OAAD//wMAUEsDBBQA&#10;BgAIAAAAIQCJ3mog3wAAAAsBAAAPAAAAZHJzL2Rvd25yZXYueG1sTI/NTsMwEITvSLyDtUjcqNOW&#10;9CfEqUIFCIkToQ/gxksS1V5Hsdukb89ygtvs7mj2m3w3OSsuOITOk4L5LAGBVHvTUaPg8PX6sAER&#10;oiajrSdUcMUAu+L2JteZ8SN94qWKjeAQCplW0MbYZ1KGukWnw8z3SHz79oPTkcehkWbQI4c7KxdJ&#10;spJOd8QfWt3jvsX6VJ2dgnIjP+h03a9D9V6vjB2nl7fyWan7u6l8AhFxin9m+MVndCiY6ejPZIKw&#10;CpbzbcpWFo8LLsWOZZry5shinaQgi1z+71D8AAAA//8DAFBLAQItABQABgAIAAAAIQC2gziS/gAA&#10;AOEBAAATAAAAAAAAAAAAAAAAAAAAAABbQ29udGVudF9UeXBlc10ueG1sUEsBAi0AFAAGAAgAAAAh&#10;ADj9If/WAAAAlAEAAAsAAAAAAAAAAAAAAAAALwEAAF9yZWxzLy5yZWxzUEsBAi0AFAAGAAgAAAAh&#10;AF/MArDbAQAADQQAAA4AAAAAAAAAAAAAAAAALgIAAGRycy9lMm9Eb2MueG1sUEsBAi0AFAAGAAgA&#10;AAAhAIneaiDfAAAACwEAAA8AAAAAAAAAAAAAAAAANQQAAGRycy9kb3ducmV2LnhtbFBLBQYAAAAA&#10;BAAEAPMAAABBBQAAAAA=&#10;" strokecolor="#4579b8 [3044]">
                      <v:stroke endarrow="open"/>
                    </v:shape>
                  </w:pict>
                </mc:Fallback>
              </mc:AlternateContent>
            </w:r>
            <w:r w:rsidR="001B16BE" w:rsidRPr="001B16BE">
              <w:rPr>
                <w:rFonts w:eastAsiaTheme="minorHAnsi"/>
                <w:noProof/>
                <w:sz w:val="22"/>
                <w:szCs w:val="22"/>
                <w:lang w:val="en-GB" w:eastAsia="en-GB"/>
              </w:rPr>
              <mc:AlternateContent>
                <mc:Choice Requires="wps">
                  <w:drawing>
                    <wp:anchor distT="0" distB="0" distL="114300" distR="114300" simplePos="0" relativeHeight="251667456" behindDoc="0" locked="0" layoutInCell="1" allowOverlap="1" wp14:anchorId="4F019293" wp14:editId="0A60E926">
                      <wp:simplePos x="0" y="0"/>
                      <wp:positionH relativeFrom="column">
                        <wp:posOffset>2800350</wp:posOffset>
                      </wp:positionH>
                      <wp:positionV relativeFrom="paragraph">
                        <wp:posOffset>1123950</wp:posOffset>
                      </wp:positionV>
                      <wp:extent cx="0" cy="257175"/>
                      <wp:effectExtent l="95250" t="0" r="57150" b="66675"/>
                      <wp:wrapNone/>
                      <wp:docPr id="9" name="Straight Arrow Connector 9"/>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9" o:spid="_x0000_s1026" type="#_x0000_t32" style="position:absolute;margin-left:220.5pt;margin-top:88.5pt;width:0;height:20.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kn4zwEAAPwDAAAOAAAAZHJzL2Uyb0RvYy54bWysU11v0zAUfUfiP1h+p0kqjbGq6YQ64AVB&#10;xeAHeI7dWPKXri9N+u+5dtIMDYTEtBcn/jjnnnN8vb0dnWUnBckE3/JmVXOmvAyd8ceW//j+8c07&#10;zhIK3wkbvGr5WSV+u3v9ajvEjVqHPthOASMSnzZDbHmPGDdVlWSvnEirEJWnTR3ACaQpHKsOxEDs&#10;zlbrun5bDQG6CEGqlGj1btrku8KvtZL4VeukkNmWkzYsI5TxIY/Vbis2RxCxN3KWIZ6hwgnjqehC&#10;dSdQsJ9g/qByRkJIQeNKBlcFrY1UxQO5aeonbu57EVXxQuGkuMSUXo5WfjkdgJmu5TeceeHoiu4R&#10;hDn2yN4DhIHtg/cUYwB2k9MaYtoQaO8PMM9SPEC2Pmpw+Uum2FgSPi8JqxGZnBYlra6vrpvrq0xX&#10;PeIiJPykgmP5p+VplrHUb0rA4vQ54QS8AHJR6/OIwtgPvmN4jmREZP1zkbxfZe2T2vKHZ6sm7Del&#10;KQPSN9Uo3af2FthJUN8IKZXHZmGi0xmmjbULsC7i/gmcz2eoKp35P+AFUSoHjwvYGR/gb9VxvEjW&#10;0/lLApPvHMFD6M7lHks01GLlQubnkHv493mBPz7a3S8AAAD//wMAUEsDBBQABgAIAAAAIQAAUGc+&#10;3gAAAAsBAAAPAAAAZHJzL2Rvd25yZXYueG1sTI9BT8MwDIXvSPyHyEjcWNpprFCaToiJC5exMXH2&#10;Wq+paJyqydbCr8eIA9xsv6fn7xWryXXqTENoPRtIZwko4srXLTcG9m/PN3egQkSusfNMBj4pwKq8&#10;vCgwr/3IWzrvYqMkhEOOBmyMfa51qCw5DDPfE4t29IPDKOvQ6HrAUcJdp+dJstQOW5YPFnt6slR9&#10;7E7OwH14tTHYd1ofN+ly84XN+mU/GnN9NT0+gIo0xT8z/OALOpTCdPAnroPqDCwWqXSJImSZDOL4&#10;vRwMzNPsFnRZ6P8dym8AAAD//wMAUEsBAi0AFAAGAAgAAAAhALaDOJL+AAAA4QEAABMAAAAAAAAA&#10;AAAAAAAAAAAAAFtDb250ZW50X1R5cGVzXS54bWxQSwECLQAUAAYACAAAACEAOP0h/9YAAACUAQAA&#10;CwAAAAAAAAAAAAAAAAAvAQAAX3JlbHMvLnJlbHNQSwECLQAUAAYACAAAACEAcV5J+M8BAAD8AwAA&#10;DgAAAAAAAAAAAAAAAAAuAgAAZHJzL2Uyb0RvYy54bWxQSwECLQAUAAYACAAAACEAAFBnPt4AAAAL&#10;AQAADwAAAAAAAAAAAAAAAAApBAAAZHJzL2Rvd25yZXYueG1sUEsFBgAAAAAEAAQA8wAAADQFAAAA&#10;AA==&#10;" strokecolor="#4579b8 [3044]">
                      <v:stroke endarrow="open"/>
                    </v:shape>
                  </w:pict>
                </mc:Fallback>
              </mc:AlternateContent>
            </w:r>
          </w:p>
          <w:p w:rsidR="001B16BE" w:rsidRPr="001B16BE" w:rsidRDefault="001B16BE" w:rsidP="001B16BE">
            <w:pPr>
              <w:spacing w:line="276" w:lineRule="auto"/>
              <w:ind w:left="360"/>
              <w:contextualSpacing/>
              <w:rPr>
                <w:rFonts w:eastAsiaTheme="minorHAnsi"/>
                <w:sz w:val="22"/>
                <w:szCs w:val="22"/>
                <w:lang w:val="en-GB" w:eastAsia="en-US"/>
              </w:rPr>
            </w:pPr>
          </w:p>
          <w:p w:rsidR="001B16BE" w:rsidRPr="001B16BE" w:rsidRDefault="001B16BE" w:rsidP="001B16BE">
            <w:pPr>
              <w:spacing w:line="276" w:lineRule="auto"/>
              <w:ind w:left="360"/>
              <w:contextualSpacing/>
              <w:rPr>
                <w:rFonts w:eastAsiaTheme="minorHAnsi"/>
                <w:sz w:val="22"/>
                <w:szCs w:val="22"/>
                <w:lang w:val="en-GB" w:eastAsia="en-US"/>
              </w:rPr>
            </w:pPr>
          </w:p>
          <w:p w:rsidR="001B16BE" w:rsidRPr="001B16BE" w:rsidRDefault="001B16BE" w:rsidP="001B16BE">
            <w:pPr>
              <w:spacing w:line="276" w:lineRule="auto"/>
              <w:ind w:left="360"/>
              <w:contextualSpacing/>
              <w:rPr>
                <w:rFonts w:eastAsiaTheme="minorHAnsi"/>
                <w:sz w:val="22"/>
                <w:szCs w:val="22"/>
                <w:lang w:val="en-GB" w:eastAsia="en-US"/>
              </w:rPr>
            </w:pPr>
          </w:p>
          <w:p w:rsidR="001B16BE" w:rsidRPr="001B16BE" w:rsidRDefault="001B16BE" w:rsidP="001B16BE">
            <w:pPr>
              <w:spacing w:line="276" w:lineRule="auto"/>
              <w:ind w:left="360"/>
              <w:contextualSpacing/>
              <w:rPr>
                <w:rFonts w:eastAsiaTheme="minorHAnsi"/>
                <w:sz w:val="22"/>
                <w:szCs w:val="22"/>
                <w:lang w:val="en-GB" w:eastAsia="en-US"/>
              </w:rPr>
            </w:pPr>
          </w:p>
          <w:p w:rsidR="001B16BE" w:rsidRPr="001B16BE" w:rsidRDefault="001B16BE" w:rsidP="001B16BE">
            <w:pPr>
              <w:spacing w:line="276" w:lineRule="auto"/>
              <w:ind w:left="360"/>
              <w:contextualSpacing/>
              <w:rPr>
                <w:rFonts w:eastAsiaTheme="minorHAnsi"/>
                <w:sz w:val="22"/>
                <w:szCs w:val="22"/>
                <w:lang w:val="en-GB" w:eastAsia="en-US"/>
              </w:rPr>
            </w:pPr>
          </w:p>
          <w:p w:rsidR="001B16BE" w:rsidRPr="001B16BE" w:rsidRDefault="001B16BE" w:rsidP="001B16BE">
            <w:pPr>
              <w:spacing w:line="276" w:lineRule="auto"/>
              <w:ind w:left="360"/>
              <w:contextualSpacing/>
              <w:rPr>
                <w:rFonts w:eastAsiaTheme="minorHAnsi"/>
                <w:sz w:val="22"/>
                <w:szCs w:val="22"/>
                <w:lang w:val="en-GB" w:eastAsia="en-US"/>
              </w:rPr>
            </w:pPr>
          </w:p>
          <w:p w:rsidR="001B16BE" w:rsidRPr="001B16BE" w:rsidRDefault="00A51EDE" w:rsidP="001B16BE">
            <w:pPr>
              <w:spacing w:line="276" w:lineRule="auto"/>
              <w:ind w:left="360"/>
              <w:contextualSpacing/>
              <w:rPr>
                <w:rFonts w:eastAsiaTheme="minorHAnsi"/>
                <w:sz w:val="22"/>
                <w:szCs w:val="22"/>
                <w:lang w:val="en-GB" w:eastAsia="en-US"/>
              </w:rPr>
            </w:pPr>
            <w:r w:rsidRPr="001B16BE">
              <w:rPr>
                <w:rFonts w:eastAsiaTheme="minorHAnsi"/>
                <w:noProof/>
                <w:sz w:val="22"/>
                <w:szCs w:val="22"/>
                <w:lang w:val="en-GB" w:eastAsia="en-GB"/>
              </w:rPr>
              <mc:AlternateContent>
                <mc:Choice Requires="wps">
                  <w:drawing>
                    <wp:anchor distT="0" distB="0" distL="114300" distR="114300" simplePos="0" relativeHeight="251662336" behindDoc="0" locked="0" layoutInCell="1" allowOverlap="1" wp14:anchorId="42DCFED1" wp14:editId="3328719E">
                      <wp:simplePos x="0" y="0"/>
                      <wp:positionH relativeFrom="column">
                        <wp:posOffset>1685925</wp:posOffset>
                      </wp:positionH>
                      <wp:positionV relativeFrom="paragraph">
                        <wp:posOffset>8255</wp:posOffset>
                      </wp:positionV>
                      <wp:extent cx="2124075" cy="7905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124075" cy="790575"/>
                              </a:xfrm>
                              <a:prstGeom prst="rect">
                                <a:avLst/>
                              </a:prstGeom>
                              <a:solidFill>
                                <a:srgbClr val="4F81BD"/>
                              </a:solidFill>
                              <a:ln w="25400" cap="flat" cmpd="sng" algn="ctr">
                                <a:solidFill>
                                  <a:srgbClr val="4F81BD">
                                    <a:shade val="50000"/>
                                  </a:srgbClr>
                                </a:solidFill>
                                <a:prstDash val="solid"/>
                              </a:ln>
                              <a:effectLst/>
                            </wps:spPr>
                            <wps:txbx>
                              <w:txbxContent>
                                <w:p w:rsidR="001B16BE" w:rsidRDefault="001B16BE" w:rsidP="001B16BE">
                                  <w:pPr>
                                    <w:jc w:val="center"/>
                                    <w:rPr>
                                      <w:color w:val="FFFFFF" w:themeColor="background1"/>
                                    </w:rPr>
                                  </w:pPr>
                                  <w:r w:rsidRPr="00653EEE">
                                    <w:rPr>
                                      <w:color w:val="FFFFFF" w:themeColor="background1"/>
                                    </w:rPr>
                                    <w:t>Patient assessed in PRS</w:t>
                                  </w:r>
                                </w:p>
                                <w:p w:rsidR="001B16BE" w:rsidRPr="00653EEE" w:rsidRDefault="001B16BE" w:rsidP="001B16BE">
                                  <w:pPr>
                                    <w:jc w:val="center"/>
                                    <w:rPr>
                                      <w:color w:val="FFFFFF" w:themeColor="background1"/>
                                    </w:rPr>
                                  </w:pPr>
                                  <w:r w:rsidRPr="00653EEE">
                                    <w:rPr>
                                      <w:color w:val="FFFFFF" w:themeColor="background1"/>
                                    </w:rPr>
                                    <w:t>(</w:t>
                                  </w:r>
                                  <w:r>
                                    <w:rPr>
                                      <w:color w:val="FFFFFF" w:themeColor="background1"/>
                                    </w:rPr>
                                    <w:t>£</w:t>
                                  </w:r>
                                  <w:r w:rsidR="004440FF">
                                    <w:rPr>
                                      <w:color w:val="FFFFFF" w:themeColor="background1"/>
                                    </w:rPr>
                                    <w:t>fixed price</w:t>
                                  </w:r>
                                  <w:r>
                                    <w:rPr>
                                      <w:color w:val="FFFFFF" w:themeColor="background1"/>
                                    </w:rPr>
                                    <w:t xml:space="preserve"> f</w:t>
                                  </w:r>
                                  <w:r w:rsidRPr="00653EEE">
                                    <w:rPr>
                                      <w:color w:val="FFFFFF" w:themeColor="background1"/>
                                    </w:rPr>
                                    <w:t xml:space="preserve">ee attracted </w:t>
                                  </w:r>
                                  <w:proofErr w:type="gramStart"/>
                                  <w:r w:rsidRPr="00653EEE">
                                    <w:rPr>
                                      <w:color w:val="FFFFFF" w:themeColor="background1"/>
                                    </w:rPr>
                                    <w:t xml:space="preserve">for </w:t>
                                  </w:r>
                                  <w:r>
                                    <w:rPr>
                                      <w:color w:val="FFFFFF" w:themeColor="background1"/>
                                    </w:rPr>
                                    <w:t xml:space="preserve"> each</w:t>
                                  </w:r>
                                  <w:proofErr w:type="gramEnd"/>
                                  <w:r>
                                    <w:rPr>
                                      <w:color w:val="FFFFFF" w:themeColor="background1"/>
                                    </w:rPr>
                                    <w:t xml:space="preserve"> </w:t>
                                  </w:r>
                                  <w:r w:rsidRPr="00653EEE">
                                    <w:rPr>
                                      <w:color w:val="FFFFFF" w:themeColor="background1"/>
                                    </w:rPr>
                                    <w:t>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8" style="position:absolute;left:0;text-align:left;margin-left:132.75pt;margin-top:.65pt;width:167.25pt;height:6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FJeQIAAA0FAAAOAAAAZHJzL2Uyb0RvYy54bWysVE1v2zAMvQ/YfxB0X+0EzroGdYqsQYYB&#10;RVusHXpmZMk2IEsapcTufv0o2enXehqWg0KK5KP4SPr8Yug0O0j0rTUln53knEkjbNWauuQ/77ef&#10;vnDmA5gKtDWy5I/S84vVxw/nvVvKuW2sriQyAjF+2buSNyG4ZZZ50cgO/Il10pBRWewgkIp1ViH0&#10;hN7pbJ7nn7PeYuXQCuk93W5GI18lfKWkCDdKeRmYLjm9LaQT07mLZ7Y6h2WN4JpWTM+Af3hFB62h&#10;pE9QGwjA9tj+BdW1Aq23KpwI22VWqVbIVANVM8vfVHPXgJOpFiLHuyea/P+DFdeHW2RtVfKCMwMd&#10;tegHkQam1pIVkZ7e+SV53blbnDRPYqx1UNjFf6qCDYnSxydK5RCYoMv5bF7kpwvOBNlOz/IFyQST&#10;PUc79OGbtB2LQsmRsicm4XDlw+h6dInJvNVttW21TgrWu0uN7ADU3mL7ZfZ1M6G/ctOG9fSURZHT&#10;CAigMVMaAomdo8K9qTkDXdP8ioAp96to/06SlLyBSo6pFzn9jplH91TjK5xYxQZ8M4Yk0xSiTcST&#10;aVynoiPrI89RCsNuSE2ax4h4s7PVIzUO7TjR3oltS/hX4MMtII0wVUprGW7oUNpS+XaSOGss/n7v&#10;PvrTZJGVs55Wgqj5tQeUnOnvhmbubFYUcYeSUixO56TgS8vupcXsu0tLbZnRB8CJJEb/oI+iQts9&#10;0PauY1YygRGUe2zCpFyGcVVp/4Vcr5Mb7Y2DcGXunIjgkbnI7P3wAOimIQo0ftf2uD6wfDNLo2+M&#10;NHa9D1a1adCeeaXmRYV2LrVx+j7EpX6pJ6/nr9jqDwAAAP//AwBQSwMEFAAGAAgAAAAhAHLyfbrd&#10;AAAACQEAAA8AAABkcnMvZG93bnJldi54bWxMj81OwzAQhO9IvIO1SNyoTVBCG+JUCFFxQKii9MLN&#10;iZc4aryOYrcNb89yguPoG81PtZ79IE44xT6QhtuFAoHUBttTp2H/sblZgojJkDVDINTwjRHW9eVF&#10;ZUobzvSOp13qBIdQLI0Gl9JYShlbh97ERRiRmH2FyZvEcuqkncyZw/0gM6UK6U1P3ODMiE8O28Pu&#10;6DUcPp+3b9vVPtt4+9KoPt2v3PSq9fXV/PgAIuGc/szwO5+nQ82bmnAkG8WgISvynK0M7kAwL5Ti&#10;bw3rLF+CrCv5/0H9AwAA//8DAFBLAQItABQABgAIAAAAIQC2gziS/gAAAOEBAAATAAAAAAAAAAAA&#10;AAAAAAAAAABbQ29udGVudF9UeXBlc10ueG1sUEsBAi0AFAAGAAgAAAAhADj9If/WAAAAlAEAAAsA&#10;AAAAAAAAAAAAAAAALwEAAF9yZWxzLy5yZWxzUEsBAi0AFAAGAAgAAAAhAFEhsUl5AgAADQUAAA4A&#10;AAAAAAAAAAAAAAAALgIAAGRycy9lMm9Eb2MueG1sUEsBAi0AFAAGAAgAAAAhAHLyfbrdAAAACQEA&#10;AA8AAAAAAAAAAAAAAAAA0wQAAGRycy9kb3ducmV2LnhtbFBLBQYAAAAABAAEAPMAAADdBQAAAAA=&#10;" fillcolor="#4f81bd" strokecolor="#385d8a" strokeweight="2pt">
                      <v:textbox>
                        <w:txbxContent>
                          <w:p w:rsidR="001B16BE" w:rsidRDefault="001B16BE" w:rsidP="001B16BE">
                            <w:pPr>
                              <w:jc w:val="center"/>
                              <w:rPr>
                                <w:color w:val="FFFFFF" w:themeColor="background1"/>
                              </w:rPr>
                            </w:pPr>
                            <w:r w:rsidRPr="00653EEE">
                              <w:rPr>
                                <w:color w:val="FFFFFF" w:themeColor="background1"/>
                              </w:rPr>
                              <w:t>Patient assessed in PRS</w:t>
                            </w:r>
                          </w:p>
                          <w:p w:rsidR="001B16BE" w:rsidRPr="00653EEE" w:rsidRDefault="001B16BE" w:rsidP="001B16BE">
                            <w:pPr>
                              <w:jc w:val="center"/>
                              <w:rPr>
                                <w:color w:val="FFFFFF" w:themeColor="background1"/>
                              </w:rPr>
                            </w:pPr>
                            <w:r w:rsidRPr="00653EEE">
                              <w:rPr>
                                <w:color w:val="FFFFFF" w:themeColor="background1"/>
                              </w:rPr>
                              <w:t>(</w:t>
                            </w:r>
                            <w:r>
                              <w:rPr>
                                <w:color w:val="FFFFFF" w:themeColor="background1"/>
                              </w:rPr>
                              <w:t>£</w:t>
                            </w:r>
                            <w:r w:rsidR="004440FF">
                              <w:rPr>
                                <w:color w:val="FFFFFF" w:themeColor="background1"/>
                              </w:rPr>
                              <w:t>fixed price</w:t>
                            </w:r>
                            <w:r>
                              <w:rPr>
                                <w:color w:val="FFFFFF" w:themeColor="background1"/>
                              </w:rPr>
                              <w:t xml:space="preserve"> f</w:t>
                            </w:r>
                            <w:r w:rsidRPr="00653EEE">
                              <w:rPr>
                                <w:color w:val="FFFFFF" w:themeColor="background1"/>
                              </w:rPr>
                              <w:t xml:space="preserve">ee attracted </w:t>
                            </w:r>
                            <w:proofErr w:type="gramStart"/>
                            <w:r w:rsidRPr="00653EEE">
                              <w:rPr>
                                <w:color w:val="FFFFFF" w:themeColor="background1"/>
                              </w:rPr>
                              <w:t xml:space="preserve">for </w:t>
                            </w:r>
                            <w:r>
                              <w:rPr>
                                <w:color w:val="FFFFFF" w:themeColor="background1"/>
                              </w:rPr>
                              <w:t xml:space="preserve"> each</w:t>
                            </w:r>
                            <w:proofErr w:type="gramEnd"/>
                            <w:r>
                              <w:rPr>
                                <w:color w:val="FFFFFF" w:themeColor="background1"/>
                              </w:rPr>
                              <w:t xml:space="preserve"> </w:t>
                            </w:r>
                            <w:r w:rsidRPr="00653EEE">
                              <w:rPr>
                                <w:color w:val="FFFFFF" w:themeColor="background1"/>
                              </w:rPr>
                              <w:t>assessment)</w:t>
                            </w:r>
                          </w:p>
                        </w:txbxContent>
                      </v:textbox>
                    </v:rect>
                  </w:pict>
                </mc:Fallback>
              </mc:AlternateContent>
            </w:r>
          </w:p>
          <w:p w:rsidR="001B16BE" w:rsidRPr="001B16BE" w:rsidRDefault="001B16BE" w:rsidP="001B16BE">
            <w:pPr>
              <w:spacing w:line="276" w:lineRule="auto"/>
              <w:ind w:left="360"/>
              <w:contextualSpacing/>
              <w:rPr>
                <w:rFonts w:eastAsiaTheme="minorHAnsi"/>
                <w:sz w:val="22"/>
                <w:szCs w:val="22"/>
                <w:lang w:val="en-GB" w:eastAsia="en-US"/>
              </w:rPr>
            </w:pPr>
          </w:p>
          <w:p w:rsidR="001B16BE" w:rsidRPr="001B16BE" w:rsidRDefault="001B16BE" w:rsidP="001B16BE">
            <w:pPr>
              <w:spacing w:line="276" w:lineRule="auto"/>
              <w:ind w:left="360"/>
              <w:contextualSpacing/>
              <w:rPr>
                <w:rFonts w:eastAsiaTheme="minorHAnsi"/>
                <w:sz w:val="22"/>
                <w:szCs w:val="22"/>
                <w:lang w:val="en-GB" w:eastAsia="en-US"/>
              </w:rPr>
            </w:pPr>
          </w:p>
          <w:p w:rsidR="001B16BE" w:rsidRPr="001B16BE" w:rsidRDefault="001B16BE" w:rsidP="001B16BE">
            <w:pPr>
              <w:spacing w:line="276" w:lineRule="auto"/>
              <w:ind w:left="360"/>
              <w:contextualSpacing/>
              <w:rPr>
                <w:rFonts w:eastAsiaTheme="minorHAnsi"/>
                <w:sz w:val="22"/>
                <w:szCs w:val="22"/>
                <w:lang w:val="en-GB" w:eastAsia="en-US"/>
              </w:rPr>
            </w:pPr>
          </w:p>
          <w:p w:rsidR="001B16BE" w:rsidRPr="001B16BE" w:rsidRDefault="001B16BE" w:rsidP="001B16BE">
            <w:pPr>
              <w:spacing w:line="276" w:lineRule="auto"/>
              <w:ind w:left="360"/>
              <w:contextualSpacing/>
              <w:rPr>
                <w:rFonts w:eastAsiaTheme="minorHAnsi"/>
                <w:sz w:val="22"/>
                <w:szCs w:val="22"/>
                <w:lang w:val="en-GB" w:eastAsia="en-US"/>
              </w:rPr>
            </w:pPr>
          </w:p>
          <w:p w:rsidR="001B16BE" w:rsidRPr="001B16BE" w:rsidRDefault="00A51EDE" w:rsidP="001B16BE">
            <w:pPr>
              <w:spacing w:line="276" w:lineRule="auto"/>
              <w:ind w:left="360"/>
              <w:contextualSpacing/>
              <w:rPr>
                <w:rFonts w:eastAsiaTheme="minorHAnsi"/>
                <w:sz w:val="22"/>
                <w:szCs w:val="22"/>
                <w:lang w:val="en-GB" w:eastAsia="en-US"/>
              </w:rPr>
            </w:pPr>
            <w:r w:rsidRPr="001B16BE">
              <w:rPr>
                <w:rFonts w:eastAsiaTheme="minorHAnsi"/>
                <w:noProof/>
                <w:sz w:val="22"/>
                <w:szCs w:val="22"/>
                <w:lang w:val="en-GB" w:eastAsia="en-GB"/>
              </w:rPr>
              <mc:AlternateContent>
                <mc:Choice Requires="wps">
                  <w:drawing>
                    <wp:anchor distT="0" distB="0" distL="114300" distR="114300" simplePos="0" relativeHeight="251661312" behindDoc="0" locked="0" layoutInCell="1" allowOverlap="1" wp14:anchorId="319B7E23" wp14:editId="3542BFFC">
                      <wp:simplePos x="0" y="0"/>
                      <wp:positionH relativeFrom="column">
                        <wp:posOffset>3284220</wp:posOffset>
                      </wp:positionH>
                      <wp:positionV relativeFrom="paragraph">
                        <wp:posOffset>3175</wp:posOffset>
                      </wp:positionV>
                      <wp:extent cx="1657350" cy="7905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657350" cy="790575"/>
                              </a:xfrm>
                              <a:prstGeom prst="rect">
                                <a:avLst/>
                              </a:prstGeom>
                              <a:solidFill>
                                <a:srgbClr val="4F81BD"/>
                              </a:solidFill>
                              <a:ln w="25400" cap="flat" cmpd="sng" algn="ctr">
                                <a:solidFill>
                                  <a:srgbClr val="4F81BD">
                                    <a:shade val="50000"/>
                                  </a:srgbClr>
                                </a:solidFill>
                                <a:prstDash val="solid"/>
                              </a:ln>
                              <a:effectLst/>
                            </wps:spPr>
                            <wps:txbx>
                              <w:txbxContent>
                                <w:p w:rsidR="001B16BE" w:rsidRPr="00653EEE" w:rsidRDefault="001B16BE" w:rsidP="001B16BE">
                                  <w:pPr>
                                    <w:jc w:val="center"/>
                                    <w:rPr>
                                      <w:color w:val="FFFFFF" w:themeColor="background1"/>
                                    </w:rPr>
                                  </w:pPr>
                                  <w:r w:rsidRPr="00653EEE">
                                    <w:rPr>
                                      <w:color w:val="FFFFFF" w:themeColor="background1"/>
                                    </w:rPr>
                                    <w:t xml:space="preserve">Patient </w:t>
                                  </w:r>
                                  <w:r>
                                    <w:rPr>
                                      <w:color w:val="FFFFFF" w:themeColor="background1"/>
                                    </w:rPr>
                                    <w:t xml:space="preserve">NOT </w:t>
                                  </w:r>
                                  <w:r w:rsidRPr="00653EEE">
                                    <w:rPr>
                                      <w:color w:val="FFFFFF" w:themeColor="background1"/>
                                    </w:rPr>
                                    <w:t>suitable for therapy in</w:t>
                                  </w:r>
                                  <w:r w:rsidR="00A51EDE">
                                    <w:rPr>
                                      <w:color w:val="FFFFFF" w:themeColor="background1"/>
                                    </w:rPr>
                                    <w:t xml:space="preserve"> PRS or declines</w:t>
                                  </w:r>
                                </w:p>
                                <w:p w:rsidR="001B16BE" w:rsidRDefault="001B16BE" w:rsidP="001B16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9" style="position:absolute;left:0;text-align:left;margin-left:258.6pt;margin-top:.25pt;width:130.5pt;height:62.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oY8eQIAAA0FAAAOAAAAZHJzL2Uyb0RvYy54bWysVEtv2zAMvg/YfxB0X+2kcdMGdYqsQYYB&#10;RRusHXpmZMk2oNckJXb360fJTl/raZgPMilSpL6PpC6veiXJgTvfGl3SyUlOCdfMVK2uS/rzYfPl&#10;nBIfQFcgjeYlfeKeXi0/f7rs7IJPTWNkxR3BINovOlvSJgS7yDLPGq7AnxjLNRqFcQoCqq7OKgcd&#10;Rlcym+b5WdYZV1lnGPced9eDkS5TfCE4C3dCeB6ILCneLaTVpXUX12x5CYvagW1aNl4D/uEWClqN&#10;SZ9DrSEA2bv2r1CqZc54I8IJMyozQrSMJwyIZpK/Q3PfgOUJC5Lj7TNN/v+FZbeHrSNtVdJTSjQo&#10;LNEPJA10LTk5jfR01i/Q695u3ah5FCPWXjgV/4iC9InSp2dKeR8Iw83JWTE/LZB5hrb5RV7Mixg0&#10;ezltnQ/fuFEkCiV1mD0xCYcbHwbXo0tM5o1sq00rZVJcvbuWjhwAyzvbnE++rsfob9ykJl1Jp8Us&#10;jxcBbDMhIaCoLAL3uqYEZI39y4JLud+c9h8kSckbqPiQusjxO2Ye3BPGN3EiijX4ZjiSTOMRqWM8&#10;ntp1BB1ZH3iOUuh3/ViksQY7Uz1h4ZwZOtpbtmkx/g34sAWHLYxIcSzDHS5CGoRvRomSxrjfH+1H&#10;f+wstFLS4UggNb/24Dgl8rvGnruYzGZxhpIyK+ZTVNxry+61Re/VtcGyTPABsCyJ0T/IoyicUY84&#10;vauYFU2gGeYeijAq12EYVZx/xler5IZzYyHc6HvLYvDIXGT2oX8EZ8cmCth+t+Y4PrB410uDbzyp&#10;zWofjGhTo0WmB16xeFHBmUtlHN+HONSv9eT18oot/wAAAP//AwBQSwMEFAAGAAgAAAAhAFRKL6He&#10;AAAACAEAAA8AAABkcnMvZG93bnJldi54bWxMj8FOwzAQRO9I/IO1SNyo3UglbRqnQoiKA0IVpRdu&#10;TryNo8brKHbb8PcsJ7jtaJ5mZ8rN5HtxwTF2gTTMZwoEUhNsR62Gw+f2YQkiJkPW9IFQwzdG2FS3&#10;N6UpbLjSB172qRUcQrEwGlxKQyFlbBx6E2dhQGLvGEZvEsuxlXY0Vw73vcyUepTedMQfnBnw2WFz&#10;2p+9htPXy+59tzpkW29fa9WlfOXGN63v76anNYiEU/qD4bc+V4eKO9XhTDaKXsNinmeM8gGC7Txf&#10;sqyZyxYKZFXK/wOqHwAAAP//AwBQSwECLQAUAAYACAAAACEAtoM4kv4AAADhAQAAEwAAAAAAAAAA&#10;AAAAAAAAAAAAW0NvbnRlbnRfVHlwZXNdLnhtbFBLAQItABQABgAIAAAAIQA4/SH/1gAAAJQBAAAL&#10;AAAAAAAAAAAAAAAAAC8BAABfcmVscy8ucmVsc1BLAQItABQABgAIAAAAIQC8RoY8eQIAAA0FAAAO&#10;AAAAAAAAAAAAAAAAAC4CAABkcnMvZTJvRG9jLnhtbFBLAQItABQABgAIAAAAIQBUSi+h3gAAAAgB&#10;AAAPAAAAAAAAAAAAAAAAANMEAABkcnMvZG93bnJldi54bWxQSwUGAAAAAAQABADzAAAA3gUAAAAA&#10;" fillcolor="#4f81bd" strokecolor="#385d8a" strokeweight="2pt">
                      <v:textbox>
                        <w:txbxContent>
                          <w:p w:rsidR="001B16BE" w:rsidRPr="00653EEE" w:rsidRDefault="001B16BE" w:rsidP="001B16BE">
                            <w:pPr>
                              <w:jc w:val="center"/>
                              <w:rPr>
                                <w:color w:val="FFFFFF" w:themeColor="background1"/>
                              </w:rPr>
                            </w:pPr>
                            <w:r w:rsidRPr="00653EEE">
                              <w:rPr>
                                <w:color w:val="FFFFFF" w:themeColor="background1"/>
                              </w:rPr>
                              <w:t xml:space="preserve">Patient </w:t>
                            </w:r>
                            <w:r>
                              <w:rPr>
                                <w:color w:val="FFFFFF" w:themeColor="background1"/>
                              </w:rPr>
                              <w:t xml:space="preserve">NOT </w:t>
                            </w:r>
                            <w:r w:rsidRPr="00653EEE">
                              <w:rPr>
                                <w:color w:val="FFFFFF" w:themeColor="background1"/>
                              </w:rPr>
                              <w:t>suitable for therapy in</w:t>
                            </w:r>
                            <w:r w:rsidR="00A51EDE">
                              <w:rPr>
                                <w:color w:val="FFFFFF" w:themeColor="background1"/>
                              </w:rPr>
                              <w:t xml:space="preserve"> PRS or declines</w:t>
                            </w:r>
                          </w:p>
                          <w:p w:rsidR="001B16BE" w:rsidRDefault="001B16BE" w:rsidP="001B16BE">
                            <w:pPr>
                              <w:jc w:val="center"/>
                            </w:pPr>
                          </w:p>
                        </w:txbxContent>
                      </v:textbox>
                    </v:rect>
                  </w:pict>
                </mc:Fallback>
              </mc:AlternateContent>
            </w:r>
            <w:r w:rsidRPr="001B16BE">
              <w:rPr>
                <w:rFonts w:eastAsiaTheme="minorHAnsi"/>
                <w:noProof/>
                <w:sz w:val="22"/>
                <w:szCs w:val="22"/>
                <w:lang w:val="en-GB" w:eastAsia="en-GB"/>
              </w:rPr>
              <mc:AlternateContent>
                <mc:Choice Requires="wps">
                  <w:drawing>
                    <wp:anchor distT="0" distB="0" distL="114300" distR="114300" simplePos="0" relativeHeight="251660288" behindDoc="0" locked="0" layoutInCell="1" allowOverlap="1" wp14:anchorId="5CCBF405" wp14:editId="175D5CFA">
                      <wp:simplePos x="0" y="0"/>
                      <wp:positionH relativeFrom="column">
                        <wp:posOffset>274320</wp:posOffset>
                      </wp:positionH>
                      <wp:positionV relativeFrom="paragraph">
                        <wp:posOffset>3175</wp:posOffset>
                      </wp:positionV>
                      <wp:extent cx="1752600" cy="7905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752600" cy="790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B16BE" w:rsidRDefault="001B16BE" w:rsidP="001B16BE">
                                  <w:pPr>
                                    <w:jc w:val="center"/>
                                  </w:pPr>
                                  <w:r>
                                    <w:t xml:space="preserve">Patient suitable for therapy in PRS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30" style="position:absolute;left:0;text-align:left;margin-left:21.6pt;margin-top:.25pt;width:138pt;height:62.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OzfQIAAEsFAAAOAAAAZHJzL2Uyb0RvYy54bWysVE1v2zAMvQ/YfxB0X+wYSbMGdYqgRYcB&#10;RVv0Az0rshQbkERNUmJnv36U7DhFW+wwzAdZEslH8pHUxWWnFdkL5xswJZ1OckqE4VA1ZlvSl+eb&#10;b98p8YGZiikwoqQH4enl6uuXi9YuRQE1qEo4giDGL1tb0joEu8wyz2uhmZ+AFQaFEpxmAY9um1WO&#10;tYiuVVbk+VnWgqusAy68x9vrXkhXCV9KwcO9lF4EokqKsYW0urRu4pqtLthy65itGz6Ewf4hCs0a&#10;g05HqGsWGNm55gOUbrgDDzJMOOgMpGy4SDlgNtP8XTZPNbMi5YLkeDvS5P8fLL/bPzjSVCUtKDFM&#10;Y4kekTRmtkqQItLTWr9ErSf74IaTx23MtZNOxz9mQbpE6WGkVHSBcLycLubFWY7Mc5QtzvP5Yh5B&#10;s5O1dT78EKBJ3JTUoffEJNvf+tCrHlXQLkbT+0+7cFAihqDMo5CYBnosknVqIHGlHNkzLD3jXJgw&#10;7UU1q0R/Pc/xG+IZLVJ0CTAiy0apEXsAiM35EbuPddCPpiL132ic/y2w3ni0SJ7BhNFYNwbcZwAK&#10;sxo89/pHknpqIkuh23SpxLOoGW82UB2w7A76efCW3zTI/i3z4YE5HAAsGA51uMdFKmhLCsOOkhrc&#10;78/uoz72JUopaXGgSup/7ZgTlKifBjv2fDqbxQlMh9l8UeDBvZVs3krMTl8BFm6Kz4flaRv1gzpu&#10;pQP9irO/jl5RxAxH3yXlwR0PV6EfdHw9uFivkxpOnWXh1jxZHsEjz7G7nrtX5uzQggGb9w6Ow8eW&#10;7zqx142WBta7ALJJbXridagATmxqpeF1iU/C23PSOr2Bqz8AAAD//wMAUEsDBBQABgAIAAAAIQAo&#10;zRve2gAAAAcBAAAPAAAAZHJzL2Rvd25yZXYueG1sTI7BTsMwEETvSPyDtUjcqJO0hRDiVAgJIXFB&#10;tHyAGy9JwF5HttMEvp7lBMfRPM28erc4K04Y4uBJQb7KQCC13gzUKXg7PF6VIGLSZLT1hAq+MMKu&#10;OT+rdWX8TK942qdO8AjFSivoUxorKWPbo9Nx5Uck7t59cDpxDJ00Qc887qwssuxaOj0QP/R6xIce&#10;28/95BT4/CU9H+bNRDiHp3L4aO33TanU5cVyfwci4ZL+YPjVZ3Vo2OnoJzJRWAWbdcGkgi0Ibtf5&#10;LccjY8U2A9nU8r9/8wMAAP//AwBQSwECLQAUAAYACAAAACEAtoM4kv4AAADhAQAAEwAAAAAAAAAA&#10;AAAAAAAAAAAAW0NvbnRlbnRfVHlwZXNdLnhtbFBLAQItABQABgAIAAAAIQA4/SH/1gAAAJQBAAAL&#10;AAAAAAAAAAAAAAAAAC8BAABfcmVscy8ucmVsc1BLAQItABQABgAIAAAAIQC/dHOzfQIAAEsFAAAO&#10;AAAAAAAAAAAAAAAAAC4CAABkcnMvZTJvRG9jLnhtbFBLAQItABQABgAIAAAAIQAozRve2gAAAAcB&#10;AAAPAAAAAAAAAAAAAAAAANcEAABkcnMvZG93bnJldi54bWxQSwUGAAAAAAQABADzAAAA3gUAAAAA&#10;" fillcolor="#4f81bd [3204]" strokecolor="#243f60 [1604]" strokeweight="2pt">
                      <v:textbox>
                        <w:txbxContent>
                          <w:p w:rsidR="001B16BE" w:rsidRDefault="001B16BE" w:rsidP="001B16BE">
                            <w:pPr>
                              <w:jc w:val="center"/>
                            </w:pPr>
                            <w:r>
                              <w:t xml:space="preserve">Patient suitable for therapy in PRS </w:t>
                            </w:r>
                          </w:p>
                        </w:txbxContent>
                      </v:textbox>
                    </v:rect>
                  </w:pict>
                </mc:Fallback>
              </mc:AlternateContent>
            </w:r>
          </w:p>
          <w:p w:rsidR="001B16BE" w:rsidRPr="001B16BE" w:rsidRDefault="001B16BE" w:rsidP="001B16BE">
            <w:pPr>
              <w:spacing w:line="276" w:lineRule="auto"/>
              <w:ind w:left="360"/>
              <w:contextualSpacing/>
              <w:rPr>
                <w:rFonts w:eastAsiaTheme="minorHAnsi"/>
                <w:sz w:val="22"/>
                <w:szCs w:val="22"/>
                <w:lang w:val="en-GB" w:eastAsia="en-US"/>
              </w:rPr>
            </w:pPr>
          </w:p>
          <w:p w:rsidR="001B16BE" w:rsidRPr="001B16BE" w:rsidRDefault="001B16BE" w:rsidP="001B16BE">
            <w:pPr>
              <w:spacing w:line="276" w:lineRule="auto"/>
              <w:ind w:left="360"/>
              <w:contextualSpacing/>
              <w:rPr>
                <w:rFonts w:eastAsiaTheme="minorHAnsi"/>
                <w:sz w:val="22"/>
                <w:szCs w:val="22"/>
                <w:lang w:val="en-GB" w:eastAsia="en-US"/>
              </w:rPr>
            </w:pPr>
          </w:p>
          <w:p w:rsidR="001B16BE" w:rsidRPr="001B16BE" w:rsidRDefault="001B16BE" w:rsidP="001B16BE">
            <w:pPr>
              <w:spacing w:line="276" w:lineRule="auto"/>
              <w:ind w:left="360"/>
              <w:contextualSpacing/>
              <w:rPr>
                <w:rFonts w:eastAsiaTheme="minorHAnsi"/>
                <w:sz w:val="22"/>
                <w:szCs w:val="22"/>
                <w:lang w:val="en-GB" w:eastAsia="en-US"/>
              </w:rPr>
            </w:pPr>
          </w:p>
          <w:p w:rsidR="001B16BE" w:rsidRPr="001B16BE" w:rsidRDefault="00A51EDE" w:rsidP="001B16BE">
            <w:pPr>
              <w:spacing w:line="276" w:lineRule="auto"/>
              <w:ind w:left="360"/>
              <w:contextualSpacing/>
              <w:rPr>
                <w:rFonts w:eastAsiaTheme="minorHAnsi"/>
                <w:sz w:val="22"/>
                <w:szCs w:val="22"/>
                <w:lang w:val="en-GB" w:eastAsia="en-US"/>
              </w:rPr>
            </w:pPr>
            <w:r w:rsidRPr="001B16BE">
              <w:rPr>
                <w:rFonts w:eastAsiaTheme="minorHAnsi"/>
                <w:noProof/>
                <w:sz w:val="22"/>
                <w:szCs w:val="22"/>
                <w:lang w:val="en-GB" w:eastAsia="en-GB"/>
              </w:rPr>
              <mc:AlternateContent>
                <mc:Choice Requires="wps">
                  <w:drawing>
                    <wp:anchor distT="0" distB="0" distL="114300" distR="114300" simplePos="0" relativeHeight="251674624" behindDoc="0" locked="0" layoutInCell="1" allowOverlap="1" wp14:anchorId="73C4B1A4" wp14:editId="5BDFE413">
                      <wp:simplePos x="0" y="0"/>
                      <wp:positionH relativeFrom="column">
                        <wp:posOffset>4581525</wp:posOffset>
                      </wp:positionH>
                      <wp:positionV relativeFrom="paragraph">
                        <wp:posOffset>5080</wp:posOffset>
                      </wp:positionV>
                      <wp:extent cx="247650" cy="180975"/>
                      <wp:effectExtent l="0" t="0" r="76200" b="47625"/>
                      <wp:wrapNone/>
                      <wp:docPr id="16" name="Straight Arrow Connector 16"/>
                      <wp:cNvGraphicFramePr/>
                      <a:graphic xmlns:a="http://schemas.openxmlformats.org/drawingml/2006/main">
                        <a:graphicData uri="http://schemas.microsoft.com/office/word/2010/wordprocessingShape">
                          <wps:wsp>
                            <wps:cNvCnPr/>
                            <wps:spPr>
                              <a:xfrm>
                                <a:off x="0" y="0"/>
                                <a:ext cx="247650" cy="1809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360.75pt;margin-top:.4pt;width:19.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vZ61wEAAAMEAAAOAAAAZHJzL2Uyb0RvYy54bWysU9uO0zAQfUfiHyy/0yQV212qpivUBV4Q&#10;VLvsB3gdu7Fke6yxadq/Z+ykWQRoJRAvk/hyZs45M97cnpxlR4XRgG95s6g5U15CZ/yh5Y/fPr65&#10;4Swm4TthwauWn1Xkt9vXrzZDWKsl9GA7hYyS+LgeQsv7lMK6qqLslRNxAUF5OtSATiRa4qHqUAyU&#10;3dlqWderagDsAoJUMdLu3XjItyW/1kqmr1pHlZhtOXFLJWKJTzlW241YH1CE3siJhvgHFk4YT0Xn&#10;VHciCfYdzW+pnJEIEXRaSHAVaG2kKhpITVP/ouahF0EVLWRODLNN8f+llV+Oe2Smo96tOPPCUY8e&#10;Egpz6BN7jwgD24H35CMgoyvk1xDimmA7v8dpFcMes/iTRpe/JIudisfn2WN1SkzS5vLt9eqKOiHp&#10;qLmp311f5ZzVMzhgTJ8UOJZ/Wh4nMjOLpvgsjp9jGoEXQK5sfY5JGPvBdyydA8kRWcVUJJ9XWcBI&#10;ufyls1Uj9l5psoJIjjXKEKqdRXYUND5CSuVTM2ei2xmmjbUzsC7kXgRO9zNUlQH9G/CMKJXBpxns&#10;jAf8U/V0ulDW4/2LA6PubMETdOfSzGINTVppyPQq8ij/vC7w57e7/QEAAP//AwBQSwMEFAAGAAgA&#10;AAAhAL67cWzbAAAABwEAAA8AAABkcnMvZG93bnJldi54bWxMj8FOwzAQRO9I/IO1SNyokyBSGrKp&#10;EBUXLoVScd4m2zgitqPYbQJfz3KC42hGM2/K9Wx7deYxdN4hpIsEFLvaN51rEfbvzzf3oEIk11Dv&#10;HSN8cYB1dXlRUtH4yb3xeRdbJSUuFIRgYhwKrUNt2FJY+IGdeEc/Wooix1Y3I01SbnudJUmuLXVO&#10;FgwN/GS4/tydLMIqvJoYzAdvjts0335Tu3nZT4jXV/PjA6jIc/wLwy++oEMlTAd/ck1QPcIyS+8k&#10;iiAHxF7micgDQra6BV2V+j9/9QMAAP//AwBQSwECLQAUAAYACAAAACEAtoM4kv4AAADhAQAAEwAA&#10;AAAAAAAAAAAAAAAAAAAAW0NvbnRlbnRfVHlwZXNdLnhtbFBLAQItABQABgAIAAAAIQA4/SH/1gAA&#10;AJQBAAALAAAAAAAAAAAAAAAAAC8BAABfcmVscy8ucmVsc1BLAQItABQABgAIAAAAIQA4XvZ61wEA&#10;AAMEAAAOAAAAAAAAAAAAAAAAAC4CAABkcnMvZTJvRG9jLnhtbFBLAQItABQABgAIAAAAIQC+u3Fs&#10;2wAAAAcBAAAPAAAAAAAAAAAAAAAAADEEAABkcnMvZG93bnJldi54bWxQSwUGAAAAAAQABADzAAAA&#10;OQUAAAAA&#10;" strokecolor="#4579b8 [3044]">
                      <v:stroke endarrow="open"/>
                    </v:shape>
                  </w:pict>
                </mc:Fallback>
              </mc:AlternateContent>
            </w:r>
          </w:p>
          <w:p w:rsidR="001B16BE" w:rsidRPr="001B16BE" w:rsidRDefault="00A51EDE" w:rsidP="001B16BE">
            <w:pPr>
              <w:spacing w:line="276" w:lineRule="auto"/>
              <w:ind w:left="360"/>
              <w:contextualSpacing/>
              <w:rPr>
                <w:rFonts w:eastAsiaTheme="minorHAnsi"/>
                <w:sz w:val="22"/>
                <w:szCs w:val="22"/>
                <w:lang w:val="en-GB" w:eastAsia="en-US"/>
              </w:rPr>
            </w:pPr>
            <w:r w:rsidRPr="001B16BE">
              <w:rPr>
                <w:rFonts w:eastAsiaTheme="minorHAnsi"/>
                <w:noProof/>
                <w:sz w:val="22"/>
                <w:szCs w:val="22"/>
                <w:lang w:val="en-GB" w:eastAsia="en-GB"/>
              </w:rPr>
              <mc:AlternateContent>
                <mc:Choice Requires="wps">
                  <w:drawing>
                    <wp:anchor distT="0" distB="0" distL="114300" distR="114300" simplePos="0" relativeHeight="251675648" behindDoc="0" locked="0" layoutInCell="1" allowOverlap="1" wp14:anchorId="373DA4B7" wp14:editId="52E4C4F7">
                      <wp:simplePos x="0" y="0"/>
                      <wp:positionH relativeFrom="column">
                        <wp:posOffset>4189095</wp:posOffset>
                      </wp:positionH>
                      <wp:positionV relativeFrom="paragraph">
                        <wp:posOffset>-5715</wp:posOffset>
                      </wp:positionV>
                      <wp:extent cx="1047750" cy="10096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1047750" cy="1009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B16BE" w:rsidRDefault="001B16BE" w:rsidP="001B16BE">
                                  <w:pPr>
                                    <w:jc w:val="center"/>
                                  </w:pPr>
                                  <w:r>
                                    <w:t>Refer to INT – Community Therapy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8" o:spid="_x0000_s1031" style="position:absolute;left:0;text-align:left;margin-left:329.85pt;margin-top:-.45pt;width:82.5pt;height:79.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ZCfgIAAE4FAAAOAAAAZHJzL2Uyb0RvYy54bWysVMFu2zAMvQ/YPwi6r7aDpF2DOkXQosOA&#10;oivaDj0rshQbkEWNUmJnXz9KdtyiLXYYloMjiuQj+Ujq4rJvDdsr9A3YkhcnOWfKSqgauy35z6eb&#10;L18580HYShiwquQH5fnl6vOni84t1QxqMJVCRiDWLztX8joEt8wyL2vVCn8CTllSasBWBBJxm1Uo&#10;OkJvTTbL89OsA6wcglTe0+31oOSrhK+1kuGH1l4FZkpOuYX0xfTdxG+2uhDLLQpXN3JMQ/xDFq1o&#10;LAWdoK5FEGyHzTuotpEIHnQ4kdBmoHUjVaqBqinyN9U81sKpVAuR491Ek/9/sPJuf4+sqah31Ckr&#10;WurRA7Em7NYoRndEUOf8kuwe3T2OkqdjrLbX2MZ/qoP1idTDRKrqA5N0WeTzs7MFcS9JV+T5+SkJ&#10;hJO9uDv04ZuClsVDyZHiJzLF/taHwfRoQn4xnSGBdAoHo2IOxj4oTZVQyFnyTjOkrgyyvaDuCymV&#10;DcWgqkWlhutFTr8xn8kjZZcAI7JujJmwR4A4n++xh1xH++iq0ghOzvnfEhucJ48UGWyYnNvGAn4E&#10;YKiqMfJgfyRpoCayFPpNn7q8iJbxZgPVgTqPMKyEd/KmIfZvhQ/3AmkHqGO01+EHfbSBruQwnjir&#10;AX9/dB/taTRJy1lHO1Vy/2snUHFmvlsa2vNiPo9LmIT54mxGAr7WbF5r7K69AmpcQS+Ik+kY7YM5&#10;HjVC+0zrv45RSSWspNgllwGPwlUYdp0eEKnW62RGi+dEuLWPTkbwyHOcrqf+WaAbRzDQ9N7Bcf/E&#10;8s0kDrbR08J6F0A3aUxfeB07QEubRml8YOKr8FpOVi/P4OoPAAAA//8DAFBLAwQUAAYACAAAACEA&#10;OFBGwt0AAAAJAQAADwAAAGRycy9kb3ducmV2LnhtbEyPy07DMBBF90j8gzVI7FonVR9uiFMhJITE&#10;BtHyAW48JIF4HNlOE/h6hhUsr+7RnTPlYXa9uGCInScN+TIDgVR721Gj4e30uFAgYjJkTe8JNXxh&#10;hEN1fVWawvqJXvFyTI3gEYqF0dCmNBRSxrpFZ+LSD0jcvfvgTOIYGmmDmXjc9XKVZVvpTEd8oTUD&#10;PrRYfx5Hp8HnL+n5NK1Hwik8qe6j7r93Suvbm/n+DkTCOf3B8KvP6lCx09mPZKPoNWw3+x2jGhZ7&#10;ENyr1ZrzmcGNykFWpfz/QfUDAAD//wMAUEsBAi0AFAAGAAgAAAAhALaDOJL+AAAA4QEAABMAAAAA&#10;AAAAAAAAAAAAAAAAAFtDb250ZW50X1R5cGVzXS54bWxQSwECLQAUAAYACAAAACEAOP0h/9YAAACU&#10;AQAACwAAAAAAAAAAAAAAAAAvAQAAX3JlbHMvLnJlbHNQSwECLQAUAAYACAAAACEAw7zGQn4CAABO&#10;BQAADgAAAAAAAAAAAAAAAAAuAgAAZHJzL2Uyb0RvYy54bWxQSwECLQAUAAYACAAAACEAOFBGwt0A&#10;AAAJAQAADwAAAAAAAAAAAAAAAADYBAAAZHJzL2Rvd25yZXYueG1sUEsFBgAAAAAEAAQA8wAAAOIF&#10;AAAAAA==&#10;" fillcolor="#4f81bd [3204]" strokecolor="#243f60 [1604]" strokeweight="2pt">
                      <v:textbox>
                        <w:txbxContent>
                          <w:p w:rsidR="001B16BE" w:rsidRDefault="001B16BE" w:rsidP="001B16BE">
                            <w:pPr>
                              <w:jc w:val="center"/>
                            </w:pPr>
                            <w:r>
                              <w:t>Refer to INT – Community Therapy</w:t>
                            </w:r>
                          </w:p>
                        </w:txbxContent>
                      </v:textbox>
                    </v:rect>
                  </w:pict>
                </mc:Fallback>
              </mc:AlternateContent>
            </w:r>
            <w:r w:rsidR="001B16BE" w:rsidRPr="001B16BE">
              <w:rPr>
                <w:rFonts w:eastAsiaTheme="minorHAnsi"/>
                <w:noProof/>
                <w:sz w:val="22"/>
                <w:szCs w:val="22"/>
                <w:lang w:val="en-GB" w:eastAsia="en-GB"/>
              </w:rPr>
              <mc:AlternateContent>
                <mc:Choice Requires="wps">
                  <w:drawing>
                    <wp:anchor distT="0" distB="0" distL="114300" distR="114300" simplePos="0" relativeHeight="251663360" behindDoc="0" locked="0" layoutInCell="1" allowOverlap="1" wp14:anchorId="2D651252" wp14:editId="197C9E6C">
                      <wp:simplePos x="0" y="0"/>
                      <wp:positionH relativeFrom="column">
                        <wp:posOffset>1874521</wp:posOffset>
                      </wp:positionH>
                      <wp:positionV relativeFrom="paragraph">
                        <wp:posOffset>118110</wp:posOffset>
                      </wp:positionV>
                      <wp:extent cx="2038350" cy="10668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038350" cy="1066800"/>
                              </a:xfrm>
                              <a:prstGeom prst="rect">
                                <a:avLst/>
                              </a:prstGeom>
                              <a:solidFill>
                                <a:srgbClr val="4F81BD"/>
                              </a:solidFill>
                              <a:ln w="25400" cap="flat" cmpd="sng" algn="ctr">
                                <a:solidFill>
                                  <a:srgbClr val="4F81BD">
                                    <a:shade val="50000"/>
                                  </a:srgbClr>
                                </a:solidFill>
                                <a:prstDash val="solid"/>
                              </a:ln>
                              <a:effectLst/>
                            </wps:spPr>
                            <wps:txbx>
                              <w:txbxContent>
                                <w:p w:rsidR="001B16BE" w:rsidRPr="00653EEE" w:rsidRDefault="001B16BE" w:rsidP="001B16BE">
                                  <w:pPr>
                                    <w:jc w:val="center"/>
                                    <w:rPr>
                                      <w:color w:val="FFFFFF" w:themeColor="background1"/>
                                    </w:rPr>
                                  </w:pPr>
                                  <w:r w:rsidRPr="00653EEE">
                                    <w:rPr>
                                      <w:color w:val="FFFFFF" w:themeColor="background1"/>
                                    </w:rPr>
                                    <w:t xml:space="preserve">Patient </w:t>
                                  </w:r>
                                  <w:proofErr w:type="gramStart"/>
                                  <w:r w:rsidRPr="00653EEE">
                                    <w:rPr>
                                      <w:color w:val="FFFFFF" w:themeColor="background1"/>
                                    </w:rPr>
                                    <w:t>offered  self</w:t>
                                  </w:r>
                                  <w:proofErr w:type="gramEnd"/>
                                  <w:r w:rsidRPr="00653EEE">
                                    <w:rPr>
                                      <w:color w:val="FFFFFF" w:themeColor="background1"/>
                                    </w:rPr>
                                    <w:t>-management via web based platform</w:t>
                                  </w:r>
                                  <w:r>
                                    <w:rPr>
                                      <w:color w:val="FFFFFF" w:themeColor="background1"/>
                                    </w:rPr>
                                    <w:t xml:space="preserve"> in the first instance or </w:t>
                                  </w:r>
                                  <w:r w:rsidRPr="0086760E">
                                    <w:rPr>
                                      <w:color w:val="FFFFFF" w:themeColor="background1"/>
                                    </w:rPr>
                                    <w:t>face to face 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32" style="position:absolute;left:0;text-align:left;margin-left:147.6pt;margin-top:9.3pt;width:160.5pt;height: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7IgegIAAA4FAAAOAAAAZHJzL2Uyb0RvYy54bWysVEtv2zAMvg/YfxB0X+2kSZYFcYosQYYB&#10;RVu0HXpmZMk2oNckJXb360fJTt+nYTkopPn4xI+klhedkuTInW+MLujoLKeEa2bKRlcF/XW/+zKn&#10;xAfQJUijeUEfuacXq8+flq1d8LGpjSy5I5hE+0VrC1qHYBdZ5lnNFfgzY7lGozBOQUDVVVnpoMXs&#10;SmbjPJ9lrXGldYZx7/HrtjfSVcovBGfhWgjPA5EFxbuFdLp07uOZrZawqBzYumHDNeAfbqGg0Qj6&#10;lGoLAcjBNe9SqYY5440IZ8yozAjRMJ5qwGpG+Ztq7mqwPNWC5Hj7RJP/f2nZ1fHGkaYs6JQSDQpb&#10;dIukga4kJ9NIT2v9Ar3u7I0bNI9irLUTTsV/rIJ0idLHJ0p5FwjDj+P8fH4+ReYZ2kb5bDbPE+nZ&#10;c7h1PvzgRpEoFNQhfKISjpc+ICS6nlwimjeyKXeNlElx1X4jHTkC9neym4++b+OdMeSVm9SkxbtM&#10;JwhOGOCcCQkBRWWxcq8rSkBWOMAsuIT9Ktp/AJLAayh5Dz3N8XdC7t3f3yJWsQVf9yEJYgiROubj&#10;aV6HoiPtPdFRCt2+S12axYj4ZW/KR+ycM/1Ie8t2Dea/BB9uwOEMY6W4l+EaDyENlm8GiZLauD8f&#10;fY/+OFpopaTFnUBqfh/AcUrkT41D9200mcQlSspk+nWMintp2b+06IPaGGzLCF8Ay5IY/YM8icIZ&#10;9YDru46oaALNELtvwqBsQr+r+AAwvl4nN1wcC+FS31kWk0fmIrP33QM4OwxRwPm7Mqf9gcWbWep9&#10;Y6Q260MwokmD9swrNi8quHSpjcMDEbf6pZ68np+x1V8AAAD//wMAUEsDBBQABgAIAAAAIQA0pRQG&#10;3gAAAAoBAAAPAAAAZHJzL2Rvd25yZXYueG1sTI/BTsMwEETvSPyDtUjcqNNImCbEqRCi4oBQRemF&#10;mxMvcdR4HcVuG/6ehQscd+ZpdqZaz34QJ5xiH0jDcpGBQGqD7anTsH/f3KxAxGTImiEQavjCCOv6&#10;8qIypQ1nesPTLnWCQyiWRoNLaSyljK1Db+IijEjsfYbJm8Tn1Ek7mTOH+0HmWaakNz3xB2dGfHTY&#10;HnZHr+Hw8bR93Rb7fOPtc5P16a5w04vW11fzwz2IhHP6g+GnPleHmjs14Ug2ikFDXtzmjLKxUiAY&#10;UEvFQvMrKJB1Jf9PqL8BAAD//wMAUEsBAi0AFAAGAAgAAAAhALaDOJL+AAAA4QEAABMAAAAAAAAA&#10;AAAAAAAAAAAAAFtDb250ZW50X1R5cGVzXS54bWxQSwECLQAUAAYACAAAACEAOP0h/9YAAACUAQAA&#10;CwAAAAAAAAAAAAAAAAAvAQAAX3JlbHMvLnJlbHNQSwECLQAUAAYACAAAACEAcjuyIHoCAAAOBQAA&#10;DgAAAAAAAAAAAAAAAAAuAgAAZHJzL2Uyb0RvYy54bWxQSwECLQAUAAYACAAAACEANKUUBt4AAAAK&#10;AQAADwAAAAAAAAAAAAAAAADUBAAAZHJzL2Rvd25yZXYueG1sUEsFBgAAAAAEAAQA8wAAAN8FAAAA&#10;AA==&#10;" fillcolor="#4f81bd" strokecolor="#385d8a" strokeweight="2pt">
                      <v:textbox>
                        <w:txbxContent>
                          <w:p w:rsidR="001B16BE" w:rsidRPr="00653EEE" w:rsidRDefault="001B16BE" w:rsidP="001B16BE">
                            <w:pPr>
                              <w:jc w:val="center"/>
                              <w:rPr>
                                <w:color w:val="FFFFFF" w:themeColor="background1"/>
                              </w:rPr>
                            </w:pPr>
                            <w:r w:rsidRPr="00653EEE">
                              <w:rPr>
                                <w:color w:val="FFFFFF" w:themeColor="background1"/>
                              </w:rPr>
                              <w:t xml:space="preserve">Patient </w:t>
                            </w:r>
                            <w:proofErr w:type="gramStart"/>
                            <w:r w:rsidRPr="00653EEE">
                              <w:rPr>
                                <w:color w:val="FFFFFF" w:themeColor="background1"/>
                              </w:rPr>
                              <w:t>offered  self</w:t>
                            </w:r>
                            <w:proofErr w:type="gramEnd"/>
                            <w:r w:rsidRPr="00653EEE">
                              <w:rPr>
                                <w:color w:val="FFFFFF" w:themeColor="background1"/>
                              </w:rPr>
                              <w:t>-management via web based platform</w:t>
                            </w:r>
                            <w:r>
                              <w:rPr>
                                <w:color w:val="FFFFFF" w:themeColor="background1"/>
                              </w:rPr>
                              <w:t xml:space="preserve"> in the first instance or </w:t>
                            </w:r>
                            <w:r w:rsidRPr="0086760E">
                              <w:rPr>
                                <w:color w:val="FFFFFF" w:themeColor="background1"/>
                              </w:rPr>
                              <w:t>face to face sessions</w:t>
                            </w:r>
                          </w:p>
                        </w:txbxContent>
                      </v:textbox>
                    </v:rect>
                  </w:pict>
                </mc:Fallback>
              </mc:AlternateContent>
            </w:r>
          </w:p>
          <w:p w:rsidR="001B16BE" w:rsidRPr="001B16BE" w:rsidRDefault="001B16BE" w:rsidP="001B16BE">
            <w:pPr>
              <w:spacing w:line="276" w:lineRule="auto"/>
              <w:ind w:left="360"/>
              <w:contextualSpacing/>
              <w:rPr>
                <w:rFonts w:eastAsiaTheme="minorHAnsi"/>
                <w:sz w:val="22"/>
                <w:szCs w:val="22"/>
                <w:lang w:val="en-GB" w:eastAsia="en-US"/>
              </w:rPr>
            </w:pPr>
          </w:p>
          <w:p w:rsidR="001B16BE" w:rsidRPr="001B16BE" w:rsidRDefault="001B16BE" w:rsidP="001B16BE">
            <w:pPr>
              <w:spacing w:line="276" w:lineRule="auto"/>
              <w:ind w:left="360"/>
              <w:contextualSpacing/>
              <w:rPr>
                <w:rFonts w:eastAsiaTheme="minorHAnsi"/>
                <w:sz w:val="22"/>
                <w:szCs w:val="22"/>
                <w:lang w:val="en-GB" w:eastAsia="en-US"/>
              </w:rPr>
            </w:pPr>
          </w:p>
          <w:p w:rsidR="001B16BE" w:rsidRPr="001B16BE" w:rsidRDefault="001B16BE" w:rsidP="001B16BE">
            <w:pPr>
              <w:spacing w:line="276" w:lineRule="auto"/>
              <w:ind w:left="360"/>
              <w:contextualSpacing/>
              <w:rPr>
                <w:rFonts w:eastAsiaTheme="minorHAnsi"/>
                <w:sz w:val="22"/>
                <w:szCs w:val="22"/>
                <w:lang w:val="en-GB" w:eastAsia="en-US"/>
              </w:rPr>
            </w:pPr>
          </w:p>
          <w:p w:rsidR="001B16BE" w:rsidRPr="001B16BE" w:rsidRDefault="001B16BE" w:rsidP="001B16BE">
            <w:pPr>
              <w:spacing w:line="276" w:lineRule="auto"/>
              <w:ind w:left="360"/>
              <w:contextualSpacing/>
              <w:rPr>
                <w:rFonts w:eastAsiaTheme="minorHAnsi"/>
                <w:sz w:val="22"/>
                <w:szCs w:val="22"/>
                <w:lang w:val="en-GB" w:eastAsia="en-US"/>
              </w:rPr>
            </w:pPr>
          </w:p>
          <w:p w:rsidR="001B16BE" w:rsidRPr="001B16BE" w:rsidRDefault="001B16BE" w:rsidP="001B16BE">
            <w:pPr>
              <w:spacing w:line="276" w:lineRule="auto"/>
              <w:ind w:left="360"/>
              <w:contextualSpacing/>
              <w:rPr>
                <w:rFonts w:eastAsiaTheme="minorHAnsi"/>
                <w:sz w:val="22"/>
                <w:szCs w:val="22"/>
                <w:lang w:val="en-GB" w:eastAsia="en-US"/>
              </w:rPr>
            </w:pPr>
          </w:p>
          <w:p w:rsidR="001B16BE" w:rsidRPr="001B16BE" w:rsidRDefault="001B16BE" w:rsidP="001B16BE">
            <w:pPr>
              <w:spacing w:line="276" w:lineRule="auto"/>
              <w:ind w:left="360"/>
              <w:contextualSpacing/>
              <w:rPr>
                <w:rFonts w:eastAsiaTheme="minorHAnsi"/>
                <w:sz w:val="22"/>
                <w:szCs w:val="22"/>
                <w:lang w:val="en-GB" w:eastAsia="en-US"/>
              </w:rPr>
            </w:pPr>
          </w:p>
          <w:p w:rsidR="001B16BE" w:rsidRDefault="00A51EDE" w:rsidP="00F53CC0">
            <w:pPr>
              <w:spacing w:line="276" w:lineRule="auto"/>
              <w:ind w:left="360"/>
              <w:contextualSpacing/>
              <w:rPr>
                <w:rFonts w:eastAsiaTheme="minorHAnsi"/>
                <w:sz w:val="22"/>
                <w:szCs w:val="22"/>
                <w:lang w:val="en-GB" w:eastAsia="en-US"/>
              </w:rPr>
            </w:pPr>
            <w:r w:rsidRPr="001B16BE">
              <w:rPr>
                <w:rFonts w:eastAsiaTheme="minorHAnsi"/>
                <w:noProof/>
                <w:sz w:val="22"/>
                <w:szCs w:val="22"/>
                <w:lang w:val="en-GB" w:eastAsia="en-GB"/>
              </w:rPr>
              <mc:AlternateContent>
                <mc:Choice Requires="wps">
                  <w:drawing>
                    <wp:anchor distT="0" distB="0" distL="114300" distR="114300" simplePos="0" relativeHeight="251665408" behindDoc="0" locked="0" layoutInCell="1" allowOverlap="1" wp14:anchorId="5CD64569" wp14:editId="2331C57B">
                      <wp:simplePos x="0" y="0"/>
                      <wp:positionH relativeFrom="column">
                        <wp:posOffset>2714625</wp:posOffset>
                      </wp:positionH>
                      <wp:positionV relativeFrom="paragraph">
                        <wp:posOffset>55245</wp:posOffset>
                      </wp:positionV>
                      <wp:extent cx="2305050" cy="10953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305050" cy="1095375"/>
                              </a:xfrm>
                              <a:prstGeom prst="rect">
                                <a:avLst/>
                              </a:prstGeom>
                              <a:solidFill>
                                <a:srgbClr val="4F81BD"/>
                              </a:solidFill>
                              <a:ln w="25400" cap="flat" cmpd="sng" algn="ctr">
                                <a:solidFill>
                                  <a:srgbClr val="4F81BD">
                                    <a:shade val="50000"/>
                                  </a:srgbClr>
                                </a:solidFill>
                                <a:prstDash val="solid"/>
                              </a:ln>
                              <a:effectLst/>
                            </wps:spPr>
                            <wps:txbx>
                              <w:txbxContent>
                                <w:p w:rsidR="001B16BE" w:rsidRPr="00653EEE" w:rsidRDefault="001B16BE" w:rsidP="001B16BE">
                                  <w:pPr>
                                    <w:jc w:val="center"/>
                                    <w:rPr>
                                      <w:color w:val="FFFFFF" w:themeColor="background1"/>
                                    </w:rPr>
                                  </w:pPr>
                                  <w:r>
                                    <w:rPr>
                                      <w:color w:val="FFFFFF" w:themeColor="background1"/>
                                    </w:rPr>
                                    <w:t xml:space="preserve">Patient accepted self-management </w:t>
                                  </w:r>
                                  <w:r>
                                    <w:rPr>
                                      <w:color w:val="FFFFFF" w:themeColor="background1"/>
                                    </w:rPr>
                                    <w:br/>
                                    <w:t>£</w:t>
                                  </w:r>
                                  <w:r w:rsidR="004440FF">
                                    <w:rPr>
                                      <w:color w:val="FFFFFF" w:themeColor="background1"/>
                                    </w:rPr>
                                    <w:t>fixed price</w:t>
                                  </w:r>
                                  <w:r>
                                    <w:rPr>
                                      <w:color w:val="FFFFFF" w:themeColor="background1"/>
                                    </w:rPr>
                                    <w:t xml:space="preserve"> paid to Provider for every patient enrolment on the </w:t>
                                  </w:r>
                                  <w:proofErr w:type="spellStart"/>
                                  <w:r w:rsidR="0003158F">
                                    <w:rPr>
                                      <w:color w:val="FFFFFF" w:themeColor="background1"/>
                                    </w:rPr>
                                    <w:t>webbased</w:t>
                                  </w:r>
                                  <w:proofErr w:type="spellEnd"/>
                                  <w:r w:rsidR="0003158F">
                                    <w:rPr>
                                      <w:color w:val="FFFFFF" w:themeColor="background1"/>
                                    </w:rPr>
                                    <w:t xml:space="preserve">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3" style="position:absolute;left:0;text-align:left;margin-left:213.75pt;margin-top:4.35pt;width:181.5pt;height:8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kUeQIAAA4FAAAOAAAAZHJzL2Uyb0RvYy54bWysVE1v2zAMvQ/YfxB0X+2kydIGdYqsQYYB&#10;xVqsHXpmZMk2IEsapcTufv0o2enXehqWADIpUqTeI6mLy77V7CDRN9YUfHKScyaNsGVjqoL/vN9+&#10;OuPMBzAlaGtkwR+l55erjx8uOreUU1tbXUpkFMT4ZecKXofgllnmRS1b8CfWSUNGZbGFQCpWWYnQ&#10;UfRWZ9M8/5x1FkuHVkjvaXczGPkqxVdKinCjlJeB6YLT3UJaMa27uGarC1hWCK5uxHgN+IdbtNAY&#10;SvoUagMB2B6bv0K1jUDrrQonwraZVaoRMmEgNJP8DZq7GpxMWIgc755o8v8vrPh+uEXWlAVfcGag&#10;pRL9INLAVFqyRaSnc35JXnfuFkfNkxix9grb+CUUrE+UPj5RKvvABG1OT/M5/TkTZJvk5/PTxTxG&#10;zZ6PO/Thq7Qti0LBkdInKuFw7cPgenSJ2bzVTblttE4KVrsrjewAVN/Z9mzyZTNGf+WmDevoLvNZ&#10;Hm8C1GdKQyCxdYTcm4oz0BU1sAiYcr867d9JkpLXUMoh9Tyn3zHz4J4wvooTUWzA18ORZBqPaBPj&#10;ydSvI+hI+0B0lEK/68cqjUXY2fKRKod2aGnvxLah+Nfgwy0g9TAhpbkMN7QobQm+HSXOaou/39uP&#10;/tRaZOWso5kgan7tASVn+puhpjufzGZxiJIymy+mpOBLy+6lxezbK0tlmdAL4EQSo3/QR1GhbR9o&#10;fNcxK5nACMo9FGFUrsIwq/QACLleJzcaHAfh2tw5EYNH5iKz9/0DoBubKFD/fbfH+YHlm14afONJ&#10;Y9f7YFWTGi0yPfBKxYsKDV0q4/hAxKl+qSev52ds9QcAAP//AwBQSwMEFAAGAAgAAAAhAOVE9wXf&#10;AAAACQEAAA8AAABkcnMvZG93bnJldi54bWxMj8tOwzAQRfdI/IM1SOyo3QjIo3EqhKhYIFRRumHn&#10;xNM4amxHttuGv2dYwfLqHt05U69nO7Izhjh4J2G5EMDQdV4Prpew/9zcFcBiUk6r0TuU8I0R1s31&#10;Va0q7S/uA8+71DMacbFSEkxKU8V57AxaFRd+QkfdwQerEsXQcx3UhcbtyDMhHrlVg6MLRk34bLA7&#10;7k5WwvHrZfu+LffZxurXVgwpL014k/L2Zn5aAUs4pz8YfvVJHRpyav3J6chGCfdZ/kCohCIHRn1e&#10;CsotgcUyA97U/P8HzQ8AAAD//wMAUEsBAi0AFAAGAAgAAAAhALaDOJL+AAAA4QEAABMAAAAAAAAA&#10;AAAAAAAAAAAAAFtDb250ZW50X1R5cGVzXS54bWxQSwECLQAUAAYACAAAACEAOP0h/9YAAACUAQAA&#10;CwAAAAAAAAAAAAAAAAAvAQAAX3JlbHMvLnJlbHNQSwECLQAUAAYACAAAACEAVQp5FHkCAAAOBQAA&#10;DgAAAAAAAAAAAAAAAAAuAgAAZHJzL2Uyb0RvYy54bWxQSwECLQAUAAYACAAAACEA5UT3Bd8AAAAJ&#10;AQAADwAAAAAAAAAAAAAAAADTBAAAZHJzL2Rvd25yZXYueG1sUEsFBgAAAAAEAAQA8wAAAN8FAAAA&#10;AA==&#10;" fillcolor="#4f81bd" strokecolor="#385d8a" strokeweight="2pt">
                      <v:textbox>
                        <w:txbxContent>
                          <w:p w:rsidR="001B16BE" w:rsidRPr="00653EEE" w:rsidRDefault="001B16BE" w:rsidP="001B16BE">
                            <w:pPr>
                              <w:jc w:val="center"/>
                              <w:rPr>
                                <w:color w:val="FFFFFF" w:themeColor="background1"/>
                              </w:rPr>
                            </w:pPr>
                            <w:r>
                              <w:rPr>
                                <w:color w:val="FFFFFF" w:themeColor="background1"/>
                              </w:rPr>
                              <w:t xml:space="preserve">Patient accepted self-management </w:t>
                            </w:r>
                            <w:r>
                              <w:rPr>
                                <w:color w:val="FFFFFF" w:themeColor="background1"/>
                              </w:rPr>
                              <w:br/>
                              <w:t>£</w:t>
                            </w:r>
                            <w:r w:rsidR="004440FF">
                              <w:rPr>
                                <w:color w:val="FFFFFF" w:themeColor="background1"/>
                              </w:rPr>
                              <w:t>fixed price</w:t>
                            </w:r>
                            <w:r>
                              <w:rPr>
                                <w:color w:val="FFFFFF" w:themeColor="background1"/>
                              </w:rPr>
                              <w:t xml:space="preserve"> paid to Provider for every patient enrolment on the </w:t>
                            </w:r>
                            <w:proofErr w:type="spellStart"/>
                            <w:r w:rsidR="0003158F">
                              <w:rPr>
                                <w:color w:val="FFFFFF" w:themeColor="background1"/>
                              </w:rPr>
                              <w:t>webbased</w:t>
                            </w:r>
                            <w:proofErr w:type="spellEnd"/>
                            <w:r w:rsidR="0003158F">
                              <w:rPr>
                                <w:color w:val="FFFFFF" w:themeColor="background1"/>
                              </w:rPr>
                              <w:t xml:space="preserve"> application</w:t>
                            </w:r>
                          </w:p>
                        </w:txbxContent>
                      </v:textbox>
                    </v:rect>
                  </w:pict>
                </mc:Fallback>
              </mc:AlternateContent>
            </w:r>
          </w:p>
          <w:p w:rsidR="001B16BE" w:rsidRDefault="001B16BE" w:rsidP="00F53CC0">
            <w:pPr>
              <w:spacing w:line="276" w:lineRule="auto"/>
              <w:ind w:left="360"/>
              <w:contextualSpacing/>
              <w:rPr>
                <w:rFonts w:eastAsiaTheme="minorHAnsi"/>
                <w:sz w:val="22"/>
                <w:szCs w:val="22"/>
                <w:lang w:val="en-GB" w:eastAsia="en-US"/>
              </w:rPr>
            </w:pPr>
          </w:p>
          <w:p w:rsidR="001B16BE" w:rsidRDefault="001B16BE" w:rsidP="00F53CC0">
            <w:pPr>
              <w:spacing w:line="276" w:lineRule="auto"/>
              <w:ind w:left="360"/>
              <w:contextualSpacing/>
              <w:rPr>
                <w:rFonts w:eastAsiaTheme="minorHAnsi"/>
                <w:sz w:val="22"/>
                <w:szCs w:val="22"/>
                <w:lang w:val="en-GB" w:eastAsia="en-US"/>
              </w:rPr>
            </w:pPr>
          </w:p>
          <w:p w:rsidR="001B16BE" w:rsidRDefault="001B16BE" w:rsidP="00F53CC0">
            <w:pPr>
              <w:spacing w:line="276" w:lineRule="auto"/>
              <w:ind w:left="360"/>
              <w:contextualSpacing/>
              <w:rPr>
                <w:rFonts w:eastAsiaTheme="minorHAnsi"/>
                <w:sz w:val="22"/>
                <w:szCs w:val="22"/>
                <w:lang w:val="en-GB" w:eastAsia="en-US"/>
              </w:rPr>
            </w:pPr>
          </w:p>
          <w:p w:rsidR="001B16BE" w:rsidRDefault="00A51EDE" w:rsidP="00F53CC0">
            <w:pPr>
              <w:spacing w:line="276" w:lineRule="auto"/>
              <w:ind w:left="360"/>
              <w:contextualSpacing/>
              <w:rPr>
                <w:rFonts w:eastAsiaTheme="minorHAnsi"/>
                <w:sz w:val="22"/>
                <w:szCs w:val="22"/>
                <w:lang w:val="en-GB" w:eastAsia="en-US"/>
              </w:rPr>
            </w:pPr>
            <w:r w:rsidRPr="001B16BE">
              <w:rPr>
                <w:rFonts w:eastAsiaTheme="minorHAnsi"/>
                <w:noProof/>
                <w:sz w:val="22"/>
                <w:szCs w:val="22"/>
                <w:lang w:val="en-GB" w:eastAsia="en-GB"/>
              </w:rPr>
              <mc:AlternateContent>
                <mc:Choice Requires="wps">
                  <w:drawing>
                    <wp:anchor distT="0" distB="0" distL="114300" distR="114300" simplePos="0" relativeHeight="251673600" behindDoc="0" locked="0" layoutInCell="1" allowOverlap="1" wp14:anchorId="34745B00" wp14:editId="6ED3DDD2">
                      <wp:simplePos x="0" y="0"/>
                      <wp:positionH relativeFrom="column">
                        <wp:posOffset>3971925</wp:posOffset>
                      </wp:positionH>
                      <wp:positionV relativeFrom="paragraph">
                        <wp:posOffset>90170</wp:posOffset>
                      </wp:positionV>
                      <wp:extent cx="0" cy="733425"/>
                      <wp:effectExtent l="95250" t="0" r="57150" b="66675"/>
                      <wp:wrapNone/>
                      <wp:docPr id="15" name="Straight Arrow Connector 15"/>
                      <wp:cNvGraphicFramePr/>
                      <a:graphic xmlns:a="http://schemas.openxmlformats.org/drawingml/2006/main">
                        <a:graphicData uri="http://schemas.microsoft.com/office/word/2010/wordprocessingShape">
                          <wps:wsp>
                            <wps:cNvCnPr/>
                            <wps:spPr>
                              <a:xfrm>
                                <a:off x="0" y="0"/>
                                <a:ext cx="0" cy="7334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312.75pt;margin-top:7.1pt;width:0;height:5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WdE0QEAAP4DAAAOAAAAZHJzL2Uyb0RvYy54bWysU9uO0zAQfUfiHyy/06RdboqarlAXeEFQ&#10;sfABXsduLNkea2ya5O8ZO2kWAUIC8TKJ7Tkz5xyP97ejs+yiMBrwLd9uas6Ul9AZf2751y/vnr3m&#10;LCbhO2HBq5ZPKvLbw9Mn+yE0agc92E4hoyI+NkNoeZ9SaKoqyl45ETcQlKdDDehEoiWeqw7FQNWd&#10;rXZ1/bIaALuAIFWMtHs3H/JDqa+1kumT1lElZltO3FKJWOJDjtVhL5ozitAbudAQ/8DCCeOp6Vrq&#10;TiTBvqH5pZQzEiGCThsJrgKtjVRFA6nZ1j+pue9FUEULmRPDalP8f2Xlx8sJmeno7l5w5oWjO7pP&#10;KMy5T+wNIgzsCN6Tj4CMUsivIcSGYEd/wmUVwwmz+FGjy1+Sxcbi8bR6rMbE5LwpaffVzc3zXSlX&#10;PeICxvRegWP5p+Vx4bES2BaLxeVDTNSZgFdAbmp9jkkY+9Z3LE2BlIgsIHOm3HxeZe4z2/KXJqtm&#10;7GelyQXiN/co86eOFtlF0OQIKZVP27USZWeYNtauwLqQ+yNwyc9QVWbzb8AronQGn1awMx7wd93T&#10;eKWs5/yrA7PubMEDdFO5x2INDVnxankQeYp/XBf447M9fAcAAP//AwBQSwMEFAAGAAgAAAAhANzB&#10;b4TcAAAACgEAAA8AAABkcnMvZG93bnJldi54bWxMj8FOwzAQRO9I/IO1SNyo04gGGuJUiIoLl9JS&#10;cd4m2zgiXkex2wS+nkUc4LgzT7MzxWpynTrTEFrPBuazBBRx5euWGwP7t+ebe1AhItfYeSYDnxRg&#10;VV5eFJjXfuQtnXexURLCIUcDNsY+1zpUlhyGme+JxTv6wWGUc2h0PeAo4a7TaZJk2mHL8sFiT0+W&#10;qo/dyRlYhlcbg32n9XEzzzZf2Kxf9qMx11fT4wOoSFP8g+GnvlSHUjod/InroDoDWbpYCCrGbQpK&#10;gF/hIEK6vANdFvr/hPIbAAD//wMAUEsBAi0AFAAGAAgAAAAhALaDOJL+AAAA4QEAABMAAAAAAAAA&#10;AAAAAAAAAAAAAFtDb250ZW50X1R5cGVzXS54bWxQSwECLQAUAAYACAAAACEAOP0h/9YAAACUAQAA&#10;CwAAAAAAAAAAAAAAAAAvAQAAX3JlbHMvLnJlbHNQSwECLQAUAAYACAAAACEAHmVnRNEBAAD+AwAA&#10;DgAAAAAAAAAAAAAAAAAuAgAAZHJzL2Uyb0RvYy54bWxQSwECLQAUAAYACAAAACEA3MFvhNwAAAAK&#10;AQAADwAAAAAAAAAAAAAAAAArBAAAZHJzL2Rvd25yZXYueG1sUEsFBgAAAAAEAAQA8wAAADQFAAAA&#10;AA==&#10;" strokecolor="#4579b8 [3044]">
                      <v:stroke endarrow="open"/>
                    </v:shape>
                  </w:pict>
                </mc:Fallback>
              </mc:AlternateContent>
            </w:r>
          </w:p>
          <w:p w:rsidR="001B16BE" w:rsidRDefault="001B16BE" w:rsidP="00F53CC0">
            <w:pPr>
              <w:spacing w:line="276" w:lineRule="auto"/>
              <w:ind w:left="360"/>
              <w:contextualSpacing/>
              <w:rPr>
                <w:rFonts w:eastAsiaTheme="minorHAnsi"/>
                <w:sz w:val="22"/>
                <w:szCs w:val="22"/>
                <w:lang w:val="en-GB" w:eastAsia="en-US"/>
              </w:rPr>
            </w:pPr>
          </w:p>
          <w:p w:rsidR="001B16BE" w:rsidRDefault="001B16BE" w:rsidP="00F53CC0">
            <w:pPr>
              <w:spacing w:line="276" w:lineRule="auto"/>
              <w:ind w:left="360"/>
              <w:contextualSpacing/>
              <w:rPr>
                <w:rFonts w:eastAsiaTheme="minorHAnsi"/>
                <w:sz w:val="22"/>
                <w:szCs w:val="22"/>
                <w:lang w:val="en-GB" w:eastAsia="en-US"/>
              </w:rPr>
            </w:pPr>
          </w:p>
          <w:p w:rsidR="001B16BE" w:rsidRDefault="001B16BE" w:rsidP="00F53CC0">
            <w:pPr>
              <w:spacing w:line="276" w:lineRule="auto"/>
              <w:ind w:left="360"/>
              <w:contextualSpacing/>
              <w:rPr>
                <w:rFonts w:eastAsiaTheme="minorHAnsi"/>
                <w:sz w:val="22"/>
                <w:szCs w:val="22"/>
                <w:lang w:val="en-GB" w:eastAsia="en-US"/>
              </w:rPr>
            </w:pPr>
          </w:p>
          <w:p w:rsidR="001B16BE" w:rsidRDefault="00A51EDE" w:rsidP="00F53CC0">
            <w:pPr>
              <w:spacing w:line="276" w:lineRule="auto"/>
              <w:ind w:left="360"/>
              <w:contextualSpacing/>
              <w:rPr>
                <w:rFonts w:eastAsiaTheme="minorHAnsi"/>
                <w:sz w:val="22"/>
                <w:szCs w:val="22"/>
                <w:lang w:val="en-GB" w:eastAsia="en-US"/>
              </w:rPr>
            </w:pPr>
            <w:r w:rsidRPr="001B16BE">
              <w:rPr>
                <w:rFonts w:eastAsiaTheme="minorHAnsi"/>
                <w:noProof/>
                <w:sz w:val="22"/>
                <w:szCs w:val="22"/>
                <w:lang w:val="en-GB" w:eastAsia="en-GB"/>
              </w:rPr>
              <mc:AlternateContent>
                <mc:Choice Requires="wps">
                  <w:drawing>
                    <wp:anchor distT="0" distB="0" distL="114300" distR="114300" simplePos="0" relativeHeight="251666432" behindDoc="0" locked="0" layoutInCell="1" allowOverlap="1" wp14:anchorId="5DE22A09" wp14:editId="48737449">
                      <wp:simplePos x="0" y="0"/>
                      <wp:positionH relativeFrom="column">
                        <wp:posOffset>2714625</wp:posOffset>
                      </wp:positionH>
                      <wp:positionV relativeFrom="paragraph">
                        <wp:posOffset>38735</wp:posOffset>
                      </wp:positionV>
                      <wp:extent cx="2305050" cy="10953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305050" cy="1095375"/>
                              </a:xfrm>
                              <a:prstGeom prst="rect">
                                <a:avLst/>
                              </a:prstGeom>
                              <a:solidFill>
                                <a:srgbClr val="4F81BD"/>
                              </a:solidFill>
                              <a:ln w="25400" cap="flat" cmpd="sng" algn="ctr">
                                <a:solidFill>
                                  <a:srgbClr val="4F81BD">
                                    <a:shade val="50000"/>
                                  </a:srgbClr>
                                </a:solidFill>
                                <a:prstDash val="solid"/>
                              </a:ln>
                              <a:effectLst/>
                            </wps:spPr>
                            <wps:txbx>
                              <w:txbxContent>
                                <w:p w:rsidR="001B16BE" w:rsidRPr="00653EEE" w:rsidRDefault="001B16BE" w:rsidP="001B16BE">
                                  <w:pPr>
                                    <w:jc w:val="center"/>
                                    <w:rPr>
                                      <w:color w:val="FFFFFF" w:themeColor="background1"/>
                                    </w:rPr>
                                  </w:pPr>
                                  <w:r>
                                    <w:rPr>
                                      <w:color w:val="FFFFFF" w:themeColor="background1"/>
                                    </w:rPr>
                                    <w:t xml:space="preserve">Provider to track patient progress </w:t>
                                  </w:r>
                                  <w:r w:rsidR="0003158F">
                                    <w:rPr>
                                      <w:color w:val="FFFFFF" w:themeColor="background1"/>
                                    </w:rPr>
                                    <w:t>online</w:t>
                                  </w:r>
                                  <w:r>
                                    <w:rPr>
                                      <w:color w:val="FFFFFF" w:themeColor="background1"/>
                                    </w:rPr>
                                    <w:t xml:space="preserve"> and ensure maintenance of </w:t>
                                  </w:r>
                                  <w:proofErr w:type="gramStart"/>
                                  <w:r>
                                    <w:rPr>
                                      <w:color w:val="FFFFFF" w:themeColor="background1"/>
                                    </w:rPr>
                                    <w:t>patients</w:t>
                                  </w:r>
                                  <w:proofErr w:type="gramEnd"/>
                                  <w:r>
                                    <w:rPr>
                                      <w:color w:val="FFFFFF" w:themeColor="background1"/>
                                    </w:rPr>
                                    <w:t xml:space="preserve"> record within app i.e. updating of medications </w:t>
                                  </w:r>
                                  <w:proofErr w:type="spellStart"/>
                                  <w:r>
                                    <w:rPr>
                                      <w:color w:val="FFFFFF" w:themeColor="background1"/>
                                    </w:rPr>
                                    <w:t>etc</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4" style="position:absolute;left:0;text-align:left;margin-left:213.75pt;margin-top:3.05pt;width:181.5pt;height:8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i9VeQIAAA4FAAAOAAAAZHJzL2Uyb0RvYy54bWysVE1v2zAMvQ/YfxB0X+2kydoGdYqsQYYB&#10;RVu0HXpmZMk2IEsapcTufv0o2enXehqWADIpUqTeI6nzi77VbC/RN9YUfHKUcyaNsGVjqoL/fNh8&#10;OeXMBzAlaGtkwZ+k5xfLz5/OO7eQU1tbXUpkFMT4RecKXofgFlnmRS1b8EfWSUNGZbGFQCpWWYnQ&#10;UfRWZ9M8/5p1FkuHVkjvaXc9GPkyxVdKinCjlJeB6YLT3UJaMa3buGbLc1hUCK5uxHgN+IdbtNAY&#10;Svocag0B2A6bv0K1jUDrrQpHwraZVaoRMmEgNJP8HZr7GpxMWIgc755p8v8vrLje3yJryoJToQy0&#10;VKI7Ig1MpSU7jfR0zi/I697d4qh5EiPWXmEbv4SC9YnSp2dKZR+YoM3pcT6nP2eCbJP8bH58Mo9R&#10;s5fjDn34Lm3LolBwpPSJSthf+TC4HlxiNm91U24arZOC1fZSI9sD1Xe2OZ18W4/R37hpwzq6y3yW&#10;x5sA9ZnSEEhsHSH3puIMdEUNLAKm3G9O+w+SpOQ1lHJIPc/pd8g8uCeMb+JEFGvw9XAkmcYj2sR4&#10;MvXrCDrSPhAdpdBv+7FKYxG2tnyiyqEdWto7sWko/hX4cAtIPUxIaS7DDS1KW4JvR4mz2uLvj/aj&#10;P7UWWTnraCaIml87QMmZ/mGo6c4ms1kcoqTM5idTUvC1ZfvaYnbtpaWyTOgFcCKJ0T/og6jQto80&#10;vquYlUxgBOUeijAql2GYVXoAhFytkhsNjoNwZe6diMEjc5HZh/4R0I1NFKj/ru1hfmDxrpcG33jS&#10;2NUuWNWkRotMD7xS8aJCQ5fKOD4Qcapf68nr5Rlb/gEAAP//AwBQSwMEFAAGAAgAAAAhAEWvRcDf&#10;AAAACQEAAA8AAABkcnMvZG93bnJldi54bWxMj8FOwzAQRO9I/IO1SNyo3QiSJsSpEKLigFBF6YWb&#10;Ey9x1NiObLcNf89yosfRPM2+rdezHdkJQxy8k7BcCGDoOq8H10vYf27uVsBiUk6r0TuU8IMR1s31&#10;Va0q7c/uA0+71DMacbFSEkxKU8V57AxaFRd+Qkfdtw9WJYqh5zqoM43bkWdC5NyqwdEFoyZ8Ntgd&#10;dkcr4fD1sn3flvtsY/VrK4ZUlCa8SXl7Mz89Aks4p38Y/vRJHRpyav3R6chGCfdZ8UCohHwJjPqi&#10;FJRbAotVDryp+eUHzS8AAAD//wMAUEsBAi0AFAAGAAgAAAAhALaDOJL+AAAA4QEAABMAAAAAAAAA&#10;AAAAAAAAAAAAAFtDb250ZW50X1R5cGVzXS54bWxQSwECLQAUAAYACAAAACEAOP0h/9YAAACUAQAA&#10;CwAAAAAAAAAAAAAAAAAvAQAAX3JlbHMvLnJlbHNQSwECLQAUAAYACAAAACEALE4vVXkCAAAOBQAA&#10;DgAAAAAAAAAAAAAAAAAuAgAAZHJzL2Uyb0RvYy54bWxQSwECLQAUAAYACAAAACEARa9FwN8AAAAJ&#10;AQAADwAAAAAAAAAAAAAAAADTBAAAZHJzL2Rvd25yZXYueG1sUEsFBgAAAAAEAAQA8wAAAN8FAAAA&#10;AA==&#10;" fillcolor="#4f81bd" strokecolor="#385d8a" strokeweight="2pt">
                      <v:textbox>
                        <w:txbxContent>
                          <w:p w:rsidR="001B16BE" w:rsidRPr="00653EEE" w:rsidRDefault="001B16BE" w:rsidP="001B16BE">
                            <w:pPr>
                              <w:jc w:val="center"/>
                              <w:rPr>
                                <w:color w:val="FFFFFF" w:themeColor="background1"/>
                              </w:rPr>
                            </w:pPr>
                            <w:r>
                              <w:rPr>
                                <w:color w:val="FFFFFF" w:themeColor="background1"/>
                              </w:rPr>
                              <w:t xml:space="preserve">Provider to track patient progress </w:t>
                            </w:r>
                            <w:r w:rsidR="0003158F">
                              <w:rPr>
                                <w:color w:val="FFFFFF" w:themeColor="background1"/>
                              </w:rPr>
                              <w:t>online</w:t>
                            </w:r>
                            <w:r>
                              <w:rPr>
                                <w:color w:val="FFFFFF" w:themeColor="background1"/>
                              </w:rPr>
                              <w:t xml:space="preserve"> and ensure maintenance of </w:t>
                            </w:r>
                            <w:proofErr w:type="gramStart"/>
                            <w:r>
                              <w:rPr>
                                <w:color w:val="FFFFFF" w:themeColor="background1"/>
                              </w:rPr>
                              <w:t>patients</w:t>
                            </w:r>
                            <w:proofErr w:type="gramEnd"/>
                            <w:r>
                              <w:rPr>
                                <w:color w:val="FFFFFF" w:themeColor="background1"/>
                              </w:rPr>
                              <w:t xml:space="preserve"> record within app i.e. updating of medications </w:t>
                            </w:r>
                            <w:proofErr w:type="spellStart"/>
                            <w:r>
                              <w:rPr>
                                <w:color w:val="FFFFFF" w:themeColor="background1"/>
                              </w:rPr>
                              <w:t>etc</w:t>
                            </w:r>
                            <w:proofErr w:type="spellEnd"/>
                          </w:p>
                        </w:txbxContent>
                      </v:textbox>
                    </v:rect>
                  </w:pict>
                </mc:Fallback>
              </mc:AlternateContent>
            </w:r>
          </w:p>
          <w:p w:rsidR="001B16BE" w:rsidRDefault="001B16BE" w:rsidP="00F53CC0">
            <w:pPr>
              <w:spacing w:line="276" w:lineRule="auto"/>
              <w:ind w:left="360"/>
              <w:contextualSpacing/>
              <w:rPr>
                <w:rFonts w:eastAsiaTheme="minorHAnsi"/>
                <w:sz w:val="22"/>
                <w:szCs w:val="22"/>
                <w:lang w:val="en-GB" w:eastAsia="en-US"/>
              </w:rPr>
            </w:pPr>
          </w:p>
          <w:p w:rsidR="001B16BE" w:rsidRDefault="001B16BE" w:rsidP="00F53CC0">
            <w:pPr>
              <w:spacing w:line="276" w:lineRule="auto"/>
              <w:ind w:left="360"/>
              <w:contextualSpacing/>
              <w:rPr>
                <w:rFonts w:eastAsiaTheme="minorHAnsi"/>
                <w:sz w:val="22"/>
                <w:szCs w:val="22"/>
                <w:lang w:val="en-GB" w:eastAsia="en-US"/>
              </w:rPr>
            </w:pPr>
          </w:p>
          <w:p w:rsidR="001B16BE" w:rsidRDefault="001B16BE" w:rsidP="00F53CC0">
            <w:pPr>
              <w:spacing w:line="276" w:lineRule="auto"/>
              <w:ind w:left="360"/>
              <w:contextualSpacing/>
              <w:rPr>
                <w:rFonts w:eastAsiaTheme="minorHAnsi"/>
                <w:sz w:val="22"/>
                <w:szCs w:val="22"/>
                <w:lang w:val="en-GB" w:eastAsia="en-US"/>
              </w:rPr>
            </w:pPr>
          </w:p>
          <w:p w:rsidR="001B16BE" w:rsidRDefault="001B16BE" w:rsidP="00F53CC0">
            <w:pPr>
              <w:spacing w:line="276" w:lineRule="auto"/>
              <w:ind w:left="360"/>
              <w:contextualSpacing/>
              <w:rPr>
                <w:rFonts w:eastAsiaTheme="minorHAnsi"/>
                <w:sz w:val="22"/>
                <w:szCs w:val="22"/>
                <w:lang w:val="en-GB" w:eastAsia="en-US"/>
              </w:rPr>
            </w:pPr>
          </w:p>
          <w:p w:rsidR="001B16BE" w:rsidRDefault="001B16BE" w:rsidP="00F53CC0">
            <w:pPr>
              <w:spacing w:line="276" w:lineRule="auto"/>
              <w:ind w:left="360"/>
              <w:contextualSpacing/>
              <w:rPr>
                <w:rFonts w:eastAsiaTheme="minorHAnsi"/>
                <w:sz w:val="22"/>
                <w:szCs w:val="22"/>
                <w:lang w:val="en-GB" w:eastAsia="en-US"/>
              </w:rPr>
            </w:pPr>
          </w:p>
          <w:p w:rsidR="001B16BE" w:rsidRDefault="001B16BE" w:rsidP="00F53CC0">
            <w:pPr>
              <w:spacing w:line="276" w:lineRule="auto"/>
              <w:ind w:left="360"/>
              <w:contextualSpacing/>
              <w:rPr>
                <w:rFonts w:eastAsiaTheme="minorHAnsi"/>
                <w:sz w:val="22"/>
                <w:szCs w:val="22"/>
                <w:lang w:val="en-GB" w:eastAsia="en-US"/>
              </w:rPr>
            </w:pPr>
          </w:p>
          <w:p w:rsidR="001B16BE" w:rsidRDefault="001B16BE" w:rsidP="00F53CC0">
            <w:pPr>
              <w:spacing w:line="276" w:lineRule="auto"/>
              <w:ind w:left="360"/>
              <w:contextualSpacing/>
              <w:rPr>
                <w:rFonts w:eastAsiaTheme="minorHAnsi"/>
                <w:sz w:val="22"/>
                <w:szCs w:val="22"/>
                <w:lang w:val="en-GB" w:eastAsia="en-US"/>
              </w:rPr>
            </w:pPr>
          </w:p>
          <w:p w:rsidR="001B16BE" w:rsidRDefault="001B16BE" w:rsidP="00F53CC0">
            <w:pPr>
              <w:spacing w:line="276" w:lineRule="auto"/>
              <w:ind w:left="360"/>
              <w:contextualSpacing/>
              <w:rPr>
                <w:rFonts w:eastAsiaTheme="minorHAnsi"/>
                <w:sz w:val="22"/>
                <w:szCs w:val="22"/>
                <w:lang w:val="en-GB" w:eastAsia="en-US"/>
              </w:rPr>
            </w:pPr>
          </w:p>
          <w:p w:rsidR="001B16BE" w:rsidRPr="00A51EDE" w:rsidRDefault="00A51EDE" w:rsidP="001B16BE">
            <w:pPr>
              <w:spacing w:line="276" w:lineRule="auto"/>
              <w:rPr>
                <w:rFonts w:ascii="Arial" w:hAnsi="Arial" w:cs="Arial"/>
                <w:b/>
                <w:color w:val="009966"/>
                <w:sz w:val="20"/>
              </w:rPr>
            </w:pPr>
            <w:r w:rsidRPr="00A51EDE">
              <w:rPr>
                <w:rFonts w:ascii="Arial" w:hAnsi="Arial" w:cs="Arial"/>
                <w:b/>
                <w:color w:val="009966"/>
                <w:sz w:val="20"/>
              </w:rPr>
              <w:t xml:space="preserve">3.4 Face to Face </w:t>
            </w:r>
            <w:proofErr w:type="spellStart"/>
            <w:r>
              <w:rPr>
                <w:rFonts w:ascii="Arial" w:hAnsi="Arial" w:cs="Arial"/>
                <w:b/>
                <w:color w:val="009966"/>
                <w:sz w:val="20"/>
              </w:rPr>
              <w:t>Programme</w:t>
            </w:r>
            <w:proofErr w:type="spellEnd"/>
          </w:p>
          <w:p w:rsidR="001B16BE" w:rsidRPr="001B16BE" w:rsidRDefault="001B16BE" w:rsidP="001B16BE">
            <w:pPr>
              <w:spacing w:line="276" w:lineRule="auto"/>
              <w:rPr>
                <w:rFonts w:eastAsiaTheme="minorHAnsi"/>
                <w:sz w:val="22"/>
                <w:szCs w:val="22"/>
                <w:lang w:val="en-GB" w:eastAsia="en-US"/>
              </w:rPr>
            </w:pPr>
            <w:r w:rsidRPr="001B16BE">
              <w:rPr>
                <w:rFonts w:eastAsiaTheme="minorHAnsi"/>
                <w:sz w:val="22"/>
                <w:szCs w:val="22"/>
                <w:lang w:val="en-GB" w:eastAsia="en-US"/>
              </w:rPr>
              <w:t>The length of each face to face programme will be 6 weeks in duration and include a minimum of twice-weekly sessions</w:t>
            </w:r>
            <w:r w:rsidR="00A51EDE">
              <w:rPr>
                <w:rFonts w:eastAsiaTheme="minorHAnsi"/>
                <w:sz w:val="22"/>
                <w:szCs w:val="22"/>
                <w:lang w:val="en-GB" w:eastAsia="en-US"/>
              </w:rPr>
              <w:t>.</w:t>
            </w:r>
          </w:p>
          <w:p w:rsidR="001B16BE" w:rsidRPr="001B16BE" w:rsidRDefault="001B16BE" w:rsidP="001B16BE">
            <w:pPr>
              <w:spacing w:line="276" w:lineRule="auto"/>
              <w:rPr>
                <w:rFonts w:eastAsiaTheme="minorHAnsi"/>
                <w:sz w:val="22"/>
                <w:szCs w:val="22"/>
                <w:lang w:val="en-GB" w:eastAsia="en-US"/>
              </w:rPr>
            </w:pPr>
            <w:r w:rsidRPr="001B16BE">
              <w:rPr>
                <w:rFonts w:eastAsiaTheme="minorHAnsi"/>
                <w:sz w:val="22"/>
                <w:szCs w:val="22"/>
                <w:lang w:val="en-GB" w:eastAsia="en-US"/>
              </w:rPr>
              <w:t>The programme shall be operated from community sites relative to the neighbo</w:t>
            </w:r>
            <w:r w:rsidR="00A51EDE">
              <w:rPr>
                <w:rFonts w:eastAsiaTheme="minorHAnsi"/>
                <w:sz w:val="22"/>
                <w:szCs w:val="22"/>
                <w:lang w:val="en-GB" w:eastAsia="en-US"/>
              </w:rPr>
              <w:t xml:space="preserve">urhood footprint of the patient, </w:t>
            </w:r>
            <w:r w:rsidRPr="001B16BE">
              <w:rPr>
                <w:rFonts w:eastAsiaTheme="minorHAnsi"/>
                <w:sz w:val="22"/>
                <w:szCs w:val="22"/>
                <w:lang w:val="en-GB" w:eastAsia="en-US"/>
              </w:rPr>
              <w:t>offering a minimum of 12 sessions with a maximum of 16 patients per session.</w:t>
            </w:r>
          </w:p>
          <w:p w:rsidR="001B16BE" w:rsidRPr="001B16BE" w:rsidRDefault="001B16BE" w:rsidP="001B16BE">
            <w:pPr>
              <w:spacing w:line="276" w:lineRule="auto"/>
              <w:rPr>
                <w:rFonts w:eastAsiaTheme="minorHAnsi"/>
                <w:sz w:val="22"/>
                <w:szCs w:val="22"/>
                <w:lang w:val="en-GB" w:eastAsia="en-US"/>
              </w:rPr>
            </w:pPr>
            <w:r w:rsidRPr="001B16BE">
              <w:rPr>
                <w:rFonts w:eastAsiaTheme="minorHAnsi"/>
                <w:sz w:val="22"/>
                <w:szCs w:val="22"/>
                <w:lang w:val="en-GB" w:eastAsia="en-US"/>
              </w:rPr>
              <w:t>The programme will include supervised, individually tailored and prescribed, progressive exercise training including both aerobic and resistance training and include a defined, structured education programme.</w:t>
            </w:r>
          </w:p>
          <w:p w:rsidR="001B16BE" w:rsidRPr="001B16BE" w:rsidRDefault="001B16BE" w:rsidP="001B16BE">
            <w:pPr>
              <w:spacing w:line="276" w:lineRule="auto"/>
              <w:rPr>
                <w:rFonts w:eastAsiaTheme="minorHAnsi"/>
                <w:sz w:val="22"/>
                <w:szCs w:val="22"/>
                <w:lang w:val="en-GB" w:eastAsia="en-US"/>
              </w:rPr>
            </w:pPr>
            <w:r w:rsidRPr="001B16BE">
              <w:rPr>
                <w:rFonts w:eastAsiaTheme="minorHAnsi"/>
                <w:sz w:val="22"/>
                <w:szCs w:val="22"/>
                <w:lang w:val="en-GB" w:eastAsia="en-US"/>
              </w:rPr>
              <w:t>The programme shall be operated to facilitate:</w:t>
            </w:r>
          </w:p>
          <w:p w:rsidR="001B16BE" w:rsidRPr="001B16BE" w:rsidRDefault="001B16BE" w:rsidP="00A51EDE">
            <w:pPr>
              <w:spacing w:line="276" w:lineRule="auto"/>
              <w:ind w:left="720"/>
              <w:rPr>
                <w:rFonts w:eastAsiaTheme="minorHAnsi"/>
                <w:sz w:val="22"/>
                <w:szCs w:val="22"/>
                <w:lang w:val="en-GB" w:eastAsia="en-US"/>
              </w:rPr>
            </w:pPr>
            <w:r w:rsidRPr="001B16BE">
              <w:rPr>
                <w:rFonts w:eastAsiaTheme="minorHAnsi"/>
                <w:sz w:val="22"/>
                <w:szCs w:val="22"/>
                <w:lang w:val="en-GB" w:eastAsia="en-US"/>
              </w:rPr>
              <w:t>•</w:t>
            </w:r>
            <w:r w:rsidRPr="001B16BE">
              <w:rPr>
                <w:rFonts w:eastAsiaTheme="minorHAnsi"/>
                <w:sz w:val="22"/>
                <w:szCs w:val="22"/>
                <w:lang w:val="en-GB" w:eastAsia="en-US"/>
              </w:rPr>
              <w:tab/>
              <w:t>early commencement of a course</w:t>
            </w:r>
          </w:p>
          <w:p w:rsidR="001B16BE" w:rsidRPr="001B16BE" w:rsidRDefault="001B16BE" w:rsidP="00A51EDE">
            <w:pPr>
              <w:spacing w:line="276" w:lineRule="auto"/>
              <w:ind w:left="720"/>
              <w:rPr>
                <w:rFonts w:eastAsiaTheme="minorHAnsi"/>
                <w:sz w:val="22"/>
                <w:szCs w:val="22"/>
                <w:lang w:val="en-GB" w:eastAsia="en-US"/>
              </w:rPr>
            </w:pPr>
            <w:r w:rsidRPr="001B16BE">
              <w:rPr>
                <w:rFonts w:eastAsiaTheme="minorHAnsi"/>
                <w:sz w:val="22"/>
                <w:szCs w:val="22"/>
                <w:lang w:val="en-GB" w:eastAsia="en-US"/>
              </w:rPr>
              <w:t>•</w:t>
            </w:r>
            <w:r w:rsidRPr="001B16BE">
              <w:rPr>
                <w:rFonts w:eastAsiaTheme="minorHAnsi"/>
                <w:sz w:val="22"/>
                <w:szCs w:val="22"/>
                <w:lang w:val="en-GB" w:eastAsia="en-US"/>
              </w:rPr>
              <w:tab/>
              <w:t>be flexible to the needs of the patient</w:t>
            </w:r>
          </w:p>
          <w:p w:rsidR="001B16BE" w:rsidRPr="001B16BE" w:rsidRDefault="001B16BE" w:rsidP="00A51EDE">
            <w:pPr>
              <w:spacing w:line="276" w:lineRule="auto"/>
              <w:ind w:left="720"/>
              <w:rPr>
                <w:rFonts w:eastAsiaTheme="minorHAnsi"/>
                <w:sz w:val="22"/>
                <w:szCs w:val="22"/>
                <w:lang w:val="en-GB" w:eastAsia="en-US"/>
              </w:rPr>
            </w:pPr>
            <w:r w:rsidRPr="001B16BE">
              <w:rPr>
                <w:rFonts w:eastAsiaTheme="minorHAnsi"/>
                <w:sz w:val="22"/>
                <w:szCs w:val="22"/>
                <w:lang w:val="en-GB" w:eastAsia="en-US"/>
              </w:rPr>
              <w:t>•</w:t>
            </w:r>
            <w:r w:rsidRPr="001B16BE">
              <w:rPr>
                <w:rFonts w:eastAsiaTheme="minorHAnsi"/>
                <w:sz w:val="22"/>
                <w:szCs w:val="22"/>
                <w:lang w:val="en-GB" w:eastAsia="en-US"/>
              </w:rPr>
              <w:tab/>
              <w:t>accommodate patients referred following an exacerbation within 4 weeks of hospital discharge</w:t>
            </w:r>
          </w:p>
          <w:p w:rsidR="001B16BE" w:rsidRPr="001B16BE" w:rsidRDefault="001B16BE" w:rsidP="001B16BE">
            <w:pPr>
              <w:spacing w:line="276" w:lineRule="auto"/>
              <w:rPr>
                <w:rFonts w:eastAsiaTheme="minorHAnsi"/>
                <w:sz w:val="22"/>
                <w:szCs w:val="22"/>
                <w:lang w:val="en-GB" w:eastAsia="en-US"/>
              </w:rPr>
            </w:pPr>
            <w:r w:rsidRPr="001B16BE">
              <w:rPr>
                <w:rFonts w:eastAsiaTheme="minorHAnsi"/>
                <w:sz w:val="22"/>
                <w:szCs w:val="22"/>
                <w:lang w:val="en-GB" w:eastAsia="en-US"/>
              </w:rPr>
              <w:t xml:space="preserve">The programme provided will follow NICE guidance to provide a structured educational programme. </w:t>
            </w:r>
          </w:p>
          <w:p w:rsidR="001B16BE" w:rsidRPr="001B16BE" w:rsidRDefault="001B16BE" w:rsidP="001B16BE">
            <w:pPr>
              <w:spacing w:line="276" w:lineRule="auto"/>
              <w:rPr>
                <w:rFonts w:eastAsiaTheme="minorHAnsi"/>
                <w:sz w:val="22"/>
                <w:szCs w:val="22"/>
                <w:lang w:val="en-GB" w:eastAsia="en-US"/>
              </w:rPr>
            </w:pPr>
            <w:r w:rsidRPr="001B16BE">
              <w:rPr>
                <w:rFonts w:eastAsiaTheme="minorHAnsi"/>
                <w:sz w:val="22"/>
                <w:szCs w:val="22"/>
                <w:lang w:val="en-GB" w:eastAsia="en-US"/>
              </w:rPr>
              <w:t>The programme will follow a</w:t>
            </w:r>
            <w:r w:rsidR="00751681">
              <w:rPr>
                <w:rFonts w:eastAsiaTheme="minorHAnsi"/>
                <w:sz w:val="22"/>
                <w:szCs w:val="22"/>
                <w:lang w:val="en-GB" w:eastAsia="en-US"/>
              </w:rPr>
              <w:t xml:space="preserve"> pre- agreed</w:t>
            </w:r>
            <w:r w:rsidR="003A706E">
              <w:rPr>
                <w:rFonts w:eastAsiaTheme="minorHAnsi"/>
                <w:sz w:val="22"/>
                <w:szCs w:val="22"/>
                <w:lang w:val="en-GB" w:eastAsia="en-US"/>
              </w:rPr>
              <w:t xml:space="preserve"> </w:t>
            </w:r>
            <w:r w:rsidRPr="001B16BE">
              <w:rPr>
                <w:rFonts w:eastAsiaTheme="minorHAnsi"/>
                <w:sz w:val="22"/>
                <w:szCs w:val="22"/>
                <w:lang w:val="en-GB" w:eastAsia="en-US"/>
              </w:rPr>
              <w:t>programme plan.  Any changes to this programme plan should be agreed with the Commissioner.</w:t>
            </w:r>
          </w:p>
          <w:p w:rsidR="001B16BE" w:rsidRPr="001B16BE" w:rsidRDefault="001B16BE" w:rsidP="001B16BE">
            <w:pPr>
              <w:spacing w:line="276" w:lineRule="auto"/>
              <w:rPr>
                <w:rFonts w:eastAsiaTheme="minorHAnsi"/>
                <w:sz w:val="22"/>
                <w:szCs w:val="22"/>
                <w:lang w:val="en-GB" w:eastAsia="en-US"/>
              </w:rPr>
            </w:pPr>
            <w:r w:rsidRPr="001B16BE">
              <w:rPr>
                <w:rFonts w:eastAsiaTheme="minorHAnsi"/>
                <w:sz w:val="22"/>
                <w:szCs w:val="22"/>
                <w:lang w:val="en-GB" w:eastAsia="en-US"/>
              </w:rPr>
              <w:t xml:space="preserve">The programme will have a written curriculum and a session plan for each session. </w:t>
            </w:r>
          </w:p>
          <w:p w:rsidR="001B16BE" w:rsidRPr="00A51EDE" w:rsidRDefault="00A51EDE" w:rsidP="001B16BE">
            <w:pPr>
              <w:spacing w:line="276" w:lineRule="auto"/>
              <w:rPr>
                <w:rFonts w:ascii="Arial" w:hAnsi="Arial" w:cs="Arial"/>
                <w:b/>
                <w:color w:val="009966"/>
                <w:sz w:val="20"/>
              </w:rPr>
            </w:pPr>
            <w:r>
              <w:rPr>
                <w:rFonts w:ascii="Arial" w:hAnsi="Arial" w:cs="Arial"/>
                <w:b/>
                <w:color w:val="009966"/>
                <w:sz w:val="20"/>
              </w:rPr>
              <w:t xml:space="preserve">3.5 </w:t>
            </w:r>
            <w:r w:rsidR="001B16BE" w:rsidRPr="00A51EDE">
              <w:rPr>
                <w:rFonts w:ascii="Arial" w:hAnsi="Arial" w:cs="Arial"/>
                <w:b/>
                <w:color w:val="009966"/>
                <w:sz w:val="20"/>
              </w:rPr>
              <w:t>R</w:t>
            </w:r>
            <w:r>
              <w:rPr>
                <w:rFonts w:ascii="Arial" w:hAnsi="Arial" w:cs="Arial"/>
                <w:b/>
                <w:color w:val="009966"/>
                <w:sz w:val="20"/>
              </w:rPr>
              <w:t>eferrals</w:t>
            </w:r>
          </w:p>
          <w:p w:rsidR="001B16BE" w:rsidRPr="001B16BE" w:rsidRDefault="001B16BE" w:rsidP="001B16BE">
            <w:pPr>
              <w:spacing w:line="276" w:lineRule="auto"/>
              <w:rPr>
                <w:rFonts w:eastAsiaTheme="minorHAnsi"/>
                <w:sz w:val="22"/>
                <w:szCs w:val="22"/>
                <w:lang w:val="en-GB" w:eastAsia="en-US"/>
              </w:rPr>
            </w:pPr>
            <w:r w:rsidRPr="001B16BE">
              <w:rPr>
                <w:rFonts w:eastAsiaTheme="minorHAnsi"/>
                <w:sz w:val="22"/>
                <w:szCs w:val="22"/>
                <w:lang w:val="en-GB" w:eastAsia="en-US"/>
              </w:rPr>
              <w:t xml:space="preserve">The Provider will only accept patients who are registered with medical practices </w:t>
            </w:r>
            <w:r w:rsidR="00A51EDE" w:rsidRPr="001B16BE">
              <w:rPr>
                <w:rFonts w:eastAsiaTheme="minorHAnsi"/>
                <w:sz w:val="22"/>
                <w:szCs w:val="22"/>
                <w:lang w:val="en-GB" w:eastAsia="en-US"/>
              </w:rPr>
              <w:t>within</w:t>
            </w:r>
            <w:r w:rsidR="00A51EDE">
              <w:rPr>
                <w:rFonts w:eastAsiaTheme="minorHAnsi"/>
                <w:sz w:val="22"/>
                <w:szCs w:val="22"/>
                <w:lang w:val="en-GB" w:eastAsia="en-US"/>
              </w:rPr>
              <w:t xml:space="preserve"> </w:t>
            </w:r>
            <w:r w:rsidR="00A51EDE" w:rsidRPr="001B16BE">
              <w:rPr>
                <w:rFonts w:eastAsiaTheme="minorHAnsi"/>
                <w:sz w:val="22"/>
                <w:szCs w:val="22"/>
                <w:lang w:val="en-GB" w:eastAsia="en-US"/>
              </w:rPr>
              <w:t>Blackpool</w:t>
            </w:r>
            <w:r w:rsidRPr="001B16BE">
              <w:rPr>
                <w:rFonts w:eastAsiaTheme="minorHAnsi"/>
                <w:sz w:val="22"/>
                <w:szCs w:val="22"/>
                <w:lang w:val="en-GB" w:eastAsia="en-US"/>
              </w:rPr>
              <w:t xml:space="preserve"> CCG.</w:t>
            </w:r>
          </w:p>
          <w:p w:rsidR="001B16BE" w:rsidRPr="001B16BE" w:rsidRDefault="001B16BE" w:rsidP="001B16BE">
            <w:pPr>
              <w:spacing w:line="276" w:lineRule="auto"/>
              <w:rPr>
                <w:rFonts w:eastAsiaTheme="minorHAnsi"/>
                <w:sz w:val="22"/>
                <w:szCs w:val="22"/>
                <w:lang w:val="en-GB" w:eastAsia="en-US"/>
              </w:rPr>
            </w:pPr>
            <w:r w:rsidRPr="001B16BE">
              <w:rPr>
                <w:rFonts w:eastAsiaTheme="minorHAnsi"/>
                <w:sz w:val="22"/>
                <w:szCs w:val="22"/>
                <w:lang w:val="en-GB" w:eastAsia="en-US"/>
              </w:rPr>
              <w:t>The Provider will accept referrals from General Medical Practitioners, Practice nurses, Integrated Neighbourhood Teams, Respiratory Consultants, Respiratory Nurse specialists and the Rapid Response Team.</w:t>
            </w:r>
          </w:p>
          <w:p w:rsidR="001B16BE" w:rsidRPr="001B16BE" w:rsidRDefault="001B16BE" w:rsidP="001B16BE">
            <w:pPr>
              <w:spacing w:line="276" w:lineRule="auto"/>
              <w:rPr>
                <w:rFonts w:eastAsiaTheme="minorHAnsi"/>
                <w:sz w:val="22"/>
                <w:szCs w:val="22"/>
                <w:lang w:val="en-GB" w:eastAsia="en-US"/>
              </w:rPr>
            </w:pPr>
            <w:r w:rsidRPr="001B16BE">
              <w:rPr>
                <w:rFonts w:eastAsiaTheme="minorHAnsi"/>
                <w:sz w:val="22"/>
                <w:szCs w:val="22"/>
                <w:lang w:val="en-GB" w:eastAsia="en-US"/>
              </w:rPr>
              <w:t>The Provider will fast track patients referred following an exacerbation of their condition as per NICE Guidelines. The Provider will have a process in place to manage these patients to ensure they are seen for an assessment within 2 weeks and placed on the next available course within 4 weeks.</w:t>
            </w:r>
            <w:bookmarkStart w:id="2" w:name="_GoBack"/>
            <w:bookmarkEnd w:id="2"/>
          </w:p>
          <w:p w:rsidR="001B16BE" w:rsidRPr="001B16BE" w:rsidRDefault="001B16BE" w:rsidP="001B16BE">
            <w:pPr>
              <w:spacing w:line="276" w:lineRule="auto"/>
              <w:rPr>
                <w:rFonts w:eastAsiaTheme="minorHAnsi"/>
                <w:sz w:val="22"/>
                <w:szCs w:val="22"/>
                <w:lang w:val="en-GB" w:eastAsia="en-US"/>
              </w:rPr>
            </w:pPr>
            <w:r w:rsidRPr="001B16BE">
              <w:rPr>
                <w:rFonts w:eastAsiaTheme="minorHAnsi"/>
                <w:sz w:val="22"/>
                <w:szCs w:val="22"/>
                <w:lang w:val="en-GB" w:eastAsia="en-US"/>
              </w:rPr>
              <w:t>The Provider shall be responsible for ensuring that all written referrals include all referral information as agreed between the Referrer and the Provider as being necessary, including being able to demonstrate that the referral is being made by an Authorised Referrer.  The Provider shall ensure that Referrers make referrals using th</w:t>
            </w:r>
            <w:r w:rsidR="00A51EDE">
              <w:rPr>
                <w:rFonts w:eastAsiaTheme="minorHAnsi"/>
                <w:sz w:val="22"/>
                <w:szCs w:val="22"/>
                <w:lang w:val="en-GB" w:eastAsia="en-US"/>
              </w:rPr>
              <w:t>e agreed referral form via EMIS.</w:t>
            </w:r>
            <w:r w:rsidRPr="001B16BE">
              <w:rPr>
                <w:rFonts w:eastAsiaTheme="minorHAnsi"/>
                <w:sz w:val="22"/>
                <w:szCs w:val="22"/>
                <w:lang w:val="en-GB" w:eastAsia="en-US"/>
              </w:rPr>
              <w:t xml:space="preserve"> </w:t>
            </w:r>
          </w:p>
          <w:p w:rsidR="001B16BE" w:rsidRPr="001B16BE" w:rsidRDefault="001B16BE" w:rsidP="001B16BE">
            <w:pPr>
              <w:spacing w:line="276" w:lineRule="auto"/>
              <w:rPr>
                <w:rFonts w:eastAsiaTheme="minorHAnsi"/>
                <w:sz w:val="22"/>
                <w:szCs w:val="22"/>
                <w:lang w:val="en-GB" w:eastAsia="en-US"/>
              </w:rPr>
            </w:pPr>
            <w:r w:rsidRPr="001B16BE">
              <w:rPr>
                <w:rFonts w:eastAsiaTheme="minorHAnsi"/>
                <w:sz w:val="22"/>
                <w:szCs w:val="22"/>
                <w:lang w:val="en-GB" w:eastAsia="en-US"/>
              </w:rPr>
              <w:t>The referrals process should be electronic and link to GP and Community EMIS systems.</w:t>
            </w:r>
          </w:p>
          <w:p w:rsidR="001B16BE" w:rsidRPr="001B16BE" w:rsidRDefault="001B16BE" w:rsidP="001B16BE">
            <w:pPr>
              <w:spacing w:line="276" w:lineRule="auto"/>
              <w:rPr>
                <w:rFonts w:eastAsiaTheme="minorHAnsi"/>
                <w:sz w:val="22"/>
                <w:szCs w:val="22"/>
                <w:lang w:val="en-GB" w:eastAsia="en-US"/>
              </w:rPr>
            </w:pPr>
            <w:r w:rsidRPr="001B16BE">
              <w:rPr>
                <w:rFonts w:eastAsiaTheme="minorHAnsi"/>
                <w:sz w:val="22"/>
                <w:szCs w:val="22"/>
                <w:lang w:val="en-GB" w:eastAsia="en-US"/>
              </w:rPr>
              <w:t>Providers should arrange an initial assessment appointment via telephone and/or email and ensure patients are encouraged to bring a Smartphone, tablet or other suitable device</w:t>
            </w:r>
            <w:r w:rsidR="00A51EDE">
              <w:rPr>
                <w:rFonts w:eastAsiaTheme="minorHAnsi"/>
                <w:sz w:val="22"/>
                <w:szCs w:val="22"/>
                <w:lang w:val="en-GB" w:eastAsia="en-US"/>
              </w:rPr>
              <w:t xml:space="preserve"> where possible,</w:t>
            </w:r>
            <w:r w:rsidRPr="001B16BE">
              <w:rPr>
                <w:rFonts w:eastAsiaTheme="minorHAnsi"/>
                <w:sz w:val="22"/>
                <w:szCs w:val="22"/>
                <w:lang w:val="en-GB" w:eastAsia="en-US"/>
              </w:rPr>
              <w:t xml:space="preserve"> to the initial assessment.</w:t>
            </w:r>
          </w:p>
          <w:p w:rsidR="001B16BE" w:rsidRPr="001B16BE" w:rsidRDefault="001B16BE" w:rsidP="001B16BE">
            <w:pPr>
              <w:spacing w:line="276" w:lineRule="auto"/>
              <w:rPr>
                <w:rFonts w:eastAsiaTheme="minorHAnsi"/>
                <w:sz w:val="22"/>
                <w:szCs w:val="22"/>
                <w:lang w:val="en-GB" w:eastAsia="en-US"/>
              </w:rPr>
            </w:pPr>
            <w:r w:rsidRPr="001B16BE">
              <w:rPr>
                <w:rFonts w:eastAsiaTheme="minorHAnsi"/>
                <w:sz w:val="22"/>
                <w:szCs w:val="22"/>
                <w:lang w:val="en-GB" w:eastAsia="en-US"/>
              </w:rPr>
              <w:t>The Provider will assess ref</w:t>
            </w:r>
            <w:r w:rsidR="00A51EDE">
              <w:rPr>
                <w:rFonts w:eastAsiaTheme="minorHAnsi"/>
                <w:sz w:val="22"/>
                <w:szCs w:val="22"/>
                <w:lang w:val="en-GB" w:eastAsia="en-US"/>
              </w:rPr>
              <w:t xml:space="preserve">erred patients against referral criteria. </w:t>
            </w:r>
            <w:r w:rsidRPr="001B16BE">
              <w:rPr>
                <w:rFonts w:eastAsiaTheme="minorHAnsi"/>
                <w:sz w:val="22"/>
                <w:szCs w:val="22"/>
                <w:lang w:val="en-GB" w:eastAsia="en-US"/>
              </w:rPr>
              <w:t>Th</w:t>
            </w:r>
            <w:r w:rsidR="00A51EDE">
              <w:rPr>
                <w:rFonts w:eastAsiaTheme="minorHAnsi"/>
                <w:sz w:val="22"/>
                <w:szCs w:val="22"/>
                <w:lang w:val="en-GB" w:eastAsia="en-US"/>
              </w:rPr>
              <w:t>e referral</w:t>
            </w:r>
            <w:r w:rsidRPr="001B16BE">
              <w:rPr>
                <w:rFonts w:eastAsiaTheme="minorHAnsi"/>
                <w:sz w:val="22"/>
                <w:szCs w:val="22"/>
                <w:lang w:val="en-GB" w:eastAsia="en-US"/>
              </w:rPr>
              <w:t xml:space="preserve"> criteria will be evaluated on an annual basis with the Commissioner</w:t>
            </w:r>
            <w:r w:rsidR="00A51EDE">
              <w:rPr>
                <w:rFonts w:eastAsiaTheme="minorHAnsi"/>
                <w:sz w:val="22"/>
                <w:szCs w:val="22"/>
                <w:lang w:val="en-GB" w:eastAsia="en-US"/>
              </w:rPr>
              <w:t>.</w:t>
            </w:r>
          </w:p>
          <w:p w:rsidR="001B16BE" w:rsidRPr="001B16BE" w:rsidRDefault="001B16BE" w:rsidP="001B16BE">
            <w:pPr>
              <w:spacing w:line="276" w:lineRule="auto"/>
              <w:rPr>
                <w:rFonts w:eastAsiaTheme="minorHAnsi"/>
                <w:sz w:val="22"/>
                <w:szCs w:val="22"/>
                <w:lang w:val="en-GB" w:eastAsia="en-US"/>
              </w:rPr>
            </w:pPr>
            <w:r w:rsidRPr="001B16BE">
              <w:rPr>
                <w:rFonts w:eastAsiaTheme="minorHAnsi"/>
                <w:sz w:val="22"/>
                <w:szCs w:val="22"/>
                <w:lang w:val="en-GB" w:eastAsia="en-US"/>
              </w:rPr>
              <w:t>The Provider shall ensure that the referrer receives an appropriate re</w:t>
            </w:r>
            <w:r w:rsidR="00A51EDE">
              <w:rPr>
                <w:rFonts w:eastAsiaTheme="minorHAnsi"/>
                <w:sz w:val="22"/>
                <w:szCs w:val="22"/>
                <w:lang w:val="en-GB" w:eastAsia="en-US"/>
              </w:rPr>
              <w:t>sponse</w:t>
            </w:r>
            <w:r w:rsidRPr="001B16BE">
              <w:rPr>
                <w:rFonts w:eastAsiaTheme="minorHAnsi"/>
                <w:sz w:val="22"/>
                <w:szCs w:val="22"/>
                <w:lang w:val="en-GB" w:eastAsia="en-US"/>
              </w:rPr>
              <w:t xml:space="preserve"> </w:t>
            </w:r>
            <w:r w:rsidR="00A51EDE">
              <w:rPr>
                <w:rFonts w:eastAsiaTheme="minorHAnsi"/>
                <w:sz w:val="22"/>
                <w:szCs w:val="22"/>
                <w:lang w:val="en-GB" w:eastAsia="en-US"/>
              </w:rPr>
              <w:t>detailing the</w:t>
            </w:r>
            <w:r w:rsidRPr="001B16BE">
              <w:rPr>
                <w:rFonts w:eastAsiaTheme="minorHAnsi"/>
                <w:sz w:val="22"/>
                <w:szCs w:val="22"/>
                <w:lang w:val="en-GB" w:eastAsia="en-US"/>
              </w:rPr>
              <w:t xml:space="preserve"> outcome of the initial</w:t>
            </w:r>
            <w:r w:rsidR="00A51EDE">
              <w:rPr>
                <w:rFonts w:eastAsiaTheme="minorHAnsi"/>
                <w:sz w:val="22"/>
                <w:szCs w:val="22"/>
                <w:lang w:val="en-GB" w:eastAsia="en-US"/>
              </w:rPr>
              <w:t xml:space="preserve"> patient</w:t>
            </w:r>
            <w:r w:rsidRPr="001B16BE">
              <w:rPr>
                <w:rFonts w:eastAsiaTheme="minorHAnsi"/>
                <w:sz w:val="22"/>
                <w:szCs w:val="22"/>
                <w:lang w:val="en-GB" w:eastAsia="en-US"/>
              </w:rPr>
              <w:t xml:space="preserve"> assessment, type of programme to be completed and</w:t>
            </w:r>
            <w:r w:rsidR="00A51EDE">
              <w:rPr>
                <w:rFonts w:eastAsiaTheme="minorHAnsi"/>
                <w:sz w:val="22"/>
                <w:szCs w:val="22"/>
                <w:lang w:val="en-GB" w:eastAsia="en-US"/>
              </w:rPr>
              <w:t xml:space="preserve"> further</w:t>
            </w:r>
            <w:r w:rsidRPr="001B16BE">
              <w:rPr>
                <w:rFonts w:eastAsiaTheme="minorHAnsi"/>
                <w:sz w:val="22"/>
                <w:szCs w:val="22"/>
                <w:lang w:val="en-GB" w:eastAsia="en-US"/>
              </w:rPr>
              <w:t xml:space="preserve"> </w:t>
            </w:r>
            <w:r w:rsidR="00A51EDE">
              <w:rPr>
                <w:rFonts w:eastAsiaTheme="minorHAnsi"/>
                <w:sz w:val="22"/>
                <w:szCs w:val="22"/>
                <w:lang w:val="en-GB" w:eastAsia="en-US"/>
              </w:rPr>
              <w:t xml:space="preserve">details </w:t>
            </w:r>
            <w:r w:rsidRPr="001B16BE">
              <w:rPr>
                <w:rFonts w:eastAsiaTheme="minorHAnsi"/>
                <w:sz w:val="22"/>
                <w:szCs w:val="22"/>
                <w:lang w:val="en-GB" w:eastAsia="en-US"/>
              </w:rPr>
              <w:t xml:space="preserve">following completion of a face to face course at the Providers premises. </w:t>
            </w:r>
          </w:p>
          <w:p w:rsidR="001B16BE" w:rsidRPr="001B16BE" w:rsidRDefault="001B16BE" w:rsidP="001B16BE">
            <w:pPr>
              <w:spacing w:line="276" w:lineRule="auto"/>
              <w:rPr>
                <w:rFonts w:eastAsiaTheme="minorHAnsi"/>
                <w:sz w:val="22"/>
                <w:szCs w:val="22"/>
                <w:lang w:val="en-GB" w:eastAsia="en-US"/>
              </w:rPr>
            </w:pPr>
            <w:r w:rsidRPr="001B16BE">
              <w:rPr>
                <w:rFonts w:eastAsiaTheme="minorHAnsi"/>
                <w:sz w:val="22"/>
                <w:szCs w:val="22"/>
                <w:lang w:val="en-GB" w:eastAsia="en-US"/>
              </w:rPr>
              <w:t>The Provider shall have a process in place to manage an inability to contact a referred patient. The patient shall be offered an assessment twice prior to the Provider return</w:t>
            </w:r>
            <w:r w:rsidR="00A51EDE">
              <w:rPr>
                <w:rFonts w:eastAsiaTheme="minorHAnsi"/>
                <w:sz w:val="22"/>
                <w:szCs w:val="22"/>
                <w:lang w:val="en-GB" w:eastAsia="en-US"/>
              </w:rPr>
              <w:t>ing the referral to the referring professional</w:t>
            </w:r>
            <w:r w:rsidRPr="001B16BE">
              <w:rPr>
                <w:rFonts w:eastAsiaTheme="minorHAnsi"/>
                <w:sz w:val="22"/>
                <w:szCs w:val="22"/>
                <w:lang w:val="en-GB" w:eastAsia="en-US"/>
              </w:rPr>
              <w:t xml:space="preserve">. </w:t>
            </w:r>
          </w:p>
          <w:p w:rsidR="001B16BE" w:rsidRPr="00A51EDE" w:rsidRDefault="00A51EDE" w:rsidP="001B16BE">
            <w:pPr>
              <w:spacing w:line="276" w:lineRule="auto"/>
              <w:rPr>
                <w:rFonts w:ascii="Arial" w:hAnsi="Arial" w:cs="Arial"/>
                <w:b/>
                <w:color w:val="009966"/>
                <w:sz w:val="20"/>
              </w:rPr>
            </w:pPr>
            <w:r>
              <w:rPr>
                <w:rFonts w:ascii="Arial" w:hAnsi="Arial" w:cs="Arial"/>
                <w:b/>
                <w:color w:val="009966"/>
                <w:sz w:val="20"/>
              </w:rPr>
              <w:t xml:space="preserve">3.6 </w:t>
            </w:r>
            <w:r w:rsidRPr="00A51EDE">
              <w:rPr>
                <w:rFonts w:ascii="Arial" w:hAnsi="Arial" w:cs="Arial"/>
                <w:b/>
                <w:color w:val="009966"/>
                <w:sz w:val="20"/>
              </w:rPr>
              <w:t>Appointments And Waiting Times</w:t>
            </w:r>
          </w:p>
          <w:p w:rsidR="001B16BE" w:rsidRPr="001B16BE" w:rsidRDefault="001B16BE" w:rsidP="001B16BE">
            <w:pPr>
              <w:spacing w:line="276" w:lineRule="auto"/>
              <w:rPr>
                <w:rFonts w:eastAsiaTheme="minorHAnsi"/>
                <w:sz w:val="22"/>
                <w:szCs w:val="22"/>
                <w:lang w:val="en-GB" w:eastAsia="en-US"/>
              </w:rPr>
            </w:pPr>
            <w:r w:rsidRPr="001B16BE">
              <w:rPr>
                <w:rFonts w:eastAsiaTheme="minorHAnsi"/>
                <w:sz w:val="22"/>
                <w:szCs w:val="22"/>
                <w:lang w:val="en-GB" w:eastAsia="en-US"/>
              </w:rPr>
              <w:t xml:space="preserve">All patients will be seen for an assessment within 2 weeks of the referral. Appointments </w:t>
            </w:r>
            <w:r w:rsidR="00A51EDE">
              <w:rPr>
                <w:rFonts w:eastAsiaTheme="minorHAnsi"/>
                <w:sz w:val="22"/>
                <w:szCs w:val="22"/>
                <w:lang w:val="en-GB" w:eastAsia="en-US"/>
              </w:rPr>
              <w:t>will be made at suitable times taking into account</w:t>
            </w:r>
            <w:r w:rsidRPr="001B16BE">
              <w:rPr>
                <w:rFonts w:eastAsiaTheme="minorHAnsi"/>
                <w:sz w:val="22"/>
                <w:szCs w:val="22"/>
                <w:lang w:val="en-GB" w:eastAsia="en-US"/>
              </w:rPr>
              <w:t xml:space="preserve"> the needs of the patient.</w:t>
            </w:r>
          </w:p>
          <w:p w:rsidR="001B16BE" w:rsidRPr="001B16BE" w:rsidRDefault="001B16BE" w:rsidP="001B16BE">
            <w:pPr>
              <w:spacing w:line="276" w:lineRule="auto"/>
              <w:rPr>
                <w:rFonts w:eastAsiaTheme="minorHAnsi"/>
                <w:sz w:val="22"/>
                <w:szCs w:val="22"/>
                <w:lang w:val="en-GB" w:eastAsia="en-US"/>
              </w:rPr>
            </w:pPr>
            <w:r w:rsidRPr="001B16BE">
              <w:rPr>
                <w:rFonts w:eastAsiaTheme="minorHAnsi"/>
                <w:sz w:val="22"/>
                <w:szCs w:val="22"/>
                <w:lang w:val="en-GB" w:eastAsia="en-US"/>
              </w:rPr>
              <w:t xml:space="preserve">The Provider shall ensure that no patient is kept waiting on the Provider’s premises prior to being seen by the Provider for more than 30 minutes from their scheduled appointment time. </w:t>
            </w:r>
          </w:p>
          <w:p w:rsidR="001B16BE" w:rsidRPr="001B16BE" w:rsidRDefault="001B16BE" w:rsidP="001B16BE">
            <w:pPr>
              <w:spacing w:line="276" w:lineRule="auto"/>
              <w:rPr>
                <w:rFonts w:eastAsiaTheme="minorHAnsi"/>
                <w:sz w:val="22"/>
                <w:szCs w:val="22"/>
                <w:lang w:val="en-GB" w:eastAsia="en-US"/>
              </w:rPr>
            </w:pPr>
            <w:r w:rsidRPr="001B16BE">
              <w:rPr>
                <w:rFonts w:eastAsiaTheme="minorHAnsi"/>
                <w:sz w:val="22"/>
                <w:szCs w:val="22"/>
                <w:lang w:val="en-GB" w:eastAsia="en-US"/>
              </w:rPr>
              <w:t>The expectation is that patients are kept informed regarding any delays in appointment time and given the opportunity to rebook if required</w:t>
            </w:r>
            <w:r w:rsidR="00A51EDE">
              <w:rPr>
                <w:rFonts w:eastAsiaTheme="minorHAnsi"/>
                <w:sz w:val="22"/>
                <w:szCs w:val="22"/>
                <w:lang w:val="en-GB" w:eastAsia="en-US"/>
              </w:rPr>
              <w:t>.</w:t>
            </w:r>
          </w:p>
          <w:p w:rsidR="001B16BE" w:rsidRPr="00A51EDE" w:rsidRDefault="00A51EDE" w:rsidP="001B16BE">
            <w:pPr>
              <w:spacing w:line="276" w:lineRule="auto"/>
              <w:rPr>
                <w:rFonts w:ascii="Arial" w:hAnsi="Arial" w:cs="Arial"/>
                <w:b/>
                <w:color w:val="009966"/>
                <w:sz w:val="20"/>
              </w:rPr>
            </w:pPr>
            <w:r w:rsidRPr="00A51EDE">
              <w:rPr>
                <w:rFonts w:ascii="Arial" w:hAnsi="Arial" w:cs="Arial"/>
                <w:b/>
                <w:color w:val="009966"/>
                <w:sz w:val="20"/>
              </w:rPr>
              <w:t xml:space="preserve">3.7 </w:t>
            </w:r>
            <w:r>
              <w:rPr>
                <w:rFonts w:ascii="Arial" w:hAnsi="Arial" w:cs="Arial"/>
                <w:b/>
                <w:color w:val="009966"/>
                <w:sz w:val="20"/>
              </w:rPr>
              <w:t xml:space="preserve">Patient </w:t>
            </w:r>
            <w:r w:rsidRPr="00A51EDE">
              <w:rPr>
                <w:rFonts w:ascii="Arial" w:hAnsi="Arial" w:cs="Arial"/>
                <w:b/>
                <w:color w:val="009966"/>
                <w:sz w:val="20"/>
              </w:rPr>
              <w:t xml:space="preserve">Assessment </w:t>
            </w:r>
          </w:p>
          <w:p w:rsidR="001B16BE" w:rsidRPr="001B16BE" w:rsidRDefault="001B16BE" w:rsidP="001B16BE">
            <w:pPr>
              <w:spacing w:line="276" w:lineRule="auto"/>
              <w:rPr>
                <w:rFonts w:eastAsiaTheme="minorHAnsi"/>
                <w:sz w:val="22"/>
                <w:szCs w:val="22"/>
                <w:lang w:val="en-GB" w:eastAsia="en-US"/>
              </w:rPr>
            </w:pPr>
            <w:r w:rsidRPr="001B16BE">
              <w:rPr>
                <w:rFonts w:eastAsiaTheme="minorHAnsi"/>
                <w:sz w:val="22"/>
                <w:szCs w:val="22"/>
                <w:lang w:val="en-GB" w:eastAsia="en-US"/>
              </w:rPr>
              <w:t>The provider will initially contact the patient following receipt of referral and offer an initial assessment within 2 weeks</w:t>
            </w:r>
            <w:r w:rsidR="00A51EDE">
              <w:rPr>
                <w:rFonts w:eastAsiaTheme="minorHAnsi"/>
                <w:sz w:val="22"/>
                <w:szCs w:val="22"/>
                <w:lang w:val="en-GB" w:eastAsia="en-US"/>
              </w:rPr>
              <w:t>.</w:t>
            </w:r>
          </w:p>
          <w:p w:rsidR="001B16BE" w:rsidRPr="001B16BE" w:rsidRDefault="001B16BE" w:rsidP="001B16BE">
            <w:pPr>
              <w:spacing w:line="276" w:lineRule="auto"/>
              <w:rPr>
                <w:rFonts w:eastAsiaTheme="minorHAnsi"/>
                <w:sz w:val="22"/>
                <w:szCs w:val="22"/>
                <w:lang w:val="en-GB" w:eastAsia="en-US"/>
              </w:rPr>
            </w:pPr>
            <w:r w:rsidRPr="001B16BE">
              <w:rPr>
                <w:rFonts w:eastAsiaTheme="minorHAnsi"/>
                <w:sz w:val="22"/>
                <w:szCs w:val="22"/>
                <w:lang w:val="en-GB" w:eastAsia="en-US"/>
              </w:rPr>
              <w:t>Th</w:t>
            </w:r>
            <w:r w:rsidR="00A51EDE">
              <w:rPr>
                <w:rFonts w:eastAsiaTheme="minorHAnsi"/>
                <w:sz w:val="22"/>
                <w:szCs w:val="22"/>
                <w:lang w:val="en-GB" w:eastAsia="en-US"/>
              </w:rPr>
              <w:t>e</w:t>
            </w:r>
            <w:r w:rsidRPr="001B16BE">
              <w:rPr>
                <w:rFonts w:eastAsiaTheme="minorHAnsi"/>
                <w:sz w:val="22"/>
                <w:szCs w:val="22"/>
                <w:lang w:val="en-GB" w:eastAsia="en-US"/>
              </w:rPr>
              <w:t xml:space="preserve"> assessment will entail a brief explanation and demonstration </w:t>
            </w:r>
            <w:proofErr w:type="gramStart"/>
            <w:r w:rsidRPr="001B16BE">
              <w:rPr>
                <w:rFonts w:eastAsiaTheme="minorHAnsi"/>
                <w:sz w:val="22"/>
                <w:szCs w:val="22"/>
                <w:lang w:val="en-GB" w:eastAsia="en-US"/>
              </w:rPr>
              <w:t xml:space="preserve">of </w:t>
            </w:r>
            <w:r w:rsidR="00A51EDE">
              <w:rPr>
                <w:rFonts w:eastAsiaTheme="minorHAnsi"/>
                <w:sz w:val="22"/>
                <w:szCs w:val="22"/>
                <w:lang w:val="en-GB" w:eastAsia="en-US"/>
              </w:rPr>
              <w:t xml:space="preserve"> both</w:t>
            </w:r>
            <w:proofErr w:type="gramEnd"/>
            <w:r w:rsidR="00A51EDE">
              <w:rPr>
                <w:rFonts w:eastAsiaTheme="minorHAnsi"/>
                <w:sz w:val="22"/>
                <w:szCs w:val="22"/>
                <w:lang w:val="en-GB" w:eastAsia="en-US"/>
              </w:rPr>
              <w:t xml:space="preserve"> </w:t>
            </w:r>
            <w:r w:rsidRPr="001B16BE">
              <w:rPr>
                <w:rFonts w:eastAsiaTheme="minorHAnsi"/>
                <w:sz w:val="22"/>
                <w:szCs w:val="22"/>
                <w:lang w:val="en-GB" w:eastAsia="en-US"/>
              </w:rPr>
              <w:t>the online self-management application and the face to face</w:t>
            </w:r>
            <w:r w:rsidR="00A51EDE">
              <w:rPr>
                <w:rFonts w:eastAsiaTheme="minorHAnsi"/>
                <w:sz w:val="22"/>
                <w:szCs w:val="22"/>
                <w:lang w:val="en-GB" w:eastAsia="en-US"/>
              </w:rPr>
              <w:t xml:space="preserve"> rehabilitation</w:t>
            </w:r>
            <w:r w:rsidRPr="001B16BE">
              <w:rPr>
                <w:rFonts w:eastAsiaTheme="minorHAnsi"/>
                <w:sz w:val="22"/>
                <w:szCs w:val="22"/>
                <w:lang w:val="en-GB" w:eastAsia="en-US"/>
              </w:rPr>
              <w:t xml:space="preserve"> programme.</w:t>
            </w:r>
          </w:p>
          <w:p w:rsidR="001B16BE" w:rsidRPr="001B16BE" w:rsidRDefault="001B16BE" w:rsidP="001B16BE">
            <w:pPr>
              <w:spacing w:line="276" w:lineRule="auto"/>
              <w:rPr>
                <w:rFonts w:eastAsiaTheme="minorHAnsi"/>
                <w:sz w:val="22"/>
                <w:szCs w:val="22"/>
                <w:lang w:val="en-GB" w:eastAsia="en-US"/>
              </w:rPr>
            </w:pPr>
            <w:r w:rsidRPr="001B16BE">
              <w:rPr>
                <w:rFonts w:eastAsiaTheme="minorHAnsi"/>
                <w:sz w:val="22"/>
                <w:szCs w:val="22"/>
                <w:lang w:val="en-GB" w:eastAsia="en-US"/>
              </w:rPr>
              <w:t>If the patient agrees to the online self-management programme then this will be uploaded on their own personal device by the patient with assistance of the prov</w:t>
            </w:r>
            <w:r w:rsidR="00A51EDE">
              <w:rPr>
                <w:rFonts w:eastAsiaTheme="minorHAnsi"/>
                <w:sz w:val="22"/>
                <w:szCs w:val="22"/>
                <w:lang w:val="en-GB" w:eastAsia="en-US"/>
              </w:rPr>
              <w:t xml:space="preserve">ider. The application will be </w:t>
            </w:r>
            <w:r w:rsidRPr="001B16BE">
              <w:rPr>
                <w:rFonts w:eastAsiaTheme="minorHAnsi"/>
                <w:sz w:val="22"/>
                <w:szCs w:val="22"/>
                <w:lang w:val="en-GB" w:eastAsia="en-US"/>
              </w:rPr>
              <w:t>demonstrated</w:t>
            </w:r>
            <w:r w:rsidR="00A51EDE">
              <w:rPr>
                <w:rFonts w:eastAsiaTheme="minorHAnsi"/>
                <w:sz w:val="22"/>
                <w:szCs w:val="22"/>
                <w:lang w:val="en-GB" w:eastAsia="en-US"/>
              </w:rPr>
              <w:t xml:space="preserve"> to the patient</w:t>
            </w:r>
            <w:r w:rsidRPr="001B16BE">
              <w:rPr>
                <w:rFonts w:eastAsiaTheme="minorHAnsi"/>
                <w:sz w:val="22"/>
                <w:szCs w:val="22"/>
                <w:lang w:val="en-GB" w:eastAsia="en-US"/>
              </w:rPr>
              <w:t xml:space="preserve"> and follow up contact details </w:t>
            </w:r>
            <w:r w:rsidR="00A51EDE">
              <w:rPr>
                <w:rFonts w:eastAsiaTheme="minorHAnsi"/>
                <w:sz w:val="22"/>
                <w:szCs w:val="22"/>
                <w:lang w:val="en-GB" w:eastAsia="en-US"/>
              </w:rPr>
              <w:t xml:space="preserve">provided to the patient </w:t>
            </w:r>
            <w:r w:rsidRPr="001B16BE">
              <w:rPr>
                <w:rFonts w:eastAsiaTheme="minorHAnsi"/>
                <w:sz w:val="22"/>
                <w:szCs w:val="22"/>
                <w:lang w:val="en-GB" w:eastAsia="en-US"/>
              </w:rPr>
              <w:t>if there are any subsequent issues.</w:t>
            </w:r>
          </w:p>
          <w:p w:rsidR="001B16BE" w:rsidRPr="00660C13" w:rsidRDefault="001B16BE" w:rsidP="001B16BE">
            <w:pPr>
              <w:spacing w:line="276" w:lineRule="auto"/>
              <w:rPr>
                <w:rFonts w:eastAsiaTheme="minorHAnsi"/>
                <w:sz w:val="22"/>
                <w:szCs w:val="22"/>
                <w:lang w:val="en-GB" w:eastAsia="en-US"/>
              </w:rPr>
            </w:pPr>
            <w:r w:rsidRPr="001B16BE">
              <w:rPr>
                <w:rFonts w:eastAsiaTheme="minorHAnsi"/>
                <w:sz w:val="22"/>
                <w:szCs w:val="22"/>
                <w:lang w:val="en-GB" w:eastAsia="en-US"/>
              </w:rPr>
              <w:t xml:space="preserve">It will be explained </w:t>
            </w:r>
            <w:r w:rsidR="00D41870">
              <w:rPr>
                <w:rFonts w:eastAsiaTheme="minorHAnsi"/>
                <w:sz w:val="22"/>
                <w:szCs w:val="22"/>
                <w:lang w:val="en-GB" w:eastAsia="en-US"/>
              </w:rPr>
              <w:t xml:space="preserve">to the patient </w:t>
            </w:r>
            <w:r w:rsidRPr="001B16BE">
              <w:rPr>
                <w:rFonts w:eastAsiaTheme="minorHAnsi"/>
                <w:sz w:val="22"/>
                <w:szCs w:val="22"/>
                <w:lang w:val="en-GB" w:eastAsia="en-US"/>
              </w:rPr>
              <w:t xml:space="preserve">that </w:t>
            </w:r>
            <w:r w:rsidR="00D41870">
              <w:rPr>
                <w:rFonts w:eastAsiaTheme="minorHAnsi"/>
                <w:sz w:val="22"/>
                <w:szCs w:val="22"/>
                <w:lang w:val="en-GB" w:eastAsia="en-US"/>
              </w:rPr>
              <w:t xml:space="preserve">their </w:t>
            </w:r>
            <w:r w:rsidRPr="001B16BE">
              <w:rPr>
                <w:rFonts w:eastAsiaTheme="minorHAnsi"/>
                <w:sz w:val="22"/>
                <w:szCs w:val="22"/>
                <w:lang w:val="en-GB" w:eastAsia="en-US"/>
              </w:rPr>
              <w:t xml:space="preserve">progress will be monitored </w:t>
            </w:r>
            <w:r w:rsidR="00D41870">
              <w:rPr>
                <w:rFonts w:eastAsiaTheme="minorHAnsi"/>
                <w:sz w:val="22"/>
                <w:szCs w:val="22"/>
                <w:lang w:val="en-GB" w:eastAsia="en-US"/>
              </w:rPr>
              <w:t xml:space="preserve">remotely via the </w:t>
            </w:r>
            <w:r w:rsidR="00D41870" w:rsidRPr="00660C13">
              <w:rPr>
                <w:rFonts w:eastAsiaTheme="minorHAnsi"/>
                <w:sz w:val="22"/>
                <w:szCs w:val="22"/>
                <w:lang w:val="en-GB" w:eastAsia="en-US"/>
              </w:rPr>
              <w:t>application over the next 2 months.</w:t>
            </w:r>
          </w:p>
          <w:p w:rsidR="001B16BE" w:rsidRPr="00660C13" w:rsidRDefault="00751681" w:rsidP="001B16BE">
            <w:pPr>
              <w:spacing w:line="276" w:lineRule="auto"/>
              <w:rPr>
                <w:rFonts w:ascii="Arial" w:hAnsi="Arial" w:cs="Arial"/>
                <w:b/>
                <w:color w:val="009966"/>
                <w:sz w:val="20"/>
              </w:rPr>
            </w:pPr>
            <w:r w:rsidRPr="00660C13">
              <w:rPr>
                <w:rFonts w:ascii="Arial" w:hAnsi="Arial" w:cs="Arial"/>
                <w:b/>
                <w:color w:val="009966"/>
                <w:sz w:val="20"/>
              </w:rPr>
              <w:t>Face to Face Assessment and Evaluation</w:t>
            </w:r>
          </w:p>
          <w:p w:rsidR="001B16BE" w:rsidRPr="001B16BE" w:rsidRDefault="001B16BE" w:rsidP="001B16BE">
            <w:pPr>
              <w:spacing w:line="276" w:lineRule="auto"/>
              <w:rPr>
                <w:rFonts w:eastAsiaTheme="minorHAnsi"/>
                <w:sz w:val="22"/>
                <w:szCs w:val="22"/>
                <w:lang w:val="en-GB" w:eastAsia="en-US"/>
              </w:rPr>
            </w:pPr>
            <w:r w:rsidRPr="00660C13">
              <w:rPr>
                <w:rFonts w:eastAsiaTheme="minorHAnsi"/>
                <w:sz w:val="22"/>
                <w:szCs w:val="22"/>
                <w:lang w:val="en-GB" w:eastAsia="en-US"/>
              </w:rPr>
              <w:t>The Provider will ensure that each patient who wishes to complete the face to face programme completes these assessments on initial assessment:</w:t>
            </w:r>
          </w:p>
          <w:p w:rsidR="001B16BE" w:rsidRPr="001B16BE" w:rsidRDefault="001B16BE" w:rsidP="00D41870">
            <w:pPr>
              <w:spacing w:line="276" w:lineRule="auto"/>
              <w:ind w:left="720"/>
              <w:rPr>
                <w:rFonts w:eastAsiaTheme="minorHAnsi"/>
                <w:sz w:val="22"/>
                <w:szCs w:val="22"/>
                <w:lang w:val="en-GB" w:eastAsia="en-US"/>
              </w:rPr>
            </w:pPr>
            <w:r w:rsidRPr="001B16BE">
              <w:rPr>
                <w:rFonts w:eastAsiaTheme="minorHAnsi"/>
                <w:sz w:val="22"/>
                <w:szCs w:val="22"/>
                <w:lang w:val="en-GB" w:eastAsia="en-US"/>
              </w:rPr>
              <w:t>•</w:t>
            </w:r>
            <w:r w:rsidRPr="001B16BE">
              <w:rPr>
                <w:rFonts w:eastAsiaTheme="minorHAnsi"/>
                <w:sz w:val="22"/>
                <w:szCs w:val="22"/>
                <w:lang w:val="en-GB" w:eastAsia="en-US"/>
              </w:rPr>
              <w:tab/>
              <w:t>Incremental Shuttle walking test with Oxygen Saturation Monitor</w:t>
            </w:r>
          </w:p>
          <w:p w:rsidR="001B16BE" w:rsidRPr="001B16BE" w:rsidRDefault="001B16BE" w:rsidP="00D41870">
            <w:pPr>
              <w:spacing w:line="276" w:lineRule="auto"/>
              <w:ind w:left="720"/>
              <w:rPr>
                <w:rFonts w:eastAsiaTheme="minorHAnsi"/>
                <w:sz w:val="22"/>
                <w:szCs w:val="22"/>
                <w:lang w:val="en-GB" w:eastAsia="en-US"/>
              </w:rPr>
            </w:pPr>
            <w:r w:rsidRPr="001B16BE">
              <w:rPr>
                <w:rFonts w:eastAsiaTheme="minorHAnsi"/>
                <w:sz w:val="22"/>
                <w:szCs w:val="22"/>
                <w:lang w:val="en-GB" w:eastAsia="en-US"/>
              </w:rPr>
              <w:t>•</w:t>
            </w:r>
            <w:r w:rsidRPr="001B16BE">
              <w:rPr>
                <w:rFonts w:eastAsiaTheme="minorHAnsi"/>
                <w:sz w:val="22"/>
                <w:szCs w:val="22"/>
                <w:lang w:val="en-GB" w:eastAsia="en-US"/>
              </w:rPr>
              <w:tab/>
              <w:t>Hospital Anxiety and Depression Scale (HADS)</w:t>
            </w:r>
          </w:p>
          <w:p w:rsidR="001B16BE" w:rsidRPr="001B16BE" w:rsidRDefault="001B16BE" w:rsidP="00D41870">
            <w:pPr>
              <w:spacing w:line="276" w:lineRule="auto"/>
              <w:ind w:left="720"/>
              <w:rPr>
                <w:rFonts w:eastAsiaTheme="minorHAnsi"/>
                <w:sz w:val="22"/>
                <w:szCs w:val="22"/>
                <w:lang w:val="en-GB" w:eastAsia="en-US"/>
              </w:rPr>
            </w:pPr>
            <w:r w:rsidRPr="001B16BE">
              <w:rPr>
                <w:rFonts w:eastAsiaTheme="minorHAnsi"/>
                <w:sz w:val="22"/>
                <w:szCs w:val="22"/>
                <w:lang w:val="en-GB" w:eastAsia="en-US"/>
              </w:rPr>
              <w:t>•</w:t>
            </w:r>
            <w:r w:rsidRPr="001B16BE">
              <w:rPr>
                <w:rFonts w:eastAsiaTheme="minorHAnsi"/>
                <w:sz w:val="22"/>
                <w:szCs w:val="22"/>
                <w:lang w:val="en-GB" w:eastAsia="en-US"/>
              </w:rPr>
              <w:tab/>
              <w:t>CAT score</w:t>
            </w:r>
          </w:p>
          <w:p w:rsidR="001B16BE" w:rsidRPr="001B16BE" w:rsidRDefault="001B16BE" w:rsidP="001B16BE">
            <w:pPr>
              <w:spacing w:line="276" w:lineRule="auto"/>
              <w:rPr>
                <w:rFonts w:eastAsiaTheme="minorHAnsi"/>
                <w:sz w:val="22"/>
                <w:szCs w:val="22"/>
                <w:lang w:val="en-GB" w:eastAsia="en-US"/>
              </w:rPr>
            </w:pPr>
            <w:r w:rsidRPr="001B16BE">
              <w:rPr>
                <w:rFonts w:eastAsiaTheme="minorHAnsi"/>
                <w:sz w:val="22"/>
                <w:szCs w:val="22"/>
                <w:lang w:val="en-GB" w:eastAsia="en-US"/>
              </w:rPr>
              <w:t>If necessary</w:t>
            </w:r>
            <w:r w:rsidR="00D41870">
              <w:rPr>
                <w:rFonts w:eastAsiaTheme="minorHAnsi"/>
                <w:sz w:val="22"/>
                <w:szCs w:val="22"/>
                <w:lang w:val="en-GB" w:eastAsia="en-US"/>
              </w:rPr>
              <w:t>,</w:t>
            </w:r>
            <w:r w:rsidRPr="001B16BE">
              <w:rPr>
                <w:rFonts w:eastAsiaTheme="minorHAnsi"/>
                <w:sz w:val="22"/>
                <w:szCs w:val="22"/>
                <w:lang w:val="en-GB" w:eastAsia="en-US"/>
              </w:rPr>
              <w:t xml:space="preserve"> patients can be referred to their integrated neighbourhood team if there are functional difficulties or rehabilitation needs that require an assessment by a member of the Community Therapy team.</w:t>
            </w:r>
          </w:p>
          <w:p w:rsidR="001B16BE" w:rsidRPr="001B16BE" w:rsidRDefault="001B16BE" w:rsidP="001B16BE">
            <w:pPr>
              <w:spacing w:line="276" w:lineRule="auto"/>
              <w:rPr>
                <w:rFonts w:eastAsiaTheme="minorHAnsi"/>
                <w:sz w:val="22"/>
                <w:szCs w:val="22"/>
                <w:lang w:val="en-GB" w:eastAsia="en-US"/>
              </w:rPr>
            </w:pPr>
            <w:r w:rsidRPr="001B16BE">
              <w:rPr>
                <w:rFonts w:eastAsiaTheme="minorHAnsi"/>
                <w:sz w:val="22"/>
                <w:szCs w:val="22"/>
                <w:lang w:val="en-GB" w:eastAsia="en-US"/>
              </w:rPr>
              <w:t>The Provider will ensure that each patient completes the following at the end of the programme:</w:t>
            </w:r>
          </w:p>
          <w:p w:rsidR="001B16BE" w:rsidRPr="001B16BE" w:rsidRDefault="001B16BE" w:rsidP="00D41870">
            <w:pPr>
              <w:spacing w:line="276" w:lineRule="auto"/>
              <w:ind w:left="720"/>
              <w:rPr>
                <w:rFonts w:eastAsiaTheme="minorHAnsi"/>
                <w:sz w:val="22"/>
                <w:szCs w:val="22"/>
                <w:lang w:val="en-GB" w:eastAsia="en-US"/>
              </w:rPr>
            </w:pPr>
            <w:r w:rsidRPr="001B16BE">
              <w:rPr>
                <w:rFonts w:eastAsiaTheme="minorHAnsi"/>
                <w:sz w:val="22"/>
                <w:szCs w:val="22"/>
                <w:lang w:val="en-GB" w:eastAsia="en-US"/>
              </w:rPr>
              <w:t>•</w:t>
            </w:r>
            <w:r w:rsidRPr="001B16BE">
              <w:rPr>
                <w:rFonts w:eastAsiaTheme="minorHAnsi"/>
                <w:sz w:val="22"/>
                <w:szCs w:val="22"/>
                <w:lang w:val="en-GB" w:eastAsia="en-US"/>
              </w:rPr>
              <w:tab/>
              <w:t>Incremental Shuttle walking test with Oxygen Saturation Monitor</w:t>
            </w:r>
          </w:p>
          <w:p w:rsidR="001B16BE" w:rsidRPr="001B16BE" w:rsidRDefault="001B16BE" w:rsidP="00D41870">
            <w:pPr>
              <w:spacing w:line="276" w:lineRule="auto"/>
              <w:ind w:left="720"/>
              <w:rPr>
                <w:rFonts w:eastAsiaTheme="minorHAnsi"/>
                <w:sz w:val="22"/>
                <w:szCs w:val="22"/>
                <w:lang w:val="en-GB" w:eastAsia="en-US"/>
              </w:rPr>
            </w:pPr>
            <w:r w:rsidRPr="001B16BE">
              <w:rPr>
                <w:rFonts w:eastAsiaTheme="minorHAnsi"/>
                <w:sz w:val="22"/>
                <w:szCs w:val="22"/>
                <w:lang w:val="en-GB" w:eastAsia="en-US"/>
              </w:rPr>
              <w:t>•</w:t>
            </w:r>
            <w:r w:rsidRPr="001B16BE">
              <w:rPr>
                <w:rFonts w:eastAsiaTheme="minorHAnsi"/>
                <w:sz w:val="22"/>
                <w:szCs w:val="22"/>
                <w:lang w:val="en-GB" w:eastAsia="en-US"/>
              </w:rPr>
              <w:tab/>
              <w:t>Hospital Anxiety and Depression Scale (HADS)</w:t>
            </w:r>
          </w:p>
          <w:p w:rsidR="001B16BE" w:rsidRPr="001B16BE" w:rsidRDefault="001B16BE" w:rsidP="00D41870">
            <w:pPr>
              <w:spacing w:line="276" w:lineRule="auto"/>
              <w:ind w:left="720"/>
              <w:rPr>
                <w:rFonts w:eastAsiaTheme="minorHAnsi"/>
                <w:sz w:val="22"/>
                <w:szCs w:val="22"/>
                <w:lang w:val="en-GB" w:eastAsia="en-US"/>
              </w:rPr>
            </w:pPr>
            <w:r w:rsidRPr="001B16BE">
              <w:rPr>
                <w:rFonts w:eastAsiaTheme="minorHAnsi"/>
                <w:sz w:val="22"/>
                <w:szCs w:val="22"/>
                <w:lang w:val="en-GB" w:eastAsia="en-US"/>
              </w:rPr>
              <w:t>•</w:t>
            </w:r>
            <w:r w:rsidRPr="001B16BE">
              <w:rPr>
                <w:rFonts w:eastAsiaTheme="minorHAnsi"/>
                <w:sz w:val="22"/>
                <w:szCs w:val="22"/>
                <w:lang w:val="en-GB" w:eastAsia="en-US"/>
              </w:rPr>
              <w:tab/>
              <w:t>CAT score</w:t>
            </w:r>
          </w:p>
          <w:p w:rsidR="001B16BE" w:rsidRPr="001B16BE" w:rsidRDefault="001B16BE" w:rsidP="00D41870">
            <w:pPr>
              <w:spacing w:line="276" w:lineRule="auto"/>
              <w:ind w:left="720"/>
              <w:rPr>
                <w:rFonts w:eastAsiaTheme="minorHAnsi"/>
                <w:sz w:val="22"/>
                <w:szCs w:val="22"/>
                <w:lang w:val="en-GB" w:eastAsia="en-US"/>
              </w:rPr>
            </w:pPr>
            <w:r w:rsidRPr="001B16BE">
              <w:rPr>
                <w:rFonts w:eastAsiaTheme="minorHAnsi"/>
                <w:sz w:val="22"/>
                <w:szCs w:val="22"/>
                <w:lang w:val="en-GB" w:eastAsia="en-US"/>
              </w:rPr>
              <w:t>•</w:t>
            </w:r>
            <w:r w:rsidRPr="001B16BE">
              <w:rPr>
                <w:rFonts w:eastAsiaTheme="minorHAnsi"/>
                <w:sz w:val="22"/>
                <w:szCs w:val="22"/>
                <w:lang w:val="en-GB" w:eastAsia="en-US"/>
              </w:rPr>
              <w:tab/>
              <w:t>Patient satisfaction/evaluation survey</w:t>
            </w:r>
          </w:p>
          <w:p w:rsidR="001B16BE" w:rsidRPr="001B16BE" w:rsidRDefault="00660C13" w:rsidP="001B16BE">
            <w:pPr>
              <w:spacing w:line="276" w:lineRule="auto"/>
              <w:rPr>
                <w:rFonts w:eastAsiaTheme="minorHAnsi"/>
                <w:sz w:val="22"/>
                <w:szCs w:val="22"/>
                <w:lang w:val="en-GB" w:eastAsia="en-US"/>
              </w:rPr>
            </w:pPr>
            <w:r>
              <w:rPr>
                <w:rFonts w:eastAsiaTheme="minorHAnsi"/>
                <w:sz w:val="22"/>
                <w:szCs w:val="22"/>
                <w:lang w:val="en-GB" w:eastAsia="en-US"/>
              </w:rPr>
              <w:t xml:space="preserve">It </w:t>
            </w:r>
            <w:r w:rsidRPr="001B16BE">
              <w:rPr>
                <w:rFonts w:eastAsiaTheme="minorHAnsi"/>
                <w:sz w:val="22"/>
                <w:szCs w:val="22"/>
                <w:lang w:val="en-GB" w:eastAsia="en-US"/>
              </w:rPr>
              <w:t xml:space="preserve">online self-management programme </w:t>
            </w:r>
            <w:r>
              <w:rPr>
                <w:rFonts w:eastAsiaTheme="minorHAnsi"/>
                <w:sz w:val="22"/>
                <w:szCs w:val="22"/>
                <w:lang w:val="en-GB" w:eastAsia="en-US"/>
              </w:rPr>
              <w:t>incorporates the above information as standard.</w:t>
            </w:r>
          </w:p>
          <w:p w:rsidR="001B16BE" w:rsidRPr="001B16BE" w:rsidRDefault="001B16BE" w:rsidP="001B16BE">
            <w:pPr>
              <w:spacing w:line="276" w:lineRule="auto"/>
              <w:rPr>
                <w:rFonts w:eastAsiaTheme="minorHAnsi"/>
                <w:sz w:val="22"/>
                <w:szCs w:val="22"/>
                <w:lang w:val="en-GB" w:eastAsia="en-US"/>
              </w:rPr>
            </w:pPr>
            <w:r w:rsidRPr="001B16BE">
              <w:rPr>
                <w:rFonts w:eastAsiaTheme="minorHAnsi"/>
                <w:sz w:val="22"/>
                <w:szCs w:val="22"/>
                <w:lang w:val="en-GB" w:eastAsia="en-US"/>
              </w:rPr>
              <w:t xml:space="preserve">The Provider will analyse the outcomes of the audits listed above and provide </w:t>
            </w:r>
            <w:r w:rsidR="004440FF">
              <w:rPr>
                <w:rFonts w:eastAsiaTheme="minorHAnsi"/>
                <w:sz w:val="22"/>
                <w:szCs w:val="22"/>
                <w:lang w:val="en-GB" w:eastAsia="en-US"/>
              </w:rPr>
              <w:t>these patient outcomes as part of the KPI dataset</w:t>
            </w:r>
            <w:r w:rsidRPr="001B16BE">
              <w:rPr>
                <w:rFonts w:eastAsiaTheme="minorHAnsi"/>
                <w:sz w:val="22"/>
                <w:szCs w:val="22"/>
                <w:lang w:val="en-GB" w:eastAsia="en-US"/>
              </w:rPr>
              <w:t xml:space="preserve">. </w:t>
            </w:r>
          </w:p>
          <w:p w:rsidR="001B16BE" w:rsidRPr="00D41870" w:rsidRDefault="00D41870" w:rsidP="001B16BE">
            <w:pPr>
              <w:spacing w:line="276" w:lineRule="auto"/>
              <w:rPr>
                <w:rFonts w:ascii="Arial" w:hAnsi="Arial" w:cs="Arial"/>
                <w:b/>
                <w:color w:val="009966"/>
                <w:sz w:val="20"/>
              </w:rPr>
            </w:pPr>
            <w:r>
              <w:rPr>
                <w:rFonts w:ascii="Arial" w:hAnsi="Arial" w:cs="Arial"/>
                <w:b/>
                <w:color w:val="009966"/>
                <w:sz w:val="20"/>
              </w:rPr>
              <w:t xml:space="preserve">3.8 </w:t>
            </w:r>
            <w:r w:rsidRPr="00D41870">
              <w:rPr>
                <w:rFonts w:ascii="Arial" w:hAnsi="Arial" w:cs="Arial"/>
                <w:b/>
                <w:color w:val="009966"/>
                <w:sz w:val="20"/>
              </w:rPr>
              <w:t>Performance</w:t>
            </w:r>
          </w:p>
          <w:p w:rsidR="001B16BE" w:rsidRPr="001B16BE" w:rsidRDefault="001B16BE" w:rsidP="001B16BE">
            <w:pPr>
              <w:spacing w:line="276" w:lineRule="auto"/>
              <w:rPr>
                <w:rFonts w:eastAsiaTheme="minorHAnsi"/>
                <w:sz w:val="22"/>
                <w:szCs w:val="22"/>
                <w:lang w:val="en-GB" w:eastAsia="en-US"/>
              </w:rPr>
            </w:pPr>
            <w:r w:rsidRPr="001B16BE">
              <w:rPr>
                <w:rFonts w:eastAsiaTheme="minorHAnsi"/>
                <w:sz w:val="22"/>
                <w:szCs w:val="22"/>
                <w:lang w:val="en-GB" w:eastAsia="en-US"/>
              </w:rPr>
              <w:t>The Provider will also report the following performance data together with the information as defined within the KPI’s</w:t>
            </w:r>
            <w:r w:rsidR="00D41870">
              <w:rPr>
                <w:rFonts w:eastAsiaTheme="minorHAnsi"/>
                <w:sz w:val="22"/>
                <w:szCs w:val="22"/>
                <w:lang w:val="en-GB" w:eastAsia="en-US"/>
              </w:rPr>
              <w:t>:</w:t>
            </w:r>
          </w:p>
          <w:p w:rsidR="00D41870" w:rsidRPr="00D41870" w:rsidRDefault="001B16BE" w:rsidP="00D41870">
            <w:pPr>
              <w:pStyle w:val="ListParagraph"/>
              <w:numPr>
                <w:ilvl w:val="0"/>
                <w:numId w:val="6"/>
              </w:numPr>
              <w:spacing w:line="276" w:lineRule="auto"/>
              <w:rPr>
                <w:rFonts w:asciiTheme="minorHAnsi" w:eastAsiaTheme="minorHAnsi" w:hAnsiTheme="minorHAnsi" w:cstheme="minorBidi"/>
                <w:sz w:val="22"/>
                <w:szCs w:val="22"/>
                <w:lang w:eastAsia="en-US"/>
              </w:rPr>
            </w:pPr>
            <w:r w:rsidRPr="00D41870">
              <w:rPr>
                <w:rFonts w:asciiTheme="minorHAnsi" w:eastAsiaTheme="minorHAnsi" w:hAnsiTheme="minorHAnsi" w:cstheme="minorBidi"/>
                <w:sz w:val="22"/>
                <w:szCs w:val="22"/>
                <w:lang w:eastAsia="en-US"/>
              </w:rPr>
              <w:t>provide a brief narrative report to outline/explain anomalies and d</w:t>
            </w:r>
            <w:r w:rsidR="00D41870" w:rsidRPr="00D41870">
              <w:rPr>
                <w:rFonts w:asciiTheme="minorHAnsi" w:eastAsiaTheme="minorHAnsi" w:hAnsiTheme="minorHAnsi" w:cstheme="minorBidi"/>
                <w:sz w:val="22"/>
                <w:szCs w:val="22"/>
                <w:lang w:eastAsia="en-US"/>
              </w:rPr>
              <w:t>escribe actions taken to remedy</w:t>
            </w:r>
          </w:p>
          <w:p w:rsidR="001B16BE" w:rsidRPr="00D41870" w:rsidRDefault="001B16BE" w:rsidP="00D41870">
            <w:pPr>
              <w:pStyle w:val="ListParagraph"/>
              <w:numPr>
                <w:ilvl w:val="0"/>
                <w:numId w:val="6"/>
              </w:numPr>
              <w:spacing w:line="276" w:lineRule="auto"/>
              <w:rPr>
                <w:rFonts w:asciiTheme="minorHAnsi" w:eastAsiaTheme="minorHAnsi" w:hAnsiTheme="minorHAnsi" w:cstheme="minorBidi"/>
                <w:sz w:val="22"/>
                <w:szCs w:val="22"/>
                <w:lang w:eastAsia="en-US"/>
              </w:rPr>
            </w:pPr>
            <w:r w:rsidRPr="00D41870">
              <w:rPr>
                <w:rFonts w:asciiTheme="minorHAnsi" w:eastAsiaTheme="minorHAnsi" w:hAnsiTheme="minorHAnsi" w:cstheme="minorBidi"/>
                <w:sz w:val="22"/>
                <w:szCs w:val="22"/>
                <w:lang w:eastAsia="en-US"/>
              </w:rPr>
              <w:t>work with the Commissioner to identify referral trends per neighbourhood (public health data and disease registers) and take positive action to increa</w:t>
            </w:r>
            <w:r w:rsidR="00D41870" w:rsidRPr="00D41870">
              <w:rPr>
                <w:rFonts w:asciiTheme="minorHAnsi" w:eastAsiaTheme="minorHAnsi" w:hAnsiTheme="minorHAnsi" w:cstheme="minorBidi"/>
                <w:sz w:val="22"/>
                <w:szCs w:val="22"/>
                <w:lang w:eastAsia="en-US"/>
              </w:rPr>
              <w:t>se marketing in these key areas</w:t>
            </w:r>
          </w:p>
          <w:p w:rsidR="00D41870" w:rsidRPr="00D41870" w:rsidRDefault="00D41870" w:rsidP="00D41870">
            <w:pPr>
              <w:pStyle w:val="ListParagraph"/>
              <w:spacing w:line="276" w:lineRule="auto"/>
              <w:ind w:left="360"/>
              <w:rPr>
                <w:rFonts w:eastAsiaTheme="minorHAnsi"/>
                <w:sz w:val="22"/>
                <w:szCs w:val="22"/>
                <w:lang w:eastAsia="en-US"/>
              </w:rPr>
            </w:pPr>
          </w:p>
          <w:p w:rsidR="001B16BE" w:rsidRPr="00D41870" w:rsidRDefault="00D41870" w:rsidP="001B16BE">
            <w:pPr>
              <w:spacing w:line="276" w:lineRule="auto"/>
              <w:rPr>
                <w:rFonts w:ascii="Arial" w:hAnsi="Arial" w:cs="Arial"/>
                <w:b/>
                <w:color w:val="009966"/>
                <w:sz w:val="20"/>
              </w:rPr>
            </w:pPr>
            <w:r>
              <w:rPr>
                <w:rFonts w:ascii="Arial" w:hAnsi="Arial" w:cs="Arial"/>
                <w:b/>
                <w:color w:val="009966"/>
                <w:sz w:val="20"/>
              </w:rPr>
              <w:t xml:space="preserve">3.9 </w:t>
            </w:r>
            <w:r w:rsidR="001B16BE" w:rsidRPr="00D41870">
              <w:rPr>
                <w:rFonts w:ascii="Arial" w:hAnsi="Arial" w:cs="Arial"/>
                <w:b/>
                <w:color w:val="009966"/>
                <w:sz w:val="20"/>
              </w:rPr>
              <w:t>M</w:t>
            </w:r>
            <w:r w:rsidRPr="00D41870">
              <w:rPr>
                <w:rFonts w:ascii="Arial" w:hAnsi="Arial" w:cs="Arial"/>
                <w:b/>
                <w:color w:val="009966"/>
                <w:sz w:val="20"/>
              </w:rPr>
              <w:t>arketing</w:t>
            </w:r>
          </w:p>
          <w:p w:rsidR="001B16BE" w:rsidRPr="001B16BE" w:rsidRDefault="001B16BE" w:rsidP="001B16BE">
            <w:pPr>
              <w:spacing w:line="276" w:lineRule="auto"/>
              <w:rPr>
                <w:rFonts w:eastAsiaTheme="minorHAnsi"/>
                <w:sz w:val="22"/>
                <w:szCs w:val="22"/>
                <w:lang w:val="en-GB" w:eastAsia="en-US"/>
              </w:rPr>
            </w:pPr>
            <w:r w:rsidRPr="001B16BE">
              <w:rPr>
                <w:rFonts w:eastAsiaTheme="minorHAnsi"/>
                <w:sz w:val="22"/>
                <w:szCs w:val="22"/>
                <w:lang w:val="en-GB" w:eastAsia="en-US"/>
              </w:rPr>
              <w:t xml:space="preserve">The Provider shall ensure the service is marketed to all </w:t>
            </w:r>
            <w:r w:rsidR="00D41870">
              <w:rPr>
                <w:rFonts w:eastAsiaTheme="minorHAnsi"/>
                <w:sz w:val="22"/>
                <w:szCs w:val="22"/>
                <w:lang w:val="en-GB" w:eastAsia="en-US"/>
              </w:rPr>
              <w:t xml:space="preserve">professionals who are eligible to refer to the service. </w:t>
            </w:r>
            <w:r w:rsidRPr="001B16BE">
              <w:rPr>
                <w:rFonts w:eastAsiaTheme="minorHAnsi"/>
                <w:sz w:val="22"/>
                <w:szCs w:val="22"/>
                <w:lang w:val="en-GB" w:eastAsia="en-US"/>
              </w:rPr>
              <w:t xml:space="preserve"> </w:t>
            </w:r>
          </w:p>
          <w:p w:rsidR="001B16BE" w:rsidRPr="001B16BE" w:rsidRDefault="001B16BE" w:rsidP="001B16BE">
            <w:pPr>
              <w:spacing w:line="276" w:lineRule="auto"/>
              <w:rPr>
                <w:rFonts w:eastAsiaTheme="minorHAnsi"/>
                <w:sz w:val="22"/>
                <w:szCs w:val="22"/>
                <w:lang w:val="en-GB" w:eastAsia="en-US"/>
              </w:rPr>
            </w:pPr>
            <w:r w:rsidRPr="001B16BE">
              <w:rPr>
                <w:rFonts w:eastAsiaTheme="minorHAnsi"/>
                <w:sz w:val="22"/>
                <w:szCs w:val="22"/>
                <w:lang w:val="en-GB" w:eastAsia="en-US"/>
              </w:rPr>
              <w:t>The Provider shall ensure advice, guidance and information materials are available to patients</w:t>
            </w:r>
            <w:r w:rsidR="00D41870">
              <w:rPr>
                <w:rFonts w:eastAsiaTheme="minorHAnsi"/>
                <w:sz w:val="22"/>
                <w:szCs w:val="22"/>
                <w:lang w:val="en-GB" w:eastAsia="en-US"/>
              </w:rPr>
              <w:t xml:space="preserve"> and referrers where applicable, t</w:t>
            </w:r>
            <w:r w:rsidRPr="001B16BE">
              <w:rPr>
                <w:rFonts w:eastAsiaTheme="minorHAnsi"/>
                <w:sz w:val="22"/>
                <w:szCs w:val="22"/>
                <w:lang w:val="en-GB" w:eastAsia="en-US"/>
              </w:rPr>
              <w:t>hese materials should include:</w:t>
            </w:r>
          </w:p>
          <w:p w:rsidR="001B16BE" w:rsidRPr="00D41870" w:rsidRDefault="001B16BE" w:rsidP="00D41870">
            <w:pPr>
              <w:pStyle w:val="ListParagraph"/>
              <w:numPr>
                <w:ilvl w:val="0"/>
                <w:numId w:val="18"/>
              </w:numPr>
              <w:spacing w:line="276" w:lineRule="auto"/>
              <w:rPr>
                <w:rFonts w:asciiTheme="minorHAnsi" w:eastAsiaTheme="minorHAnsi" w:hAnsiTheme="minorHAnsi" w:cstheme="minorBidi"/>
                <w:sz w:val="22"/>
                <w:szCs w:val="22"/>
                <w:lang w:eastAsia="en-US"/>
              </w:rPr>
            </w:pPr>
            <w:r w:rsidRPr="00D41870">
              <w:rPr>
                <w:rFonts w:asciiTheme="minorHAnsi" w:eastAsiaTheme="minorHAnsi" w:hAnsiTheme="minorHAnsi" w:cstheme="minorBidi"/>
                <w:sz w:val="22"/>
                <w:szCs w:val="22"/>
                <w:lang w:eastAsia="en-US"/>
              </w:rPr>
              <w:t>Patient information booklet detailing the service and benefits, service times, location and access i.e. bus times as well as employees supporting the programme and contact numbers.</w:t>
            </w:r>
          </w:p>
          <w:p w:rsidR="00D41870" w:rsidRPr="00D41870" w:rsidRDefault="001B16BE" w:rsidP="00D41870">
            <w:pPr>
              <w:pStyle w:val="ListParagraph"/>
              <w:numPr>
                <w:ilvl w:val="0"/>
                <w:numId w:val="18"/>
              </w:numPr>
              <w:spacing w:line="276" w:lineRule="auto"/>
              <w:rPr>
                <w:rFonts w:asciiTheme="minorHAnsi" w:eastAsiaTheme="minorHAnsi" w:hAnsiTheme="minorHAnsi" w:cstheme="minorBidi"/>
                <w:sz w:val="22"/>
                <w:szCs w:val="22"/>
                <w:lang w:eastAsia="en-US"/>
              </w:rPr>
            </w:pPr>
            <w:r w:rsidRPr="00D41870">
              <w:rPr>
                <w:rFonts w:asciiTheme="minorHAnsi" w:eastAsiaTheme="minorHAnsi" w:hAnsiTheme="minorHAnsi" w:cstheme="minorBidi"/>
                <w:sz w:val="22"/>
                <w:szCs w:val="22"/>
                <w:lang w:eastAsia="en-US"/>
              </w:rPr>
              <w:t xml:space="preserve">Promotion of </w:t>
            </w:r>
            <w:r w:rsidR="0003158F" w:rsidRPr="00D41870">
              <w:rPr>
                <w:rFonts w:asciiTheme="minorHAnsi" w:eastAsiaTheme="minorHAnsi" w:hAnsiTheme="minorHAnsi" w:cstheme="minorBidi"/>
                <w:sz w:val="22"/>
                <w:szCs w:val="22"/>
                <w:lang w:eastAsia="en-US"/>
              </w:rPr>
              <w:t xml:space="preserve">online </w:t>
            </w:r>
            <w:r w:rsidR="00D41870" w:rsidRPr="00D41870">
              <w:rPr>
                <w:rFonts w:asciiTheme="minorHAnsi" w:eastAsiaTheme="minorHAnsi" w:hAnsiTheme="minorHAnsi" w:cstheme="minorBidi"/>
                <w:sz w:val="22"/>
                <w:szCs w:val="22"/>
                <w:lang w:eastAsia="en-US"/>
              </w:rPr>
              <w:t>self-management support materials</w:t>
            </w:r>
          </w:p>
          <w:p w:rsidR="001B16BE" w:rsidRPr="00D41870" w:rsidRDefault="00D41870" w:rsidP="00D41870">
            <w:pPr>
              <w:pStyle w:val="ListParagraph"/>
              <w:numPr>
                <w:ilvl w:val="0"/>
                <w:numId w:val="18"/>
              </w:numPr>
              <w:spacing w:line="276" w:lineRule="auto"/>
              <w:rPr>
                <w:rFonts w:eastAsiaTheme="minorHAnsi"/>
                <w:sz w:val="22"/>
                <w:szCs w:val="22"/>
                <w:lang w:eastAsia="en-US"/>
              </w:rPr>
            </w:pPr>
            <w:r w:rsidRPr="00D41870">
              <w:rPr>
                <w:rFonts w:asciiTheme="minorHAnsi" w:eastAsiaTheme="minorHAnsi" w:hAnsiTheme="minorHAnsi" w:cstheme="minorBidi"/>
                <w:sz w:val="22"/>
                <w:szCs w:val="22"/>
                <w:lang w:eastAsia="en-US"/>
              </w:rPr>
              <w:t>L</w:t>
            </w:r>
            <w:r w:rsidR="001B16BE" w:rsidRPr="00D41870">
              <w:rPr>
                <w:rFonts w:asciiTheme="minorHAnsi" w:eastAsiaTheme="minorHAnsi" w:hAnsiTheme="minorHAnsi" w:cstheme="minorBidi"/>
                <w:sz w:val="22"/>
                <w:szCs w:val="22"/>
                <w:lang w:eastAsia="en-US"/>
              </w:rPr>
              <w:t>ocal COPD Self-Management Plans will be utilised and promoted</w:t>
            </w:r>
            <w:r>
              <w:rPr>
                <w:rFonts w:eastAsiaTheme="minorHAnsi"/>
                <w:sz w:val="22"/>
                <w:szCs w:val="22"/>
                <w:lang w:eastAsia="en-US"/>
              </w:rPr>
              <w:br/>
            </w:r>
          </w:p>
          <w:p w:rsidR="00110A8F" w:rsidRDefault="00D41870" w:rsidP="00AA097B">
            <w:pPr>
              <w:spacing w:after="0"/>
              <w:rPr>
                <w:rFonts w:ascii="Arial" w:hAnsi="Arial" w:cs="Arial"/>
                <w:b/>
                <w:color w:val="009966"/>
                <w:sz w:val="20"/>
              </w:rPr>
            </w:pPr>
            <w:r>
              <w:rPr>
                <w:rFonts w:ascii="Arial" w:hAnsi="Arial" w:cs="Arial"/>
                <w:b/>
                <w:color w:val="009966"/>
                <w:sz w:val="20"/>
              </w:rPr>
              <w:t>3.10</w:t>
            </w:r>
            <w:r w:rsidR="00110A8F" w:rsidRPr="00F47C01">
              <w:rPr>
                <w:rFonts w:ascii="Arial" w:hAnsi="Arial" w:cs="Arial"/>
                <w:b/>
                <w:color w:val="009966"/>
                <w:sz w:val="20"/>
              </w:rPr>
              <w:tab/>
              <w:t>Population covered</w:t>
            </w:r>
          </w:p>
          <w:p w:rsidR="000E6154" w:rsidRDefault="000E6154" w:rsidP="00AA097B">
            <w:pPr>
              <w:spacing w:after="0"/>
              <w:rPr>
                <w:rFonts w:ascii="Arial" w:hAnsi="Arial" w:cs="Arial"/>
                <w:b/>
                <w:color w:val="009966"/>
                <w:sz w:val="20"/>
              </w:rPr>
            </w:pPr>
          </w:p>
          <w:p w:rsidR="000E6154" w:rsidRPr="00D41870" w:rsidRDefault="000E6154" w:rsidP="00AA097B">
            <w:pPr>
              <w:spacing w:after="0"/>
              <w:rPr>
                <w:rFonts w:eastAsiaTheme="minorHAnsi"/>
                <w:sz w:val="22"/>
                <w:szCs w:val="22"/>
                <w:lang w:val="en-GB" w:eastAsia="en-US"/>
              </w:rPr>
            </w:pPr>
            <w:r w:rsidRPr="00D41870">
              <w:rPr>
                <w:rFonts w:eastAsiaTheme="minorHAnsi"/>
                <w:sz w:val="22"/>
                <w:szCs w:val="22"/>
                <w:lang w:val="en-GB" w:eastAsia="en-US"/>
              </w:rPr>
              <w:t xml:space="preserve">Any patient registered with a Blackpool </w:t>
            </w:r>
            <w:r w:rsidR="00D41870">
              <w:rPr>
                <w:rFonts w:eastAsiaTheme="minorHAnsi"/>
                <w:sz w:val="22"/>
                <w:szCs w:val="22"/>
                <w:lang w:val="en-GB" w:eastAsia="en-US"/>
              </w:rPr>
              <w:t xml:space="preserve">CCG </w:t>
            </w:r>
            <w:r w:rsidRPr="00D41870">
              <w:rPr>
                <w:rFonts w:eastAsiaTheme="minorHAnsi"/>
                <w:sz w:val="22"/>
                <w:szCs w:val="22"/>
                <w:lang w:val="en-GB" w:eastAsia="en-US"/>
              </w:rPr>
              <w:t>GP</w:t>
            </w:r>
            <w:r w:rsidR="00D41870">
              <w:rPr>
                <w:rFonts w:eastAsiaTheme="minorHAnsi"/>
                <w:sz w:val="22"/>
                <w:szCs w:val="22"/>
                <w:lang w:val="en-GB" w:eastAsia="en-US"/>
              </w:rPr>
              <w:t xml:space="preserve"> Practice.</w:t>
            </w:r>
          </w:p>
          <w:p w:rsidR="00110A8F" w:rsidRPr="00390A2D" w:rsidRDefault="00110A8F" w:rsidP="00AA097B">
            <w:pPr>
              <w:spacing w:after="0"/>
              <w:rPr>
                <w:rFonts w:ascii="Arial" w:hAnsi="Arial" w:cs="Arial"/>
                <w:color w:val="009966"/>
                <w:sz w:val="20"/>
              </w:rPr>
            </w:pPr>
          </w:p>
          <w:p w:rsidR="00110A8F" w:rsidRPr="00390A2D" w:rsidRDefault="00110A8F" w:rsidP="00AA097B">
            <w:pPr>
              <w:spacing w:after="0"/>
              <w:rPr>
                <w:rFonts w:ascii="Arial" w:hAnsi="Arial" w:cs="Arial"/>
                <w:color w:val="009966"/>
                <w:sz w:val="20"/>
              </w:rPr>
            </w:pPr>
          </w:p>
          <w:p w:rsidR="00110A8F" w:rsidRPr="00F47C01" w:rsidRDefault="00D41870" w:rsidP="00AA097B">
            <w:pPr>
              <w:spacing w:after="0"/>
              <w:rPr>
                <w:rFonts w:ascii="Arial" w:hAnsi="Arial" w:cs="Arial"/>
                <w:b/>
                <w:color w:val="009966"/>
                <w:sz w:val="20"/>
              </w:rPr>
            </w:pPr>
            <w:r>
              <w:rPr>
                <w:rFonts w:ascii="Arial" w:hAnsi="Arial" w:cs="Arial"/>
                <w:b/>
                <w:color w:val="009966"/>
                <w:sz w:val="20"/>
              </w:rPr>
              <w:t>3.11</w:t>
            </w:r>
            <w:r w:rsidR="00110A8F" w:rsidRPr="00F47C01">
              <w:rPr>
                <w:rFonts w:ascii="Arial" w:hAnsi="Arial" w:cs="Arial"/>
                <w:b/>
                <w:color w:val="009966"/>
                <w:sz w:val="20"/>
              </w:rPr>
              <w:tab/>
              <w:t>Any acceptance and exclusion criteria</w:t>
            </w:r>
            <w:r w:rsidR="00110A8F">
              <w:rPr>
                <w:rFonts w:ascii="Arial" w:hAnsi="Arial" w:cs="Arial"/>
                <w:b/>
                <w:color w:val="009966"/>
                <w:sz w:val="20"/>
              </w:rPr>
              <w:t xml:space="preserve"> and thresholds</w:t>
            </w:r>
          </w:p>
          <w:p w:rsidR="00110A8F" w:rsidRDefault="00110A8F" w:rsidP="00AA097B">
            <w:pPr>
              <w:spacing w:after="0"/>
              <w:rPr>
                <w:rFonts w:ascii="Arial" w:hAnsi="Arial" w:cs="Arial"/>
                <w:color w:val="009966"/>
                <w:sz w:val="20"/>
              </w:rPr>
            </w:pPr>
          </w:p>
          <w:p w:rsidR="000E6154" w:rsidRPr="000E6154" w:rsidRDefault="000E6154" w:rsidP="000E6154">
            <w:pPr>
              <w:spacing w:line="276" w:lineRule="auto"/>
              <w:rPr>
                <w:rFonts w:eastAsiaTheme="minorHAnsi"/>
                <w:sz w:val="22"/>
                <w:szCs w:val="22"/>
                <w:lang w:val="en-GB" w:eastAsia="en-US"/>
              </w:rPr>
            </w:pPr>
            <w:r w:rsidRPr="000E6154">
              <w:rPr>
                <w:rFonts w:eastAsiaTheme="minorHAnsi"/>
                <w:sz w:val="22"/>
                <w:szCs w:val="22"/>
                <w:lang w:val="en-GB" w:eastAsia="en-US"/>
              </w:rPr>
              <w:t>P</w:t>
            </w:r>
            <w:r w:rsidR="00D41870">
              <w:rPr>
                <w:rFonts w:eastAsiaTheme="minorHAnsi"/>
                <w:sz w:val="22"/>
                <w:szCs w:val="22"/>
                <w:lang w:val="en-GB" w:eastAsia="en-US"/>
              </w:rPr>
              <w:t>atients</w:t>
            </w:r>
            <w:r w:rsidRPr="000E6154">
              <w:rPr>
                <w:rFonts w:eastAsiaTheme="minorHAnsi"/>
                <w:sz w:val="22"/>
                <w:szCs w:val="22"/>
                <w:lang w:val="en-GB" w:eastAsia="en-US"/>
              </w:rPr>
              <w:t xml:space="preserve"> referred to the Pulmonary Rehabilitation service should be offered the online self-management programme in the first instance at</w:t>
            </w:r>
            <w:r w:rsidR="00D41870">
              <w:rPr>
                <w:rFonts w:eastAsiaTheme="minorHAnsi"/>
                <w:sz w:val="22"/>
                <w:szCs w:val="22"/>
                <w:lang w:val="en-GB" w:eastAsia="en-US"/>
              </w:rPr>
              <w:t xml:space="preserve"> the</w:t>
            </w:r>
            <w:r w:rsidRPr="000E6154">
              <w:rPr>
                <w:rFonts w:eastAsiaTheme="minorHAnsi"/>
                <w:sz w:val="22"/>
                <w:szCs w:val="22"/>
                <w:lang w:val="en-GB" w:eastAsia="en-US"/>
              </w:rPr>
              <w:t xml:space="preserve"> initial assessment</w:t>
            </w:r>
            <w:r w:rsidR="00D41870">
              <w:rPr>
                <w:rFonts w:eastAsiaTheme="minorHAnsi"/>
                <w:sz w:val="22"/>
                <w:szCs w:val="22"/>
                <w:lang w:val="en-GB" w:eastAsia="en-US"/>
              </w:rPr>
              <w:t xml:space="preserve"> stage</w:t>
            </w:r>
            <w:r w:rsidRPr="000E6154">
              <w:rPr>
                <w:rFonts w:eastAsiaTheme="minorHAnsi"/>
                <w:sz w:val="22"/>
                <w:szCs w:val="22"/>
                <w:lang w:val="en-GB" w:eastAsia="en-US"/>
              </w:rPr>
              <w:t>.</w:t>
            </w:r>
          </w:p>
          <w:p w:rsidR="000E6154" w:rsidRPr="000E6154" w:rsidRDefault="000E6154" w:rsidP="000E6154">
            <w:pPr>
              <w:spacing w:line="276" w:lineRule="auto"/>
              <w:rPr>
                <w:rFonts w:eastAsiaTheme="minorHAnsi"/>
                <w:sz w:val="22"/>
                <w:szCs w:val="22"/>
                <w:lang w:val="en-GB" w:eastAsia="en-US"/>
              </w:rPr>
            </w:pPr>
            <w:r w:rsidRPr="000E6154">
              <w:rPr>
                <w:rFonts w:eastAsiaTheme="minorHAnsi"/>
                <w:sz w:val="22"/>
                <w:szCs w:val="22"/>
                <w:lang w:val="en-GB" w:eastAsia="en-US"/>
              </w:rPr>
              <w:t>Face to face courses will be scheduled flexibly to meet the needs of patients. The Provider will provide courses in the morning, afternoon and if required by patient choice twilight or evening to accommodate patient’s health and social needs.</w:t>
            </w:r>
          </w:p>
          <w:p w:rsidR="000E6154" w:rsidRPr="000E6154" w:rsidRDefault="000E6154" w:rsidP="000E6154">
            <w:pPr>
              <w:spacing w:line="276" w:lineRule="auto"/>
              <w:rPr>
                <w:rFonts w:eastAsiaTheme="minorHAnsi"/>
                <w:sz w:val="22"/>
                <w:szCs w:val="22"/>
                <w:lang w:val="en-GB" w:eastAsia="en-US"/>
              </w:rPr>
            </w:pPr>
            <w:r w:rsidRPr="000E6154">
              <w:rPr>
                <w:rFonts w:eastAsiaTheme="minorHAnsi"/>
                <w:sz w:val="22"/>
                <w:szCs w:val="22"/>
                <w:lang w:val="en-GB" w:eastAsia="en-US"/>
              </w:rPr>
              <w:t>If patients decide not to complete the face to face course either if they have started the programme or not</w:t>
            </w:r>
            <w:r w:rsidR="00D41870">
              <w:rPr>
                <w:rFonts w:eastAsiaTheme="minorHAnsi"/>
                <w:sz w:val="22"/>
                <w:szCs w:val="22"/>
                <w:lang w:val="en-GB" w:eastAsia="en-US"/>
              </w:rPr>
              <w:t>,</w:t>
            </w:r>
            <w:r w:rsidRPr="000E6154">
              <w:rPr>
                <w:rFonts w:eastAsiaTheme="minorHAnsi"/>
                <w:sz w:val="22"/>
                <w:szCs w:val="22"/>
                <w:lang w:val="en-GB" w:eastAsia="en-US"/>
              </w:rPr>
              <w:t xml:space="preserve"> they should be offered the online self – management programme</w:t>
            </w:r>
            <w:r w:rsidR="00D41870">
              <w:rPr>
                <w:rFonts w:eastAsiaTheme="minorHAnsi"/>
                <w:sz w:val="22"/>
                <w:szCs w:val="22"/>
                <w:lang w:val="en-GB" w:eastAsia="en-US"/>
              </w:rPr>
              <w:t xml:space="preserve"> as an alternative.</w:t>
            </w:r>
            <w:r w:rsidRPr="000E6154">
              <w:rPr>
                <w:rFonts w:eastAsiaTheme="minorHAnsi"/>
                <w:sz w:val="22"/>
                <w:szCs w:val="22"/>
                <w:lang w:val="en-GB" w:eastAsia="en-US"/>
              </w:rPr>
              <w:t xml:space="preserve"> </w:t>
            </w:r>
          </w:p>
          <w:p w:rsidR="00110A8F" w:rsidRPr="00390A2D" w:rsidRDefault="00110A8F" w:rsidP="00AA097B">
            <w:pPr>
              <w:spacing w:after="0"/>
              <w:rPr>
                <w:rFonts w:ascii="Arial" w:hAnsi="Arial" w:cs="Arial"/>
                <w:color w:val="009966"/>
                <w:sz w:val="20"/>
              </w:rPr>
            </w:pPr>
          </w:p>
          <w:p w:rsidR="00110A8F" w:rsidRDefault="00D41870" w:rsidP="00AA097B">
            <w:pPr>
              <w:spacing w:after="0"/>
              <w:rPr>
                <w:rFonts w:ascii="Arial" w:hAnsi="Arial" w:cs="Arial"/>
                <w:b/>
                <w:color w:val="009966"/>
                <w:sz w:val="20"/>
              </w:rPr>
            </w:pPr>
            <w:r>
              <w:rPr>
                <w:rFonts w:ascii="Arial" w:hAnsi="Arial" w:cs="Arial"/>
                <w:b/>
                <w:color w:val="009966"/>
                <w:sz w:val="20"/>
              </w:rPr>
              <w:t>3.12</w:t>
            </w:r>
            <w:r w:rsidR="00110A8F" w:rsidRPr="00F47C01">
              <w:rPr>
                <w:rFonts w:ascii="Arial" w:hAnsi="Arial" w:cs="Arial"/>
                <w:b/>
                <w:color w:val="009966"/>
                <w:sz w:val="20"/>
              </w:rPr>
              <w:tab/>
              <w:t>Interdependence with other services</w:t>
            </w:r>
            <w:r w:rsidR="00110A8F">
              <w:rPr>
                <w:rFonts w:ascii="Arial" w:hAnsi="Arial" w:cs="Arial"/>
                <w:b/>
                <w:color w:val="009966"/>
                <w:sz w:val="20"/>
              </w:rPr>
              <w:t>/providers</w:t>
            </w:r>
          </w:p>
          <w:p w:rsidR="000E6154" w:rsidRDefault="000E6154" w:rsidP="00AA097B">
            <w:pPr>
              <w:spacing w:after="0"/>
              <w:rPr>
                <w:rFonts w:ascii="Arial" w:hAnsi="Arial" w:cs="Arial"/>
                <w:b/>
                <w:color w:val="009966"/>
                <w:sz w:val="20"/>
              </w:rPr>
            </w:pPr>
          </w:p>
          <w:p w:rsidR="000E6154" w:rsidRPr="000E6154" w:rsidRDefault="000E6154" w:rsidP="000E6154">
            <w:pPr>
              <w:spacing w:line="276" w:lineRule="auto"/>
              <w:rPr>
                <w:rFonts w:eastAsiaTheme="minorHAnsi"/>
                <w:sz w:val="22"/>
                <w:szCs w:val="22"/>
                <w:lang w:val="en-GB" w:eastAsia="en-US"/>
              </w:rPr>
            </w:pPr>
            <w:r w:rsidRPr="000E6154">
              <w:rPr>
                <w:rFonts w:eastAsiaTheme="minorHAnsi"/>
                <w:sz w:val="22"/>
                <w:szCs w:val="22"/>
                <w:lang w:val="en-GB" w:eastAsia="en-US"/>
              </w:rPr>
              <w:t xml:space="preserve">The Provider shall ensure that patients are signposted to other appropriate services such as, Voluntary agencies, Vitaline Telecare, Age UK, Blackpool Wellbeing Service and exercise groups </w:t>
            </w:r>
            <w:proofErr w:type="spellStart"/>
            <w:r w:rsidRPr="000E6154">
              <w:rPr>
                <w:rFonts w:eastAsiaTheme="minorHAnsi"/>
                <w:sz w:val="22"/>
                <w:szCs w:val="22"/>
                <w:lang w:val="en-GB" w:eastAsia="en-US"/>
              </w:rPr>
              <w:t>eg</w:t>
            </w:r>
            <w:proofErr w:type="spellEnd"/>
            <w:r w:rsidRPr="000E6154">
              <w:rPr>
                <w:rFonts w:eastAsiaTheme="minorHAnsi"/>
                <w:sz w:val="22"/>
                <w:szCs w:val="22"/>
                <w:lang w:val="en-GB" w:eastAsia="en-US"/>
              </w:rPr>
              <w:t xml:space="preserve"> </w:t>
            </w:r>
            <w:proofErr w:type="spellStart"/>
            <w:r w:rsidRPr="000E6154">
              <w:rPr>
                <w:rFonts w:eastAsiaTheme="minorHAnsi"/>
                <w:sz w:val="22"/>
                <w:szCs w:val="22"/>
                <w:lang w:val="en-GB" w:eastAsia="en-US"/>
              </w:rPr>
              <w:t>YActive</w:t>
            </w:r>
            <w:proofErr w:type="spellEnd"/>
            <w:r w:rsidR="00D41870">
              <w:rPr>
                <w:rFonts w:eastAsiaTheme="minorHAnsi"/>
                <w:sz w:val="22"/>
                <w:szCs w:val="22"/>
                <w:lang w:val="en-GB" w:eastAsia="en-US"/>
              </w:rPr>
              <w:t>.</w:t>
            </w:r>
          </w:p>
          <w:p w:rsidR="000E6154" w:rsidRPr="000E6154" w:rsidRDefault="000E6154" w:rsidP="000E6154">
            <w:pPr>
              <w:spacing w:line="276" w:lineRule="auto"/>
              <w:rPr>
                <w:rFonts w:eastAsiaTheme="minorHAnsi"/>
                <w:sz w:val="22"/>
                <w:szCs w:val="22"/>
                <w:lang w:val="en-GB" w:eastAsia="en-US"/>
              </w:rPr>
            </w:pPr>
            <w:r w:rsidRPr="000E6154">
              <w:rPr>
                <w:rFonts w:eastAsiaTheme="minorHAnsi"/>
                <w:sz w:val="22"/>
                <w:szCs w:val="22"/>
                <w:lang w:val="en-GB" w:eastAsia="en-US"/>
              </w:rPr>
              <w:t>The provider will work collaboratively with services delivering commissioned care to patients from Extensive Care, Enhanced Primary Care (Including Integrated Neighbourhood Teams) and Primary Care services</w:t>
            </w:r>
            <w:r w:rsidR="00D41870">
              <w:rPr>
                <w:rFonts w:eastAsiaTheme="minorHAnsi"/>
                <w:sz w:val="22"/>
                <w:szCs w:val="22"/>
                <w:lang w:val="en-GB" w:eastAsia="en-US"/>
              </w:rPr>
              <w:t>.</w:t>
            </w:r>
          </w:p>
          <w:p w:rsidR="000E6154" w:rsidRPr="000E6154" w:rsidRDefault="000E6154" w:rsidP="000E6154">
            <w:pPr>
              <w:spacing w:line="276" w:lineRule="auto"/>
              <w:rPr>
                <w:rFonts w:eastAsiaTheme="minorHAnsi"/>
                <w:sz w:val="22"/>
                <w:szCs w:val="22"/>
                <w:lang w:val="en-GB" w:eastAsia="en-US"/>
              </w:rPr>
            </w:pPr>
            <w:r w:rsidRPr="000E6154">
              <w:rPr>
                <w:rFonts w:eastAsiaTheme="minorHAnsi"/>
                <w:sz w:val="22"/>
                <w:szCs w:val="22"/>
                <w:lang w:val="en-GB" w:eastAsia="en-US"/>
              </w:rPr>
              <w:t>The Provider will work with providers across the health economy to identify appropriate follow up services to facilitate patient’s on-going self-management of their condition</w:t>
            </w:r>
          </w:p>
          <w:p w:rsidR="000E6154" w:rsidRPr="000E6154" w:rsidRDefault="000E6154" w:rsidP="000E6154">
            <w:pPr>
              <w:spacing w:line="276" w:lineRule="auto"/>
              <w:rPr>
                <w:rFonts w:eastAsiaTheme="minorHAnsi"/>
                <w:sz w:val="22"/>
                <w:szCs w:val="22"/>
                <w:lang w:val="en-GB" w:eastAsia="en-US"/>
              </w:rPr>
            </w:pPr>
            <w:r w:rsidRPr="000E6154">
              <w:rPr>
                <w:rFonts w:eastAsiaTheme="minorHAnsi"/>
                <w:sz w:val="22"/>
                <w:szCs w:val="22"/>
                <w:lang w:val="en-GB" w:eastAsia="en-US"/>
              </w:rPr>
              <w:t>The Provider shall work collaboratively with providers and commissioners to implement the COPD Pathway (2012/13) to deliver the following:</w:t>
            </w:r>
          </w:p>
          <w:p w:rsidR="000E6154" w:rsidRPr="000E6154" w:rsidRDefault="000E6154" w:rsidP="000E6154">
            <w:pPr>
              <w:spacing w:line="276" w:lineRule="auto"/>
              <w:rPr>
                <w:rFonts w:eastAsiaTheme="minorHAnsi"/>
                <w:sz w:val="22"/>
                <w:szCs w:val="22"/>
                <w:lang w:val="en-GB" w:eastAsia="en-US"/>
              </w:rPr>
            </w:pPr>
            <w:r w:rsidRPr="000E6154">
              <w:rPr>
                <w:rFonts w:eastAsiaTheme="minorHAnsi"/>
                <w:sz w:val="22"/>
                <w:szCs w:val="22"/>
                <w:lang w:val="en-GB" w:eastAsia="en-US"/>
              </w:rPr>
              <w:t>•</w:t>
            </w:r>
            <w:r w:rsidRPr="000E6154">
              <w:rPr>
                <w:rFonts w:eastAsiaTheme="minorHAnsi"/>
                <w:sz w:val="22"/>
                <w:szCs w:val="22"/>
                <w:lang w:val="en-GB" w:eastAsia="en-US"/>
              </w:rPr>
              <w:tab/>
              <w:t>increase pulmonary rehabilitation to patients</w:t>
            </w:r>
          </w:p>
          <w:p w:rsidR="000E6154" w:rsidRPr="000E6154" w:rsidRDefault="000E6154" w:rsidP="000E6154">
            <w:pPr>
              <w:spacing w:line="276" w:lineRule="auto"/>
              <w:rPr>
                <w:rFonts w:eastAsiaTheme="minorHAnsi"/>
                <w:sz w:val="22"/>
                <w:szCs w:val="22"/>
                <w:lang w:val="en-GB" w:eastAsia="en-US"/>
              </w:rPr>
            </w:pPr>
            <w:r w:rsidRPr="000E6154">
              <w:rPr>
                <w:rFonts w:eastAsiaTheme="minorHAnsi"/>
                <w:sz w:val="22"/>
                <w:szCs w:val="22"/>
                <w:lang w:val="en-GB" w:eastAsia="en-US"/>
              </w:rPr>
              <w:t>•</w:t>
            </w:r>
            <w:r w:rsidRPr="000E6154">
              <w:rPr>
                <w:rFonts w:eastAsiaTheme="minorHAnsi"/>
                <w:sz w:val="22"/>
                <w:szCs w:val="22"/>
                <w:lang w:val="en-GB" w:eastAsia="en-US"/>
              </w:rPr>
              <w:tab/>
              <w:t>improve health outcomes and life expectancy</w:t>
            </w:r>
          </w:p>
          <w:p w:rsidR="000E6154" w:rsidRPr="000E6154" w:rsidRDefault="000E6154" w:rsidP="000E6154">
            <w:pPr>
              <w:spacing w:line="276" w:lineRule="auto"/>
              <w:rPr>
                <w:rFonts w:eastAsiaTheme="minorHAnsi"/>
                <w:sz w:val="22"/>
                <w:szCs w:val="22"/>
                <w:lang w:val="en-GB" w:eastAsia="en-US"/>
              </w:rPr>
            </w:pPr>
            <w:r w:rsidRPr="000E6154">
              <w:rPr>
                <w:rFonts w:eastAsiaTheme="minorHAnsi"/>
                <w:sz w:val="22"/>
                <w:szCs w:val="22"/>
                <w:lang w:val="en-GB" w:eastAsia="en-US"/>
              </w:rPr>
              <w:t>•</w:t>
            </w:r>
            <w:r w:rsidRPr="000E6154">
              <w:rPr>
                <w:rFonts w:eastAsiaTheme="minorHAnsi"/>
                <w:sz w:val="22"/>
                <w:szCs w:val="22"/>
                <w:lang w:val="en-GB" w:eastAsia="en-US"/>
              </w:rPr>
              <w:tab/>
              <w:t>ensure a seamless and integrated service for patients</w:t>
            </w:r>
          </w:p>
          <w:p w:rsidR="000E6154" w:rsidRPr="000E6154" w:rsidRDefault="000E6154" w:rsidP="000E6154">
            <w:pPr>
              <w:spacing w:line="276" w:lineRule="auto"/>
              <w:rPr>
                <w:rFonts w:eastAsiaTheme="minorHAnsi"/>
                <w:sz w:val="22"/>
                <w:szCs w:val="22"/>
                <w:lang w:val="en-GB" w:eastAsia="en-US"/>
              </w:rPr>
            </w:pPr>
            <w:r w:rsidRPr="000E6154">
              <w:rPr>
                <w:rFonts w:eastAsiaTheme="minorHAnsi"/>
                <w:sz w:val="22"/>
                <w:szCs w:val="22"/>
                <w:lang w:val="en-GB" w:eastAsia="en-US"/>
              </w:rPr>
              <w:t>•</w:t>
            </w:r>
            <w:r w:rsidRPr="000E6154">
              <w:rPr>
                <w:rFonts w:eastAsiaTheme="minorHAnsi"/>
                <w:sz w:val="22"/>
                <w:szCs w:val="22"/>
                <w:lang w:val="en-GB" w:eastAsia="en-US"/>
              </w:rPr>
              <w:tab/>
              <w:t>reduce admissions and re-admissions</w:t>
            </w:r>
          </w:p>
          <w:p w:rsidR="000E6154" w:rsidRPr="000E6154" w:rsidRDefault="000E6154" w:rsidP="000E6154">
            <w:pPr>
              <w:spacing w:line="276" w:lineRule="auto"/>
              <w:rPr>
                <w:rFonts w:eastAsiaTheme="minorHAnsi"/>
                <w:sz w:val="22"/>
                <w:szCs w:val="22"/>
                <w:lang w:val="en-GB" w:eastAsia="en-US"/>
              </w:rPr>
            </w:pPr>
            <w:r w:rsidRPr="000E6154">
              <w:rPr>
                <w:rFonts w:eastAsiaTheme="minorHAnsi"/>
                <w:sz w:val="22"/>
                <w:szCs w:val="22"/>
                <w:lang w:val="en-GB" w:eastAsia="en-US"/>
              </w:rPr>
              <w:t>•</w:t>
            </w:r>
            <w:r w:rsidRPr="000E6154">
              <w:rPr>
                <w:rFonts w:eastAsiaTheme="minorHAnsi"/>
                <w:sz w:val="22"/>
                <w:szCs w:val="22"/>
                <w:lang w:val="en-GB" w:eastAsia="en-US"/>
              </w:rPr>
              <w:tab/>
              <w:t xml:space="preserve">support early discharge </w:t>
            </w:r>
          </w:p>
          <w:p w:rsidR="000E6154" w:rsidRPr="000E6154" w:rsidRDefault="000E6154" w:rsidP="000E6154">
            <w:pPr>
              <w:spacing w:line="276" w:lineRule="auto"/>
              <w:rPr>
                <w:rFonts w:eastAsiaTheme="minorHAnsi"/>
                <w:sz w:val="22"/>
                <w:szCs w:val="22"/>
                <w:lang w:val="en-GB" w:eastAsia="en-US"/>
              </w:rPr>
            </w:pPr>
            <w:r w:rsidRPr="000E6154">
              <w:rPr>
                <w:rFonts w:eastAsiaTheme="minorHAnsi"/>
                <w:sz w:val="22"/>
                <w:szCs w:val="22"/>
                <w:lang w:val="en-GB" w:eastAsia="en-US"/>
              </w:rPr>
              <w:t>•</w:t>
            </w:r>
            <w:r w:rsidRPr="000E6154">
              <w:rPr>
                <w:rFonts w:eastAsiaTheme="minorHAnsi"/>
                <w:sz w:val="22"/>
                <w:szCs w:val="22"/>
                <w:lang w:val="en-GB" w:eastAsia="en-US"/>
              </w:rPr>
              <w:tab/>
              <w:t>support Amber and End of Life Pathway where appropriate</w:t>
            </w:r>
          </w:p>
          <w:p w:rsidR="00110A8F" w:rsidRDefault="00110A8F" w:rsidP="00AA097B">
            <w:pPr>
              <w:spacing w:after="0"/>
              <w:rPr>
                <w:rFonts w:ascii="Arial" w:hAnsi="Arial" w:cs="Arial"/>
                <w:color w:val="009966"/>
                <w:sz w:val="20"/>
              </w:rPr>
            </w:pPr>
          </w:p>
          <w:p w:rsidR="0003158F" w:rsidRPr="00390A2D" w:rsidRDefault="0003158F" w:rsidP="00AA097B">
            <w:pPr>
              <w:spacing w:after="0"/>
              <w:rPr>
                <w:rFonts w:ascii="Arial" w:hAnsi="Arial" w:cs="Arial"/>
                <w:color w:val="009966"/>
                <w:sz w:val="20"/>
              </w:rPr>
            </w:pPr>
          </w:p>
          <w:p w:rsidR="00110A8F" w:rsidRPr="00512021" w:rsidRDefault="00110A8F" w:rsidP="00AA097B">
            <w:pPr>
              <w:spacing w:after="0"/>
              <w:rPr>
                <w:rFonts w:ascii="Arial" w:hAnsi="Arial" w:cs="Arial"/>
                <w:sz w:val="20"/>
              </w:rPr>
            </w:pPr>
          </w:p>
        </w:tc>
      </w:tr>
      <w:tr w:rsidR="00110A8F" w:rsidRPr="00B5552C" w:rsidTr="00AA097B">
        <w:tc>
          <w:tcPr>
            <w:tcW w:w="8414" w:type="dxa"/>
            <w:shd w:val="clear" w:color="auto" w:fill="595959"/>
          </w:tcPr>
          <w:p w:rsidR="00110A8F" w:rsidRPr="00B5552C" w:rsidRDefault="00110A8F" w:rsidP="00AA097B">
            <w:pPr>
              <w:spacing w:after="0" w:line="276" w:lineRule="auto"/>
              <w:rPr>
                <w:rFonts w:ascii="Arial" w:hAnsi="Arial" w:cs="Arial"/>
                <w:b/>
                <w:color w:val="F79646"/>
              </w:rPr>
            </w:pPr>
            <w:r w:rsidRPr="00B5552C">
              <w:rPr>
                <w:rFonts w:ascii="Arial" w:hAnsi="Arial" w:cs="Arial"/>
                <w:b/>
                <w:color w:val="F79646"/>
              </w:rPr>
              <w:lastRenderedPageBreak/>
              <w:t>4.</w:t>
            </w:r>
            <w:r w:rsidRPr="00B5552C">
              <w:rPr>
                <w:rFonts w:ascii="Arial" w:hAnsi="Arial" w:cs="Arial"/>
                <w:b/>
                <w:color w:val="F79646"/>
              </w:rPr>
              <w:tab/>
              <w:t>Applicable Service Standards</w:t>
            </w:r>
          </w:p>
        </w:tc>
      </w:tr>
      <w:tr w:rsidR="00110A8F" w:rsidRPr="00512021" w:rsidTr="00AA097B">
        <w:tc>
          <w:tcPr>
            <w:tcW w:w="8414" w:type="dxa"/>
            <w:shd w:val="clear" w:color="auto" w:fill="auto"/>
          </w:tcPr>
          <w:p w:rsidR="00110A8F" w:rsidRPr="00512021" w:rsidRDefault="00110A8F" w:rsidP="00AA097B">
            <w:pPr>
              <w:spacing w:after="0"/>
              <w:rPr>
                <w:rFonts w:ascii="Arial" w:hAnsi="Arial" w:cs="Arial"/>
                <w:sz w:val="20"/>
              </w:rPr>
            </w:pPr>
          </w:p>
          <w:p w:rsidR="00110A8F" w:rsidRDefault="00110A8F" w:rsidP="00AA097B">
            <w:pPr>
              <w:spacing w:after="0"/>
              <w:rPr>
                <w:rFonts w:ascii="Arial" w:hAnsi="Arial" w:cs="Arial"/>
                <w:b/>
                <w:color w:val="009966"/>
                <w:sz w:val="20"/>
              </w:rPr>
            </w:pPr>
            <w:r>
              <w:rPr>
                <w:rFonts w:ascii="Arial" w:hAnsi="Arial" w:cs="Arial"/>
                <w:b/>
                <w:color w:val="009966"/>
                <w:sz w:val="20"/>
              </w:rPr>
              <w:t>4</w:t>
            </w:r>
            <w:r w:rsidRPr="00F47C01">
              <w:rPr>
                <w:rFonts w:ascii="Arial" w:hAnsi="Arial" w:cs="Arial"/>
                <w:b/>
                <w:color w:val="009966"/>
                <w:sz w:val="20"/>
              </w:rPr>
              <w:t>.1</w:t>
            </w:r>
            <w:r w:rsidRPr="00F47C01">
              <w:rPr>
                <w:rFonts w:ascii="Arial" w:hAnsi="Arial" w:cs="Arial"/>
                <w:b/>
                <w:color w:val="009966"/>
                <w:sz w:val="20"/>
              </w:rPr>
              <w:tab/>
              <w:t xml:space="preserve">Applicable national standards </w:t>
            </w:r>
            <w:r>
              <w:rPr>
                <w:rFonts w:ascii="Arial" w:hAnsi="Arial" w:cs="Arial"/>
                <w:b/>
                <w:color w:val="009966"/>
                <w:sz w:val="20"/>
              </w:rPr>
              <w:t>(</w:t>
            </w:r>
            <w:proofErr w:type="spellStart"/>
            <w:r w:rsidRPr="00F47C01">
              <w:rPr>
                <w:rFonts w:ascii="Arial" w:hAnsi="Arial" w:cs="Arial"/>
                <w:b/>
                <w:color w:val="009966"/>
                <w:sz w:val="20"/>
              </w:rPr>
              <w:t>eg</w:t>
            </w:r>
            <w:proofErr w:type="spellEnd"/>
            <w:r w:rsidRPr="00F47C01">
              <w:rPr>
                <w:rFonts w:ascii="Arial" w:hAnsi="Arial" w:cs="Arial"/>
                <w:b/>
                <w:color w:val="009966"/>
                <w:sz w:val="20"/>
              </w:rPr>
              <w:t xml:space="preserve"> NICE</w:t>
            </w:r>
            <w:r>
              <w:rPr>
                <w:rFonts w:ascii="Arial" w:hAnsi="Arial" w:cs="Arial"/>
                <w:b/>
                <w:color w:val="009966"/>
                <w:sz w:val="20"/>
              </w:rPr>
              <w:t>)</w:t>
            </w:r>
          </w:p>
          <w:p w:rsidR="00110A8F" w:rsidRDefault="00110A8F" w:rsidP="00AA097B">
            <w:pPr>
              <w:spacing w:after="0"/>
              <w:rPr>
                <w:rFonts w:ascii="Arial" w:hAnsi="Arial" w:cs="Arial"/>
                <w:color w:val="009966"/>
                <w:sz w:val="20"/>
              </w:rPr>
            </w:pPr>
          </w:p>
          <w:p w:rsidR="00110A8F" w:rsidRPr="00F060DD" w:rsidRDefault="00F060DD" w:rsidP="00AA097B">
            <w:pPr>
              <w:spacing w:after="0"/>
              <w:rPr>
                <w:rFonts w:ascii="Calibri" w:hAnsi="Calibri" w:cs="Arial"/>
                <w:sz w:val="22"/>
                <w:szCs w:val="22"/>
              </w:rPr>
            </w:pPr>
            <w:r w:rsidRPr="00F060DD">
              <w:rPr>
                <w:rFonts w:ascii="Calibri" w:hAnsi="Calibri" w:cs="Arial"/>
                <w:sz w:val="22"/>
                <w:szCs w:val="22"/>
              </w:rPr>
              <w:t>NICE Guidance for the management of COPD</w:t>
            </w:r>
          </w:p>
          <w:p w:rsidR="00F060DD" w:rsidRDefault="00F060DD" w:rsidP="00AA097B">
            <w:pPr>
              <w:spacing w:after="0"/>
              <w:rPr>
                <w:rFonts w:ascii="Calibri" w:hAnsi="Calibri" w:cs="Arial"/>
                <w:sz w:val="22"/>
                <w:szCs w:val="22"/>
              </w:rPr>
            </w:pPr>
            <w:r w:rsidRPr="00F060DD">
              <w:rPr>
                <w:rFonts w:ascii="Calibri" w:hAnsi="Calibri" w:cs="Arial"/>
                <w:sz w:val="22"/>
                <w:szCs w:val="22"/>
              </w:rPr>
              <w:t>An Outcomes Strategy for COPD and Asthma in England</w:t>
            </w:r>
          </w:p>
          <w:p w:rsidR="00F060DD" w:rsidRPr="00F060DD" w:rsidRDefault="00F060DD" w:rsidP="00AA097B">
            <w:pPr>
              <w:spacing w:after="0"/>
              <w:rPr>
                <w:rFonts w:ascii="Calibri" w:hAnsi="Calibri" w:cs="Arial"/>
                <w:sz w:val="22"/>
                <w:szCs w:val="22"/>
              </w:rPr>
            </w:pPr>
          </w:p>
          <w:p w:rsidR="00110A8F" w:rsidRPr="00D47FCE" w:rsidRDefault="00110A8F" w:rsidP="00AA097B">
            <w:pPr>
              <w:spacing w:after="0"/>
              <w:ind w:left="743" w:hanging="743"/>
              <w:rPr>
                <w:rFonts w:ascii="Arial" w:hAnsi="Arial" w:cs="Arial"/>
                <w:b/>
                <w:color w:val="009966"/>
                <w:sz w:val="20"/>
              </w:rPr>
            </w:pPr>
            <w:r w:rsidRPr="00D47FCE">
              <w:rPr>
                <w:rFonts w:ascii="Arial" w:hAnsi="Arial" w:cs="Arial"/>
                <w:b/>
                <w:color w:val="009966"/>
                <w:sz w:val="20"/>
              </w:rPr>
              <w:t>4.2</w:t>
            </w:r>
            <w:r w:rsidRPr="00D47FCE">
              <w:rPr>
                <w:rFonts w:ascii="Arial" w:hAnsi="Arial" w:cs="Arial"/>
                <w:b/>
                <w:color w:val="009966"/>
                <w:sz w:val="20"/>
              </w:rPr>
              <w:tab/>
              <w:t xml:space="preserve">Applicable standards </w:t>
            </w:r>
            <w:r>
              <w:rPr>
                <w:rFonts w:ascii="Arial" w:hAnsi="Arial" w:cs="Arial"/>
                <w:b/>
                <w:color w:val="009966"/>
                <w:sz w:val="20"/>
              </w:rPr>
              <w:t>set out in Guidance and/or issued by</w:t>
            </w:r>
            <w:r w:rsidRPr="00D47FCE">
              <w:rPr>
                <w:rFonts w:ascii="Arial" w:hAnsi="Arial" w:cs="Arial"/>
                <w:b/>
                <w:color w:val="009966"/>
                <w:sz w:val="20"/>
              </w:rPr>
              <w:t xml:space="preserve"> a competent body (</w:t>
            </w:r>
            <w:proofErr w:type="spellStart"/>
            <w:r w:rsidRPr="00D47FCE">
              <w:rPr>
                <w:rFonts w:ascii="Arial" w:hAnsi="Arial" w:cs="Arial"/>
                <w:b/>
                <w:color w:val="009966"/>
                <w:sz w:val="20"/>
              </w:rPr>
              <w:t>eg</w:t>
            </w:r>
            <w:proofErr w:type="spellEnd"/>
            <w:r w:rsidRPr="00D47FCE">
              <w:rPr>
                <w:rFonts w:ascii="Arial" w:hAnsi="Arial" w:cs="Arial"/>
                <w:b/>
                <w:color w:val="009966"/>
                <w:sz w:val="20"/>
              </w:rPr>
              <w:t xml:space="preserve"> Royal Colleges) </w:t>
            </w:r>
          </w:p>
          <w:p w:rsidR="00110A8F" w:rsidRPr="00390A2D" w:rsidRDefault="00110A8F" w:rsidP="00AA097B">
            <w:pPr>
              <w:spacing w:after="0"/>
              <w:ind w:left="743" w:hanging="743"/>
              <w:rPr>
                <w:rFonts w:ascii="Arial" w:hAnsi="Arial" w:cs="Arial"/>
                <w:color w:val="009966"/>
                <w:sz w:val="20"/>
              </w:rPr>
            </w:pPr>
          </w:p>
          <w:p w:rsidR="00110A8F" w:rsidRPr="00F47C01" w:rsidRDefault="00110A8F" w:rsidP="00AA097B">
            <w:pPr>
              <w:spacing w:after="0"/>
              <w:rPr>
                <w:rFonts w:ascii="Arial" w:hAnsi="Arial" w:cs="Arial"/>
                <w:b/>
                <w:color w:val="009966"/>
                <w:sz w:val="20"/>
              </w:rPr>
            </w:pPr>
            <w:r>
              <w:rPr>
                <w:rFonts w:ascii="Arial" w:hAnsi="Arial" w:cs="Arial"/>
                <w:b/>
                <w:color w:val="009966"/>
                <w:sz w:val="20"/>
              </w:rPr>
              <w:t>4.3</w:t>
            </w:r>
            <w:r>
              <w:rPr>
                <w:rFonts w:ascii="Arial" w:hAnsi="Arial" w:cs="Arial"/>
                <w:b/>
                <w:color w:val="009966"/>
                <w:sz w:val="20"/>
              </w:rPr>
              <w:tab/>
              <w:t xml:space="preserve">Applicable local </w:t>
            </w:r>
            <w:r w:rsidRPr="00F47C01">
              <w:rPr>
                <w:rFonts w:ascii="Arial" w:hAnsi="Arial" w:cs="Arial"/>
                <w:b/>
                <w:color w:val="009966"/>
                <w:sz w:val="20"/>
              </w:rPr>
              <w:t>standards</w:t>
            </w:r>
          </w:p>
          <w:p w:rsidR="00110A8F" w:rsidRPr="00390A2D" w:rsidRDefault="00110A8F" w:rsidP="00AA097B">
            <w:pPr>
              <w:spacing w:after="0"/>
              <w:rPr>
                <w:rFonts w:ascii="Arial" w:hAnsi="Arial" w:cs="Arial"/>
                <w:color w:val="009966"/>
                <w:sz w:val="20"/>
              </w:rPr>
            </w:pPr>
          </w:p>
          <w:p w:rsidR="00110A8F" w:rsidRPr="00512021" w:rsidRDefault="00110A8F" w:rsidP="00AA097B">
            <w:pPr>
              <w:spacing w:after="0"/>
              <w:rPr>
                <w:rFonts w:ascii="Arial" w:hAnsi="Arial" w:cs="Arial"/>
                <w:sz w:val="20"/>
              </w:rPr>
            </w:pPr>
          </w:p>
        </w:tc>
      </w:tr>
      <w:tr w:rsidR="00110A8F" w:rsidRPr="00B5552C" w:rsidTr="00AA097B">
        <w:tc>
          <w:tcPr>
            <w:tcW w:w="8414" w:type="dxa"/>
            <w:shd w:val="clear" w:color="auto" w:fill="595959"/>
          </w:tcPr>
          <w:p w:rsidR="00110A8F" w:rsidRPr="00B5552C" w:rsidRDefault="00110A8F" w:rsidP="00AA097B">
            <w:pPr>
              <w:spacing w:after="0" w:line="276" w:lineRule="auto"/>
              <w:rPr>
                <w:rFonts w:ascii="Arial" w:hAnsi="Arial" w:cs="Arial"/>
                <w:b/>
                <w:color w:val="F79646"/>
              </w:rPr>
            </w:pPr>
            <w:r w:rsidRPr="00B5552C">
              <w:rPr>
                <w:rFonts w:ascii="Arial" w:hAnsi="Arial" w:cs="Arial"/>
                <w:b/>
                <w:color w:val="F79646"/>
              </w:rPr>
              <w:t>5.</w:t>
            </w:r>
            <w:r w:rsidRPr="00B5552C">
              <w:rPr>
                <w:rFonts w:ascii="Arial" w:hAnsi="Arial" w:cs="Arial"/>
                <w:b/>
                <w:color w:val="F79646"/>
              </w:rPr>
              <w:tab/>
            </w:r>
            <w:r>
              <w:rPr>
                <w:rFonts w:ascii="Arial" w:hAnsi="Arial" w:cs="Arial"/>
                <w:b/>
                <w:color w:val="F79646"/>
              </w:rPr>
              <w:t>Applicable</w:t>
            </w:r>
            <w:r w:rsidRPr="00B5552C">
              <w:rPr>
                <w:rFonts w:ascii="Arial" w:hAnsi="Arial" w:cs="Arial"/>
                <w:b/>
                <w:color w:val="F79646"/>
              </w:rPr>
              <w:t xml:space="preserve"> quality requirements and CQUIN goals</w:t>
            </w:r>
          </w:p>
        </w:tc>
      </w:tr>
      <w:tr w:rsidR="00110A8F" w:rsidRPr="00512021" w:rsidTr="00AA097B">
        <w:tc>
          <w:tcPr>
            <w:tcW w:w="8414" w:type="dxa"/>
            <w:shd w:val="clear" w:color="auto" w:fill="auto"/>
          </w:tcPr>
          <w:p w:rsidR="00110A8F" w:rsidRPr="00390A2D" w:rsidRDefault="00110A8F" w:rsidP="00AA097B">
            <w:pPr>
              <w:spacing w:after="0"/>
              <w:rPr>
                <w:rFonts w:ascii="Arial" w:hAnsi="Arial" w:cs="Arial"/>
                <w:color w:val="009966"/>
                <w:sz w:val="20"/>
              </w:rPr>
            </w:pPr>
          </w:p>
          <w:p w:rsidR="00110A8F" w:rsidRPr="00D47FCE" w:rsidRDefault="00110A8F" w:rsidP="00110A8F">
            <w:pPr>
              <w:pStyle w:val="ListParagraph"/>
              <w:numPr>
                <w:ilvl w:val="1"/>
                <w:numId w:val="3"/>
              </w:numPr>
              <w:ind w:left="743" w:hanging="743"/>
              <w:rPr>
                <w:rFonts w:ascii="Arial" w:hAnsi="Arial" w:cs="Arial"/>
                <w:b/>
                <w:color w:val="00B050"/>
                <w:sz w:val="20"/>
                <w:szCs w:val="20"/>
              </w:rPr>
            </w:pPr>
            <w:r>
              <w:rPr>
                <w:rFonts w:ascii="Arial" w:hAnsi="Arial" w:cs="Arial"/>
                <w:b/>
                <w:color w:val="00B050"/>
                <w:sz w:val="20"/>
                <w:szCs w:val="20"/>
              </w:rPr>
              <w:t>Applicable</w:t>
            </w:r>
            <w:r w:rsidRPr="00D47FCE">
              <w:rPr>
                <w:rFonts w:ascii="Arial" w:hAnsi="Arial" w:cs="Arial"/>
                <w:b/>
                <w:color w:val="00B050"/>
                <w:sz w:val="20"/>
                <w:szCs w:val="20"/>
              </w:rPr>
              <w:t xml:space="preserve"> </w:t>
            </w:r>
            <w:r>
              <w:rPr>
                <w:rFonts w:ascii="Arial" w:hAnsi="Arial" w:cs="Arial"/>
                <w:b/>
                <w:color w:val="00B050"/>
                <w:sz w:val="20"/>
                <w:szCs w:val="20"/>
              </w:rPr>
              <w:t>Q</w:t>
            </w:r>
            <w:r w:rsidRPr="00D47FCE">
              <w:rPr>
                <w:rFonts w:ascii="Arial" w:hAnsi="Arial" w:cs="Arial"/>
                <w:b/>
                <w:color w:val="00B050"/>
                <w:sz w:val="20"/>
                <w:szCs w:val="20"/>
              </w:rPr>
              <w:t xml:space="preserve">uality </w:t>
            </w:r>
            <w:r>
              <w:rPr>
                <w:rFonts w:ascii="Arial" w:hAnsi="Arial" w:cs="Arial"/>
                <w:b/>
                <w:color w:val="00B050"/>
                <w:sz w:val="20"/>
                <w:szCs w:val="20"/>
              </w:rPr>
              <w:t>R</w:t>
            </w:r>
            <w:r w:rsidRPr="00D47FCE">
              <w:rPr>
                <w:rFonts w:ascii="Arial" w:hAnsi="Arial" w:cs="Arial"/>
                <w:b/>
                <w:color w:val="00B050"/>
                <w:sz w:val="20"/>
                <w:szCs w:val="20"/>
              </w:rPr>
              <w:t>equirements</w:t>
            </w:r>
            <w:r>
              <w:rPr>
                <w:rFonts w:ascii="Arial" w:hAnsi="Arial" w:cs="Arial"/>
                <w:b/>
                <w:color w:val="00B050"/>
                <w:sz w:val="20"/>
                <w:szCs w:val="20"/>
              </w:rPr>
              <w:t xml:space="preserve"> (See Schedule 4A-D)</w:t>
            </w:r>
          </w:p>
          <w:p w:rsidR="00110A8F" w:rsidRPr="00D47FCE" w:rsidRDefault="00110A8F" w:rsidP="00AA097B">
            <w:pPr>
              <w:pStyle w:val="ListParagraph"/>
              <w:ind w:left="743"/>
              <w:rPr>
                <w:rFonts w:ascii="Arial" w:hAnsi="Arial" w:cs="Arial"/>
                <w:b/>
                <w:color w:val="00B050"/>
                <w:sz w:val="20"/>
                <w:szCs w:val="20"/>
              </w:rPr>
            </w:pPr>
          </w:p>
          <w:p w:rsidR="00110A8F" w:rsidRPr="00D47FCE" w:rsidRDefault="00110A8F" w:rsidP="00110A8F">
            <w:pPr>
              <w:pStyle w:val="ListParagraph"/>
              <w:numPr>
                <w:ilvl w:val="1"/>
                <w:numId w:val="3"/>
              </w:numPr>
              <w:ind w:left="743" w:hanging="743"/>
              <w:rPr>
                <w:rFonts w:ascii="Arial" w:hAnsi="Arial" w:cs="Arial"/>
                <w:b/>
                <w:color w:val="00B050"/>
                <w:sz w:val="20"/>
                <w:szCs w:val="20"/>
              </w:rPr>
            </w:pPr>
            <w:r>
              <w:rPr>
                <w:rFonts w:ascii="Arial" w:hAnsi="Arial" w:cs="Arial"/>
                <w:b/>
                <w:color w:val="00B050"/>
                <w:sz w:val="20"/>
                <w:szCs w:val="20"/>
              </w:rPr>
              <w:t>Applicable</w:t>
            </w:r>
            <w:r w:rsidRPr="00D47FCE">
              <w:rPr>
                <w:rFonts w:ascii="Arial" w:hAnsi="Arial" w:cs="Arial"/>
                <w:b/>
                <w:color w:val="00B050"/>
                <w:sz w:val="20"/>
                <w:szCs w:val="20"/>
              </w:rPr>
              <w:t xml:space="preserve"> CQUIN goals</w:t>
            </w:r>
            <w:r>
              <w:rPr>
                <w:rFonts w:ascii="Arial" w:hAnsi="Arial" w:cs="Arial"/>
                <w:b/>
                <w:color w:val="00B050"/>
                <w:sz w:val="20"/>
                <w:szCs w:val="20"/>
              </w:rPr>
              <w:t xml:space="preserve"> (See Schedule 4E)</w:t>
            </w:r>
          </w:p>
          <w:p w:rsidR="00110A8F" w:rsidRPr="00390A2D" w:rsidRDefault="00110A8F" w:rsidP="00AA097B">
            <w:pPr>
              <w:spacing w:after="0"/>
              <w:rPr>
                <w:rFonts w:ascii="Arial" w:hAnsi="Arial" w:cs="Arial"/>
                <w:color w:val="009966"/>
                <w:sz w:val="20"/>
              </w:rPr>
            </w:pPr>
          </w:p>
          <w:p w:rsidR="00110A8F" w:rsidRPr="00512021" w:rsidRDefault="00110A8F" w:rsidP="00AA097B">
            <w:pPr>
              <w:spacing w:after="0"/>
              <w:rPr>
                <w:rFonts w:ascii="Arial" w:hAnsi="Arial" w:cs="Arial"/>
                <w:sz w:val="20"/>
              </w:rPr>
            </w:pPr>
          </w:p>
        </w:tc>
      </w:tr>
      <w:tr w:rsidR="00110A8F" w:rsidRPr="00B5552C" w:rsidTr="00AA097B">
        <w:tc>
          <w:tcPr>
            <w:tcW w:w="8414" w:type="dxa"/>
            <w:shd w:val="clear" w:color="auto" w:fill="595959"/>
          </w:tcPr>
          <w:p w:rsidR="00110A8F" w:rsidRPr="00B5552C" w:rsidRDefault="00110A8F" w:rsidP="00AA097B">
            <w:pPr>
              <w:spacing w:after="0" w:line="276" w:lineRule="auto"/>
              <w:rPr>
                <w:rFonts w:ascii="Arial" w:hAnsi="Arial" w:cs="Arial"/>
                <w:b/>
                <w:color w:val="F79646"/>
              </w:rPr>
            </w:pPr>
            <w:r w:rsidRPr="00B5552C">
              <w:rPr>
                <w:rFonts w:ascii="Arial" w:hAnsi="Arial" w:cs="Arial"/>
                <w:b/>
                <w:color w:val="F79646"/>
              </w:rPr>
              <w:t>6.</w:t>
            </w:r>
            <w:r w:rsidRPr="00B5552C">
              <w:rPr>
                <w:rFonts w:ascii="Arial" w:hAnsi="Arial" w:cs="Arial"/>
                <w:b/>
                <w:color w:val="F79646"/>
              </w:rPr>
              <w:tab/>
              <w:t>Location of Provider Premises</w:t>
            </w:r>
          </w:p>
        </w:tc>
      </w:tr>
      <w:tr w:rsidR="00110A8F" w:rsidRPr="00512021" w:rsidTr="00AA097B">
        <w:tc>
          <w:tcPr>
            <w:tcW w:w="8414" w:type="dxa"/>
            <w:shd w:val="clear" w:color="auto" w:fill="auto"/>
          </w:tcPr>
          <w:p w:rsidR="00110A8F" w:rsidRPr="00512021" w:rsidRDefault="00110A8F" w:rsidP="00AA097B">
            <w:pPr>
              <w:spacing w:after="0"/>
              <w:rPr>
                <w:rFonts w:ascii="Arial" w:hAnsi="Arial" w:cs="Arial"/>
                <w:sz w:val="20"/>
              </w:rPr>
            </w:pPr>
          </w:p>
          <w:p w:rsidR="00110A8F" w:rsidRPr="00F47C01" w:rsidRDefault="00110A8F" w:rsidP="00AA097B">
            <w:pPr>
              <w:spacing w:after="0"/>
              <w:rPr>
                <w:rFonts w:ascii="Arial" w:hAnsi="Arial" w:cs="Arial"/>
                <w:b/>
                <w:color w:val="009966"/>
                <w:sz w:val="20"/>
              </w:rPr>
            </w:pPr>
            <w:r>
              <w:rPr>
                <w:rFonts w:ascii="Arial" w:hAnsi="Arial" w:cs="Arial"/>
                <w:b/>
                <w:color w:val="009966"/>
                <w:sz w:val="20"/>
              </w:rPr>
              <w:t>The Provider’</w:t>
            </w:r>
            <w:r w:rsidRPr="00F47C01">
              <w:rPr>
                <w:rFonts w:ascii="Arial" w:hAnsi="Arial" w:cs="Arial"/>
                <w:b/>
                <w:color w:val="009966"/>
                <w:sz w:val="20"/>
              </w:rPr>
              <w:t>s Premises are located at:</w:t>
            </w:r>
          </w:p>
          <w:p w:rsidR="00110A8F" w:rsidRPr="00390A2D" w:rsidRDefault="00110A8F" w:rsidP="00AA097B">
            <w:pPr>
              <w:spacing w:after="0"/>
              <w:rPr>
                <w:rFonts w:ascii="Arial" w:hAnsi="Arial" w:cs="Arial"/>
                <w:color w:val="009966"/>
                <w:sz w:val="20"/>
              </w:rPr>
            </w:pPr>
          </w:p>
          <w:p w:rsidR="00110A8F" w:rsidRPr="00512021" w:rsidRDefault="00110A8F" w:rsidP="00AA097B">
            <w:pPr>
              <w:spacing w:after="0"/>
              <w:rPr>
                <w:rFonts w:ascii="Arial" w:hAnsi="Arial" w:cs="Arial"/>
                <w:sz w:val="20"/>
              </w:rPr>
            </w:pPr>
          </w:p>
        </w:tc>
      </w:tr>
      <w:tr w:rsidR="00110A8F" w:rsidRPr="00B5552C" w:rsidTr="00AA097B">
        <w:tc>
          <w:tcPr>
            <w:tcW w:w="8414" w:type="dxa"/>
            <w:shd w:val="clear" w:color="auto" w:fill="009966"/>
          </w:tcPr>
          <w:p w:rsidR="00110A8F" w:rsidRPr="00B5552C" w:rsidRDefault="00110A8F" w:rsidP="00AA097B">
            <w:pPr>
              <w:spacing w:after="0" w:line="276" w:lineRule="auto"/>
              <w:rPr>
                <w:rFonts w:ascii="Arial" w:hAnsi="Arial" w:cs="Arial"/>
                <w:b/>
                <w:color w:val="FFFFFF"/>
              </w:rPr>
            </w:pPr>
            <w:r w:rsidRPr="00B5552C">
              <w:rPr>
                <w:rFonts w:ascii="Arial" w:hAnsi="Arial" w:cs="Arial"/>
                <w:b/>
                <w:color w:val="FFFFFF"/>
              </w:rPr>
              <w:t>7.</w:t>
            </w:r>
            <w:r w:rsidRPr="00B5552C">
              <w:rPr>
                <w:rFonts w:ascii="Arial" w:hAnsi="Arial" w:cs="Arial"/>
                <w:b/>
                <w:color w:val="FFFFFF"/>
              </w:rPr>
              <w:tab/>
              <w:t>Individual Service User Placement</w:t>
            </w:r>
          </w:p>
        </w:tc>
      </w:tr>
      <w:tr w:rsidR="00110A8F" w:rsidRPr="00512021" w:rsidTr="00AA097B">
        <w:tc>
          <w:tcPr>
            <w:tcW w:w="8414" w:type="dxa"/>
            <w:shd w:val="clear" w:color="auto" w:fill="auto"/>
          </w:tcPr>
          <w:p w:rsidR="00110A8F" w:rsidRPr="00512021" w:rsidRDefault="00110A8F" w:rsidP="00AA097B">
            <w:pPr>
              <w:spacing w:after="0"/>
              <w:rPr>
                <w:rFonts w:ascii="Arial" w:hAnsi="Arial" w:cs="Arial"/>
                <w:sz w:val="20"/>
              </w:rPr>
            </w:pPr>
          </w:p>
          <w:p w:rsidR="00110A8F" w:rsidRDefault="00110A8F" w:rsidP="00AA097B">
            <w:pPr>
              <w:spacing w:after="0"/>
              <w:rPr>
                <w:rFonts w:ascii="Arial" w:hAnsi="Arial" w:cs="Arial"/>
                <w:sz w:val="20"/>
              </w:rPr>
            </w:pPr>
          </w:p>
          <w:p w:rsidR="00110A8F" w:rsidRPr="00512021" w:rsidRDefault="00110A8F" w:rsidP="00AA097B">
            <w:pPr>
              <w:spacing w:after="0"/>
              <w:rPr>
                <w:rFonts w:ascii="Arial" w:hAnsi="Arial" w:cs="Arial"/>
                <w:sz w:val="20"/>
              </w:rPr>
            </w:pPr>
          </w:p>
          <w:p w:rsidR="00110A8F" w:rsidRPr="00512021" w:rsidRDefault="00110A8F" w:rsidP="00AA097B">
            <w:pPr>
              <w:spacing w:after="0"/>
              <w:rPr>
                <w:rFonts w:ascii="Arial" w:hAnsi="Arial" w:cs="Arial"/>
                <w:sz w:val="20"/>
              </w:rPr>
            </w:pPr>
          </w:p>
        </w:tc>
      </w:tr>
    </w:tbl>
    <w:p w:rsidR="00110A8F" w:rsidRDefault="00110A8F" w:rsidP="00110A8F">
      <w:pPr>
        <w:spacing w:after="0"/>
        <w:rPr>
          <w:rFonts w:ascii="Arial" w:hAnsi="Arial" w:cs="Arial"/>
          <w:sz w:val="20"/>
        </w:rPr>
      </w:pPr>
    </w:p>
    <w:p w:rsidR="00270B58" w:rsidRDefault="003A706E"/>
    <w:sectPr w:rsidR="00270B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34015"/>
    <w:multiLevelType w:val="hybridMultilevel"/>
    <w:tmpl w:val="71623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704618"/>
    <w:multiLevelType w:val="hybridMultilevel"/>
    <w:tmpl w:val="B9B632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00C19B9"/>
    <w:multiLevelType w:val="hybridMultilevel"/>
    <w:tmpl w:val="1B3C16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0D82EE5"/>
    <w:multiLevelType w:val="hybridMultilevel"/>
    <w:tmpl w:val="6EEA64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A274EFE"/>
    <w:multiLevelType w:val="hybridMultilevel"/>
    <w:tmpl w:val="5DA055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FA32F99"/>
    <w:multiLevelType w:val="hybridMultilevel"/>
    <w:tmpl w:val="9A842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E10E6B"/>
    <w:multiLevelType w:val="hybridMultilevel"/>
    <w:tmpl w:val="A75298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BE208FA"/>
    <w:multiLevelType w:val="hybridMultilevel"/>
    <w:tmpl w:val="15FCB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D0C3529"/>
    <w:multiLevelType w:val="hybridMultilevel"/>
    <w:tmpl w:val="52F85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E75E3A"/>
    <w:multiLevelType w:val="hybridMultilevel"/>
    <w:tmpl w:val="58F06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B005D57"/>
    <w:multiLevelType w:val="hybridMultilevel"/>
    <w:tmpl w:val="43F68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3514FE"/>
    <w:multiLevelType w:val="hybridMultilevel"/>
    <w:tmpl w:val="C59EB9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DE1A483C">
      <w:start w:val="5"/>
      <w:numFmt w:val="bullet"/>
      <w:lvlText w:val="•"/>
      <w:lvlJc w:val="left"/>
      <w:pPr>
        <w:ind w:left="1800" w:hanging="360"/>
      </w:pPr>
      <w:rPr>
        <w:rFonts w:ascii="Calibri" w:eastAsiaTheme="minorHAnsi" w:hAnsi="Calibri" w:cstheme="minorBid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7882240"/>
    <w:multiLevelType w:val="hybridMultilevel"/>
    <w:tmpl w:val="D1B6C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689C7B58"/>
    <w:multiLevelType w:val="hybridMultilevel"/>
    <w:tmpl w:val="87DA2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BC24CE2"/>
    <w:multiLevelType w:val="hybridMultilevel"/>
    <w:tmpl w:val="625A7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6"/>
  </w:num>
  <w:num w:numId="3">
    <w:abstractNumId w:val="17"/>
  </w:num>
  <w:num w:numId="4">
    <w:abstractNumId w:val="2"/>
  </w:num>
  <w:num w:numId="5">
    <w:abstractNumId w:val="13"/>
  </w:num>
  <w:num w:numId="6">
    <w:abstractNumId w:val="8"/>
  </w:num>
  <w:num w:numId="7">
    <w:abstractNumId w:val="16"/>
  </w:num>
  <w:num w:numId="8">
    <w:abstractNumId w:val="11"/>
  </w:num>
  <w:num w:numId="9">
    <w:abstractNumId w:val="9"/>
  </w:num>
  <w:num w:numId="10">
    <w:abstractNumId w:val="15"/>
  </w:num>
  <w:num w:numId="11">
    <w:abstractNumId w:val="5"/>
  </w:num>
  <w:num w:numId="12">
    <w:abstractNumId w:val="4"/>
  </w:num>
  <w:num w:numId="13">
    <w:abstractNumId w:val="3"/>
  </w:num>
  <w:num w:numId="14">
    <w:abstractNumId w:val="7"/>
  </w:num>
  <w:num w:numId="15">
    <w:abstractNumId w:val="10"/>
  </w:num>
  <w:num w:numId="16">
    <w:abstractNumId w:val="0"/>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A8F"/>
    <w:rsid w:val="0003158F"/>
    <w:rsid w:val="000E6154"/>
    <w:rsid w:val="00110A8F"/>
    <w:rsid w:val="001B16BE"/>
    <w:rsid w:val="001B77B7"/>
    <w:rsid w:val="002F4538"/>
    <w:rsid w:val="003A195B"/>
    <w:rsid w:val="003A706E"/>
    <w:rsid w:val="004440FF"/>
    <w:rsid w:val="00660C13"/>
    <w:rsid w:val="00751681"/>
    <w:rsid w:val="00943CA2"/>
    <w:rsid w:val="00A51EDE"/>
    <w:rsid w:val="00B302F1"/>
    <w:rsid w:val="00CC2D10"/>
    <w:rsid w:val="00CE4FF3"/>
    <w:rsid w:val="00D41870"/>
    <w:rsid w:val="00DC7AA1"/>
    <w:rsid w:val="00EF50DB"/>
    <w:rsid w:val="00F060DD"/>
    <w:rsid w:val="00F53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A8F"/>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110A8F"/>
    <w:pPr>
      <w:spacing w:after="0" w:line="660" w:lineRule="exact"/>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A8F"/>
    <w:rPr>
      <w:rFonts w:ascii="Arial" w:eastAsiaTheme="minorEastAsia" w:hAnsi="Arial" w:cs="Arial"/>
      <w:b/>
      <w:sz w:val="28"/>
      <w:szCs w:val="28"/>
    </w:rPr>
  </w:style>
  <w:style w:type="table" w:styleId="TableGrid">
    <w:name w:val="Table Grid"/>
    <w:basedOn w:val="TableNormal"/>
    <w:uiPriority w:val="59"/>
    <w:rsid w:val="00110A8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0A8F"/>
    <w:pPr>
      <w:spacing w:after="0"/>
      <w:ind w:left="720"/>
    </w:pPr>
    <w:rPr>
      <w:rFonts w:ascii="Times New Roman" w:eastAsia="Times New Roman" w:hAnsi="Times New Roman" w:cs="Times New Roman"/>
      <w:szCs w:val="24"/>
      <w:lang w:val="en-GB" w:eastAsia="en-GB"/>
    </w:rPr>
  </w:style>
  <w:style w:type="character" w:styleId="CommentReference">
    <w:name w:val="annotation reference"/>
    <w:basedOn w:val="DefaultParagraphFont"/>
    <w:uiPriority w:val="99"/>
    <w:semiHidden/>
    <w:unhideWhenUsed/>
    <w:rsid w:val="00D41870"/>
    <w:rPr>
      <w:sz w:val="16"/>
      <w:szCs w:val="16"/>
    </w:rPr>
  </w:style>
  <w:style w:type="paragraph" w:styleId="CommentText">
    <w:name w:val="annotation text"/>
    <w:basedOn w:val="Normal"/>
    <w:link w:val="CommentTextChar"/>
    <w:uiPriority w:val="99"/>
    <w:semiHidden/>
    <w:unhideWhenUsed/>
    <w:rsid w:val="00D41870"/>
    <w:rPr>
      <w:sz w:val="20"/>
    </w:rPr>
  </w:style>
  <w:style w:type="character" w:customStyle="1" w:styleId="CommentTextChar">
    <w:name w:val="Comment Text Char"/>
    <w:basedOn w:val="DefaultParagraphFont"/>
    <w:link w:val="CommentText"/>
    <w:uiPriority w:val="99"/>
    <w:semiHidden/>
    <w:rsid w:val="00D41870"/>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D41870"/>
    <w:rPr>
      <w:b/>
      <w:bCs/>
    </w:rPr>
  </w:style>
  <w:style w:type="character" w:customStyle="1" w:styleId="CommentSubjectChar">
    <w:name w:val="Comment Subject Char"/>
    <w:basedOn w:val="CommentTextChar"/>
    <w:link w:val="CommentSubject"/>
    <w:uiPriority w:val="99"/>
    <w:semiHidden/>
    <w:rsid w:val="00D41870"/>
    <w:rPr>
      <w:rFonts w:eastAsiaTheme="minorEastAsia"/>
      <w:b/>
      <w:bCs/>
      <w:sz w:val="20"/>
      <w:szCs w:val="20"/>
      <w:lang w:val="en-US" w:eastAsia="ja-JP"/>
    </w:rPr>
  </w:style>
  <w:style w:type="paragraph" w:styleId="BalloonText">
    <w:name w:val="Balloon Text"/>
    <w:basedOn w:val="Normal"/>
    <w:link w:val="BalloonTextChar"/>
    <w:uiPriority w:val="99"/>
    <w:semiHidden/>
    <w:unhideWhenUsed/>
    <w:rsid w:val="00D418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870"/>
    <w:rPr>
      <w:rFonts w:ascii="Tahoma" w:eastAsiaTheme="minorEastAsia" w:hAnsi="Tahoma" w:cs="Tahoma"/>
      <w:sz w:val="16"/>
      <w:szCs w:val="16"/>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A8F"/>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110A8F"/>
    <w:pPr>
      <w:spacing w:after="0" w:line="660" w:lineRule="exact"/>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A8F"/>
    <w:rPr>
      <w:rFonts w:ascii="Arial" w:eastAsiaTheme="minorEastAsia" w:hAnsi="Arial" w:cs="Arial"/>
      <w:b/>
      <w:sz w:val="28"/>
      <w:szCs w:val="28"/>
    </w:rPr>
  </w:style>
  <w:style w:type="table" w:styleId="TableGrid">
    <w:name w:val="Table Grid"/>
    <w:basedOn w:val="TableNormal"/>
    <w:uiPriority w:val="59"/>
    <w:rsid w:val="00110A8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0A8F"/>
    <w:pPr>
      <w:spacing w:after="0"/>
      <w:ind w:left="720"/>
    </w:pPr>
    <w:rPr>
      <w:rFonts w:ascii="Times New Roman" w:eastAsia="Times New Roman" w:hAnsi="Times New Roman" w:cs="Times New Roman"/>
      <w:szCs w:val="24"/>
      <w:lang w:val="en-GB" w:eastAsia="en-GB"/>
    </w:rPr>
  </w:style>
  <w:style w:type="character" w:styleId="CommentReference">
    <w:name w:val="annotation reference"/>
    <w:basedOn w:val="DefaultParagraphFont"/>
    <w:uiPriority w:val="99"/>
    <w:semiHidden/>
    <w:unhideWhenUsed/>
    <w:rsid w:val="00D41870"/>
    <w:rPr>
      <w:sz w:val="16"/>
      <w:szCs w:val="16"/>
    </w:rPr>
  </w:style>
  <w:style w:type="paragraph" w:styleId="CommentText">
    <w:name w:val="annotation text"/>
    <w:basedOn w:val="Normal"/>
    <w:link w:val="CommentTextChar"/>
    <w:uiPriority w:val="99"/>
    <w:semiHidden/>
    <w:unhideWhenUsed/>
    <w:rsid w:val="00D41870"/>
    <w:rPr>
      <w:sz w:val="20"/>
    </w:rPr>
  </w:style>
  <w:style w:type="character" w:customStyle="1" w:styleId="CommentTextChar">
    <w:name w:val="Comment Text Char"/>
    <w:basedOn w:val="DefaultParagraphFont"/>
    <w:link w:val="CommentText"/>
    <w:uiPriority w:val="99"/>
    <w:semiHidden/>
    <w:rsid w:val="00D41870"/>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D41870"/>
    <w:rPr>
      <w:b/>
      <w:bCs/>
    </w:rPr>
  </w:style>
  <w:style w:type="character" w:customStyle="1" w:styleId="CommentSubjectChar">
    <w:name w:val="Comment Subject Char"/>
    <w:basedOn w:val="CommentTextChar"/>
    <w:link w:val="CommentSubject"/>
    <w:uiPriority w:val="99"/>
    <w:semiHidden/>
    <w:rsid w:val="00D41870"/>
    <w:rPr>
      <w:rFonts w:eastAsiaTheme="minorEastAsia"/>
      <w:b/>
      <w:bCs/>
      <w:sz w:val="20"/>
      <w:szCs w:val="20"/>
      <w:lang w:val="en-US" w:eastAsia="ja-JP"/>
    </w:rPr>
  </w:style>
  <w:style w:type="paragraph" w:styleId="BalloonText">
    <w:name w:val="Balloon Text"/>
    <w:basedOn w:val="Normal"/>
    <w:link w:val="BalloonTextChar"/>
    <w:uiPriority w:val="99"/>
    <w:semiHidden/>
    <w:unhideWhenUsed/>
    <w:rsid w:val="00D418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870"/>
    <w:rPr>
      <w:rFonts w:ascii="Tahoma" w:eastAsiaTheme="minorEastAsia" w:hAnsi="Tahoma" w:cs="Tahoma"/>
      <w:sz w:val="16"/>
      <w:szCs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1806</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Blackpool Teaching Hospitals NHS Foundation Trust</Company>
  <LinksUpToDate>false</LinksUpToDate>
  <CharactersWithSpaces>12077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Derek (BCCG)</dc:creator>
  <cp:lastModifiedBy>Roocroft Rachel (MLCSU)</cp:lastModifiedBy>
  <cp:revision>3</cp:revision>
  <dcterms:created xsi:type="dcterms:W3CDTF">2016-10-24T08:11:00Z</dcterms:created>
  <dcterms:modified xsi:type="dcterms:W3CDTF">2016-10-24T08:17:00Z</dcterms:modified>
</cp:coreProperties>
</file>