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0A" w:rsidRDefault="46C46EB1" w14:paraId="57806BDF" w14:textId="3456A71B">
      <w:r w:rsidR="11BD9D3C">
        <w:rPr/>
        <w:t>National Museum Liverpool Kitchen &amp; Staff Room Refurbishment Tender Q &amp; As</w:t>
      </w:r>
    </w:p>
    <w:p w:rsidRPr="00DB206B" w:rsidR="001D30BD" w:rsidP="00DB206B" w:rsidRDefault="001D30BD" w14:paraId="672A6659" w14:textId="77777777">
      <w:pPr>
        <w:spacing w:after="0" w:line="240" w:lineRule="auto"/>
        <w:rPr>
          <w:sz w:val="22"/>
          <w:szCs w:val="22"/>
        </w:rPr>
      </w:pPr>
    </w:p>
    <w:p w:rsidRPr="00DB206B" w:rsidR="001D30BD" w:rsidP="11BD9D3C" w:rsidRDefault="001D30BD" w14:paraId="61C1BD09" w14:textId="24DCE2EC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  <w:r w:rsidRPr="11BD9D3C" w:rsidR="11BD9D3C">
        <w:rPr>
          <w:rFonts w:ascii="Arial" w:hAnsi="Arial" w:eastAsia="Arial" w:cs="Arial"/>
          <w:sz w:val="22"/>
          <w:szCs w:val="22"/>
        </w:rPr>
        <w:t xml:space="preserve">Q – </w:t>
      </w:r>
      <w:r w:rsidRPr="11BD9D3C" w:rsidR="11BD9D3C">
        <w:rPr>
          <w:rFonts w:ascii="Arial" w:hAnsi="Arial" w:eastAsia="Arial" w:cs="Arial"/>
          <w:sz w:val="22"/>
          <w:szCs w:val="22"/>
        </w:rPr>
        <w:t>Could you please confirm the budget for the tender.</w:t>
      </w:r>
    </w:p>
    <w:p w:rsidRPr="00DB206B" w:rsidR="007903F3" w:rsidP="11BD9D3C" w:rsidRDefault="001D30BD" w14:paraId="5FDE223D" w14:textId="77777777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We are not releasing the budget</w:t>
      </w:r>
    </w:p>
    <w:p w:rsidRPr="00DB206B" w:rsidR="007903F3" w:rsidP="11BD9D3C" w:rsidRDefault="007903F3" w14:paraId="347B2018" w14:textId="49DAD29A">
      <w:pPr>
        <w:pStyle w:val="Normal"/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</w:p>
    <w:p w:rsidRPr="00DB206B" w:rsidR="007903F3" w:rsidP="11BD9D3C" w:rsidRDefault="007903F3" w14:paraId="472BBFFF" w14:textId="77777777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  <w:r w:rsidRPr="11BD9D3C" w:rsidR="11BD9D3C">
        <w:rPr>
          <w:rFonts w:ascii="Arial" w:hAnsi="Arial" w:eastAsia="Arial" w:cs="Arial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sz w:val="22"/>
          <w:szCs w:val="22"/>
        </w:rPr>
        <w:t xml:space="preserve">Drawings issued don’t include Johnston Street, Museum of Liverpool, </w:t>
      </w:r>
      <w:proofErr w:type="spellStart"/>
      <w:r w:rsidRPr="11BD9D3C" w:rsidR="11BD9D3C">
        <w:rPr>
          <w:rFonts w:ascii="Arial" w:hAnsi="Arial" w:eastAsia="Arial" w:cs="Arial"/>
          <w:sz w:val="22"/>
          <w:szCs w:val="22"/>
        </w:rPr>
        <w:t>Piermasters</w:t>
      </w:r>
      <w:proofErr w:type="spellEnd"/>
      <w:r w:rsidRPr="11BD9D3C" w:rsidR="11BD9D3C">
        <w:rPr>
          <w:rFonts w:ascii="Arial" w:hAnsi="Arial" w:eastAsia="Arial" w:cs="Arial"/>
          <w:sz w:val="22"/>
          <w:szCs w:val="22"/>
        </w:rPr>
        <w:t xml:space="preserve"> House and County Sessions. Can </w:t>
      </w:r>
      <w:proofErr w:type="gramStart"/>
      <w:r w:rsidRPr="11BD9D3C" w:rsidR="11BD9D3C">
        <w:rPr>
          <w:rFonts w:ascii="Arial" w:hAnsi="Arial" w:eastAsia="Arial" w:cs="Arial"/>
          <w:sz w:val="22"/>
          <w:szCs w:val="22"/>
        </w:rPr>
        <w:t>these</w:t>
      </w:r>
      <w:proofErr w:type="gramEnd"/>
      <w:r w:rsidRPr="11BD9D3C" w:rsidR="11BD9D3C">
        <w:rPr>
          <w:rFonts w:ascii="Arial" w:hAnsi="Arial" w:eastAsia="Arial" w:cs="Arial"/>
          <w:sz w:val="22"/>
          <w:szCs w:val="22"/>
        </w:rPr>
        <w:t xml:space="preserve"> be provided. </w:t>
      </w:r>
    </w:p>
    <w:p w:rsidRPr="00DB206B" w:rsidR="007903F3" w:rsidP="11BD9D3C" w:rsidRDefault="007903F3" w14:paraId="070008BE" w14:textId="77777777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A – The plans have been updated on Contracts Finder</w:t>
      </w:r>
    </w:p>
    <w:p w:rsidRPr="00DB206B" w:rsidR="007903F3" w:rsidP="11BD9D3C" w:rsidRDefault="007903F3" w14:paraId="113028F8" w14:textId="77777777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</w:p>
    <w:p w:rsidRPr="00DB206B" w:rsidR="007903F3" w:rsidP="11BD9D3C" w:rsidRDefault="007903F3" w14:paraId="4A1184EE" w14:textId="77777777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  <w:r w:rsidRPr="11BD9D3C" w:rsidR="11BD9D3C">
        <w:rPr>
          <w:rFonts w:ascii="Arial" w:hAnsi="Arial" w:eastAsia="Arial" w:cs="Arial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sz w:val="22"/>
          <w:szCs w:val="22"/>
        </w:rPr>
        <w:t>Are all drawings available in DWG format, if not do you have them with dimensions?</w:t>
      </w:r>
    </w:p>
    <w:p w:rsidRPr="00DB206B" w:rsidR="007903F3" w:rsidP="11BD9D3C" w:rsidRDefault="007903F3" w14:paraId="0B620D56" w14:textId="22DC2080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– Sorry these are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not available </w:t>
      </w:r>
    </w:p>
    <w:p w:rsidRPr="00DB206B" w:rsidR="007903F3" w:rsidP="11BD9D3C" w:rsidRDefault="007903F3" w14:paraId="71D7A20B" w14:textId="78706E23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</w:p>
    <w:p w:rsidRPr="00DB206B" w:rsidR="007903F3" w:rsidP="11BD9D3C" w:rsidRDefault="007903F3" w14:paraId="79741117" w14:textId="77777777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  <w:r w:rsidRPr="11BD9D3C" w:rsidR="11BD9D3C">
        <w:rPr>
          <w:rFonts w:ascii="Arial" w:hAnsi="Arial" w:eastAsia="Arial" w:cs="Arial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sz w:val="22"/>
          <w:szCs w:val="22"/>
        </w:rPr>
        <w:t>Can a copy of the new kitchen design proposals be provided. </w:t>
      </w:r>
    </w:p>
    <w:p w:rsidRPr="00DB206B" w:rsidR="007903F3" w:rsidP="11BD9D3C" w:rsidRDefault="007903F3" w14:paraId="4BA658EF" w14:textId="78B513E0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– The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kitchen is to be designed by contractor </w:t>
      </w:r>
    </w:p>
    <w:p w:rsidRPr="00DB206B" w:rsidR="007903F3" w:rsidP="11BD9D3C" w:rsidRDefault="007903F3" w14:paraId="3656EE15" w14:textId="77777777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</w:p>
    <w:p w:rsidRPr="00DB206B" w:rsidR="007903F3" w:rsidP="11BD9D3C" w:rsidRDefault="007903F3" w14:paraId="66CBE5C0" w14:textId="76E49773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  <w:r w:rsidRPr="11BD9D3C" w:rsidR="11BD9D3C">
        <w:rPr>
          <w:rFonts w:ascii="Arial" w:hAnsi="Arial" w:eastAsia="Arial" w:cs="Arial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sz w:val="22"/>
          <w:szCs w:val="22"/>
        </w:rPr>
        <w:t>Can a pre</w:t>
      </w:r>
      <w:r w:rsidRPr="11BD9D3C" w:rsidR="11BD9D3C">
        <w:rPr>
          <w:rFonts w:ascii="Arial" w:hAnsi="Arial" w:eastAsia="Arial" w:cs="Arial"/>
          <w:sz w:val="22"/>
          <w:szCs w:val="22"/>
        </w:rPr>
        <w:t>-</w:t>
      </w:r>
      <w:r w:rsidRPr="11BD9D3C" w:rsidR="11BD9D3C">
        <w:rPr>
          <w:rFonts w:ascii="Arial" w:hAnsi="Arial" w:eastAsia="Arial" w:cs="Arial"/>
          <w:sz w:val="22"/>
          <w:szCs w:val="22"/>
        </w:rPr>
        <w:t>existing design be used?</w:t>
      </w:r>
    </w:p>
    <w:p w:rsidRPr="00DB206B" w:rsidR="007903F3" w:rsidP="11BD9D3C" w:rsidRDefault="007903F3" w14:paraId="7AA9685D" w14:textId="3A92FF01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yes if it suits the needs of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NML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 </w:t>
      </w:r>
    </w:p>
    <w:p w:rsidRPr="00DB206B" w:rsidR="00DB206B" w:rsidP="11BD9D3C" w:rsidRDefault="00DB206B" w14:paraId="68C3EF81" w14:textId="507BF58F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</w:p>
    <w:p w:rsidRPr="00DB206B" w:rsidR="00DB206B" w:rsidP="11BD9D3C" w:rsidRDefault="00DB206B" w14:paraId="33C4F1A9" w14:textId="09A086FB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  <w:r w:rsidRPr="11BD9D3C" w:rsidR="11BD9D3C">
        <w:rPr>
          <w:rFonts w:ascii="Arial" w:hAnsi="Arial" w:eastAsia="Arial" w:cs="Arial"/>
          <w:sz w:val="22"/>
          <w:szCs w:val="22"/>
        </w:rPr>
        <w:t>Q - Are</w:t>
      </w:r>
      <w:r w:rsidRPr="11BD9D3C" w:rsidR="11BD9D3C">
        <w:rPr>
          <w:rFonts w:ascii="Arial" w:hAnsi="Arial" w:eastAsia="Arial" w:cs="Arial"/>
          <w:sz w:val="22"/>
          <w:szCs w:val="22"/>
        </w:rPr>
        <w:t xml:space="preserve"> ISO accreditations necessary to tender works?</w:t>
      </w:r>
    </w:p>
    <w:p w:rsidRPr="00DB206B" w:rsidR="00DB206B" w:rsidP="11BD9D3C" w:rsidRDefault="00DB206B" w14:paraId="6B5D39C5" w14:textId="77777777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ISO accreditations are not essential</w:t>
      </w:r>
    </w:p>
    <w:p w:rsidRPr="00DB206B" w:rsidR="00DB206B" w:rsidP="11BD9D3C" w:rsidRDefault="00DB206B" w14:paraId="6E66F90A" w14:textId="368D42B0">
      <w:pPr>
        <w:spacing w:after="0" w:afterAutospacing="off" w:line="240" w:lineRule="auto"/>
        <w:rPr>
          <w:rFonts w:ascii="Arial" w:hAnsi="Arial" w:eastAsia="Arial" w:cs="Arial"/>
          <w:sz w:val="22"/>
          <w:szCs w:val="22"/>
        </w:rPr>
      </w:pPr>
    </w:p>
    <w:p w:rsidRPr="008E4C01" w:rsidR="008E4C01" w:rsidP="11BD9D3C" w:rsidRDefault="008E4C01" w14:paraId="24097A89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point 4.5 - do we need to elaborate on the ethical points </w:t>
      </w:r>
      <w:proofErr w:type="spellStart"/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ie</w:t>
      </w:r>
      <w:proofErr w:type="spellEnd"/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 slavery etc (seemed a little bit far ahead of what we are initially thinking) but if </w:t>
      </w:r>
      <w:proofErr w:type="gramStart"/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so</w:t>
      </w:r>
      <w:proofErr w:type="gramEnd"/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 we will.</w:t>
      </w:r>
    </w:p>
    <w:p w:rsidRPr="008E4C01" w:rsidR="00DB206B" w:rsidP="11BD9D3C" w:rsidRDefault="008E4C01" w14:paraId="7376A2A1" w14:textId="672F84DC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Yes</w:t>
      </w:r>
    </w:p>
    <w:p w:rsidRPr="008E4C01" w:rsidR="00DB206B" w:rsidP="11BD9D3C" w:rsidRDefault="00DB206B" w14:paraId="2949FE24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</w:p>
    <w:p w:rsidRPr="008E4C01" w:rsidR="008E4C01" w:rsidP="11BD9D3C" w:rsidRDefault="008E4C01" w14:paraId="1B2ABD85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can we put our proposal into we transfer (as it would be over the 8gb needed to open as a normal attachment on email) - we will be providing hard copy presentations too by the way</w:t>
      </w:r>
    </w:p>
    <w:p w:rsidRPr="008E4C01" w:rsidR="00DB206B" w:rsidP="11BD9D3C" w:rsidRDefault="008E4C01" w14:paraId="16A7641A" w14:textId="7689F72F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N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o, all attachments should be sent via email, multiple emails if greater than 8Mb </w:t>
      </w:r>
    </w:p>
    <w:p w:rsidRPr="008E4C01" w:rsidR="00DB206B" w:rsidP="11BD9D3C" w:rsidRDefault="00DB206B" w14:paraId="146A3362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</w:p>
    <w:p w:rsidRPr="008E4C01" w:rsidR="008E4C01" w:rsidP="11BD9D3C" w:rsidRDefault="008E4C01" w14:paraId="30625405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Q - </w:t>
      </w: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could you supply DWG files for </w:t>
      </w:r>
      <w:proofErr w:type="gramStart"/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all of</w:t>
      </w:r>
      <w:proofErr w:type="gramEnd"/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 xml:space="preserve"> the internal canteen spaces so we can do a drawing/plan for each</w:t>
      </w:r>
    </w:p>
    <w:p w:rsidRPr="008E4C01" w:rsidR="00DB206B" w:rsidP="11BD9D3C" w:rsidRDefault="008E4C01" w14:paraId="4941E3EF" w14:textId="0C76841B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we will not be able to do this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 </w:t>
      </w:r>
    </w:p>
    <w:p w:rsidRPr="008E4C01" w:rsidR="00DB206B" w:rsidP="11BD9D3C" w:rsidRDefault="00DB206B" w14:paraId="7FD21D8A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</w:p>
    <w:p w:rsidRPr="008E4C01" w:rsidR="008E4C01" w:rsidP="11BD9D3C" w:rsidRDefault="008E4C01" w14:paraId="5E0D368C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Q - A</w:t>
      </w: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re there anymore decision makers apart from yourself who we would need to address?</w:t>
      </w:r>
    </w:p>
    <w:p w:rsidRPr="008E4C01" w:rsidR="00DB206B" w:rsidP="11BD9D3C" w:rsidRDefault="008E4C01" w14:paraId="3AC42F8B" w14:textId="1CAFFCF3">
      <w:pPr>
        <w:spacing w:after="0" w:afterAutospacing="off" w:line="240" w:lineRule="auto"/>
        <w:rPr>
          <w:rFonts w:ascii="Arial" w:hAnsi="Arial" w:eastAsia="Arial" w:cs="Arial"/>
          <w:color w:val="FF0000"/>
          <w:sz w:val="22"/>
          <w:szCs w:val="22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>No</w:t>
      </w:r>
    </w:p>
    <w:p w:rsidRPr="008E4C01" w:rsidR="00DB206B" w:rsidP="11BD9D3C" w:rsidRDefault="00DB206B" w14:paraId="1360BD71" w14:textId="77777777">
      <w:pPr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</w:p>
    <w:p w:rsidR="11BD9D3C" w:rsidP="11BD9D3C" w:rsidRDefault="11BD9D3C" w14:paraId="0DF69497" w14:textId="73B15901">
      <w:pPr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Q - It states in the contract documents that the contract will be awarded on the 11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vertAlign w:val="superscript"/>
          <w:lang w:val="en-GB"/>
        </w:rPr>
        <w:t>th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November 2019 with completion on the 24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vertAlign w:val="superscript"/>
          <w:lang w:val="en-GB"/>
        </w:rPr>
        <w:t>th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December 2019, this only gives us 6 weeks to complete the works. Could you confirm if the above dates will be extended or are you expecting the works to be fully completed within 6 weeks.</w:t>
      </w:r>
    </w:p>
    <w:p w:rsidR="11BD9D3C" w:rsidP="11BD9D3C" w:rsidRDefault="11BD9D3C" w14:paraId="7605CCC9" w14:textId="1E20C208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color w:val="FF0000"/>
          <w:sz w:val="22"/>
          <w:szCs w:val="22"/>
        </w:rPr>
        <w:t xml:space="preserve">A - </w:t>
      </w: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We are looking to get the works completed asap but if this is not possible and the quality of work is </w:t>
      </w:r>
      <w:proofErr w:type="gramStart"/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hampered</w:t>
      </w:r>
      <w:proofErr w:type="gramEnd"/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we will look at extending</w:t>
      </w: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  </w:t>
      </w:r>
    </w:p>
    <w:p w:rsidR="11BD9D3C" w:rsidP="11BD9D3C" w:rsidRDefault="11BD9D3C" w14:paraId="149AD559" w14:textId="58FDC830">
      <w:pPr>
        <w:pStyle w:val="Normal"/>
        <w:spacing w:after="0" w:afterAutospacing="off" w:line="240" w:lineRule="auto"/>
        <w:rPr>
          <w:rFonts w:ascii="Arial" w:hAnsi="Arial" w:eastAsia="Arial" w:cs="Arial"/>
          <w:color w:val="333333"/>
          <w:sz w:val="22"/>
          <w:szCs w:val="22"/>
        </w:rPr>
      </w:pPr>
    </w:p>
    <w:p w:rsidR="11BD9D3C" w:rsidP="11BD9D3C" w:rsidRDefault="11BD9D3C" w14:paraId="44BA251D" w14:textId="17ED88F6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color w:val="333333"/>
          <w:sz w:val="22"/>
          <w:szCs w:val="22"/>
        </w:rPr>
        <w:t>Q - Are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Liverpool Museums procuring the required temporary kitchens 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direct or</w:t>
      </w: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would this up to the main contractor?</w:t>
      </w:r>
    </w:p>
    <w:p w:rsidR="11BD9D3C" w:rsidP="11BD9D3C" w:rsidRDefault="11BD9D3C" w14:paraId="7500236E" w14:textId="581A7C34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A - It would be up to the main contractor to procure the kitchens</w:t>
      </w:r>
    </w:p>
    <w:p w:rsidR="11BD9D3C" w:rsidP="11BD9D3C" w:rsidRDefault="11BD9D3C" w14:paraId="1BA8B29F" w14:textId="0075A2D0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11BD9D3C" w:rsidP="11BD9D3C" w:rsidRDefault="11BD9D3C" w14:paraId="23923A9A" w14:textId="34858003">
      <w:pPr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Q - Dale Street – Is this just the staff room to decorate or do we allow for </w:t>
      </w:r>
      <w:proofErr w:type="gramStart"/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store room</w:t>
      </w:r>
      <w:proofErr w:type="gramEnd"/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kitchen?</w:t>
      </w:r>
    </w:p>
    <w:p w:rsidR="11BD9D3C" w:rsidP="11BD9D3C" w:rsidRDefault="11BD9D3C" w14:paraId="63CB62C4" w14:textId="355B65BC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A - </w:t>
      </w: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Staff room only</w:t>
      </w:r>
    </w:p>
    <w:p w:rsidR="11BD9D3C" w:rsidP="11BD9D3C" w:rsidRDefault="11BD9D3C" w14:paraId="1DD3584D" w14:textId="57AD3A65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11BD9D3C" w:rsidP="11BD9D3C" w:rsidRDefault="11BD9D3C" w14:paraId="320F54F0" w14:textId="7987B639">
      <w:pPr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Q - North Street – Identified as </w:t>
      </w:r>
      <w:proofErr w:type="gramStart"/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tea room</w:t>
      </w:r>
      <w:proofErr w:type="gramEnd"/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?</w:t>
      </w:r>
    </w:p>
    <w:p w:rsidR="11BD9D3C" w:rsidP="11BD9D3C" w:rsidRDefault="11BD9D3C" w14:paraId="20D9E2D6" w14:textId="6C8BADEC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 xml:space="preserve">A - </w:t>
      </w: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Tea room</w:t>
      </w:r>
    </w:p>
    <w:p w:rsidR="11BD9D3C" w:rsidP="11BD9D3C" w:rsidRDefault="11BD9D3C" w14:paraId="08AC3C3E" w14:textId="75654ACF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1BD9D3C" w:rsidP="11BD9D3C" w:rsidRDefault="11BD9D3C" w14:paraId="7DF5F1C1" w14:textId="5FF70E73">
      <w:pPr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Q - Juniper Street 1 – Identified as Messroom?</w:t>
      </w:r>
    </w:p>
    <w:p w:rsidR="11BD9D3C" w:rsidP="11BD9D3C" w:rsidRDefault="11BD9D3C" w14:paraId="66561A57" w14:textId="41793A5E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A – Yes</w:t>
      </w:r>
    </w:p>
    <w:p w:rsidR="11BD9D3C" w:rsidP="11BD9D3C" w:rsidRDefault="11BD9D3C" w14:paraId="52BD0649" w14:textId="0C96C865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11BD9D3C" w:rsidP="11BD9D3C" w:rsidRDefault="11BD9D3C" w14:paraId="283F192B" w14:textId="4435C2B0">
      <w:pPr>
        <w:spacing w:after="0" w:afterAutospacing="off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sz w:val="22"/>
          <w:szCs w:val="22"/>
          <w:lang w:val="en-GB"/>
        </w:rPr>
        <w:t>Q - Juniper Street 2 – Identified as office?</w:t>
      </w:r>
    </w:p>
    <w:p w:rsidR="11BD9D3C" w:rsidP="11BD9D3C" w:rsidRDefault="11BD9D3C" w14:paraId="2643E9E5" w14:textId="47148D41">
      <w:pPr>
        <w:pStyle w:val="Normal"/>
        <w:spacing w:after="0" w:afterAutospacing="off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</w:pPr>
      <w:r w:rsidRPr="11BD9D3C" w:rsidR="11BD9D3C">
        <w:rPr>
          <w:rFonts w:ascii="Arial" w:hAnsi="Arial" w:eastAsia="Arial" w:cs="Arial"/>
          <w:noProof w:val="0"/>
          <w:color w:val="FF0000"/>
          <w:sz w:val="22"/>
          <w:szCs w:val="22"/>
          <w:lang w:val="en-GB"/>
        </w:rPr>
        <w:t>A - Yes</w:t>
      </w:r>
    </w:p>
    <w:p w:rsidR="11BD9D3C" w:rsidP="11BD9D3C" w:rsidRDefault="11BD9D3C" w14:paraId="6ABDA1C2" w14:textId="0FA376F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11BD9D3C" w:rsidP="11BD9D3C" w:rsidRDefault="11BD9D3C" w14:paraId="0A9A667E" w14:textId="1E33A87A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Pr="008E4C01" w:rsidR="00DB206B" w:rsidP="008E4C01" w:rsidRDefault="00DB206B" w14:paraId="02655516" w14:textId="77777777">
      <w:pPr>
        <w:spacing w:after="0" w:line="240" w:lineRule="auto"/>
        <w:rPr>
          <w:sz w:val="22"/>
          <w:szCs w:val="22"/>
        </w:rPr>
      </w:pPr>
    </w:p>
    <w:p w:rsidR="00DB206B" w:rsidP="00DB206B" w:rsidRDefault="00DB206B" w14:paraId="5CC3B140" w14:textId="77777777"/>
    <w:p w:rsidR="00DB206B" w:rsidP="00DB206B" w:rsidRDefault="00DB206B" w14:paraId="644417AD" w14:textId="0F8B4CC3">
      <w:pPr>
        <w:rPr>
          <w:rFonts w:ascii="Helvetica Neue" w:hAnsi="Helvetica Neue"/>
        </w:rPr>
      </w:pPr>
    </w:p>
    <w:p w:rsidR="00DB206B" w:rsidP="00DB206B" w:rsidRDefault="00DB206B" w14:paraId="2577BEE2" w14:textId="77777777">
      <w:pPr>
        <w:rPr>
          <w:rFonts w:ascii="Helvetica Neue" w:hAnsi="Helvetica Neue"/>
        </w:rPr>
      </w:pPr>
    </w:p>
    <w:p w:rsidRPr="00DB206B" w:rsidR="00DB206B" w:rsidP="00DB206B" w:rsidRDefault="00DB206B" w14:paraId="3E885E5E" w14:textId="66134BE1">
      <w:pPr>
        <w:rPr>
          <w:color w:val="FF0000"/>
        </w:rPr>
      </w:pPr>
    </w:p>
    <w:p w:rsidR="007903F3" w:rsidP="007903F3" w:rsidRDefault="007903F3" w14:paraId="5015BCC8" w14:textId="77777777"/>
    <w:p w:rsidR="007903F3" w:rsidP="007903F3" w:rsidRDefault="007903F3" w14:paraId="08182465" w14:textId="77777777">
      <w:pPr>
        <w:rPr>
          <w:color w:val="FF0000"/>
        </w:rPr>
      </w:pPr>
    </w:p>
    <w:p w:rsidR="007903F3" w:rsidP="007903F3" w:rsidRDefault="007903F3" w14:paraId="05C6C31A" w14:textId="77777777"/>
    <w:p w:rsidRPr="00725956" w:rsidR="001D30BD" w:rsidP="001D30BD" w:rsidRDefault="001D30BD" w14:paraId="5816345F" w14:textId="763B94EC">
      <w:pPr>
        <w:spacing w:after="0" w:line="240" w:lineRule="auto"/>
        <w:rPr>
          <w:sz w:val="22"/>
          <w:szCs w:val="22"/>
        </w:rPr>
      </w:pPr>
      <w:r w:rsidRPr="00725956">
        <w:rPr>
          <w:sz w:val="22"/>
          <w:szCs w:val="22"/>
        </w:rPr>
        <w:t>.</w:t>
      </w:r>
    </w:p>
    <w:p w:rsidRPr="00725956" w:rsidR="001D30BD" w:rsidP="001D30BD" w:rsidRDefault="001D30BD" w14:paraId="0A37501D" w14:textId="77777777">
      <w:pPr>
        <w:spacing w:after="0" w:line="240" w:lineRule="auto"/>
        <w:rPr>
          <w:rFonts w:eastAsia="Times New Roman"/>
          <w:sz w:val="22"/>
          <w:szCs w:val="22"/>
        </w:rPr>
      </w:pPr>
      <w:bookmarkStart w:name="_GoBack" w:id="0"/>
      <w:bookmarkEnd w:id="0"/>
    </w:p>
    <w:sectPr w:rsidRPr="00725956" w:rsidR="001D30B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BC7"/>
    <w:multiLevelType w:val="hybridMultilevel"/>
    <w:tmpl w:val="D7904C6C"/>
    <w:lvl w:ilvl="0" w:tplc="AB66E402"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2EA10D3F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56CB"/>
    <w:multiLevelType w:val="hybridMultilevel"/>
    <w:tmpl w:val="2DA8F4D6"/>
    <w:lvl w:ilvl="0" w:tplc="E200D9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79D2"/>
    <w:multiLevelType w:val="multilevel"/>
    <w:tmpl w:val="8FB0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358DC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038C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F0930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57E16"/>
    <w:multiLevelType w:val="hybridMultilevel"/>
    <w:tmpl w:val="15BE79CC"/>
    <w:lvl w:ilvl="0" w:tplc="B31003B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eastAsia="Calibri" w:cs="Times New Roman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BD"/>
    <w:rsid w:val="001D30BD"/>
    <w:rsid w:val="0057680A"/>
    <w:rsid w:val="00725956"/>
    <w:rsid w:val="007903F3"/>
    <w:rsid w:val="008E4C01"/>
    <w:rsid w:val="00DB206B"/>
    <w:rsid w:val="11BD9D3C"/>
    <w:rsid w:val="46C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A5B9"/>
  <w15:chartTrackingRefBased/>
  <w15:docId w15:val="{105E5920-C3D8-4A09-BB28-013836D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BD"/>
    <w:pPr>
      <w:spacing w:after="0" w:line="240" w:lineRule="auto"/>
      <w:ind w:left="720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B20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Lindsay, Ian</dc:creator>
  <keywords/>
  <dc:description/>
  <lastModifiedBy>Lindsay, Ian</lastModifiedBy>
  <revision>4</revision>
  <dcterms:created xsi:type="dcterms:W3CDTF">2019-08-21T10:55:00.0000000Z</dcterms:created>
  <dcterms:modified xsi:type="dcterms:W3CDTF">2019-10-23T20:35:29.9681072Z</dcterms:modified>
</coreProperties>
</file>