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1EBED" w14:textId="1094D6A4" w:rsidR="00EC6271" w:rsidRDefault="00EC6271"/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320F2" w:rsidRPr="008A4825" w14:paraId="1C19217B" w14:textId="77777777" w:rsidTr="005C74E5">
        <w:trPr>
          <w:trHeight w:val="8943"/>
          <w:jc w:val="center"/>
        </w:trPr>
        <w:tc>
          <w:tcPr>
            <w:tcW w:w="9639" w:type="dxa"/>
            <w:tcBorders>
              <w:left w:val="nil"/>
              <w:right w:val="nil"/>
            </w:tcBorders>
          </w:tcPr>
          <w:p w14:paraId="60504CAE" w14:textId="41DAB300" w:rsidR="004320F2" w:rsidRDefault="004320F2" w:rsidP="004320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31B1B" w14:textId="6A311473" w:rsidR="002A1133" w:rsidRPr="00252025" w:rsidRDefault="002A1133" w:rsidP="004320F2">
            <w:pPr>
              <w:pStyle w:val="Default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  <w:r w:rsidRPr="00252025">
              <w:rPr>
                <w:rFonts w:ascii="Arial" w:hAnsi="Arial" w:cs="Arial"/>
                <w:bCs/>
                <w:color w:val="808080"/>
                <w:sz w:val="20"/>
                <w:szCs w:val="20"/>
              </w:rPr>
              <w:t xml:space="preserve">The </w:t>
            </w:r>
            <w:r w:rsidR="00A51BB7">
              <w:rPr>
                <w:rFonts w:ascii="Arial" w:hAnsi="Arial" w:cs="Arial"/>
                <w:bCs/>
                <w:color w:val="808080"/>
                <w:sz w:val="20"/>
                <w:szCs w:val="20"/>
              </w:rPr>
              <w:t xml:space="preserve">quote process </w:t>
            </w:r>
            <w:r w:rsidR="00741DA5">
              <w:rPr>
                <w:rFonts w:ascii="Arial" w:hAnsi="Arial" w:cs="Arial"/>
                <w:bCs/>
                <w:color w:val="808080"/>
                <w:sz w:val="20"/>
                <w:szCs w:val="20"/>
              </w:rPr>
              <w:t xml:space="preserve">will follow the input requirements as identified in Contracts Finder. </w:t>
            </w:r>
            <w:r w:rsidR="009838E6">
              <w:rPr>
                <w:rFonts w:ascii="Arial" w:hAnsi="Arial" w:cs="Arial"/>
                <w:bCs/>
                <w:color w:val="808080"/>
                <w:sz w:val="20"/>
                <w:szCs w:val="20"/>
              </w:rPr>
              <w:t>This document should be used as a template for completion of the Contracts Finder advertising requirements</w:t>
            </w:r>
          </w:p>
          <w:p w14:paraId="4AD60DDF" w14:textId="77777777" w:rsidR="002A1133" w:rsidRDefault="002A1133" w:rsidP="004320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615E0" w14:textId="62F6086D" w:rsidR="002A1133" w:rsidRPr="009838E6" w:rsidRDefault="009838E6" w:rsidP="004320F2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9838E6">
              <w:rPr>
                <w:rFonts w:ascii="Arial" w:hAnsi="Arial" w:cs="Arial"/>
                <w:b/>
                <w:sz w:val="28"/>
                <w:szCs w:val="28"/>
              </w:rPr>
              <w:t>Section 1</w:t>
            </w:r>
          </w:p>
          <w:p w14:paraId="039A9EEF" w14:textId="77777777" w:rsidR="001B2D1B" w:rsidRDefault="001B2D1B" w:rsidP="004320F2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9838E6">
              <w:rPr>
                <w:rFonts w:ascii="Arial" w:hAnsi="Arial" w:cs="Arial"/>
                <w:b/>
                <w:sz w:val="28"/>
                <w:szCs w:val="28"/>
              </w:rPr>
              <w:t>Summary Information</w:t>
            </w:r>
          </w:p>
          <w:p w14:paraId="4C92C843" w14:textId="77777777" w:rsidR="006627C4" w:rsidRDefault="006627C4" w:rsidP="004320F2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6545"/>
            </w:tblGrid>
            <w:tr w:rsidR="006627C4" w:rsidRPr="00026F12" w14:paraId="4550B32B" w14:textId="77777777" w:rsidTr="00E75335">
              <w:tc>
                <w:tcPr>
                  <w:tcW w:w="2868" w:type="dxa"/>
                  <w:shd w:val="clear" w:color="auto" w:fill="auto"/>
                </w:tcPr>
                <w:p w14:paraId="4AD199A9" w14:textId="77777777" w:rsidR="006627C4" w:rsidRPr="00026F12" w:rsidRDefault="006627C4" w:rsidP="006627C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26F12">
                    <w:rPr>
                      <w:rFonts w:ascii="Arial" w:hAnsi="Arial" w:cs="Arial"/>
                      <w:sz w:val="22"/>
                      <w:szCs w:val="22"/>
                    </w:rPr>
                    <w:t>Reference number</w:t>
                  </w:r>
                </w:p>
              </w:tc>
              <w:tc>
                <w:tcPr>
                  <w:tcW w:w="6545" w:type="dxa"/>
                  <w:shd w:val="clear" w:color="auto" w:fill="auto"/>
                </w:tcPr>
                <w:p w14:paraId="6600BC9D" w14:textId="005553F9" w:rsidR="006627C4" w:rsidRPr="00AD0F3C" w:rsidRDefault="00D7558B" w:rsidP="006627C4">
                  <w:pPr>
                    <w:pStyle w:val="Default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3169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Tenant Charter</w:t>
                  </w:r>
                </w:p>
              </w:tc>
            </w:tr>
          </w:tbl>
          <w:p w14:paraId="0D5D0FCD" w14:textId="77777777" w:rsidR="006627C4" w:rsidRPr="00026F12" w:rsidRDefault="006627C4" w:rsidP="004320F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6545"/>
            </w:tblGrid>
            <w:tr w:rsidR="006627C4" w:rsidRPr="00026F12" w14:paraId="0D0C8EED" w14:textId="77777777" w:rsidTr="00E75335">
              <w:tc>
                <w:tcPr>
                  <w:tcW w:w="2868" w:type="dxa"/>
                  <w:shd w:val="clear" w:color="auto" w:fill="auto"/>
                </w:tcPr>
                <w:p w14:paraId="629E1E60" w14:textId="77777777" w:rsidR="006627C4" w:rsidRPr="00026F12" w:rsidRDefault="006627C4" w:rsidP="006627C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26F12">
                    <w:rPr>
                      <w:rFonts w:ascii="Arial" w:hAnsi="Arial" w:cs="Arial"/>
                      <w:sz w:val="22"/>
                      <w:szCs w:val="22"/>
                    </w:rPr>
                    <w:t>Notice Title</w:t>
                  </w:r>
                </w:p>
              </w:tc>
              <w:tc>
                <w:tcPr>
                  <w:tcW w:w="6545" w:type="dxa"/>
                  <w:shd w:val="clear" w:color="auto" w:fill="auto"/>
                </w:tcPr>
                <w:p w14:paraId="67002EB4" w14:textId="1F57151C" w:rsidR="006627C4" w:rsidRPr="00026F12" w:rsidRDefault="00D7558B" w:rsidP="006627C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Tenant Charter – Single Point of Contact </w:t>
                  </w:r>
                </w:p>
              </w:tc>
            </w:tr>
          </w:tbl>
          <w:p w14:paraId="4E112C8E" w14:textId="77777777" w:rsidR="006627C4" w:rsidRPr="00026F12" w:rsidRDefault="006627C4" w:rsidP="004320F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567"/>
              <w:gridCol w:w="709"/>
              <w:gridCol w:w="850"/>
            </w:tblGrid>
            <w:tr w:rsidR="00F33637" w:rsidRPr="006F7807" w14:paraId="4A3D05DC" w14:textId="77777777" w:rsidTr="006F7807">
              <w:tc>
                <w:tcPr>
                  <w:tcW w:w="2867" w:type="dxa"/>
                  <w:shd w:val="clear" w:color="auto" w:fill="auto"/>
                </w:tcPr>
                <w:p w14:paraId="2DB3FE34" w14:textId="644D8069" w:rsidR="00F33637" w:rsidRPr="0037465D" w:rsidRDefault="0037465D" w:rsidP="004320F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7465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Closing date for quote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D2BE39C" w14:textId="77C51374" w:rsidR="00F33637" w:rsidRPr="0037465D" w:rsidRDefault="0094595E" w:rsidP="004320F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7C7C5E4" w14:textId="29FD2E8D" w:rsidR="00F33637" w:rsidRPr="0037465D" w:rsidRDefault="0094595E" w:rsidP="004320F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5FF9D29" w14:textId="4B896EAB" w:rsidR="00F33637" w:rsidRPr="0037465D" w:rsidRDefault="00D7558B" w:rsidP="004320F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2021</w:t>
                  </w:r>
                </w:p>
              </w:tc>
            </w:tr>
          </w:tbl>
          <w:p w14:paraId="76A24102" w14:textId="77777777" w:rsidR="006627C4" w:rsidRDefault="006627C4" w:rsidP="004320F2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EC442FA" w14:textId="25C59278" w:rsidR="005F4CFF" w:rsidRPr="00344D31" w:rsidRDefault="003C6684" w:rsidP="004320F2">
            <w:pPr>
              <w:pStyle w:val="Default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344D31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If you </w:t>
            </w:r>
            <w:r w:rsidR="001C78A7" w:rsidRPr="00344D31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do not know the exact dates you should input an estimate</w:t>
            </w:r>
          </w:p>
          <w:p w14:paraId="59C31095" w14:textId="77777777" w:rsidR="00993416" w:rsidRDefault="00993416" w:rsidP="0003035A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8"/>
              <w:gridCol w:w="2410"/>
              <w:gridCol w:w="2693"/>
            </w:tblGrid>
            <w:tr w:rsidR="001F07A3" w14:paraId="4721BCDB" w14:textId="77777777" w:rsidTr="001F07A3">
              <w:tc>
                <w:tcPr>
                  <w:tcW w:w="2158" w:type="dxa"/>
                </w:tcPr>
                <w:p w14:paraId="4FCA7DA6" w14:textId="59CF72AC" w:rsidR="001F07A3" w:rsidRDefault="001F07A3" w:rsidP="0003035A">
                  <w:pPr>
                    <w:pStyle w:val="Default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4933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Contract start date  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                                   </w:t>
                  </w:r>
                </w:p>
              </w:tc>
              <w:tc>
                <w:tcPr>
                  <w:tcW w:w="2410" w:type="dxa"/>
                </w:tcPr>
                <w:p w14:paraId="264332F5" w14:textId="77777777" w:rsidR="001F07A3" w:rsidRDefault="001F07A3" w:rsidP="0003035A">
                  <w:pPr>
                    <w:pStyle w:val="Default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14:paraId="7B0698D2" w14:textId="5E020402" w:rsidR="001F07A3" w:rsidRDefault="001F07A3" w:rsidP="0003035A">
                  <w:pPr>
                    <w:pStyle w:val="Default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Contract end date</w:t>
                  </w:r>
                </w:p>
              </w:tc>
            </w:tr>
          </w:tbl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850"/>
              <w:gridCol w:w="850"/>
              <w:gridCol w:w="850"/>
              <w:gridCol w:w="850"/>
              <w:gridCol w:w="850"/>
              <w:gridCol w:w="850"/>
              <w:gridCol w:w="850"/>
            </w:tblGrid>
            <w:tr w:rsidR="00706D29" w:rsidRPr="0037465D" w14:paraId="692A6EFD" w14:textId="4517937E" w:rsidTr="00706D29">
              <w:tc>
                <w:tcPr>
                  <w:tcW w:w="567" w:type="dxa"/>
                  <w:shd w:val="clear" w:color="auto" w:fill="auto"/>
                </w:tcPr>
                <w:p w14:paraId="7FCB3347" w14:textId="1B9D777B" w:rsidR="00706D29" w:rsidRPr="0037465D" w:rsidRDefault="00D7558B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17B15A4" w14:textId="322155C2" w:rsidR="00706D29" w:rsidRPr="0037465D" w:rsidRDefault="0094595E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FA0F51" w14:textId="59843FF1" w:rsidR="00706D29" w:rsidRPr="0037465D" w:rsidRDefault="00D7558B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75CB09" w14:textId="77777777" w:rsidR="00706D29" w:rsidRPr="0037465D" w:rsidRDefault="00706D29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AF569" w14:textId="77777777" w:rsidR="00706D29" w:rsidRPr="0037465D" w:rsidRDefault="00706D29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A56827" w14:textId="77777777" w:rsidR="00706D29" w:rsidRPr="0037465D" w:rsidRDefault="00706D29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14:paraId="34822E87" w14:textId="1D455DAB" w:rsidR="00706D29" w:rsidRPr="0037465D" w:rsidRDefault="0094595E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31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</w:tcPr>
                <w:p w14:paraId="013FBE26" w14:textId="14CFB388" w:rsidR="00706D29" w:rsidRPr="0037465D" w:rsidRDefault="0094595E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850" w:type="dxa"/>
                </w:tcPr>
                <w:p w14:paraId="056E67C3" w14:textId="634A8CDA" w:rsidR="00706D29" w:rsidRPr="0037465D" w:rsidRDefault="00D7558B" w:rsidP="003F1025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2023</w:t>
                  </w:r>
                </w:p>
              </w:tc>
            </w:tr>
          </w:tbl>
          <w:p w14:paraId="40FC8A59" w14:textId="6FD4C02D" w:rsidR="006D0477" w:rsidRDefault="006D0477" w:rsidP="004320F2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2"/>
              <w:gridCol w:w="6971"/>
            </w:tblGrid>
            <w:tr w:rsidR="00B24580" w:rsidRPr="00AD28C1" w14:paraId="0D47167D" w14:textId="77777777" w:rsidTr="00D425E5">
              <w:tc>
                <w:tcPr>
                  <w:tcW w:w="2442" w:type="dxa"/>
                  <w:shd w:val="clear" w:color="auto" w:fill="auto"/>
                </w:tcPr>
                <w:p w14:paraId="5CB90B30" w14:textId="3EA8BD4D" w:rsidR="00B24580" w:rsidRPr="0015503E" w:rsidRDefault="00B717F2" w:rsidP="00B24580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15503E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Primary reference</w:t>
                  </w:r>
                </w:p>
              </w:tc>
              <w:tc>
                <w:tcPr>
                  <w:tcW w:w="6971" w:type="dxa"/>
                  <w:shd w:val="clear" w:color="auto" w:fill="auto"/>
                </w:tcPr>
                <w:p w14:paraId="41EF1D62" w14:textId="320247DF" w:rsidR="00B24580" w:rsidRPr="0015503E" w:rsidRDefault="00D7558B" w:rsidP="00B24580">
                  <w:pPr>
                    <w:pStyle w:val="Default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3169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N/A</w:t>
                  </w:r>
                </w:p>
              </w:tc>
            </w:tr>
          </w:tbl>
          <w:p w14:paraId="25355369" w14:textId="77777777" w:rsidR="00455CF5" w:rsidRDefault="00455CF5" w:rsidP="004320F2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2"/>
              <w:gridCol w:w="6971"/>
            </w:tblGrid>
            <w:tr w:rsidR="00066FAD" w:rsidRPr="0015503E" w14:paraId="3B956014" w14:textId="77777777" w:rsidTr="00D425E5">
              <w:tc>
                <w:tcPr>
                  <w:tcW w:w="2442" w:type="dxa"/>
                  <w:shd w:val="clear" w:color="auto" w:fill="auto"/>
                </w:tcPr>
                <w:p w14:paraId="3A1FC394" w14:textId="77777777" w:rsidR="00066FAD" w:rsidRPr="0015503E" w:rsidRDefault="00066FAD" w:rsidP="00066FA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15503E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Lowest value (£)</w:t>
                  </w:r>
                </w:p>
              </w:tc>
              <w:tc>
                <w:tcPr>
                  <w:tcW w:w="6971" w:type="dxa"/>
                  <w:shd w:val="clear" w:color="auto" w:fill="auto"/>
                </w:tcPr>
                <w:p w14:paraId="6F9ED66F" w14:textId="4088DB10" w:rsidR="00066FAD" w:rsidRPr="000B6D60" w:rsidRDefault="00D7558B" w:rsidP="00066FAD">
                  <w:pPr>
                    <w:pStyle w:val="Default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3169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£0</w:t>
                  </w:r>
                </w:p>
              </w:tc>
            </w:tr>
          </w:tbl>
          <w:p w14:paraId="30CD0FC7" w14:textId="77777777" w:rsidR="00455CF5" w:rsidRPr="0015503E" w:rsidRDefault="00455CF5" w:rsidP="004320F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2"/>
              <w:gridCol w:w="6971"/>
            </w:tblGrid>
            <w:tr w:rsidR="00066FAD" w:rsidRPr="0015503E" w14:paraId="184FE38C" w14:textId="77777777" w:rsidTr="00D425E5">
              <w:tc>
                <w:tcPr>
                  <w:tcW w:w="2442" w:type="dxa"/>
                  <w:shd w:val="clear" w:color="auto" w:fill="auto"/>
                </w:tcPr>
                <w:p w14:paraId="45D558BE" w14:textId="77777777" w:rsidR="00066FAD" w:rsidRPr="0015503E" w:rsidRDefault="00066FAD" w:rsidP="00066FA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15503E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Highest value (£)</w:t>
                  </w:r>
                </w:p>
              </w:tc>
              <w:tc>
                <w:tcPr>
                  <w:tcW w:w="6971" w:type="dxa"/>
                  <w:shd w:val="clear" w:color="auto" w:fill="auto"/>
                </w:tcPr>
                <w:p w14:paraId="24BA40AD" w14:textId="4C693722" w:rsidR="00066FAD" w:rsidRPr="000B6D60" w:rsidRDefault="00D7558B" w:rsidP="00066FAD">
                  <w:pPr>
                    <w:pStyle w:val="Default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3169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N/A</w:t>
                  </w:r>
                </w:p>
              </w:tc>
            </w:tr>
          </w:tbl>
          <w:p w14:paraId="5492923E" w14:textId="77777777" w:rsidR="006627C4" w:rsidRDefault="006627C4" w:rsidP="004320F2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5"/>
              <w:gridCol w:w="709"/>
            </w:tblGrid>
            <w:tr w:rsidR="0073621B" w14:paraId="3D6AB38A" w14:textId="77777777" w:rsidTr="007600E6">
              <w:tc>
                <w:tcPr>
                  <w:tcW w:w="7545" w:type="dxa"/>
                </w:tcPr>
                <w:p w14:paraId="3144C28F" w14:textId="0ED603FC" w:rsidR="0073621B" w:rsidRPr="00501444" w:rsidRDefault="003B4DC7" w:rsidP="004320F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bookmarkStart w:id="1" w:name="_Hlk25828547"/>
                  <w:r w:rsidRPr="0050144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Is this su</w:t>
                  </w:r>
                  <w:r w:rsidR="00501444" w:rsidRPr="0050144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itable for SME (Small and Medium Enterprises)?</w:t>
                  </w:r>
                </w:p>
              </w:tc>
              <w:tc>
                <w:tcPr>
                  <w:tcW w:w="709" w:type="dxa"/>
                </w:tcPr>
                <w:p w14:paraId="35E8C217" w14:textId="1B04BB56" w:rsidR="0073621B" w:rsidRDefault="00D7558B" w:rsidP="004320F2">
                  <w:pPr>
                    <w:pStyle w:val="Default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D7558B">
                    <w:rPr>
                      <w:rFonts w:ascii="Arial" w:hAnsi="Arial"/>
                      <w:sz w:val="28"/>
                      <w:szCs w:val="20"/>
                    </w:rPr>
                    <w:sym w:font="Wingdings 2" w:char="F052"/>
                  </w:r>
                </w:p>
              </w:tc>
            </w:tr>
            <w:bookmarkEnd w:id="1"/>
            <w:tr w:rsidR="0073621B" w14:paraId="72162816" w14:textId="77777777" w:rsidTr="007600E6">
              <w:tc>
                <w:tcPr>
                  <w:tcW w:w="7545" w:type="dxa"/>
                </w:tcPr>
                <w:p w14:paraId="41767E0A" w14:textId="48C9590F" w:rsidR="0073621B" w:rsidRPr="00501444" w:rsidRDefault="00501444" w:rsidP="004320F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Is this suitable for VCSE (Voluntary Community &amp; </w:t>
                  </w:r>
                  <w:r w:rsidR="007600E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Social Enterprises)?</w:t>
                  </w:r>
                </w:p>
              </w:tc>
              <w:tc>
                <w:tcPr>
                  <w:tcW w:w="709" w:type="dxa"/>
                </w:tcPr>
                <w:p w14:paraId="79CE155A" w14:textId="3AD80F94" w:rsidR="0073621B" w:rsidRDefault="00D7558B" w:rsidP="004320F2">
                  <w:pPr>
                    <w:pStyle w:val="Default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D7558B">
                    <w:rPr>
                      <w:rFonts w:ascii="Arial" w:hAnsi="Arial"/>
                      <w:sz w:val="28"/>
                      <w:szCs w:val="20"/>
                    </w:rPr>
                    <w:sym w:font="Wingdings 2" w:char="F052"/>
                  </w:r>
                </w:p>
              </w:tc>
            </w:tr>
          </w:tbl>
          <w:p w14:paraId="0D4ACAA8" w14:textId="77777777" w:rsidR="005C6F45" w:rsidRPr="0037465D" w:rsidRDefault="005C6F45" w:rsidP="004320F2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EA20E2C" w14:textId="14E30372" w:rsidR="00482443" w:rsidRDefault="007B4B95" w:rsidP="008C25A6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Please select </w:t>
            </w:r>
            <w:r w:rsidR="0043674D">
              <w:rPr>
                <w:rFonts w:ascii="Arial" w:hAnsi="Arial" w:cs="Arial"/>
                <w:bCs/>
              </w:rPr>
              <w:t>a contract and procedure type from the</w:t>
            </w:r>
            <w:r w:rsidR="00724AD6">
              <w:rPr>
                <w:rFonts w:ascii="Arial" w:hAnsi="Arial" w:cs="Arial"/>
                <w:bCs/>
              </w:rPr>
              <w:t xml:space="preserve"> drop-down </w:t>
            </w:r>
            <w:r w:rsidR="0043674D">
              <w:rPr>
                <w:rFonts w:ascii="Arial" w:hAnsi="Arial" w:cs="Arial"/>
                <w:bCs/>
              </w:rPr>
              <w:t>lists below</w:t>
            </w:r>
          </w:p>
          <w:p w14:paraId="7186378F" w14:textId="77777777" w:rsidR="007B4B95" w:rsidRDefault="007B4B95" w:rsidP="008C25A6">
            <w:pPr>
              <w:pStyle w:val="Default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2"/>
              <w:gridCol w:w="3685"/>
            </w:tblGrid>
            <w:tr w:rsidR="003A1B8A" w14:paraId="0E026C6E" w14:textId="77777777" w:rsidTr="002957FA">
              <w:tc>
                <w:tcPr>
                  <w:tcW w:w="2442" w:type="dxa"/>
                  <w:tcBorders>
                    <w:right w:val="single" w:sz="4" w:space="0" w:color="auto"/>
                  </w:tcBorders>
                </w:tcPr>
                <w:p w14:paraId="39415BB7" w14:textId="4373E2E5" w:rsidR="003A1B8A" w:rsidRPr="0007459D" w:rsidRDefault="003A1B8A" w:rsidP="0043674D">
                  <w:pPr>
                    <w:pStyle w:val="Default"/>
                    <w:rPr>
                      <w:rFonts w:ascii="Arial" w:hAnsi="Arial" w:cs="Arial"/>
                      <w:bCs/>
                    </w:rPr>
                  </w:pPr>
                  <w:r w:rsidRPr="0007459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Contract Type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 w:val="22"/>
                    <w:szCs w:val="22"/>
                  </w:rPr>
                  <w:alias w:val="Contract Type"/>
                  <w:tag w:val="Contract Type"/>
                  <w:id w:val="-1290816049"/>
                  <w:placeholder>
                    <w:docPart w:val="24B680990EBE40B0B6BA04F5486E1D98"/>
                  </w:placeholder>
                  <w15:color w:val="0000FF"/>
                  <w:dropDownList>
                    <w:listItem w:value="Choose an item."/>
                    <w:listItem w:displayText="Services contract" w:value="Services contract"/>
                    <w:listItem w:displayText="Supply contract" w:value="Supply contract"/>
                    <w:listItem w:displayText="Works contract" w:value="Works contract"/>
                    <w:listItem w:displayText="Not specified" w:value="Not specified"/>
                    <w:listItem w:displayText="Not applicable" w:value="Not applicable"/>
                  </w:dropDownList>
                </w:sdtPr>
                <w:sdtEndPr/>
                <w:sdtContent>
                  <w:tc>
                    <w:tcPr>
                      <w:tcW w:w="368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1B685E9D" w14:textId="516B6F13" w:rsidR="003A1B8A" w:rsidRDefault="00D7558B" w:rsidP="008C25A6">
                      <w:pPr>
                        <w:pStyle w:val="Default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Services contract</w:t>
                      </w:r>
                    </w:p>
                  </w:tc>
                </w:sdtContent>
              </w:sdt>
            </w:tr>
          </w:tbl>
          <w:p w14:paraId="14DFD5E6" w14:textId="77777777" w:rsidR="003A1B8A" w:rsidRDefault="003A1B8A" w:rsidP="008C25A6">
            <w:pPr>
              <w:pStyle w:val="Default"/>
              <w:rPr>
                <w:rFonts w:ascii="Arial" w:hAnsi="Arial" w:cs="Arial"/>
                <w:bCs/>
              </w:rPr>
            </w:pPr>
          </w:p>
          <w:p w14:paraId="7326525E" w14:textId="2032C634" w:rsidR="0011781B" w:rsidRDefault="0011781B" w:rsidP="008C25A6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6"/>
              <w:gridCol w:w="6905"/>
            </w:tblGrid>
            <w:tr w:rsidR="0011781B" w14:paraId="5C11E4BF" w14:textId="77777777" w:rsidTr="00294CD3">
              <w:trPr>
                <w:trHeight w:val="540"/>
              </w:trPr>
              <w:tc>
                <w:tcPr>
                  <w:tcW w:w="2346" w:type="dxa"/>
                  <w:tcBorders>
                    <w:right w:val="single" w:sz="4" w:space="0" w:color="auto"/>
                  </w:tcBorders>
                </w:tcPr>
                <w:p w14:paraId="5A4FE2F5" w14:textId="7BCFB5E4" w:rsidR="0011781B" w:rsidRPr="0007459D" w:rsidRDefault="00294CD3" w:rsidP="0011781B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7459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Procedure Type</w:t>
                  </w:r>
                </w:p>
              </w:tc>
              <w:sdt>
                <w:sdtPr>
                  <w:rPr>
                    <w:rFonts w:ascii="Arial" w:hAnsi="Arial" w:cs="Arial"/>
                    <w:bCs/>
                  </w:rPr>
                  <w:alias w:val="Procedure Type"/>
                  <w:tag w:val="Procedure Type"/>
                  <w:id w:val="1312299555"/>
                  <w:placeholder>
                    <w:docPart w:val="A3B052DCB9854A938B3460D1A6A7E3EA"/>
                  </w:placeholder>
                  <w:dropDownList>
                    <w:listItem w:value="Choose an item."/>
                    <w:listItem w:displayText="Open Procedure" w:value="Open Procedure"/>
                  </w:dropDownList>
                </w:sdtPr>
                <w:sdtEndPr/>
                <w:sdtContent>
                  <w:tc>
                    <w:tcPr>
                      <w:tcW w:w="6905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5C2C525" w14:textId="52DE23F9" w:rsidR="0011781B" w:rsidRDefault="00D7558B" w:rsidP="0011781B">
                      <w:pPr>
                        <w:pStyle w:val="Default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Open Procedure</w:t>
                      </w:r>
                    </w:p>
                  </w:tc>
                </w:sdtContent>
              </w:sdt>
            </w:tr>
          </w:tbl>
          <w:p w14:paraId="56EA7BA7" w14:textId="77777777" w:rsidR="0011781B" w:rsidRPr="00A24EF0" w:rsidRDefault="0011781B" w:rsidP="008C25A6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6794B9" w14:textId="599E02A3" w:rsidR="004652CD" w:rsidRPr="009838E6" w:rsidRDefault="004652CD" w:rsidP="004652CD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9838E6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  <w:p w14:paraId="19C15540" w14:textId="190DD702" w:rsidR="004652CD" w:rsidRDefault="004652CD" w:rsidP="004652CD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Location and industry</w:t>
            </w:r>
          </w:p>
          <w:p w14:paraId="77877265" w14:textId="77777777" w:rsidR="00A97D4F" w:rsidRDefault="00A97D4F" w:rsidP="004652CD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1034DF" w14:textId="250E0377" w:rsidR="00A97D4F" w:rsidRPr="00624E72" w:rsidRDefault="000857F9" w:rsidP="004652CD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624E72">
              <w:rPr>
                <w:rFonts w:ascii="Arial" w:hAnsi="Arial" w:cs="Arial"/>
                <w:bCs/>
                <w:sz w:val="22"/>
                <w:szCs w:val="22"/>
              </w:rPr>
              <w:t>Select</w:t>
            </w:r>
            <w:r w:rsidR="00081FC1"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0F0137">
              <w:rPr>
                <w:rFonts w:ascii="Arial" w:hAnsi="Arial" w:cs="Arial"/>
                <w:bCs/>
                <w:sz w:val="22"/>
                <w:szCs w:val="22"/>
              </w:rPr>
              <w:t>postcode and/</w:t>
            </w:r>
            <w:r w:rsidR="002A1F24">
              <w:rPr>
                <w:rFonts w:ascii="Arial" w:hAnsi="Arial" w:cs="Arial"/>
                <w:bCs/>
                <w:sz w:val="22"/>
                <w:szCs w:val="22"/>
              </w:rPr>
              <w:t xml:space="preserve">or </w:t>
            </w:r>
            <w:r w:rsidR="00D72944">
              <w:rPr>
                <w:rFonts w:ascii="Arial" w:hAnsi="Arial" w:cs="Arial"/>
                <w:bCs/>
                <w:sz w:val="22"/>
                <w:szCs w:val="22"/>
              </w:rPr>
              <w:t xml:space="preserve">region within which </w:t>
            </w:r>
            <w:r w:rsidR="00645BA2">
              <w:rPr>
                <w:rFonts w:ascii="Arial" w:hAnsi="Arial" w:cs="Arial"/>
                <w:bCs/>
                <w:sz w:val="22"/>
                <w:szCs w:val="22"/>
              </w:rPr>
              <w:t>the works, services or products detailed in this notice will be delivered.</w:t>
            </w:r>
          </w:p>
          <w:p w14:paraId="0DAE8EEB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1"/>
              <w:gridCol w:w="1560"/>
            </w:tblGrid>
            <w:tr w:rsidR="00276BCC" w14:paraId="4A2B0D93" w14:textId="77777777" w:rsidTr="00276BCC">
              <w:tc>
                <w:tcPr>
                  <w:tcW w:w="15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34B258" w14:textId="5EC0AE16" w:rsidR="00276BCC" w:rsidRPr="00276BCC" w:rsidRDefault="00276BCC" w:rsidP="008C25A6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276B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Post Code 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6DAABD3F" w14:textId="77777777" w:rsidR="00276BCC" w:rsidRDefault="00276BCC" w:rsidP="008C25A6">
                  <w:pPr>
                    <w:pStyle w:val="Defaul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7FFC261" w14:textId="3CAE330E" w:rsidR="009148F6" w:rsidRDefault="009148F6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96BD8" w14:textId="13FEF663" w:rsidR="00A80F7B" w:rsidRPr="0011781B" w:rsidRDefault="000632E5" w:rsidP="008C25A6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11781B">
              <w:rPr>
                <w:rFonts w:ascii="Arial" w:hAnsi="Arial" w:cs="Arial"/>
                <w:bCs/>
                <w:sz w:val="22"/>
                <w:szCs w:val="22"/>
              </w:rPr>
              <w:t>More than one region may be applicable. Select as required</w:t>
            </w:r>
          </w:p>
          <w:p w14:paraId="373EEF75" w14:textId="77777777" w:rsidR="000632E5" w:rsidRDefault="000632E5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1"/>
              <w:gridCol w:w="2010"/>
              <w:gridCol w:w="2010"/>
              <w:gridCol w:w="2010"/>
            </w:tblGrid>
            <w:tr w:rsidR="0090355D" w14:paraId="7DAF0631" w14:textId="0D17E2B1" w:rsidTr="00A80F7B">
              <w:trPr>
                <w:trHeight w:val="273"/>
              </w:trPr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6EAB53" w14:textId="65565DBA" w:rsidR="0090355D" w:rsidRPr="00276BCC" w:rsidRDefault="0090355D" w:rsidP="0090355D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Region</w:t>
                  </w:r>
                  <w:r w:rsidRPr="00276BC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-961420281"/>
                  <w:placeholder>
                    <w:docPart w:val="00B128343BD4438B8A358EA121E8621C"/>
                  </w:placeholder>
                  <w:dropDownList>
                    <w:listItem w:value="Choose an item."/>
                    <w:listItem w:displayText="London" w:value="London"/>
                    <w:listItem w:displayText="South East" w:value="South East"/>
                    <w:listItem w:displayText="North East" w:value="North East"/>
                    <w:listItem w:displayText="North West" w:value="North West"/>
                    <w:listItem w:displayText="Yorkshire  and the Humber" w:value="Yorkshire  and the Humber"/>
                    <w:listItem w:displayText="East Midlands" w:value="East Midlands"/>
                    <w:listItem w:displayText="West Midlands" w:value="West Midlands"/>
                    <w:listItem w:displayText="East of England" w:value="East of England"/>
                    <w:listItem w:displayText="South West" w:value="South West"/>
                    <w:listItem w:displayText="Scotland" w:value="Scotland"/>
                    <w:listItem w:displayText="Wales" w:value="Wales"/>
                    <w:listItem w:displayText="Northern Ireland" w:value="Northern Ireland"/>
                    <w:listItem w:displayText="Isle of Man" w:value="Isle of Man"/>
                    <w:listItem w:displayText="Channel Islands" w:value="Channel Islands"/>
                  </w:dropDownList>
                </w:sdtPr>
                <w:sdtEndPr/>
                <w:sdtContent>
                  <w:tc>
                    <w:tcPr>
                      <w:tcW w:w="2010" w:type="dxa"/>
                      <w:tcBorders>
                        <w:lef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6DAF6B29" w14:textId="630D66DC" w:rsidR="0090355D" w:rsidRDefault="00EC6271" w:rsidP="0090355D">
                      <w:pPr>
                        <w:pStyle w:val="Defaul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London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638394749"/>
                  <w:placeholder>
                    <w:docPart w:val="8A70ED05FF5142CD8470913ED20D8E49"/>
                  </w:placeholder>
                  <w:showingPlcHdr/>
                  <w:dropDownList>
                    <w:listItem w:value="Choose an item."/>
                    <w:listItem w:displayText="London" w:value="London"/>
                    <w:listItem w:displayText="South East" w:value="South East"/>
                    <w:listItem w:displayText="North East" w:value="North East"/>
                    <w:listItem w:displayText="North West" w:value="North West"/>
                    <w:listItem w:displayText="Yorkshire  and the Humber" w:value="Yorkshire  and the Humber"/>
                    <w:listItem w:displayText="East Midlands" w:value="East Midlands"/>
                    <w:listItem w:displayText="West Midlands" w:value="West Midlands"/>
                    <w:listItem w:displayText="East of England" w:value="East of England"/>
                    <w:listItem w:displayText="South West" w:value="South West"/>
                    <w:listItem w:displayText="Scotland" w:value="Scotland"/>
                    <w:listItem w:displayText="Wales" w:value="Wales"/>
                    <w:listItem w:displayText="Northern Ireland" w:value="Northern Ireland"/>
                    <w:listItem w:displayText="Isle of Man" w:value="Isle of Man"/>
                    <w:listItem w:displayText="Channel Islands" w:value="Channel Islands"/>
                  </w:dropDownList>
                </w:sdtPr>
                <w:sdtEndPr/>
                <w:sdtContent>
                  <w:tc>
                    <w:tcPr>
                      <w:tcW w:w="2010" w:type="dxa"/>
                      <w:tcBorders>
                        <w:lef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1F51C14E" w14:textId="6C0A8D3B" w:rsidR="0090355D" w:rsidRDefault="0090355D" w:rsidP="0090355D">
                      <w:pPr>
                        <w:pStyle w:val="Defaul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Select Region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-644808267"/>
                  <w:placeholder>
                    <w:docPart w:val="3B75B2ED743D418DB83ED0913B18EED1"/>
                  </w:placeholder>
                  <w:showingPlcHdr/>
                  <w:dropDownList>
                    <w:listItem w:value="Choose an item."/>
                    <w:listItem w:displayText="London" w:value="London"/>
                    <w:listItem w:displayText="South East" w:value="South East"/>
                    <w:listItem w:displayText="North East" w:value="North East"/>
                    <w:listItem w:displayText="North West" w:value="North West"/>
                    <w:listItem w:displayText="Yorkshire  and the Humber" w:value="Yorkshire  and the Humber"/>
                    <w:listItem w:displayText="East Midlands" w:value="East Midlands"/>
                    <w:listItem w:displayText="West Midlands" w:value="West Midlands"/>
                    <w:listItem w:displayText="East of England" w:value="East of England"/>
                    <w:listItem w:displayText="South West" w:value="South West"/>
                    <w:listItem w:displayText="Scotland" w:value="Scotland"/>
                    <w:listItem w:displayText="Wales" w:value="Wales"/>
                    <w:listItem w:displayText="Northern Ireland" w:value="Northern Ireland"/>
                    <w:listItem w:displayText="Isle of Man" w:value="Isle of Man"/>
                    <w:listItem w:displayText="Channel Islands" w:value="Channel Islands"/>
                  </w:dropDownList>
                </w:sdtPr>
                <w:sdtEndPr/>
                <w:sdtContent>
                  <w:tc>
                    <w:tcPr>
                      <w:tcW w:w="2010" w:type="dxa"/>
                      <w:tcBorders>
                        <w:lef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68605DE4" w14:textId="5FE09671" w:rsidR="0090355D" w:rsidRDefault="0090355D" w:rsidP="0090355D">
                      <w:pPr>
                        <w:pStyle w:val="Defaul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Select Region</w:t>
                      </w:r>
                    </w:p>
                  </w:tc>
                </w:sdtContent>
              </w:sdt>
            </w:tr>
          </w:tbl>
          <w:p w14:paraId="763181CE" w14:textId="77777777" w:rsidR="00270EF0" w:rsidRDefault="00270EF0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2BD40F" w14:textId="4C9D1926" w:rsidR="003739F7" w:rsidRDefault="00EC6271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Services to be provided within the boundaries of the London Borough o</w:t>
            </w:r>
            <w:r w:rsidRPr="00EC6271">
              <w:rPr>
                <w:rFonts w:ascii="Arial" w:hAnsi="Arial" w:cs="Arial"/>
                <w:b/>
                <w:sz w:val="20"/>
                <w:szCs w:val="20"/>
              </w:rPr>
              <w:t>f Lambeth</w:t>
            </w:r>
          </w:p>
          <w:p w14:paraId="6F848B9B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37238C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E1887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DACCF" w14:textId="6FD10A1A" w:rsidR="003739F7" w:rsidRDefault="0007459D" w:rsidP="008C25A6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07459D">
              <w:rPr>
                <w:rFonts w:ascii="Arial" w:hAnsi="Arial" w:cs="Arial"/>
                <w:bCs/>
                <w:sz w:val="22"/>
                <w:szCs w:val="22"/>
              </w:rPr>
              <w:t>CPV code</w:t>
            </w:r>
          </w:p>
          <w:p w14:paraId="417D7225" w14:textId="7269BE1C" w:rsidR="00720207" w:rsidRDefault="00720207" w:rsidP="008C25A6">
            <w:pPr>
              <w:pStyle w:val="Default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720207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Enter at least one CPV code below</w:t>
            </w:r>
            <w:r w:rsidR="004421C9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. A schedule can be found </w:t>
            </w:r>
            <w:hyperlink r:id="rId12" w:history="1">
              <w:r w:rsidR="004421C9" w:rsidRPr="004421C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here</w:t>
              </w:r>
            </w:hyperlink>
          </w:p>
          <w:p w14:paraId="752EA228" w14:textId="190FC721" w:rsidR="00720207" w:rsidRDefault="00720207" w:rsidP="008C25A6">
            <w:pPr>
              <w:pStyle w:val="Default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272386" w14:paraId="002B10D7" w14:textId="77777777" w:rsidTr="00D568AB">
              <w:tc>
                <w:tcPr>
                  <w:tcW w:w="316" w:type="dxa"/>
                </w:tcPr>
                <w:p w14:paraId="66BE97D9" w14:textId="4DD36E66" w:rsidR="00272386" w:rsidRDefault="00EC6271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83" w:type="dxa"/>
                  <w:tcBorders>
                    <w:right w:val="single" w:sz="12" w:space="0" w:color="auto"/>
                  </w:tcBorders>
                </w:tcPr>
                <w:p w14:paraId="38D45984" w14:textId="433F233C" w:rsidR="00272386" w:rsidRDefault="00EC6271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left w:val="single" w:sz="12" w:space="0" w:color="auto"/>
                  </w:tcBorders>
                </w:tcPr>
                <w:p w14:paraId="457AF631" w14:textId="68378904" w:rsidR="00272386" w:rsidRDefault="00EC6271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14:paraId="19439C75" w14:textId="35903E96" w:rsidR="00272386" w:rsidRDefault="00EC6271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14:paraId="51D5E222" w14:textId="79BDDC0D" w:rsidR="00272386" w:rsidRDefault="00EC6271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right w:val="single" w:sz="12" w:space="0" w:color="auto"/>
                  </w:tcBorders>
                </w:tcPr>
                <w:p w14:paraId="155123F2" w14:textId="03AFDD95" w:rsidR="00272386" w:rsidRDefault="00EC6271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left w:val="single" w:sz="12" w:space="0" w:color="auto"/>
                  </w:tcBorders>
                </w:tcPr>
                <w:p w14:paraId="64DCBC79" w14:textId="0CD43E2D" w:rsidR="00272386" w:rsidRDefault="00EC6271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03376BB1" w14:textId="4561FBCB" w:rsidR="00272386" w:rsidRDefault="00EC6271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4B31AD9D" w14:textId="5A90C111" w:rsidR="0007459D" w:rsidRDefault="0007459D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D568AB" w14:paraId="2810D263" w14:textId="77777777" w:rsidTr="00E75335">
              <w:tc>
                <w:tcPr>
                  <w:tcW w:w="316" w:type="dxa"/>
                </w:tcPr>
                <w:p w14:paraId="33BFAD2D" w14:textId="5B058478" w:rsidR="00D568AB" w:rsidRDefault="00EC6271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right w:val="single" w:sz="12" w:space="0" w:color="auto"/>
                  </w:tcBorders>
                </w:tcPr>
                <w:p w14:paraId="5B63614D" w14:textId="7DB7D4BE" w:rsidR="00D568AB" w:rsidRDefault="00EC6271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left w:val="single" w:sz="12" w:space="0" w:color="auto"/>
                  </w:tcBorders>
                </w:tcPr>
                <w:p w14:paraId="0E98AB88" w14:textId="10698579" w:rsidR="00D568AB" w:rsidRDefault="00EC6271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11F92ABE" w14:textId="3B321D98" w:rsidR="00D568AB" w:rsidRDefault="00EC6271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14:paraId="1EE9868E" w14:textId="0CA61143" w:rsidR="00D568AB" w:rsidRDefault="00EC6271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right w:val="single" w:sz="12" w:space="0" w:color="auto"/>
                  </w:tcBorders>
                </w:tcPr>
                <w:p w14:paraId="7FDBACA8" w14:textId="59F0DDED" w:rsidR="00D568AB" w:rsidRDefault="00EC6271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left w:val="single" w:sz="12" w:space="0" w:color="auto"/>
                  </w:tcBorders>
                </w:tcPr>
                <w:p w14:paraId="297B9647" w14:textId="087EBBD8" w:rsidR="00D568AB" w:rsidRDefault="00EC6271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0540F558" w14:textId="00F912C8" w:rsidR="00D568AB" w:rsidRDefault="00EC6271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7E4B8F26" w14:textId="77777777" w:rsidR="00D568AB" w:rsidRDefault="00D568AB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D568AB" w14:paraId="0C7EF1A4" w14:textId="77777777" w:rsidTr="00E75335">
              <w:tc>
                <w:tcPr>
                  <w:tcW w:w="316" w:type="dxa"/>
                </w:tcPr>
                <w:p w14:paraId="2863FA41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12" w:space="0" w:color="auto"/>
                  </w:tcBorders>
                </w:tcPr>
                <w:p w14:paraId="1E8464BC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12" w:space="0" w:color="auto"/>
                  </w:tcBorders>
                </w:tcPr>
                <w:p w14:paraId="581940F5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5BDDEDD7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BFA2E17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12" w:space="0" w:color="auto"/>
                  </w:tcBorders>
                </w:tcPr>
                <w:p w14:paraId="77C71227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12" w:space="0" w:color="auto"/>
                  </w:tcBorders>
                </w:tcPr>
                <w:p w14:paraId="2B104E4B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2B984AEB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</w:tr>
          </w:tbl>
          <w:p w14:paraId="2CD53B8C" w14:textId="7D08D300" w:rsidR="003A4A34" w:rsidRDefault="003A4A34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D568AB" w14:paraId="0E11CBE1" w14:textId="77777777" w:rsidTr="00E75335">
              <w:tc>
                <w:tcPr>
                  <w:tcW w:w="316" w:type="dxa"/>
                </w:tcPr>
                <w:p w14:paraId="7AE99765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12" w:space="0" w:color="auto"/>
                  </w:tcBorders>
                </w:tcPr>
                <w:p w14:paraId="6E61ED08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12" w:space="0" w:color="auto"/>
                  </w:tcBorders>
                </w:tcPr>
                <w:p w14:paraId="3DCF491D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5434A517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02AE4F1B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12" w:space="0" w:color="auto"/>
                  </w:tcBorders>
                </w:tcPr>
                <w:p w14:paraId="741D79ED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12" w:space="0" w:color="auto"/>
                  </w:tcBorders>
                </w:tcPr>
                <w:p w14:paraId="29DB5F01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5FD8751D" w14:textId="77777777" w:rsidR="00D568AB" w:rsidRDefault="00D568AB" w:rsidP="00D568AB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</w:tr>
          </w:tbl>
          <w:p w14:paraId="635AB2D0" w14:textId="77777777" w:rsidR="00A453FE" w:rsidRDefault="00A453FE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B3CC0B" w14:textId="7A5C2C25" w:rsidR="00E05153" w:rsidRPr="009838E6" w:rsidRDefault="00E05153" w:rsidP="00E05153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9838E6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  <w:p w14:paraId="48A7A26E" w14:textId="2FA46F9C" w:rsidR="00E05153" w:rsidRDefault="00E05153" w:rsidP="00E05153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Description </w:t>
            </w:r>
          </w:p>
          <w:p w14:paraId="487526DF" w14:textId="77777777" w:rsidR="003A4A34" w:rsidRDefault="003A4A34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AE003A" w14:paraId="5F9BE1FF" w14:textId="77777777" w:rsidTr="00506050">
              <w:trPr>
                <w:trHeight w:val="4319"/>
              </w:trPr>
              <w:tc>
                <w:tcPr>
                  <w:tcW w:w="9413" w:type="dxa"/>
                </w:tcPr>
                <w:p w14:paraId="18839C5D" w14:textId="77777777" w:rsidR="00AE003A" w:rsidRDefault="00AE003A" w:rsidP="008C25A6">
                  <w:pPr>
                    <w:pStyle w:val="Defaul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228BDBD" w14:textId="77777777" w:rsidR="00EC6271" w:rsidRPr="003169C8" w:rsidRDefault="00EC6271" w:rsidP="00EC6271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69C8">
                    <w:rPr>
                      <w:rFonts w:ascii="Arial" w:hAnsi="Arial" w:cs="Arial"/>
                      <w:sz w:val="24"/>
                      <w:szCs w:val="24"/>
                    </w:rPr>
                    <w:t xml:space="preserve">The London Borough of Lambeth (the Council) have recently introduced a Renters Charter (the Charter), published on the website here - </w:t>
                  </w:r>
                  <w:hyperlink r:id="rId13" w:history="1">
                    <w:r w:rsidRPr="003169C8">
                      <w:rPr>
                        <w:rFonts w:cs="Calibri"/>
                        <w:color w:val="0000FF"/>
                        <w:sz w:val="24"/>
                        <w:szCs w:val="24"/>
                        <w:u w:val="single"/>
                      </w:rPr>
                      <w:t>www.lambeth.gov.uk/your-renting-rights</w:t>
                    </w:r>
                  </w:hyperlink>
                  <w:r w:rsidRPr="003169C8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0569A83" w14:textId="77777777" w:rsidR="003169C8" w:rsidRDefault="00EC6271" w:rsidP="003169C8">
                  <w:pPr>
                    <w:pStyle w:val="Default"/>
                    <w:rPr>
                      <w:rFonts w:ascii="Arial" w:hAnsi="Arial" w:cs="Arial"/>
                    </w:rPr>
                  </w:pPr>
                  <w:r w:rsidRPr="00A12353">
                    <w:rPr>
                      <w:rFonts w:ascii="Arial" w:hAnsi="Arial" w:cs="Arial"/>
                    </w:rPr>
                    <w:t>The Charter provides advice and information to private renters in the borough about their rights and responsibilities.</w:t>
                  </w:r>
                </w:p>
                <w:p w14:paraId="33EAEEF8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14:paraId="2C1EA3DB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  <w:r w:rsidRPr="00A12353">
                    <w:rPr>
                      <w:rFonts w:ascii="Arial" w:hAnsi="Arial" w:cs="Arial"/>
                    </w:rPr>
                    <w:t xml:space="preserve">The Council wishes to procure a third-party provider to respond to requests for information and help via telephone calls made by persons making use of the information provided in the Charter. </w:t>
                  </w:r>
                </w:p>
                <w:p w14:paraId="2085DFB9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14:paraId="394CB65C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  <w:r w:rsidRPr="00A12353">
                    <w:rPr>
                      <w:rFonts w:ascii="Arial" w:hAnsi="Arial" w:cs="Arial"/>
                    </w:rPr>
                    <w:t xml:space="preserve">The </w:t>
                  </w:r>
                  <w:r>
                    <w:rPr>
                      <w:rFonts w:ascii="Arial" w:hAnsi="Arial" w:cs="Arial"/>
                    </w:rPr>
                    <w:t>successful provider</w:t>
                  </w:r>
                  <w:r w:rsidRPr="00A12353">
                    <w:rPr>
                      <w:rFonts w:ascii="Arial" w:hAnsi="Arial" w:cs="Arial"/>
                    </w:rPr>
                    <w:t xml:space="preserve"> will note that from time to time the </w:t>
                  </w:r>
                  <w:r>
                    <w:rPr>
                      <w:rFonts w:ascii="Arial" w:hAnsi="Arial" w:cs="Arial"/>
                    </w:rPr>
                    <w:t>C</w:t>
                  </w:r>
                  <w:r w:rsidRPr="00A12353">
                    <w:rPr>
                      <w:rFonts w:ascii="Arial" w:hAnsi="Arial" w:cs="Arial"/>
                    </w:rPr>
                    <w:t xml:space="preserve">harter will be updated to ensure it remains current and up to date.  The Council </w:t>
                  </w:r>
                  <w:r>
                    <w:rPr>
                      <w:rFonts w:ascii="Arial" w:hAnsi="Arial" w:cs="Arial"/>
                    </w:rPr>
                    <w:t xml:space="preserve">will </w:t>
                  </w:r>
                  <w:r w:rsidRPr="00A12353">
                    <w:rPr>
                      <w:rFonts w:ascii="Arial" w:hAnsi="Arial" w:cs="Arial"/>
                    </w:rPr>
                    <w:t xml:space="preserve">expect the contracted provider to remain competent in all areas of the Charter (including updates). </w:t>
                  </w:r>
                </w:p>
                <w:p w14:paraId="4E503E63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14:paraId="76569D5A" w14:textId="4EFCAB9B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  <w:r w:rsidRPr="00A12353">
                    <w:rPr>
                      <w:rFonts w:ascii="Arial" w:hAnsi="Arial" w:cs="Arial"/>
                    </w:rPr>
                    <w:t xml:space="preserve">In addition, the contracted provider will provide advice and assistance to private tenants in their application for a Rent Repayment Order (RRO). Where it is a person in receipt of Local Housing Allowance the contracted provider will refer the case to the Council to consider seeking an RRO. </w:t>
                  </w:r>
                </w:p>
                <w:p w14:paraId="5F4813EF" w14:textId="77777777" w:rsidR="003169C8" w:rsidRPr="003169C8" w:rsidRDefault="003169C8" w:rsidP="003169C8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</w:p>
                <w:p w14:paraId="1745992F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  <w:r w:rsidRPr="00A12353">
                    <w:rPr>
                      <w:rFonts w:ascii="Arial" w:hAnsi="Arial" w:cs="Arial"/>
                    </w:rPr>
                    <w:t xml:space="preserve">The contracted provider will need to respond to </w:t>
                  </w:r>
                  <w:r>
                    <w:rPr>
                      <w:rFonts w:ascii="Arial" w:hAnsi="Arial" w:cs="Arial"/>
                    </w:rPr>
                    <w:t xml:space="preserve">a </w:t>
                  </w:r>
                  <w:r w:rsidRPr="00A12353">
                    <w:rPr>
                      <w:rFonts w:ascii="Arial" w:hAnsi="Arial" w:cs="Arial"/>
                    </w:rPr>
                    <w:t>dedicated telephone number, which will be a Council number monitored by the contract organisation for Lambeth residents to call within defined hours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2DD9FCDF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14:paraId="492AD0B1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  <w:r w:rsidRPr="00A12353">
                    <w:rPr>
                      <w:rFonts w:ascii="Arial" w:hAnsi="Arial" w:cs="Arial"/>
                    </w:rPr>
                    <w:t xml:space="preserve">The contracted provider will provide expert advice to the callers on all aspects of the Charter and will aim to resolve matters without redirecting to the Council. </w:t>
                  </w:r>
                </w:p>
                <w:p w14:paraId="0D54D7B2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14:paraId="519D39C4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  <w:r w:rsidRPr="00A12353">
                    <w:rPr>
                      <w:rFonts w:ascii="Arial" w:hAnsi="Arial" w:cs="Arial"/>
                    </w:rPr>
                    <w:t xml:space="preserve">Where necessary the contracted provider will refer/sign post callers to the appropriate services within the Council or external agencies/organisations. </w:t>
                  </w:r>
                </w:p>
                <w:p w14:paraId="6F644B02" w14:textId="77777777" w:rsid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14:paraId="1DCB6F8D" w14:textId="59D0703B" w:rsidR="003169C8" w:rsidRPr="003169C8" w:rsidRDefault="003169C8" w:rsidP="003169C8">
                  <w:pPr>
                    <w:pStyle w:val="Default"/>
                    <w:rPr>
                      <w:rFonts w:ascii="Arial" w:hAnsi="Arial" w:cs="Arial"/>
                    </w:rPr>
                  </w:pPr>
                  <w:r w:rsidRPr="00A12353">
                    <w:rPr>
                      <w:rFonts w:ascii="Arial" w:hAnsi="Arial" w:cs="Arial"/>
                    </w:rPr>
                    <w:t>Where the contracted provider refers to another service, they will ensure all relevant details are provided in writing to the service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3C9C9F66" w14:textId="03100ED8" w:rsidR="00AE003A" w:rsidRDefault="00AE003A" w:rsidP="003169C8">
                  <w:pPr>
                    <w:pStyle w:val="Defaul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6E1F68D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DEFEB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40BB23" w14:textId="497EDE2A" w:rsidR="00214FC2" w:rsidRPr="009838E6" w:rsidRDefault="00214FC2" w:rsidP="00214FC2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9838E6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14:paraId="33580861" w14:textId="7D08F0BA" w:rsidR="00214FC2" w:rsidRDefault="00214FC2" w:rsidP="00214FC2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Contact details </w:t>
            </w:r>
          </w:p>
          <w:p w14:paraId="09B92E29" w14:textId="77777777" w:rsidR="00301EA0" w:rsidRDefault="00301EA0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121"/>
            </w:tblGrid>
            <w:tr w:rsidR="005637B9" w14:paraId="1571D666" w14:textId="77777777" w:rsidTr="008B57A7">
              <w:tc>
                <w:tcPr>
                  <w:tcW w:w="3292" w:type="dxa"/>
                </w:tcPr>
                <w:p w14:paraId="1A57BAE0" w14:textId="6160E8BD" w:rsidR="005637B9" w:rsidRPr="005637B9" w:rsidRDefault="005637B9" w:rsidP="008C25A6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B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6121" w:type="dxa"/>
                </w:tcPr>
                <w:p w14:paraId="32A8EBFB" w14:textId="22D2BDE1" w:rsidR="005637B9" w:rsidRPr="008B57A7" w:rsidRDefault="003169C8" w:rsidP="008C25A6">
                  <w:pPr>
                    <w:pStyle w:val="Default"/>
                    <w:rPr>
                      <w:rFonts w:ascii="Arial" w:hAnsi="Arial" w:cs="Arial"/>
                      <w:bCs/>
                      <w:color w:val="A6A6A6" w:themeColor="background1" w:themeShade="A6"/>
                      <w:sz w:val="22"/>
                      <w:szCs w:val="22"/>
                    </w:rPr>
                  </w:pPr>
                  <w:r w:rsidRPr="003169C8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 xml:space="preserve">Mark Preston </w:t>
                  </w:r>
                </w:p>
              </w:tc>
            </w:tr>
          </w:tbl>
          <w:p w14:paraId="697B3761" w14:textId="2F59F2AE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121"/>
            </w:tblGrid>
            <w:tr w:rsidR="008B57A7" w14:paraId="0B8F469A" w14:textId="77777777" w:rsidTr="003D6160">
              <w:tc>
                <w:tcPr>
                  <w:tcW w:w="3292" w:type="dxa"/>
                </w:tcPr>
                <w:p w14:paraId="486C4AE7" w14:textId="5D6064DF" w:rsidR="008B57A7" w:rsidRPr="003D6160" w:rsidRDefault="008B57A7" w:rsidP="008C25A6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616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6121" w:type="dxa"/>
                </w:tcPr>
                <w:p w14:paraId="7D8251F6" w14:textId="17C7BDE4" w:rsidR="008B57A7" w:rsidRDefault="006441FA" w:rsidP="008C25A6">
                  <w:pPr>
                    <w:pStyle w:val="Defaul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441FA">
                    <w:rPr>
                      <w:rFonts w:ascii="Arial" w:hAnsi="Arial" w:cs="Arial"/>
                      <w:b/>
                      <w:sz w:val="20"/>
                      <w:szCs w:val="20"/>
                    </w:rPr>
                    <w:t>MPreston@lambeth.gov.uk</w:t>
                  </w:r>
                </w:p>
              </w:tc>
            </w:tr>
          </w:tbl>
          <w:p w14:paraId="28BFC585" w14:textId="77777777" w:rsidR="008B57A7" w:rsidRDefault="008B57A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121"/>
            </w:tblGrid>
            <w:tr w:rsidR="00370B08" w14:paraId="06B49A45" w14:textId="77777777" w:rsidTr="00E75335">
              <w:tc>
                <w:tcPr>
                  <w:tcW w:w="3292" w:type="dxa"/>
                </w:tcPr>
                <w:p w14:paraId="2CE638FE" w14:textId="6FABF61D" w:rsidR="00370B08" w:rsidRPr="003D6160" w:rsidRDefault="00370B08" w:rsidP="00370B08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6121" w:type="dxa"/>
                </w:tcPr>
                <w:p w14:paraId="172522CC" w14:textId="74D55E44" w:rsidR="006441FA" w:rsidRDefault="006441FA" w:rsidP="00370B08">
                  <w:pPr>
                    <w:pStyle w:val="Defaul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London Borough o</w:t>
                  </w:r>
                  <w:r w:rsidRPr="006441FA">
                    <w:rPr>
                      <w:rFonts w:ascii="Arial" w:hAnsi="Arial" w:cs="Arial"/>
                      <w:b/>
                      <w:sz w:val="20"/>
                      <w:szCs w:val="20"/>
                    </w:rPr>
                    <w:t>f Lambeth</w:t>
                  </w:r>
                </w:p>
              </w:tc>
            </w:tr>
          </w:tbl>
          <w:p w14:paraId="59163F87" w14:textId="44E42BB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121"/>
            </w:tblGrid>
            <w:tr w:rsidR="008138B2" w14:paraId="45464F79" w14:textId="77777777" w:rsidTr="00E75335">
              <w:tc>
                <w:tcPr>
                  <w:tcW w:w="3292" w:type="dxa"/>
                </w:tcPr>
                <w:p w14:paraId="70A69C73" w14:textId="749022CA" w:rsidR="008138B2" w:rsidRPr="003D6160" w:rsidRDefault="008138B2" w:rsidP="008138B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City</w:t>
                  </w:r>
                </w:p>
              </w:tc>
              <w:tc>
                <w:tcPr>
                  <w:tcW w:w="6121" w:type="dxa"/>
                </w:tcPr>
                <w:p w14:paraId="42CCC8F6" w14:textId="289285FB" w:rsidR="008138B2" w:rsidRDefault="006441FA" w:rsidP="008138B2">
                  <w:pPr>
                    <w:pStyle w:val="Defaul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 BOX 734, </w:t>
                  </w:r>
                  <w:r w:rsidRPr="006441FA">
                    <w:rPr>
                      <w:rFonts w:ascii="Arial" w:hAnsi="Arial" w:cs="Arial"/>
                      <w:b/>
                      <w:sz w:val="20"/>
                      <w:szCs w:val="20"/>
                    </w:rPr>
                    <w:t>Winchester</w:t>
                  </w:r>
                </w:p>
              </w:tc>
            </w:tr>
          </w:tbl>
          <w:p w14:paraId="424766B1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121"/>
            </w:tblGrid>
            <w:tr w:rsidR="008138B2" w14:paraId="058B0312" w14:textId="77777777" w:rsidTr="00E75335">
              <w:tc>
                <w:tcPr>
                  <w:tcW w:w="3292" w:type="dxa"/>
                </w:tcPr>
                <w:p w14:paraId="4A01937A" w14:textId="00F5B071" w:rsidR="008138B2" w:rsidRPr="003D6160" w:rsidRDefault="004F4112" w:rsidP="008138B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Post Code</w:t>
                  </w:r>
                </w:p>
              </w:tc>
              <w:tc>
                <w:tcPr>
                  <w:tcW w:w="6121" w:type="dxa"/>
                </w:tcPr>
                <w:p w14:paraId="398384D0" w14:textId="18682B69" w:rsidR="008138B2" w:rsidRDefault="006441FA" w:rsidP="008138B2">
                  <w:pPr>
                    <w:pStyle w:val="Defaul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441FA">
                    <w:rPr>
                      <w:rFonts w:ascii="Arial" w:hAnsi="Arial" w:cs="Arial"/>
                      <w:b/>
                      <w:sz w:val="20"/>
                      <w:szCs w:val="20"/>
                    </w:rPr>
                    <w:t>SO23 5DG</w:t>
                  </w:r>
                </w:p>
              </w:tc>
            </w:tr>
          </w:tbl>
          <w:p w14:paraId="2B170B96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121"/>
            </w:tblGrid>
            <w:tr w:rsidR="004F4112" w14:paraId="7A7309D2" w14:textId="77777777" w:rsidTr="00E75335">
              <w:tc>
                <w:tcPr>
                  <w:tcW w:w="3292" w:type="dxa"/>
                </w:tcPr>
                <w:p w14:paraId="4F7FC807" w14:textId="7CE30BA6" w:rsidR="004F4112" w:rsidRPr="003D6160" w:rsidRDefault="004F4112" w:rsidP="004F411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Phone number</w:t>
                  </w:r>
                </w:p>
              </w:tc>
              <w:tc>
                <w:tcPr>
                  <w:tcW w:w="6121" w:type="dxa"/>
                </w:tcPr>
                <w:p w14:paraId="7429962C" w14:textId="188EC209" w:rsidR="004F4112" w:rsidRDefault="006441FA" w:rsidP="004F4112">
                  <w:pPr>
                    <w:pStyle w:val="Defaul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441FA">
                    <w:rPr>
                      <w:rFonts w:ascii="Arial" w:hAnsi="Arial" w:cs="Arial"/>
                      <w:b/>
                      <w:sz w:val="20"/>
                      <w:szCs w:val="20"/>
                    </w:rPr>
                    <w:t>0207 926 8670</w:t>
                  </w:r>
                </w:p>
              </w:tc>
            </w:tr>
          </w:tbl>
          <w:p w14:paraId="6F4EB325" w14:textId="77777777" w:rsidR="003739F7" w:rsidRDefault="003739F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121"/>
            </w:tblGrid>
            <w:tr w:rsidR="004F4112" w14:paraId="69B22CBB" w14:textId="77777777" w:rsidTr="00E75335">
              <w:tc>
                <w:tcPr>
                  <w:tcW w:w="3292" w:type="dxa"/>
                </w:tcPr>
                <w:p w14:paraId="2A4CB69A" w14:textId="4011835A" w:rsidR="004F4112" w:rsidRPr="003D6160" w:rsidRDefault="00F17167" w:rsidP="004F4112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Website</w:t>
                  </w:r>
                </w:p>
              </w:tc>
              <w:tc>
                <w:tcPr>
                  <w:tcW w:w="6121" w:type="dxa"/>
                </w:tcPr>
                <w:p w14:paraId="5C05E86B" w14:textId="50F44E7A" w:rsidR="004F4112" w:rsidRPr="00F50062" w:rsidRDefault="00F50062" w:rsidP="004F4112">
                  <w:pPr>
                    <w:pStyle w:val="Defaul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50062">
                    <w:rPr>
                      <w:rFonts w:ascii="Arial" w:hAnsi="Arial" w:cs="Arial"/>
                      <w:b/>
                      <w:color w:val="0070C0"/>
                      <w:sz w:val="22"/>
                      <w:szCs w:val="22"/>
                    </w:rPr>
                    <w:t>https://www.lambeth.gov.uk/</w:t>
                  </w:r>
                </w:p>
              </w:tc>
            </w:tr>
          </w:tbl>
          <w:p w14:paraId="2DBB9085" w14:textId="7AE8D747" w:rsidR="000C6C2A" w:rsidRDefault="000C6C2A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7B8DA" w14:textId="449B58FD" w:rsidR="00F17167" w:rsidRDefault="00F17167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4B634" w14:textId="43302D53" w:rsidR="00F17167" w:rsidRPr="009838E6" w:rsidRDefault="00F17167" w:rsidP="00F1716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9838E6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2A9ECFEB" w14:textId="760CD066" w:rsidR="00F17167" w:rsidRDefault="00F17167" w:rsidP="00F1716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Additional Information</w:t>
            </w:r>
          </w:p>
          <w:p w14:paraId="64A3D668" w14:textId="7C654FA2" w:rsidR="00F17167" w:rsidRDefault="00F17167" w:rsidP="00F1716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AD03B8" w14:textId="7E2C338C" w:rsidR="00F17167" w:rsidRPr="00F51032" w:rsidRDefault="00F51032" w:rsidP="00F17167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 w:rsidRPr="00F51032">
              <w:rPr>
                <w:rFonts w:ascii="Arial" w:hAnsi="Arial" w:cs="Arial"/>
                <w:bCs/>
                <w:sz w:val="28"/>
                <w:szCs w:val="28"/>
              </w:rPr>
              <w:t>Attachments</w:t>
            </w:r>
          </w:p>
          <w:p w14:paraId="00C28284" w14:textId="3F223AD3" w:rsidR="00F51032" w:rsidRDefault="00F51032" w:rsidP="00F1716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F51032" w14:paraId="78EFD083" w14:textId="77777777" w:rsidTr="000A6403">
              <w:trPr>
                <w:trHeight w:val="1381"/>
              </w:trPr>
              <w:tc>
                <w:tcPr>
                  <w:tcW w:w="9413" w:type="dxa"/>
                </w:tcPr>
                <w:p w14:paraId="330C3084" w14:textId="45B9289B" w:rsidR="00F51032" w:rsidRDefault="006441FA" w:rsidP="006441F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Detailed Specification of the service to be provided</w:t>
                  </w:r>
                </w:p>
                <w:p w14:paraId="21FAB12C" w14:textId="2D9B68D6" w:rsidR="006441FA" w:rsidRDefault="006441FA" w:rsidP="006441F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Copy of the adopted tenant charter</w:t>
                  </w:r>
                </w:p>
                <w:p w14:paraId="3E11A379" w14:textId="51C961C8" w:rsidR="006441FA" w:rsidRDefault="006441FA" w:rsidP="006441F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 xml:space="preserve">Supplier self-certification form </w:t>
                  </w:r>
                </w:p>
                <w:p w14:paraId="4BB8427F" w14:textId="77777777" w:rsidR="006441FA" w:rsidRDefault="006441FA" w:rsidP="00F17167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14:paraId="083F215E" w14:textId="7BC79781" w:rsidR="006441FA" w:rsidRPr="006441FA" w:rsidRDefault="006441FA" w:rsidP="00F17167">
                  <w:pPr>
                    <w:pStyle w:val="Default"/>
                    <w:rPr>
                      <w:rFonts w:ascii="Arial" w:hAnsi="Arial" w:cs="Arial"/>
                      <w:bCs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41FDB560" w14:textId="77777777" w:rsidR="00ED59D7" w:rsidRDefault="00ED59D7" w:rsidP="00F1716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5F758C" w14:textId="3525EEE6" w:rsidR="00ED59D7" w:rsidRDefault="00ED59D7" w:rsidP="00ED59D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Additional </w:t>
            </w:r>
            <w:r w:rsidR="00A92B4C">
              <w:rPr>
                <w:rFonts w:ascii="Arial" w:hAnsi="Arial" w:cs="Arial"/>
                <w:b/>
                <w:sz w:val="28"/>
                <w:szCs w:val="28"/>
              </w:rPr>
              <w:t>Text</w:t>
            </w:r>
          </w:p>
          <w:p w14:paraId="0B4AABD3" w14:textId="4AAE6EF4" w:rsidR="00A92B4C" w:rsidRDefault="00A92B4C" w:rsidP="00ED59D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13"/>
            </w:tblGrid>
            <w:tr w:rsidR="00A92B4C" w14:paraId="662ABE4A" w14:textId="77777777" w:rsidTr="00A92B4C">
              <w:tc>
                <w:tcPr>
                  <w:tcW w:w="9413" w:type="dxa"/>
                </w:tcPr>
                <w:p w14:paraId="120327EF" w14:textId="2BC2FEB3" w:rsidR="001369F8" w:rsidRPr="002563F2" w:rsidRDefault="00D9637A" w:rsidP="001369F8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By submitting a tender</w:t>
                  </w:r>
                  <w:r w:rsidR="005E7FAF">
                    <w:rPr>
                      <w:rFonts w:ascii="Arial" w:hAnsi="Arial" w:cs="Arial"/>
                      <w:sz w:val="20"/>
                      <w:szCs w:val="20"/>
                    </w:rPr>
                    <w:t xml:space="preserve"> I </w:t>
                  </w:r>
                  <w:r w:rsidR="001C4147">
                    <w:rPr>
                      <w:rFonts w:ascii="Arial" w:hAnsi="Arial" w:cs="Arial"/>
                      <w:sz w:val="20"/>
                      <w:szCs w:val="20"/>
                    </w:rPr>
                    <w:t>acknowledge and agree to the below</w:t>
                  </w:r>
                  <w:r w:rsidR="005E7FA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369F8" w:rsidRPr="002563F2">
                    <w:rPr>
                      <w:rFonts w:ascii="Arial" w:hAnsi="Arial" w:cs="Arial"/>
                      <w:sz w:val="20"/>
                      <w:szCs w:val="20"/>
                    </w:rPr>
                    <w:t>the statements</w:t>
                  </w:r>
                  <w:r w:rsidR="001369F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1E1FAACF" w14:textId="77777777" w:rsidR="001369F8" w:rsidRPr="002563F2" w:rsidRDefault="001369F8" w:rsidP="001369F8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E87668" w14:textId="5024662D" w:rsidR="001369F8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 have read and understood Lambeth’s procurement guidance for suppliers, </w:t>
                  </w:r>
                  <w:hyperlink r:id="rId14" w:history="1">
                    <w:r w:rsidRPr="009106EF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“Selling to the Council”</w:t>
                    </w:r>
                  </w:hyperlink>
                </w:p>
                <w:p w14:paraId="541337E4" w14:textId="7CF03468" w:rsidR="001369F8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3F2">
                    <w:rPr>
                      <w:rFonts w:ascii="Arial" w:hAnsi="Arial" w:cs="Arial"/>
                      <w:sz w:val="20"/>
                      <w:szCs w:val="20"/>
                    </w:rPr>
                    <w:t xml:space="preserve">I accept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the</w:t>
                  </w:r>
                  <w:r w:rsidR="000D3376">
                    <w:rPr>
                      <w:rFonts w:ascii="Arial" w:hAnsi="Arial" w:cs="Arial"/>
                      <w:sz w:val="20"/>
                      <w:szCs w:val="20"/>
                    </w:rPr>
                    <w:t xml:space="preserve"> Lambeth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Terms and Conditions</w:t>
                  </w:r>
                </w:p>
                <w:p w14:paraId="005403F1" w14:textId="77777777" w:rsidR="001369F8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3F2">
                    <w:rPr>
                      <w:rFonts w:ascii="Arial" w:hAnsi="Arial" w:cs="Arial"/>
                      <w:sz w:val="20"/>
                      <w:szCs w:val="20"/>
                    </w:rPr>
                    <w:t>If I am selected to provide the above services and/or supplies this form and the information on it will form part of my contract with the London Borough of Lambeth</w:t>
                  </w:r>
                </w:p>
                <w:p w14:paraId="3227ED6C" w14:textId="048266AE" w:rsidR="001369F8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72FC">
                    <w:rPr>
                      <w:rFonts w:ascii="Arial" w:hAnsi="Arial" w:cs="Arial"/>
                      <w:sz w:val="20"/>
                      <w:szCs w:val="20"/>
                    </w:rPr>
                    <w:t>If I am selected to provide the above services and/or supplies</w:t>
                  </w:r>
                  <w:r w:rsidR="00223EF3">
                    <w:rPr>
                      <w:rFonts w:ascii="Arial" w:hAnsi="Arial" w:cs="Arial"/>
                      <w:sz w:val="20"/>
                      <w:szCs w:val="20"/>
                    </w:rPr>
                    <w:t xml:space="preserve"> and am not already </w:t>
                  </w:r>
                  <w:r w:rsidR="00D872D8">
                    <w:rPr>
                      <w:rFonts w:ascii="Arial" w:hAnsi="Arial" w:cs="Arial"/>
                      <w:sz w:val="20"/>
                      <w:szCs w:val="20"/>
                    </w:rPr>
                    <w:t xml:space="preserve">set up as a supplier on the Lambeth </w:t>
                  </w:r>
                  <w:r w:rsidR="001925BC">
                    <w:rPr>
                      <w:rFonts w:ascii="Arial" w:hAnsi="Arial" w:cs="Arial"/>
                      <w:sz w:val="20"/>
                      <w:szCs w:val="20"/>
                    </w:rPr>
                    <w:t>system</w:t>
                  </w:r>
                  <w:r w:rsidRPr="00FE72FC">
                    <w:rPr>
                      <w:rFonts w:ascii="Arial" w:hAnsi="Arial" w:cs="Arial"/>
                      <w:sz w:val="20"/>
                      <w:szCs w:val="20"/>
                    </w:rPr>
                    <w:t xml:space="preserve"> I will compl</w:t>
                  </w:r>
                  <w:r w:rsidR="00C658B2">
                    <w:rPr>
                      <w:rFonts w:ascii="Arial" w:hAnsi="Arial" w:cs="Arial"/>
                      <w:sz w:val="20"/>
                      <w:szCs w:val="20"/>
                    </w:rPr>
                    <w:t>y with</w:t>
                  </w:r>
                  <w:r w:rsidRPr="00FE72F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925BC">
                    <w:rPr>
                      <w:rFonts w:ascii="Arial" w:hAnsi="Arial" w:cs="Arial"/>
                      <w:sz w:val="20"/>
                      <w:szCs w:val="20"/>
                    </w:rPr>
                    <w:t>Lambeth’s</w:t>
                  </w:r>
                  <w:r w:rsidRPr="00FE72FC">
                    <w:rPr>
                      <w:rFonts w:ascii="Arial" w:hAnsi="Arial" w:cs="Arial"/>
                      <w:sz w:val="20"/>
                      <w:szCs w:val="20"/>
                    </w:rPr>
                    <w:t xml:space="preserve"> Supplier</w:t>
                  </w:r>
                  <w:r w:rsidR="004826D2">
                    <w:rPr>
                      <w:rFonts w:ascii="Arial" w:hAnsi="Arial" w:cs="Arial"/>
                      <w:sz w:val="20"/>
                      <w:szCs w:val="20"/>
                    </w:rPr>
                    <w:t xml:space="preserve"> Set-up procedures</w:t>
                  </w:r>
                  <w:r w:rsidR="000A0CD3">
                    <w:rPr>
                      <w:rFonts w:ascii="Arial" w:hAnsi="Arial" w:cs="Arial"/>
                      <w:sz w:val="20"/>
                      <w:szCs w:val="20"/>
                    </w:rPr>
                    <w:t xml:space="preserve"> through </w:t>
                  </w:r>
                  <w:hyperlink r:id="rId15" w:history="1">
                    <w:proofErr w:type="spellStart"/>
                    <w:r w:rsidR="000A0CD3" w:rsidRPr="00C8432E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iSupplier</w:t>
                    </w:r>
                    <w:proofErr w:type="spellEnd"/>
                  </w:hyperlink>
                  <w:r w:rsidR="000A0CD3">
                    <w:rPr>
                      <w:rFonts w:ascii="Arial" w:hAnsi="Arial" w:cs="Arial"/>
                      <w:sz w:val="20"/>
                      <w:szCs w:val="20"/>
                    </w:rPr>
                    <w:t xml:space="preserve"> which includes the provision of </w:t>
                  </w:r>
                  <w:r w:rsidR="00CD105F">
                    <w:rPr>
                      <w:rFonts w:ascii="Arial" w:hAnsi="Arial" w:cs="Arial"/>
                      <w:sz w:val="20"/>
                      <w:szCs w:val="20"/>
                    </w:rPr>
                    <w:t>a completed Supplier</w:t>
                  </w:r>
                  <w:r w:rsidR="004826D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E72FC">
                    <w:rPr>
                      <w:rFonts w:ascii="Arial" w:hAnsi="Arial" w:cs="Arial"/>
                      <w:sz w:val="20"/>
                      <w:szCs w:val="20"/>
                    </w:rPr>
                    <w:t xml:space="preserve"> Self Certification form</w:t>
                  </w:r>
                  <w:r w:rsidR="00CD105F">
                    <w:rPr>
                      <w:rFonts w:ascii="Arial" w:hAnsi="Arial" w:cs="Arial"/>
                      <w:sz w:val="20"/>
                      <w:szCs w:val="20"/>
                    </w:rPr>
                    <w:t xml:space="preserve"> and Bank details on headed paper</w:t>
                  </w:r>
                  <w:r w:rsidRPr="00FE72FC"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  <w:p w14:paraId="40CC1CE8" w14:textId="77777777" w:rsidR="001369F8" w:rsidRPr="00FE72FC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Pr="00FE72FC">
                    <w:rPr>
                      <w:rFonts w:ascii="Arial" w:hAnsi="Arial" w:cs="Arial"/>
                      <w:sz w:val="20"/>
                      <w:szCs w:val="20"/>
                    </w:rPr>
                    <w:t>ambeth is under no obligation to accept the final results of the quotation competition or the lowest price for any particular item submitted by a supplier</w:t>
                  </w:r>
                </w:p>
                <w:p w14:paraId="717DBBE2" w14:textId="5F2CE344" w:rsidR="001369F8" w:rsidRPr="002563F2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3F2">
                    <w:rPr>
                      <w:rFonts w:ascii="Arial" w:hAnsi="Arial" w:cs="Arial"/>
                      <w:sz w:val="20"/>
                      <w:szCs w:val="20"/>
                    </w:rPr>
                    <w:t xml:space="preserve">Non-delivery of services or products will result in non-payment by </w:t>
                  </w:r>
                  <w:r w:rsidR="001A6D31">
                    <w:rPr>
                      <w:rFonts w:ascii="Arial" w:hAnsi="Arial" w:cs="Arial"/>
                      <w:sz w:val="20"/>
                      <w:szCs w:val="20"/>
                    </w:rPr>
                    <w:t>Lambeth Council</w:t>
                  </w:r>
                </w:p>
                <w:p w14:paraId="7F9DB180" w14:textId="77777777" w:rsidR="001369F8" w:rsidRPr="002563F2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3F2">
                    <w:rPr>
                      <w:rFonts w:ascii="Arial" w:hAnsi="Arial" w:cs="Arial"/>
                      <w:sz w:val="20"/>
                      <w:szCs w:val="20"/>
                    </w:rPr>
                    <w:t>False representation could result in de-selection from any competition or termination of contract</w:t>
                  </w:r>
                </w:p>
                <w:p w14:paraId="5FAF8AFC" w14:textId="39162137" w:rsidR="001369F8" w:rsidRPr="002563F2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3F2">
                    <w:rPr>
                      <w:rFonts w:ascii="Arial" w:hAnsi="Arial" w:cs="Arial"/>
                      <w:sz w:val="20"/>
                      <w:szCs w:val="20"/>
                    </w:rPr>
                    <w:t>It is a criminal offence to give or offer any gift or consideration whatsoever as an inducement or reward to any servant of a public body.  I understand that any such action will empower</w:t>
                  </w:r>
                  <w:r w:rsidR="00023D3C">
                    <w:rPr>
                      <w:rFonts w:ascii="Arial" w:hAnsi="Arial" w:cs="Arial"/>
                      <w:sz w:val="20"/>
                      <w:szCs w:val="20"/>
                    </w:rPr>
                    <w:t xml:space="preserve"> Lambeth</w:t>
                  </w:r>
                  <w:r w:rsidRPr="002563F2">
                    <w:rPr>
                      <w:rFonts w:ascii="Arial" w:hAnsi="Arial" w:cs="Arial"/>
                      <w:sz w:val="20"/>
                      <w:szCs w:val="20"/>
                    </w:rPr>
                    <w:t xml:space="preserve"> Council to cancel any contract or commission currently in force and may result in my exclusion from future work</w:t>
                  </w:r>
                </w:p>
                <w:p w14:paraId="6C73DFC1" w14:textId="551637BA" w:rsidR="001369F8" w:rsidRPr="002563F2" w:rsidRDefault="001369F8" w:rsidP="001369F8">
                  <w:pPr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3F2">
                    <w:rPr>
                      <w:rFonts w:ascii="Arial" w:hAnsi="Arial" w:cs="Arial"/>
                      <w:sz w:val="20"/>
                      <w:szCs w:val="20"/>
                    </w:rPr>
                    <w:t>Lambeth has the right to use this information for the prevention and detection of fraud</w:t>
                  </w:r>
                </w:p>
                <w:p w14:paraId="45B1700A" w14:textId="77777777" w:rsidR="001369F8" w:rsidRDefault="001369F8" w:rsidP="00ED59D7">
                  <w:pPr>
                    <w:pStyle w:val="Defaul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30D52D1" w14:textId="77777777" w:rsidR="00A92B4C" w:rsidRDefault="00A92B4C" w:rsidP="00ED59D7">
                  <w:pPr>
                    <w:pStyle w:val="Defaul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AACE71A" w14:textId="1B7CDA9D" w:rsidR="00A92B4C" w:rsidRDefault="00A92B4C" w:rsidP="00ED59D7">
                  <w:pPr>
                    <w:pStyle w:val="Defaul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0E3746A" w14:textId="77777777" w:rsidR="00A92B4C" w:rsidRDefault="00A92B4C" w:rsidP="00ED59D7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20C3FA" w14:textId="77777777" w:rsidR="000C6C2A" w:rsidRDefault="000C6C2A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41868" w14:textId="6AB76F6D" w:rsidR="000C6C2A" w:rsidRPr="008A4825" w:rsidRDefault="000C6C2A" w:rsidP="008C25A6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3A4E3B" w14:textId="77777777" w:rsidR="00B77034" w:rsidRDefault="00B77034" w:rsidP="00FE72F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CD82F22" w14:textId="77777777" w:rsidR="00B77034" w:rsidRDefault="00B77034" w:rsidP="00FE72F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C95154E" w14:textId="77777777" w:rsidR="00B77034" w:rsidRDefault="00B77034" w:rsidP="00FE72F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E5EFED1" w14:textId="77777777" w:rsidR="00B77034" w:rsidRDefault="00B77034" w:rsidP="00FE72F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sectPr w:rsidR="00B77034" w:rsidSect="00D76E5B">
      <w:footerReference w:type="default" r:id="rId16"/>
      <w:headerReference w:type="first" r:id="rId17"/>
      <w:pgSz w:w="11900" w:h="17340"/>
      <w:pgMar w:top="396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2E756" w14:textId="77777777" w:rsidR="00B81D39" w:rsidRDefault="00B81D39" w:rsidP="004320F2">
      <w:pPr>
        <w:spacing w:after="0" w:line="240" w:lineRule="auto"/>
      </w:pPr>
      <w:r>
        <w:separator/>
      </w:r>
    </w:p>
  </w:endnote>
  <w:endnote w:type="continuationSeparator" w:id="0">
    <w:p w14:paraId="5603D9E2" w14:textId="77777777" w:rsidR="00B81D39" w:rsidRDefault="00B81D39" w:rsidP="004320F2">
      <w:pPr>
        <w:spacing w:after="0" w:line="240" w:lineRule="auto"/>
      </w:pPr>
      <w:r>
        <w:continuationSeparator/>
      </w:r>
    </w:p>
  </w:endnote>
  <w:endnote w:type="continuationNotice" w:id="1">
    <w:p w14:paraId="354DE007" w14:textId="77777777" w:rsidR="00B81D39" w:rsidRDefault="00B81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4D970" w14:textId="77777777" w:rsidR="00B82BAD" w:rsidRPr="00BF0970" w:rsidRDefault="00B82BAD" w:rsidP="00BF0970">
    <w:pPr>
      <w:pStyle w:val="Footer"/>
      <w:spacing w:after="0" w:line="240" w:lineRule="auto"/>
      <w:jc w:val="right"/>
      <w:rPr>
        <w:rFonts w:ascii="Arial" w:hAnsi="Arial" w:cs="Arial"/>
        <w:sz w:val="20"/>
        <w:szCs w:val="20"/>
      </w:rPr>
    </w:pPr>
  </w:p>
  <w:p w14:paraId="29168CE2" w14:textId="77777777" w:rsidR="00B82BAD" w:rsidRPr="00BF0970" w:rsidRDefault="00B82BAD" w:rsidP="00BF0970">
    <w:pPr>
      <w:pStyle w:val="Footer"/>
      <w:spacing w:after="0" w:line="240" w:lineRule="auto"/>
      <w:jc w:val="right"/>
      <w:rPr>
        <w:rFonts w:ascii="Arial" w:hAnsi="Arial" w:cs="Arial"/>
        <w:sz w:val="20"/>
        <w:szCs w:val="20"/>
      </w:rPr>
    </w:pPr>
    <w:r w:rsidRPr="00BF0970">
      <w:rPr>
        <w:rFonts w:ascii="Arial" w:hAnsi="Arial" w:cs="Arial"/>
        <w:sz w:val="20"/>
        <w:szCs w:val="20"/>
      </w:rPr>
      <w:fldChar w:fldCharType="begin"/>
    </w:r>
    <w:r w:rsidRPr="00BF0970">
      <w:rPr>
        <w:rFonts w:ascii="Arial" w:hAnsi="Arial" w:cs="Arial"/>
        <w:sz w:val="20"/>
        <w:szCs w:val="20"/>
      </w:rPr>
      <w:instrText xml:space="preserve"> PAGE   \* MERGEFORMAT </w:instrText>
    </w:r>
    <w:r w:rsidRPr="00BF0970">
      <w:rPr>
        <w:rFonts w:ascii="Arial" w:hAnsi="Arial" w:cs="Arial"/>
        <w:sz w:val="20"/>
        <w:szCs w:val="20"/>
      </w:rPr>
      <w:fldChar w:fldCharType="separate"/>
    </w:r>
    <w:r w:rsidR="0094595E">
      <w:rPr>
        <w:rFonts w:ascii="Arial" w:hAnsi="Arial" w:cs="Arial"/>
        <w:noProof/>
        <w:sz w:val="20"/>
        <w:szCs w:val="20"/>
      </w:rPr>
      <w:t>3</w:t>
    </w:r>
    <w:r w:rsidRPr="00BF097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B4A1C" w14:textId="77777777" w:rsidR="00B81D39" w:rsidRDefault="00B81D39" w:rsidP="004320F2">
      <w:pPr>
        <w:spacing w:after="0" w:line="240" w:lineRule="auto"/>
      </w:pPr>
      <w:r>
        <w:separator/>
      </w:r>
    </w:p>
  </w:footnote>
  <w:footnote w:type="continuationSeparator" w:id="0">
    <w:p w14:paraId="23680DB4" w14:textId="77777777" w:rsidR="00B81D39" w:rsidRDefault="00B81D39" w:rsidP="004320F2">
      <w:pPr>
        <w:spacing w:after="0" w:line="240" w:lineRule="auto"/>
      </w:pPr>
      <w:r>
        <w:continuationSeparator/>
      </w:r>
    </w:p>
  </w:footnote>
  <w:footnote w:type="continuationNotice" w:id="1">
    <w:p w14:paraId="2E36DE24" w14:textId="77777777" w:rsidR="00B81D39" w:rsidRDefault="00B81D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3F3B6" w14:textId="443D61ED" w:rsidR="00B82BAD" w:rsidRDefault="004775E8" w:rsidP="00BF0970">
    <w:pPr>
      <w:pStyle w:val="Header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ACD4A" wp14:editId="07BBA1DD">
          <wp:simplePos x="0" y="0"/>
          <wp:positionH relativeFrom="page">
            <wp:posOffset>5986780</wp:posOffset>
          </wp:positionH>
          <wp:positionV relativeFrom="page">
            <wp:posOffset>243840</wp:posOffset>
          </wp:positionV>
          <wp:extent cx="1259840" cy="5073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1" b="27502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95307" w14:textId="77777777" w:rsidR="00B82BAD" w:rsidRPr="00C44AAC" w:rsidRDefault="00B82BAD" w:rsidP="00C71149">
    <w:pPr>
      <w:pStyle w:val="RFQHeader"/>
      <w:jc w:val="center"/>
      <w:rPr>
        <w:sz w:val="28"/>
        <w:szCs w:val="28"/>
      </w:rPr>
    </w:pPr>
    <w:r w:rsidRPr="00C44AAC">
      <w:rPr>
        <w:sz w:val="28"/>
        <w:szCs w:val="28"/>
      </w:rPr>
      <w:t>Request for Quotation</w:t>
    </w:r>
  </w:p>
  <w:p w14:paraId="7332F913" w14:textId="45E88489" w:rsidR="00B82BAD" w:rsidRDefault="00B82BAD" w:rsidP="00C71149">
    <w:pPr>
      <w:pStyle w:val="RFQHeader"/>
      <w:jc w:val="center"/>
    </w:pPr>
    <w:r w:rsidRPr="00C44AAC">
      <w:t xml:space="preserve">For </w:t>
    </w:r>
    <w:r>
      <w:t>p</w:t>
    </w:r>
    <w:r w:rsidRPr="00C44AAC">
      <w:t xml:space="preserve">urchases </w:t>
    </w:r>
    <w:r>
      <w:t>v</w:t>
    </w:r>
    <w:r w:rsidRPr="00C44AAC">
      <w:t xml:space="preserve">alued </w:t>
    </w:r>
    <w:r>
      <w:t>above £25,000 or advertised through Contracts Finder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23E5D"/>
    <w:multiLevelType w:val="hybridMultilevel"/>
    <w:tmpl w:val="8F543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6C0A"/>
    <w:multiLevelType w:val="hybridMultilevel"/>
    <w:tmpl w:val="25DEF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CD"/>
    <w:rsid w:val="00003C8B"/>
    <w:rsid w:val="00006315"/>
    <w:rsid w:val="00011612"/>
    <w:rsid w:val="00023D3C"/>
    <w:rsid w:val="00026F12"/>
    <w:rsid w:val="0003035A"/>
    <w:rsid w:val="00050CCE"/>
    <w:rsid w:val="000515D0"/>
    <w:rsid w:val="000632E5"/>
    <w:rsid w:val="00066FAD"/>
    <w:rsid w:val="0007459D"/>
    <w:rsid w:val="00081FC1"/>
    <w:rsid w:val="000857F9"/>
    <w:rsid w:val="000969A9"/>
    <w:rsid w:val="000A0CD3"/>
    <w:rsid w:val="000A3027"/>
    <w:rsid w:val="000A33BD"/>
    <w:rsid w:val="000A3F26"/>
    <w:rsid w:val="000A6403"/>
    <w:rsid w:val="000B5000"/>
    <w:rsid w:val="000B6D60"/>
    <w:rsid w:val="000C03D0"/>
    <w:rsid w:val="000C23BC"/>
    <w:rsid w:val="000C6C2A"/>
    <w:rsid w:val="000D3376"/>
    <w:rsid w:val="000D5684"/>
    <w:rsid w:val="000E74F6"/>
    <w:rsid w:val="000F0137"/>
    <w:rsid w:val="000F16F6"/>
    <w:rsid w:val="000F59BA"/>
    <w:rsid w:val="000F5B2A"/>
    <w:rsid w:val="0010480F"/>
    <w:rsid w:val="00110942"/>
    <w:rsid w:val="0011417E"/>
    <w:rsid w:val="0011720A"/>
    <w:rsid w:val="0011781B"/>
    <w:rsid w:val="00120189"/>
    <w:rsid w:val="0012152C"/>
    <w:rsid w:val="0012768F"/>
    <w:rsid w:val="00127EFE"/>
    <w:rsid w:val="001333F0"/>
    <w:rsid w:val="001369F8"/>
    <w:rsid w:val="00145866"/>
    <w:rsid w:val="0015503E"/>
    <w:rsid w:val="001600B5"/>
    <w:rsid w:val="001621E3"/>
    <w:rsid w:val="001750BD"/>
    <w:rsid w:val="00176EB0"/>
    <w:rsid w:val="0018389C"/>
    <w:rsid w:val="001925BC"/>
    <w:rsid w:val="001A6D31"/>
    <w:rsid w:val="001A7D80"/>
    <w:rsid w:val="001B2D1B"/>
    <w:rsid w:val="001B5DC6"/>
    <w:rsid w:val="001B6C69"/>
    <w:rsid w:val="001C0396"/>
    <w:rsid w:val="001C14DC"/>
    <w:rsid w:val="001C1981"/>
    <w:rsid w:val="001C1B93"/>
    <w:rsid w:val="001C4147"/>
    <w:rsid w:val="001C78A7"/>
    <w:rsid w:val="001D161E"/>
    <w:rsid w:val="001D25CD"/>
    <w:rsid w:val="001E335A"/>
    <w:rsid w:val="001F07A3"/>
    <w:rsid w:val="001F0A69"/>
    <w:rsid w:val="002058E3"/>
    <w:rsid w:val="00206E47"/>
    <w:rsid w:val="00206F73"/>
    <w:rsid w:val="00214FC2"/>
    <w:rsid w:val="00215BEB"/>
    <w:rsid w:val="00223EF3"/>
    <w:rsid w:val="00234102"/>
    <w:rsid w:val="00250E63"/>
    <w:rsid w:val="00252025"/>
    <w:rsid w:val="002545B7"/>
    <w:rsid w:val="002563F2"/>
    <w:rsid w:val="00267384"/>
    <w:rsid w:val="00270EF0"/>
    <w:rsid w:val="00272386"/>
    <w:rsid w:val="00276799"/>
    <w:rsid w:val="00276BCC"/>
    <w:rsid w:val="00294CD3"/>
    <w:rsid w:val="002957FA"/>
    <w:rsid w:val="002A1133"/>
    <w:rsid w:val="002A1F24"/>
    <w:rsid w:val="002B0A00"/>
    <w:rsid w:val="002C43B0"/>
    <w:rsid w:val="002D0A1C"/>
    <w:rsid w:val="002E4369"/>
    <w:rsid w:val="002F2285"/>
    <w:rsid w:val="00301EA0"/>
    <w:rsid w:val="0031173B"/>
    <w:rsid w:val="003169C8"/>
    <w:rsid w:val="00317691"/>
    <w:rsid w:val="0032687C"/>
    <w:rsid w:val="00327695"/>
    <w:rsid w:val="0034470B"/>
    <w:rsid w:val="00344D31"/>
    <w:rsid w:val="00347116"/>
    <w:rsid w:val="00357BA1"/>
    <w:rsid w:val="00362249"/>
    <w:rsid w:val="003628F1"/>
    <w:rsid w:val="00365E1B"/>
    <w:rsid w:val="00370B08"/>
    <w:rsid w:val="003739F7"/>
    <w:rsid w:val="0037465D"/>
    <w:rsid w:val="003767D7"/>
    <w:rsid w:val="00393E0C"/>
    <w:rsid w:val="00395A8C"/>
    <w:rsid w:val="0039685E"/>
    <w:rsid w:val="003A1B8A"/>
    <w:rsid w:val="003A393F"/>
    <w:rsid w:val="003A4A34"/>
    <w:rsid w:val="003A63D8"/>
    <w:rsid w:val="003B4DC7"/>
    <w:rsid w:val="003C1C66"/>
    <w:rsid w:val="003C6684"/>
    <w:rsid w:val="003D6160"/>
    <w:rsid w:val="003D74A6"/>
    <w:rsid w:val="003F1025"/>
    <w:rsid w:val="003F6D64"/>
    <w:rsid w:val="00412CCB"/>
    <w:rsid w:val="00421FE3"/>
    <w:rsid w:val="00422B54"/>
    <w:rsid w:val="00423025"/>
    <w:rsid w:val="004254E4"/>
    <w:rsid w:val="004320F2"/>
    <w:rsid w:val="0043674D"/>
    <w:rsid w:val="004421C9"/>
    <w:rsid w:val="00444C36"/>
    <w:rsid w:val="00455CF5"/>
    <w:rsid w:val="00457960"/>
    <w:rsid w:val="00464969"/>
    <w:rsid w:val="004652CD"/>
    <w:rsid w:val="00476338"/>
    <w:rsid w:val="004775E8"/>
    <w:rsid w:val="00482443"/>
    <w:rsid w:val="004826D2"/>
    <w:rsid w:val="004933E3"/>
    <w:rsid w:val="00496FD3"/>
    <w:rsid w:val="004B3E33"/>
    <w:rsid w:val="004B548C"/>
    <w:rsid w:val="004C492E"/>
    <w:rsid w:val="004D6F83"/>
    <w:rsid w:val="004F1124"/>
    <w:rsid w:val="004F293A"/>
    <w:rsid w:val="004F4112"/>
    <w:rsid w:val="00501444"/>
    <w:rsid w:val="00502D51"/>
    <w:rsid w:val="00506050"/>
    <w:rsid w:val="0051752B"/>
    <w:rsid w:val="00532C6D"/>
    <w:rsid w:val="005451B6"/>
    <w:rsid w:val="00554E4A"/>
    <w:rsid w:val="005637B9"/>
    <w:rsid w:val="00566850"/>
    <w:rsid w:val="005C6F45"/>
    <w:rsid w:val="005C74E5"/>
    <w:rsid w:val="005D7A1C"/>
    <w:rsid w:val="005E0299"/>
    <w:rsid w:val="005E7FAF"/>
    <w:rsid w:val="005F212F"/>
    <w:rsid w:val="005F4CFF"/>
    <w:rsid w:val="005F7D8D"/>
    <w:rsid w:val="006046F5"/>
    <w:rsid w:val="00624E72"/>
    <w:rsid w:val="006266A7"/>
    <w:rsid w:val="006322D9"/>
    <w:rsid w:val="006404C3"/>
    <w:rsid w:val="006441FA"/>
    <w:rsid w:val="00645BA2"/>
    <w:rsid w:val="00650846"/>
    <w:rsid w:val="006627C4"/>
    <w:rsid w:val="00665108"/>
    <w:rsid w:val="00671755"/>
    <w:rsid w:val="00674EFD"/>
    <w:rsid w:val="00674F09"/>
    <w:rsid w:val="00690F20"/>
    <w:rsid w:val="00691CE6"/>
    <w:rsid w:val="0069376E"/>
    <w:rsid w:val="006A6C58"/>
    <w:rsid w:val="006A7516"/>
    <w:rsid w:val="006D0477"/>
    <w:rsid w:val="006E5496"/>
    <w:rsid w:val="006F011C"/>
    <w:rsid w:val="006F5DB9"/>
    <w:rsid w:val="006F7807"/>
    <w:rsid w:val="00700EB6"/>
    <w:rsid w:val="00702350"/>
    <w:rsid w:val="00706D29"/>
    <w:rsid w:val="00717991"/>
    <w:rsid w:val="00720207"/>
    <w:rsid w:val="007235EE"/>
    <w:rsid w:val="00724AD6"/>
    <w:rsid w:val="0073621B"/>
    <w:rsid w:val="00741DA5"/>
    <w:rsid w:val="007600E6"/>
    <w:rsid w:val="00761417"/>
    <w:rsid w:val="00764940"/>
    <w:rsid w:val="00775854"/>
    <w:rsid w:val="00776813"/>
    <w:rsid w:val="00781023"/>
    <w:rsid w:val="00794288"/>
    <w:rsid w:val="007A1F26"/>
    <w:rsid w:val="007B4B95"/>
    <w:rsid w:val="007C1413"/>
    <w:rsid w:val="007C7FC7"/>
    <w:rsid w:val="007E401A"/>
    <w:rsid w:val="007F2590"/>
    <w:rsid w:val="00810CDC"/>
    <w:rsid w:val="008138B2"/>
    <w:rsid w:val="00823116"/>
    <w:rsid w:val="00834E43"/>
    <w:rsid w:val="00836BBB"/>
    <w:rsid w:val="008416DA"/>
    <w:rsid w:val="00845DD5"/>
    <w:rsid w:val="008544DB"/>
    <w:rsid w:val="00857943"/>
    <w:rsid w:val="008651AE"/>
    <w:rsid w:val="0086711B"/>
    <w:rsid w:val="0088443C"/>
    <w:rsid w:val="00885EB5"/>
    <w:rsid w:val="008A4825"/>
    <w:rsid w:val="008A7D08"/>
    <w:rsid w:val="008B57A7"/>
    <w:rsid w:val="008C25A6"/>
    <w:rsid w:val="008C2D67"/>
    <w:rsid w:val="008C5B58"/>
    <w:rsid w:val="008D2435"/>
    <w:rsid w:val="008F4800"/>
    <w:rsid w:val="00900E5C"/>
    <w:rsid w:val="0090355D"/>
    <w:rsid w:val="0090357D"/>
    <w:rsid w:val="00905954"/>
    <w:rsid w:val="009106EF"/>
    <w:rsid w:val="0091160B"/>
    <w:rsid w:val="009148F6"/>
    <w:rsid w:val="00923530"/>
    <w:rsid w:val="00932BDA"/>
    <w:rsid w:val="00937471"/>
    <w:rsid w:val="0094595E"/>
    <w:rsid w:val="00954DCC"/>
    <w:rsid w:val="00957821"/>
    <w:rsid w:val="009838E6"/>
    <w:rsid w:val="00993416"/>
    <w:rsid w:val="009C45A0"/>
    <w:rsid w:val="00A24EF0"/>
    <w:rsid w:val="00A26804"/>
    <w:rsid w:val="00A35D6C"/>
    <w:rsid w:val="00A3696D"/>
    <w:rsid w:val="00A4304C"/>
    <w:rsid w:val="00A453FE"/>
    <w:rsid w:val="00A51BB7"/>
    <w:rsid w:val="00A67359"/>
    <w:rsid w:val="00A713A4"/>
    <w:rsid w:val="00A80F7B"/>
    <w:rsid w:val="00A92B4C"/>
    <w:rsid w:val="00A952D9"/>
    <w:rsid w:val="00A97D4F"/>
    <w:rsid w:val="00AA42AA"/>
    <w:rsid w:val="00AB51CD"/>
    <w:rsid w:val="00AD0CA0"/>
    <w:rsid w:val="00AD0F3C"/>
    <w:rsid w:val="00AD28C1"/>
    <w:rsid w:val="00AE003A"/>
    <w:rsid w:val="00B11B12"/>
    <w:rsid w:val="00B24580"/>
    <w:rsid w:val="00B30961"/>
    <w:rsid w:val="00B70DD0"/>
    <w:rsid w:val="00B717F2"/>
    <w:rsid w:val="00B77034"/>
    <w:rsid w:val="00B81279"/>
    <w:rsid w:val="00B81D39"/>
    <w:rsid w:val="00B82BAD"/>
    <w:rsid w:val="00B90DCB"/>
    <w:rsid w:val="00B91CB7"/>
    <w:rsid w:val="00BD0000"/>
    <w:rsid w:val="00BE212B"/>
    <w:rsid w:val="00BF0970"/>
    <w:rsid w:val="00C01313"/>
    <w:rsid w:val="00C10A0A"/>
    <w:rsid w:val="00C263CE"/>
    <w:rsid w:val="00C26FEC"/>
    <w:rsid w:val="00C30F0A"/>
    <w:rsid w:val="00C36E52"/>
    <w:rsid w:val="00C44AAC"/>
    <w:rsid w:val="00C61351"/>
    <w:rsid w:val="00C658B2"/>
    <w:rsid w:val="00C71149"/>
    <w:rsid w:val="00C8432E"/>
    <w:rsid w:val="00C85F65"/>
    <w:rsid w:val="00C91AB4"/>
    <w:rsid w:val="00C95314"/>
    <w:rsid w:val="00CB41F9"/>
    <w:rsid w:val="00CD105F"/>
    <w:rsid w:val="00CE2973"/>
    <w:rsid w:val="00CF565F"/>
    <w:rsid w:val="00D26A02"/>
    <w:rsid w:val="00D31349"/>
    <w:rsid w:val="00D32E54"/>
    <w:rsid w:val="00D425E5"/>
    <w:rsid w:val="00D51EF6"/>
    <w:rsid w:val="00D568AB"/>
    <w:rsid w:val="00D72944"/>
    <w:rsid w:val="00D7558B"/>
    <w:rsid w:val="00D76E5B"/>
    <w:rsid w:val="00D872D8"/>
    <w:rsid w:val="00D95F59"/>
    <w:rsid w:val="00D9637A"/>
    <w:rsid w:val="00DE7B80"/>
    <w:rsid w:val="00E05153"/>
    <w:rsid w:val="00E1134A"/>
    <w:rsid w:val="00E16D13"/>
    <w:rsid w:val="00E23EFA"/>
    <w:rsid w:val="00E332BA"/>
    <w:rsid w:val="00E52B07"/>
    <w:rsid w:val="00E647A1"/>
    <w:rsid w:val="00E70E69"/>
    <w:rsid w:val="00E77B83"/>
    <w:rsid w:val="00E94FC3"/>
    <w:rsid w:val="00EA6F4D"/>
    <w:rsid w:val="00EC513A"/>
    <w:rsid w:val="00EC6271"/>
    <w:rsid w:val="00ED13FB"/>
    <w:rsid w:val="00ED4C2C"/>
    <w:rsid w:val="00ED59D7"/>
    <w:rsid w:val="00EE09C6"/>
    <w:rsid w:val="00EE1034"/>
    <w:rsid w:val="00EE33C7"/>
    <w:rsid w:val="00EF2075"/>
    <w:rsid w:val="00EF44AC"/>
    <w:rsid w:val="00F06743"/>
    <w:rsid w:val="00F17167"/>
    <w:rsid w:val="00F24722"/>
    <w:rsid w:val="00F27C6B"/>
    <w:rsid w:val="00F33637"/>
    <w:rsid w:val="00F40D13"/>
    <w:rsid w:val="00F50062"/>
    <w:rsid w:val="00F51032"/>
    <w:rsid w:val="00F5749B"/>
    <w:rsid w:val="00F95727"/>
    <w:rsid w:val="00FA05F3"/>
    <w:rsid w:val="00FB14D8"/>
    <w:rsid w:val="00FD24EC"/>
    <w:rsid w:val="00FE4FD1"/>
    <w:rsid w:val="00FE72FC"/>
    <w:rsid w:val="013C9E43"/>
    <w:rsid w:val="357ED715"/>
    <w:rsid w:val="50A9EF8F"/>
    <w:rsid w:val="5A27B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0FB931"/>
  <w15:chartTrackingRefBased/>
  <w15:docId w15:val="{EE6F4D09-9811-4D5E-97C2-28640AB0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7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9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link w:val="CM5Char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1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320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4320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320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4320F2"/>
    <w:rPr>
      <w:rFonts w:cs="Times New Roman"/>
    </w:rPr>
  </w:style>
  <w:style w:type="table" w:styleId="TableGrid">
    <w:name w:val="Table Grid"/>
    <w:basedOn w:val="TableNormal"/>
    <w:uiPriority w:val="59"/>
    <w:rsid w:val="00432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FQHeader">
    <w:name w:val="RFQ Header"/>
    <w:basedOn w:val="CM5"/>
    <w:link w:val="RFQHeaderChar"/>
    <w:qFormat/>
    <w:rsid w:val="00C44AAC"/>
    <w:pPr>
      <w:spacing w:before="80" w:after="120"/>
    </w:pPr>
    <w:rPr>
      <w:rFonts w:ascii="Arial" w:hAnsi="Arial" w:cs="Arial"/>
      <w:b/>
      <w:sz w:val="20"/>
      <w:szCs w:val="20"/>
    </w:rPr>
  </w:style>
  <w:style w:type="character" w:customStyle="1" w:styleId="DefaultChar">
    <w:name w:val="Default Char"/>
    <w:link w:val="Default"/>
    <w:locked/>
    <w:rsid w:val="00C44AAC"/>
    <w:rPr>
      <w:rFonts w:ascii="Verdana,Bold" w:hAnsi="Verdana,Bold" w:cs="Verdana,Bold"/>
      <w:color w:val="000000"/>
      <w:sz w:val="24"/>
      <w:szCs w:val="24"/>
      <w:lang w:val="en-GB" w:eastAsia="en-GB" w:bidi="ar-SA"/>
    </w:rPr>
  </w:style>
  <w:style w:type="character" w:customStyle="1" w:styleId="CM5Char">
    <w:name w:val="CM5 Char"/>
    <w:link w:val="CM5"/>
    <w:uiPriority w:val="99"/>
    <w:locked/>
    <w:rsid w:val="00C44AAC"/>
    <w:rPr>
      <w:rFonts w:ascii="Verdana,Bold" w:hAnsi="Verdana,Bold" w:cs="Times New Roman"/>
      <w:color w:val="000000"/>
      <w:sz w:val="24"/>
      <w:szCs w:val="24"/>
      <w:lang w:val="en-GB" w:eastAsia="en-GB" w:bidi="ar-SA"/>
    </w:rPr>
  </w:style>
  <w:style w:type="character" w:customStyle="1" w:styleId="RFQHeaderChar">
    <w:name w:val="RFQ Header Char"/>
    <w:link w:val="RFQHeader"/>
    <w:locked/>
    <w:rsid w:val="00C44AAC"/>
    <w:rPr>
      <w:rFonts w:ascii="Verdana,Bold" w:hAnsi="Verdana,Bold" w:cs="Times New Roman"/>
      <w:color w:val="000000"/>
      <w:sz w:val="24"/>
      <w:szCs w:val="24"/>
      <w:lang w:val="en-GB" w:eastAsia="en-GB" w:bidi="ar-SA"/>
    </w:rPr>
  </w:style>
  <w:style w:type="paragraph" w:styleId="Title">
    <w:name w:val="Title"/>
    <w:basedOn w:val="Normal"/>
    <w:link w:val="TitleChar"/>
    <w:uiPriority w:val="10"/>
    <w:qFormat/>
    <w:rsid w:val="00700EB6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TitleChar">
    <w:name w:val="Title Char"/>
    <w:link w:val="Title"/>
    <w:uiPriority w:val="10"/>
    <w:rsid w:val="00700EB6"/>
    <w:rPr>
      <w:rFonts w:ascii="Times New Roman" w:hAnsi="Times New Roman"/>
      <w:b/>
      <w:sz w:val="36"/>
    </w:rPr>
  </w:style>
  <w:style w:type="character" w:styleId="Hyperlink">
    <w:name w:val="Hyperlink"/>
    <w:uiPriority w:val="99"/>
    <w:unhideWhenUsed/>
    <w:rsid w:val="00554E4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7B83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1621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0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ambeth.gov.uk/your-renting-righ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ipsolutions.com/news-and-resources/cpv-cod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ambeth.gov.uk/business-services-rates-and-licensing/selling-services/sell-goods-and-services-to-the-council-guide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mbeth.gov.uk/business-services-rates-and-licensing/selling-services/sell-goods-and-services-to-the-council-gu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B128343BD4438B8A358EA121E8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0EAC-0A3C-4F80-BB54-E57BF42B992C}"/>
      </w:docPartPr>
      <w:docPartBody>
        <w:p w:rsidR="005F4729" w:rsidRDefault="004402EF" w:rsidP="004402EF">
          <w:pPr>
            <w:pStyle w:val="00B128343BD4438B8A358EA121E8621C4"/>
          </w:pPr>
          <w:r>
            <w:rPr>
              <w:rFonts w:ascii="Arial" w:hAnsi="Arial" w:cs="Arial"/>
              <w:b/>
              <w:sz w:val="20"/>
              <w:szCs w:val="20"/>
            </w:rPr>
            <w:t>Select Region</w:t>
          </w:r>
        </w:p>
      </w:docPartBody>
    </w:docPart>
    <w:docPart>
      <w:docPartPr>
        <w:name w:val="8A70ED05FF5142CD8470913ED20D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EFBD-18EC-401A-B671-19BA58CFEA2B}"/>
      </w:docPartPr>
      <w:docPartBody>
        <w:p w:rsidR="005F4729" w:rsidRDefault="004402EF" w:rsidP="004402EF">
          <w:pPr>
            <w:pStyle w:val="8A70ED05FF5142CD8470913ED20D8E494"/>
          </w:pPr>
          <w:r>
            <w:rPr>
              <w:rFonts w:ascii="Arial" w:hAnsi="Arial" w:cs="Arial"/>
              <w:b/>
              <w:sz w:val="20"/>
              <w:szCs w:val="20"/>
            </w:rPr>
            <w:t>Select Region</w:t>
          </w:r>
        </w:p>
      </w:docPartBody>
    </w:docPart>
    <w:docPart>
      <w:docPartPr>
        <w:name w:val="3B75B2ED743D418DB83ED0913B18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BBFB-8C42-4020-BC2C-35AA2EB41578}"/>
      </w:docPartPr>
      <w:docPartBody>
        <w:p w:rsidR="005F4729" w:rsidRDefault="004402EF" w:rsidP="004402EF">
          <w:pPr>
            <w:pStyle w:val="3B75B2ED743D418DB83ED0913B18EED14"/>
          </w:pPr>
          <w:r>
            <w:rPr>
              <w:rFonts w:ascii="Arial" w:hAnsi="Arial" w:cs="Arial"/>
              <w:b/>
              <w:sz w:val="20"/>
              <w:szCs w:val="20"/>
            </w:rPr>
            <w:t>Select Region</w:t>
          </w:r>
        </w:p>
      </w:docPartBody>
    </w:docPart>
    <w:docPart>
      <w:docPartPr>
        <w:name w:val="24B680990EBE40B0B6BA04F5486E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1CE9-6A70-411D-AFF0-74A0032E06BA}"/>
      </w:docPartPr>
      <w:docPartBody>
        <w:p w:rsidR="005F4729" w:rsidRDefault="004402EF" w:rsidP="004402EF">
          <w:pPr>
            <w:pStyle w:val="24B680990EBE40B0B6BA04F5486E1D983"/>
          </w:pPr>
          <w:r>
            <w:rPr>
              <w:rFonts w:ascii="Arial" w:hAnsi="Arial" w:cs="Arial"/>
              <w:bCs/>
            </w:rPr>
            <w:t>Select contract</w:t>
          </w:r>
          <w:r w:rsidRPr="00D571B0">
            <w:rPr>
              <w:rStyle w:val="PlaceholderText"/>
            </w:rPr>
            <w:t>.</w:t>
          </w:r>
        </w:p>
      </w:docPartBody>
    </w:docPart>
    <w:docPart>
      <w:docPartPr>
        <w:name w:val="A3B052DCB9854A938B3460D1A6A7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1E74-8D6B-4407-AA14-E458486FE41D}"/>
      </w:docPartPr>
      <w:docPartBody>
        <w:p w:rsidR="005F4729" w:rsidRDefault="004402EF" w:rsidP="004402EF">
          <w:pPr>
            <w:pStyle w:val="A3B052DCB9854A938B3460D1A6A7E3EA1"/>
          </w:pPr>
          <w:r>
            <w:rPr>
              <w:rFonts w:ascii="Arial" w:hAnsi="Arial" w:cs="Arial"/>
              <w:bCs/>
            </w:rPr>
            <w:t>Select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EF"/>
    <w:rsid w:val="003D0647"/>
    <w:rsid w:val="004402EF"/>
    <w:rsid w:val="005F4729"/>
    <w:rsid w:val="006072AA"/>
    <w:rsid w:val="006B5F3E"/>
    <w:rsid w:val="00987870"/>
    <w:rsid w:val="00A4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2EF"/>
    <w:rPr>
      <w:color w:val="808080"/>
    </w:rPr>
  </w:style>
  <w:style w:type="paragraph" w:customStyle="1" w:styleId="AAC704984D7B4AFD94CA2E4B04056104">
    <w:name w:val="AAC704984D7B4AFD94CA2E4B04056104"/>
    <w:rsid w:val="004402EF"/>
  </w:style>
  <w:style w:type="paragraph" w:customStyle="1" w:styleId="921F660118604120BA2AB5C992EE84AB">
    <w:name w:val="921F660118604120BA2AB5C992EE84AB"/>
    <w:rsid w:val="004402EF"/>
  </w:style>
  <w:style w:type="paragraph" w:customStyle="1" w:styleId="BA4630E2EB384520A53F1179287D933A">
    <w:name w:val="BA4630E2EB384520A53F1179287D933A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BA4630E2EB384520A53F1179287D933A1">
    <w:name w:val="BA4630E2EB384520A53F1179287D933A1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FBA6DDE7F0424180900C11CA1D0DAC81">
    <w:name w:val="FBA6DDE7F0424180900C11CA1D0DAC81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DA56703CD0A14BD2A31E2FBB4C8AF6C9">
    <w:name w:val="DA56703CD0A14BD2A31E2FBB4C8AF6C9"/>
    <w:rsid w:val="004402EF"/>
  </w:style>
  <w:style w:type="paragraph" w:customStyle="1" w:styleId="5A0DAD1A0A1844F0AEA383DB420DAAF9">
    <w:name w:val="5A0DAD1A0A1844F0AEA383DB420DAAF9"/>
    <w:rsid w:val="004402EF"/>
  </w:style>
  <w:style w:type="paragraph" w:customStyle="1" w:styleId="39AE17330855496FB6C4A579C7C456F8">
    <w:name w:val="39AE17330855496FB6C4A579C7C456F8"/>
    <w:rsid w:val="004402EF"/>
  </w:style>
  <w:style w:type="paragraph" w:customStyle="1" w:styleId="05CEABFACED7406DA101E004F46FE019">
    <w:name w:val="05CEABFACED7406DA101E004F46FE019"/>
    <w:rsid w:val="004402EF"/>
  </w:style>
  <w:style w:type="paragraph" w:customStyle="1" w:styleId="5E0D43786AC748579B018143080A0F86">
    <w:name w:val="5E0D43786AC748579B018143080A0F86"/>
    <w:rsid w:val="004402EF"/>
  </w:style>
  <w:style w:type="paragraph" w:customStyle="1" w:styleId="00B128343BD4438B8A358EA121E8621C">
    <w:name w:val="00B128343BD4438B8A358EA121E8621C"/>
    <w:rsid w:val="004402EF"/>
  </w:style>
  <w:style w:type="paragraph" w:customStyle="1" w:styleId="8A70ED05FF5142CD8470913ED20D8E49">
    <w:name w:val="8A70ED05FF5142CD8470913ED20D8E49"/>
    <w:rsid w:val="004402EF"/>
  </w:style>
  <w:style w:type="paragraph" w:customStyle="1" w:styleId="3B75B2ED743D418DB83ED0913B18EED1">
    <w:name w:val="3B75B2ED743D418DB83ED0913B18EED1"/>
    <w:rsid w:val="004402EF"/>
  </w:style>
  <w:style w:type="paragraph" w:customStyle="1" w:styleId="24B680990EBE40B0B6BA04F5486E1D98">
    <w:name w:val="24B680990EBE40B0B6BA04F5486E1D98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00B128343BD4438B8A358EA121E8621C1">
    <w:name w:val="00B128343BD4438B8A358EA121E8621C1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8A70ED05FF5142CD8470913ED20D8E491">
    <w:name w:val="8A70ED05FF5142CD8470913ED20D8E491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3B75B2ED743D418DB83ED0913B18EED11">
    <w:name w:val="3B75B2ED743D418DB83ED0913B18EED11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5E54AC9AA7B94310A94B01AE335AD918">
    <w:name w:val="5E54AC9AA7B94310A94B01AE335AD918"/>
    <w:rsid w:val="004402EF"/>
  </w:style>
  <w:style w:type="paragraph" w:customStyle="1" w:styleId="24B680990EBE40B0B6BA04F5486E1D981">
    <w:name w:val="24B680990EBE40B0B6BA04F5486E1D981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00B128343BD4438B8A358EA121E8621C2">
    <w:name w:val="00B128343BD4438B8A358EA121E8621C2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8A70ED05FF5142CD8470913ED20D8E492">
    <w:name w:val="8A70ED05FF5142CD8470913ED20D8E492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3B75B2ED743D418DB83ED0913B18EED12">
    <w:name w:val="3B75B2ED743D418DB83ED0913B18EED12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24B680990EBE40B0B6BA04F5486E1D982">
    <w:name w:val="24B680990EBE40B0B6BA04F5486E1D982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A3B052DCB9854A938B3460D1A6A7E3EA">
    <w:name w:val="A3B052DCB9854A938B3460D1A6A7E3EA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00B128343BD4438B8A358EA121E8621C3">
    <w:name w:val="00B128343BD4438B8A358EA121E8621C3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8A70ED05FF5142CD8470913ED20D8E493">
    <w:name w:val="8A70ED05FF5142CD8470913ED20D8E493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3B75B2ED743D418DB83ED0913B18EED13">
    <w:name w:val="3B75B2ED743D418DB83ED0913B18EED13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24B680990EBE40B0B6BA04F5486E1D983">
    <w:name w:val="24B680990EBE40B0B6BA04F5486E1D983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A3B052DCB9854A938B3460D1A6A7E3EA1">
    <w:name w:val="A3B052DCB9854A938B3460D1A6A7E3EA1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00B128343BD4438B8A358EA121E8621C4">
    <w:name w:val="00B128343BD4438B8A358EA121E8621C4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8A70ED05FF5142CD8470913ED20D8E494">
    <w:name w:val="8A70ED05FF5142CD8470913ED20D8E494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3B75B2ED743D418DB83ED0913B18EED14">
    <w:name w:val="3B75B2ED743D418DB83ED0913B18EED14"/>
    <w:rsid w:val="004402EF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</w:rPr>
  </w:style>
  <w:style w:type="paragraph" w:customStyle="1" w:styleId="5223B37C838C41858ED1379E5CE3753E">
    <w:name w:val="5223B37C838C41858ED1379E5CE3753E"/>
    <w:rsid w:val="004402EF"/>
  </w:style>
  <w:style w:type="paragraph" w:customStyle="1" w:styleId="3881E81390AA4D85A5840E2AC866166E">
    <w:name w:val="3881E81390AA4D85A5840E2AC866166E"/>
    <w:rsid w:val="004402EF"/>
  </w:style>
  <w:style w:type="paragraph" w:customStyle="1" w:styleId="2D96DF39BC8F4B2EAE6052956334E1AD">
    <w:name w:val="2D96DF39BC8F4B2EAE6052956334E1AD"/>
    <w:rsid w:val="004402EF"/>
  </w:style>
  <w:style w:type="paragraph" w:customStyle="1" w:styleId="79B07CA95FBC4AAEAADCBDB455E6D534">
    <w:name w:val="79B07CA95FBC4AAEAADCBDB455E6D534"/>
    <w:rsid w:val="004402EF"/>
  </w:style>
  <w:style w:type="paragraph" w:customStyle="1" w:styleId="DB9E4CF445284DA385B914D8E03D7AB4">
    <w:name w:val="DB9E4CF445284DA385B914D8E03D7AB4"/>
    <w:rsid w:val="004402EF"/>
  </w:style>
  <w:style w:type="paragraph" w:customStyle="1" w:styleId="71FC99B499734DC8B08B2DB5CF03ECE2">
    <w:name w:val="71FC99B499734DC8B08B2DB5CF03ECE2"/>
    <w:rsid w:val="004402EF"/>
  </w:style>
  <w:style w:type="paragraph" w:customStyle="1" w:styleId="BF028707621C464D8137497E9493A450">
    <w:name w:val="BF028707621C464D8137497E9493A450"/>
    <w:rsid w:val="004402EF"/>
  </w:style>
  <w:style w:type="paragraph" w:customStyle="1" w:styleId="563653198BF54E2A9860FED71E583E67">
    <w:name w:val="563653198BF54E2A9860FED71E583E67"/>
    <w:rsid w:val="004402EF"/>
  </w:style>
  <w:style w:type="paragraph" w:customStyle="1" w:styleId="560360FD9F63424DBE36BCCC637FB13C">
    <w:name w:val="560360FD9F63424DBE36BCCC637FB13C"/>
    <w:rsid w:val="004402EF"/>
  </w:style>
  <w:style w:type="paragraph" w:customStyle="1" w:styleId="73D7FD9490E34D3E97D05B6F4C437B84">
    <w:name w:val="73D7FD9490E34D3E97D05B6F4C437B84"/>
    <w:rsid w:val="00440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79FE775D3D54F8AEF52E7E637CFEA" ma:contentTypeVersion="10" ma:contentTypeDescription="Create a new document." ma:contentTypeScope="" ma:versionID="0a1741f994a4db1c83994dcabbac86dd">
  <xsd:schema xmlns:xsd="http://www.w3.org/2001/XMLSchema" xmlns:xs="http://www.w3.org/2001/XMLSchema" xmlns:p="http://schemas.microsoft.com/office/2006/metadata/properties" xmlns:ns2="6f9b7d5f-174e-47ac-af0c-9987f4870283" xmlns:ns3="d8ce0592-1ae4-48fc-896e-bf86ccaddf77" targetNamespace="http://schemas.microsoft.com/office/2006/metadata/properties" ma:root="true" ma:fieldsID="5ee5422e8f80789d93ceb3efa7ffb112" ns2:_="" ns3:_="">
    <xsd:import namespace="6f9b7d5f-174e-47ac-af0c-9987f4870283"/>
    <xsd:import namespace="d8ce0592-1ae4-48fc-896e-bf86ccadd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b7d5f-174e-47ac-af0c-9987f4870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0592-1ae4-48fc-896e-bf86ccadd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44C8-66F5-4744-B9E1-B0DF7C6F95E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615419-419E-4803-A71D-A6E79FB75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44ED72-6114-4AE9-A112-F3F95D8B1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49EDF-8547-464A-93DD-636FD31EA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b7d5f-174e-47ac-af0c-9987f4870283"/>
    <ds:schemaRef ds:uri="d8ce0592-1ae4-48fc-896e-bf86ccadd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A9AE80-EE42-42CD-AE34-BE8A8166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 Form Recovery truck body.doc</vt:lpstr>
    </vt:vector>
  </TitlesOfParts>
  <Company>London Borough of Lambeth</Company>
  <LinksUpToDate>false</LinksUpToDate>
  <CharactersWithSpaces>5374</CharactersWithSpaces>
  <SharedDoc>false</SharedDoc>
  <HLinks>
    <vt:vector size="12" baseType="variant">
      <vt:variant>
        <vt:i4>4653075</vt:i4>
      </vt:variant>
      <vt:variant>
        <vt:i4>9</vt:i4>
      </vt:variant>
      <vt:variant>
        <vt:i4>0</vt:i4>
      </vt:variant>
      <vt:variant>
        <vt:i4>5</vt:i4>
      </vt:variant>
      <vt:variant>
        <vt:lpwstr>http://www.lambeth.gov.uk/business-services-rates-and-licensing/selling-services/sell-goods-and-services-to-the-council-guide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http://www.lambeth.gov.uk/sites/default/files/brl-lambeth-terms-of-purchase.pdf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 Form Recovery truck body.doc</dc:title>
  <dc:subject/>
  <dc:creator>chowlj</dc:creator>
  <cp:keywords/>
  <cp:lastModifiedBy>Preston,Mark</cp:lastModifiedBy>
  <cp:revision>5</cp:revision>
  <dcterms:created xsi:type="dcterms:W3CDTF">2021-04-02T07:37:00Z</dcterms:created>
  <dcterms:modified xsi:type="dcterms:W3CDTF">2021-04-12T08:09:00Z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updated following statutory changes effective 1 April 2015</vt:lpwstr>
  </property>
  <property fmtid="{D5CDD505-2E9C-101B-9397-08002B2CF9AE}" pid="3" name="ContentType">
    <vt:lpwstr>Document</vt:lpwstr>
  </property>
  <property fmtid="{D5CDD505-2E9C-101B-9397-08002B2CF9AE}" pid="4" name="Expiry date">
    <vt:lpwstr/>
  </property>
  <property fmtid="{D5CDD505-2E9C-101B-9397-08002B2CF9AE}" pid="5" name="Date">
    <vt:lpwstr/>
  </property>
  <property fmtid="{D5CDD505-2E9C-101B-9397-08002B2CF9AE}" pid="6" name="TaxKeywordTaxHTField">
    <vt:lpwstr/>
  </property>
  <property fmtid="{D5CDD505-2E9C-101B-9397-08002B2CF9AE}" pid="7" name="a44d7a97794946c49c0379940a409763">
    <vt:lpwstr>Template|7add43aa-8509-421d-987b-1317a3677247</vt:lpwstr>
  </property>
  <property fmtid="{D5CDD505-2E9C-101B-9397-08002B2CF9AE}" pid="8" name="Document type">
    <vt:lpwstr>51;#Template|7add43aa-8509-421d-987b-1317a3677247</vt:lpwstr>
  </property>
  <property fmtid="{D5CDD505-2E9C-101B-9397-08002B2CF9AE}" pid="9" name="Function">
    <vt:lpwstr>25;#Enabling|e369f12a-733a-4979-b6cc-54c543c72edb;#78;#Integrated Support|849c0552-b658-45ac-8b0c-b0fd2cd1b541</vt:lpwstr>
  </property>
  <property fmtid="{D5CDD505-2E9C-101B-9397-08002B2CF9AE}" pid="10" name="m11153ca3d974fdd83ac4268da592cfa">
    <vt:lpwstr/>
  </property>
  <property fmtid="{D5CDD505-2E9C-101B-9397-08002B2CF9AE}" pid="11" name="TaxKeyword">
    <vt:lpwstr/>
  </property>
  <property fmtid="{D5CDD505-2E9C-101B-9397-08002B2CF9AE}" pid="12" name="jfb5cf1bc7374c44a9639a50894286b7">
    <vt:lpwstr>Enabling|e369f12a-733a-4979-b6cc-54c543c72edb;Integrated Support|849c0552-b658-45ac-8b0c-b0fd2cd1b541</vt:lpwstr>
  </property>
  <property fmtid="{D5CDD505-2E9C-101B-9397-08002B2CF9AE}" pid="13" name="Topic">
    <vt:lpwstr/>
  </property>
  <property fmtid="{D5CDD505-2E9C-101B-9397-08002B2CF9AE}" pid="14" name="j4550417b30840d6a7d706ce40e1b17b">
    <vt:lpwstr>Procurement at Lambeth|5dbd32ae-9a73-4abb-abaa-f28ac2b6b042</vt:lpwstr>
  </property>
  <property fmtid="{D5CDD505-2E9C-101B-9397-08002B2CF9AE}" pid="15" name="Intranet Topic">
    <vt:lpwstr>193;#Procurement at Lambeth|5dbd32ae-9a73-4abb-abaa-f28ac2b6b042</vt:lpwstr>
  </property>
  <property fmtid="{D5CDD505-2E9C-101B-9397-08002B2CF9AE}" pid="16" name="TaxCatchAll">
    <vt:lpwstr>25;#Enabling|e369f12a-733a-4979-b6cc-54c543c72edb;#193;#Procurement at Lambeth|5dbd32ae-9a73-4abb-abaa-f28ac2b6b042;#51;#Template|7add43aa-8509-421d-987b-1317a3677247;#78;#Integrated Support|849c0552-b658-45ac-8b0c-b0fd2cd1b541</vt:lpwstr>
  </property>
  <property fmtid="{D5CDD505-2E9C-101B-9397-08002B2CF9AE}" pid="17" name="ContentTypeId">
    <vt:lpwstr>0x01010089C79FE775D3D54F8AEF52E7E637CFEA</vt:lpwstr>
  </property>
</Properties>
</file>