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25AF" w14:textId="77777777" w:rsidR="008730B5" w:rsidRDefault="008730B5">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54128E4A" w14:textId="77777777" w:rsidR="00051CEE" w:rsidRDefault="00051CEE">
      <w:pPr>
        <w:widowControl w:val="0"/>
        <w:autoSpaceDE w:val="0"/>
        <w:autoSpaceDN w:val="0"/>
        <w:adjustRightInd w:val="0"/>
        <w:spacing w:after="200" w:line="276" w:lineRule="auto"/>
        <w:ind w:left="120" w:right="114"/>
        <w:rPr>
          <w:rFonts w:ascii="Arial" w:hAnsi="Arial" w:cs="Arial"/>
          <w:b/>
          <w:bCs/>
          <w:color w:val="000000"/>
          <w:kern w:val="0"/>
        </w:rPr>
      </w:pPr>
    </w:p>
    <w:p w14:paraId="26FF317C" w14:textId="096FC7E2" w:rsidR="00051CEE" w:rsidRDefault="004E467F">
      <w:pPr>
        <w:widowControl w:val="0"/>
        <w:autoSpaceDE w:val="0"/>
        <w:autoSpaceDN w:val="0"/>
        <w:adjustRightInd w:val="0"/>
        <w:spacing w:after="200" w:line="276" w:lineRule="auto"/>
        <w:ind w:left="120" w:right="114"/>
        <w:rPr>
          <w:rFonts w:ascii="Arial" w:hAnsi="Arial" w:cs="Arial"/>
          <w:b/>
          <w:bCs/>
          <w:color w:val="000000"/>
          <w:kern w:val="0"/>
        </w:rPr>
      </w:pPr>
      <w:r>
        <w:rPr>
          <w:rFonts w:ascii="Arial" w:hAnsi="Arial" w:cs="Arial"/>
          <w:b/>
          <w:noProof/>
          <w:color w:val="000000"/>
        </w:rPr>
        <w:drawing>
          <wp:inline distT="0" distB="0" distL="0" distR="0" wp14:anchorId="6397CC38" wp14:editId="15777B1C">
            <wp:extent cx="1704975"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514475"/>
                    </a:xfrm>
                    <a:prstGeom prst="rect">
                      <a:avLst/>
                    </a:prstGeom>
                    <a:noFill/>
                    <a:ln>
                      <a:noFill/>
                    </a:ln>
                  </pic:spPr>
                </pic:pic>
              </a:graphicData>
            </a:graphic>
          </wp:inline>
        </w:drawing>
      </w:r>
      <w:r w:rsidR="00051CEE">
        <w:rPr>
          <w:rFonts w:ascii="Arial" w:hAnsi="Arial" w:cs="Arial"/>
          <w:color w:val="000000"/>
          <w:sz w:val="20"/>
          <w:szCs w:val="20"/>
          <w:shd w:val="clear" w:color="auto" w:fill="FFFFFF"/>
        </w:rPr>
        <w:br/>
      </w:r>
    </w:p>
    <w:p w14:paraId="595086C2" w14:textId="77777777" w:rsidR="00051CEE" w:rsidRDefault="00051CEE">
      <w:pPr>
        <w:widowControl w:val="0"/>
        <w:autoSpaceDE w:val="0"/>
        <w:autoSpaceDN w:val="0"/>
        <w:adjustRightInd w:val="0"/>
        <w:spacing w:after="200" w:line="276" w:lineRule="auto"/>
        <w:ind w:left="120" w:right="114"/>
        <w:rPr>
          <w:rFonts w:ascii="Arial" w:hAnsi="Arial" w:cs="Arial"/>
          <w:b/>
          <w:bCs/>
          <w:color w:val="000000"/>
          <w:kern w:val="0"/>
        </w:rPr>
      </w:pPr>
    </w:p>
    <w:p w14:paraId="49A785FE" w14:textId="77777777" w:rsidR="00D12086" w:rsidRDefault="00D12086">
      <w:pPr>
        <w:widowControl w:val="0"/>
        <w:autoSpaceDE w:val="0"/>
        <w:autoSpaceDN w:val="0"/>
        <w:adjustRightInd w:val="0"/>
        <w:spacing w:after="200" w:line="276" w:lineRule="auto"/>
        <w:ind w:left="120" w:right="114"/>
        <w:rPr>
          <w:rFonts w:ascii="Arial" w:hAnsi="Arial" w:cs="Arial"/>
          <w:b/>
          <w:bCs/>
          <w:color w:val="000000"/>
          <w:kern w:val="0"/>
        </w:rPr>
      </w:pPr>
    </w:p>
    <w:p w14:paraId="49354B80" w14:textId="77777777" w:rsidR="00D12086" w:rsidRDefault="00D12086">
      <w:pPr>
        <w:widowControl w:val="0"/>
        <w:autoSpaceDE w:val="0"/>
        <w:autoSpaceDN w:val="0"/>
        <w:adjustRightInd w:val="0"/>
        <w:spacing w:after="200" w:line="276" w:lineRule="auto"/>
        <w:ind w:left="120" w:right="114"/>
        <w:rPr>
          <w:rFonts w:ascii="Arial" w:hAnsi="Arial" w:cs="Arial"/>
          <w:b/>
          <w:bCs/>
          <w:color w:val="000000"/>
          <w:kern w:val="0"/>
        </w:rPr>
      </w:pPr>
    </w:p>
    <w:p w14:paraId="3FB984A4" w14:textId="2EACB914" w:rsidR="00051CEE" w:rsidRPr="00D12086" w:rsidRDefault="00C803CD" w:rsidP="00212290">
      <w:pPr>
        <w:widowControl w:val="0"/>
        <w:autoSpaceDE w:val="0"/>
        <w:autoSpaceDN w:val="0"/>
        <w:adjustRightInd w:val="0"/>
        <w:spacing w:after="200" w:line="276" w:lineRule="auto"/>
        <w:ind w:left="120" w:right="114"/>
        <w:jc w:val="center"/>
        <w:rPr>
          <w:rFonts w:ascii="Arial" w:hAnsi="Arial" w:cs="Arial"/>
          <w:b/>
          <w:bCs/>
          <w:color w:val="000000"/>
          <w:kern w:val="0"/>
          <w:sz w:val="40"/>
          <w:szCs w:val="40"/>
        </w:rPr>
      </w:pPr>
      <w:r w:rsidRPr="00D12086">
        <w:rPr>
          <w:rFonts w:ascii="Arial" w:hAnsi="Arial" w:cs="Arial"/>
          <w:b/>
          <w:bCs/>
          <w:color w:val="000000"/>
          <w:kern w:val="0"/>
          <w:sz w:val="40"/>
          <w:szCs w:val="40"/>
        </w:rPr>
        <w:t xml:space="preserve">DNO 377 - </w:t>
      </w:r>
      <w:r w:rsidR="00051CEE" w:rsidRPr="00D12086">
        <w:rPr>
          <w:rFonts w:ascii="Arial" w:hAnsi="Arial" w:cs="Arial"/>
          <w:b/>
          <w:bCs/>
          <w:color w:val="000000"/>
          <w:kern w:val="0"/>
          <w:sz w:val="40"/>
          <w:szCs w:val="40"/>
        </w:rPr>
        <w:t>Engineering Scholars</w:t>
      </w:r>
      <w:r w:rsidRPr="00D12086">
        <w:rPr>
          <w:rFonts w:ascii="Arial" w:hAnsi="Arial" w:cs="Arial"/>
          <w:b/>
          <w:bCs/>
          <w:color w:val="000000"/>
          <w:kern w:val="0"/>
          <w:sz w:val="40"/>
          <w:szCs w:val="40"/>
        </w:rPr>
        <w:t xml:space="preserve"> Programme</w:t>
      </w:r>
    </w:p>
    <w:p w14:paraId="52BDACC1" w14:textId="1D4A5532" w:rsidR="00C803CD" w:rsidRPr="00D12086" w:rsidRDefault="00C803CD" w:rsidP="00212290">
      <w:pPr>
        <w:widowControl w:val="0"/>
        <w:autoSpaceDE w:val="0"/>
        <w:autoSpaceDN w:val="0"/>
        <w:adjustRightInd w:val="0"/>
        <w:spacing w:after="200" w:line="276" w:lineRule="auto"/>
        <w:ind w:left="120" w:right="114"/>
        <w:jc w:val="center"/>
        <w:rPr>
          <w:rFonts w:ascii="Arial" w:hAnsi="Arial" w:cs="Arial"/>
          <w:b/>
          <w:bCs/>
          <w:color w:val="000000"/>
          <w:kern w:val="0"/>
          <w:sz w:val="40"/>
          <w:szCs w:val="40"/>
        </w:rPr>
      </w:pPr>
      <w:r w:rsidRPr="00D12086">
        <w:rPr>
          <w:rFonts w:ascii="Arial" w:hAnsi="Arial" w:cs="Arial"/>
          <w:b/>
          <w:bCs/>
          <w:color w:val="000000"/>
          <w:kern w:val="0"/>
          <w:sz w:val="40"/>
          <w:szCs w:val="40"/>
        </w:rPr>
        <w:t>Invitation to Tender</w:t>
      </w:r>
    </w:p>
    <w:p w14:paraId="25E73277" w14:textId="750D39BD" w:rsidR="00C803CD" w:rsidRPr="00D12086" w:rsidRDefault="00C803CD" w:rsidP="00212290">
      <w:pPr>
        <w:widowControl w:val="0"/>
        <w:autoSpaceDE w:val="0"/>
        <w:autoSpaceDN w:val="0"/>
        <w:adjustRightInd w:val="0"/>
        <w:spacing w:after="200" w:line="276" w:lineRule="auto"/>
        <w:ind w:left="120" w:right="114"/>
        <w:jc w:val="center"/>
        <w:rPr>
          <w:rFonts w:ascii="Arial" w:hAnsi="Arial" w:cs="Arial"/>
          <w:b/>
          <w:bCs/>
          <w:color w:val="000000"/>
          <w:kern w:val="0"/>
          <w:sz w:val="40"/>
          <w:szCs w:val="40"/>
        </w:rPr>
      </w:pPr>
      <w:r w:rsidRPr="00D12086">
        <w:rPr>
          <w:rFonts w:ascii="Arial" w:hAnsi="Arial" w:cs="Arial"/>
          <w:b/>
          <w:bCs/>
          <w:color w:val="000000"/>
          <w:kern w:val="0"/>
          <w:sz w:val="40"/>
          <w:szCs w:val="40"/>
        </w:rPr>
        <w:t>SC1A</w:t>
      </w:r>
    </w:p>
    <w:p w14:paraId="4D96F23D"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1F25C299"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5613259C"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2A0DB476"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6B0499B6"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010F5FD2"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1A41EA8E"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638D2E0C"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5363DBFE"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216AEA55"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7CF94FBA"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2777E6FA"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p w14:paraId="0B73624B" w14:textId="77777777" w:rsidR="00C803CD" w:rsidRDefault="00C803CD">
      <w:pPr>
        <w:widowControl w:val="0"/>
        <w:autoSpaceDE w:val="0"/>
        <w:autoSpaceDN w:val="0"/>
        <w:adjustRightInd w:val="0"/>
        <w:spacing w:after="200" w:line="276" w:lineRule="auto"/>
        <w:ind w:left="120" w:right="114"/>
        <w:rPr>
          <w:rFonts w:ascii="Arial" w:hAnsi="Arial" w:cs="Arial"/>
          <w:b/>
          <w:bCs/>
          <w:color w:val="000000"/>
          <w:kern w:val="0"/>
        </w:rPr>
      </w:pPr>
    </w:p>
    <w:sdt>
      <w:sdtPr>
        <w:rPr>
          <w:rFonts w:ascii="Calibri" w:hAnsi="Calibri"/>
          <w:color w:val="auto"/>
          <w:kern w:val="2"/>
          <w:sz w:val="22"/>
          <w:szCs w:val="22"/>
          <w:lang w:val="en-GB" w:eastAsia="en-GB"/>
        </w:rPr>
        <w:id w:val="-1046058857"/>
        <w:docPartObj>
          <w:docPartGallery w:val="Table of Contents"/>
          <w:docPartUnique/>
        </w:docPartObj>
      </w:sdtPr>
      <w:sdtEndPr>
        <w:rPr>
          <w:b/>
          <w:bCs/>
          <w:noProof/>
        </w:rPr>
      </w:sdtEndPr>
      <w:sdtContent>
        <w:p w14:paraId="38A59416" w14:textId="79377D6D" w:rsidR="00EE383D" w:rsidRDefault="00EE383D">
          <w:pPr>
            <w:pStyle w:val="TOCHeading"/>
          </w:pPr>
          <w:r>
            <w:t>Contents</w:t>
          </w:r>
        </w:p>
        <w:p w14:paraId="1A76B9C4" w14:textId="45C317F0" w:rsidR="00906373" w:rsidRDefault="00EE383D">
          <w:pPr>
            <w:pStyle w:val="TOC1"/>
            <w:tabs>
              <w:tab w:val="right" w:leader="dot" w:pos="9250"/>
            </w:tabs>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180393099" w:history="1">
            <w:r w:rsidR="00906373" w:rsidRPr="00796509">
              <w:rPr>
                <w:rStyle w:val="Hyperlink"/>
                <w:rFonts w:ascii="Arial" w:hAnsi="Arial" w:cs="Arial"/>
                <w:noProof/>
              </w:rPr>
              <w:t>Standardised Contracting Terms – SC1A</w:t>
            </w:r>
            <w:r w:rsidR="00906373">
              <w:rPr>
                <w:noProof/>
                <w:webHidden/>
              </w:rPr>
              <w:tab/>
            </w:r>
            <w:r w:rsidR="00906373">
              <w:rPr>
                <w:noProof/>
                <w:webHidden/>
              </w:rPr>
              <w:fldChar w:fldCharType="begin"/>
            </w:r>
            <w:r w:rsidR="00906373">
              <w:rPr>
                <w:noProof/>
                <w:webHidden/>
              </w:rPr>
              <w:instrText xml:space="preserve"> PAGEREF _Toc180393099 \h </w:instrText>
            </w:r>
            <w:r w:rsidR="00906373">
              <w:rPr>
                <w:noProof/>
                <w:webHidden/>
              </w:rPr>
            </w:r>
            <w:r w:rsidR="00906373">
              <w:rPr>
                <w:noProof/>
                <w:webHidden/>
              </w:rPr>
              <w:fldChar w:fldCharType="separate"/>
            </w:r>
            <w:r w:rsidR="00906373">
              <w:rPr>
                <w:noProof/>
                <w:webHidden/>
              </w:rPr>
              <w:t>3</w:t>
            </w:r>
            <w:r w:rsidR="00906373">
              <w:rPr>
                <w:noProof/>
                <w:webHidden/>
              </w:rPr>
              <w:fldChar w:fldCharType="end"/>
            </w:r>
          </w:hyperlink>
        </w:p>
        <w:p w14:paraId="57C14AC0" w14:textId="677E9068"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0" w:history="1">
            <w:r w:rsidR="00906373" w:rsidRPr="00796509">
              <w:rPr>
                <w:rStyle w:val="Hyperlink"/>
                <w:rFonts w:ascii="Arial" w:hAnsi="Arial" w:cs="Arial"/>
                <w:noProof/>
              </w:rPr>
              <w:t>1    Definitions - In the Contract</w:t>
            </w:r>
            <w:r w:rsidR="00906373" w:rsidRPr="00796509">
              <w:rPr>
                <w:rStyle w:val="Hyperlink"/>
                <w:rFonts w:ascii="Arial" w:hAnsi="Arial" w:cs="Arial"/>
                <w:noProof/>
                <w:kern w:val="0"/>
              </w:rPr>
              <w:t>:</w:t>
            </w:r>
            <w:r w:rsidR="00906373">
              <w:rPr>
                <w:noProof/>
                <w:webHidden/>
              </w:rPr>
              <w:tab/>
            </w:r>
            <w:r w:rsidR="00906373">
              <w:rPr>
                <w:noProof/>
                <w:webHidden/>
              </w:rPr>
              <w:fldChar w:fldCharType="begin"/>
            </w:r>
            <w:r w:rsidR="00906373">
              <w:rPr>
                <w:noProof/>
                <w:webHidden/>
              </w:rPr>
              <w:instrText xml:space="preserve"> PAGEREF _Toc180393100 \h </w:instrText>
            </w:r>
            <w:r w:rsidR="00906373">
              <w:rPr>
                <w:noProof/>
                <w:webHidden/>
              </w:rPr>
            </w:r>
            <w:r w:rsidR="00906373">
              <w:rPr>
                <w:noProof/>
                <w:webHidden/>
              </w:rPr>
              <w:fldChar w:fldCharType="separate"/>
            </w:r>
            <w:r w:rsidR="00906373">
              <w:rPr>
                <w:noProof/>
                <w:webHidden/>
              </w:rPr>
              <w:t>3</w:t>
            </w:r>
            <w:r w:rsidR="00906373">
              <w:rPr>
                <w:noProof/>
                <w:webHidden/>
              </w:rPr>
              <w:fldChar w:fldCharType="end"/>
            </w:r>
          </w:hyperlink>
        </w:p>
        <w:p w14:paraId="2D5D8A95" w14:textId="3F14020F"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1" w:history="1">
            <w:r w:rsidR="00906373" w:rsidRPr="00796509">
              <w:rPr>
                <w:rStyle w:val="Hyperlink"/>
                <w:rFonts w:ascii="Arial" w:hAnsi="Arial" w:cs="Arial"/>
                <w:noProof/>
              </w:rPr>
              <w:t>2   General</w:t>
            </w:r>
            <w:r w:rsidR="00906373">
              <w:rPr>
                <w:noProof/>
                <w:webHidden/>
              </w:rPr>
              <w:tab/>
            </w:r>
            <w:r w:rsidR="00906373">
              <w:rPr>
                <w:noProof/>
                <w:webHidden/>
              </w:rPr>
              <w:fldChar w:fldCharType="begin"/>
            </w:r>
            <w:r w:rsidR="00906373">
              <w:rPr>
                <w:noProof/>
                <w:webHidden/>
              </w:rPr>
              <w:instrText xml:space="preserve"> PAGEREF _Toc180393101 \h </w:instrText>
            </w:r>
            <w:r w:rsidR="00906373">
              <w:rPr>
                <w:noProof/>
                <w:webHidden/>
              </w:rPr>
            </w:r>
            <w:r w:rsidR="00906373">
              <w:rPr>
                <w:noProof/>
                <w:webHidden/>
              </w:rPr>
              <w:fldChar w:fldCharType="separate"/>
            </w:r>
            <w:r w:rsidR="00906373">
              <w:rPr>
                <w:noProof/>
                <w:webHidden/>
              </w:rPr>
              <w:t>5</w:t>
            </w:r>
            <w:r w:rsidR="00906373">
              <w:rPr>
                <w:noProof/>
                <w:webHidden/>
              </w:rPr>
              <w:fldChar w:fldCharType="end"/>
            </w:r>
          </w:hyperlink>
        </w:p>
        <w:p w14:paraId="789A4001" w14:textId="1AF46D9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2" w:history="1">
            <w:r w:rsidR="00906373" w:rsidRPr="00796509">
              <w:rPr>
                <w:rStyle w:val="Hyperlink"/>
                <w:rFonts w:ascii="Arial" w:hAnsi="Arial" w:cs="Arial"/>
                <w:noProof/>
              </w:rPr>
              <w:t>3    Application of Conditions</w:t>
            </w:r>
            <w:r w:rsidR="00906373">
              <w:rPr>
                <w:noProof/>
                <w:webHidden/>
              </w:rPr>
              <w:tab/>
            </w:r>
            <w:r w:rsidR="00906373">
              <w:rPr>
                <w:noProof/>
                <w:webHidden/>
              </w:rPr>
              <w:fldChar w:fldCharType="begin"/>
            </w:r>
            <w:r w:rsidR="00906373">
              <w:rPr>
                <w:noProof/>
                <w:webHidden/>
              </w:rPr>
              <w:instrText xml:space="preserve"> PAGEREF _Toc180393102 \h </w:instrText>
            </w:r>
            <w:r w:rsidR="00906373">
              <w:rPr>
                <w:noProof/>
                <w:webHidden/>
              </w:rPr>
            </w:r>
            <w:r w:rsidR="00906373">
              <w:rPr>
                <w:noProof/>
                <w:webHidden/>
              </w:rPr>
              <w:fldChar w:fldCharType="separate"/>
            </w:r>
            <w:r w:rsidR="00906373">
              <w:rPr>
                <w:noProof/>
                <w:webHidden/>
              </w:rPr>
              <w:t>5</w:t>
            </w:r>
            <w:r w:rsidR="00906373">
              <w:rPr>
                <w:noProof/>
                <w:webHidden/>
              </w:rPr>
              <w:fldChar w:fldCharType="end"/>
            </w:r>
          </w:hyperlink>
        </w:p>
        <w:p w14:paraId="50966A50" w14:textId="440E821C"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3" w:history="1">
            <w:r w:rsidR="00906373" w:rsidRPr="00796509">
              <w:rPr>
                <w:rStyle w:val="Hyperlink"/>
                <w:rFonts w:ascii="Arial" w:hAnsi="Arial" w:cs="Arial"/>
                <w:noProof/>
              </w:rPr>
              <w:t>4   Disclosure of Information</w:t>
            </w:r>
            <w:r w:rsidR="00906373">
              <w:rPr>
                <w:noProof/>
                <w:webHidden/>
              </w:rPr>
              <w:tab/>
            </w:r>
            <w:r w:rsidR="00906373">
              <w:rPr>
                <w:noProof/>
                <w:webHidden/>
              </w:rPr>
              <w:fldChar w:fldCharType="begin"/>
            </w:r>
            <w:r w:rsidR="00906373">
              <w:rPr>
                <w:noProof/>
                <w:webHidden/>
              </w:rPr>
              <w:instrText xml:space="preserve"> PAGEREF _Toc180393103 \h </w:instrText>
            </w:r>
            <w:r w:rsidR="00906373">
              <w:rPr>
                <w:noProof/>
                <w:webHidden/>
              </w:rPr>
            </w:r>
            <w:r w:rsidR="00906373">
              <w:rPr>
                <w:noProof/>
                <w:webHidden/>
              </w:rPr>
              <w:fldChar w:fldCharType="separate"/>
            </w:r>
            <w:r w:rsidR="00906373">
              <w:rPr>
                <w:noProof/>
                <w:webHidden/>
              </w:rPr>
              <w:t>5</w:t>
            </w:r>
            <w:r w:rsidR="00906373">
              <w:rPr>
                <w:noProof/>
                <w:webHidden/>
              </w:rPr>
              <w:fldChar w:fldCharType="end"/>
            </w:r>
          </w:hyperlink>
        </w:p>
        <w:p w14:paraId="357953F5" w14:textId="43E5F54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4" w:history="1">
            <w:r w:rsidR="00906373" w:rsidRPr="00796509">
              <w:rPr>
                <w:rStyle w:val="Hyperlink"/>
                <w:rFonts w:ascii="Arial" w:hAnsi="Arial" w:cs="Arial"/>
                <w:noProof/>
              </w:rPr>
              <w:t>5   Transparency</w:t>
            </w:r>
            <w:r w:rsidR="00906373">
              <w:rPr>
                <w:noProof/>
                <w:webHidden/>
              </w:rPr>
              <w:tab/>
            </w:r>
            <w:r w:rsidR="00906373">
              <w:rPr>
                <w:noProof/>
                <w:webHidden/>
              </w:rPr>
              <w:fldChar w:fldCharType="begin"/>
            </w:r>
            <w:r w:rsidR="00906373">
              <w:rPr>
                <w:noProof/>
                <w:webHidden/>
              </w:rPr>
              <w:instrText xml:space="preserve"> PAGEREF _Toc180393104 \h </w:instrText>
            </w:r>
            <w:r w:rsidR="00906373">
              <w:rPr>
                <w:noProof/>
                <w:webHidden/>
              </w:rPr>
            </w:r>
            <w:r w:rsidR="00906373">
              <w:rPr>
                <w:noProof/>
                <w:webHidden/>
              </w:rPr>
              <w:fldChar w:fldCharType="separate"/>
            </w:r>
            <w:r w:rsidR="00906373">
              <w:rPr>
                <w:noProof/>
                <w:webHidden/>
              </w:rPr>
              <w:t>6</w:t>
            </w:r>
            <w:r w:rsidR="00906373">
              <w:rPr>
                <w:noProof/>
                <w:webHidden/>
              </w:rPr>
              <w:fldChar w:fldCharType="end"/>
            </w:r>
          </w:hyperlink>
        </w:p>
        <w:p w14:paraId="0A96B021" w14:textId="01E063D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5" w:history="1">
            <w:r w:rsidR="00906373" w:rsidRPr="00796509">
              <w:rPr>
                <w:rStyle w:val="Hyperlink"/>
                <w:rFonts w:ascii="Arial" w:hAnsi="Arial" w:cs="Arial"/>
                <w:noProof/>
              </w:rPr>
              <w:t>6   Notices</w:t>
            </w:r>
            <w:r w:rsidR="00906373">
              <w:rPr>
                <w:noProof/>
                <w:webHidden/>
              </w:rPr>
              <w:tab/>
            </w:r>
            <w:r w:rsidR="00906373">
              <w:rPr>
                <w:noProof/>
                <w:webHidden/>
              </w:rPr>
              <w:fldChar w:fldCharType="begin"/>
            </w:r>
            <w:r w:rsidR="00906373">
              <w:rPr>
                <w:noProof/>
                <w:webHidden/>
              </w:rPr>
              <w:instrText xml:space="preserve"> PAGEREF _Toc180393105 \h </w:instrText>
            </w:r>
            <w:r w:rsidR="00906373">
              <w:rPr>
                <w:noProof/>
                <w:webHidden/>
              </w:rPr>
            </w:r>
            <w:r w:rsidR="00906373">
              <w:rPr>
                <w:noProof/>
                <w:webHidden/>
              </w:rPr>
              <w:fldChar w:fldCharType="separate"/>
            </w:r>
            <w:r w:rsidR="00906373">
              <w:rPr>
                <w:noProof/>
                <w:webHidden/>
              </w:rPr>
              <w:t>6</w:t>
            </w:r>
            <w:r w:rsidR="00906373">
              <w:rPr>
                <w:noProof/>
                <w:webHidden/>
              </w:rPr>
              <w:fldChar w:fldCharType="end"/>
            </w:r>
          </w:hyperlink>
        </w:p>
        <w:p w14:paraId="51EF9876" w14:textId="1C79FD6A"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6" w:history="1">
            <w:r w:rsidR="00906373" w:rsidRPr="00796509">
              <w:rPr>
                <w:rStyle w:val="Hyperlink"/>
                <w:rFonts w:ascii="Arial" w:hAnsi="Arial" w:cs="Arial"/>
                <w:noProof/>
              </w:rPr>
              <w:t>7   Intellectual Property</w:t>
            </w:r>
            <w:r w:rsidR="00906373">
              <w:rPr>
                <w:noProof/>
                <w:webHidden/>
              </w:rPr>
              <w:tab/>
            </w:r>
            <w:r w:rsidR="00906373">
              <w:rPr>
                <w:noProof/>
                <w:webHidden/>
              </w:rPr>
              <w:fldChar w:fldCharType="begin"/>
            </w:r>
            <w:r w:rsidR="00906373">
              <w:rPr>
                <w:noProof/>
                <w:webHidden/>
              </w:rPr>
              <w:instrText xml:space="preserve"> PAGEREF _Toc180393106 \h </w:instrText>
            </w:r>
            <w:r w:rsidR="00906373">
              <w:rPr>
                <w:noProof/>
                <w:webHidden/>
              </w:rPr>
            </w:r>
            <w:r w:rsidR="00906373">
              <w:rPr>
                <w:noProof/>
                <w:webHidden/>
              </w:rPr>
              <w:fldChar w:fldCharType="separate"/>
            </w:r>
            <w:r w:rsidR="00906373">
              <w:rPr>
                <w:noProof/>
                <w:webHidden/>
              </w:rPr>
              <w:t>7</w:t>
            </w:r>
            <w:r w:rsidR="00906373">
              <w:rPr>
                <w:noProof/>
                <w:webHidden/>
              </w:rPr>
              <w:fldChar w:fldCharType="end"/>
            </w:r>
          </w:hyperlink>
        </w:p>
        <w:p w14:paraId="6FB8C2BA" w14:textId="68358243"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7" w:history="1">
            <w:r w:rsidR="00906373" w:rsidRPr="00796509">
              <w:rPr>
                <w:rStyle w:val="Hyperlink"/>
                <w:rFonts w:ascii="Arial" w:hAnsi="Arial" w:cs="Arial"/>
                <w:noProof/>
              </w:rPr>
              <w:t>8   Supply of Contractor Deliverables and Quality Assurance</w:t>
            </w:r>
            <w:r w:rsidR="00906373">
              <w:rPr>
                <w:noProof/>
                <w:webHidden/>
              </w:rPr>
              <w:tab/>
            </w:r>
            <w:r w:rsidR="00906373">
              <w:rPr>
                <w:noProof/>
                <w:webHidden/>
              </w:rPr>
              <w:fldChar w:fldCharType="begin"/>
            </w:r>
            <w:r w:rsidR="00906373">
              <w:rPr>
                <w:noProof/>
                <w:webHidden/>
              </w:rPr>
              <w:instrText xml:space="preserve"> PAGEREF _Toc180393107 \h </w:instrText>
            </w:r>
            <w:r w:rsidR="00906373">
              <w:rPr>
                <w:noProof/>
                <w:webHidden/>
              </w:rPr>
            </w:r>
            <w:r w:rsidR="00906373">
              <w:rPr>
                <w:noProof/>
                <w:webHidden/>
              </w:rPr>
              <w:fldChar w:fldCharType="separate"/>
            </w:r>
            <w:r w:rsidR="00906373">
              <w:rPr>
                <w:noProof/>
                <w:webHidden/>
              </w:rPr>
              <w:t>7</w:t>
            </w:r>
            <w:r w:rsidR="00906373">
              <w:rPr>
                <w:noProof/>
                <w:webHidden/>
              </w:rPr>
              <w:fldChar w:fldCharType="end"/>
            </w:r>
          </w:hyperlink>
        </w:p>
        <w:p w14:paraId="1E134DF0" w14:textId="4321EB9D"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8" w:history="1">
            <w:r w:rsidR="00906373" w:rsidRPr="00796509">
              <w:rPr>
                <w:rStyle w:val="Hyperlink"/>
                <w:rFonts w:ascii="Arial" w:hAnsi="Arial" w:cs="Arial"/>
                <w:noProof/>
              </w:rPr>
              <w:t>9   Supply of Data for Hazardous Substances, Mixtures and Articles in Contractor Deliverables</w:t>
            </w:r>
            <w:r w:rsidR="00906373">
              <w:rPr>
                <w:noProof/>
                <w:webHidden/>
              </w:rPr>
              <w:tab/>
            </w:r>
            <w:r w:rsidR="00906373">
              <w:rPr>
                <w:noProof/>
                <w:webHidden/>
              </w:rPr>
              <w:fldChar w:fldCharType="begin"/>
            </w:r>
            <w:r w:rsidR="00906373">
              <w:rPr>
                <w:noProof/>
                <w:webHidden/>
              </w:rPr>
              <w:instrText xml:space="preserve"> PAGEREF _Toc180393108 \h </w:instrText>
            </w:r>
            <w:r w:rsidR="00906373">
              <w:rPr>
                <w:noProof/>
                <w:webHidden/>
              </w:rPr>
            </w:r>
            <w:r w:rsidR="00906373">
              <w:rPr>
                <w:noProof/>
                <w:webHidden/>
              </w:rPr>
              <w:fldChar w:fldCharType="separate"/>
            </w:r>
            <w:r w:rsidR="00906373">
              <w:rPr>
                <w:noProof/>
                <w:webHidden/>
              </w:rPr>
              <w:t>8</w:t>
            </w:r>
            <w:r w:rsidR="00906373">
              <w:rPr>
                <w:noProof/>
                <w:webHidden/>
              </w:rPr>
              <w:fldChar w:fldCharType="end"/>
            </w:r>
          </w:hyperlink>
        </w:p>
        <w:p w14:paraId="65A1A71C" w14:textId="61E1AFBD"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09" w:history="1">
            <w:r w:rsidR="00906373" w:rsidRPr="00796509">
              <w:rPr>
                <w:rStyle w:val="Hyperlink"/>
                <w:rFonts w:ascii="Arial" w:hAnsi="Arial" w:cs="Arial"/>
                <w:noProof/>
              </w:rPr>
              <w:t>10   Delivery / Collection</w:t>
            </w:r>
            <w:r w:rsidR="00906373">
              <w:rPr>
                <w:noProof/>
                <w:webHidden/>
              </w:rPr>
              <w:tab/>
            </w:r>
            <w:r w:rsidR="00906373">
              <w:rPr>
                <w:noProof/>
                <w:webHidden/>
              </w:rPr>
              <w:fldChar w:fldCharType="begin"/>
            </w:r>
            <w:r w:rsidR="00906373">
              <w:rPr>
                <w:noProof/>
                <w:webHidden/>
              </w:rPr>
              <w:instrText xml:space="preserve"> PAGEREF _Toc180393109 \h </w:instrText>
            </w:r>
            <w:r w:rsidR="00906373">
              <w:rPr>
                <w:noProof/>
                <w:webHidden/>
              </w:rPr>
            </w:r>
            <w:r w:rsidR="00906373">
              <w:rPr>
                <w:noProof/>
                <w:webHidden/>
              </w:rPr>
              <w:fldChar w:fldCharType="separate"/>
            </w:r>
            <w:r w:rsidR="00906373">
              <w:rPr>
                <w:noProof/>
                <w:webHidden/>
              </w:rPr>
              <w:t>9</w:t>
            </w:r>
            <w:r w:rsidR="00906373">
              <w:rPr>
                <w:noProof/>
                <w:webHidden/>
              </w:rPr>
              <w:fldChar w:fldCharType="end"/>
            </w:r>
          </w:hyperlink>
        </w:p>
        <w:p w14:paraId="0594BC7C" w14:textId="29B19939"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0" w:history="1">
            <w:r w:rsidR="00906373" w:rsidRPr="00796509">
              <w:rPr>
                <w:rStyle w:val="Hyperlink"/>
                <w:rFonts w:ascii="Arial" w:hAnsi="Arial" w:cs="Arial"/>
                <w:noProof/>
              </w:rPr>
              <w:t>11   Marking of Contractor Deliverables</w:t>
            </w:r>
            <w:r w:rsidR="00906373">
              <w:rPr>
                <w:noProof/>
                <w:webHidden/>
              </w:rPr>
              <w:tab/>
            </w:r>
            <w:r w:rsidR="00906373">
              <w:rPr>
                <w:noProof/>
                <w:webHidden/>
              </w:rPr>
              <w:fldChar w:fldCharType="begin"/>
            </w:r>
            <w:r w:rsidR="00906373">
              <w:rPr>
                <w:noProof/>
                <w:webHidden/>
              </w:rPr>
              <w:instrText xml:space="preserve"> PAGEREF _Toc180393110 \h </w:instrText>
            </w:r>
            <w:r w:rsidR="00906373">
              <w:rPr>
                <w:noProof/>
                <w:webHidden/>
              </w:rPr>
            </w:r>
            <w:r w:rsidR="00906373">
              <w:rPr>
                <w:noProof/>
                <w:webHidden/>
              </w:rPr>
              <w:fldChar w:fldCharType="separate"/>
            </w:r>
            <w:r w:rsidR="00906373">
              <w:rPr>
                <w:noProof/>
                <w:webHidden/>
              </w:rPr>
              <w:t>9</w:t>
            </w:r>
            <w:r w:rsidR="00906373">
              <w:rPr>
                <w:noProof/>
                <w:webHidden/>
              </w:rPr>
              <w:fldChar w:fldCharType="end"/>
            </w:r>
          </w:hyperlink>
        </w:p>
        <w:p w14:paraId="360F9652" w14:textId="2F20E6F7"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1" w:history="1">
            <w:r w:rsidR="00906373" w:rsidRPr="00796509">
              <w:rPr>
                <w:rStyle w:val="Hyperlink"/>
                <w:rFonts w:ascii="Arial" w:hAnsi="Arial" w:cs="Arial"/>
                <w:noProof/>
              </w:rPr>
              <w:t>12   Packaging and Labelling of Contractor Deliverables (Excluding Contractor Deliverables Containing Ammunition or Explosives)</w:t>
            </w:r>
            <w:r w:rsidR="00906373">
              <w:rPr>
                <w:noProof/>
                <w:webHidden/>
              </w:rPr>
              <w:tab/>
            </w:r>
            <w:r w:rsidR="00906373">
              <w:rPr>
                <w:noProof/>
                <w:webHidden/>
              </w:rPr>
              <w:fldChar w:fldCharType="begin"/>
            </w:r>
            <w:r w:rsidR="00906373">
              <w:rPr>
                <w:noProof/>
                <w:webHidden/>
              </w:rPr>
              <w:instrText xml:space="preserve"> PAGEREF _Toc180393111 \h </w:instrText>
            </w:r>
            <w:r w:rsidR="00906373">
              <w:rPr>
                <w:noProof/>
                <w:webHidden/>
              </w:rPr>
            </w:r>
            <w:r w:rsidR="00906373">
              <w:rPr>
                <w:noProof/>
                <w:webHidden/>
              </w:rPr>
              <w:fldChar w:fldCharType="separate"/>
            </w:r>
            <w:r w:rsidR="00906373">
              <w:rPr>
                <w:noProof/>
                <w:webHidden/>
              </w:rPr>
              <w:t>9</w:t>
            </w:r>
            <w:r w:rsidR="00906373">
              <w:rPr>
                <w:noProof/>
                <w:webHidden/>
              </w:rPr>
              <w:fldChar w:fldCharType="end"/>
            </w:r>
          </w:hyperlink>
        </w:p>
        <w:p w14:paraId="0F06A740" w14:textId="7E19C34D"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2" w:history="1">
            <w:r w:rsidR="00906373" w:rsidRPr="00796509">
              <w:rPr>
                <w:rStyle w:val="Hyperlink"/>
                <w:rFonts w:ascii="Arial" w:hAnsi="Arial" w:cs="Arial"/>
                <w:noProof/>
              </w:rPr>
              <w:t>13   Plastic Packaging Tax</w:t>
            </w:r>
            <w:r w:rsidR="00906373">
              <w:rPr>
                <w:noProof/>
                <w:webHidden/>
              </w:rPr>
              <w:tab/>
            </w:r>
            <w:r w:rsidR="00906373">
              <w:rPr>
                <w:noProof/>
                <w:webHidden/>
              </w:rPr>
              <w:fldChar w:fldCharType="begin"/>
            </w:r>
            <w:r w:rsidR="00906373">
              <w:rPr>
                <w:noProof/>
                <w:webHidden/>
              </w:rPr>
              <w:instrText xml:space="preserve"> PAGEREF _Toc180393112 \h </w:instrText>
            </w:r>
            <w:r w:rsidR="00906373">
              <w:rPr>
                <w:noProof/>
                <w:webHidden/>
              </w:rPr>
            </w:r>
            <w:r w:rsidR="00906373">
              <w:rPr>
                <w:noProof/>
                <w:webHidden/>
              </w:rPr>
              <w:fldChar w:fldCharType="separate"/>
            </w:r>
            <w:r w:rsidR="00906373">
              <w:rPr>
                <w:noProof/>
                <w:webHidden/>
              </w:rPr>
              <w:t>10</w:t>
            </w:r>
            <w:r w:rsidR="00906373">
              <w:rPr>
                <w:noProof/>
                <w:webHidden/>
              </w:rPr>
              <w:fldChar w:fldCharType="end"/>
            </w:r>
          </w:hyperlink>
        </w:p>
        <w:p w14:paraId="0D4B0577" w14:textId="1C97E737"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3" w:history="1">
            <w:r w:rsidR="00906373" w:rsidRPr="00796509">
              <w:rPr>
                <w:rStyle w:val="Hyperlink"/>
                <w:rFonts w:ascii="Arial" w:hAnsi="Arial" w:cs="Arial"/>
                <w:noProof/>
              </w:rPr>
              <w:t>14  Progress Monitoring, Meetings and Reports</w:t>
            </w:r>
            <w:r w:rsidR="00906373">
              <w:rPr>
                <w:noProof/>
                <w:webHidden/>
              </w:rPr>
              <w:tab/>
            </w:r>
            <w:r w:rsidR="00906373">
              <w:rPr>
                <w:noProof/>
                <w:webHidden/>
              </w:rPr>
              <w:fldChar w:fldCharType="begin"/>
            </w:r>
            <w:r w:rsidR="00906373">
              <w:rPr>
                <w:noProof/>
                <w:webHidden/>
              </w:rPr>
              <w:instrText xml:space="preserve"> PAGEREF _Toc180393113 \h </w:instrText>
            </w:r>
            <w:r w:rsidR="00906373">
              <w:rPr>
                <w:noProof/>
                <w:webHidden/>
              </w:rPr>
            </w:r>
            <w:r w:rsidR="00906373">
              <w:rPr>
                <w:noProof/>
                <w:webHidden/>
              </w:rPr>
              <w:fldChar w:fldCharType="separate"/>
            </w:r>
            <w:r w:rsidR="00906373">
              <w:rPr>
                <w:noProof/>
                <w:webHidden/>
              </w:rPr>
              <w:t>11</w:t>
            </w:r>
            <w:r w:rsidR="00906373">
              <w:rPr>
                <w:noProof/>
                <w:webHidden/>
              </w:rPr>
              <w:fldChar w:fldCharType="end"/>
            </w:r>
          </w:hyperlink>
        </w:p>
        <w:p w14:paraId="121D5716" w14:textId="036C69C7"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4" w:history="1">
            <w:r w:rsidR="00906373" w:rsidRPr="00796509">
              <w:rPr>
                <w:rStyle w:val="Hyperlink"/>
                <w:rFonts w:ascii="Arial" w:hAnsi="Arial" w:cs="Arial"/>
                <w:noProof/>
              </w:rPr>
              <w:t>15  Payment</w:t>
            </w:r>
            <w:r w:rsidR="00906373">
              <w:rPr>
                <w:noProof/>
                <w:webHidden/>
              </w:rPr>
              <w:tab/>
            </w:r>
            <w:r w:rsidR="00906373">
              <w:rPr>
                <w:noProof/>
                <w:webHidden/>
              </w:rPr>
              <w:fldChar w:fldCharType="begin"/>
            </w:r>
            <w:r w:rsidR="00906373">
              <w:rPr>
                <w:noProof/>
                <w:webHidden/>
              </w:rPr>
              <w:instrText xml:space="preserve"> PAGEREF _Toc180393114 \h </w:instrText>
            </w:r>
            <w:r w:rsidR="00906373">
              <w:rPr>
                <w:noProof/>
                <w:webHidden/>
              </w:rPr>
            </w:r>
            <w:r w:rsidR="00906373">
              <w:rPr>
                <w:noProof/>
                <w:webHidden/>
              </w:rPr>
              <w:fldChar w:fldCharType="separate"/>
            </w:r>
            <w:r w:rsidR="00906373">
              <w:rPr>
                <w:noProof/>
                <w:webHidden/>
              </w:rPr>
              <w:t>11</w:t>
            </w:r>
            <w:r w:rsidR="00906373">
              <w:rPr>
                <w:noProof/>
                <w:webHidden/>
              </w:rPr>
              <w:fldChar w:fldCharType="end"/>
            </w:r>
          </w:hyperlink>
        </w:p>
        <w:p w14:paraId="0AA2AAF5" w14:textId="29282FE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5" w:history="1">
            <w:r w:rsidR="00906373" w:rsidRPr="00796509">
              <w:rPr>
                <w:rStyle w:val="Hyperlink"/>
                <w:rFonts w:ascii="Arial" w:hAnsi="Arial" w:cs="Arial"/>
                <w:noProof/>
              </w:rPr>
              <w:t>16   Dispute Resolution</w:t>
            </w:r>
            <w:r w:rsidR="00906373">
              <w:rPr>
                <w:noProof/>
                <w:webHidden/>
              </w:rPr>
              <w:tab/>
            </w:r>
            <w:r w:rsidR="00906373">
              <w:rPr>
                <w:noProof/>
                <w:webHidden/>
              </w:rPr>
              <w:fldChar w:fldCharType="begin"/>
            </w:r>
            <w:r w:rsidR="00906373">
              <w:rPr>
                <w:noProof/>
                <w:webHidden/>
              </w:rPr>
              <w:instrText xml:space="preserve"> PAGEREF _Toc180393115 \h </w:instrText>
            </w:r>
            <w:r w:rsidR="00906373">
              <w:rPr>
                <w:noProof/>
                <w:webHidden/>
              </w:rPr>
            </w:r>
            <w:r w:rsidR="00906373">
              <w:rPr>
                <w:noProof/>
                <w:webHidden/>
              </w:rPr>
              <w:fldChar w:fldCharType="separate"/>
            </w:r>
            <w:r w:rsidR="00906373">
              <w:rPr>
                <w:noProof/>
                <w:webHidden/>
              </w:rPr>
              <w:t>11</w:t>
            </w:r>
            <w:r w:rsidR="00906373">
              <w:rPr>
                <w:noProof/>
                <w:webHidden/>
              </w:rPr>
              <w:fldChar w:fldCharType="end"/>
            </w:r>
          </w:hyperlink>
        </w:p>
        <w:p w14:paraId="1D8522D1" w14:textId="4D486F6F"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6" w:history="1">
            <w:r w:rsidR="00906373" w:rsidRPr="00796509">
              <w:rPr>
                <w:rStyle w:val="Hyperlink"/>
                <w:rFonts w:ascii="Arial" w:hAnsi="Arial" w:cs="Arial"/>
                <w:noProof/>
              </w:rPr>
              <w:t>17   Termination for Corrupt Gifts</w:t>
            </w:r>
            <w:r w:rsidR="00906373">
              <w:rPr>
                <w:noProof/>
                <w:webHidden/>
              </w:rPr>
              <w:tab/>
            </w:r>
            <w:r w:rsidR="00906373">
              <w:rPr>
                <w:noProof/>
                <w:webHidden/>
              </w:rPr>
              <w:fldChar w:fldCharType="begin"/>
            </w:r>
            <w:r w:rsidR="00906373">
              <w:rPr>
                <w:noProof/>
                <w:webHidden/>
              </w:rPr>
              <w:instrText xml:space="preserve"> PAGEREF _Toc180393116 \h </w:instrText>
            </w:r>
            <w:r w:rsidR="00906373">
              <w:rPr>
                <w:noProof/>
                <w:webHidden/>
              </w:rPr>
            </w:r>
            <w:r w:rsidR="00906373">
              <w:rPr>
                <w:noProof/>
                <w:webHidden/>
              </w:rPr>
              <w:fldChar w:fldCharType="separate"/>
            </w:r>
            <w:r w:rsidR="00906373">
              <w:rPr>
                <w:noProof/>
                <w:webHidden/>
              </w:rPr>
              <w:t>11</w:t>
            </w:r>
            <w:r w:rsidR="00906373">
              <w:rPr>
                <w:noProof/>
                <w:webHidden/>
              </w:rPr>
              <w:fldChar w:fldCharType="end"/>
            </w:r>
          </w:hyperlink>
        </w:p>
        <w:p w14:paraId="17956D0B" w14:textId="540860D3"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7" w:history="1">
            <w:r w:rsidR="00906373" w:rsidRPr="00796509">
              <w:rPr>
                <w:rStyle w:val="Hyperlink"/>
                <w:rFonts w:ascii="Arial" w:hAnsi="Arial" w:cs="Arial"/>
                <w:noProof/>
              </w:rPr>
              <w:t>18  Material Breach</w:t>
            </w:r>
            <w:r w:rsidR="00906373">
              <w:rPr>
                <w:noProof/>
                <w:webHidden/>
              </w:rPr>
              <w:tab/>
            </w:r>
            <w:r w:rsidR="00906373">
              <w:rPr>
                <w:noProof/>
                <w:webHidden/>
              </w:rPr>
              <w:fldChar w:fldCharType="begin"/>
            </w:r>
            <w:r w:rsidR="00906373">
              <w:rPr>
                <w:noProof/>
                <w:webHidden/>
              </w:rPr>
              <w:instrText xml:space="preserve"> PAGEREF _Toc180393117 \h </w:instrText>
            </w:r>
            <w:r w:rsidR="00906373">
              <w:rPr>
                <w:noProof/>
                <w:webHidden/>
              </w:rPr>
            </w:r>
            <w:r w:rsidR="00906373">
              <w:rPr>
                <w:noProof/>
                <w:webHidden/>
              </w:rPr>
              <w:fldChar w:fldCharType="separate"/>
            </w:r>
            <w:r w:rsidR="00906373">
              <w:rPr>
                <w:noProof/>
                <w:webHidden/>
              </w:rPr>
              <w:t>12</w:t>
            </w:r>
            <w:r w:rsidR="00906373">
              <w:rPr>
                <w:noProof/>
                <w:webHidden/>
              </w:rPr>
              <w:fldChar w:fldCharType="end"/>
            </w:r>
          </w:hyperlink>
        </w:p>
        <w:p w14:paraId="5A84EC8D" w14:textId="537E5978"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8" w:history="1">
            <w:r w:rsidR="00906373" w:rsidRPr="00796509">
              <w:rPr>
                <w:rStyle w:val="Hyperlink"/>
                <w:rFonts w:ascii="Arial" w:hAnsi="Arial" w:cs="Arial"/>
                <w:noProof/>
              </w:rPr>
              <w:t>19  Insolvency</w:t>
            </w:r>
            <w:r w:rsidR="00906373">
              <w:rPr>
                <w:noProof/>
                <w:webHidden/>
              </w:rPr>
              <w:tab/>
            </w:r>
            <w:r w:rsidR="00906373">
              <w:rPr>
                <w:noProof/>
                <w:webHidden/>
              </w:rPr>
              <w:fldChar w:fldCharType="begin"/>
            </w:r>
            <w:r w:rsidR="00906373">
              <w:rPr>
                <w:noProof/>
                <w:webHidden/>
              </w:rPr>
              <w:instrText xml:space="preserve"> PAGEREF _Toc180393118 \h </w:instrText>
            </w:r>
            <w:r w:rsidR="00906373">
              <w:rPr>
                <w:noProof/>
                <w:webHidden/>
              </w:rPr>
            </w:r>
            <w:r w:rsidR="00906373">
              <w:rPr>
                <w:noProof/>
                <w:webHidden/>
              </w:rPr>
              <w:fldChar w:fldCharType="separate"/>
            </w:r>
            <w:r w:rsidR="00906373">
              <w:rPr>
                <w:noProof/>
                <w:webHidden/>
              </w:rPr>
              <w:t>12</w:t>
            </w:r>
            <w:r w:rsidR="00906373">
              <w:rPr>
                <w:noProof/>
                <w:webHidden/>
              </w:rPr>
              <w:fldChar w:fldCharType="end"/>
            </w:r>
          </w:hyperlink>
        </w:p>
        <w:p w14:paraId="3873C7D9" w14:textId="1A8ABE5A"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19" w:history="1">
            <w:r w:rsidR="00906373" w:rsidRPr="00796509">
              <w:rPr>
                <w:rStyle w:val="Hyperlink"/>
                <w:rFonts w:ascii="Arial" w:hAnsi="Arial" w:cs="Arial"/>
                <w:noProof/>
              </w:rPr>
              <w:t>20 Limitation of Contractor’s Liability</w:t>
            </w:r>
            <w:r w:rsidR="00906373">
              <w:rPr>
                <w:noProof/>
                <w:webHidden/>
              </w:rPr>
              <w:tab/>
            </w:r>
            <w:r w:rsidR="00906373">
              <w:rPr>
                <w:noProof/>
                <w:webHidden/>
              </w:rPr>
              <w:fldChar w:fldCharType="begin"/>
            </w:r>
            <w:r w:rsidR="00906373">
              <w:rPr>
                <w:noProof/>
                <w:webHidden/>
              </w:rPr>
              <w:instrText xml:space="preserve"> PAGEREF _Toc180393119 \h </w:instrText>
            </w:r>
            <w:r w:rsidR="00906373">
              <w:rPr>
                <w:noProof/>
                <w:webHidden/>
              </w:rPr>
            </w:r>
            <w:r w:rsidR="00906373">
              <w:rPr>
                <w:noProof/>
                <w:webHidden/>
              </w:rPr>
              <w:fldChar w:fldCharType="separate"/>
            </w:r>
            <w:r w:rsidR="00906373">
              <w:rPr>
                <w:noProof/>
                <w:webHidden/>
              </w:rPr>
              <w:t>12</w:t>
            </w:r>
            <w:r w:rsidR="00906373">
              <w:rPr>
                <w:noProof/>
                <w:webHidden/>
              </w:rPr>
              <w:fldChar w:fldCharType="end"/>
            </w:r>
          </w:hyperlink>
        </w:p>
        <w:p w14:paraId="4CC69584" w14:textId="6C3586EF"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20" w:history="1">
            <w:r w:rsidR="00906373" w:rsidRPr="00796509">
              <w:rPr>
                <w:rStyle w:val="Hyperlink"/>
                <w:rFonts w:ascii="Arial" w:hAnsi="Arial" w:cs="Arial"/>
                <w:noProof/>
              </w:rPr>
              <w:t>21   The project specific DEFCONs and DEFCON SC variants that apply to this Contract are:</w:t>
            </w:r>
            <w:r w:rsidR="00906373">
              <w:rPr>
                <w:noProof/>
                <w:webHidden/>
              </w:rPr>
              <w:tab/>
            </w:r>
            <w:r w:rsidR="00906373">
              <w:rPr>
                <w:noProof/>
                <w:webHidden/>
              </w:rPr>
              <w:fldChar w:fldCharType="begin"/>
            </w:r>
            <w:r w:rsidR="00906373">
              <w:rPr>
                <w:noProof/>
                <w:webHidden/>
              </w:rPr>
              <w:instrText xml:space="preserve"> PAGEREF _Toc180393120 \h </w:instrText>
            </w:r>
            <w:r w:rsidR="00906373">
              <w:rPr>
                <w:noProof/>
                <w:webHidden/>
              </w:rPr>
            </w:r>
            <w:r w:rsidR="00906373">
              <w:rPr>
                <w:noProof/>
                <w:webHidden/>
              </w:rPr>
              <w:fldChar w:fldCharType="separate"/>
            </w:r>
            <w:r w:rsidR="00906373">
              <w:rPr>
                <w:noProof/>
                <w:webHidden/>
              </w:rPr>
              <w:t>13</w:t>
            </w:r>
            <w:r w:rsidR="00906373">
              <w:rPr>
                <w:noProof/>
                <w:webHidden/>
              </w:rPr>
              <w:fldChar w:fldCharType="end"/>
            </w:r>
          </w:hyperlink>
        </w:p>
        <w:p w14:paraId="7962BFF1" w14:textId="3A3302C6"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21" w:history="1">
            <w:r w:rsidR="00906373" w:rsidRPr="00796509">
              <w:rPr>
                <w:rStyle w:val="Hyperlink"/>
                <w:rFonts w:ascii="Arial" w:hAnsi="Arial" w:cs="Arial"/>
                <w:noProof/>
              </w:rPr>
              <w:t>The special conditions that apply to this Contract are:</w:t>
            </w:r>
            <w:r w:rsidR="00906373">
              <w:rPr>
                <w:noProof/>
                <w:webHidden/>
              </w:rPr>
              <w:tab/>
            </w:r>
            <w:r w:rsidR="00906373">
              <w:rPr>
                <w:noProof/>
                <w:webHidden/>
              </w:rPr>
              <w:fldChar w:fldCharType="begin"/>
            </w:r>
            <w:r w:rsidR="00906373">
              <w:rPr>
                <w:noProof/>
                <w:webHidden/>
              </w:rPr>
              <w:instrText xml:space="preserve"> PAGEREF _Toc180393121 \h </w:instrText>
            </w:r>
            <w:r w:rsidR="00906373">
              <w:rPr>
                <w:noProof/>
                <w:webHidden/>
              </w:rPr>
            </w:r>
            <w:r w:rsidR="00906373">
              <w:rPr>
                <w:noProof/>
                <w:webHidden/>
              </w:rPr>
              <w:fldChar w:fldCharType="separate"/>
            </w:r>
            <w:r w:rsidR="00906373">
              <w:rPr>
                <w:noProof/>
                <w:webHidden/>
              </w:rPr>
              <w:t>14</w:t>
            </w:r>
            <w:r w:rsidR="00906373">
              <w:rPr>
                <w:noProof/>
                <w:webHidden/>
              </w:rPr>
              <w:fldChar w:fldCharType="end"/>
            </w:r>
          </w:hyperlink>
        </w:p>
        <w:p w14:paraId="5C6A7C55" w14:textId="13849B2E"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22" w:history="1">
            <w:r w:rsidR="00906373" w:rsidRPr="00796509">
              <w:rPr>
                <w:rStyle w:val="Hyperlink"/>
                <w:rFonts w:ascii="Arial" w:hAnsi="Arial" w:cs="Arial"/>
                <w:noProof/>
              </w:rPr>
              <w:t>22   Russian and Belarusian Exclusion Condition for Inclusion in Contracts</w:t>
            </w:r>
            <w:r w:rsidR="00906373">
              <w:rPr>
                <w:noProof/>
                <w:webHidden/>
              </w:rPr>
              <w:tab/>
            </w:r>
            <w:r w:rsidR="00906373">
              <w:rPr>
                <w:noProof/>
                <w:webHidden/>
              </w:rPr>
              <w:fldChar w:fldCharType="begin"/>
            </w:r>
            <w:r w:rsidR="00906373">
              <w:rPr>
                <w:noProof/>
                <w:webHidden/>
              </w:rPr>
              <w:instrText xml:space="preserve"> PAGEREF _Toc180393122 \h </w:instrText>
            </w:r>
            <w:r w:rsidR="00906373">
              <w:rPr>
                <w:noProof/>
                <w:webHidden/>
              </w:rPr>
            </w:r>
            <w:r w:rsidR="00906373">
              <w:rPr>
                <w:noProof/>
                <w:webHidden/>
              </w:rPr>
              <w:fldChar w:fldCharType="separate"/>
            </w:r>
            <w:r w:rsidR="00906373">
              <w:rPr>
                <w:noProof/>
                <w:webHidden/>
              </w:rPr>
              <w:t>14</w:t>
            </w:r>
            <w:r w:rsidR="00906373">
              <w:rPr>
                <w:noProof/>
                <w:webHidden/>
              </w:rPr>
              <w:fldChar w:fldCharType="end"/>
            </w:r>
          </w:hyperlink>
        </w:p>
        <w:p w14:paraId="7C30A569" w14:textId="29721EA5"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23" w:history="1">
            <w:r w:rsidR="00906373" w:rsidRPr="00796509">
              <w:rPr>
                <w:rStyle w:val="Hyperlink"/>
                <w:rFonts w:ascii="Arial" w:hAnsi="Arial" w:cs="Arial"/>
                <w:noProof/>
              </w:rPr>
              <w:t>23  Quality Assurance Conditions</w:t>
            </w:r>
            <w:r w:rsidR="00906373">
              <w:rPr>
                <w:noProof/>
                <w:webHidden/>
              </w:rPr>
              <w:tab/>
            </w:r>
            <w:r w:rsidR="00906373">
              <w:rPr>
                <w:noProof/>
                <w:webHidden/>
              </w:rPr>
              <w:fldChar w:fldCharType="begin"/>
            </w:r>
            <w:r w:rsidR="00906373">
              <w:rPr>
                <w:noProof/>
                <w:webHidden/>
              </w:rPr>
              <w:instrText xml:space="preserve"> PAGEREF _Toc180393123 \h </w:instrText>
            </w:r>
            <w:r w:rsidR="00906373">
              <w:rPr>
                <w:noProof/>
                <w:webHidden/>
              </w:rPr>
            </w:r>
            <w:r w:rsidR="00906373">
              <w:rPr>
                <w:noProof/>
                <w:webHidden/>
              </w:rPr>
              <w:fldChar w:fldCharType="separate"/>
            </w:r>
            <w:r w:rsidR="00906373">
              <w:rPr>
                <w:noProof/>
                <w:webHidden/>
              </w:rPr>
              <w:t>14</w:t>
            </w:r>
            <w:r w:rsidR="00906373">
              <w:rPr>
                <w:noProof/>
                <w:webHidden/>
              </w:rPr>
              <w:fldChar w:fldCharType="end"/>
            </w:r>
          </w:hyperlink>
        </w:p>
        <w:p w14:paraId="7146B9DB" w14:textId="59BFFF3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24" w:history="1">
            <w:r w:rsidR="00906373" w:rsidRPr="00796509">
              <w:rPr>
                <w:rStyle w:val="Hyperlink"/>
                <w:rFonts w:ascii="Arial" w:hAnsi="Arial" w:cs="Arial"/>
                <w:noProof/>
              </w:rPr>
              <w:t>24   Security Requirements</w:t>
            </w:r>
            <w:r w:rsidR="00906373">
              <w:rPr>
                <w:noProof/>
                <w:webHidden/>
              </w:rPr>
              <w:tab/>
            </w:r>
            <w:r w:rsidR="00906373">
              <w:rPr>
                <w:noProof/>
                <w:webHidden/>
              </w:rPr>
              <w:fldChar w:fldCharType="begin"/>
            </w:r>
            <w:r w:rsidR="00906373">
              <w:rPr>
                <w:noProof/>
                <w:webHidden/>
              </w:rPr>
              <w:instrText xml:space="preserve"> PAGEREF _Toc180393124 \h </w:instrText>
            </w:r>
            <w:r w:rsidR="00906373">
              <w:rPr>
                <w:noProof/>
                <w:webHidden/>
              </w:rPr>
            </w:r>
            <w:r w:rsidR="00906373">
              <w:rPr>
                <w:noProof/>
                <w:webHidden/>
              </w:rPr>
              <w:fldChar w:fldCharType="separate"/>
            </w:r>
            <w:r w:rsidR="00906373">
              <w:rPr>
                <w:noProof/>
                <w:webHidden/>
              </w:rPr>
              <w:t>14</w:t>
            </w:r>
            <w:r w:rsidR="00906373">
              <w:rPr>
                <w:noProof/>
                <w:webHidden/>
              </w:rPr>
              <w:fldChar w:fldCharType="end"/>
            </w:r>
          </w:hyperlink>
        </w:p>
        <w:p w14:paraId="41550B8E" w14:textId="2B920E84" w:rsidR="00906373" w:rsidRDefault="003E4354">
          <w:pPr>
            <w:pStyle w:val="TOC2"/>
            <w:tabs>
              <w:tab w:val="left" w:pos="660"/>
            </w:tabs>
            <w:rPr>
              <w:rFonts w:asciiTheme="minorHAnsi" w:eastAsiaTheme="minorEastAsia" w:hAnsiTheme="minorHAnsi" w:cstheme="minorBidi"/>
              <w:b w:val="0"/>
              <w:bCs w:val="0"/>
              <w14:ligatures w14:val="standardContextual"/>
            </w:rPr>
          </w:pPr>
          <w:hyperlink w:anchor="_Toc180393125" w:history="1">
            <w:r w:rsidR="00906373" w:rsidRPr="00796509">
              <w:rPr>
                <w:rStyle w:val="Hyperlink"/>
              </w:rPr>
              <w:t>25</w:t>
            </w:r>
            <w:r w:rsidR="00906373">
              <w:rPr>
                <w:rFonts w:asciiTheme="minorHAnsi" w:eastAsiaTheme="minorEastAsia" w:hAnsiTheme="minorHAnsi" w:cstheme="minorBidi"/>
                <w:b w:val="0"/>
                <w:bCs w:val="0"/>
                <w14:ligatures w14:val="standardContextual"/>
              </w:rPr>
              <w:tab/>
            </w:r>
            <w:r w:rsidR="00906373" w:rsidRPr="00796509">
              <w:rPr>
                <w:rStyle w:val="Hyperlink"/>
              </w:rPr>
              <w:t>Intellectual Property Rights</w:t>
            </w:r>
            <w:r w:rsidR="00906373">
              <w:rPr>
                <w:webHidden/>
              </w:rPr>
              <w:tab/>
            </w:r>
            <w:r w:rsidR="00906373">
              <w:rPr>
                <w:webHidden/>
              </w:rPr>
              <w:fldChar w:fldCharType="begin"/>
            </w:r>
            <w:r w:rsidR="00906373">
              <w:rPr>
                <w:webHidden/>
              </w:rPr>
              <w:instrText xml:space="preserve"> PAGEREF _Toc180393125 \h </w:instrText>
            </w:r>
            <w:r w:rsidR="00906373">
              <w:rPr>
                <w:webHidden/>
              </w:rPr>
            </w:r>
            <w:r w:rsidR="00906373">
              <w:rPr>
                <w:webHidden/>
              </w:rPr>
              <w:fldChar w:fldCharType="separate"/>
            </w:r>
            <w:r w:rsidR="00906373">
              <w:rPr>
                <w:webHidden/>
              </w:rPr>
              <w:t>14</w:t>
            </w:r>
            <w:r w:rsidR="00906373">
              <w:rPr>
                <w:webHidden/>
              </w:rPr>
              <w:fldChar w:fldCharType="end"/>
            </w:r>
          </w:hyperlink>
        </w:p>
        <w:p w14:paraId="76A9304F" w14:textId="06095892" w:rsidR="00906373" w:rsidRDefault="003E4354">
          <w:pPr>
            <w:pStyle w:val="TOC2"/>
            <w:tabs>
              <w:tab w:val="left" w:pos="660"/>
            </w:tabs>
            <w:rPr>
              <w:rFonts w:asciiTheme="minorHAnsi" w:eastAsiaTheme="minorEastAsia" w:hAnsiTheme="minorHAnsi" w:cstheme="minorBidi"/>
              <w:b w:val="0"/>
              <w:bCs w:val="0"/>
              <w14:ligatures w14:val="standardContextual"/>
            </w:rPr>
          </w:pPr>
          <w:hyperlink w:anchor="_Toc180393126" w:history="1">
            <w:r w:rsidR="00906373" w:rsidRPr="00796509">
              <w:rPr>
                <w:rStyle w:val="Hyperlink"/>
              </w:rPr>
              <w:t>26.</w:t>
            </w:r>
            <w:r w:rsidR="00906373">
              <w:rPr>
                <w:rFonts w:asciiTheme="minorHAnsi" w:eastAsiaTheme="minorEastAsia" w:hAnsiTheme="minorHAnsi" w:cstheme="minorBidi"/>
                <w:b w:val="0"/>
                <w:bCs w:val="0"/>
                <w14:ligatures w14:val="standardContextual"/>
              </w:rPr>
              <w:tab/>
            </w:r>
            <w:r w:rsidR="00906373" w:rsidRPr="00796509">
              <w:rPr>
                <w:rStyle w:val="Hyperlink"/>
              </w:rPr>
              <w:t>Third Party IPR Authorisation</w:t>
            </w:r>
            <w:r w:rsidR="00906373">
              <w:rPr>
                <w:webHidden/>
              </w:rPr>
              <w:tab/>
            </w:r>
            <w:r w:rsidR="00906373">
              <w:rPr>
                <w:webHidden/>
              </w:rPr>
              <w:fldChar w:fldCharType="begin"/>
            </w:r>
            <w:r w:rsidR="00906373">
              <w:rPr>
                <w:webHidden/>
              </w:rPr>
              <w:instrText xml:space="preserve"> PAGEREF _Toc180393126 \h </w:instrText>
            </w:r>
            <w:r w:rsidR="00906373">
              <w:rPr>
                <w:webHidden/>
              </w:rPr>
            </w:r>
            <w:r w:rsidR="00906373">
              <w:rPr>
                <w:webHidden/>
              </w:rPr>
              <w:fldChar w:fldCharType="separate"/>
            </w:r>
            <w:r w:rsidR="00906373">
              <w:rPr>
                <w:webHidden/>
              </w:rPr>
              <w:t>15</w:t>
            </w:r>
            <w:r w:rsidR="00906373">
              <w:rPr>
                <w:webHidden/>
              </w:rPr>
              <w:fldChar w:fldCharType="end"/>
            </w:r>
          </w:hyperlink>
        </w:p>
        <w:p w14:paraId="53AF2BDA" w14:textId="7582DF05" w:rsidR="00906373" w:rsidRDefault="003E4354">
          <w:pPr>
            <w:pStyle w:val="TOC2"/>
            <w:tabs>
              <w:tab w:val="left" w:pos="660"/>
            </w:tabs>
            <w:rPr>
              <w:rFonts w:asciiTheme="minorHAnsi" w:eastAsiaTheme="minorEastAsia" w:hAnsiTheme="minorHAnsi" w:cstheme="minorBidi"/>
              <w:b w:val="0"/>
              <w:bCs w:val="0"/>
              <w14:ligatures w14:val="standardContextual"/>
            </w:rPr>
          </w:pPr>
          <w:hyperlink w:anchor="_Toc180393127" w:history="1">
            <w:r w:rsidR="00906373" w:rsidRPr="00796509">
              <w:rPr>
                <w:rStyle w:val="Hyperlink"/>
              </w:rPr>
              <w:t>27.</w:t>
            </w:r>
            <w:r w:rsidR="00906373">
              <w:rPr>
                <w:rFonts w:asciiTheme="minorHAnsi" w:eastAsiaTheme="minorEastAsia" w:hAnsiTheme="minorHAnsi" w:cstheme="minorBidi"/>
                <w:b w:val="0"/>
                <w:bCs w:val="0"/>
                <w14:ligatures w14:val="standardContextual"/>
              </w:rPr>
              <w:tab/>
            </w:r>
            <w:r w:rsidR="00906373" w:rsidRPr="00796509">
              <w:rPr>
                <w:rStyle w:val="Hyperlink"/>
              </w:rPr>
              <w:t>Confidentiality, publication and announcements.</w:t>
            </w:r>
            <w:r w:rsidR="00906373">
              <w:rPr>
                <w:webHidden/>
              </w:rPr>
              <w:tab/>
            </w:r>
            <w:r w:rsidR="00906373">
              <w:rPr>
                <w:webHidden/>
              </w:rPr>
              <w:fldChar w:fldCharType="begin"/>
            </w:r>
            <w:r w:rsidR="00906373">
              <w:rPr>
                <w:webHidden/>
              </w:rPr>
              <w:instrText xml:space="preserve"> PAGEREF _Toc180393127 \h </w:instrText>
            </w:r>
            <w:r w:rsidR="00906373">
              <w:rPr>
                <w:webHidden/>
              </w:rPr>
            </w:r>
            <w:r w:rsidR="00906373">
              <w:rPr>
                <w:webHidden/>
              </w:rPr>
              <w:fldChar w:fldCharType="separate"/>
            </w:r>
            <w:r w:rsidR="00906373">
              <w:rPr>
                <w:webHidden/>
              </w:rPr>
              <w:t>15</w:t>
            </w:r>
            <w:r w:rsidR="00906373">
              <w:rPr>
                <w:webHidden/>
              </w:rPr>
              <w:fldChar w:fldCharType="end"/>
            </w:r>
          </w:hyperlink>
        </w:p>
        <w:p w14:paraId="02322C6E" w14:textId="09436436" w:rsidR="00906373" w:rsidRDefault="003E4354">
          <w:pPr>
            <w:pStyle w:val="TOC1"/>
            <w:tabs>
              <w:tab w:val="left" w:pos="660"/>
              <w:tab w:val="right" w:leader="dot" w:pos="9250"/>
            </w:tabs>
            <w:rPr>
              <w:rFonts w:asciiTheme="minorHAnsi" w:eastAsiaTheme="minorEastAsia" w:hAnsiTheme="minorHAnsi" w:cstheme="minorBidi"/>
              <w:noProof/>
              <w14:ligatures w14:val="standardContextual"/>
            </w:rPr>
          </w:pPr>
          <w:hyperlink w:anchor="_Toc180393128" w:history="1">
            <w:r w:rsidR="00906373" w:rsidRPr="00796509">
              <w:rPr>
                <w:rStyle w:val="Hyperlink"/>
                <w:rFonts w:ascii="Arial" w:hAnsi="Arial" w:cs="Arial"/>
                <w:noProof/>
              </w:rPr>
              <w:t>28.</w:t>
            </w:r>
            <w:r w:rsidR="00906373">
              <w:rPr>
                <w:rFonts w:asciiTheme="minorHAnsi" w:eastAsiaTheme="minorEastAsia" w:hAnsiTheme="minorHAnsi" w:cstheme="minorBidi"/>
                <w:noProof/>
                <w14:ligatures w14:val="standardContextual"/>
              </w:rPr>
              <w:tab/>
            </w:r>
            <w:r w:rsidR="00906373" w:rsidRPr="00796509">
              <w:rPr>
                <w:rStyle w:val="Hyperlink"/>
                <w:rFonts w:ascii="Arial" w:hAnsi="Arial" w:cs="Arial"/>
                <w:noProof/>
              </w:rPr>
              <w:t xml:space="preserve">  Payment Terms</w:t>
            </w:r>
            <w:r w:rsidR="00906373">
              <w:rPr>
                <w:noProof/>
                <w:webHidden/>
              </w:rPr>
              <w:tab/>
            </w:r>
            <w:r w:rsidR="00906373">
              <w:rPr>
                <w:noProof/>
                <w:webHidden/>
              </w:rPr>
              <w:fldChar w:fldCharType="begin"/>
            </w:r>
            <w:r w:rsidR="00906373">
              <w:rPr>
                <w:noProof/>
                <w:webHidden/>
              </w:rPr>
              <w:instrText xml:space="preserve"> PAGEREF _Toc180393128 \h </w:instrText>
            </w:r>
            <w:r w:rsidR="00906373">
              <w:rPr>
                <w:noProof/>
                <w:webHidden/>
              </w:rPr>
            </w:r>
            <w:r w:rsidR="00906373">
              <w:rPr>
                <w:noProof/>
                <w:webHidden/>
              </w:rPr>
              <w:fldChar w:fldCharType="separate"/>
            </w:r>
            <w:r w:rsidR="00906373">
              <w:rPr>
                <w:noProof/>
                <w:webHidden/>
              </w:rPr>
              <w:t>15</w:t>
            </w:r>
            <w:r w:rsidR="00906373">
              <w:rPr>
                <w:noProof/>
                <w:webHidden/>
              </w:rPr>
              <w:fldChar w:fldCharType="end"/>
            </w:r>
          </w:hyperlink>
        </w:p>
        <w:p w14:paraId="59DF3075" w14:textId="38A2CF7D" w:rsidR="00906373" w:rsidRDefault="003E4354">
          <w:pPr>
            <w:pStyle w:val="TOC1"/>
            <w:tabs>
              <w:tab w:val="left" w:pos="660"/>
              <w:tab w:val="right" w:leader="dot" w:pos="9250"/>
            </w:tabs>
            <w:rPr>
              <w:rFonts w:asciiTheme="minorHAnsi" w:eastAsiaTheme="minorEastAsia" w:hAnsiTheme="minorHAnsi" w:cstheme="minorBidi"/>
              <w:noProof/>
              <w14:ligatures w14:val="standardContextual"/>
            </w:rPr>
          </w:pPr>
          <w:hyperlink w:anchor="_Toc180393129" w:history="1">
            <w:r w:rsidR="00906373" w:rsidRPr="00796509">
              <w:rPr>
                <w:rStyle w:val="Hyperlink"/>
                <w:rFonts w:ascii="Arial" w:hAnsi="Arial" w:cs="Arial"/>
                <w:noProof/>
              </w:rPr>
              <w:t>29.</w:t>
            </w:r>
            <w:r w:rsidR="00906373">
              <w:rPr>
                <w:rFonts w:asciiTheme="minorHAnsi" w:eastAsiaTheme="minorEastAsia" w:hAnsiTheme="minorHAnsi" w:cstheme="minorBidi"/>
                <w:noProof/>
                <w14:ligatures w14:val="standardContextual"/>
              </w:rPr>
              <w:tab/>
            </w:r>
            <w:r w:rsidR="00906373" w:rsidRPr="00796509">
              <w:rPr>
                <w:rStyle w:val="Hyperlink"/>
                <w:rFonts w:ascii="Arial" w:hAnsi="Arial" w:cs="Arial"/>
                <w:noProof/>
              </w:rPr>
              <w:t>Statement Relating to Good Standing.</w:t>
            </w:r>
            <w:r w:rsidR="00906373">
              <w:rPr>
                <w:noProof/>
                <w:webHidden/>
              </w:rPr>
              <w:tab/>
            </w:r>
            <w:r w:rsidR="00906373">
              <w:rPr>
                <w:noProof/>
                <w:webHidden/>
              </w:rPr>
              <w:fldChar w:fldCharType="begin"/>
            </w:r>
            <w:r w:rsidR="00906373">
              <w:rPr>
                <w:noProof/>
                <w:webHidden/>
              </w:rPr>
              <w:instrText xml:space="preserve"> PAGEREF _Toc180393129 \h </w:instrText>
            </w:r>
            <w:r w:rsidR="00906373">
              <w:rPr>
                <w:noProof/>
                <w:webHidden/>
              </w:rPr>
            </w:r>
            <w:r w:rsidR="00906373">
              <w:rPr>
                <w:noProof/>
                <w:webHidden/>
              </w:rPr>
              <w:fldChar w:fldCharType="separate"/>
            </w:r>
            <w:r w:rsidR="00906373">
              <w:rPr>
                <w:noProof/>
                <w:webHidden/>
              </w:rPr>
              <w:t>16</w:t>
            </w:r>
            <w:r w:rsidR="00906373">
              <w:rPr>
                <w:noProof/>
                <w:webHidden/>
              </w:rPr>
              <w:fldChar w:fldCharType="end"/>
            </w:r>
          </w:hyperlink>
        </w:p>
        <w:p w14:paraId="6252D0B2" w14:textId="7DC744D9" w:rsidR="00906373" w:rsidRDefault="003E4354">
          <w:pPr>
            <w:pStyle w:val="TOC1"/>
            <w:tabs>
              <w:tab w:val="left" w:pos="660"/>
              <w:tab w:val="right" w:leader="dot" w:pos="9250"/>
            </w:tabs>
            <w:rPr>
              <w:rFonts w:asciiTheme="minorHAnsi" w:eastAsiaTheme="minorEastAsia" w:hAnsiTheme="minorHAnsi" w:cstheme="minorBidi"/>
              <w:noProof/>
              <w14:ligatures w14:val="standardContextual"/>
            </w:rPr>
          </w:pPr>
          <w:hyperlink w:anchor="_Toc180393130" w:history="1">
            <w:r w:rsidR="00906373" w:rsidRPr="00796509">
              <w:rPr>
                <w:rStyle w:val="Hyperlink"/>
                <w:rFonts w:ascii="Arial" w:hAnsi="Arial" w:cs="Arial"/>
                <w:noProof/>
              </w:rPr>
              <w:t>30.</w:t>
            </w:r>
            <w:r w:rsidR="00906373">
              <w:rPr>
                <w:rFonts w:asciiTheme="minorHAnsi" w:eastAsiaTheme="minorEastAsia" w:hAnsiTheme="minorHAnsi" w:cstheme="minorBidi"/>
                <w:noProof/>
                <w14:ligatures w14:val="standardContextual"/>
              </w:rPr>
              <w:tab/>
            </w:r>
            <w:r w:rsidR="00906373" w:rsidRPr="00796509">
              <w:rPr>
                <w:rStyle w:val="Hyperlink"/>
                <w:rFonts w:ascii="Arial" w:hAnsi="Arial" w:cs="Arial"/>
                <w:noProof/>
              </w:rPr>
              <w:t>Personal Data</w:t>
            </w:r>
            <w:r w:rsidR="00906373">
              <w:rPr>
                <w:noProof/>
                <w:webHidden/>
              </w:rPr>
              <w:tab/>
            </w:r>
            <w:r w:rsidR="00906373">
              <w:rPr>
                <w:noProof/>
                <w:webHidden/>
              </w:rPr>
              <w:fldChar w:fldCharType="begin"/>
            </w:r>
            <w:r w:rsidR="00906373">
              <w:rPr>
                <w:noProof/>
                <w:webHidden/>
              </w:rPr>
              <w:instrText xml:space="preserve"> PAGEREF _Toc180393130 \h </w:instrText>
            </w:r>
            <w:r w:rsidR="00906373">
              <w:rPr>
                <w:noProof/>
                <w:webHidden/>
              </w:rPr>
            </w:r>
            <w:r w:rsidR="00906373">
              <w:rPr>
                <w:noProof/>
                <w:webHidden/>
              </w:rPr>
              <w:fldChar w:fldCharType="separate"/>
            </w:r>
            <w:r w:rsidR="00906373">
              <w:rPr>
                <w:noProof/>
                <w:webHidden/>
              </w:rPr>
              <w:t>16</w:t>
            </w:r>
            <w:r w:rsidR="00906373">
              <w:rPr>
                <w:noProof/>
                <w:webHidden/>
              </w:rPr>
              <w:fldChar w:fldCharType="end"/>
            </w:r>
          </w:hyperlink>
        </w:p>
        <w:p w14:paraId="1E1D257E" w14:textId="591E816D"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1" w:history="1">
            <w:r w:rsidR="00906373" w:rsidRPr="00796509">
              <w:rPr>
                <w:rStyle w:val="Hyperlink"/>
                <w:rFonts w:ascii="Arial" w:hAnsi="Arial" w:cs="Arial"/>
                <w:noProof/>
              </w:rPr>
              <w:t>Purchase Order Amendment</w:t>
            </w:r>
            <w:r w:rsidR="00906373">
              <w:rPr>
                <w:noProof/>
                <w:webHidden/>
              </w:rPr>
              <w:tab/>
            </w:r>
            <w:r w:rsidR="00906373">
              <w:rPr>
                <w:noProof/>
                <w:webHidden/>
              </w:rPr>
              <w:fldChar w:fldCharType="begin"/>
            </w:r>
            <w:r w:rsidR="00906373">
              <w:rPr>
                <w:noProof/>
                <w:webHidden/>
              </w:rPr>
              <w:instrText xml:space="preserve"> PAGEREF _Toc180393131 \h </w:instrText>
            </w:r>
            <w:r w:rsidR="00906373">
              <w:rPr>
                <w:noProof/>
                <w:webHidden/>
              </w:rPr>
            </w:r>
            <w:r w:rsidR="00906373">
              <w:rPr>
                <w:noProof/>
                <w:webHidden/>
              </w:rPr>
              <w:fldChar w:fldCharType="separate"/>
            </w:r>
            <w:r w:rsidR="00906373">
              <w:rPr>
                <w:noProof/>
                <w:webHidden/>
              </w:rPr>
              <w:t>16</w:t>
            </w:r>
            <w:r w:rsidR="00906373">
              <w:rPr>
                <w:noProof/>
                <w:webHidden/>
              </w:rPr>
              <w:fldChar w:fldCharType="end"/>
            </w:r>
          </w:hyperlink>
        </w:p>
        <w:p w14:paraId="5F340AAB" w14:textId="1D5EC1EB"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2" w:history="1">
            <w:r w:rsidR="00906373" w:rsidRPr="00796509">
              <w:rPr>
                <w:rStyle w:val="Hyperlink"/>
                <w:rFonts w:ascii="Arial" w:hAnsi="Arial" w:cs="Arial"/>
                <w:noProof/>
              </w:rPr>
              <w:t>Schedule 1 - Additional Definitions of Contract</w:t>
            </w:r>
            <w:r w:rsidR="00906373">
              <w:rPr>
                <w:noProof/>
                <w:webHidden/>
              </w:rPr>
              <w:tab/>
            </w:r>
            <w:r w:rsidR="00906373">
              <w:rPr>
                <w:noProof/>
                <w:webHidden/>
              </w:rPr>
              <w:fldChar w:fldCharType="begin"/>
            </w:r>
            <w:r w:rsidR="00906373">
              <w:rPr>
                <w:noProof/>
                <w:webHidden/>
              </w:rPr>
              <w:instrText xml:space="preserve"> PAGEREF _Toc180393132 \h </w:instrText>
            </w:r>
            <w:r w:rsidR="00906373">
              <w:rPr>
                <w:noProof/>
                <w:webHidden/>
              </w:rPr>
            </w:r>
            <w:r w:rsidR="00906373">
              <w:rPr>
                <w:noProof/>
                <w:webHidden/>
              </w:rPr>
              <w:fldChar w:fldCharType="separate"/>
            </w:r>
            <w:r w:rsidR="00906373">
              <w:rPr>
                <w:noProof/>
                <w:webHidden/>
              </w:rPr>
              <w:t>20</w:t>
            </w:r>
            <w:r w:rsidR="00906373">
              <w:rPr>
                <w:noProof/>
                <w:webHidden/>
              </w:rPr>
              <w:fldChar w:fldCharType="end"/>
            </w:r>
          </w:hyperlink>
        </w:p>
        <w:p w14:paraId="6A8A2F4A" w14:textId="590E8EE5"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3" w:history="1">
            <w:r w:rsidR="00906373" w:rsidRPr="00796509">
              <w:rPr>
                <w:rStyle w:val="Hyperlink"/>
                <w:rFonts w:ascii="Arial" w:hAnsi="Arial" w:cs="Arial"/>
                <w:noProof/>
              </w:rPr>
              <w:t>Schedule 2 - Notification of IPR Restrictions (iaw Clause 7)</w:t>
            </w:r>
            <w:r w:rsidR="00906373">
              <w:rPr>
                <w:noProof/>
                <w:webHidden/>
              </w:rPr>
              <w:tab/>
            </w:r>
            <w:r w:rsidR="00906373">
              <w:rPr>
                <w:noProof/>
                <w:webHidden/>
              </w:rPr>
              <w:fldChar w:fldCharType="begin"/>
            </w:r>
            <w:r w:rsidR="00906373">
              <w:rPr>
                <w:noProof/>
                <w:webHidden/>
              </w:rPr>
              <w:instrText xml:space="preserve"> PAGEREF _Toc180393133 \h </w:instrText>
            </w:r>
            <w:r w:rsidR="00906373">
              <w:rPr>
                <w:noProof/>
                <w:webHidden/>
              </w:rPr>
            </w:r>
            <w:r w:rsidR="00906373">
              <w:rPr>
                <w:noProof/>
                <w:webHidden/>
              </w:rPr>
              <w:fldChar w:fldCharType="separate"/>
            </w:r>
            <w:r w:rsidR="00906373">
              <w:rPr>
                <w:noProof/>
                <w:webHidden/>
              </w:rPr>
              <w:t>21</w:t>
            </w:r>
            <w:r w:rsidR="00906373">
              <w:rPr>
                <w:noProof/>
                <w:webHidden/>
              </w:rPr>
              <w:fldChar w:fldCharType="end"/>
            </w:r>
          </w:hyperlink>
        </w:p>
        <w:p w14:paraId="52451CAC" w14:textId="4A2DA010" w:rsidR="00906373" w:rsidRDefault="003E4354">
          <w:pPr>
            <w:pStyle w:val="TOC2"/>
            <w:rPr>
              <w:rFonts w:asciiTheme="minorHAnsi" w:eastAsiaTheme="minorEastAsia" w:hAnsiTheme="minorHAnsi" w:cstheme="minorBidi"/>
              <w:b w:val="0"/>
              <w:bCs w:val="0"/>
              <w14:ligatures w14:val="standardContextual"/>
            </w:rPr>
          </w:pPr>
          <w:hyperlink w:anchor="_Toc180393134" w:history="1">
            <w:r w:rsidR="00906373" w:rsidRPr="00796509">
              <w:rPr>
                <w:rStyle w:val="Hyperlink"/>
              </w:rPr>
              <w:t>DEFFORM 711 - PART A – Notification of IPR Restrictions</w:t>
            </w:r>
            <w:r w:rsidR="00906373">
              <w:rPr>
                <w:webHidden/>
              </w:rPr>
              <w:tab/>
            </w:r>
            <w:r w:rsidR="00906373">
              <w:rPr>
                <w:webHidden/>
              </w:rPr>
              <w:fldChar w:fldCharType="begin"/>
            </w:r>
            <w:r w:rsidR="00906373">
              <w:rPr>
                <w:webHidden/>
              </w:rPr>
              <w:instrText xml:space="preserve"> PAGEREF _Toc180393134 \h </w:instrText>
            </w:r>
            <w:r w:rsidR="00906373">
              <w:rPr>
                <w:webHidden/>
              </w:rPr>
            </w:r>
            <w:r w:rsidR="00906373">
              <w:rPr>
                <w:webHidden/>
              </w:rPr>
              <w:fldChar w:fldCharType="separate"/>
            </w:r>
            <w:r w:rsidR="00906373">
              <w:rPr>
                <w:webHidden/>
              </w:rPr>
              <w:t>21</w:t>
            </w:r>
            <w:r w:rsidR="00906373">
              <w:rPr>
                <w:webHidden/>
              </w:rPr>
              <w:fldChar w:fldCharType="end"/>
            </w:r>
          </w:hyperlink>
        </w:p>
        <w:p w14:paraId="4069D6D0" w14:textId="2C6BE07D" w:rsidR="00906373" w:rsidRDefault="003E4354">
          <w:pPr>
            <w:pStyle w:val="TOC2"/>
            <w:rPr>
              <w:rFonts w:asciiTheme="minorHAnsi" w:eastAsiaTheme="minorEastAsia" w:hAnsiTheme="minorHAnsi" w:cstheme="minorBidi"/>
              <w:b w:val="0"/>
              <w:bCs w:val="0"/>
              <w14:ligatures w14:val="standardContextual"/>
            </w:rPr>
          </w:pPr>
          <w:hyperlink w:anchor="_Toc180393135" w:history="1">
            <w:r w:rsidR="00906373" w:rsidRPr="00796509">
              <w:rPr>
                <w:rStyle w:val="Hyperlink"/>
              </w:rPr>
              <w:t>DEFFORM 711 - PART B – System / Product Breakdown Structure (PBS)</w:t>
            </w:r>
            <w:r w:rsidR="00906373">
              <w:rPr>
                <w:webHidden/>
              </w:rPr>
              <w:tab/>
            </w:r>
            <w:r w:rsidR="00906373">
              <w:rPr>
                <w:webHidden/>
              </w:rPr>
              <w:fldChar w:fldCharType="begin"/>
            </w:r>
            <w:r w:rsidR="00906373">
              <w:rPr>
                <w:webHidden/>
              </w:rPr>
              <w:instrText xml:space="preserve"> PAGEREF _Toc180393135 \h </w:instrText>
            </w:r>
            <w:r w:rsidR="00906373">
              <w:rPr>
                <w:webHidden/>
              </w:rPr>
            </w:r>
            <w:r w:rsidR="00906373">
              <w:rPr>
                <w:webHidden/>
              </w:rPr>
              <w:fldChar w:fldCharType="separate"/>
            </w:r>
            <w:r w:rsidR="00906373">
              <w:rPr>
                <w:webHidden/>
              </w:rPr>
              <w:t>22</w:t>
            </w:r>
            <w:r w:rsidR="00906373">
              <w:rPr>
                <w:webHidden/>
              </w:rPr>
              <w:fldChar w:fldCharType="end"/>
            </w:r>
          </w:hyperlink>
        </w:p>
        <w:p w14:paraId="3762CBB8" w14:textId="0983CFCC"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6" w:history="1">
            <w:r w:rsidR="00906373" w:rsidRPr="00796509">
              <w:rPr>
                <w:rStyle w:val="Hyperlink"/>
                <w:rFonts w:ascii="Arial" w:hAnsi="Arial" w:cs="Arial"/>
                <w:noProof/>
              </w:rPr>
              <w:t>Schedule 3 – Statement of Requirement</w:t>
            </w:r>
            <w:r w:rsidR="00906373">
              <w:rPr>
                <w:noProof/>
                <w:webHidden/>
              </w:rPr>
              <w:tab/>
            </w:r>
            <w:r w:rsidR="00906373">
              <w:rPr>
                <w:noProof/>
                <w:webHidden/>
              </w:rPr>
              <w:fldChar w:fldCharType="begin"/>
            </w:r>
            <w:r w:rsidR="00906373">
              <w:rPr>
                <w:noProof/>
                <w:webHidden/>
              </w:rPr>
              <w:instrText xml:space="preserve"> PAGEREF _Toc180393136 \h </w:instrText>
            </w:r>
            <w:r w:rsidR="00906373">
              <w:rPr>
                <w:noProof/>
                <w:webHidden/>
              </w:rPr>
            </w:r>
            <w:r w:rsidR="00906373">
              <w:rPr>
                <w:noProof/>
                <w:webHidden/>
              </w:rPr>
              <w:fldChar w:fldCharType="separate"/>
            </w:r>
            <w:r w:rsidR="00906373">
              <w:rPr>
                <w:noProof/>
                <w:webHidden/>
              </w:rPr>
              <w:t>27</w:t>
            </w:r>
            <w:r w:rsidR="00906373">
              <w:rPr>
                <w:noProof/>
                <w:webHidden/>
              </w:rPr>
              <w:fldChar w:fldCharType="end"/>
            </w:r>
          </w:hyperlink>
        </w:p>
        <w:p w14:paraId="642E29BC" w14:textId="42941944"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7" w:history="1">
            <w:r w:rsidR="00906373" w:rsidRPr="00796509">
              <w:rPr>
                <w:rStyle w:val="Hyperlink"/>
                <w:rFonts w:ascii="Arial" w:hAnsi="Arial" w:cs="Arial"/>
                <w:noProof/>
              </w:rPr>
              <w:t>Schedule 4 – Defform 68 - Hazardous and Non-Hazardous Substances, Mixtures or Articles Statement by the Contractor</w:t>
            </w:r>
            <w:r w:rsidR="00906373">
              <w:rPr>
                <w:noProof/>
                <w:webHidden/>
              </w:rPr>
              <w:tab/>
            </w:r>
            <w:r w:rsidR="00906373">
              <w:rPr>
                <w:noProof/>
                <w:webHidden/>
              </w:rPr>
              <w:fldChar w:fldCharType="begin"/>
            </w:r>
            <w:r w:rsidR="00906373">
              <w:rPr>
                <w:noProof/>
                <w:webHidden/>
              </w:rPr>
              <w:instrText xml:space="preserve"> PAGEREF _Toc180393137 \h </w:instrText>
            </w:r>
            <w:r w:rsidR="00906373">
              <w:rPr>
                <w:noProof/>
                <w:webHidden/>
              </w:rPr>
            </w:r>
            <w:r w:rsidR="00906373">
              <w:rPr>
                <w:noProof/>
                <w:webHidden/>
              </w:rPr>
              <w:fldChar w:fldCharType="separate"/>
            </w:r>
            <w:r w:rsidR="00906373">
              <w:rPr>
                <w:noProof/>
                <w:webHidden/>
              </w:rPr>
              <w:t>27</w:t>
            </w:r>
            <w:r w:rsidR="00906373">
              <w:rPr>
                <w:noProof/>
                <w:webHidden/>
              </w:rPr>
              <w:fldChar w:fldCharType="end"/>
            </w:r>
          </w:hyperlink>
        </w:p>
        <w:p w14:paraId="5A03ED9B" w14:textId="41D10618"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8" w:history="1">
            <w:r w:rsidR="00906373" w:rsidRPr="00796509">
              <w:rPr>
                <w:rStyle w:val="Hyperlink"/>
                <w:rFonts w:ascii="Arial" w:hAnsi="Arial" w:cs="Arial"/>
                <w:noProof/>
              </w:rPr>
              <w:t>Schedule 5 – Defform 532 - Personal Data Particulars</w:t>
            </w:r>
            <w:r w:rsidR="00906373">
              <w:rPr>
                <w:noProof/>
                <w:webHidden/>
              </w:rPr>
              <w:tab/>
            </w:r>
            <w:r w:rsidR="00906373">
              <w:rPr>
                <w:noProof/>
                <w:webHidden/>
              </w:rPr>
              <w:fldChar w:fldCharType="begin"/>
            </w:r>
            <w:r w:rsidR="00906373">
              <w:rPr>
                <w:noProof/>
                <w:webHidden/>
              </w:rPr>
              <w:instrText xml:space="preserve"> PAGEREF _Toc180393138 \h </w:instrText>
            </w:r>
            <w:r w:rsidR="00906373">
              <w:rPr>
                <w:noProof/>
                <w:webHidden/>
              </w:rPr>
            </w:r>
            <w:r w:rsidR="00906373">
              <w:rPr>
                <w:noProof/>
                <w:webHidden/>
              </w:rPr>
              <w:fldChar w:fldCharType="separate"/>
            </w:r>
            <w:r w:rsidR="00906373">
              <w:rPr>
                <w:noProof/>
                <w:webHidden/>
              </w:rPr>
              <w:t>27</w:t>
            </w:r>
            <w:r w:rsidR="00906373">
              <w:rPr>
                <w:noProof/>
                <w:webHidden/>
              </w:rPr>
              <w:fldChar w:fldCharType="end"/>
            </w:r>
          </w:hyperlink>
        </w:p>
        <w:p w14:paraId="63BF4B1E" w14:textId="7839B97D" w:rsidR="00906373" w:rsidRDefault="003E4354">
          <w:pPr>
            <w:pStyle w:val="TOC1"/>
            <w:tabs>
              <w:tab w:val="right" w:leader="dot" w:pos="9250"/>
            </w:tabs>
            <w:rPr>
              <w:rFonts w:asciiTheme="minorHAnsi" w:eastAsiaTheme="minorEastAsia" w:hAnsiTheme="minorHAnsi" w:cstheme="minorBidi"/>
              <w:noProof/>
              <w14:ligatures w14:val="standardContextual"/>
            </w:rPr>
          </w:pPr>
          <w:hyperlink w:anchor="_Toc180393139" w:history="1">
            <w:r w:rsidR="00906373" w:rsidRPr="00796509">
              <w:rPr>
                <w:rStyle w:val="Hyperlink"/>
                <w:rFonts w:ascii="Arial" w:hAnsi="Arial" w:cs="Arial"/>
                <w:noProof/>
              </w:rPr>
              <w:t>DEFFORM 111</w:t>
            </w:r>
            <w:r w:rsidR="00906373">
              <w:rPr>
                <w:noProof/>
                <w:webHidden/>
              </w:rPr>
              <w:tab/>
            </w:r>
            <w:r w:rsidR="00906373">
              <w:rPr>
                <w:noProof/>
                <w:webHidden/>
              </w:rPr>
              <w:fldChar w:fldCharType="begin"/>
            </w:r>
            <w:r w:rsidR="00906373">
              <w:rPr>
                <w:noProof/>
                <w:webHidden/>
              </w:rPr>
              <w:instrText xml:space="preserve"> PAGEREF _Toc180393139 \h </w:instrText>
            </w:r>
            <w:r w:rsidR="00906373">
              <w:rPr>
                <w:noProof/>
                <w:webHidden/>
              </w:rPr>
            </w:r>
            <w:r w:rsidR="00906373">
              <w:rPr>
                <w:noProof/>
                <w:webHidden/>
              </w:rPr>
              <w:fldChar w:fldCharType="separate"/>
            </w:r>
            <w:r w:rsidR="00906373">
              <w:rPr>
                <w:noProof/>
                <w:webHidden/>
              </w:rPr>
              <w:t>27</w:t>
            </w:r>
            <w:r w:rsidR="00906373">
              <w:rPr>
                <w:noProof/>
                <w:webHidden/>
              </w:rPr>
              <w:fldChar w:fldCharType="end"/>
            </w:r>
          </w:hyperlink>
        </w:p>
        <w:p w14:paraId="432ED214" w14:textId="3CB1A8BF" w:rsidR="00EE383D" w:rsidRDefault="00EE383D">
          <w:r>
            <w:rPr>
              <w:b/>
              <w:bCs/>
              <w:noProof/>
            </w:rPr>
            <w:fldChar w:fldCharType="end"/>
          </w:r>
        </w:p>
      </w:sdtContent>
    </w:sdt>
    <w:p w14:paraId="6AE943EA" w14:textId="77777777" w:rsidR="008730B5" w:rsidRDefault="008730B5" w:rsidP="00EA5ED7">
      <w:pPr>
        <w:widowControl w:val="0"/>
        <w:autoSpaceDE w:val="0"/>
        <w:autoSpaceDN w:val="0"/>
        <w:adjustRightInd w:val="0"/>
        <w:spacing w:after="200" w:line="276" w:lineRule="auto"/>
        <w:ind w:right="114"/>
        <w:rPr>
          <w:rFonts w:ascii="Arial" w:hAnsi="Arial" w:cs="Arial"/>
          <w:color w:val="000000"/>
          <w:kern w:val="0"/>
        </w:rPr>
      </w:pPr>
    </w:p>
    <w:p w14:paraId="61267978" w14:textId="200A22DD" w:rsidR="00EA5ED7" w:rsidRDefault="00EA5ED7"/>
    <w:p w14:paraId="65A4F782" w14:textId="77777777" w:rsidR="008730B5" w:rsidRDefault="008730B5">
      <w:pPr>
        <w:widowControl w:val="0"/>
        <w:autoSpaceDE w:val="0"/>
        <w:autoSpaceDN w:val="0"/>
        <w:adjustRightInd w:val="0"/>
        <w:spacing w:after="200" w:line="276" w:lineRule="auto"/>
        <w:ind w:left="120" w:right="114"/>
        <w:rPr>
          <w:rFonts w:ascii="Arial" w:hAnsi="Arial" w:cs="Arial"/>
          <w:color w:val="000000"/>
          <w:kern w:val="0"/>
        </w:rPr>
      </w:pPr>
    </w:p>
    <w:p w14:paraId="7D1DDAF8" w14:textId="77777777" w:rsidR="00EA5ED7" w:rsidRDefault="00EA5ED7">
      <w:pPr>
        <w:widowControl w:val="0"/>
        <w:autoSpaceDE w:val="0"/>
        <w:autoSpaceDN w:val="0"/>
        <w:adjustRightInd w:val="0"/>
        <w:spacing w:after="200" w:line="276" w:lineRule="auto"/>
        <w:ind w:left="120" w:right="114"/>
        <w:rPr>
          <w:rFonts w:ascii="Arial" w:hAnsi="Arial" w:cs="Arial"/>
          <w:color w:val="000000"/>
          <w:kern w:val="0"/>
        </w:rPr>
      </w:pPr>
    </w:p>
    <w:p w14:paraId="0ED83109" w14:textId="77777777" w:rsidR="00EA5ED7" w:rsidRDefault="00EA5ED7">
      <w:pPr>
        <w:widowControl w:val="0"/>
        <w:autoSpaceDE w:val="0"/>
        <w:autoSpaceDN w:val="0"/>
        <w:adjustRightInd w:val="0"/>
        <w:spacing w:after="200" w:line="276" w:lineRule="auto"/>
        <w:ind w:left="120" w:right="114"/>
        <w:rPr>
          <w:rFonts w:ascii="Arial" w:hAnsi="Arial" w:cs="Arial"/>
          <w:color w:val="000000"/>
          <w:kern w:val="0"/>
        </w:rPr>
      </w:pPr>
    </w:p>
    <w:p w14:paraId="395AD458" w14:textId="77777777" w:rsidR="00BA11A5" w:rsidRDefault="00BA11A5">
      <w:pPr>
        <w:widowControl w:val="0"/>
        <w:autoSpaceDE w:val="0"/>
        <w:autoSpaceDN w:val="0"/>
        <w:adjustRightInd w:val="0"/>
        <w:spacing w:after="200" w:line="276" w:lineRule="auto"/>
        <w:ind w:left="120" w:right="114"/>
        <w:rPr>
          <w:rFonts w:ascii="Arial" w:hAnsi="Arial" w:cs="Arial"/>
          <w:color w:val="000000"/>
          <w:kern w:val="0"/>
        </w:rPr>
      </w:pPr>
    </w:p>
    <w:p w14:paraId="589DFE8E" w14:textId="77777777" w:rsidR="00EA5ED7" w:rsidRDefault="00EA5ED7">
      <w:pPr>
        <w:widowControl w:val="0"/>
        <w:autoSpaceDE w:val="0"/>
        <w:autoSpaceDN w:val="0"/>
        <w:adjustRightInd w:val="0"/>
        <w:spacing w:after="200" w:line="276" w:lineRule="auto"/>
        <w:ind w:left="120" w:right="114"/>
        <w:rPr>
          <w:rFonts w:ascii="Arial" w:hAnsi="Arial" w:cs="Arial"/>
          <w:color w:val="000000"/>
          <w:kern w:val="0"/>
        </w:rPr>
      </w:pPr>
    </w:p>
    <w:p w14:paraId="4656E017" w14:textId="77777777" w:rsidR="00EA5ED7" w:rsidRDefault="00EA5ED7">
      <w:pPr>
        <w:widowControl w:val="0"/>
        <w:autoSpaceDE w:val="0"/>
        <w:autoSpaceDN w:val="0"/>
        <w:adjustRightInd w:val="0"/>
        <w:spacing w:after="200" w:line="276" w:lineRule="auto"/>
        <w:ind w:left="120" w:right="114"/>
        <w:rPr>
          <w:rFonts w:ascii="Arial" w:hAnsi="Arial" w:cs="Arial"/>
          <w:color w:val="000000"/>
          <w:kern w:val="0"/>
        </w:rPr>
      </w:pPr>
    </w:p>
    <w:p w14:paraId="5AA3F767" w14:textId="77777777" w:rsidR="00EA5ED7" w:rsidRDefault="00EA5ED7">
      <w:pPr>
        <w:widowControl w:val="0"/>
        <w:autoSpaceDE w:val="0"/>
        <w:autoSpaceDN w:val="0"/>
        <w:adjustRightInd w:val="0"/>
        <w:spacing w:after="200" w:line="276" w:lineRule="auto"/>
        <w:ind w:left="120" w:right="114"/>
        <w:rPr>
          <w:rFonts w:ascii="Arial" w:hAnsi="Arial" w:cs="Arial"/>
          <w:color w:val="000000"/>
          <w:kern w:val="0"/>
        </w:rPr>
      </w:pPr>
    </w:p>
    <w:p w14:paraId="0D53ECA5" w14:textId="77777777" w:rsidR="00C803CD" w:rsidRDefault="00C803CD" w:rsidP="00C803CD">
      <w:pPr>
        <w:widowControl w:val="0"/>
        <w:autoSpaceDE w:val="0"/>
        <w:autoSpaceDN w:val="0"/>
        <w:adjustRightInd w:val="0"/>
        <w:spacing w:after="200" w:line="276" w:lineRule="auto"/>
        <w:ind w:right="114"/>
        <w:rPr>
          <w:rFonts w:ascii="Arial" w:hAnsi="Arial" w:cs="Arial"/>
          <w:color w:val="000000"/>
          <w:kern w:val="0"/>
        </w:rPr>
      </w:pPr>
    </w:p>
    <w:p w14:paraId="04EC544D" w14:textId="77777777" w:rsidR="00F15302" w:rsidRDefault="00F15302" w:rsidP="00C803CD">
      <w:pPr>
        <w:widowControl w:val="0"/>
        <w:autoSpaceDE w:val="0"/>
        <w:autoSpaceDN w:val="0"/>
        <w:adjustRightInd w:val="0"/>
        <w:spacing w:after="200" w:line="276" w:lineRule="auto"/>
        <w:ind w:right="114"/>
        <w:rPr>
          <w:rFonts w:ascii="Arial" w:hAnsi="Arial" w:cs="Arial"/>
          <w:color w:val="000000"/>
          <w:kern w:val="0"/>
        </w:rPr>
      </w:pPr>
    </w:p>
    <w:p w14:paraId="0FA0498C" w14:textId="77777777" w:rsidR="00F15302" w:rsidRDefault="00F15302" w:rsidP="00C803CD">
      <w:pPr>
        <w:widowControl w:val="0"/>
        <w:autoSpaceDE w:val="0"/>
        <w:autoSpaceDN w:val="0"/>
        <w:adjustRightInd w:val="0"/>
        <w:spacing w:after="200" w:line="276" w:lineRule="auto"/>
        <w:ind w:right="114"/>
        <w:rPr>
          <w:rFonts w:ascii="Arial" w:hAnsi="Arial" w:cs="Arial"/>
          <w:color w:val="000000"/>
          <w:kern w:val="0"/>
        </w:rPr>
      </w:pPr>
    </w:p>
    <w:p w14:paraId="327D4994" w14:textId="77777777" w:rsidR="00906373" w:rsidRDefault="00906373" w:rsidP="00C803CD">
      <w:pPr>
        <w:widowControl w:val="0"/>
        <w:autoSpaceDE w:val="0"/>
        <w:autoSpaceDN w:val="0"/>
        <w:adjustRightInd w:val="0"/>
        <w:spacing w:after="200" w:line="276" w:lineRule="auto"/>
        <w:ind w:right="114"/>
        <w:rPr>
          <w:rFonts w:ascii="Arial" w:hAnsi="Arial" w:cs="Arial"/>
          <w:color w:val="000000"/>
          <w:kern w:val="0"/>
        </w:rPr>
      </w:pPr>
    </w:p>
    <w:p w14:paraId="6A5E91C2" w14:textId="77777777" w:rsidR="00906373" w:rsidRDefault="00906373" w:rsidP="00C803CD">
      <w:pPr>
        <w:widowControl w:val="0"/>
        <w:autoSpaceDE w:val="0"/>
        <w:autoSpaceDN w:val="0"/>
        <w:adjustRightInd w:val="0"/>
        <w:spacing w:after="200" w:line="276" w:lineRule="auto"/>
        <w:ind w:right="114"/>
        <w:rPr>
          <w:rFonts w:ascii="Arial" w:hAnsi="Arial" w:cs="Arial"/>
          <w:color w:val="000000"/>
          <w:kern w:val="0"/>
        </w:rPr>
      </w:pPr>
    </w:p>
    <w:p w14:paraId="040BAB5F" w14:textId="77777777" w:rsidR="00977F61" w:rsidRDefault="00977F61" w:rsidP="00977F61">
      <w:pPr>
        <w:widowControl w:val="0"/>
        <w:autoSpaceDE w:val="0"/>
        <w:autoSpaceDN w:val="0"/>
        <w:adjustRightInd w:val="0"/>
        <w:spacing w:after="60" w:line="240" w:lineRule="auto"/>
        <w:ind w:left="120"/>
        <w:jc w:val="center"/>
        <w:rPr>
          <w:rFonts w:ascii="Arial" w:hAnsi="Arial" w:cs="Arial"/>
          <w:kern w:val="0"/>
          <w:sz w:val="24"/>
          <w:szCs w:val="24"/>
        </w:rPr>
      </w:pPr>
      <w:bookmarkStart w:id="0" w:name="_Toc501022445_2"/>
    </w:p>
    <w:p w14:paraId="1891F4F8" w14:textId="5E9EE5BC" w:rsidR="008730B5" w:rsidRPr="00555D08" w:rsidRDefault="008730B5" w:rsidP="00555D08">
      <w:pPr>
        <w:pStyle w:val="Heading1"/>
        <w:rPr>
          <w:rFonts w:ascii="Arial" w:hAnsi="Arial" w:cs="Arial"/>
          <w:sz w:val="22"/>
          <w:szCs w:val="22"/>
        </w:rPr>
      </w:pPr>
      <w:bookmarkStart w:id="1" w:name="_Toc177634526"/>
      <w:bookmarkStart w:id="2" w:name="_Toc180393099"/>
      <w:r w:rsidRPr="00555D08">
        <w:rPr>
          <w:rFonts w:ascii="Arial" w:hAnsi="Arial" w:cs="Arial"/>
          <w:sz w:val="22"/>
          <w:szCs w:val="22"/>
        </w:rPr>
        <w:lastRenderedPageBreak/>
        <w:t>Standardised Contracting Terms</w:t>
      </w:r>
      <w:bookmarkEnd w:id="0"/>
      <w:r w:rsidR="00555D08" w:rsidRPr="00555D08">
        <w:rPr>
          <w:rFonts w:ascii="Arial" w:hAnsi="Arial" w:cs="Arial"/>
          <w:sz w:val="22"/>
          <w:szCs w:val="22"/>
        </w:rPr>
        <w:t xml:space="preserve"> – SC1A</w:t>
      </w:r>
      <w:bookmarkEnd w:id="1"/>
      <w:bookmarkEnd w:id="2"/>
    </w:p>
    <w:p w14:paraId="326F86F7" w14:textId="77777777" w:rsidR="008730B5" w:rsidRPr="00F15302" w:rsidRDefault="008730B5" w:rsidP="00F15302">
      <w:pPr>
        <w:pStyle w:val="Heading1"/>
        <w:rPr>
          <w:rFonts w:ascii="Arial" w:hAnsi="Arial" w:cs="Arial"/>
          <w:b w:val="0"/>
          <w:bCs w:val="0"/>
          <w:kern w:val="0"/>
          <w:sz w:val="22"/>
          <w:szCs w:val="22"/>
        </w:rPr>
      </w:pPr>
      <w:bookmarkStart w:id="3" w:name="_Toc177634527"/>
      <w:bookmarkStart w:id="4" w:name="_Toc180393100"/>
      <w:r w:rsidRPr="00F15302">
        <w:rPr>
          <w:rStyle w:val="Heading1Char"/>
          <w:rFonts w:ascii="Arial" w:hAnsi="Arial" w:cs="Arial"/>
          <w:b/>
          <w:bCs/>
          <w:sz w:val="22"/>
          <w:szCs w:val="22"/>
        </w:rPr>
        <w:t>1    Definitions - In the Contract</w:t>
      </w:r>
      <w:r w:rsidRPr="00F15302">
        <w:rPr>
          <w:rFonts w:ascii="Arial" w:hAnsi="Arial" w:cs="Arial"/>
          <w:b w:val="0"/>
          <w:bCs w:val="0"/>
          <w:color w:val="000000"/>
          <w:kern w:val="0"/>
          <w:sz w:val="22"/>
          <w:szCs w:val="22"/>
        </w:rPr>
        <w:t>:</w:t>
      </w:r>
      <w:bookmarkEnd w:id="3"/>
      <w:bookmarkEnd w:id="4"/>
    </w:p>
    <w:p w14:paraId="7B998665"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4BC5DAA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0061622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32FE475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60035C53" w14:textId="77777777" w:rsidR="008730B5" w:rsidRDefault="008730B5" w:rsidP="00FE04F0">
      <w:pPr>
        <w:widowControl w:val="0"/>
        <w:autoSpaceDE w:val="0"/>
        <w:autoSpaceDN w:val="0"/>
        <w:adjustRightInd w:val="0"/>
        <w:spacing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w:t>
      </w:r>
      <w:proofErr w:type="gramStart"/>
      <w:r>
        <w:rPr>
          <w:rFonts w:ascii="Arial" w:hAnsi="Arial" w:cs="Arial"/>
          <w:color w:val="000000"/>
          <w:kern w:val="0"/>
        </w:rPr>
        <w:t>schedules</w:t>
      </w:r>
      <w:proofErr w:type="gramEnd"/>
      <w:r>
        <w:rPr>
          <w:rFonts w:ascii="Arial" w:hAnsi="Arial" w:cs="Arial"/>
          <w:color w:val="000000"/>
          <w:kern w:val="0"/>
        </w:rPr>
        <w:t xml:space="preserve"> and other documentation, expressly made part of the agreement in accordance with Clause 2.c;</w:t>
      </w:r>
    </w:p>
    <w:p w14:paraId="36433D63" w14:textId="77777777" w:rsidR="008730B5" w:rsidRDefault="008730B5" w:rsidP="00FE04F0">
      <w:pPr>
        <w:widowControl w:val="0"/>
        <w:autoSpaceDE w:val="0"/>
        <w:autoSpaceDN w:val="0"/>
        <w:adjustRightInd w:val="0"/>
        <w:spacing w:after="100" w:line="240" w:lineRule="auto"/>
        <w:ind w:left="142"/>
        <w:rPr>
          <w:rFonts w:ascii="Arial" w:hAnsi="Arial" w:cs="Arial"/>
          <w:kern w:val="0"/>
          <w:sz w:val="24"/>
          <w:szCs w:val="24"/>
        </w:rPr>
      </w:pPr>
      <w:bookmarkStart w:id="5" w:name="#_Hlk44417805"/>
      <w:bookmarkEnd w:id="5"/>
      <w:r>
        <w:rPr>
          <w:rFonts w:ascii="Arial" w:hAnsi="Arial" w:cs="Arial"/>
          <w:b/>
          <w:bCs/>
          <w:color w:val="000000"/>
          <w:kern w:val="0"/>
        </w:rPr>
        <w:t xml:space="preserve">Contractor   </w:t>
      </w:r>
      <w:r>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4C96C0A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4E6A922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6975ABD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624D865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53274C0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w:t>
      </w:r>
      <w:proofErr w:type="gramStart"/>
      <w:r>
        <w:rPr>
          <w:rFonts w:ascii="Arial" w:hAnsi="Arial" w:cs="Arial"/>
          <w:color w:val="000000"/>
          <w:kern w:val="0"/>
        </w:rPr>
        <w:t>in the course of</w:t>
      </w:r>
      <w:proofErr w:type="gramEnd"/>
      <w:r>
        <w:rPr>
          <w:rFonts w:ascii="Arial" w:hAnsi="Arial" w:cs="Arial"/>
          <w:color w:val="000000"/>
          <w:kern w:val="0"/>
        </w:rPr>
        <w:t xml:space="preserve"> its use, maintenance, disposal, or in the event of an accident, release one or more hazardous materials or substances and each material or substance that may be so released;</w:t>
      </w:r>
    </w:p>
    <w:p w14:paraId="259DCBD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31A1E2A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A80071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means a mixture or solution composed of two or more substances;</w:t>
      </w:r>
    </w:p>
    <w:p w14:paraId="0C9BE31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5363502E"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2407CD5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 xml:space="preserve">  means a tax called “plastic packaging tax” charged in accordance with Part 2 of the Finance Act 2021;</w:t>
      </w:r>
    </w:p>
    <w:p w14:paraId="5A5DCAF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w:t>
      </w:r>
      <w:r>
        <w:rPr>
          <w:rFonts w:ascii="Arial" w:hAnsi="Arial" w:cs="Arial"/>
          <w:color w:val="000000"/>
          <w:kern w:val="0"/>
        </w:rPr>
        <w:lastRenderedPageBreak/>
        <w:t>Regulations 2022;</w:t>
      </w:r>
    </w:p>
    <w:p w14:paraId="5B40345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Plastic Packaging Component(s)  </w:t>
      </w:r>
      <w:r>
        <w:rPr>
          <w:rFonts w:ascii="Arial" w:hAnsi="Arial" w:cs="Arial"/>
          <w:color w:val="000000"/>
          <w:kern w:val="0"/>
        </w:rPr>
        <w:t xml:space="preserve">shall have the same meaning as set out in Part 2 of the Finance Act 2021 together with any associated secondary legislation; </w:t>
      </w:r>
    </w:p>
    <w:p w14:paraId="4924691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Information  </w:t>
      </w:r>
      <w:r>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14E134E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1EB78B0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61D6D333" w14:textId="77777777" w:rsidR="008730B5" w:rsidRDefault="008730B5" w:rsidP="002D403B">
      <w:pPr>
        <w:widowControl w:val="0"/>
        <w:autoSpaceDE w:val="0"/>
        <w:autoSpaceDN w:val="0"/>
        <w:adjustRightInd w:val="0"/>
        <w:spacing w:after="60" w:line="240" w:lineRule="auto"/>
        <w:rPr>
          <w:rFonts w:ascii="Arial" w:hAnsi="Arial" w:cs="Arial"/>
          <w:color w:val="000000"/>
          <w:kern w:val="0"/>
        </w:rPr>
      </w:pPr>
    </w:p>
    <w:p w14:paraId="09714657" w14:textId="77777777" w:rsidR="008730B5" w:rsidRPr="00F256BE" w:rsidRDefault="008730B5" w:rsidP="00F256BE">
      <w:pPr>
        <w:pStyle w:val="Heading1"/>
        <w:rPr>
          <w:rFonts w:ascii="Arial" w:hAnsi="Arial" w:cs="Arial"/>
          <w:sz w:val="22"/>
          <w:szCs w:val="22"/>
        </w:rPr>
      </w:pPr>
      <w:bookmarkStart w:id="6" w:name="_Toc177634528"/>
      <w:bookmarkStart w:id="7" w:name="_Toc180393101"/>
      <w:r w:rsidRPr="00F256BE">
        <w:rPr>
          <w:rFonts w:ascii="Arial" w:hAnsi="Arial" w:cs="Arial"/>
          <w:sz w:val="22"/>
          <w:szCs w:val="22"/>
        </w:rPr>
        <w:t>2   General</w:t>
      </w:r>
      <w:bookmarkEnd w:id="6"/>
      <w:bookmarkEnd w:id="7"/>
    </w:p>
    <w:p w14:paraId="59A436E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0BDBC1D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08A93C17"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5F72FB0C" w14:textId="77777777" w:rsidR="008730B5" w:rsidRDefault="008730B5" w:rsidP="00FE04F0">
      <w:pPr>
        <w:widowControl w:val="0"/>
        <w:autoSpaceDE w:val="0"/>
        <w:autoSpaceDN w:val="0"/>
        <w:adjustRightInd w:val="0"/>
        <w:spacing w:after="60" w:line="240" w:lineRule="auto"/>
        <w:ind w:left="120" w:firstLine="284"/>
        <w:rPr>
          <w:rFonts w:ascii="Arial" w:hAnsi="Arial" w:cs="Arial"/>
          <w:kern w:val="0"/>
          <w:sz w:val="24"/>
          <w:szCs w:val="24"/>
        </w:rPr>
      </w:pPr>
      <w:r>
        <w:rPr>
          <w:rFonts w:ascii="Arial" w:hAnsi="Arial" w:cs="Arial"/>
          <w:color w:val="000000"/>
          <w:kern w:val="0"/>
        </w:rPr>
        <w:t>(1)   the terms and conditions;</w:t>
      </w:r>
    </w:p>
    <w:p w14:paraId="5915DA24" w14:textId="77777777" w:rsidR="008730B5" w:rsidRDefault="008730B5" w:rsidP="00FE04F0">
      <w:pPr>
        <w:widowControl w:val="0"/>
        <w:autoSpaceDE w:val="0"/>
        <w:autoSpaceDN w:val="0"/>
        <w:adjustRightInd w:val="0"/>
        <w:spacing w:after="60" w:line="240" w:lineRule="auto"/>
        <w:ind w:left="120" w:firstLine="284"/>
        <w:rPr>
          <w:rFonts w:ascii="Arial" w:hAnsi="Arial" w:cs="Arial"/>
          <w:kern w:val="0"/>
          <w:sz w:val="24"/>
          <w:szCs w:val="24"/>
        </w:rPr>
      </w:pPr>
      <w:r>
        <w:rPr>
          <w:rFonts w:ascii="Arial" w:hAnsi="Arial" w:cs="Arial"/>
          <w:color w:val="000000"/>
          <w:kern w:val="0"/>
        </w:rPr>
        <w:t>(2)   the purchase order; and</w:t>
      </w:r>
    </w:p>
    <w:p w14:paraId="365E8EAA"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14:paraId="6493E5B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14:paraId="18DFEAFB"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8" w:name="#_Hlk44417850"/>
      <w:bookmarkEnd w:id="8"/>
    </w:p>
    <w:p w14:paraId="614668B0"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52B090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3F06D46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4572027" w14:textId="77777777" w:rsidR="008730B5" w:rsidRDefault="008730B5" w:rsidP="002D403B">
      <w:pPr>
        <w:widowControl w:val="0"/>
        <w:autoSpaceDE w:val="0"/>
        <w:autoSpaceDN w:val="0"/>
        <w:adjustRightInd w:val="0"/>
        <w:spacing w:after="60" w:line="240" w:lineRule="auto"/>
        <w:rPr>
          <w:rFonts w:ascii="Arial" w:hAnsi="Arial" w:cs="Arial"/>
          <w:color w:val="000000"/>
          <w:kern w:val="0"/>
        </w:rPr>
      </w:pPr>
    </w:p>
    <w:p w14:paraId="4D796DF4" w14:textId="77777777" w:rsidR="008730B5" w:rsidRPr="00F256BE" w:rsidRDefault="008730B5" w:rsidP="00F256BE">
      <w:pPr>
        <w:pStyle w:val="Heading1"/>
        <w:rPr>
          <w:rFonts w:ascii="Arial" w:hAnsi="Arial" w:cs="Arial"/>
          <w:sz w:val="22"/>
          <w:szCs w:val="22"/>
        </w:rPr>
      </w:pPr>
      <w:bookmarkStart w:id="9" w:name="_Toc177634529"/>
      <w:bookmarkStart w:id="10" w:name="_Toc180393102"/>
      <w:r w:rsidRPr="00F256BE">
        <w:rPr>
          <w:rFonts w:ascii="Arial" w:hAnsi="Arial" w:cs="Arial"/>
          <w:sz w:val="22"/>
          <w:szCs w:val="22"/>
        </w:rPr>
        <w:t>3    Application of Conditions</w:t>
      </w:r>
      <w:bookmarkEnd w:id="9"/>
      <w:bookmarkEnd w:id="10"/>
    </w:p>
    <w:p w14:paraId="467C182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21B7B3A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b.   The Contract constitutes the entire agreement and understanding and supersedes any previous agreement between the Parties relating to the subject matter of the Contract.</w:t>
      </w:r>
    </w:p>
    <w:p w14:paraId="49F8DCF7" w14:textId="77777777" w:rsidR="008730B5" w:rsidRDefault="008730B5" w:rsidP="002D403B">
      <w:pPr>
        <w:widowControl w:val="0"/>
        <w:autoSpaceDE w:val="0"/>
        <w:autoSpaceDN w:val="0"/>
        <w:adjustRightInd w:val="0"/>
        <w:spacing w:after="60" w:line="240" w:lineRule="auto"/>
        <w:rPr>
          <w:rFonts w:ascii="Arial" w:hAnsi="Arial" w:cs="Arial"/>
          <w:color w:val="000000"/>
          <w:kern w:val="0"/>
        </w:rPr>
      </w:pPr>
    </w:p>
    <w:p w14:paraId="6B41D4F5" w14:textId="77777777" w:rsidR="008730B5" w:rsidRPr="00F256BE" w:rsidRDefault="008730B5" w:rsidP="00F256BE">
      <w:pPr>
        <w:pStyle w:val="Heading1"/>
        <w:rPr>
          <w:rFonts w:ascii="Arial" w:hAnsi="Arial" w:cs="Arial"/>
          <w:sz w:val="22"/>
          <w:szCs w:val="22"/>
        </w:rPr>
      </w:pPr>
      <w:bookmarkStart w:id="11" w:name="_Toc177634530"/>
      <w:bookmarkStart w:id="12" w:name="_Toc180393103"/>
      <w:r w:rsidRPr="00F256BE">
        <w:rPr>
          <w:rFonts w:ascii="Arial" w:hAnsi="Arial" w:cs="Arial"/>
          <w:sz w:val="22"/>
          <w:szCs w:val="22"/>
        </w:rPr>
        <w:t>4   Disclosure of Information</w:t>
      </w:r>
      <w:bookmarkEnd w:id="11"/>
      <w:bookmarkEnd w:id="12"/>
    </w:p>
    <w:p w14:paraId="5793A40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449B9A03" w14:textId="77777777" w:rsidR="008730B5" w:rsidRDefault="008730B5" w:rsidP="002D403B">
      <w:pPr>
        <w:widowControl w:val="0"/>
        <w:autoSpaceDE w:val="0"/>
        <w:autoSpaceDN w:val="0"/>
        <w:adjustRightInd w:val="0"/>
        <w:spacing w:after="60" w:line="240" w:lineRule="auto"/>
        <w:rPr>
          <w:rFonts w:ascii="Arial" w:hAnsi="Arial" w:cs="Arial"/>
          <w:color w:val="000000"/>
          <w:kern w:val="0"/>
        </w:rPr>
      </w:pPr>
    </w:p>
    <w:p w14:paraId="207050C4" w14:textId="77777777" w:rsidR="008730B5" w:rsidRPr="00F256BE" w:rsidRDefault="008730B5" w:rsidP="00F256BE">
      <w:pPr>
        <w:pStyle w:val="Heading1"/>
        <w:rPr>
          <w:rFonts w:ascii="Arial" w:hAnsi="Arial" w:cs="Arial"/>
          <w:sz w:val="22"/>
          <w:szCs w:val="22"/>
        </w:rPr>
      </w:pPr>
      <w:bookmarkStart w:id="13" w:name="_Toc177634531"/>
      <w:bookmarkStart w:id="14" w:name="_Toc180393104"/>
      <w:r w:rsidRPr="00F256BE">
        <w:rPr>
          <w:rFonts w:ascii="Arial" w:hAnsi="Arial" w:cs="Arial"/>
          <w:sz w:val="22"/>
          <w:szCs w:val="22"/>
        </w:rPr>
        <w:t>5   Transparency</w:t>
      </w:r>
      <w:bookmarkEnd w:id="13"/>
      <w:bookmarkEnd w:id="14"/>
    </w:p>
    <w:p w14:paraId="0FD7235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Notwithstanding any other condition of this Contract</w:t>
      </w:r>
      <w:proofErr w:type="gramStart"/>
      <w:r>
        <w:rPr>
          <w:rFonts w:ascii="Arial" w:hAnsi="Arial" w:cs="Arial"/>
          <w:color w:val="000000"/>
          <w:kern w:val="0"/>
        </w:rPr>
        <w:t>, and in particular</w:t>
      </w:r>
      <w:proofErr w:type="gramEnd"/>
      <w:r>
        <w:rPr>
          <w:rFonts w:ascii="Arial" w:hAnsi="Arial" w:cs="Arial"/>
          <w:color w:val="000000"/>
          <w:kern w:val="0"/>
        </w:rPr>
        <w:t xml:space="preserve"> Clause 4, the Contractor understands that the Authority may publish the Transparency Information to the general public.  </w:t>
      </w:r>
    </w:p>
    <w:p w14:paraId="4B741DB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14:paraId="40A4F68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14:paraId="1391AAD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6533313"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50DB323F"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taking into account</w:t>
      </w:r>
      <w:proofErr w:type="gramEnd"/>
      <w:r>
        <w:rPr>
          <w:rFonts w:ascii="Arial" w:hAnsi="Arial" w:cs="Arial"/>
          <w:color w:val="000000"/>
          <w:kern w:val="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4238CA2"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14:paraId="62D6CBFC" w14:textId="77777777" w:rsidR="008730B5" w:rsidRDefault="008730B5">
      <w:pPr>
        <w:widowControl w:val="0"/>
        <w:autoSpaceDE w:val="0"/>
        <w:autoSpaceDN w:val="0"/>
        <w:adjustRightInd w:val="0"/>
        <w:spacing w:after="0" w:line="240" w:lineRule="auto"/>
        <w:ind w:left="120"/>
        <w:rPr>
          <w:rFonts w:ascii="Arial" w:hAnsi="Arial" w:cs="Arial"/>
          <w:color w:val="000000"/>
          <w:kern w:val="0"/>
        </w:rPr>
      </w:pPr>
    </w:p>
    <w:p w14:paraId="655C7808" w14:textId="77777777" w:rsidR="008730B5" w:rsidRPr="00F256BE" w:rsidRDefault="008730B5" w:rsidP="00F256BE">
      <w:pPr>
        <w:pStyle w:val="Heading1"/>
        <w:rPr>
          <w:rFonts w:ascii="Arial" w:hAnsi="Arial" w:cs="Arial"/>
          <w:sz w:val="22"/>
          <w:szCs w:val="22"/>
        </w:rPr>
      </w:pPr>
      <w:bookmarkStart w:id="15" w:name="_Toc177634532"/>
      <w:bookmarkStart w:id="16" w:name="_Toc180393105"/>
      <w:r w:rsidRPr="00F256BE">
        <w:rPr>
          <w:rFonts w:ascii="Arial" w:hAnsi="Arial" w:cs="Arial"/>
          <w:sz w:val="22"/>
          <w:szCs w:val="22"/>
        </w:rPr>
        <w:t>6   Notices</w:t>
      </w:r>
      <w:bookmarkEnd w:id="15"/>
      <w:bookmarkEnd w:id="16"/>
    </w:p>
    <w:p w14:paraId="2775C3E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6BE9CF42"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in writing in the English language;</w:t>
      </w:r>
    </w:p>
    <w:p w14:paraId="03C0FC5C"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1D9DFFC2"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51698101"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14:paraId="5786E0CC"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(5)   delivered by hand, prepaid post (or airmail), facsimile transmission or, if agreed in the </w:t>
      </w:r>
      <w:r>
        <w:rPr>
          <w:rFonts w:ascii="Arial" w:hAnsi="Arial" w:cs="Arial"/>
          <w:color w:val="000000"/>
          <w:kern w:val="0"/>
        </w:rPr>
        <w:lastRenderedPageBreak/>
        <w:t>purchase order, by electronic mail.</w:t>
      </w:r>
    </w:p>
    <w:p w14:paraId="6C6ADF5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5B077974" w14:textId="77777777" w:rsidR="008730B5" w:rsidRDefault="008730B5" w:rsidP="00FE04F0">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(1)   if delivered by hand, on the day of delivery if it is the </w:t>
      </w:r>
      <w:proofErr w:type="spellStart"/>
      <w:r>
        <w:rPr>
          <w:rFonts w:ascii="Arial" w:hAnsi="Arial" w:cs="Arial"/>
          <w:color w:val="000000"/>
          <w:kern w:val="0"/>
        </w:rPr>
        <w:t>receipient’s</w:t>
      </w:r>
      <w:proofErr w:type="spellEnd"/>
      <w:r>
        <w:rPr>
          <w:rFonts w:ascii="Arial" w:hAnsi="Arial" w:cs="Arial"/>
          <w:color w:val="000000"/>
          <w:kern w:val="0"/>
        </w:rPr>
        <w:t xml:space="preserve"> Business Day and otherwise on the first Business of the recipient immediately following the day of delivery;</w:t>
      </w:r>
    </w:p>
    <w:p w14:paraId="48CB376C" w14:textId="77777777" w:rsidR="008730B5" w:rsidRDefault="008730B5" w:rsidP="00FE04F0">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371A13BC" w14:textId="77777777" w:rsidR="008730B5" w:rsidRDefault="008730B5" w:rsidP="00FE04F0">
      <w:pPr>
        <w:widowControl w:val="0"/>
        <w:autoSpaceDE w:val="0"/>
        <w:autoSpaceDN w:val="0"/>
        <w:adjustRightInd w:val="0"/>
        <w:spacing w:after="60" w:line="240" w:lineRule="auto"/>
        <w:ind w:left="404" w:firstLine="283"/>
        <w:rPr>
          <w:rFonts w:ascii="Arial" w:hAnsi="Arial" w:cs="Arial"/>
          <w:kern w:val="0"/>
          <w:sz w:val="24"/>
          <w:szCs w:val="24"/>
        </w:rPr>
      </w:pPr>
      <w:r>
        <w:rPr>
          <w:rFonts w:ascii="Arial" w:hAnsi="Arial" w:cs="Arial"/>
          <w:color w:val="000000"/>
          <w:kern w:val="0"/>
        </w:rPr>
        <w:t xml:space="preserve">(3)   if sent by facsimile or electronic means: </w:t>
      </w:r>
    </w:p>
    <w:p w14:paraId="7E73E38B" w14:textId="77777777" w:rsidR="008730B5" w:rsidRDefault="008730B5" w:rsidP="00FE04F0">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3EED39F1" w14:textId="77777777" w:rsidR="008730B5" w:rsidRDefault="008730B5" w:rsidP="00FE04F0">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2DD4A280"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516ADB12" w14:textId="77777777" w:rsidR="008730B5" w:rsidRPr="002D403B" w:rsidRDefault="008730B5" w:rsidP="00F256BE">
      <w:pPr>
        <w:pStyle w:val="Heading1"/>
        <w:rPr>
          <w:rFonts w:ascii="Arial" w:hAnsi="Arial" w:cs="Arial"/>
          <w:sz w:val="22"/>
          <w:szCs w:val="22"/>
        </w:rPr>
      </w:pPr>
      <w:bookmarkStart w:id="17" w:name="_Toc177634533"/>
      <w:bookmarkStart w:id="18" w:name="_Toc180393106"/>
      <w:r w:rsidRPr="002D403B">
        <w:rPr>
          <w:rFonts w:ascii="Arial" w:hAnsi="Arial" w:cs="Arial"/>
          <w:sz w:val="22"/>
          <w:szCs w:val="22"/>
        </w:rPr>
        <w:t>7   Intellectual Property</w:t>
      </w:r>
      <w:bookmarkEnd w:id="17"/>
      <w:bookmarkEnd w:id="18"/>
    </w:p>
    <w:p w14:paraId="0B6321D3" w14:textId="77777777" w:rsidR="008730B5" w:rsidRPr="002D403B" w:rsidRDefault="008730B5">
      <w:pPr>
        <w:widowControl w:val="0"/>
        <w:autoSpaceDE w:val="0"/>
        <w:autoSpaceDN w:val="0"/>
        <w:adjustRightInd w:val="0"/>
        <w:spacing w:after="60" w:line="240" w:lineRule="auto"/>
        <w:ind w:left="120"/>
        <w:rPr>
          <w:rFonts w:ascii="Arial" w:hAnsi="Arial" w:cs="Arial"/>
          <w:kern w:val="0"/>
        </w:rPr>
      </w:pPr>
      <w:r w:rsidRPr="002D403B">
        <w:rPr>
          <w:rFonts w:ascii="Arial" w:hAnsi="Arial" w:cs="Arial"/>
          <w:color w:val="000000"/>
          <w:kern w:val="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2D403B">
        <w:rPr>
          <w:rFonts w:ascii="Arial" w:hAnsi="Arial" w:cs="Arial"/>
          <w:color w:val="000000"/>
          <w:kern w:val="0"/>
        </w:rPr>
        <w:t>manufacture</w:t>
      </w:r>
      <w:proofErr w:type="gramEnd"/>
      <w:r w:rsidRPr="002D403B">
        <w:rPr>
          <w:rFonts w:ascii="Arial" w:hAnsi="Arial" w:cs="Arial"/>
          <w:color w:val="000000"/>
          <w:kern w:val="0"/>
        </w:rPr>
        <w:t xml:space="preserve"> or supply of the Contractor Deliverables.</w:t>
      </w:r>
    </w:p>
    <w:p w14:paraId="75155EC9" w14:textId="77777777" w:rsidR="008730B5" w:rsidRPr="002D403B" w:rsidRDefault="008730B5">
      <w:pPr>
        <w:widowControl w:val="0"/>
        <w:autoSpaceDE w:val="0"/>
        <w:autoSpaceDN w:val="0"/>
        <w:adjustRightInd w:val="0"/>
        <w:spacing w:after="60" w:line="240" w:lineRule="auto"/>
        <w:ind w:left="120"/>
        <w:rPr>
          <w:rFonts w:ascii="Arial" w:hAnsi="Arial" w:cs="Arial"/>
          <w:kern w:val="0"/>
        </w:rPr>
      </w:pPr>
      <w:r w:rsidRPr="002D403B">
        <w:rPr>
          <w:rFonts w:ascii="Arial" w:hAnsi="Arial" w:cs="Arial"/>
          <w:color w:val="000000"/>
          <w:kern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2D403B">
        <w:rPr>
          <w:rFonts w:ascii="Arial" w:hAnsi="Arial" w:cs="Arial"/>
          <w:color w:val="000000"/>
          <w:kern w:val="0"/>
        </w:rPr>
        <w:t>settle</w:t>
      </w:r>
      <w:proofErr w:type="gramEnd"/>
      <w:r w:rsidRPr="002D403B">
        <w:rPr>
          <w:rFonts w:ascii="Arial" w:hAnsi="Arial" w:cs="Arial"/>
          <w:color w:val="000000"/>
          <w:kern w:val="0"/>
        </w:rPr>
        <w:t xml:space="preserve"> or otherwise dispose of such claim.  The Authority shall give the Contractor such assistance as it may reasonably require </w:t>
      </w:r>
      <w:proofErr w:type="gramStart"/>
      <w:r w:rsidRPr="002D403B">
        <w:rPr>
          <w:rFonts w:ascii="Arial" w:hAnsi="Arial" w:cs="Arial"/>
          <w:color w:val="000000"/>
          <w:kern w:val="0"/>
        </w:rPr>
        <w:t>to dispose</w:t>
      </w:r>
      <w:proofErr w:type="gramEnd"/>
      <w:r w:rsidRPr="002D403B">
        <w:rPr>
          <w:rFonts w:ascii="Arial" w:hAnsi="Arial" w:cs="Arial"/>
          <w:color w:val="000000"/>
          <w:kern w:val="0"/>
        </w:rPr>
        <w:t xml:space="preserve"> of the claim and will not make any statement which might be prejudicial to the settlement or defence of the claim.</w:t>
      </w:r>
    </w:p>
    <w:p w14:paraId="4FE23BA1" w14:textId="412AB64E" w:rsidR="008730B5" w:rsidRPr="002D403B" w:rsidRDefault="008730B5">
      <w:pPr>
        <w:widowControl w:val="0"/>
        <w:tabs>
          <w:tab w:val="left" w:leader="dot" w:pos="6000"/>
        </w:tabs>
        <w:autoSpaceDE w:val="0"/>
        <w:autoSpaceDN w:val="0"/>
        <w:adjustRightInd w:val="0"/>
        <w:spacing w:after="60" w:line="240" w:lineRule="auto"/>
        <w:ind w:left="120"/>
        <w:rPr>
          <w:rFonts w:ascii="Arial" w:hAnsi="Arial" w:cs="Arial"/>
          <w:kern w:val="0"/>
        </w:rPr>
      </w:pPr>
      <w:r w:rsidRPr="002D403B">
        <w:rPr>
          <w:rFonts w:ascii="Arial" w:hAnsi="Arial" w:cs="Arial"/>
          <w:color w:val="000000"/>
          <w:kern w:val="0"/>
        </w:rPr>
        <w:t xml:space="preserve">c. </w:t>
      </w:r>
      <w:r w:rsidR="00EA5ED7" w:rsidRPr="002D403B">
        <w:rPr>
          <w:rFonts w:ascii="Arial" w:hAnsi="Arial" w:cs="Arial"/>
          <w:kern w:val="0"/>
        </w:rPr>
        <w:t xml:space="preserve">  </w:t>
      </w:r>
      <w:r w:rsidRPr="002D403B">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5167E02" w14:textId="77777777" w:rsidR="008730B5" w:rsidRPr="002D403B" w:rsidRDefault="008730B5">
      <w:pPr>
        <w:keepNext/>
        <w:widowControl w:val="0"/>
        <w:autoSpaceDE w:val="0"/>
        <w:autoSpaceDN w:val="0"/>
        <w:adjustRightInd w:val="0"/>
        <w:spacing w:before="200" w:after="200" w:line="240" w:lineRule="auto"/>
        <w:ind w:left="120"/>
        <w:rPr>
          <w:rFonts w:ascii="Arial" w:hAnsi="Arial" w:cs="Arial"/>
          <w:kern w:val="0"/>
        </w:rPr>
      </w:pPr>
      <w:r w:rsidRPr="002D403B">
        <w:rPr>
          <w:rFonts w:ascii="Arial" w:hAnsi="Arial" w:cs="Arial"/>
          <w:b/>
          <w:bCs/>
          <w:color w:val="000000"/>
          <w:kern w:val="0"/>
        </w:rPr>
        <w:t xml:space="preserve">Notification of Intellectual Property Rights (IPR) Restrictions </w:t>
      </w:r>
    </w:p>
    <w:p w14:paraId="3AECE97F" w14:textId="77777777" w:rsidR="008730B5" w:rsidRPr="002D403B" w:rsidRDefault="008730B5" w:rsidP="00797650">
      <w:pPr>
        <w:widowControl w:val="0"/>
        <w:tabs>
          <w:tab w:val="left" w:pos="120"/>
        </w:tabs>
        <w:autoSpaceDE w:val="0"/>
        <w:autoSpaceDN w:val="0"/>
        <w:adjustRightInd w:val="0"/>
        <w:spacing w:after="0" w:line="240" w:lineRule="auto"/>
        <w:ind w:left="120" w:firstLine="22"/>
        <w:rPr>
          <w:rFonts w:ascii="Arial" w:hAnsi="Arial" w:cs="Arial"/>
          <w:kern w:val="0"/>
        </w:rPr>
      </w:pPr>
      <w:r w:rsidRPr="002D403B">
        <w:rPr>
          <w:rFonts w:ascii="Arial" w:hAnsi="Arial" w:cs="Arial"/>
          <w:color w:val="000000"/>
          <w:kern w:val="0"/>
        </w:rPr>
        <w:t>d.</w:t>
      </w:r>
      <w:r w:rsidRPr="002D403B">
        <w:rPr>
          <w:rFonts w:ascii="Arial" w:hAnsi="Arial" w:cs="Arial"/>
          <w:kern w:val="0"/>
        </w:rPr>
        <w:tab/>
      </w:r>
      <w:r w:rsidRPr="002D403B">
        <w:rPr>
          <w:rFonts w:ascii="Arial" w:hAnsi="Arial" w:cs="Arial"/>
          <w:color w:val="000000"/>
          <w:kern w:val="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DC66DA7" w14:textId="1B4E53B4" w:rsidR="008730B5" w:rsidRPr="002D403B" w:rsidRDefault="00FE04F0" w:rsidP="00FE04F0">
      <w:pPr>
        <w:widowControl w:val="0"/>
        <w:tabs>
          <w:tab w:val="left" w:pos="120"/>
        </w:tabs>
        <w:autoSpaceDE w:val="0"/>
        <w:autoSpaceDN w:val="0"/>
        <w:adjustRightInd w:val="0"/>
        <w:spacing w:after="0" w:line="240" w:lineRule="auto"/>
        <w:ind w:left="720" w:hanging="588"/>
        <w:rPr>
          <w:rFonts w:ascii="Arial" w:hAnsi="Arial" w:cs="Arial"/>
          <w:kern w:val="0"/>
        </w:rPr>
      </w:pPr>
      <w:r w:rsidRPr="002D403B">
        <w:rPr>
          <w:rFonts w:ascii="Arial" w:hAnsi="Arial" w:cs="Arial"/>
          <w:color w:val="000000"/>
          <w:kern w:val="0"/>
        </w:rPr>
        <w:tab/>
      </w:r>
      <w:r w:rsidR="008730B5" w:rsidRPr="002D403B">
        <w:rPr>
          <w:rFonts w:ascii="Arial" w:hAnsi="Arial" w:cs="Arial"/>
          <w:color w:val="000000"/>
          <w:kern w:val="0"/>
        </w:rPr>
        <w:t>(1)</w:t>
      </w:r>
      <w:r w:rsidR="008730B5" w:rsidRPr="002D403B">
        <w:rPr>
          <w:rFonts w:ascii="Arial" w:hAnsi="Arial" w:cs="Arial"/>
          <w:kern w:val="0"/>
        </w:rPr>
        <w:tab/>
      </w:r>
      <w:r w:rsidR="008730B5" w:rsidRPr="002D403B">
        <w:rPr>
          <w:rFonts w:ascii="Arial" w:hAnsi="Arial" w:cs="Arial"/>
          <w:color w:val="000000"/>
          <w:kern w:val="0"/>
        </w:rPr>
        <w:t xml:space="preserve">DEFCON 15 - including notification of any self-standing background Intellectual Property; </w:t>
      </w:r>
    </w:p>
    <w:p w14:paraId="30696235" w14:textId="375F04B5" w:rsidR="008730B5" w:rsidRPr="002D403B" w:rsidRDefault="00FE04F0">
      <w:pPr>
        <w:widowControl w:val="0"/>
        <w:tabs>
          <w:tab w:val="left" w:pos="120"/>
        </w:tabs>
        <w:autoSpaceDE w:val="0"/>
        <w:autoSpaceDN w:val="0"/>
        <w:adjustRightInd w:val="0"/>
        <w:spacing w:after="0" w:line="240" w:lineRule="auto"/>
        <w:ind w:left="120" w:firstLine="12"/>
        <w:rPr>
          <w:rFonts w:ascii="Arial" w:hAnsi="Arial" w:cs="Arial"/>
          <w:kern w:val="0"/>
        </w:rPr>
      </w:pPr>
      <w:r w:rsidRPr="002D403B">
        <w:rPr>
          <w:rFonts w:ascii="Arial" w:hAnsi="Arial" w:cs="Arial"/>
          <w:color w:val="000000"/>
          <w:kern w:val="0"/>
        </w:rPr>
        <w:tab/>
      </w:r>
      <w:r w:rsidR="008730B5" w:rsidRPr="002D403B">
        <w:rPr>
          <w:rFonts w:ascii="Arial" w:hAnsi="Arial" w:cs="Arial"/>
          <w:color w:val="000000"/>
          <w:kern w:val="0"/>
        </w:rPr>
        <w:t>(2)</w:t>
      </w:r>
      <w:r w:rsidR="008730B5" w:rsidRPr="002D403B">
        <w:rPr>
          <w:rFonts w:ascii="Arial" w:hAnsi="Arial" w:cs="Arial"/>
          <w:kern w:val="0"/>
        </w:rPr>
        <w:tab/>
      </w:r>
      <w:r w:rsidR="00CE5A2C">
        <w:rPr>
          <w:rFonts w:ascii="Arial" w:hAnsi="Arial" w:cs="Arial"/>
          <w:kern w:val="0"/>
        </w:rPr>
        <w:t xml:space="preserve">N/A - </w:t>
      </w:r>
      <w:r w:rsidR="008730B5" w:rsidRPr="002D403B">
        <w:rPr>
          <w:rFonts w:ascii="Arial" w:hAnsi="Arial" w:cs="Arial"/>
          <w:color w:val="000000"/>
          <w:kern w:val="0"/>
        </w:rPr>
        <w:t xml:space="preserve">DEFCON 90 - including copyright material supplied under Clause 5; </w:t>
      </w:r>
    </w:p>
    <w:p w14:paraId="55E94A1E" w14:textId="43ACA172" w:rsidR="008730B5" w:rsidRPr="002D403B" w:rsidRDefault="00FE04F0">
      <w:pPr>
        <w:widowControl w:val="0"/>
        <w:tabs>
          <w:tab w:val="left" w:pos="120"/>
        </w:tabs>
        <w:autoSpaceDE w:val="0"/>
        <w:autoSpaceDN w:val="0"/>
        <w:adjustRightInd w:val="0"/>
        <w:spacing w:after="0" w:line="240" w:lineRule="auto"/>
        <w:ind w:left="120" w:firstLine="12"/>
        <w:rPr>
          <w:rFonts w:ascii="Arial" w:hAnsi="Arial" w:cs="Arial"/>
          <w:kern w:val="0"/>
        </w:rPr>
      </w:pPr>
      <w:r w:rsidRPr="002D403B">
        <w:rPr>
          <w:rFonts w:ascii="Arial" w:hAnsi="Arial" w:cs="Arial"/>
          <w:color w:val="000000"/>
          <w:kern w:val="0"/>
        </w:rPr>
        <w:tab/>
      </w:r>
      <w:r w:rsidR="008730B5" w:rsidRPr="002D403B">
        <w:rPr>
          <w:rFonts w:ascii="Arial" w:hAnsi="Arial" w:cs="Arial"/>
          <w:color w:val="000000"/>
          <w:kern w:val="0"/>
        </w:rPr>
        <w:t>(3)</w:t>
      </w:r>
      <w:r w:rsidR="008730B5" w:rsidRPr="002D403B">
        <w:rPr>
          <w:rFonts w:ascii="Arial" w:hAnsi="Arial" w:cs="Arial"/>
          <w:kern w:val="0"/>
        </w:rPr>
        <w:tab/>
      </w:r>
      <w:r w:rsidR="008730B5" w:rsidRPr="002D403B">
        <w:rPr>
          <w:rFonts w:ascii="Arial" w:hAnsi="Arial" w:cs="Arial"/>
          <w:color w:val="000000"/>
          <w:kern w:val="0"/>
        </w:rPr>
        <w:t xml:space="preserve">DEFCON 91 - limitations of Deliverable Software under Clause 3b; </w:t>
      </w:r>
    </w:p>
    <w:p w14:paraId="71CD49F2" w14:textId="77777777" w:rsidR="008730B5" w:rsidRPr="002D403B" w:rsidRDefault="008730B5" w:rsidP="00797650">
      <w:pPr>
        <w:widowControl w:val="0"/>
        <w:tabs>
          <w:tab w:val="left" w:pos="404"/>
        </w:tabs>
        <w:autoSpaceDE w:val="0"/>
        <w:autoSpaceDN w:val="0"/>
        <w:adjustRightInd w:val="0"/>
        <w:spacing w:after="0" w:line="240" w:lineRule="auto"/>
        <w:ind w:left="404" w:hanging="262"/>
        <w:rPr>
          <w:rFonts w:ascii="Arial" w:hAnsi="Arial" w:cs="Arial"/>
          <w:kern w:val="0"/>
        </w:rPr>
      </w:pPr>
      <w:r w:rsidRPr="002D403B">
        <w:rPr>
          <w:rFonts w:ascii="Arial" w:hAnsi="Arial" w:cs="Arial"/>
          <w:color w:val="000000"/>
          <w:kern w:val="0"/>
        </w:rPr>
        <w:t>e.</w:t>
      </w:r>
      <w:r w:rsidRPr="002D403B">
        <w:rPr>
          <w:rFonts w:ascii="Arial" w:hAnsi="Arial" w:cs="Arial"/>
          <w:kern w:val="0"/>
        </w:rPr>
        <w:tab/>
      </w:r>
      <w:r w:rsidRPr="002D403B">
        <w:rPr>
          <w:rFonts w:ascii="Arial" w:hAnsi="Arial" w:cs="Arial"/>
          <w:color w:val="000000"/>
          <w:kern w:val="0"/>
        </w:rPr>
        <w:t xml:space="preserve">The Contractor shall promptly notify the Authority in writing if they become aware during the performance of the Contract of any required additions, </w:t>
      </w:r>
      <w:proofErr w:type="gramStart"/>
      <w:r w:rsidRPr="002D403B">
        <w:rPr>
          <w:rFonts w:ascii="Arial" w:hAnsi="Arial" w:cs="Arial"/>
          <w:color w:val="000000"/>
          <w:kern w:val="0"/>
        </w:rPr>
        <w:t>inaccuracies</w:t>
      </w:r>
      <w:proofErr w:type="gramEnd"/>
      <w:r w:rsidRPr="002D403B">
        <w:rPr>
          <w:rFonts w:ascii="Arial" w:hAnsi="Arial" w:cs="Arial"/>
          <w:color w:val="000000"/>
          <w:kern w:val="0"/>
        </w:rPr>
        <w:t xml:space="preserve"> or omissions in Schedule 2.</w:t>
      </w:r>
    </w:p>
    <w:p w14:paraId="6B9ABC14" w14:textId="77777777" w:rsidR="008730B5" w:rsidRPr="002D403B" w:rsidRDefault="008730B5" w:rsidP="00797650">
      <w:pPr>
        <w:widowControl w:val="0"/>
        <w:tabs>
          <w:tab w:val="left" w:pos="120"/>
        </w:tabs>
        <w:autoSpaceDE w:val="0"/>
        <w:autoSpaceDN w:val="0"/>
        <w:adjustRightInd w:val="0"/>
        <w:spacing w:after="0" w:line="240" w:lineRule="auto"/>
        <w:ind w:left="120" w:firstLine="22"/>
        <w:rPr>
          <w:rFonts w:ascii="Arial" w:hAnsi="Arial" w:cs="Arial"/>
          <w:kern w:val="0"/>
        </w:rPr>
      </w:pPr>
      <w:r w:rsidRPr="002D403B">
        <w:rPr>
          <w:rFonts w:ascii="Arial" w:hAnsi="Arial" w:cs="Arial"/>
          <w:color w:val="000000"/>
          <w:kern w:val="0"/>
        </w:rPr>
        <w:t>f.</w:t>
      </w:r>
      <w:r w:rsidRPr="002D403B">
        <w:rPr>
          <w:rFonts w:ascii="Arial" w:hAnsi="Arial" w:cs="Arial"/>
          <w:kern w:val="0"/>
        </w:rPr>
        <w:tab/>
      </w:r>
      <w:r w:rsidRPr="002D403B">
        <w:rPr>
          <w:rFonts w:ascii="Arial" w:hAnsi="Arial" w:cs="Arial"/>
          <w:color w:val="000000"/>
          <w:kern w:val="0"/>
        </w:rPr>
        <w:t xml:space="preserve">Any amendment to Schedule 2 shall be made in accordance with DEFCON 503 (SC1). </w:t>
      </w:r>
    </w:p>
    <w:p w14:paraId="2A2E2C26"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48608266" w14:textId="77777777" w:rsidR="008730B5" w:rsidRPr="00F15302" w:rsidRDefault="008730B5" w:rsidP="00F15302">
      <w:pPr>
        <w:pStyle w:val="Heading1"/>
        <w:rPr>
          <w:rFonts w:ascii="Arial" w:hAnsi="Arial" w:cs="Arial"/>
          <w:sz w:val="22"/>
          <w:szCs w:val="22"/>
        </w:rPr>
      </w:pPr>
      <w:bookmarkStart w:id="19" w:name="_Toc177634534"/>
      <w:bookmarkStart w:id="20" w:name="_Toc180393107"/>
      <w:r w:rsidRPr="00F15302">
        <w:rPr>
          <w:rFonts w:ascii="Arial" w:hAnsi="Arial" w:cs="Arial"/>
          <w:sz w:val="22"/>
          <w:szCs w:val="22"/>
        </w:rPr>
        <w:lastRenderedPageBreak/>
        <w:t>8   Supply of Contractor Deliverables and Quality Assurance</w:t>
      </w:r>
      <w:bookmarkEnd w:id="19"/>
      <w:bookmarkEnd w:id="20"/>
    </w:p>
    <w:p w14:paraId="39775FA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339DEA1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4C29DBA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7CDB8B92"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correspond with the specification;</w:t>
      </w:r>
    </w:p>
    <w:p w14:paraId="0D866950"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882CC8B"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4CEDF05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kern w:val="0"/>
        </w:rPr>
        <w:t>with regard to</w:t>
      </w:r>
      <w:proofErr w:type="gramEnd"/>
      <w:r>
        <w:rPr>
          <w:rFonts w:ascii="Arial" w:hAnsi="Arial" w:cs="Arial"/>
          <w:color w:val="000000"/>
          <w:kern w:val="0"/>
        </w:rPr>
        <w:t xml:space="preserve"> any relevant defence or security matter arising in the application for any such licence.</w:t>
      </w:r>
    </w:p>
    <w:p w14:paraId="548D5EB4" w14:textId="77777777" w:rsidR="008730B5" w:rsidRDefault="008730B5" w:rsidP="002D403B">
      <w:pPr>
        <w:widowControl w:val="0"/>
        <w:autoSpaceDE w:val="0"/>
        <w:autoSpaceDN w:val="0"/>
        <w:adjustRightInd w:val="0"/>
        <w:spacing w:after="60" w:line="240" w:lineRule="auto"/>
        <w:rPr>
          <w:rFonts w:ascii="Arial" w:hAnsi="Arial" w:cs="Arial"/>
          <w:color w:val="000000"/>
          <w:kern w:val="0"/>
        </w:rPr>
      </w:pPr>
    </w:p>
    <w:p w14:paraId="4E7709DD" w14:textId="77777777" w:rsidR="008730B5" w:rsidRPr="00F15302" w:rsidRDefault="008730B5" w:rsidP="00F15302">
      <w:pPr>
        <w:pStyle w:val="Heading1"/>
        <w:rPr>
          <w:rFonts w:ascii="Arial" w:hAnsi="Arial" w:cs="Arial"/>
          <w:sz w:val="22"/>
          <w:szCs w:val="22"/>
        </w:rPr>
      </w:pPr>
      <w:bookmarkStart w:id="21" w:name="_Toc177634535"/>
      <w:bookmarkStart w:id="22" w:name="_Toc180393108"/>
      <w:r w:rsidRPr="00F15302">
        <w:rPr>
          <w:rFonts w:ascii="Arial" w:hAnsi="Arial" w:cs="Arial"/>
          <w:sz w:val="22"/>
          <w:szCs w:val="22"/>
        </w:rPr>
        <w:t>9   Supply of Data for Hazardous Substances, Mixtures and Articles in Contractor Deliverables</w:t>
      </w:r>
      <w:bookmarkEnd w:id="21"/>
      <w:bookmarkEnd w:id="22"/>
    </w:p>
    <w:p w14:paraId="47C2416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02539EEE" w14:textId="77777777" w:rsidR="008730B5" w:rsidRDefault="008730B5" w:rsidP="00E02311">
      <w:pPr>
        <w:widowControl w:val="0"/>
        <w:autoSpaceDE w:val="0"/>
        <w:autoSpaceDN w:val="0"/>
        <w:adjustRightInd w:val="0"/>
        <w:spacing w:after="60" w:line="240" w:lineRule="auto"/>
        <w:ind w:left="142"/>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D04BEC4"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confirmation as to </w:t>
      </w:r>
      <w:proofErr w:type="gramStart"/>
      <w:r>
        <w:rPr>
          <w:rFonts w:ascii="Arial" w:hAnsi="Arial" w:cs="Arial"/>
          <w:color w:val="000000"/>
          <w:kern w:val="0"/>
        </w:rPr>
        <w:t>whether or not</w:t>
      </w:r>
      <w:proofErr w:type="gramEnd"/>
      <w:r>
        <w:rPr>
          <w:rFonts w:ascii="Arial" w:hAnsi="Arial" w:cs="Arial"/>
          <w:color w:val="000000"/>
          <w:kern w:val="0"/>
        </w:rPr>
        <w:t xml:space="preserve"> to the best of its knowledge any of the Contractor Deliverables contain Hazardous Substances, Mixtures or Articles; and</w:t>
      </w:r>
    </w:p>
    <w:p w14:paraId="1A1748CA"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0A5020DD"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3F096998"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6724C59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08BDBFE7"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277A64E"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333F0AC" w14:textId="77777777" w:rsidR="008730B5" w:rsidRDefault="008730B5" w:rsidP="001420C1">
      <w:pPr>
        <w:widowControl w:val="0"/>
        <w:autoSpaceDE w:val="0"/>
        <w:autoSpaceDN w:val="0"/>
        <w:adjustRightInd w:val="0"/>
        <w:spacing w:after="60" w:line="240" w:lineRule="auto"/>
        <w:ind w:left="142"/>
        <w:rPr>
          <w:rFonts w:ascii="Arial" w:hAnsi="Arial" w:cs="Arial"/>
          <w:kern w:val="0"/>
          <w:sz w:val="24"/>
          <w:szCs w:val="24"/>
        </w:rPr>
      </w:pPr>
      <w:r>
        <w:rPr>
          <w:rFonts w:ascii="Arial" w:hAnsi="Arial" w:cs="Arial"/>
          <w:color w:val="000000"/>
          <w:kern w:val="0"/>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w:t>
      </w:r>
      <w:r>
        <w:rPr>
          <w:rFonts w:ascii="Arial" w:hAnsi="Arial" w:cs="Arial"/>
          <w:color w:val="000000"/>
          <w:kern w:val="0"/>
        </w:rPr>
        <w:lastRenderedPageBreak/>
        <w:t>Requirements for Weapons and Associated Systems.</w:t>
      </w:r>
    </w:p>
    <w:p w14:paraId="2AA4FDE2" w14:textId="77777777" w:rsidR="008730B5" w:rsidRDefault="008730B5" w:rsidP="001420C1">
      <w:pPr>
        <w:widowControl w:val="0"/>
        <w:autoSpaceDE w:val="0"/>
        <w:autoSpaceDN w:val="0"/>
        <w:adjustRightInd w:val="0"/>
        <w:spacing w:after="60" w:line="240" w:lineRule="auto"/>
        <w:ind w:left="142"/>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16AC8346"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7334C26F"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4A140A6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DDF981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05DA6434"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23" w:name="#_Hlk44418036"/>
      <w:bookmarkEnd w:id="23"/>
    </w:p>
    <w:p w14:paraId="2642DB0F" w14:textId="3EC1BE32"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3B3004">
        <w:rPr>
          <w:rFonts w:ascii="Arial" w:hAnsi="Arial" w:cs="Arial"/>
          <w:color w:val="000000"/>
          <w:kern w:val="0"/>
        </w:rPr>
        <w:t xml:space="preserve"> </w:t>
      </w:r>
      <w:r>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6DDAA2D1" w14:textId="77777777" w:rsidR="008730B5" w:rsidRDefault="008730B5">
      <w:pPr>
        <w:widowControl w:val="0"/>
        <w:autoSpaceDE w:val="0"/>
        <w:autoSpaceDN w:val="0"/>
        <w:adjustRightInd w:val="0"/>
        <w:spacing w:after="0" w:line="240" w:lineRule="auto"/>
        <w:ind w:left="120"/>
        <w:rPr>
          <w:rFonts w:ascii="Arial" w:hAnsi="Arial" w:cs="Arial"/>
          <w:color w:val="000000"/>
          <w:kern w:val="0"/>
        </w:rPr>
      </w:pPr>
    </w:p>
    <w:p w14:paraId="77A519FE" w14:textId="77777777" w:rsidR="008730B5" w:rsidRPr="00F15302" w:rsidRDefault="008730B5" w:rsidP="00F15302">
      <w:pPr>
        <w:pStyle w:val="Heading1"/>
        <w:rPr>
          <w:rFonts w:ascii="Arial" w:hAnsi="Arial" w:cs="Arial"/>
          <w:sz w:val="22"/>
          <w:szCs w:val="22"/>
        </w:rPr>
      </w:pPr>
      <w:bookmarkStart w:id="24" w:name="_Toc177634536"/>
      <w:bookmarkStart w:id="25" w:name="_Toc180393109"/>
      <w:r w:rsidRPr="00F15302">
        <w:rPr>
          <w:rFonts w:ascii="Arial" w:hAnsi="Arial" w:cs="Arial"/>
          <w:sz w:val="22"/>
          <w:szCs w:val="22"/>
        </w:rPr>
        <w:t>10   Delivery / Collection</w:t>
      </w:r>
      <w:bookmarkEnd w:id="24"/>
      <w:bookmarkEnd w:id="25"/>
    </w:p>
    <w:p w14:paraId="13E31F0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0B2A563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723958E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1D15BF70"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665DF3D7" w14:textId="3F7A9FEB" w:rsidR="008730B5" w:rsidRPr="00F15302" w:rsidRDefault="008730B5" w:rsidP="00F15302">
      <w:pPr>
        <w:pStyle w:val="Heading1"/>
        <w:rPr>
          <w:rFonts w:ascii="Arial" w:hAnsi="Arial" w:cs="Arial"/>
          <w:sz w:val="22"/>
          <w:szCs w:val="22"/>
        </w:rPr>
      </w:pPr>
      <w:bookmarkStart w:id="26" w:name="_Toc177634537"/>
      <w:bookmarkStart w:id="27" w:name="_Toc180393110"/>
      <w:r w:rsidRPr="00F15302">
        <w:rPr>
          <w:rFonts w:ascii="Arial" w:hAnsi="Arial" w:cs="Arial"/>
          <w:sz w:val="22"/>
          <w:szCs w:val="22"/>
        </w:rPr>
        <w:t>11   Marking of Contractor Deliverables</w:t>
      </w:r>
      <w:bookmarkEnd w:id="26"/>
      <w:bookmarkEnd w:id="27"/>
    </w:p>
    <w:p w14:paraId="3D607C3C" w14:textId="29AA6460" w:rsidR="008730B5" w:rsidRDefault="008730B5">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sidR="003B3004">
        <w:rPr>
          <w:rFonts w:ascii="Arial" w:hAnsi="Arial" w:cs="Arial"/>
          <w:color w:val="000000"/>
          <w:kern w:val="0"/>
        </w:rPr>
        <w:t xml:space="preserve"> </w:t>
      </w:r>
      <w:r>
        <w:rPr>
          <w:rFonts w:ascii="Arial" w:hAnsi="Arial" w:cs="Arial"/>
          <w:color w:val="000000"/>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98AF0A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w:t>
      </w:r>
    </w:p>
    <w:p w14:paraId="223FDF6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marking shall include any serial numbers allocated to the Contractor Deliverable.</w:t>
      </w:r>
    </w:p>
    <w:p w14:paraId="076997D5" w14:textId="52E1C3CB" w:rsidR="008730B5" w:rsidRDefault="008730B5" w:rsidP="00331789">
      <w:pPr>
        <w:widowControl w:val="0"/>
        <w:tabs>
          <w:tab w:val="left" w:leader="dot" w:pos="6000"/>
        </w:tabs>
        <w:autoSpaceDE w:val="0"/>
        <w:autoSpaceDN w:val="0"/>
        <w:adjustRightInd w:val="0"/>
        <w:spacing w:after="60" w:line="240" w:lineRule="auto"/>
        <w:ind w:left="567" w:hanging="425"/>
        <w:rPr>
          <w:rFonts w:ascii="Arial" w:hAnsi="Arial" w:cs="Arial"/>
          <w:kern w:val="0"/>
          <w:sz w:val="24"/>
          <w:szCs w:val="24"/>
        </w:rPr>
      </w:pPr>
      <w:r>
        <w:rPr>
          <w:rFonts w:ascii="Arial" w:hAnsi="Arial" w:cs="Arial"/>
          <w:color w:val="000000"/>
          <w:kern w:val="0"/>
        </w:rPr>
        <w:t>d.</w:t>
      </w:r>
      <w:r w:rsidR="00832D84">
        <w:rPr>
          <w:rFonts w:ascii="Arial" w:hAnsi="Arial" w:cs="Arial"/>
          <w:color w:val="000000"/>
          <w:kern w:val="0"/>
        </w:rPr>
        <w:tab/>
      </w:r>
      <w:r>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78F28910"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0B811DFB" w14:textId="77777777" w:rsidR="008730B5" w:rsidRPr="00F15302" w:rsidRDefault="008730B5" w:rsidP="00F15302">
      <w:pPr>
        <w:pStyle w:val="Heading1"/>
        <w:rPr>
          <w:rFonts w:ascii="Arial" w:hAnsi="Arial" w:cs="Arial"/>
          <w:sz w:val="22"/>
          <w:szCs w:val="22"/>
        </w:rPr>
      </w:pPr>
      <w:bookmarkStart w:id="28" w:name="_Toc177634538"/>
      <w:bookmarkStart w:id="29" w:name="_Toc180393111"/>
      <w:r w:rsidRPr="00F15302">
        <w:rPr>
          <w:rFonts w:ascii="Arial" w:hAnsi="Arial" w:cs="Arial"/>
          <w:sz w:val="22"/>
          <w:szCs w:val="22"/>
        </w:rPr>
        <w:lastRenderedPageBreak/>
        <w:t>12   Packaging and Labelling of Contractor Deliverables (Excluding Contractor Deliverables Containing Ammunition or Explosives)</w:t>
      </w:r>
      <w:bookmarkEnd w:id="28"/>
      <w:bookmarkEnd w:id="29"/>
    </w:p>
    <w:p w14:paraId="7367E0B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73242DE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4E021949"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the Technical Instructions for the Safe Transport of Dangerous Goods by Air (ICAO), IATA Dangerous Goods Regulations;</w:t>
      </w:r>
    </w:p>
    <w:p w14:paraId="4190F709"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the International Maritime Dangerous Goods (IMDG) Code;</w:t>
      </w:r>
    </w:p>
    <w:p w14:paraId="7161F539"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56098D8F"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4788788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9856547"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6D8B4D80" w14:textId="77777777" w:rsidR="008730B5" w:rsidRPr="00F15302" w:rsidRDefault="008730B5" w:rsidP="00F15302">
      <w:pPr>
        <w:pStyle w:val="Heading1"/>
        <w:rPr>
          <w:rFonts w:ascii="Arial" w:hAnsi="Arial" w:cs="Arial"/>
          <w:sz w:val="22"/>
          <w:szCs w:val="22"/>
        </w:rPr>
      </w:pPr>
      <w:bookmarkStart w:id="30" w:name="_Toc177634539"/>
      <w:bookmarkStart w:id="31" w:name="_Toc180393112"/>
      <w:r w:rsidRPr="00F15302">
        <w:rPr>
          <w:rFonts w:ascii="Arial" w:hAnsi="Arial" w:cs="Arial"/>
          <w:sz w:val="22"/>
          <w:szCs w:val="22"/>
        </w:rPr>
        <w:t>13   Plastic Packaging Tax</w:t>
      </w:r>
      <w:bookmarkEnd w:id="30"/>
      <w:bookmarkEnd w:id="31"/>
    </w:p>
    <w:p w14:paraId="1429193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07BA2F2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14:paraId="0CB0880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6B5FFEC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CBD66D7"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691F2470"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AC5D0D3"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confirmation of the tax status of any Plastic Packaging Component;</w:t>
      </w:r>
    </w:p>
    <w:p w14:paraId="41E91D52"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2716B792"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2D8D1B48"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195C585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06B5205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DA6D90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34E02A66"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16C74A86" w14:textId="00791080" w:rsidR="008730B5" w:rsidRPr="00F15302" w:rsidRDefault="008730B5" w:rsidP="00F15302">
      <w:pPr>
        <w:pStyle w:val="Heading1"/>
        <w:rPr>
          <w:rFonts w:ascii="Arial" w:hAnsi="Arial" w:cs="Arial"/>
          <w:sz w:val="22"/>
          <w:szCs w:val="22"/>
        </w:rPr>
      </w:pPr>
      <w:bookmarkStart w:id="32" w:name="_Toc177634540"/>
      <w:bookmarkStart w:id="33" w:name="_Toc180393113"/>
      <w:r w:rsidRPr="00F15302">
        <w:rPr>
          <w:rFonts w:ascii="Arial" w:hAnsi="Arial" w:cs="Arial"/>
          <w:sz w:val="22"/>
          <w:szCs w:val="22"/>
        </w:rPr>
        <w:t>14  Progress Monitoring, Meetings and Reports</w:t>
      </w:r>
      <w:bookmarkEnd w:id="32"/>
      <w:bookmarkEnd w:id="33"/>
    </w:p>
    <w:p w14:paraId="7682A46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CE93C2A"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6AB5D4C6" w14:textId="66FD1777" w:rsidR="008730B5" w:rsidRPr="00F15302" w:rsidRDefault="008730B5" w:rsidP="00F15302">
      <w:pPr>
        <w:pStyle w:val="Heading1"/>
        <w:rPr>
          <w:rFonts w:ascii="Arial" w:hAnsi="Arial" w:cs="Arial"/>
          <w:sz w:val="22"/>
          <w:szCs w:val="22"/>
        </w:rPr>
      </w:pPr>
      <w:bookmarkStart w:id="34" w:name="_Toc177634541"/>
      <w:bookmarkStart w:id="35" w:name="_Toc180393114"/>
      <w:r w:rsidRPr="00F15302">
        <w:rPr>
          <w:rFonts w:ascii="Arial" w:hAnsi="Arial" w:cs="Arial"/>
          <w:sz w:val="22"/>
          <w:szCs w:val="22"/>
        </w:rPr>
        <w:t>15</w:t>
      </w:r>
      <w:r w:rsidR="00EA5ED7" w:rsidRPr="00F15302">
        <w:rPr>
          <w:rFonts w:ascii="Arial" w:hAnsi="Arial" w:cs="Arial"/>
          <w:sz w:val="22"/>
          <w:szCs w:val="22"/>
        </w:rPr>
        <w:t xml:space="preserve">  </w:t>
      </w:r>
      <w:r w:rsidRPr="00F15302">
        <w:rPr>
          <w:rFonts w:ascii="Arial" w:hAnsi="Arial" w:cs="Arial"/>
          <w:sz w:val="22"/>
          <w:szCs w:val="22"/>
        </w:rPr>
        <w:t>Payment</w:t>
      </w:r>
      <w:bookmarkEnd w:id="34"/>
      <w:bookmarkEnd w:id="35"/>
    </w:p>
    <w:p w14:paraId="15030C72" w14:textId="467C7C59" w:rsidR="008730B5" w:rsidRDefault="008730B5" w:rsidP="00AD763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bookmarkStart w:id="36" w:name="#_Hlk43303292"/>
      <w:bookmarkStart w:id="37" w:name="#_Hlk43303157"/>
      <w:bookmarkEnd w:id="36"/>
      <w:bookmarkEnd w:id="37"/>
    </w:p>
    <w:p w14:paraId="15DF7A42" w14:textId="7DA9051E" w:rsidR="008730B5" w:rsidRDefault="008730B5" w:rsidP="00AD763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bookmarkStart w:id="38" w:name="#_Hlk43303226"/>
      <w:bookmarkEnd w:id="38"/>
    </w:p>
    <w:p w14:paraId="3961FD1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7AABDC4D" w14:textId="4A0FE29F" w:rsidR="008730B5" w:rsidRDefault="008730B5" w:rsidP="00AD763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bookmarkStart w:id="39" w:name="#_Hlk43303500"/>
      <w:bookmarkEnd w:id="39"/>
    </w:p>
    <w:p w14:paraId="2E2F801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6F50DD0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C3C08A6"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76247748" w14:textId="77777777" w:rsidR="008730B5" w:rsidRPr="00F15302" w:rsidRDefault="008730B5" w:rsidP="00F15302">
      <w:pPr>
        <w:pStyle w:val="Heading1"/>
        <w:rPr>
          <w:rFonts w:ascii="Arial" w:hAnsi="Arial" w:cs="Arial"/>
          <w:sz w:val="22"/>
          <w:szCs w:val="22"/>
        </w:rPr>
      </w:pPr>
      <w:bookmarkStart w:id="40" w:name="_Toc177634542"/>
      <w:bookmarkStart w:id="41" w:name="_Toc180393115"/>
      <w:r w:rsidRPr="00F15302">
        <w:rPr>
          <w:rFonts w:ascii="Arial" w:hAnsi="Arial" w:cs="Arial"/>
          <w:sz w:val="22"/>
          <w:szCs w:val="22"/>
        </w:rPr>
        <w:t>16   Dispute Resolution</w:t>
      </w:r>
      <w:bookmarkEnd w:id="40"/>
      <w:bookmarkEnd w:id="41"/>
    </w:p>
    <w:p w14:paraId="7001011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193939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4592DA28" w14:textId="08D9730C"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w:t>
      </w:r>
      <w:r w:rsidR="003B3004">
        <w:rPr>
          <w:rFonts w:ascii="Arial" w:hAnsi="Arial" w:cs="Arial"/>
          <w:color w:val="000000"/>
          <w:kern w:val="0"/>
        </w:rPr>
        <w:t xml:space="preserve"> </w:t>
      </w:r>
      <w:r>
        <w:rPr>
          <w:rFonts w:ascii="Arial" w:hAnsi="Arial" w:cs="Arial"/>
          <w:color w:val="000000"/>
          <w:kern w:val="0"/>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w:t>
      </w:r>
      <w:r>
        <w:rPr>
          <w:rFonts w:ascii="Arial" w:hAnsi="Arial" w:cs="Arial"/>
          <w:color w:val="000000"/>
          <w:kern w:val="0"/>
        </w:rPr>
        <w:lastRenderedPageBreak/>
        <w:t xml:space="preserve">done or produced in or in relation to the arbitration process may be made beyond the tribunal, the Parties, their legal </w:t>
      </w:r>
      <w:proofErr w:type="gramStart"/>
      <w:r>
        <w:rPr>
          <w:rFonts w:ascii="Arial" w:hAnsi="Arial" w:cs="Arial"/>
          <w:color w:val="000000"/>
          <w:kern w:val="0"/>
        </w:rPr>
        <w:t>representatives</w:t>
      </w:r>
      <w:proofErr w:type="gramEnd"/>
      <w:r>
        <w:rPr>
          <w:rFonts w:ascii="Arial" w:hAnsi="Arial" w:cs="Arial"/>
          <w:color w:val="000000"/>
          <w:kern w:val="0"/>
        </w:rPr>
        <w:t xml:space="preserve"> and any person necessary to the conduct of the proceedings, without the concurrence of all the Parties to the arbitration.</w:t>
      </w:r>
    </w:p>
    <w:p w14:paraId="2DC80E91"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6EE3A8F0" w14:textId="77777777" w:rsidR="008730B5" w:rsidRPr="00F15302" w:rsidRDefault="008730B5" w:rsidP="00F15302">
      <w:pPr>
        <w:pStyle w:val="Heading1"/>
        <w:rPr>
          <w:rFonts w:ascii="Arial" w:hAnsi="Arial" w:cs="Arial"/>
          <w:sz w:val="22"/>
          <w:szCs w:val="22"/>
        </w:rPr>
      </w:pPr>
      <w:bookmarkStart w:id="42" w:name="_Toc177634543"/>
      <w:bookmarkStart w:id="43" w:name="_Toc180393116"/>
      <w:r w:rsidRPr="00F15302">
        <w:rPr>
          <w:rFonts w:ascii="Arial" w:hAnsi="Arial" w:cs="Arial"/>
          <w:sz w:val="22"/>
          <w:szCs w:val="22"/>
        </w:rPr>
        <w:t>17   Termination for Corrupt Gifts</w:t>
      </w:r>
      <w:bookmarkEnd w:id="42"/>
      <w:bookmarkEnd w:id="43"/>
    </w:p>
    <w:p w14:paraId="2ED4FE5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3C2E32E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where the Authority becomes aware that the Contractor, its employees, </w:t>
      </w:r>
      <w:proofErr w:type="gramStart"/>
      <w:r>
        <w:rPr>
          <w:rFonts w:ascii="Arial" w:hAnsi="Arial" w:cs="Arial"/>
          <w:color w:val="000000"/>
          <w:kern w:val="0"/>
        </w:rPr>
        <w:t>agents</w:t>
      </w:r>
      <w:proofErr w:type="gramEnd"/>
      <w:r>
        <w:rPr>
          <w:rFonts w:ascii="Arial" w:hAnsi="Arial" w:cs="Arial"/>
          <w:color w:val="000000"/>
          <w:kern w:val="0"/>
        </w:rPr>
        <w:t xml:space="preserve"> or any sub-contractor (or anyone acting on its behalf or any of its or their employees):</w:t>
      </w:r>
    </w:p>
    <w:p w14:paraId="5362FBCA" w14:textId="77777777" w:rsidR="008730B5" w:rsidRDefault="008730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has offered, </w:t>
      </w:r>
      <w:proofErr w:type="gramStart"/>
      <w:r>
        <w:rPr>
          <w:rFonts w:ascii="Arial" w:hAnsi="Arial" w:cs="Arial"/>
          <w:color w:val="000000"/>
          <w:kern w:val="0"/>
        </w:rPr>
        <w:t>promised</w:t>
      </w:r>
      <w:proofErr w:type="gramEnd"/>
      <w:r>
        <w:rPr>
          <w:rFonts w:ascii="Arial" w:hAnsi="Arial" w:cs="Arial"/>
          <w:color w:val="000000"/>
          <w:kern w:val="0"/>
        </w:rPr>
        <w:t xml:space="preserve"> or given to any Crown servant any gift or financial or other advantage of any kind as an inducement or reward;</w:t>
      </w:r>
    </w:p>
    <w:p w14:paraId="17625F9C" w14:textId="77777777" w:rsidR="008730B5" w:rsidRDefault="008730B5">
      <w:pPr>
        <w:widowControl w:val="0"/>
        <w:autoSpaceDE w:val="0"/>
        <w:autoSpaceDN w:val="0"/>
        <w:adjustRightInd w:val="0"/>
        <w:spacing w:after="60" w:line="240" w:lineRule="auto"/>
        <w:ind w:left="404"/>
        <w:rPr>
          <w:rFonts w:ascii="Arial" w:hAnsi="Arial" w:cs="Arial"/>
          <w:kern w:val="0"/>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33FA9460" w14:textId="77777777" w:rsidR="008730B5" w:rsidRDefault="008730B5">
      <w:pPr>
        <w:widowControl w:val="0"/>
        <w:autoSpaceDE w:val="0"/>
        <w:autoSpaceDN w:val="0"/>
        <w:adjustRightInd w:val="0"/>
        <w:spacing w:after="60" w:line="240" w:lineRule="auto"/>
        <w:ind w:left="404"/>
        <w:rPr>
          <w:rFonts w:ascii="Arial" w:hAnsi="Arial" w:cs="Arial"/>
          <w:kern w:val="0"/>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F1B0343" w14:textId="77777777" w:rsidR="008730B5" w:rsidRDefault="008730B5">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b.   In exercising its rights or remedies to terminate the Contract under Clause 17.a. the Authority shall:</w:t>
      </w:r>
    </w:p>
    <w:p w14:paraId="3A58F9C2" w14:textId="77777777" w:rsidR="008730B5" w:rsidRDefault="008730B5">
      <w:pPr>
        <w:widowControl w:val="0"/>
        <w:autoSpaceDE w:val="0"/>
        <w:autoSpaceDN w:val="0"/>
        <w:adjustRightInd w:val="0"/>
        <w:spacing w:after="60" w:line="240" w:lineRule="auto"/>
        <w:ind w:left="404"/>
        <w:rPr>
          <w:rFonts w:ascii="Arial" w:hAnsi="Arial" w:cs="Arial"/>
          <w:kern w:val="0"/>
        </w:rPr>
      </w:pPr>
      <w:r>
        <w:rPr>
          <w:rFonts w:ascii="Arial" w:hAnsi="Arial" w:cs="Arial"/>
          <w:color w:val="000000"/>
          <w:kern w:val="0"/>
        </w:rPr>
        <w:t>(1)   act in a reasonable and proportionate manner having regard to such matters as the gravity of, and the identity of the person committing the prohibited act;</w:t>
      </w:r>
    </w:p>
    <w:p w14:paraId="027247D8" w14:textId="77777777" w:rsidR="008730B5" w:rsidRDefault="008730B5">
      <w:pPr>
        <w:widowControl w:val="0"/>
        <w:autoSpaceDE w:val="0"/>
        <w:autoSpaceDN w:val="0"/>
        <w:adjustRightInd w:val="0"/>
        <w:spacing w:after="60" w:line="240" w:lineRule="auto"/>
        <w:ind w:left="404"/>
        <w:rPr>
          <w:rFonts w:ascii="Arial" w:hAnsi="Arial" w:cs="Arial"/>
          <w:kern w:val="0"/>
        </w:rPr>
      </w:pPr>
      <w:r>
        <w:rPr>
          <w:rFonts w:ascii="Arial" w:hAnsi="Arial" w:cs="Arial"/>
          <w:color w:val="000000"/>
          <w:kern w:val="0"/>
        </w:rPr>
        <w:t>(2)   give due consideration, where appropriate, to action other than termination of the Contract, including (without being limited to):</w:t>
      </w:r>
    </w:p>
    <w:p w14:paraId="753ADE11" w14:textId="77777777" w:rsidR="008730B5" w:rsidRDefault="008730B5">
      <w:pPr>
        <w:widowControl w:val="0"/>
        <w:autoSpaceDE w:val="0"/>
        <w:autoSpaceDN w:val="0"/>
        <w:adjustRightInd w:val="0"/>
        <w:spacing w:after="60" w:line="240" w:lineRule="auto"/>
        <w:ind w:left="829"/>
        <w:rPr>
          <w:rFonts w:ascii="Arial" w:hAnsi="Arial" w:cs="Arial"/>
          <w:kern w:val="0"/>
        </w:rPr>
      </w:pPr>
      <w:r>
        <w:rPr>
          <w:rFonts w:ascii="Arial" w:hAnsi="Arial" w:cs="Arial"/>
          <w:color w:val="000000"/>
          <w:kern w:val="0"/>
        </w:rPr>
        <w:t>(a)   requiring the Contractor to procure the termination of a subcontract where the prohibited act is that of a Subcontractor or anyone acting on its or their behalf;</w:t>
      </w:r>
    </w:p>
    <w:p w14:paraId="6E661FA5" w14:textId="77777777" w:rsidR="008730B5" w:rsidRDefault="008730B5">
      <w:pPr>
        <w:widowControl w:val="0"/>
        <w:autoSpaceDE w:val="0"/>
        <w:autoSpaceDN w:val="0"/>
        <w:adjustRightInd w:val="0"/>
        <w:spacing w:after="60" w:line="240" w:lineRule="auto"/>
        <w:ind w:left="829"/>
        <w:rPr>
          <w:rFonts w:ascii="Arial" w:hAnsi="Arial" w:cs="Arial"/>
          <w:kern w:val="0"/>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5ED8FC3E" w14:textId="77777777" w:rsidR="008730B5" w:rsidRDefault="008730B5">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551C7BD"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6D68891B" w14:textId="63DE1AD4" w:rsidR="008730B5" w:rsidRPr="00F15302" w:rsidRDefault="008730B5" w:rsidP="00F15302">
      <w:pPr>
        <w:pStyle w:val="Heading1"/>
        <w:rPr>
          <w:rFonts w:ascii="Arial" w:hAnsi="Arial" w:cs="Arial"/>
          <w:sz w:val="22"/>
          <w:szCs w:val="22"/>
        </w:rPr>
      </w:pPr>
      <w:bookmarkStart w:id="44" w:name="_Toc177634544"/>
      <w:bookmarkStart w:id="45" w:name="_Toc180393117"/>
      <w:r w:rsidRPr="00F15302">
        <w:rPr>
          <w:rFonts w:ascii="Arial" w:hAnsi="Arial" w:cs="Arial"/>
          <w:sz w:val="22"/>
          <w:szCs w:val="22"/>
        </w:rPr>
        <w:t>18</w:t>
      </w:r>
      <w:r w:rsidR="00EA5ED7" w:rsidRPr="00F15302">
        <w:rPr>
          <w:rFonts w:ascii="Arial" w:hAnsi="Arial" w:cs="Arial"/>
          <w:sz w:val="22"/>
          <w:szCs w:val="22"/>
        </w:rPr>
        <w:t xml:space="preserve">  </w:t>
      </w:r>
      <w:r w:rsidRPr="00F15302">
        <w:rPr>
          <w:rFonts w:ascii="Arial" w:hAnsi="Arial" w:cs="Arial"/>
          <w:sz w:val="22"/>
          <w:szCs w:val="22"/>
        </w:rPr>
        <w:t>Material Breach</w:t>
      </w:r>
      <w:bookmarkEnd w:id="44"/>
      <w:bookmarkEnd w:id="45"/>
    </w:p>
    <w:p w14:paraId="5E60BCC7" w14:textId="77777777" w:rsidR="008730B5" w:rsidRDefault="008730B5">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w:t>
      </w:r>
    </w:p>
    <w:p w14:paraId="403714C1"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1C2410A0" w14:textId="657F0FCB" w:rsidR="008730B5" w:rsidRPr="00F15302" w:rsidRDefault="008730B5" w:rsidP="00F15302">
      <w:pPr>
        <w:pStyle w:val="Heading1"/>
        <w:rPr>
          <w:rFonts w:ascii="Arial" w:hAnsi="Arial" w:cs="Arial"/>
          <w:sz w:val="22"/>
          <w:szCs w:val="22"/>
        </w:rPr>
      </w:pPr>
      <w:bookmarkStart w:id="46" w:name="_Toc177634545"/>
      <w:bookmarkStart w:id="47" w:name="_Toc180393118"/>
      <w:r w:rsidRPr="00F15302">
        <w:rPr>
          <w:rFonts w:ascii="Arial" w:hAnsi="Arial" w:cs="Arial"/>
          <w:sz w:val="22"/>
          <w:szCs w:val="22"/>
        </w:rPr>
        <w:t>19</w:t>
      </w:r>
      <w:r w:rsidR="00EA5ED7" w:rsidRPr="00F15302">
        <w:rPr>
          <w:rFonts w:ascii="Arial" w:hAnsi="Arial" w:cs="Arial"/>
          <w:sz w:val="22"/>
          <w:szCs w:val="22"/>
        </w:rPr>
        <w:t xml:space="preserve">  </w:t>
      </w:r>
      <w:r w:rsidRPr="00F15302">
        <w:rPr>
          <w:rFonts w:ascii="Arial" w:hAnsi="Arial" w:cs="Arial"/>
          <w:sz w:val="22"/>
          <w:szCs w:val="22"/>
        </w:rPr>
        <w:t>Insolvency</w:t>
      </w:r>
      <w:bookmarkEnd w:id="46"/>
      <w:bookmarkEnd w:id="47"/>
    </w:p>
    <w:p w14:paraId="2E9E7BCE" w14:textId="77777777" w:rsidR="008730B5" w:rsidRDefault="008730B5">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110051B9"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30C3D29A" w14:textId="77777777" w:rsidR="00797650" w:rsidRDefault="00797650">
      <w:pPr>
        <w:widowControl w:val="0"/>
        <w:autoSpaceDE w:val="0"/>
        <w:autoSpaceDN w:val="0"/>
        <w:adjustRightInd w:val="0"/>
        <w:spacing w:after="60" w:line="240" w:lineRule="auto"/>
        <w:ind w:left="120"/>
        <w:jc w:val="both"/>
        <w:rPr>
          <w:rFonts w:ascii="Arial" w:hAnsi="Arial" w:cs="Arial"/>
          <w:b/>
          <w:bCs/>
          <w:color w:val="000000"/>
          <w:kern w:val="0"/>
        </w:rPr>
      </w:pPr>
    </w:p>
    <w:p w14:paraId="544BEF69" w14:textId="699C6B0D" w:rsidR="008730B5" w:rsidRPr="00F15302" w:rsidRDefault="008730B5" w:rsidP="00F15302">
      <w:pPr>
        <w:pStyle w:val="Heading1"/>
        <w:rPr>
          <w:rFonts w:ascii="Arial" w:hAnsi="Arial" w:cs="Arial"/>
          <w:sz w:val="22"/>
          <w:szCs w:val="22"/>
        </w:rPr>
      </w:pPr>
      <w:bookmarkStart w:id="48" w:name="_Toc177634546"/>
      <w:bookmarkStart w:id="49" w:name="_Toc180393119"/>
      <w:r w:rsidRPr="00F15302">
        <w:rPr>
          <w:rFonts w:ascii="Arial" w:hAnsi="Arial" w:cs="Arial"/>
          <w:sz w:val="22"/>
          <w:szCs w:val="22"/>
        </w:rPr>
        <w:t>20 Limitation of Contractor’s Liability</w:t>
      </w:r>
      <w:bookmarkEnd w:id="48"/>
      <w:bookmarkEnd w:id="49"/>
    </w:p>
    <w:p w14:paraId="002C7ABF" w14:textId="77777777" w:rsidR="008730B5" w:rsidRDefault="008730B5" w:rsidP="00797650">
      <w:pPr>
        <w:keepNext/>
        <w:widowControl w:val="0"/>
        <w:autoSpaceDE w:val="0"/>
        <w:autoSpaceDN w:val="0"/>
        <w:adjustRightInd w:val="0"/>
        <w:spacing w:after="200" w:line="240" w:lineRule="auto"/>
        <w:ind w:left="120"/>
        <w:jc w:val="both"/>
        <w:rPr>
          <w:rFonts w:ascii="Arial" w:hAnsi="Arial" w:cs="Arial"/>
          <w:kern w:val="0"/>
        </w:rPr>
      </w:pPr>
      <w:r w:rsidRPr="6F89FE3A">
        <w:rPr>
          <w:rFonts w:ascii="Arial" w:hAnsi="Arial" w:cs="Arial"/>
          <w:color w:val="000000"/>
          <w:kern w:val="0"/>
        </w:rPr>
        <w:t>a.   Subject to Clause 20.b the Contractor's liability to the Authority in connection with this Contract shall be limited to £5m (five million pounds).</w:t>
      </w:r>
    </w:p>
    <w:p w14:paraId="456D9E92" w14:textId="77777777" w:rsidR="008730B5" w:rsidRDefault="008730B5" w:rsidP="00797650">
      <w:pPr>
        <w:keepNext/>
        <w:widowControl w:val="0"/>
        <w:autoSpaceDE w:val="0"/>
        <w:autoSpaceDN w:val="0"/>
        <w:adjustRightInd w:val="0"/>
        <w:spacing w:line="240" w:lineRule="auto"/>
        <w:ind w:left="120"/>
        <w:jc w:val="both"/>
        <w:rPr>
          <w:rFonts w:ascii="Arial" w:hAnsi="Arial" w:cs="Arial"/>
          <w:kern w:val="0"/>
        </w:rPr>
      </w:pPr>
      <w:r w:rsidRPr="6F89FE3A">
        <w:rPr>
          <w:rFonts w:ascii="Arial" w:hAnsi="Arial" w:cs="Arial"/>
          <w:color w:val="000000"/>
          <w:kern w:val="0"/>
        </w:rPr>
        <w:t>b.   Nothing in this Contract shall operate to limit or exclude the Contractor's liability:</w:t>
      </w:r>
    </w:p>
    <w:p w14:paraId="19690ED3" w14:textId="77777777" w:rsidR="008730B5" w:rsidRDefault="008730B5" w:rsidP="00797650">
      <w:pPr>
        <w:keepNext/>
        <w:widowControl w:val="0"/>
        <w:autoSpaceDE w:val="0"/>
        <w:autoSpaceDN w:val="0"/>
        <w:adjustRightInd w:val="0"/>
        <w:spacing w:line="240" w:lineRule="auto"/>
        <w:ind w:left="404"/>
        <w:jc w:val="both"/>
        <w:rPr>
          <w:rFonts w:ascii="Arial" w:hAnsi="Arial" w:cs="Arial"/>
          <w:kern w:val="0"/>
        </w:rPr>
      </w:pPr>
      <w:r w:rsidRPr="6F89FE3A">
        <w:rPr>
          <w:rFonts w:ascii="Arial" w:hAnsi="Arial" w:cs="Arial"/>
          <w:color w:val="000000"/>
          <w:kern w:val="0"/>
        </w:rPr>
        <w:t>(1)  for:</w:t>
      </w:r>
    </w:p>
    <w:p w14:paraId="6E6A76F6" w14:textId="77777777" w:rsidR="008730B5" w:rsidRDefault="008730B5" w:rsidP="00797650">
      <w:pPr>
        <w:keepNext/>
        <w:widowControl w:val="0"/>
        <w:autoSpaceDE w:val="0"/>
        <w:autoSpaceDN w:val="0"/>
        <w:adjustRightInd w:val="0"/>
        <w:spacing w:line="240" w:lineRule="auto"/>
        <w:ind w:left="687"/>
        <w:jc w:val="both"/>
        <w:rPr>
          <w:rFonts w:ascii="Arial" w:hAnsi="Arial" w:cs="Arial"/>
          <w:kern w:val="0"/>
        </w:rPr>
      </w:pPr>
      <w:r w:rsidRPr="6F89FE3A">
        <w:rPr>
          <w:rFonts w:ascii="Arial" w:hAnsi="Arial" w:cs="Arial"/>
          <w:color w:val="000000"/>
          <w:kern w:val="0"/>
        </w:rPr>
        <w:t>a.  any liquidated damages (to the extent expressly provided for under this Contract);</w:t>
      </w:r>
    </w:p>
    <w:p w14:paraId="0562B20F" w14:textId="77777777" w:rsidR="008730B5" w:rsidRDefault="008730B5" w:rsidP="00797650">
      <w:pPr>
        <w:keepNext/>
        <w:widowControl w:val="0"/>
        <w:autoSpaceDE w:val="0"/>
        <w:autoSpaceDN w:val="0"/>
        <w:adjustRightInd w:val="0"/>
        <w:spacing w:line="240" w:lineRule="auto"/>
        <w:ind w:left="687"/>
        <w:jc w:val="both"/>
        <w:rPr>
          <w:rFonts w:ascii="Arial" w:hAnsi="Arial" w:cs="Arial"/>
          <w:kern w:val="0"/>
        </w:rPr>
      </w:pPr>
      <w:r w:rsidRPr="6F89FE3A">
        <w:rPr>
          <w:rFonts w:ascii="Arial" w:hAnsi="Arial" w:cs="Arial"/>
          <w:color w:val="000000"/>
          <w:kern w:val="0"/>
        </w:rPr>
        <w:t xml:space="preserve">b.  any amount(s) which the Authority is entitled to claim, </w:t>
      </w:r>
      <w:proofErr w:type="gramStart"/>
      <w:r w:rsidRPr="6F89FE3A">
        <w:rPr>
          <w:rFonts w:ascii="Arial" w:hAnsi="Arial" w:cs="Arial"/>
          <w:color w:val="000000"/>
          <w:kern w:val="0"/>
        </w:rPr>
        <w:t>retain</w:t>
      </w:r>
      <w:proofErr w:type="gramEnd"/>
      <w:r w:rsidRPr="6F89FE3A">
        <w:rPr>
          <w:rFonts w:ascii="Arial" w:hAnsi="Arial" w:cs="Arial"/>
          <w:color w:val="000000"/>
          <w:kern w:val="0"/>
        </w:rPr>
        <w:t xml:space="preserve"> or withhold in relation to the Contractor’s failure to perform or under-perform its obligations under this Contract, including service credits or other deductions (to the extent expressly provided for under this Contract);</w:t>
      </w:r>
    </w:p>
    <w:p w14:paraId="36559223" w14:textId="77777777" w:rsidR="008730B5" w:rsidRDefault="008730B5" w:rsidP="00797650">
      <w:pPr>
        <w:keepNext/>
        <w:widowControl w:val="0"/>
        <w:autoSpaceDE w:val="0"/>
        <w:autoSpaceDN w:val="0"/>
        <w:adjustRightInd w:val="0"/>
        <w:spacing w:after="0" w:line="240" w:lineRule="auto"/>
        <w:ind w:left="687"/>
        <w:jc w:val="both"/>
        <w:rPr>
          <w:rFonts w:ascii="Arial" w:hAnsi="Arial" w:cs="Arial"/>
          <w:kern w:val="0"/>
        </w:rPr>
      </w:pPr>
      <w:r w:rsidRPr="6F89FE3A">
        <w:rPr>
          <w:rFonts w:ascii="Arial" w:hAnsi="Arial" w:cs="Arial"/>
          <w:color w:val="000000"/>
          <w:kern w:val="0"/>
        </w:rPr>
        <w:t>c.  any interest payable in relation to the late payment of any sum due and payable by the Contractor to the Authority under this Contract;</w:t>
      </w:r>
    </w:p>
    <w:p w14:paraId="0BD41465" w14:textId="77777777" w:rsidR="008730B5" w:rsidRDefault="008730B5" w:rsidP="00797650">
      <w:pPr>
        <w:keepNext/>
        <w:widowControl w:val="0"/>
        <w:autoSpaceDE w:val="0"/>
        <w:autoSpaceDN w:val="0"/>
        <w:adjustRightInd w:val="0"/>
        <w:spacing w:after="0" w:line="240" w:lineRule="auto"/>
        <w:ind w:left="687"/>
        <w:jc w:val="both"/>
        <w:rPr>
          <w:rFonts w:ascii="Arial" w:hAnsi="Arial" w:cs="Arial"/>
          <w:kern w:val="0"/>
        </w:rPr>
      </w:pPr>
      <w:r w:rsidRPr="6F89FE3A">
        <w:rPr>
          <w:rFonts w:ascii="Arial" w:hAnsi="Arial" w:cs="Arial"/>
          <w:color w:val="000000"/>
          <w:kern w:val="0"/>
        </w:rPr>
        <w:t>d.  any amount payable by the Contractor to the Authority in relation to TUPE or pensions to the extent expressly provided for under this Contract;</w:t>
      </w:r>
    </w:p>
    <w:p w14:paraId="621F2BB3" w14:textId="77777777" w:rsidR="008730B5" w:rsidRDefault="008730B5" w:rsidP="00797650">
      <w:pPr>
        <w:keepNext/>
        <w:widowControl w:val="0"/>
        <w:autoSpaceDE w:val="0"/>
        <w:autoSpaceDN w:val="0"/>
        <w:adjustRightInd w:val="0"/>
        <w:spacing w:before="200" w:after="0" w:line="240" w:lineRule="auto"/>
        <w:ind w:left="971" w:hanging="709"/>
        <w:jc w:val="both"/>
        <w:rPr>
          <w:rFonts w:ascii="Arial" w:hAnsi="Arial" w:cs="Arial"/>
          <w:kern w:val="0"/>
        </w:rPr>
      </w:pPr>
      <w:r w:rsidRPr="6F89FE3A">
        <w:rPr>
          <w:rFonts w:ascii="Arial" w:hAnsi="Arial" w:cs="Arial"/>
          <w:color w:val="000000"/>
          <w:kern w:val="0"/>
        </w:rPr>
        <w:t xml:space="preserve">   (1)  under Clause 7 of the Contract (Intellectual Property), and DEFCONs 91 or 638 (SC1) where specified in the contract;</w:t>
      </w:r>
    </w:p>
    <w:p w14:paraId="60DC5707" w14:textId="77777777" w:rsidR="008730B5" w:rsidRDefault="008730B5" w:rsidP="00797650">
      <w:pPr>
        <w:keepNext/>
        <w:widowControl w:val="0"/>
        <w:autoSpaceDE w:val="0"/>
        <w:autoSpaceDN w:val="0"/>
        <w:adjustRightInd w:val="0"/>
        <w:spacing w:before="200" w:after="0" w:line="240" w:lineRule="auto"/>
        <w:ind w:left="404"/>
        <w:jc w:val="both"/>
        <w:rPr>
          <w:rFonts w:ascii="Arial" w:hAnsi="Arial" w:cs="Arial"/>
          <w:kern w:val="0"/>
        </w:rPr>
      </w:pPr>
      <w:r w:rsidRPr="6F89FE3A">
        <w:rPr>
          <w:rFonts w:ascii="Arial" w:hAnsi="Arial" w:cs="Arial"/>
          <w:color w:val="000000"/>
          <w:kern w:val="0"/>
        </w:rPr>
        <w:t xml:space="preserve">(2)  for death or personal injury caused by the Contractor’s negligence or the negligence of any of its personnel, agents, </w:t>
      </w:r>
      <w:proofErr w:type="gramStart"/>
      <w:r w:rsidRPr="6F89FE3A">
        <w:rPr>
          <w:rFonts w:ascii="Arial" w:hAnsi="Arial" w:cs="Arial"/>
          <w:color w:val="000000"/>
          <w:kern w:val="0"/>
        </w:rPr>
        <w:t>consultants</w:t>
      </w:r>
      <w:proofErr w:type="gramEnd"/>
      <w:r w:rsidRPr="6F89FE3A">
        <w:rPr>
          <w:rFonts w:ascii="Arial" w:hAnsi="Arial" w:cs="Arial"/>
          <w:color w:val="000000"/>
          <w:kern w:val="0"/>
        </w:rPr>
        <w:t xml:space="preserve"> or sub-contractors;</w:t>
      </w:r>
    </w:p>
    <w:p w14:paraId="0003A20E" w14:textId="77777777" w:rsidR="008730B5" w:rsidRDefault="008730B5" w:rsidP="00797650">
      <w:pPr>
        <w:keepNext/>
        <w:widowControl w:val="0"/>
        <w:autoSpaceDE w:val="0"/>
        <w:autoSpaceDN w:val="0"/>
        <w:adjustRightInd w:val="0"/>
        <w:spacing w:before="200" w:after="0" w:line="240" w:lineRule="auto"/>
        <w:ind w:left="404"/>
        <w:jc w:val="both"/>
        <w:rPr>
          <w:rFonts w:ascii="Arial" w:hAnsi="Arial" w:cs="Arial"/>
          <w:kern w:val="0"/>
        </w:rPr>
      </w:pPr>
      <w:r w:rsidRPr="6F89FE3A">
        <w:rPr>
          <w:rFonts w:ascii="Arial" w:hAnsi="Arial" w:cs="Arial"/>
          <w:color w:val="000000"/>
          <w:kern w:val="0"/>
        </w:rPr>
        <w:t xml:space="preserve">(3)  for fraud, fraudulent misrepresentation, wilful </w:t>
      </w:r>
      <w:proofErr w:type="gramStart"/>
      <w:r w:rsidRPr="6F89FE3A">
        <w:rPr>
          <w:rFonts w:ascii="Arial" w:hAnsi="Arial" w:cs="Arial"/>
          <w:color w:val="000000"/>
          <w:kern w:val="0"/>
        </w:rPr>
        <w:t>misconduct</w:t>
      </w:r>
      <w:proofErr w:type="gramEnd"/>
      <w:r w:rsidRPr="6F89FE3A">
        <w:rPr>
          <w:rFonts w:ascii="Arial" w:hAnsi="Arial" w:cs="Arial"/>
          <w:color w:val="000000"/>
          <w:kern w:val="0"/>
        </w:rPr>
        <w:t xml:space="preserve"> or negligence;</w:t>
      </w:r>
    </w:p>
    <w:p w14:paraId="266CA5E4" w14:textId="77777777" w:rsidR="008730B5" w:rsidRDefault="008730B5" w:rsidP="00797650">
      <w:pPr>
        <w:keepNext/>
        <w:widowControl w:val="0"/>
        <w:autoSpaceDE w:val="0"/>
        <w:autoSpaceDN w:val="0"/>
        <w:adjustRightInd w:val="0"/>
        <w:spacing w:before="200" w:after="0" w:line="240" w:lineRule="auto"/>
        <w:ind w:left="404"/>
        <w:jc w:val="both"/>
        <w:rPr>
          <w:rFonts w:ascii="Arial" w:hAnsi="Arial" w:cs="Arial"/>
          <w:kern w:val="0"/>
        </w:rPr>
      </w:pPr>
      <w:r w:rsidRPr="6F89FE3A">
        <w:rPr>
          <w:rFonts w:ascii="Arial" w:hAnsi="Arial" w:cs="Arial"/>
          <w:color w:val="000000"/>
          <w:kern w:val="0"/>
        </w:rPr>
        <w:t xml:space="preserve">(4)  in relation to the termination of this Contract </w:t>
      </w:r>
      <w:proofErr w:type="gramStart"/>
      <w:r w:rsidRPr="6F89FE3A">
        <w:rPr>
          <w:rFonts w:ascii="Arial" w:hAnsi="Arial" w:cs="Arial"/>
          <w:color w:val="000000"/>
          <w:kern w:val="0"/>
        </w:rPr>
        <w:t>on the basis of</w:t>
      </w:r>
      <w:proofErr w:type="gramEnd"/>
      <w:r w:rsidRPr="6F89FE3A">
        <w:rPr>
          <w:rFonts w:ascii="Arial" w:hAnsi="Arial" w:cs="Arial"/>
          <w:color w:val="000000"/>
          <w:kern w:val="0"/>
        </w:rPr>
        <w:t xml:space="preserve"> abandonment by the Contractor;</w:t>
      </w:r>
    </w:p>
    <w:p w14:paraId="3124D527" w14:textId="77777777" w:rsidR="008730B5" w:rsidRDefault="008730B5" w:rsidP="00797650">
      <w:pPr>
        <w:keepNext/>
        <w:widowControl w:val="0"/>
        <w:autoSpaceDE w:val="0"/>
        <w:autoSpaceDN w:val="0"/>
        <w:adjustRightInd w:val="0"/>
        <w:spacing w:before="200" w:after="0" w:line="240" w:lineRule="auto"/>
        <w:ind w:left="404"/>
        <w:jc w:val="both"/>
        <w:rPr>
          <w:rFonts w:ascii="Arial" w:hAnsi="Arial" w:cs="Arial"/>
          <w:kern w:val="0"/>
        </w:rPr>
      </w:pPr>
      <w:r w:rsidRPr="6F89FE3A">
        <w:rPr>
          <w:rFonts w:ascii="Arial" w:hAnsi="Arial" w:cs="Arial"/>
          <w:color w:val="000000"/>
          <w:kern w:val="0"/>
        </w:rPr>
        <w:t>(5)  for breach of the terms implied by Section 2 of the Supply of Goods and Services Act 1982; or</w:t>
      </w:r>
    </w:p>
    <w:p w14:paraId="6D11F8BE" w14:textId="77777777" w:rsidR="008730B5" w:rsidRDefault="008730B5" w:rsidP="00797650">
      <w:pPr>
        <w:keepNext/>
        <w:widowControl w:val="0"/>
        <w:autoSpaceDE w:val="0"/>
        <w:autoSpaceDN w:val="0"/>
        <w:adjustRightInd w:val="0"/>
        <w:spacing w:before="200" w:after="0" w:line="240" w:lineRule="auto"/>
        <w:ind w:left="404"/>
        <w:jc w:val="both"/>
        <w:rPr>
          <w:rFonts w:ascii="Arial" w:hAnsi="Arial" w:cs="Arial"/>
          <w:kern w:val="0"/>
        </w:rPr>
      </w:pPr>
      <w:r w:rsidRPr="6F89FE3A">
        <w:rPr>
          <w:rFonts w:ascii="Arial" w:hAnsi="Arial" w:cs="Arial"/>
          <w:color w:val="000000"/>
          <w:kern w:val="0"/>
        </w:rPr>
        <w:t>(6)  for any other liability which cannot be limited or excluded under general (including statute and common) law.</w:t>
      </w:r>
    </w:p>
    <w:p w14:paraId="658082BA" w14:textId="77777777" w:rsidR="008730B5" w:rsidRDefault="008730B5" w:rsidP="00797650">
      <w:pPr>
        <w:keepNext/>
        <w:widowControl w:val="0"/>
        <w:autoSpaceDE w:val="0"/>
        <w:autoSpaceDN w:val="0"/>
        <w:adjustRightInd w:val="0"/>
        <w:spacing w:before="200" w:after="0" w:line="240" w:lineRule="auto"/>
        <w:ind w:left="120"/>
        <w:jc w:val="both"/>
        <w:rPr>
          <w:rFonts w:ascii="Arial" w:hAnsi="Arial" w:cs="Arial"/>
          <w:kern w:val="0"/>
        </w:rPr>
      </w:pPr>
      <w:r w:rsidRPr="6F89FE3A">
        <w:rPr>
          <w:rFonts w:ascii="Arial" w:hAnsi="Arial" w:cs="Arial"/>
          <w:color w:val="000000"/>
          <w:kern w:val="0"/>
        </w:rPr>
        <w:t>c.  The rights of the Authority under this Contract are in addition to, and not exclusive of, any rights or remedies provided by general (including statute and common) law.</w:t>
      </w:r>
    </w:p>
    <w:p w14:paraId="0E23F8CF" w14:textId="77777777" w:rsidR="008730B5" w:rsidRDefault="008730B5">
      <w:pPr>
        <w:widowControl w:val="0"/>
        <w:autoSpaceDE w:val="0"/>
        <w:autoSpaceDN w:val="0"/>
        <w:adjustRightInd w:val="0"/>
        <w:spacing w:after="260" w:line="240" w:lineRule="auto"/>
        <w:ind w:left="120"/>
        <w:rPr>
          <w:rFonts w:ascii="Arial" w:hAnsi="Arial" w:cs="Arial"/>
          <w:kern w:val="0"/>
          <w:sz w:val="24"/>
          <w:szCs w:val="24"/>
        </w:rPr>
      </w:pPr>
    </w:p>
    <w:p w14:paraId="150CCB82" w14:textId="77777777" w:rsidR="008730B5" w:rsidRDefault="008730B5" w:rsidP="00F15302">
      <w:pPr>
        <w:pStyle w:val="Heading1"/>
        <w:rPr>
          <w:rFonts w:ascii="Arial" w:hAnsi="Arial" w:cs="Arial"/>
          <w:sz w:val="22"/>
          <w:szCs w:val="22"/>
        </w:rPr>
      </w:pPr>
      <w:bookmarkStart w:id="50" w:name="_Toc177634547"/>
      <w:bookmarkStart w:id="51" w:name="_Toc180393120"/>
      <w:r w:rsidRPr="00F15302">
        <w:rPr>
          <w:rFonts w:ascii="Arial" w:hAnsi="Arial" w:cs="Arial"/>
          <w:sz w:val="22"/>
          <w:szCs w:val="22"/>
        </w:rPr>
        <w:t>21   The project specific DEFCONs and DEFCON SC variants that apply to this Contract are:</w:t>
      </w:r>
      <w:bookmarkEnd w:id="50"/>
      <w:bookmarkEnd w:id="51"/>
    </w:p>
    <w:p w14:paraId="3275D685" w14:textId="77777777" w:rsidR="00B853A5" w:rsidRPr="00B853A5" w:rsidRDefault="00B853A5" w:rsidP="00AF2B13">
      <w:pPr>
        <w:spacing w:after="0"/>
        <w:rPr>
          <w:rFonts w:ascii="Arial" w:hAnsi="Arial" w:cs="Arial"/>
        </w:rPr>
      </w:pPr>
      <w:r w:rsidRPr="00B853A5">
        <w:rPr>
          <w:rFonts w:ascii="Arial" w:hAnsi="Arial" w:cs="Arial"/>
        </w:rPr>
        <w:t>DEFCON 503 (SC1) (Edn. 06/22) - Formal Amendments to the Contract</w:t>
      </w:r>
    </w:p>
    <w:p w14:paraId="6DB36B7A" w14:textId="77777777" w:rsidR="00B853A5" w:rsidRDefault="00B853A5" w:rsidP="00AF2B13">
      <w:pPr>
        <w:spacing w:after="0"/>
        <w:rPr>
          <w:rFonts w:ascii="Arial" w:hAnsi="Arial" w:cs="Arial"/>
        </w:rPr>
      </w:pPr>
      <w:r w:rsidRPr="00B853A5">
        <w:rPr>
          <w:rFonts w:ascii="Arial" w:hAnsi="Arial" w:cs="Arial"/>
        </w:rPr>
        <w:t>DEFCON 531 (SC1) (Edn. 09/21) - Disclosure of Information</w:t>
      </w:r>
    </w:p>
    <w:p w14:paraId="65214260" w14:textId="405BEF4B" w:rsidR="00B853A5" w:rsidRPr="00B853A5" w:rsidRDefault="00B853A5" w:rsidP="00AF2B13">
      <w:pPr>
        <w:spacing w:after="0"/>
        <w:rPr>
          <w:rFonts w:ascii="Arial" w:hAnsi="Arial" w:cs="Arial"/>
        </w:rPr>
      </w:pPr>
      <w:r w:rsidRPr="00B853A5">
        <w:rPr>
          <w:rFonts w:ascii="Arial" w:hAnsi="Arial" w:cs="Arial"/>
        </w:rPr>
        <w:t>DEFCON 532B - Protection of Personal Data (Where Personal Data is Being Processed on Behalf of the Authority)</w:t>
      </w:r>
    </w:p>
    <w:p w14:paraId="172F2C3F" w14:textId="77777777" w:rsidR="00B853A5" w:rsidRPr="00B853A5" w:rsidRDefault="00B853A5" w:rsidP="00AF2B13">
      <w:pPr>
        <w:spacing w:after="0"/>
        <w:rPr>
          <w:rFonts w:ascii="Arial" w:hAnsi="Arial" w:cs="Arial"/>
        </w:rPr>
      </w:pPr>
      <w:r w:rsidRPr="00B853A5">
        <w:rPr>
          <w:rFonts w:ascii="Arial" w:hAnsi="Arial" w:cs="Arial"/>
        </w:rPr>
        <w:t>DEFCON 534 (Edn 06/21) - Subcontracting and Prompt Payment</w:t>
      </w:r>
    </w:p>
    <w:p w14:paraId="07C1295C" w14:textId="77777777" w:rsidR="00B853A5" w:rsidRPr="00B853A5" w:rsidRDefault="00B853A5" w:rsidP="00AF2B13">
      <w:pPr>
        <w:spacing w:after="0"/>
        <w:rPr>
          <w:rFonts w:ascii="Arial" w:hAnsi="Arial" w:cs="Arial"/>
        </w:rPr>
      </w:pPr>
      <w:r w:rsidRPr="00B853A5">
        <w:rPr>
          <w:rFonts w:ascii="Arial" w:hAnsi="Arial" w:cs="Arial"/>
        </w:rPr>
        <w:t>DEFCON 537 (Edn 12/21) - Rights of Third Parties</w:t>
      </w:r>
    </w:p>
    <w:p w14:paraId="185C51F1" w14:textId="77777777" w:rsidR="00B853A5" w:rsidRPr="00B853A5" w:rsidRDefault="00B853A5" w:rsidP="00AF2B13">
      <w:pPr>
        <w:spacing w:after="0"/>
        <w:rPr>
          <w:rFonts w:ascii="Arial" w:hAnsi="Arial" w:cs="Arial"/>
        </w:rPr>
      </w:pPr>
      <w:r w:rsidRPr="00B853A5">
        <w:rPr>
          <w:rFonts w:ascii="Arial" w:hAnsi="Arial" w:cs="Arial"/>
        </w:rPr>
        <w:t>DEFCON 538 (Edn 06/02) – Severability</w:t>
      </w:r>
    </w:p>
    <w:p w14:paraId="28C041C6" w14:textId="77777777" w:rsidR="00B853A5" w:rsidRPr="00B853A5" w:rsidRDefault="00B853A5" w:rsidP="00AF2B13">
      <w:pPr>
        <w:spacing w:after="0"/>
        <w:rPr>
          <w:rFonts w:ascii="Arial" w:hAnsi="Arial" w:cs="Arial"/>
        </w:rPr>
      </w:pPr>
      <w:r w:rsidRPr="00B853A5">
        <w:rPr>
          <w:rFonts w:ascii="Arial" w:hAnsi="Arial" w:cs="Arial"/>
        </w:rPr>
        <w:t>DEFCON 566 (Edn 04/24) - Change of Control of Contractor</w:t>
      </w:r>
    </w:p>
    <w:p w14:paraId="5E13598B" w14:textId="77777777" w:rsidR="00B853A5" w:rsidRPr="00BC709F" w:rsidRDefault="00B853A5" w:rsidP="00053E4D">
      <w:pPr>
        <w:rPr>
          <w:rFonts w:ascii="Arial" w:hAnsi="Arial" w:cs="Arial"/>
        </w:rPr>
      </w:pPr>
    </w:p>
    <w:p w14:paraId="26E7F772" w14:textId="471E90AD" w:rsidR="008730B5" w:rsidRDefault="008730B5" w:rsidP="00F15302">
      <w:pPr>
        <w:pStyle w:val="Heading1"/>
        <w:rPr>
          <w:rFonts w:ascii="Arial" w:hAnsi="Arial" w:cs="Arial"/>
          <w:sz w:val="22"/>
          <w:szCs w:val="22"/>
        </w:rPr>
      </w:pPr>
      <w:r w:rsidRPr="00F15302">
        <w:rPr>
          <w:rFonts w:ascii="Arial" w:hAnsi="Arial" w:cs="Arial"/>
          <w:sz w:val="22"/>
          <w:szCs w:val="22"/>
        </w:rPr>
        <w:lastRenderedPageBreak/>
        <w:t xml:space="preserve"> </w:t>
      </w:r>
      <w:bookmarkStart w:id="52" w:name="_Toc177634548"/>
      <w:bookmarkStart w:id="53" w:name="_Toc180393121"/>
      <w:r w:rsidRPr="00F15302">
        <w:rPr>
          <w:rFonts w:ascii="Arial" w:hAnsi="Arial" w:cs="Arial"/>
          <w:sz w:val="22"/>
          <w:szCs w:val="22"/>
        </w:rPr>
        <w:t>The special conditions that apply to this Contract are:</w:t>
      </w:r>
      <w:bookmarkEnd w:id="52"/>
      <w:bookmarkEnd w:id="53"/>
    </w:p>
    <w:p w14:paraId="1E1AF6DF" w14:textId="05C62B1E" w:rsidR="000F4703" w:rsidRPr="00B651B4" w:rsidRDefault="00B651B4" w:rsidP="00B651B4">
      <w:pPr>
        <w:pStyle w:val="Heading1"/>
        <w:rPr>
          <w:rFonts w:ascii="Arial" w:hAnsi="Arial" w:cs="Arial"/>
          <w:sz w:val="22"/>
          <w:szCs w:val="22"/>
        </w:rPr>
      </w:pPr>
      <w:bookmarkStart w:id="54" w:name="_Toc177634549"/>
      <w:bookmarkStart w:id="55" w:name="_Toc180393122"/>
      <w:r w:rsidRPr="00B651B4">
        <w:rPr>
          <w:rFonts w:ascii="Arial" w:hAnsi="Arial" w:cs="Arial"/>
          <w:sz w:val="22"/>
          <w:szCs w:val="22"/>
        </w:rPr>
        <w:t xml:space="preserve">22   </w:t>
      </w:r>
      <w:r w:rsidR="000F4703" w:rsidRPr="00B651B4">
        <w:rPr>
          <w:rFonts w:ascii="Arial" w:hAnsi="Arial" w:cs="Arial"/>
          <w:sz w:val="22"/>
          <w:szCs w:val="22"/>
        </w:rPr>
        <w:t>Russian and Belarusian Exclusion Condition for Inclusion in Contracts</w:t>
      </w:r>
      <w:bookmarkEnd w:id="54"/>
      <w:bookmarkEnd w:id="55"/>
    </w:p>
    <w:p w14:paraId="6870F554" w14:textId="77777777" w:rsidR="000F4703" w:rsidRPr="000F4703" w:rsidRDefault="000F4703" w:rsidP="000F4703">
      <w:pPr>
        <w:rPr>
          <w:rFonts w:ascii="Arial" w:hAnsi="Arial" w:cs="Arial"/>
        </w:rPr>
      </w:pPr>
      <w:r w:rsidRPr="000F4703">
        <w:rPr>
          <w:rFonts w:ascii="Arial" w:hAnsi="Arial" w:cs="Arial"/>
        </w:rPr>
        <w:t>1.      The Contractor shall, and shall procure that their Sub-contractors shall, notify the Authority in writing as soon as they become aware that:</w:t>
      </w:r>
    </w:p>
    <w:p w14:paraId="508092D9" w14:textId="77777777" w:rsidR="000F4703" w:rsidRPr="000F4703" w:rsidRDefault="000F4703" w:rsidP="000F4703">
      <w:pPr>
        <w:rPr>
          <w:rFonts w:ascii="Arial" w:hAnsi="Arial" w:cs="Arial"/>
        </w:rPr>
      </w:pPr>
      <w:r w:rsidRPr="000F4703">
        <w:rPr>
          <w:rFonts w:ascii="Arial" w:hAnsi="Arial" w:cs="Arial"/>
        </w:rPr>
        <w:t>a.   the Contract Deliverables and/or Services contain any Russian/Belarussian products and/or services; or</w:t>
      </w:r>
    </w:p>
    <w:p w14:paraId="6F8E67EB" w14:textId="77777777" w:rsidR="000F4703" w:rsidRPr="000F4703" w:rsidRDefault="000F4703" w:rsidP="000F4703">
      <w:pPr>
        <w:rPr>
          <w:rFonts w:ascii="Arial" w:hAnsi="Arial" w:cs="Arial"/>
        </w:rPr>
      </w:pPr>
      <w:r w:rsidRPr="000F4703">
        <w:rPr>
          <w:rFonts w:ascii="Arial" w:hAnsi="Arial" w:cs="Arial"/>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535A173" w14:textId="77777777" w:rsidR="000F4703" w:rsidRPr="000F4703" w:rsidRDefault="000F4703" w:rsidP="009227B2">
      <w:pPr>
        <w:ind w:left="720"/>
        <w:rPr>
          <w:rFonts w:ascii="Arial" w:hAnsi="Arial" w:cs="Arial"/>
        </w:rPr>
      </w:pPr>
      <w:r w:rsidRPr="000F4703">
        <w:rPr>
          <w:rFonts w:ascii="Arial" w:hAnsi="Arial" w:cs="Arial"/>
        </w:rPr>
        <w:t>(1)   registered in the UK or in a country with which the UK has a relevant international agreement providing reciprocal rights of access in the relevant field of public procurement; and/or</w:t>
      </w:r>
    </w:p>
    <w:p w14:paraId="357F9504" w14:textId="77777777" w:rsidR="000F4703" w:rsidRPr="000F4703" w:rsidRDefault="000F4703" w:rsidP="009227B2">
      <w:pPr>
        <w:ind w:left="720"/>
        <w:rPr>
          <w:rFonts w:ascii="Arial" w:hAnsi="Arial" w:cs="Arial"/>
        </w:rPr>
      </w:pPr>
      <w:r w:rsidRPr="000F4703">
        <w:rPr>
          <w:rFonts w:ascii="Arial" w:hAnsi="Arial" w:cs="Arial"/>
        </w:rPr>
        <w:t>(2)   which have significant business operations in the UK or in a country with which the UK has a relevant international agreement providing reciprocal rights of access in the relevant field of public procurement.</w:t>
      </w:r>
    </w:p>
    <w:p w14:paraId="7A8484EE" w14:textId="77777777" w:rsidR="000F4703" w:rsidRPr="000F4703" w:rsidRDefault="000F4703" w:rsidP="000F4703">
      <w:pPr>
        <w:rPr>
          <w:rFonts w:ascii="Arial" w:hAnsi="Arial" w:cs="Arial"/>
        </w:rPr>
      </w:pPr>
      <w:r w:rsidRPr="000F4703">
        <w:rPr>
          <w:rFonts w:ascii="Arial" w:hAnsi="Arial" w:cs="Arial"/>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8EC8D6E" w14:textId="77777777" w:rsidR="000F4703" w:rsidRPr="000F4703" w:rsidRDefault="000F4703" w:rsidP="000F4703">
      <w:pPr>
        <w:rPr>
          <w:rFonts w:ascii="Arial" w:hAnsi="Arial" w:cs="Arial"/>
        </w:rPr>
      </w:pPr>
      <w:r w:rsidRPr="000F4703">
        <w:rPr>
          <w:rFonts w:ascii="Arial" w:hAnsi="Arial" w:cs="Arial"/>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8565F5E" w14:textId="72862009" w:rsidR="000F4703" w:rsidRPr="000F4703" w:rsidRDefault="000F4703" w:rsidP="000F4703">
      <w:pPr>
        <w:rPr>
          <w:rFonts w:ascii="Arial" w:hAnsi="Arial" w:cs="Arial"/>
        </w:rPr>
      </w:pPr>
      <w:r w:rsidRPr="000F4703">
        <w:rPr>
          <w:rFonts w:ascii="Arial" w:hAnsi="Arial" w:cs="Arial"/>
        </w:rPr>
        <w:t>4.      The Contractor shall include provisions equivalent to those set out in this clause in all relevant Sub-contracts.</w:t>
      </w:r>
    </w:p>
    <w:p w14:paraId="06630ED3" w14:textId="2605449E" w:rsidR="000F4703" w:rsidRPr="00B651B4" w:rsidRDefault="00B651B4" w:rsidP="00B651B4">
      <w:pPr>
        <w:pStyle w:val="Heading1"/>
        <w:rPr>
          <w:rFonts w:ascii="Arial" w:hAnsi="Arial" w:cs="Arial"/>
          <w:sz w:val="22"/>
          <w:szCs w:val="22"/>
        </w:rPr>
      </w:pPr>
      <w:bookmarkStart w:id="56" w:name="_Toc177634550"/>
      <w:bookmarkStart w:id="57" w:name="_Toc180393123"/>
      <w:r w:rsidRPr="00B651B4">
        <w:rPr>
          <w:rFonts w:ascii="Arial" w:hAnsi="Arial" w:cs="Arial"/>
          <w:sz w:val="22"/>
          <w:szCs w:val="22"/>
        </w:rPr>
        <w:t xml:space="preserve">23  </w:t>
      </w:r>
      <w:r w:rsidR="000F4703" w:rsidRPr="00B651B4">
        <w:rPr>
          <w:rFonts w:ascii="Arial" w:hAnsi="Arial" w:cs="Arial"/>
          <w:sz w:val="22"/>
          <w:szCs w:val="22"/>
        </w:rPr>
        <w:t>Quality Assurance Conditions</w:t>
      </w:r>
      <w:bookmarkEnd w:id="56"/>
      <w:bookmarkEnd w:id="57"/>
    </w:p>
    <w:p w14:paraId="213C6B47" w14:textId="77777777" w:rsidR="000F4703" w:rsidRPr="000F4703" w:rsidRDefault="000F4703" w:rsidP="000F4703">
      <w:pPr>
        <w:rPr>
          <w:rFonts w:ascii="Arial" w:hAnsi="Arial" w:cs="Arial"/>
        </w:rPr>
      </w:pPr>
      <w:r w:rsidRPr="000F4703">
        <w:rPr>
          <w:rFonts w:ascii="Arial" w:hAnsi="Arial" w:cs="Arial"/>
          <w:b/>
          <w:bCs/>
        </w:rPr>
        <w:t>No Specific QMS</w:t>
      </w:r>
    </w:p>
    <w:p w14:paraId="40FEDF86" w14:textId="3222E6AE" w:rsidR="000F4703" w:rsidRPr="00B00F28" w:rsidRDefault="000F4703" w:rsidP="000F4703">
      <w:pPr>
        <w:rPr>
          <w:rFonts w:ascii="Arial" w:hAnsi="Arial" w:cs="Arial"/>
        </w:rPr>
      </w:pPr>
      <w:r w:rsidRPr="000F4703">
        <w:rPr>
          <w:rFonts w:ascii="Arial" w:hAnsi="Arial" w:cs="Arial"/>
        </w:rPr>
        <w:t>No Specific Quality Management System requirements are defined. This does not relieve the Supplier of providing conforming Products under this Contract.</w:t>
      </w:r>
    </w:p>
    <w:p w14:paraId="1CF23972" w14:textId="1759EB37" w:rsidR="00B00F28" w:rsidRPr="00B00F28" w:rsidRDefault="00526F65" w:rsidP="00B00F28">
      <w:pPr>
        <w:pStyle w:val="Heading1"/>
        <w:rPr>
          <w:rFonts w:ascii="Arial" w:hAnsi="Arial" w:cs="Arial"/>
          <w:sz w:val="22"/>
          <w:szCs w:val="22"/>
        </w:rPr>
      </w:pPr>
      <w:bookmarkStart w:id="58" w:name="_Toc177634551"/>
      <w:bookmarkStart w:id="59" w:name="_Toc180393124"/>
      <w:r w:rsidRPr="00B00F28">
        <w:rPr>
          <w:rFonts w:ascii="Arial" w:hAnsi="Arial" w:cs="Arial"/>
          <w:sz w:val="22"/>
          <w:szCs w:val="22"/>
        </w:rPr>
        <w:t>24</w:t>
      </w:r>
      <w:r w:rsidR="001054A4">
        <w:rPr>
          <w:rFonts w:ascii="Arial" w:hAnsi="Arial" w:cs="Arial"/>
          <w:sz w:val="22"/>
          <w:szCs w:val="22"/>
        </w:rPr>
        <w:t xml:space="preserve">   </w:t>
      </w:r>
      <w:r w:rsidR="00B00F28" w:rsidRPr="00B00F28">
        <w:rPr>
          <w:rFonts w:ascii="Arial" w:hAnsi="Arial" w:cs="Arial"/>
          <w:sz w:val="22"/>
          <w:szCs w:val="22"/>
        </w:rPr>
        <w:t>Security Requirements</w:t>
      </w:r>
      <w:bookmarkEnd w:id="58"/>
      <w:bookmarkEnd w:id="59"/>
    </w:p>
    <w:p w14:paraId="22FE9806" w14:textId="59A513E1" w:rsidR="00526F65" w:rsidRDefault="008138C9" w:rsidP="000E69C6">
      <w:pPr>
        <w:pStyle w:val="ListParagraph"/>
        <w:numPr>
          <w:ilvl w:val="0"/>
          <w:numId w:val="31"/>
        </w:numPr>
        <w:ind w:left="0" w:firstLine="0"/>
        <w:rPr>
          <w:rFonts w:ascii="Arial" w:hAnsi="Arial" w:cs="Arial"/>
        </w:rPr>
      </w:pPr>
      <w:r w:rsidRPr="000E69C6">
        <w:rPr>
          <w:rFonts w:ascii="Arial" w:hAnsi="Arial" w:cs="Arial"/>
        </w:rPr>
        <w:t xml:space="preserve">The supplier must not commence any activities that require interaction or supervision of young people (aged under 18) until </w:t>
      </w:r>
      <w:r w:rsidR="008A6E36" w:rsidRPr="000E69C6">
        <w:rPr>
          <w:rFonts w:ascii="Arial" w:hAnsi="Arial" w:cs="Arial"/>
        </w:rPr>
        <w:t xml:space="preserve">confirmation that </w:t>
      </w:r>
      <w:r w:rsidR="001427E0" w:rsidRPr="000E69C6">
        <w:rPr>
          <w:rFonts w:ascii="Arial" w:hAnsi="Arial" w:cs="Arial"/>
        </w:rPr>
        <w:t xml:space="preserve">DBS </w:t>
      </w:r>
      <w:r w:rsidRPr="000E69C6">
        <w:rPr>
          <w:rFonts w:ascii="Arial" w:hAnsi="Arial" w:cs="Arial"/>
        </w:rPr>
        <w:t xml:space="preserve">certification is obtained </w:t>
      </w:r>
      <w:r w:rsidR="003D5333" w:rsidRPr="000E69C6">
        <w:rPr>
          <w:rFonts w:ascii="Arial" w:hAnsi="Arial" w:cs="Arial"/>
        </w:rPr>
        <w:t xml:space="preserve">by the </w:t>
      </w:r>
      <w:r w:rsidR="00B52180" w:rsidRPr="000E69C6">
        <w:rPr>
          <w:rFonts w:ascii="Arial" w:hAnsi="Arial" w:cs="Arial"/>
        </w:rPr>
        <w:t>supplier’s</w:t>
      </w:r>
      <w:r w:rsidR="003D5333" w:rsidRPr="000E69C6">
        <w:rPr>
          <w:rFonts w:ascii="Arial" w:hAnsi="Arial" w:cs="Arial"/>
        </w:rPr>
        <w:t xml:space="preserve"> staff </w:t>
      </w:r>
      <w:r w:rsidRPr="000E69C6">
        <w:rPr>
          <w:rFonts w:ascii="Arial" w:hAnsi="Arial" w:cs="Arial"/>
        </w:rPr>
        <w:t>and the Authority informed.</w:t>
      </w:r>
    </w:p>
    <w:p w14:paraId="3C7F8503" w14:textId="77777777" w:rsidR="00B8617D" w:rsidRDefault="00B8617D" w:rsidP="00B8617D">
      <w:pPr>
        <w:pStyle w:val="ListParagraph"/>
        <w:ind w:left="0"/>
        <w:rPr>
          <w:rFonts w:ascii="Arial" w:hAnsi="Arial" w:cs="Arial"/>
        </w:rPr>
      </w:pPr>
    </w:p>
    <w:p w14:paraId="2B4D19A6" w14:textId="2DC7845A" w:rsidR="00235561" w:rsidRPr="00051BDD" w:rsidRDefault="00235561" w:rsidP="00051BDD">
      <w:pPr>
        <w:pStyle w:val="Heading2"/>
        <w:rPr>
          <w:rFonts w:ascii="Arial" w:hAnsi="Arial" w:cs="Arial"/>
          <w:b/>
          <w:bCs/>
          <w:color w:val="000000" w:themeColor="text1"/>
          <w:sz w:val="22"/>
          <w:szCs w:val="22"/>
        </w:rPr>
      </w:pPr>
      <w:bookmarkStart w:id="60" w:name="_Toc177634552"/>
      <w:bookmarkStart w:id="61" w:name="_Toc180393125"/>
      <w:r w:rsidRPr="00242008">
        <w:rPr>
          <w:rFonts w:ascii="Arial" w:hAnsi="Arial" w:cs="Arial"/>
          <w:b/>
          <w:bCs/>
          <w:color w:val="000000" w:themeColor="text1"/>
          <w:sz w:val="22"/>
          <w:szCs w:val="22"/>
        </w:rPr>
        <w:t>25</w:t>
      </w:r>
      <w:r w:rsidRPr="00242008">
        <w:rPr>
          <w:rFonts w:ascii="Arial" w:hAnsi="Arial" w:cs="Arial"/>
          <w:b/>
          <w:bCs/>
          <w:color w:val="000000" w:themeColor="text1"/>
          <w:sz w:val="22"/>
          <w:szCs w:val="22"/>
        </w:rPr>
        <w:tab/>
      </w:r>
      <w:bookmarkStart w:id="62" w:name="_Toc501022445_5"/>
      <w:r w:rsidRPr="00242008">
        <w:rPr>
          <w:rFonts w:ascii="Arial" w:hAnsi="Arial" w:cs="Arial"/>
          <w:b/>
          <w:bCs/>
          <w:color w:val="000000" w:themeColor="text1"/>
          <w:sz w:val="22"/>
          <w:szCs w:val="22"/>
        </w:rPr>
        <w:t>Intellectual Property Rights</w:t>
      </w:r>
      <w:bookmarkEnd w:id="60"/>
      <w:bookmarkEnd w:id="61"/>
      <w:bookmarkEnd w:id="62"/>
    </w:p>
    <w:p w14:paraId="47DDCBB2" w14:textId="6ADD990A" w:rsidR="00235561" w:rsidRDefault="00235561" w:rsidP="00051BDD">
      <w:pPr>
        <w:pStyle w:val="ListParagraph"/>
        <w:widowControl w:val="0"/>
        <w:numPr>
          <w:ilvl w:val="0"/>
          <w:numId w:val="32"/>
        </w:numPr>
        <w:autoSpaceDE w:val="0"/>
        <w:autoSpaceDN w:val="0"/>
        <w:adjustRightInd w:val="0"/>
        <w:spacing w:before="240" w:after="220" w:line="240" w:lineRule="auto"/>
        <w:rPr>
          <w:rFonts w:ascii="Arial" w:hAnsi="Arial" w:cs="Arial"/>
          <w:kern w:val="0"/>
        </w:rPr>
      </w:pPr>
      <w:r w:rsidRPr="00235561">
        <w:rPr>
          <w:rFonts w:ascii="Arial" w:hAnsi="Arial" w:cs="Arial"/>
          <w:kern w:val="0"/>
        </w:rPr>
        <w:t xml:space="preserve">Subject to this clause </w:t>
      </w:r>
      <w:r w:rsidR="00242008">
        <w:rPr>
          <w:rFonts w:ascii="Arial" w:hAnsi="Arial" w:cs="Arial"/>
          <w:kern w:val="0"/>
        </w:rPr>
        <w:t>25</w:t>
      </w:r>
      <w:r w:rsidRPr="00235561">
        <w:rPr>
          <w:rFonts w:ascii="Arial" w:hAnsi="Arial" w:cs="Arial"/>
          <w:kern w:val="0"/>
        </w:rPr>
        <w:t xml:space="preserve">, all Background IP is and shall remain the exclusive property of the Party owning it or, where applicable, the third party from which its right to use the </w:t>
      </w:r>
      <w:r w:rsidRPr="00235561">
        <w:rPr>
          <w:rFonts w:ascii="Arial" w:hAnsi="Arial" w:cs="Arial"/>
          <w:kern w:val="0"/>
        </w:rPr>
        <w:lastRenderedPageBreak/>
        <w:t>Background IP has derived.</w:t>
      </w:r>
    </w:p>
    <w:p w14:paraId="3F87E420" w14:textId="77777777" w:rsidR="00242008" w:rsidRPr="00235561" w:rsidRDefault="00242008" w:rsidP="00242008">
      <w:pPr>
        <w:pStyle w:val="ListParagraph"/>
        <w:widowControl w:val="0"/>
        <w:autoSpaceDE w:val="0"/>
        <w:autoSpaceDN w:val="0"/>
        <w:adjustRightInd w:val="0"/>
        <w:spacing w:after="220" w:line="240" w:lineRule="auto"/>
        <w:ind w:left="480"/>
        <w:rPr>
          <w:rFonts w:ascii="Arial" w:hAnsi="Arial" w:cs="Arial"/>
          <w:kern w:val="0"/>
        </w:rPr>
      </w:pPr>
    </w:p>
    <w:p w14:paraId="22DC5610" w14:textId="5F5EDF65" w:rsidR="00235561" w:rsidRDefault="00235561" w:rsidP="00235561">
      <w:pPr>
        <w:pStyle w:val="ListParagraph"/>
        <w:widowControl w:val="0"/>
        <w:numPr>
          <w:ilvl w:val="0"/>
          <w:numId w:val="32"/>
        </w:numPr>
        <w:autoSpaceDE w:val="0"/>
        <w:autoSpaceDN w:val="0"/>
        <w:adjustRightInd w:val="0"/>
        <w:spacing w:after="220" w:line="240" w:lineRule="auto"/>
        <w:rPr>
          <w:rFonts w:ascii="Arial" w:hAnsi="Arial" w:cs="Arial"/>
          <w:kern w:val="0"/>
        </w:rPr>
      </w:pPr>
      <w:r w:rsidRPr="00235561">
        <w:rPr>
          <w:rFonts w:ascii="Arial" w:hAnsi="Arial" w:cs="Arial"/>
          <w:kern w:val="0"/>
        </w:rPr>
        <w:t>Each party grants to the other party and its Affiliates a royalty free, non-exclusive, non-transferrable, non-sub-licensable, world-wide licence to use its Background IP for the purpose of the Sponsor Package and for no other purpose, with the exception of any logo of the Authority which shall be provided by the Authority in a suitable resolution and format upon reasonable request for a purpose set out in writing by the Contractor that the Authority provides written approval of, and any use thereof by the Contractor shall require the further prior written consent of the Authority.</w:t>
      </w:r>
    </w:p>
    <w:p w14:paraId="5B7E9B34" w14:textId="77777777" w:rsidR="00242008" w:rsidRPr="00242008" w:rsidRDefault="00242008" w:rsidP="00242008">
      <w:pPr>
        <w:pStyle w:val="ListParagraph"/>
        <w:rPr>
          <w:rFonts w:ascii="Arial" w:hAnsi="Arial" w:cs="Arial"/>
          <w:kern w:val="0"/>
        </w:rPr>
      </w:pPr>
    </w:p>
    <w:p w14:paraId="623662F1" w14:textId="77777777" w:rsidR="00242008" w:rsidRPr="00235561" w:rsidRDefault="00242008" w:rsidP="00242008">
      <w:pPr>
        <w:pStyle w:val="ListParagraph"/>
        <w:widowControl w:val="0"/>
        <w:autoSpaceDE w:val="0"/>
        <w:autoSpaceDN w:val="0"/>
        <w:adjustRightInd w:val="0"/>
        <w:spacing w:after="220" w:line="240" w:lineRule="auto"/>
        <w:ind w:left="480"/>
        <w:rPr>
          <w:rFonts w:ascii="Arial" w:hAnsi="Arial" w:cs="Arial"/>
          <w:kern w:val="0"/>
        </w:rPr>
      </w:pPr>
    </w:p>
    <w:p w14:paraId="79DE7AF3" w14:textId="321262B9" w:rsidR="00235561" w:rsidRDefault="00235561" w:rsidP="00235561">
      <w:pPr>
        <w:pStyle w:val="ListParagraph"/>
        <w:widowControl w:val="0"/>
        <w:numPr>
          <w:ilvl w:val="0"/>
          <w:numId w:val="32"/>
        </w:numPr>
        <w:autoSpaceDE w:val="0"/>
        <w:autoSpaceDN w:val="0"/>
        <w:adjustRightInd w:val="0"/>
        <w:spacing w:after="220" w:line="240" w:lineRule="auto"/>
        <w:rPr>
          <w:rFonts w:ascii="Arial" w:hAnsi="Arial" w:cs="Arial"/>
          <w:kern w:val="0"/>
        </w:rPr>
      </w:pPr>
      <w:r w:rsidRPr="00235561">
        <w:rPr>
          <w:rFonts w:ascii="Arial" w:hAnsi="Arial" w:cs="Arial"/>
          <w:kern w:val="0"/>
        </w:rPr>
        <w:t xml:space="preserve">Intellectual Property Rights in </w:t>
      </w:r>
      <w:proofErr w:type="gramStart"/>
      <w:r w:rsidRPr="00235561">
        <w:rPr>
          <w:rFonts w:ascii="Arial" w:hAnsi="Arial" w:cs="Arial"/>
          <w:kern w:val="0"/>
        </w:rPr>
        <w:t>any and all</w:t>
      </w:r>
      <w:proofErr w:type="gramEnd"/>
      <w:r w:rsidRPr="00235561">
        <w:rPr>
          <w:rFonts w:ascii="Arial" w:hAnsi="Arial" w:cs="Arial"/>
          <w:kern w:val="0"/>
        </w:rPr>
        <w:t xml:space="preserve"> materials produced for the Event by the Contractor shall remain, or be assigned to become, the sole and exclusive property of the Contractor. Intellectual Property Rights in </w:t>
      </w:r>
      <w:proofErr w:type="gramStart"/>
      <w:r w:rsidRPr="00235561">
        <w:rPr>
          <w:rFonts w:ascii="Arial" w:hAnsi="Arial" w:cs="Arial"/>
          <w:kern w:val="0"/>
        </w:rPr>
        <w:t>any and all</w:t>
      </w:r>
      <w:proofErr w:type="gramEnd"/>
      <w:r w:rsidRPr="00235561">
        <w:rPr>
          <w:rFonts w:ascii="Arial" w:hAnsi="Arial" w:cs="Arial"/>
          <w:kern w:val="0"/>
        </w:rPr>
        <w:t xml:space="preserve"> materials produced for the Event by the Authority shall remain, or be assigned to become, the sole and exclusive property of the Authority and they shall be available to the Contractor under the terms of the Open Government Licence v3.0</w:t>
      </w:r>
    </w:p>
    <w:p w14:paraId="0EEFFE1E" w14:textId="77777777" w:rsidR="00DE2406" w:rsidRDefault="00DE2406" w:rsidP="00DE2406">
      <w:pPr>
        <w:pStyle w:val="Heading2"/>
        <w:numPr>
          <w:ilvl w:val="0"/>
          <w:numId w:val="33"/>
        </w:numPr>
        <w:rPr>
          <w:rFonts w:ascii="Arial" w:hAnsi="Arial" w:cs="Arial"/>
          <w:b/>
          <w:bCs/>
          <w:color w:val="000000" w:themeColor="text1"/>
          <w:sz w:val="22"/>
          <w:szCs w:val="22"/>
        </w:rPr>
      </w:pPr>
      <w:bookmarkStart w:id="63" w:name="_Toc501022446_4_1"/>
      <w:bookmarkStart w:id="64" w:name="_Toc177634556"/>
      <w:bookmarkStart w:id="65" w:name="_Toc180393126"/>
      <w:r w:rsidRPr="00CC736A">
        <w:rPr>
          <w:rFonts w:ascii="Arial" w:hAnsi="Arial" w:cs="Arial"/>
          <w:b/>
          <w:bCs/>
          <w:color w:val="000000" w:themeColor="text1"/>
          <w:sz w:val="22"/>
          <w:szCs w:val="22"/>
        </w:rPr>
        <w:t>Third Party IPR Authorisation</w:t>
      </w:r>
      <w:bookmarkEnd w:id="63"/>
      <w:bookmarkEnd w:id="64"/>
      <w:bookmarkEnd w:id="65"/>
    </w:p>
    <w:p w14:paraId="27F4754E" w14:textId="77777777" w:rsidR="00DE2406" w:rsidRPr="00CC736A" w:rsidRDefault="00DE2406" w:rsidP="00DE2406">
      <w:pPr>
        <w:pStyle w:val="ListParagraph"/>
        <w:ind w:left="480"/>
      </w:pPr>
    </w:p>
    <w:p w14:paraId="6844F1D9" w14:textId="77777777" w:rsidR="00DE2406" w:rsidRPr="00DE2406" w:rsidRDefault="00DE2406" w:rsidP="00DE2406">
      <w:pPr>
        <w:widowControl w:val="0"/>
        <w:autoSpaceDE w:val="0"/>
        <w:autoSpaceDN w:val="0"/>
        <w:adjustRightInd w:val="0"/>
        <w:spacing w:after="60" w:line="240" w:lineRule="auto"/>
        <w:ind w:left="120"/>
        <w:rPr>
          <w:rFonts w:ascii="Arial" w:hAnsi="Arial" w:cs="Arial"/>
          <w:kern w:val="0"/>
          <w:sz w:val="24"/>
          <w:szCs w:val="24"/>
        </w:rPr>
      </w:pPr>
      <w:r w:rsidRPr="00DE2406">
        <w:rPr>
          <w:rFonts w:ascii="Arial" w:hAnsi="Arial" w:cs="Arial"/>
          <w:b/>
          <w:bCs/>
          <w:color w:val="000000"/>
          <w:kern w:val="0"/>
        </w:rPr>
        <w:t>AUTHORISATIONBY THE CROWN FOR USE OF THIRD-PARTY INTELLECTUAL PROPERTY RIGHTS</w:t>
      </w:r>
    </w:p>
    <w:p w14:paraId="37FEFABC" w14:textId="331FA1E0" w:rsidR="00DE2406" w:rsidRPr="00DE2406" w:rsidRDefault="00DE2406" w:rsidP="00DE2406">
      <w:pPr>
        <w:pStyle w:val="ListParagraph"/>
        <w:widowControl w:val="0"/>
        <w:autoSpaceDE w:val="0"/>
        <w:autoSpaceDN w:val="0"/>
        <w:adjustRightInd w:val="0"/>
        <w:spacing w:after="60" w:line="240" w:lineRule="auto"/>
        <w:ind w:left="480"/>
        <w:rPr>
          <w:rFonts w:ascii="Arial" w:hAnsi="Arial" w:cs="Arial"/>
          <w:kern w:val="0"/>
          <w:sz w:val="24"/>
          <w:szCs w:val="24"/>
        </w:rPr>
      </w:pPr>
    </w:p>
    <w:p w14:paraId="4BE5BD29" w14:textId="77777777" w:rsidR="00DE2406" w:rsidRPr="00DE2406" w:rsidRDefault="00DE2406" w:rsidP="00DE2406">
      <w:pPr>
        <w:pStyle w:val="ListParagraph"/>
        <w:widowControl w:val="0"/>
        <w:numPr>
          <w:ilvl w:val="0"/>
          <w:numId w:val="34"/>
        </w:numPr>
        <w:autoSpaceDE w:val="0"/>
        <w:autoSpaceDN w:val="0"/>
        <w:adjustRightInd w:val="0"/>
        <w:spacing w:after="60" w:line="240" w:lineRule="auto"/>
        <w:rPr>
          <w:rFonts w:ascii="Arial" w:hAnsi="Arial" w:cs="Arial"/>
          <w:kern w:val="0"/>
          <w:sz w:val="24"/>
          <w:szCs w:val="24"/>
        </w:rPr>
      </w:pPr>
      <w:r w:rsidRPr="00DE2406">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B5769B1" w14:textId="77777777" w:rsidR="00DE2406" w:rsidRPr="00DE2406" w:rsidRDefault="00DE2406" w:rsidP="00DE2406">
      <w:pPr>
        <w:widowControl w:val="0"/>
        <w:autoSpaceDE w:val="0"/>
        <w:autoSpaceDN w:val="0"/>
        <w:adjustRightInd w:val="0"/>
        <w:spacing w:after="220" w:line="240" w:lineRule="auto"/>
        <w:rPr>
          <w:rFonts w:ascii="Arial" w:hAnsi="Arial" w:cs="Arial"/>
          <w:kern w:val="0"/>
        </w:rPr>
      </w:pPr>
    </w:p>
    <w:p w14:paraId="671FC5FE" w14:textId="5C0AE3D3" w:rsidR="00235561" w:rsidRDefault="00235561" w:rsidP="00242008">
      <w:pPr>
        <w:pStyle w:val="Heading2"/>
        <w:rPr>
          <w:rFonts w:ascii="Arial" w:hAnsi="Arial" w:cs="Arial"/>
          <w:b/>
          <w:bCs/>
          <w:color w:val="000000" w:themeColor="text1"/>
          <w:sz w:val="22"/>
          <w:szCs w:val="22"/>
        </w:rPr>
      </w:pPr>
      <w:bookmarkStart w:id="66" w:name="_Toc177634553"/>
      <w:bookmarkStart w:id="67" w:name="_Toc180393127"/>
      <w:r w:rsidRPr="00242008">
        <w:rPr>
          <w:rFonts w:ascii="Arial" w:hAnsi="Arial" w:cs="Arial"/>
          <w:b/>
          <w:bCs/>
          <w:color w:val="000000" w:themeColor="text1"/>
          <w:sz w:val="22"/>
          <w:szCs w:val="22"/>
        </w:rPr>
        <w:t>2</w:t>
      </w:r>
      <w:r w:rsidR="00DE2406">
        <w:rPr>
          <w:rFonts w:ascii="Arial" w:hAnsi="Arial" w:cs="Arial"/>
          <w:b/>
          <w:bCs/>
          <w:color w:val="000000" w:themeColor="text1"/>
          <w:sz w:val="22"/>
          <w:szCs w:val="22"/>
        </w:rPr>
        <w:t>7</w:t>
      </w:r>
      <w:r w:rsidRPr="00242008">
        <w:rPr>
          <w:rFonts w:ascii="Arial" w:hAnsi="Arial" w:cs="Arial"/>
          <w:b/>
          <w:bCs/>
          <w:color w:val="000000" w:themeColor="text1"/>
          <w:sz w:val="22"/>
          <w:szCs w:val="22"/>
        </w:rPr>
        <w:t>.</w:t>
      </w:r>
      <w:r w:rsidRPr="00242008">
        <w:rPr>
          <w:rFonts w:ascii="Arial" w:hAnsi="Arial" w:cs="Arial"/>
          <w:b/>
          <w:bCs/>
          <w:color w:val="000000" w:themeColor="text1"/>
          <w:sz w:val="22"/>
          <w:szCs w:val="22"/>
        </w:rPr>
        <w:tab/>
        <w:t>C</w:t>
      </w:r>
      <w:r w:rsidR="00242008">
        <w:rPr>
          <w:rFonts w:ascii="Arial" w:hAnsi="Arial" w:cs="Arial"/>
          <w:b/>
          <w:bCs/>
          <w:color w:val="000000" w:themeColor="text1"/>
          <w:sz w:val="22"/>
          <w:szCs w:val="22"/>
        </w:rPr>
        <w:t>onfidentiality</w:t>
      </w:r>
      <w:r w:rsidRPr="00242008">
        <w:rPr>
          <w:rFonts w:ascii="Arial" w:hAnsi="Arial" w:cs="Arial"/>
          <w:b/>
          <w:bCs/>
          <w:color w:val="000000" w:themeColor="text1"/>
          <w:sz w:val="22"/>
          <w:szCs w:val="22"/>
        </w:rPr>
        <w:t xml:space="preserve">, </w:t>
      </w:r>
      <w:proofErr w:type="gramStart"/>
      <w:r w:rsidR="00242008">
        <w:rPr>
          <w:rFonts w:ascii="Arial" w:hAnsi="Arial" w:cs="Arial"/>
          <w:b/>
          <w:bCs/>
          <w:color w:val="000000" w:themeColor="text1"/>
          <w:sz w:val="22"/>
          <w:szCs w:val="22"/>
        </w:rPr>
        <w:t>publication</w:t>
      </w:r>
      <w:proofErr w:type="gramEnd"/>
      <w:r w:rsidRPr="00242008">
        <w:rPr>
          <w:rFonts w:ascii="Arial" w:hAnsi="Arial" w:cs="Arial"/>
          <w:b/>
          <w:bCs/>
          <w:color w:val="000000" w:themeColor="text1"/>
          <w:sz w:val="22"/>
          <w:szCs w:val="22"/>
        </w:rPr>
        <w:t xml:space="preserve"> </w:t>
      </w:r>
      <w:r w:rsidR="00242008">
        <w:rPr>
          <w:rFonts w:ascii="Arial" w:hAnsi="Arial" w:cs="Arial"/>
          <w:b/>
          <w:bCs/>
          <w:color w:val="000000" w:themeColor="text1"/>
          <w:sz w:val="22"/>
          <w:szCs w:val="22"/>
        </w:rPr>
        <w:t>and</w:t>
      </w:r>
      <w:r w:rsidRPr="00242008">
        <w:rPr>
          <w:rFonts w:ascii="Arial" w:hAnsi="Arial" w:cs="Arial"/>
          <w:b/>
          <w:bCs/>
          <w:color w:val="000000" w:themeColor="text1"/>
          <w:sz w:val="22"/>
          <w:szCs w:val="22"/>
        </w:rPr>
        <w:t xml:space="preserve"> </w:t>
      </w:r>
      <w:r w:rsidR="00242008">
        <w:rPr>
          <w:rFonts w:ascii="Arial" w:hAnsi="Arial" w:cs="Arial"/>
          <w:b/>
          <w:bCs/>
          <w:color w:val="000000" w:themeColor="text1"/>
          <w:sz w:val="22"/>
          <w:szCs w:val="22"/>
        </w:rPr>
        <w:t>announcements.</w:t>
      </w:r>
      <w:bookmarkEnd w:id="66"/>
      <w:bookmarkEnd w:id="67"/>
    </w:p>
    <w:p w14:paraId="48FB9C15" w14:textId="1E105880" w:rsidR="00235561" w:rsidRPr="007727F5" w:rsidRDefault="007727F5" w:rsidP="007727F5">
      <w:pPr>
        <w:widowControl w:val="0"/>
        <w:autoSpaceDE w:val="0"/>
        <w:autoSpaceDN w:val="0"/>
        <w:adjustRightInd w:val="0"/>
        <w:spacing w:before="240" w:after="200" w:line="276" w:lineRule="auto"/>
        <w:ind w:left="567" w:right="114" w:hanging="425"/>
        <w:rPr>
          <w:rFonts w:ascii="Arial" w:hAnsi="Arial" w:cs="Arial"/>
          <w:kern w:val="0"/>
        </w:rPr>
      </w:pPr>
      <w:r w:rsidRPr="007727F5">
        <w:rPr>
          <w:rFonts w:ascii="Arial" w:hAnsi="Arial" w:cs="Arial"/>
        </w:rPr>
        <w:t>1.</w:t>
      </w:r>
      <w:r w:rsidRPr="007727F5">
        <w:rPr>
          <w:rFonts w:ascii="Arial" w:hAnsi="Arial" w:cs="Arial"/>
        </w:rPr>
        <w:tab/>
      </w:r>
      <w:r w:rsidR="00235561" w:rsidRPr="007727F5">
        <w:rPr>
          <w:rFonts w:ascii="Arial" w:hAnsi="Arial" w:cs="Arial"/>
          <w:kern w:val="0"/>
        </w:rPr>
        <w:t xml:space="preserve">Save as to any requirement for the Parties to deal with Clause </w:t>
      </w:r>
      <w:r w:rsidR="00F575CE">
        <w:rPr>
          <w:rFonts w:ascii="Arial" w:hAnsi="Arial" w:cs="Arial"/>
          <w:kern w:val="0"/>
        </w:rPr>
        <w:t>27</w:t>
      </w:r>
      <w:r w:rsidR="00235561" w:rsidRPr="007727F5">
        <w:rPr>
          <w:rFonts w:ascii="Arial" w:hAnsi="Arial" w:cs="Arial"/>
          <w:kern w:val="0"/>
        </w:rPr>
        <w:t>.2 below, the parties agree that due to the nature of the Event, the parties will not be disclosing any Confidential Information on or in relation to the Event.</w:t>
      </w:r>
    </w:p>
    <w:p w14:paraId="188ED276" w14:textId="2AE7F4AA" w:rsidR="009C3768" w:rsidRPr="004105E8" w:rsidRDefault="007727F5" w:rsidP="004105E8">
      <w:pPr>
        <w:widowControl w:val="0"/>
        <w:autoSpaceDE w:val="0"/>
        <w:autoSpaceDN w:val="0"/>
        <w:adjustRightInd w:val="0"/>
        <w:spacing w:after="200" w:line="276" w:lineRule="auto"/>
        <w:ind w:left="567" w:right="114" w:hanging="425"/>
        <w:rPr>
          <w:rFonts w:ascii="Arial" w:hAnsi="Arial" w:cs="Arial"/>
          <w:kern w:val="0"/>
        </w:rPr>
      </w:pPr>
      <w:r>
        <w:rPr>
          <w:rFonts w:ascii="Arial" w:hAnsi="Arial" w:cs="Arial"/>
          <w:kern w:val="0"/>
        </w:rPr>
        <w:t>2.</w:t>
      </w:r>
      <w:r>
        <w:rPr>
          <w:rFonts w:ascii="Arial" w:hAnsi="Arial" w:cs="Arial"/>
          <w:kern w:val="0"/>
        </w:rPr>
        <w:tab/>
      </w:r>
      <w:r w:rsidR="00235561" w:rsidRPr="0027408E">
        <w:rPr>
          <w:rFonts w:ascii="Arial" w:hAnsi="Arial" w:cs="Arial"/>
          <w:kern w:val="0"/>
        </w:rPr>
        <w:t>The Supplier and the Sponsor agree to seek the prior written approval of the other party if either wishes to publicise information in relation to the Event, including but not limited to the name and educational establishment of one or more scholars, and the parties will act reasonably and quickly in any response to a request for publication with a view to ensuring any required permissions are in place to permit such publicity</w:t>
      </w:r>
      <w:bookmarkStart w:id="68" w:name="_Toc177634554"/>
    </w:p>
    <w:p w14:paraId="1E473FC2" w14:textId="7FAFDBC3" w:rsidR="001054A4" w:rsidRPr="001054A4" w:rsidRDefault="001054A4" w:rsidP="001054A4">
      <w:pPr>
        <w:pStyle w:val="Heading1"/>
        <w:rPr>
          <w:rFonts w:ascii="Arial" w:hAnsi="Arial" w:cs="Arial"/>
          <w:sz w:val="22"/>
          <w:szCs w:val="22"/>
        </w:rPr>
      </w:pPr>
      <w:bookmarkStart w:id="69" w:name="_Toc180393128"/>
      <w:r w:rsidRPr="2ADCE138">
        <w:rPr>
          <w:rFonts w:ascii="Arial" w:hAnsi="Arial" w:cs="Arial"/>
          <w:sz w:val="22"/>
          <w:szCs w:val="22"/>
        </w:rPr>
        <w:t>2</w:t>
      </w:r>
      <w:r w:rsidR="00DE2406">
        <w:rPr>
          <w:rFonts w:ascii="Arial" w:hAnsi="Arial" w:cs="Arial"/>
          <w:sz w:val="22"/>
          <w:szCs w:val="22"/>
        </w:rPr>
        <w:t>8</w:t>
      </w:r>
      <w:r w:rsidR="00CC52CD">
        <w:rPr>
          <w:rFonts w:ascii="Arial" w:hAnsi="Arial" w:cs="Arial"/>
          <w:sz w:val="22"/>
          <w:szCs w:val="22"/>
        </w:rPr>
        <w:t>.</w:t>
      </w:r>
      <w:r w:rsidR="00CC52CD">
        <w:rPr>
          <w:rFonts w:ascii="Arial" w:hAnsi="Arial" w:cs="Arial"/>
          <w:sz w:val="22"/>
          <w:szCs w:val="22"/>
        </w:rPr>
        <w:tab/>
      </w:r>
      <w:r w:rsidRPr="2ADCE138">
        <w:rPr>
          <w:rFonts w:ascii="Arial" w:hAnsi="Arial" w:cs="Arial"/>
          <w:sz w:val="22"/>
          <w:szCs w:val="22"/>
        </w:rPr>
        <w:t xml:space="preserve">  Payment Terms</w:t>
      </w:r>
      <w:bookmarkEnd w:id="68"/>
      <w:bookmarkEnd w:id="69"/>
    </w:p>
    <w:p w14:paraId="61717B75" w14:textId="09080105" w:rsidR="001054A4" w:rsidRDefault="008D7F11" w:rsidP="2ADCE138">
      <w:pPr>
        <w:widowControl w:val="0"/>
        <w:autoSpaceDE w:val="0"/>
        <w:autoSpaceDN w:val="0"/>
        <w:adjustRightInd w:val="0"/>
        <w:spacing w:after="200" w:line="276" w:lineRule="auto"/>
        <w:ind w:right="114"/>
        <w:rPr>
          <w:rFonts w:ascii="Arial" w:hAnsi="Arial" w:cs="Arial"/>
          <w:color w:val="000000"/>
          <w:kern w:val="0"/>
        </w:rPr>
      </w:pPr>
      <w:r w:rsidRPr="008D7F11">
        <w:rPr>
          <w:rFonts w:ascii="Arial" w:hAnsi="Arial" w:cs="Arial"/>
          <w:color w:val="000000"/>
          <w:kern w:val="0"/>
        </w:rPr>
        <w:t>100% of contract value to be paid upon receiving confirmation of the acceptance of 10 scholars onto the programme. </w:t>
      </w:r>
      <w:r w:rsidR="001054A4" w:rsidRPr="2ADCE138">
        <w:rPr>
          <w:rFonts w:ascii="Arial" w:hAnsi="Arial" w:cs="Arial"/>
          <w:color w:val="000000"/>
          <w:kern w:val="0"/>
        </w:rPr>
        <w:t>Payment is to be paid electronically via CP&amp;F/Exostar and in accordance with condition 15 (Payment) of the SC1A Terms and Conditions.</w:t>
      </w:r>
    </w:p>
    <w:p w14:paraId="21D88EF3" w14:textId="342BF956" w:rsidR="004105E8" w:rsidRPr="00A8439F" w:rsidRDefault="004105E8" w:rsidP="00A8439F">
      <w:pPr>
        <w:pStyle w:val="Heading1"/>
        <w:rPr>
          <w:rFonts w:ascii="Arial" w:hAnsi="Arial" w:cs="Arial"/>
          <w:sz w:val="22"/>
          <w:szCs w:val="22"/>
        </w:rPr>
      </w:pPr>
      <w:bookmarkStart w:id="70" w:name="_Toc180393129"/>
      <w:r w:rsidRPr="00A8439F">
        <w:rPr>
          <w:rFonts w:ascii="Arial" w:hAnsi="Arial" w:cs="Arial"/>
          <w:sz w:val="22"/>
          <w:szCs w:val="22"/>
        </w:rPr>
        <w:lastRenderedPageBreak/>
        <w:t>29.</w:t>
      </w:r>
      <w:r w:rsidRPr="00A8439F">
        <w:rPr>
          <w:rFonts w:ascii="Arial" w:hAnsi="Arial" w:cs="Arial"/>
          <w:sz w:val="22"/>
          <w:szCs w:val="22"/>
        </w:rPr>
        <w:tab/>
        <w:t>Statement Relating to Good Standing.</w:t>
      </w:r>
      <w:bookmarkEnd w:id="70"/>
    </w:p>
    <w:p w14:paraId="78FE6ADE" w14:textId="42480A1E" w:rsidR="004105E8" w:rsidRDefault="007A0E21" w:rsidP="2ADCE138">
      <w:pPr>
        <w:widowControl w:val="0"/>
        <w:autoSpaceDE w:val="0"/>
        <w:autoSpaceDN w:val="0"/>
        <w:adjustRightInd w:val="0"/>
        <w:spacing w:after="200" w:line="276" w:lineRule="auto"/>
        <w:ind w:right="114"/>
        <w:rPr>
          <w:rFonts w:ascii="Arial" w:hAnsi="Arial" w:cs="Arial"/>
          <w:kern w:val="0"/>
        </w:rPr>
      </w:pPr>
      <w:r>
        <w:rPr>
          <w:rFonts w:ascii="Arial" w:hAnsi="Arial" w:cs="Arial"/>
          <w:kern w:val="0"/>
        </w:rPr>
        <w:t>A signed</w:t>
      </w:r>
      <w:r w:rsidRPr="007A0E21">
        <w:rPr>
          <w:rFonts w:ascii="Arial" w:hAnsi="Arial" w:cs="Arial"/>
          <w:kern w:val="0"/>
        </w:rPr>
        <w:t xml:space="preserve"> Statement Relating to Good Standing </w:t>
      </w:r>
      <w:r w:rsidR="009D1430">
        <w:rPr>
          <w:rFonts w:ascii="Arial" w:hAnsi="Arial" w:cs="Arial"/>
          <w:kern w:val="0"/>
        </w:rPr>
        <w:t>is to be returned to the Authority to</w:t>
      </w:r>
      <w:r w:rsidRPr="007A0E21">
        <w:rPr>
          <w:rFonts w:ascii="Arial" w:hAnsi="Arial" w:cs="Arial"/>
          <w:kern w:val="0"/>
        </w:rPr>
        <w:t xml:space="preserve"> confirm that the supplier is eligible to participate in the single source procurement</w:t>
      </w:r>
      <w:r w:rsidR="009D1430">
        <w:rPr>
          <w:rFonts w:ascii="Arial" w:hAnsi="Arial" w:cs="Arial"/>
          <w:kern w:val="0"/>
        </w:rPr>
        <w:t xml:space="preserve">. Please see Covering </w:t>
      </w:r>
      <w:proofErr w:type="gramStart"/>
      <w:r w:rsidR="009D1430">
        <w:rPr>
          <w:rFonts w:ascii="Arial" w:hAnsi="Arial" w:cs="Arial"/>
          <w:kern w:val="0"/>
        </w:rPr>
        <w:t>letter</w:t>
      </w:r>
      <w:proofErr w:type="gramEnd"/>
      <w:r w:rsidR="009D1430">
        <w:rPr>
          <w:rFonts w:ascii="Arial" w:hAnsi="Arial" w:cs="Arial"/>
          <w:kern w:val="0"/>
        </w:rPr>
        <w:t xml:space="preserve"> and </w:t>
      </w:r>
      <w:r w:rsidR="00A8439F">
        <w:rPr>
          <w:rFonts w:ascii="Arial" w:hAnsi="Arial" w:cs="Arial"/>
          <w:kern w:val="0"/>
        </w:rPr>
        <w:t>Annex E (attached).</w:t>
      </w:r>
    </w:p>
    <w:p w14:paraId="2D9D03F2" w14:textId="209CE028" w:rsidR="00D404AE" w:rsidRPr="00906373" w:rsidRDefault="00D404AE" w:rsidP="008C7DDD">
      <w:pPr>
        <w:pStyle w:val="Heading1"/>
        <w:rPr>
          <w:rFonts w:ascii="Arial" w:hAnsi="Arial" w:cs="Arial"/>
          <w:sz w:val="22"/>
          <w:szCs w:val="22"/>
        </w:rPr>
      </w:pPr>
      <w:bookmarkStart w:id="71" w:name="_Toc180393130"/>
      <w:r w:rsidRPr="00906373">
        <w:rPr>
          <w:rFonts w:ascii="Arial" w:hAnsi="Arial" w:cs="Arial"/>
          <w:sz w:val="22"/>
          <w:szCs w:val="22"/>
        </w:rPr>
        <w:t>30.</w:t>
      </w:r>
      <w:r w:rsidRPr="00906373">
        <w:rPr>
          <w:rFonts w:ascii="Arial" w:hAnsi="Arial" w:cs="Arial"/>
          <w:sz w:val="22"/>
          <w:szCs w:val="22"/>
        </w:rPr>
        <w:tab/>
        <w:t>Personal Data</w:t>
      </w:r>
      <w:bookmarkEnd w:id="71"/>
    </w:p>
    <w:p w14:paraId="486193C3" w14:textId="3EC8650E" w:rsidR="00D404AE" w:rsidRDefault="0005198F" w:rsidP="008C7DDD">
      <w:pPr>
        <w:widowControl w:val="0"/>
        <w:autoSpaceDE w:val="0"/>
        <w:autoSpaceDN w:val="0"/>
        <w:adjustRightInd w:val="0"/>
        <w:spacing w:after="200" w:line="276" w:lineRule="auto"/>
        <w:ind w:right="114"/>
        <w:rPr>
          <w:rFonts w:ascii="Arial" w:hAnsi="Arial" w:cs="Arial"/>
          <w:kern w:val="0"/>
        </w:rPr>
      </w:pPr>
      <w:r w:rsidRPr="00906373">
        <w:rPr>
          <w:rFonts w:ascii="Arial" w:hAnsi="Arial" w:cs="Arial"/>
          <w:kern w:val="0"/>
        </w:rPr>
        <w:t xml:space="preserve">the General Data Protection Regulations and the Data Protection Act 2018 </w:t>
      </w:r>
      <w:r w:rsidR="007B7A92" w:rsidRPr="00906373">
        <w:rPr>
          <w:rFonts w:ascii="Arial" w:hAnsi="Arial" w:cs="Arial"/>
          <w:kern w:val="0"/>
        </w:rPr>
        <w:t>Requires the MOD and</w:t>
      </w:r>
      <w:r w:rsidRPr="00906373">
        <w:rPr>
          <w:rFonts w:ascii="Arial" w:hAnsi="Arial" w:cs="Arial"/>
          <w:kern w:val="0"/>
        </w:rPr>
        <w:t xml:space="preserve"> its</w:t>
      </w:r>
      <w:r w:rsidR="007B7A92" w:rsidRPr="00906373">
        <w:rPr>
          <w:rFonts w:ascii="Arial" w:hAnsi="Arial" w:cs="Arial"/>
          <w:kern w:val="0"/>
        </w:rPr>
        <w:t xml:space="preserve"> Contractor</w:t>
      </w:r>
      <w:r w:rsidRPr="00906373">
        <w:rPr>
          <w:rFonts w:ascii="Arial" w:hAnsi="Arial" w:cs="Arial"/>
          <w:kern w:val="0"/>
        </w:rPr>
        <w:t>s</w:t>
      </w:r>
      <w:r w:rsidR="007B7A92" w:rsidRPr="00906373">
        <w:rPr>
          <w:rFonts w:ascii="Arial" w:hAnsi="Arial" w:cs="Arial"/>
          <w:kern w:val="0"/>
        </w:rPr>
        <w:t xml:space="preserve"> to comply with the Data Protection</w:t>
      </w:r>
      <w:r w:rsidR="008C7DDD" w:rsidRPr="00906373">
        <w:rPr>
          <w:rFonts w:ascii="Arial" w:hAnsi="Arial" w:cs="Arial"/>
          <w:kern w:val="0"/>
        </w:rPr>
        <w:t xml:space="preserve"> </w:t>
      </w:r>
      <w:r w:rsidR="007B7A92" w:rsidRPr="00906373">
        <w:rPr>
          <w:rFonts w:ascii="Arial" w:hAnsi="Arial" w:cs="Arial"/>
          <w:kern w:val="0"/>
        </w:rPr>
        <w:t>Legislation</w:t>
      </w:r>
      <w:r w:rsidRPr="00906373">
        <w:rPr>
          <w:rFonts w:ascii="Arial" w:hAnsi="Arial" w:cs="Arial"/>
          <w:kern w:val="0"/>
        </w:rPr>
        <w:t xml:space="preserve">. </w:t>
      </w:r>
      <w:r w:rsidR="008C7DDD" w:rsidRPr="00906373">
        <w:rPr>
          <w:rFonts w:ascii="Arial" w:hAnsi="Arial" w:cs="Arial"/>
          <w:kern w:val="0"/>
        </w:rPr>
        <w:t xml:space="preserve"> </w:t>
      </w:r>
      <w:proofErr w:type="gramStart"/>
      <w:r w:rsidRPr="00906373">
        <w:rPr>
          <w:rFonts w:ascii="Arial" w:hAnsi="Arial" w:cs="Arial"/>
          <w:kern w:val="0"/>
        </w:rPr>
        <w:t>Contractors</w:t>
      </w:r>
      <w:proofErr w:type="gramEnd"/>
      <w:r w:rsidRPr="00906373">
        <w:rPr>
          <w:rFonts w:ascii="Arial" w:hAnsi="Arial" w:cs="Arial"/>
          <w:kern w:val="0"/>
        </w:rPr>
        <w:t xml:space="preserve"> </w:t>
      </w:r>
      <w:r w:rsidR="008C7DDD" w:rsidRPr="00906373">
        <w:rPr>
          <w:rFonts w:ascii="Arial" w:hAnsi="Arial" w:cs="Arial"/>
          <w:kern w:val="0"/>
        </w:rPr>
        <w:t>obligations include taking appropriate technical and organisational measures against unauthorised or unlawful processing of personal data and against accidental loss, alteration, unauthorised disclosure or destruction of or damage to that personal data. The Contractor must not transfer the personal data to any third party outside the EU without the prior consent of the MOD. DEFFORM 532 defines the personal data concerned, the source of the data and the processes to be applied to it, the commencement of the processing and the intended disposal of the personal data after processing.</w:t>
      </w:r>
      <w:r w:rsidR="00197E7B" w:rsidRPr="00906373">
        <w:rPr>
          <w:rFonts w:ascii="Arial" w:hAnsi="Arial" w:cs="Arial"/>
          <w:kern w:val="0"/>
        </w:rPr>
        <w:t xml:space="preserve"> Please complete and return</w:t>
      </w:r>
      <w:r w:rsidR="005966E5" w:rsidRPr="00906373">
        <w:rPr>
          <w:rFonts w:ascii="Arial" w:hAnsi="Arial" w:cs="Arial"/>
          <w:kern w:val="0"/>
        </w:rPr>
        <w:t xml:space="preserve"> Schedule 5 -</w:t>
      </w:r>
      <w:r w:rsidR="00197E7B" w:rsidRPr="00906373">
        <w:rPr>
          <w:rFonts w:ascii="Arial" w:hAnsi="Arial" w:cs="Arial"/>
          <w:kern w:val="0"/>
        </w:rPr>
        <w:t xml:space="preserve"> </w:t>
      </w:r>
      <w:proofErr w:type="spellStart"/>
      <w:r w:rsidR="00197E7B" w:rsidRPr="00906373">
        <w:rPr>
          <w:rFonts w:ascii="Arial" w:hAnsi="Arial" w:cs="Arial"/>
          <w:kern w:val="0"/>
        </w:rPr>
        <w:t>Defform</w:t>
      </w:r>
      <w:proofErr w:type="spellEnd"/>
      <w:r w:rsidR="00197E7B" w:rsidRPr="00906373">
        <w:rPr>
          <w:rFonts w:ascii="Arial" w:hAnsi="Arial" w:cs="Arial"/>
          <w:kern w:val="0"/>
        </w:rPr>
        <w:t xml:space="preserve"> 532 </w:t>
      </w:r>
      <w:r w:rsidR="005966E5" w:rsidRPr="00906373">
        <w:rPr>
          <w:rFonts w:ascii="Arial" w:hAnsi="Arial" w:cs="Arial"/>
          <w:kern w:val="0"/>
        </w:rPr>
        <w:t>- Personal Data Particulars</w:t>
      </w:r>
    </w:p>
    <w:p w14:paraId="04AFA59F" w14:textId="77777777" w:rsidR="001054A4" w:rsidRPr="000F4703" w:rsidRDefault="001054A4" w:rsidP="000F4703"/>
    <w:p w14:paraId="3BF75E08" w14:textId="77777777" w:rsidR="00AD7636" w:rsidRDefault="00AD7636">
      <w:pPr>
        <w:widowControl w:val="0"/>
        <w:autoSpaceDE w:val="0"/>
        <w:autoSpaceDN w:val="0"/>
        <w:adjustRightInd w:val="0"/>
        <w:spacing w:after="60" w:line="240" w:lineRule="auto"/>
        <w:ind w:left="120"/>
        <w:rPr>
          <w:rFonts w:ascii="Arial" w:hAnsi="Arial" w:cs="Arial"/>
          <w:color w:val="000000"/>
          <w:kern w:val="0"/>
        </w:rPr>
      </w:pPr>
    </w:p>
    <w:p w14:paraId="58F045FE" w14:textId="77777777" w:rsidR="00AD7636" w:rsidRDefault="00AD7636">
      <w:pPr>
        <w:widowControl w:val="0"/>
        <w:autoSpaceDE w:val="0"/>
        <w:autoSpaceDN w:val="0"/>
        <w:adjustRightInd w:val="0"/>
        <w:spacing w:after="60" w:line="240" w:lineRule="auto"/>
        <w:ind w:left="120"/>
        <w:rPr>
          <w:rFonts w:ascii="Arial" w:hAnsi="Arial" w:cs="Arial"/>
          <w:color w:val="000000"/>
          <w:kern w:val="0"/>
        </w:rPr>
      </w:pPr>
    </w:p>
    <w:p w14:paraId="41A36E03" w14:textId="77777777" w:rsidR="00AD7636" w:rsidRDefault="00AD7636">
      <w:pPr>
        <w:widowControl w:val="0"/>
        <w:autoSpaceDE w:val="0"/>
        <w:autoSpaceDN w:val="0"/>
        <w:adjustRightInd w:val="0"/>
        <w:spacing w:after="60" w:line="240" w:lineRule="auto"/>
        <w:ind w:left="120"/>
        <w:rPr>
          <w:rFonts w:ascii="Arial" w:hAnsi="Arial" w:cs="Arial"/>
          <w:color w:val="000000"/>
          <w:kern w:val="0"/>
        </w:rPr>
      </w:pPr>
    </w:p>
    <w:p w14:paraId="2C756EE4" w14:textId="77777777" w:rsidR="00AD7636" w:rsidRDefault="00AD7636">
      <w:pPr>
        <w:widowControl w:val="0"/>
        <w:autoSpaceDE w:val="0"/>
        <w:autoSpaceDN w:val="0"/>
        <w:adjustRightInd w:val="0"/>
        <w:spacing w:after="60" w:line="240" w:lineRule="auto"/>
        <w:ind w:left="120"/>
        <w:rPr>
          <w:rFonts w:ascii="Arial" w:hAnsi="Arial" w:cs="Arial"/>
          <w:color w:val="000000"/>
          <w:kern w:val="0"/>
        </w:rPr>
      </w:pPr>
    </w:p>
    <w:p w14:paraId="0752D70E"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75EED5B2"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2F005C33"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47393A93"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18B422FF"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4D394E2C"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74AE114F"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6CE1B853"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20B3E34B"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5AC784F0"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349610DB"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026695F6"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1F48D219"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62302C44"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5D501161"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14A91ABC"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001DB5BA" w14:textId="77777777" w:rsidR="00906373" w:rsidRDefault="00906373">
      <w:pPr>
        <w:widowControl w:val="0"/>
        <w:autoSpaceDE w:val="0"/>
        <w:autoSpaceDN w:val="0"/>
        <w:adjustRightInd w:val="0"/>
        <w:spacing w:after="60" w:line="240" w:lineRule="auto"/>
        <w:ind w:left="120"/>
        <w:rPr>
          <w:rFonts w:ascii="Arial" w:hAnsi="Arial" w:cs="Arial"/>
          <w:color w:val="000000"/>
          <w:kern w:val="0"/>
        </w:rPr>
      </w:pPr>
    </w:p>
    <w:p w14:paraId="496ED4C7" w14:textId="77777777" w:rsidR="007932F8" w:rsidRDefault="007932F8">
      <w:pPr>
        <w:widowControl w:val="0"/>
        <w:autoSpaceDE w:val="0"/>
        <w:autoSpaceDN w:val="0"/>
        <w:adjustRightInd w:val="0"/>
        <w:spacing w:after="60" w:line="240" w:lineRule="auto"/>
        <w:ind w:left="120"/>
        <w:rPr>
          <w:rFonts w:ascii="Arial" w:hAnsi="Arial" w:cs="Arial"/>
          <w:color w:val="000000"/>
          <w:kern w:val="0"/>
        </w:rPr>
      </w:pPr>
    </w:p>
    <w:p w14:paraId="7356A813" w14:textId="77777777" w:rsidR="007932F8" w:rsidRDefault="007932F8" w:rsidP="005966E5">
      <w:pPr>
        <w:widowControl w:val="0"/>
        <w:autoSpaceDE w:val="0"/>
        <w:autoSpaceDN w:val="0"/>
        <w:adjustRightInd w:val="0"/>
        <w:spacing w:after="60" w:line="240" w:lineRule="auto"/>
        <w:rPr>
          <w:rFonts w:ascii="Arial" w:hAnsi="Arial" w:cs="Arial"/>
          <w:color w:val="000000"/>
          <w:kern w:val="0"/>
        </w:rPr>
      </w:pPr>
    </w:p>
    <w:p w14:paraId="011C3A0A" w14:textId="77777777" w:rsidR="008D7F11" w:rsidRDefault="008D7F11" w:rsidP="00797650"/>
    <w:p w14:paraId="0D19DDAD" w14:textId="0325C4E9" w:rsidR="008730B5" w:rsidRPr="00EA5ED7" w:rsidRDefault="008730B5" w:rsidP="00EA5ED7">
      <w:pPr>
        <w:pStyle w:val="Heading1"/>
        <w:jc w:val="center"/>
        <w:rPr>
          <w:rFonts w:ascii="Arial" w:hAnsi="Arial" w:cs="Arial"/>
          <w:sz w:val="22"/>
          <w:szCs w:val="22"/>
        </w:rPr>
      </w:pPr>
      <w:bookmarkStart w:id="72" w:name="_Toc177634555"/>
      <w:bookmarkStart w:id="73" w:name="_Toc180393131"/>
      <w:r w:rsidRPr="00EA5ED7">
        <w:rPr>
          <w:rFonts w:ascii="Arial" w:hAnsi="Arial" w:cs="Arial"/>
          <w:sz w:val="22"/>
          <w:szCs w:val="22"/>
        </w:rPr>
        <w:lastRenderedPageBreak/>
        <w:t>P</w:t>
      </w:r>
      <w:r w:rsidR="00EA3362">
        <w:rPr>
          <w:rFonts w:ascii="Arial" w:hAnsi="Arial" w:cs="Arial"/>
          <w:sz w:val="22"/>
          <w:szCs w:val="22"/>
        </w:rPr>
        <w:t>urchase</w:t>
      </w:r>
      <w:r w:rsidRPr="00EA5ED7">
        <w:rPr>
          <w:rFonts w:ascii="Arial" w:hAnsi="Arial" w:cs="Arial"/>
          <w:sz w:val="22"/>
          <w:szCs w:val="22"/>
        </w:rPr>
        <w:t xml:space="preserve"> O</w:t>
      </w:r>
      <w:r w:rsidR="00EA3362">
        <w:rPr>
          <w:rFonts w:ascii="Arial" w:hAnsi="Arial" w:cs="Arial"/>
          <w:sz w:val="22"/>
          <w:szCs w:val="22"/>
        </w:rPr>
        <w:t>rder</w:t>
      </w:r>
      <w:r w:rsidRPr="00EA5ED7">
        <w:rPr>
          <w:rFonts w:ascii="Arial" w:hAnsi="Arial" w:cs="Arial"/>
          <w:sz w:val="22"/>
          <w:szCs w:val="22"/>
        </w:rPr>
        <w:t xml:space="preserve"> A</w:t>
      </w:r>
      <w:r w:rsidR="00EA3362">
        <w:rPr>
          <w:rFonts w:ascii="Arial" w:hAnsi="Arial" w:cs="Arial"/>
          <w:sz w:val="22"/>
          <w:szCs w:val="22"/>
        </w:rPr>
        <w:t>mendment</w:t>
      </w:r>
      <w:bookmarkEnd w:id="72"/>
      <w:bookmarkEnd w:id="73"/>
    </w:p>
    <w:p w14:paraId="3459E594" w14:textId="77777777" w:rsidR="008730B5" w:rsidRDefault="008730B5">
      <w:pPr>
        <w:widowControl w:val="0"/>
        <w:autoSpaceDE w:val="0"/>
        <w:autoSpaceDN w:val="0"/>
        <w:adjustRightInd w:val="0"/>
        <w:spacing w:after="60" w:line="240" w:lineRule="auto"/>
        <w:ind w:left="-306"/>
        <w:rPr>
          <w:rFonts w:ascii="Arial" w:hAnsi="Arial" w:cs="Arial"/>
          <w:kern w:val="0"/>
          <w:sz w:val="24"/>
          <w:szCs w:val="24"/>
        </w:rPr>
      </w:pPr>
    </w:p>
    <w:p w14:paraId="77C92D4A"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74" w:name="#Text142"/>
      <w:bookmarkEnd w:id="74"/>
    </w:p>
    <w:p w14:paraId="7BDB5781" w14:textId="7612C22C" w:rsidR="008730B5" w:rsidRDefault="008730B5" w:rsidP="3445EF3D">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 No:</w:t>
      </w:r>
      <w:r>
        <w:rPr>
          <w:rFonts w:ascii="Arial" w:hAnsi="Arial" w:cs="Arial"/>
          <w:color w:val="000000"/>
          <w:kern w:val="0"/>
        </w:rPr>
        <w:t xml:space="preserve">  </w:t>
      </w:r>
      <w:r w:rsidR="5E56A644" w:rsidRPr="3445EF3D">
        <w:rPr>
          <w:rFonts w:ascii="Arial" w:eastAsia="Arial" w:hAnsi="Arial" w:cs="Arial"/>
          <w:color w:val="000000" w:themeColor="text1"/>
          <w:lang w:val="en-US"/>
        </w:rPr>
        <w:t>DNO-377</w:t>
      </w:r>
      <w:r w:rsidR="5E56A644" w:rsidRPr="3445EF3D">
        <w:rPr>
          <w:rFonts w:ascii="Arial" w:eastAsia="Arial" w:hAnsi="Arial" w:cs="Arial"/>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8B8F829"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75" w:name="#Text139"/>
      <w:bookmarkEnd w:id="75"/>
    </w:p>
    <w:p w14:paraId="5B14FFF4" w14:textId="3322C849" w:rsidR="008730B5" w:rsidRDefault="008730B5" w:rsidP="3445EF3D">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 Name:</w:t>
      </w:r>
      <w:r>
        <w:rPr>
          <w:rFonts w:ascii="Arial" w:hAnsi="Arial" w:cs="Arial"/>
          <w:b/>
          <w:bCs/>
          <w:color w:val="000000"/>
          <w:kern w:val="0"/>
        </w:rPr>
        <w:t> </w:t>
      </w:r>
      <w:r w:rsidR="74686AFE" w:rsidRPr="3445EF3D">
        <w:rPr>
          <w:rFonts w:ascii="Arial" w:eastAsia="Arial" w:hAnsi="Arial" w:cs="Arial"/>
          <w:color w:val="000000" w:themeColor="text1"/>
          <w:lang w:val="en-US"/>
        </w:rPr>
        <w:t xml:space="preserve"> Arkwright Engineering Scholarships</w:t>
      </w:r>
      <w:r w:rsidR="74686AFE" w:rsidRPr="3445EF3D">
        <w:rPr>
          <w:rFonts w:ascii="Arial" w:eastAsia="Arial" w:hAnsi="Arial" w:cs="Arial"/>
        </w:rPr>
        <w:t xml:space="preserve">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4FAC2348"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76" w:name="#Text140"/>
      <w:bookmarkEnd w:id="76"/>
    </w:p>
    <w:p w14:paraId="19D273B9" w14:textId="0436C067" w:rsidR="008730B5" w:rsidRDefault="008730B5" w:rsidP="3445EF3D">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Dated:</w:t>
      </w:r>
      <w:r>
        <w:rPr>
          <w:rFonts w:ascii="Arial" w:hAnsi="Arial" w:cs="Arial"/>
          <w:b/>
          <w:bCs/>
          <w:color w:val="000000"/>
          <w:kern w:val="0"/>
        </w:rPr>
        <w:t> </w:t>
      </w:r>
      <w:r w:rsidR="4622A121" w:rsidRPr="3445EF3D">
        <w:rPr>
          <w:rFonts w:ascii="Arial" w:eastAsia="Arial" w:hAnsi="Arial" w:cs="Arial"/>
          <w:color w:val="000000" w:themeColor="text1"/>
        </w:rPr>
        <w:t xml:space="preserve">30/09/2024 </w:t>
      </w:r>
      <w:r w:rsidR="4622A121" w:rsidRPr="3445EF3D">
        <w:rPr>
          <w:rFonts w:ascii="Arial" w:eastAsia="Arial" w:hAnsi="Arial" w:cs="Arial"/>
        </w:rPr>
        <w:t xml:space="preserve">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39AE4FA2" w14:textId="77777777" w:rsidR="008730B5" w:rsidRDefault="008730B5">
      <w:pPr>
        <w:widowControl w:val="0"/>
        <w:autoSpaceDE w:val="0"/>
        <w:autoSpaceDN w:val="0"/>
        <w:adjustRightInd w:val="0"/>
        <w:spacing w:after="0" w:line="240" w:lineRule="auto"/>
        <w:ind w:left="120"/>
        <w:rPr>
          <w:rFonts w:ascii="Arial" w:hAnsi="Arial" w:cs="Arial"/>
          <w:kern w:val="0"/>
          <w:sz w:val="24"/>
          <w:szCs w:val="24"/>
        </w:rPr>
      </w:pPr>
      <w:bookmarkStart w:id="77" w:name="#Text141"/>
      <w:bookmarkEnd w:id="77"/>
    </w:p>
    <w:p w14:paraId="6F31C20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Amendment:</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62EC9D7E" w14:textId="77777777" w:rsidR="008730B5" w:rsidRDefault="008730B5">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 xml:space="preserve">You are invited to submit a quotation for the amended quantity set out in this abbreviated Purchase Order and the attached Schedule of Requirements.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accepts your quotation the Contract shall in all respects be subject to the Terms and Conditions of the original Contract. </w:t>
      </w:r>
    </w:p>
    <w:p w14:paraId="2A62D1C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2C1775F2" w14:textId="77777777" w:rsidR="008730B5" w:rsidRDefault="008730B5">
      <w:pPr>
        <w:widowControl w:val="0"/>
        <w:autoSpaceDE w:val="0"/>
        <w:autoSpaceDN w:val="0"/>
        <w:adjustRightInd w:val="0"/>
        <w:spacing w:after="60" w:line="240" w:lineRule="auto"/>
        <w:ind w:left="-306"/>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8730B5" w14:paraId="20C60ED2" w14:textId="77777777" w:rsidTr="63D08C94">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14A1E7"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Contractor</w:t>
            </w:r>
          </w:p>
        </w:tc>
        <w:tc>
          <w:tcPr>
            <w:tcW w:w="4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93DE5C"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Quality Assurance Requirement (Clause 8)</w:t>
            </w:r>
          </w:p>
        </w:tc>
      </w:tr>
      <w:tr w:rsidR="008730B5" w14:paraId="014F72A6" w14:textId="77777777" w:rsidTr="63D08C94">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3345E3"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6F0CF243" w14:textId="743E0AB0"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w:t>
            </w:r>
            <w:r w:rsidR="2B1FA775">
              <w:rPr>
                <w:rFonts w:ascii="Arial" w:hAnsi="Arial" w:cs="Arial"/>
                <w:color w:val="000000"/>
                <w:kern w:val="0"/>
              </w:rPr>
              <w:t xml:space="preserve"> The </w:t>
            </w:r>
            <w:proofErr w:type="spellStart"/>
            <w:r w:rsidR="2B1FA775">
              <w:rPr>
                <w:rFonts w:ascii="Arial" w:hAnsi="Arial" w:cs="Arial"/>
                <w:color w:val="000000"/>
                <w:kern w:val="0"/>
              </w:rPr>
              <w:t>Smallpeice</w:t>
            </w:r>
            <w:proofErr w:type="spellEnd"/>
            <w:r w:rsidR="2B1FA775">
              <w:rPr>
                <w:rFonts w:ascii="Arial" w:hAnsi="Arial" w:cs="Arial"/>
                <w:color w:val="000000"/>
                <w:kern w:val="0"/>
              </w:rPr>
              <w:t xml:space="preserve"> Trust</w:t>
            </w:r>
          </w:p>
          <w:p w14:paraId="5EB6DFEF"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bookmarkStart w:id="78" w:name="#Text46"/>
            <w:bookmarkEnd w:id="78"/>
          </w:p>
          <w:p w14:paraId="28B9CDBC"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B166D13"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2663728E"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Registered Address:  </w:t>
            </w:r>
          </w:p>
          <w:p w14:paraId="4F618682" w14:textId="5EFCA92A" w:rsidR="34C71549" w:rsidRDefault="34C71549" w:rsidP="63D08C94">
            <w:pPr>
              <w:widowControl w:val="0"/>
              <w:spacing w:after="60" w:line="240" w:lineRule="auto"/>
              <w:ind w:left="118" w:right="3"/>
            </w:pPr>
            <w:r w:rsidRPr="63D08C94">
              <w:rPr>
                <w:rFonts w:ascii="Arial" w:eastAsia="Arial" w:hAnsi="Arial" w:cs="Arial"/>
                <w:color w:val="000000" w:themeColor="text1"/>
              </w:rPr>
              <w:t>Holly House,</w:t>
            </w:r>
            <w:r>
              <w:br/>
            </w:r>
            <w:r w:rsidRPr="63D08C94">
              <w:rPr>
                <w:rFonts w:eastAsia="Calibri" w:cs="Calibri"/>
              </w:rPr>
              <w:t xml:space="preserve"> </w:t>
            </w:r>
            <w:r w:rsidRPr="63D08C94">
              <w:rPr>
                <w:rFonts w:ascii="Arial" w:eastAsia="Arial" w:hAnsi="Arial" w:cs="Arial"/>
                <w:color w:val="000000" w:themeColor="text1"/>
              </w:rPr>
              <w:t>74 Upper Holly Walk,</w:t>
            </w:r>
            <w:r>
              <w:br/>
            </w:r>
            <w:r w:rsidRPr="63D08C94">
              <w:rPr>
                <w:rFonts w:eastAsia="Calibri" w:cs="Calibri"/>
              </w:rPr>
              <w:t xml:space="preserve"> </w:t>
            </w:r>
            <w:r w:rsidRPr="63D08C94">
              <w:rPr>
                <w:rFonts w:ascii="Arial" w:eastAsia="Arial" w:hAnsi="Arial" w:cs="Arial"/>
                <w:color w:val="000000" w:themeColor="text1"/>
              </w:rPr>
              <w:t>Leamington Spa,</w:t>
            </w:r>
            <w:r>
              <w:br/>
            </w:r>
            <w:r w:rsidRPr="63D08C94">
              <w:rPr>
                <w:rFonts w:eastAsia="Calibri" w:cs="Calibri"/>
              </w:rPr>
              <w:t xml:space="preserve"> </w:t>
            </w:r>
            <w:r w:rsidRPr="63D08C94">
              <w:rPr>
                <w:rFonts w:ascii="Arial" w:eastAsia="Arial" w:hAnsi="Arial" w:cs="Arial"/>
                <w:color w:val="000000" w:themeColor="text1"/>
              </w:rPr>
              <w:t xml:space="preserve">CV32 4JL                </w:t>
            </w:r>
          </w:p>
          <w:p w14:paraId="502E86C7"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p>
          <w:p w14:paraId="23F56E4A"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994D93D" w14:textId="77777777" w:rsidR="008730B5" w:rsidRDefault="008730B5">
            <w:pPr>
              <w:widowControl w:val="0"/>
              <w:autoSpaceDE w:val="0"/>
              <w:autoSpaceDN w:val="0"/>
              <w:adjustRightInd w:val="0"/>
              <w:spacing w:after="0" w:line="240" w:lineRule="auto"/>
              <w:ind w:left="118" w:right="3"/>
              <w:rPr>
                <w:rFonts w:ascii="Arial" w:hAnsi="Arial" w:cs="Arial"/>
                <w:kern w:val="0"/>
                <w:sz w:val="24"/>
                <w:szCs w:val="24"/>
              </w:rPr>
            </w:pPr>
          </w:p>
        </w:tc>
        <w:tc>
          <w:tcPr>
            <w:tcW w:w="4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5EB027"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Is a Deliverable Quality Plan required for this Contract?  (tick as appropriate) </w:t>
            </w:r>
          </w:p>
          <w:p w14:paraId="1198D4D0"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2F28E0CB"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Yes</w:t>
            </w:r>
          </w:p>
          <w:p w14:paraId="4E448C2F"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36C2C902" w14:textId="77777777" w:rsidR="008730B5" w:rsidRDefault="008730B5" w:rsidP="63D08C94">
            <w:pPr>
              <w:widowControl w:val="0"/>
              <w:autoSpaceDE w:val="0"/>
              <w:autoSpaceDN w:val="0"/>
              <w:adjustRightInd w:val="0"/>
              <w:spacing w:after="60" w:line="240" w:lineRule="auto"/>
              <w:ind w:left="125"/>
              <w:rPr>
                <w:rFonts w:ascii="Arial" w:hAnsi="Arial" w:cs="Arial"/>
                <w:b/>
                <w:bCs/>
                <w:color w:val="000000"/>
                <w:kern w:val="0"/>
              </w:rPr>
            </w:pPr>
            <w:r w:rsidRPr="63D08C94">
              <w:rPr>
                <w:rFonts w:ascii="Arial" w:hAnsi="Arial" w:cs="Arial"/>
                <w:b/>
                <w:bCs/>
                <w:color w:val="000000"/>
                <w:kern w:val="0"/>
              </w:rPr>
              <w:t>No</w:t>
            </w:r>
          </w:p>
          <w:p w14:paraId="69A614B6"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237572CB"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If yes.</w:t>
            </w:r>
          </w:p>
          <w:p w14:paraId="6BC1A611"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7F0CCF96"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is required in accordance with DEFCON 602A (SC1)</w:t>
            </w:r>
          </w:p>
          <w:p w14:paraId="29849F9C"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5FEBEFB9"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OR</w:t>
            </w:r>
          </w:p>
          <w:p w14:paraId="7958740E"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516933D9"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with additional Quality Assurance Information is required in accordance with DEFCON 602C (SC1)</w:t>
            </w:r>
          </w:p>
          <w:p w14:paraId="4BF6E1ED"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59460F9F"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If required, the Deliverable Quality Plan and/or Deliverable Quality Plan with additional Quality Assurance Information must be delivered to the Authority (Quality) within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Business Days of Contract Award.</w:t>
            </w:r>
          </w:p>
          <w:p w14:paraId="6FD22E63"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6D4A6DD2"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Other Quality Assurance Requirements:</w:t>
            </w:r>
          </w:p>
          <w:p w14:paraId="5B63F3D2"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p>
          <w:p w14:paraId="248D93BC"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bookmarkStart w:id="79" w:name="#Text143"/>
            <w:bookmarkEnd w:id="79"/>
          </w:p>
          <w:p w14:paraId="666961F8"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3E05CA7" w14:textId="77777777" w:rsidR="008730B5" w:rsidRDefault="008730B5">
            <w:pPr>
              <w:widowControl w:val="0"/>
              <w:autoSpaceDE w:val="0"/>
              <w:autoSpaceDN w:val="0"/>
              <w:adjustRightInd w:val="0"/>
              <w:spacing w:after="0" w:line="240" w:lineRule="auto"/>
              <w:ind w:left="125"/>
              <w:rPr>
                <w:rFonts w:ascii="Arial" w:hAnsi="Arial" w:cs="Arial"/>
                <w:kern w:val="0"/>
                <w:sz w:val="24"/>
                <w:szCs w:val="24"/>
              </w:rPr>
            </w:pPr>
          </w:p>
        </w:tc>
      </w:tr>
    </w:tbl>
    <w:p w14:paraId="5FEE071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730B5" w14:paraId="4A9E15DD"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4992234B"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lastRenderedPageBreak/>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660CCD1"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Transport Instructions (Clause 10)</w:t>
            </w:r>
          </w:p>
        </w:tc>
      </w:tr>
      <w:tr w:rsidR="008730B5" w14:paraId="1C8AB261"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5591B63" w14:textId="77777777" w:rsidR="008730B5" w:rsidRDefault="008730B5" w:rsidP="000E4B4E">
            <w:pPr>
              <w:widowControl w:val="0"/>
              <w:autoSpaceDE w:val="0"/>
              <w:autoSpaceDN w:val="0"/>
              <w:adjustRightInd w:val="0"/>
              <w:spacing w:after="60" w:line="240" w:lineRule="auto"/>
              <w:ind w:right="3"/>
              <w:rPr>
                <w:rFonts w:ascii="Arial" w:hAnsi="Arial" w:cs="Arial"/>
                <w:color w:val="000000"/>
                <w:kern w:val="0"/>
              </w:rPr>
            </w:pPr>
            <w:bookmarkStart w:id="80" w:name="#Text54"/>
            <w:bookmarkEnd w:id="80"/>
            <w:r>
              <w:rPr>
                <w:rFonts w:ascii="Arial" w:hAnsi="Arial" w:cs="Arial"/>
                <w:color w:val="000000"/>
                <w:kern w:val="0"/>
              </w:rPr>
              <w:t>Name:</w:t>
            </w:r>
          </w:p>
          <w:p w14:paraId="367C75F7"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FC645C4"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546F6384" w14:textId="77777777" w:rsidR="008730B5" w:rsidRDefault="008730B5" w:rsidP="000E4B4E">
            <w:pPr>
              <w:widowControl w:val="0"/>
              <w:autoSpaceDE w:val="0"/>
              <w:autoSpaceDN w:val="0"/>
              <w:adjustRightInd w:val="0"/>
              <w:spacing w:after="60" w:line="240" w:lineRule="auto"/>
              <w:ind w:right="3"/>
              <w:rPr>
                <w:rFonts w:ascii="Arial" w:hAnsi="Arial" w:cs="Arial"/>
                <w:color w:val="000000"/>
                <w:kern w:val="0"/>
              </w:rPr>
            </w:pPr>
            <w:r>
              <w:rPr>
                <w:rFonts w:ascii="Arial" w:hAnsi="Arial" w:cs="Arial"/>
                <w:color w:val="000000"/>
                <w:kern w:val="0"/>
              </w:rPr>
              <w:t>Address:</w:t>
            </w:r>
          </w:p>
          <w:p w14:paraId="5049ADB2"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bookmarkStart w:id="81" w:name="#Text164"/>
            <w:bookmarkEnd w:id="81"/>
          </w:p>
          <w:p w14:paraId="35997156"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A9DCAC1" w14:textId="77777777" w:rsidR="008730B5" w:rsidRDefault="008730B5">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72783822"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Select method of transport of Deliverables</w:t>
            </w:r>
          </w:p>
          <w:p w14:paraId="090E7162"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0A2067FD"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To be Delivered by the Contractor    (Y/N)</w:t>
            </w:r>
          </w:p>
          <w:p w14:paraId="18420EE8"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14:paraId="3942A463"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CA93617"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128CFF2D"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To be Collected by the Authority       (Y/N)</w:t>
            </w:r>
          </w:p>
          <w:p w14:paraId="46262DA0"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14:paraId="41B12984"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492975A"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46C52ED6"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Each consignment of the Deliverables shall be accompanied by a delivery note.</w:t>
            </w:r>
          </w:p>
          <w:p w14:paraId="15A2AB1A" w14:textId="77777777" w:rsidR="008730B5" w:rsidRDefault="008730B5">
            <w:pPr>
              <w:widowControl w:val="0"/>
              <w:autoSpaceDE w:val="0"/>
              <w:autoSpaceDN w:val="0"/>
              <w:adjustRightInd w:val="0"/>
              <w:spacing w:after="0" w:line="240" w:lineRule="auto"/>
              <w:ind w:left="125"/>
              <w:rPr>
                <w:rFonts w:ascii="Arial" w:hAnsi="Arial" w:cs="Arial"/>
                <w:kern w:val="0"/>
                <w:sz w:val="24"/>
                <w:szCs w:val="24"/>
              </w:rPr>
            </w:pPr>
          </w:p>
        </w:tc>
      </w:tr>
    </w:tbl>
    <w:p w14:paraId="0FE9F3F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730B5" w14:paraId="66962910" w14:textId="77777777" w:rsidTr="3445EF3D">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419544"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Progress Meetings (Clause 14)</w:t>
            </w:r>
          </w:p>
        </w:tc>
        <w:tc>
          <w:tcPr>
            <w:tcW w:w="4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080434"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Progress Reports (Clause 14)</w:t>
            </w:r>
          </w:p>
        </w:tc>
      </w:tr>
      <w:tr w:rsidR="008730B5" w14:paraId="473C5538" w14:textId="77777777" w:rsidTr="3445EF3D">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B2337D"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The Contractor shall be required to attend the following meetings:</w:t>
            </w:r>
          </w:p>
          <w:p w14:paraId="346E12BC"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7DD18558"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p>
          <w:p w14:paraId="69F57302" w14:textId="26E8162E"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Subject: </w:t>
            </w:r>
            <w:r w:rsidR="1948B378">
              <w:rPr>
                <w:rFonts w:ascii="Arial" w:hAnsi="Arial" w:cs="Arial"/>
                <w:color w:val="000000"/>
                <w:kern w:val="0"/>
              </w:rPr>
              <w:t>Update meetings</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p w14:paraId="0849FF41"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19D206D4"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p>
          <w:p w14:paraId="4228B5E1" w14:textId="3D3858FA" w:rsidR="008730B5" w:rsidRDefault="008730B5" w:rsidP="63D08C94">
            <w:pPr>
              <w:widowControl w:val="0"/>
              <w:autoSpaceDE w:val="0"/>
              <w:autoSpaceDN w:val="0"/>
              <w:adjustRightInd w:val="0"/>
              <w:spacing w:after="60" w:line="240" w:lineRule="auto"/>
              <w:ind w:left="118" w:right="3"/>
              <w:rPr>
                <w:rFonts w:ascii="Arial" w:hAnsi="Arial" w:cs="Arial"/>
                <w:color w:val="000000" w:themeColor="text1"/>
              </w:rPr>
            </w:pPr>
            <w:r>
              <w:rPr>
                <w:rFonts w:ascii="Arial" w:hAnsi="Arial" w:cs="Arial"/>
                <w:color w:val="000000"/>
                <w:kern w:val="0"/>
              </w:rPr>
              <w:t xml:space="preserve">Frequency:  </w:t>
            </w:r>
            <w:r>
              <w:rPr>
                <w:rFonts w:ascii="Arial" w:hAnsi="Arial" w:cs="Arial"/>
                <w:color w:val="000000"/>
                <w:kern w:val="0"/>
              </w:rPr>
              <w:t> </w:t>
            </w:r>
            <w:r w:rsidR="73C09B0A">
              <w:rPr>
                <w:rFonts w:ascii="Arial" w:hAnsi="Arial" w:cs="Arial"/>
                <w:color w:val="000000"/>
                <w:kern w:val="0"/>
              </w:rPr>
              <w:t>Monthly checks as requested</w:t>
            </w:r>
          </w:p>
          <w:p w14:paraId="295CBEEB" w14:textId="5612143C" w:rsidR="008730B5" w:rsidRDefault="73C09B0A">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Annual review meetings</w:t>
            </w:r>
            <w:r w:rsidR="008730B5">
              <w:rPr>
                <w:rFonts w:ascii="Arial" w:hAnsi="Arial" w:cs="Arial"/>
                <w:color w:val="000000"/>
                <w:kern w:val="0"/>
              </w:rPr>
              <w:t> </w:t>
            </w:r>
            <w:r w:rsidR="008730B5">
              <w:rPr>
                <w:rFonts w:ascii="Arial" w:hAnsi="Arial" w:cs="Arial"/>
                <w:color w:val="000000"/>
                <w:kern w:val="0"/>
              </w:rPr>
              <w:t> </w:t>
            </w:r>
            <w:r w:rsidR="008730B5">
              <w:rPr>
                <w:rFonts w:ascii="Arial" w:hAnsi="Arial" w:cs="Arial"/>
                <w:color w:val="000000"/>
                <w:kern w:val="0"/>
              </w:rPr>
              <w:t> </w:t>
            </w:r>
            <w:r w:rsidR="008730B5">
              <w:rPr>
                <w:rFonts w:ascii="Arial" w:hAnsi="Arial" w:cs="Arial"/>
                <w:color w:val="000000"/>
                <w:kern w:val="0"/>
              </w:rPr>
              <w:t> </w:t>
            </w:r>
          </w:p>
          <w:p w14:paraId="66151748"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522B2429"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bookmarkStart w:id="82" w:name="#Text60"/>
            <w:bookmarkEnd w:id="82"/>
          </w:p>
          <w:p w14:paraId="5C170E29" w14:textId="7DBD979F"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Location: </w:t>
            </w:r>
            <w:r w:rsidR="7DF9876F">
              <w:rPr>
                <w:rFonts w:ascii="Arial" w:hAnsi="Arial" w:cs="Arial"/>
                <w:color w:val="000000"/>
                <w:kern w:val="0"/>
              </w:rPr>
              <w:t>MS Teams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B872FDB"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0C43D328" w14:textId="77777777" w:rsidR="008730B5" w:rsidRDefault="008730B5">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1085CE8"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The Contractor is required to submit the following Reports:</w:t>
            </w:r>
          </w:p>
          <w:p w14:paraId="58E0ECAC"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47E46BC2"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bookmarkStart w:id="83" w:name="#Text61"/>
            <w:bookmarkEnd w:id="83"/>
          </w:p>
          <w:p w14:paraId="2106D32F" w14:textId="48B01955"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Subject:</w:t>
            </w:r>
            <w:r w:rsidR="24A24A3D">
              <w:rPr>
                <w:rFonts w:ascii="Arial" w:hAnsi="Arial" w:cs="Arial"/>
                <w:color w:val="000000"/>
                <w:kern w:val="0"/>
              </w:rPr>
              <w:t xml:space="preserve"> Checks &amp; Reports</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DE08685"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49956AFE"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p>
          <w:p w14:paraId="0436617A" w14:textId="32018DE9"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 Frequency:  </w:t>
            </w:r>
            <w:r w:rsidR="2BD779BD">
              <w:rPr>
                <w:rFonts w:ascii="Arial" w:hAnsi="Arial" w:cs="Arial"/>
                <w:color w:val="000000"/>
                <w:kern w:val="0"/>
              </w:rPr>
              <w:t>Informal monthly activity review, annual review</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5463892"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61F51C2B"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bookmarkStart w:id="84" w:name="#Text63"/>
            <w:bookmarkEnd w:id="84"/>
          </w:p>
          <w:p w14:paraId="13468360" w14:textId="1310AA1C"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Method of Delivery: </w:t>
            </w:r>
            <w:r w:rsidR="6B2A509C">
              <w:rPr>
                <w:rFonts w:ascii="Arial" w:hAnsi="Arial" w:cs="Arial"/>
                <w:color w:val="000000"/>
                <w:kern w:val="0"/>
              </w:rPr>
              <w:t>PDF via email</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32AC6FB"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6B203B23" w14:textId="3710733B"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Delivery Address</w:t>
            </w:r>
            <w:r w:rsidR="11FC5404">
              <w:rPr>
                <w:rFonts w:ascii="Arial" w:hAnsi="Arial" w:cs="Arial"/>
                <w:color w:val="000000"/>
                <w:kern w:val="0"/>
              </w:rPr>
              <w:t>:</w:t>
            </w:r>
            <w:r w:rsidR="76A445D3">
              <w:rPr>
                <w:rFonts w:ascii="Arial" w:hAnsi="Arial" w:cs="Arial"/>
                <w:color w:val="000000"/>
                <w:kern w:val="0"/>
              </w:rPr>
              <w:t xml:space="preserve"> </w:t>
            </w:r>
            <w:r w:rsidR="00F34D89">
              <w:rPr>
                <w:rFonts w:ascii="Arial" w:hAnsi="Arial" w:cs="Arial"/>
                <w:color w:val="000000" w:themeColor="text1"/>
              </w:rPr>
              <w:t>[REDACTED PERSONAL]</w:t>
            </w:r>
          </w:p>
          <w:p w14:paraId="4E899125"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bookmarkStart w:id="85" w:name="#Text177"/>
            <w:bookmarkEnd w:id="85"/>
          </w:p>
          <w:p w14:paraId="0E9213C8"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50DA33F" w14:textId="77777777" w:rsidR="008730B5" w:rsidRDefault="008730B5">
            <w:pPr>
              <w:widowControl w:val="0"/>
              <w:autoSpaceDE w:val="0"/>
              <w:autoSpaceDN w:val="0"/>
              <w:adjustRightInd w:val="0"/>
              <w:spacing w:after="0" w:line="240" w:lineRule="auto"/>
              <w:ind w:left="125"/>
              <w:rPr>
                <w:rFonts w:ascii="Arial" w:hAnsi="Arial" w:cs="Arial"/>
                <w:kern w:val="0"/>
                <w:sz w:val="24"/>
                <w:szCs w:val="24"/>
              </w:rPr>
            </w:pPr>
          </w:p>
        </w:tc>
      </w:tr>
    </w:tbl>
    <w:p w14:paraId="709E1B0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8730B5" w14:paraId="7CF0FBDC"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C8106DB" w14:textId="77777777" w:rsidR="008730B5" w:rsidRDefault="008730B5">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xml:space="preserve">Payment (Clause 15) </w:t>
            </w:r>
          </w:p>
        </w:tc>
      </w:tr>
      <w:tr w:rsidR="008730B5" w14:paraId="52C38CCD"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3FB3450" w14:textId="77777777" w:rsidR="008730B5" w:rsidRDefault="008730B5">
            <w:pPr>
              <w:widowControl w:val="0"/>
              <w:autoSpaceDE w:val="0"/>
              <w:autoSpaceDN w:val="0"/>
              <w:adjustRightInd w:val="0"/>
              <w:spacing w:after="60" w:line="240" w:lineRule="auto"/>
              <w:ind w:left="118"/>
              <w:rPr>
                <w:rFonts w:ascii="Arial" w:hAnsi="Arial" w:cs="Arial"/>
                <w:kern w:val="0"/>
                <w:sz w:val="24"/>
                <w:szCs w:val="24"/>
              </w:rPr>
            </w:pPr>
          </w:p>
          <w:p w14:paraId="1712B19D" w14:textId="77777777" w:rsidR="008730B5" w:rsidRDefault="008730B5">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Payment is to be enabled by CP&amp;F</w:t>
            </w:r>
          </w:p>
          <w:p w14:paraId="433491A0" w14:textId="77777777" w:rsidR="008730B5" w:rsidRDefault="008730B5">
            <w:pPr>
              <w:widowControl w:val="0"/>
              <w:autoSpaceDE w:val="0"/>
              <w:autoSpaceDN w:val="0"/>
              <w:adjustRightInd w:val="0"/>
              <w:spacing w:after="0" w:line="240" w:lineRule="auto"/>
              <w:ind w:left="118"/>
              <w:rPr>
                <w:rFonts w:ascii="Arial" w:hAnsi="Arial" w:cs="Arial"/>
                <w:kern w:val="0"/>
                <w:sz w:val="24"/>
                <w:szCs w:val="24"/>
              </w:rPr>
            </w:pPr>
          </w:p>
        </w:tc>
      </w:tr>
    </w:tbl>
    <w:p w14:paraId="32FD80F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9855" w:type="dxa"/>
        <w:tblInd w:w="130" w:type="dxa"/>
        <w:tblLayout w:type="fixed"/>
        <w:tblCellMar>
          <w:left w:w="0" w:type="dxa"/>
          <w:right w:w="0" w:type="dxa"/>
        </w:tblCellMar>
        <w:tblLook w:val="0000" w:firstRow="0" w:lastRow="0" w:firstColumn="0" w:lastColumn="0" w:noHBand="0" w:noVBand="0"/>
      </w:tblPr>
      <w:tblGrid>
        <w:gridCol w:w="9855"/>
      </w:tblGrid>
      <w:tr w:rsidR="008730B5" w14:paraId="196E3877"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498488" w14:textId="77777777" w:rsidR="008730B5" w:rsidRDefault="008730B5">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Contractor’s Sensitive Information (Clause 5).Not to be published.</w:t>
            </w:r>
            <w:r>
              <w:rPr>
                <w:rFonts w:ascii="Arial" w:hAnsi="Arial" w:cs="Arial"/>
                <w:color w:val="000000"/>
                <w:kern w:val="0"/>
              </w:rPr>
              <w:t> </w:t>
            </w:r>
          </w:p>
        </w:tc>
      </w:tr>
      <w:tr w:rsidR="008730B5" w14:paraId="56F2B484"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0F08E5" w14:textId="76B40AC1" w:rsidR="008730B5" w:rsidRDefault="008730B5" w:rsidP="000E4B4E">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Description of Contractor’s Sensitive Information:</w:t>
            </w:r>
            <w:bookmarkStart w:id="86" w:name="#Text127"/>
            <w:bookmarkEnd w:id="86"/>
          </w:p>
          <w:p w14:paraId="64D4E8C5" w14:textId="26AF9732" w:rsidR="008730B5" w:rsidRDefault="2107B0E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Student </w:t>
            </w:r>
            <w:r w:rsidR="2B463372">
              <w:rPr>
                <w:rFonts w:ascii="Arial" w:hAnsi="Arial" w:cs="Arial"/>
                <w:color w:val="000000"/>
                <w:kern w:val="0"/>
              </w:rPr>
              <w:t xml:space="preserve">contact </w:t>
            </w:r>
            <w:r>
              <w:rPr>
                <w:rFonts w:ascii="Arial" w:hAnsi="Arial" w:cs="Arial"/>
                <w:color w:val="000000"/>
                <w:kern w:val="0"/>
              </w:rPr>
              <w:t>details</w:t>
            </w:r>
            <w:r w:rsidR="354F870C">
              <w:rPr>
                <w:rFonts w:ascii="Arial" w:hAnsi="Arial" w:cs="Arial"/>
                <w:color w:val="000000"/>
                <w:kern w:val="0"/>
              </w:rPr>
              <w:t>, parent contact details, students’ school details</w:t>
            </w:r>
            <w:r w:rsidR="008730B5">
              <w:rPr>
                <w:rFonts w:ascii="Arial" w:hAnsi="Arial" w:cs="Arial"/>
                <w:color w:val="000000"/>
                <w:kern w:val="0"/>
              </w:rPr>
              <w:t> </w:t>
            </w:r>
            <w:r w:rsidR="008730B5">
              <w:rPr>
                <w:rFonts w:ascii="Arial" w:hAnsi="Arial" w:cs="Arial"/>
                <w:color w:val="000000"/>
                <w:kern w:val="0"/>
              </w:rPr>
              <w:t> </w:t>
            </w:r>
            <w:r w:rsidR="008730B5">
              <w:rPr>
                <w:rFonts w:ascii="Arial" w:hAnsi="Arial" w:cs="Arial"/>
                <w:color w:val="000000"/>
                <w:kern w:val="0"/>
              </w:rPr>
              <w:t> </w:t>
            </w:r>
          </w:p>
        </w:tc>
      </w:tr>
      <w:tr w:rsidR="008730B5" w14:paraId="26BD0C2E"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041BD2" w14:textId="77777777" w:rsidR="008730B5" w:rsidRDefault="008730B5">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lastRenderedPageBreak/>
              <w:t xml:space="preserve">Cross reference to location of Sensitive Information: </w:t>
            </w:r>
          </w:p>
          <w:p w14:paraId="3796941E" w14:textId="07050B68" w:rsidR="008730B5" w:rsidRDefault="668FE62F" w:rsidP="000E4B4E">
            <w:pPr>
              <w:widowControl w:val="0"/>
              <w:autoSpaceDE w:val="0"/>
              <w:autoSpaceDN w:val="0"/>
              <w:adjustRightInd w:val="0"/>
              <w:spacing w:after="60" w:line="240" w:lineRule="auto"/>
              <w:rPr>
                <w:rFonts w:ascii="Arial" w:hAnsi="Arial" w:cs="Arial"/>
                <w:kern w:val="0"/>
                <w:sz w:val="24"/>
                <w:szCs w:val="24"/>
              </w:rPr>
            </w:pPr>
            <w:bookmarkStart w:id="87" w:name="#Text128"/>
            <w:bookmarkEnd w:id="87"/>
            <w:r w:rsidRPr="3445EF3D">
              <w:rPr>
                <w:rFonts w:ascii="Arial" w:hAnsi="Arial" w:cs="Arial"/>
                <w:sz w:val="24"/>
                <w:szCs w:val="24"/>
              </w:rPr>
              <w:t xml:space="preserve"> Held by The </w:t>
            </w:r>
            <w:proofErr w:type="spellStart"/>
            <w:r w:rsidRPr="3445EF3D">
              <w:rPr>
                <w:rFonts w:ascii="Arial" w:hAnsi="Arial" w:cs="Arial"/>
                <w:sz w:val="24"/>
                <w:szCs w:val="24"/>
              </w:rPr>
              <w:t>Smallpeice</w:t>
            </w:r>
            <w:proofErr w:type="spellEnd"/>
            <w:r w:rsidRPr="3445EF3D">
              <w:rPr>
                <w:rFonts w:ascii="Arial" w:hAnsi="Arial" w:cs="Arial"/>
                <w:sz w:val="24"/>
                <w:szCs w:val="24"/>
              </w:rPr>
              <w:t xml:space="preserve"> Trust </w:t>
            </w:r>
          </w:p>
        </w:tc>
      </w:tr>
      <w:tr w:rsidR="008730B5" w14:paraId="4C8EE373"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38367C" w14:textId="146213FA" w:rsidR="008730B5" w:rsidRPr="00CC736A" w:rsidRDefault="008730B5" w:rsidP="00CC736A">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Explanation of Sensitivity:</w:t>
            </w:r>
            <w:r w:rsidR="4972424C">
              <w:rPr>
                <w:rFonts w:ascii="Arial" w:hAnsi="Arial" w:cs="Arial"/>
                <w:color w:val="000000"/>
                <w:kern w:val="0"/>
              </w:rPr>
              <w:t xml:space="preserve"> Students names can be shared in the recognition of their awarded scholarship but contact details must not be shared without express permission for safeguarding purposes as they are under 18.</w:t>
            </w:r>
            <w:bookmarkStart w:id="88" w:name="#Text129"/>
            <w:bookmarkEnd w:id="88"/>
          </w:p>
        </w:tc>
      </w:tr>
      <w:tr w:rsidR="008730B5" w14:paraId="33BBEDF8"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4993E8" w14:textId="674FBC0A" w:rsidR="008730B5" w:rsidRPr="00CC736A" w:rsidRDefault="008730B5" w:rsidP="00CC736A">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Details of potential harm resulting from disclosure:</w:t>
            </w:r>
            <w:r w:rsidR="2F76A4D2">
              <w:rPr>
                <w:rFonts w:ascii="Arial" w:hAnsi="Arial" w:cs="Arial"/>
                <w:color w:val="000000"/>
                <w:kern w:val="0"/>
              </w:rPr>
              <w:t xml:space="preserve"> </w:t>
            </w:r>
            <w:r w:rsidR="6D69F234">
              <w:rPr>
                <w:rFonts w:ascii="Arial" w:hAnsi="Arial" w:cs="Arial"/>
                <w:color w:val="000000"/>
                <w:kern w:val="0"/>
              </w:rPr>
              <w:t xml:space="preserve">Contact with minors without </w:t>
            </w:r>
            <w:proofErr w:type="spellStart"/>
            <w:proofErr w:type="gramStart"/>
            <w:r w:rsidR="6D69F234">
              <w:rPr>
                <w:rFonts w:ascii="Arial" w:hAnsi="Arial" w:cs="Arial"/>
                <w:color w:val="000000"/>
                <w:kern w:val="0"/>
              </w:rPr>
              <w:t>parents</w:t>
            </w:r>
            <w:proofErr w:type="spellEnd"/>
            <w:proofErr w:type="gramEnd"/>
            <w:r w:rsidR="6D69F234">
              <w:rPr>
                <w:rFonts w:ascii="Arial" w:hAnsi="Arial" w:cs="Arial"/>
                <w:color w:val="000000"/>
                <w:kern w:val="0"/>
              </w:rPr>
              <w:t xml:space="preserve"> permission</w:t>
            </w:r>
            <w:bookmarkStart w:id="89" w:name="#Text187"/>
            <w:bookmarkEnd w:id="89"/>
          </w:p>
        </w:tc>
      </w:tr>
      <w:tr w:rsidR="008730B5" w14:paraId="6E49BE8C"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5FA500" w14:textId="595B4092" w:rsidR="008730B5" w:rsidRDefault="008730B5">
            <w:pPr>
              <w:widowControl w:val="0"/>
              <w:autoSpaceDE w:val="0"/>
              <w:autoSpaceDN w:val="0"/>
              <w:adjustRightInd w:val="0"/>
              <w:spacing w:before="120" w:after="180" w:line="240" w:lineRule="auto"/>
              <w:ind w:left="118"/>
              <w:rPr>
                <w:rFonts w:ascii="Arial" w:hAnsi="Arial" w:cs="Arial"/>
                <w:kern w:val="0"/>
                <w:sz w:val="24"/>
                <w:szCs w:val="24"/>
              </w:rPr>
            </w:pPr>
            <w:bookmarkStart w:id="90" w:name="#Text190"/>
            <w:bookmarkEnd w:id="90"/>
            <w:r>
              <w:rPr>
                <w:rFonts w:ascii="Arial" w:hAnsi="Arial" w:cs="Arial"/>
                <w:color w:val="000000"/>
                <w:kern w:val="0"/>
              </w:rPr>
              <w:t xml:space="preserve">Period of Confidence (if Applicable): </w:t>
            </w:r>
            <w:r w:rsidR="23840505">
              <w:rPr>
                <w:rFonts w:ascii="Arial" w:hAnsi="Arial" w:cs="Arial"/>
                <w:color w:val="000000"/>
                <w:kern w:val="0"/>
              </w:rPr>
              <w:t>Until August 2026</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8730B5" w14:paraId="1F22FE86" w14:textId="77777777" w:rsidTr="3445EF3D">
        <w:tc>
          <w:tcPr>
            <w:tcW w:w="9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2000FD" w14:textId="77777777" w:rsidR="008730B5" w:rsidRDefault="008730B5">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Contact Details for Transparency / Freedom of Information matters:</w:t>
            </w:r>
          </w:p>
          <w:p w14:paraId="4CD2B4C3" w14:textId="77777777" w:rsidR="008730B5" w:rsidRDefault="008730B5">
            <w:pPr>
              <w:widowControl w:val="0"/>
              <w:autoSpaceDE w:val="0"/>
              <w:autoSpaceDN w:val="0"/>
              <w:adjustRightInd w:val="0"/>
              <w:spacing w:after="0" w:line="240" w:lineRule="auto"/>
              <w:ind w:left="118"/>
              <w:rPr>
                <w:rFonts w:ascii="Arial" w:hAnsi="Arial" w:cs="Arial"/>
                <w:color w:val="000000"/>
                <w:kern w:val="0"/>
              </w:rPr>
            </w:pPr>
            <w:bookmarkStart w:id="91" w:name="#Text191"/>
            <w:bookmarkEnd w:id="91"/>
          </w:p>
          <w:p w14:paraId="4A6D8849" w14:textId="3145A1A6" w:rsidR="008730B5" w:rsidRDefault="008730B5">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sidR="00F34D89">
              <w:rPr>
                <w:rFonts w:ascii="Arial" w:hAnsi="Arial" w:cs="Arial"/>
                <w:color w:val="000000" w:themeColor="text1"/>
              </w:rPr>
              <w:t>[REDACTED PERSONAL]</w:t>
            </w:r>
          </w:p>
          <w:p w14:paraId="6712447D" w14:textId="77777777" w:rsidR="008730B5" w:rsidRDefault="008730B5">
            <w:pPr>
              <w:widowControl w:val="0"/>
              <w:autoSpaceDE w:val="0"/>
              <w:autoSpaceDN w:val="0"/>
              <w:adjustRightInd w:val="0"/>
              <w:spacing w:after="0" w:line="240" w:lineRule="auto"/>
              <w:ind w:left="118"/>
              <w:rPr>
                <w:rFonts w:ascii="Arial" w:hAnsi="Arial" w:cs="Arial"/>
                <w:color w:val="000000"/>
                <w:kern w:val="0"/>
              </w:rPr>
            </w:pPr>
            <w:bookmarkStart w:id="92" w:name="#Text192"/>
            <w:bookmarkEnd w:id="92"/>
          </w:p>
          <w:p w14:paraId="42DA65CC" w14:textId="0B077523" w:rsidR="008730B5" w:rsidRDefault="008730B5">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Position:  </w:t>
            </w:r>
            <w:r w:rsidR="1B968EF0">
              <w:rPr>
                <w:rFonts w:ascii="Arial" w:hAnsi="Arial" w:cs="Arial"/>
                <w:color w:val="000000"/>
                <w:kern w:val="0"/>
              </w:rPr>
              <w:t>CEO</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F801CA6" w14:textId="77777777" w:rsidR="008730B5" w:rsidRDefault="008730B5">
            <w:pPr>
              <w:widowControl w:val="0"/>
              <w:autoSpaceDE w:val="0"/>
              <w:autoSpaceDN w:val="0"/>
              <w:adjustRightInd w:val="0"/>
              <w:spacing w:after="0" w:line="240" w:lineRule="auto"/>
              <w:ind w:left="118"/>
              <w:rPr>
                <w:rFonts w:ascii="Arial" w:hAnsi="Arial" w:cs="Arial"/>
                <w:color w:val="000000"/>
                <w:kern w:val="0"/>
              </w:rPr>
            </w:pPr>
            <w:bookmarkStart w:id="93" w:name="#Text193"/>
            <w:bookmarkEnd w:id="93"/>
          </w:p>
          <w:p w14:paraId="00D7E878" w14:textId="1A2F08B3" w:rsidR="008730B5" w:rsidRDefault="008730B5" w:rsidP="3445EF3D">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Address: </w:t>
            </w:r>
            <w:r w:rsidR="6CC85525" w:rsidRPr="3445EF3D">
              <w:rPr>
                <w:rFonts w:ascii="Arial" w:eastAsia="Arial" w:hAnsi="Arial" w:cs="Arial"/>
                <w:color w:val="000000" w:themeColor="text1"/>
              </w:rPr>
              <w:t>Holly House,</w:t>
            </w:r>
            <w:r>
              <w:br/>
            </w:r>
            <w:r w:rsidR="6CC85525" w:rsidRPr="3445EF3D">
              <w:rPr>
                <w:rFonts w:eastAsia="Calibri" w:cs="Calibri"/>
              </w:rPr>
              <w:t xml:space="preserve"> </w:t>
            </w:r>
            <w:r w:rsidR="6CC85525" w:rsidRPr="3445EF3D">
              <w:rPr>
                <w:rFonts w:ascii="Arial" w:eastAsia="Arial" w:hAnsi="Arial" w:cs="Arial"/>
                <w:color w:val="000000" w:themeColor="text1"/>
              </w:rPr>
              <w:t>74 Upper Holly Walk,</w:t>
            </w:r>
            <w:r>
              <w:br/>
            </w:r>
            <w:r w:rsidR="6CC85525" w:rsidRPr="3445EF3D">
              <w:rPr>
                <w:rFonts w:eastAsia="Calibri" w:cs="Calibri"/>
              </w:rPr>
              <w:t xml:space="preserve"> </w:t>
            </w:r>
            <w:r w:rsidR="6CC85525" w:rsidRPr="3445EF3D">
              <w:rPr>
                <w:rFonts w:ascii="Arial" w:eastAsia="Arial" w:hAnsi="Arial" w:cs="Arial"/>
                <w:color w:val="000000" w:themeColor="text1"/>
              </w:rPr>
              <w:t>Leamington Spa,</w:t>
            </w:r>
            <w:r>
              <w:br/>
            </w:r>
            <w:r w:rsidR="6CC85525" w:rsidRPr="3445EF3D">
              <w:rPr>
                <w:rFonts w:eastAsia="Calibri" w:cs="Calibri"/>
              </w:rPr>
              <w:t xml:space="preserve"> </w:t>
            </w:r>
            <w:r w:rsidR="6CC85525" w:rsidRPr="3445EF3D">
              <w:rPr>
                <w:rFonts w:ascii="Arial" w:eastAsia="Arial" w:hAnsi="Arial" w:cs="Arial"/>
                <w:color w:val="000000" w:themeColor="text1"/>
              </w:rPr>
              <w:t xml:space="preserve">CV32 4JL                </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34B35DF" w14:textId="3503C567" w:rsidR="008730B5" w:rsidRDefault="008730B5" w:rsidP="3445EF3D">
            <w:pPr>
              <w:widowControl w:val="0"/>
              <w:autoSpaceDE w:val="0"/>
              <w:autoSpaceDN w:val="0"/>
              <w:adjustRightInd w:val="0"/>
              <w:spacing w:after="0" w:line="240" w:lineRule="auto"/>
              <w:ind w:left="118"/>
              <w:rPr>
                <w:rFonts w:ascii="Arial" w:eastAsia="Arial" w:hAnsi="Arial" w:cs="Arial"/>
                <w:color w:val="000000" w:themeColor="text1"/>
              </w:rPr>
            </w:pPr>
          </w:p>
          <w:p w14:paraId="3878198A" w14:textId="18136BCA" w:rsidR="008730B5" w:rsidRDefault="4F18BC05" w:rsidP="3445EF3D">
            <w:pPr>
              <w:widowControl w:val="0"/>
              <w:autoSpaceDE w:val="0"/>
              <w:autoSpaceDN w:val="0"/>
              <w:adjustRightInd w:val="0"/>
              <w:spacing w:after="60" w:line="240" w:lineRule="auto"/>
              <w:ind w:left="118"/>
            </w:pPr>
            <w:r w:rsidRPr="3445EF3D">
              <w:rPr>
                <w:rFonts w:ascii="Arial" w:eastAsia="Arial" w:hAnsi="Arial" w:cs="Arial"/>
                <w:color w:val="000000" w:themeColor="text1"/>
              </w:rPr>
              <w:t>Telephone Number:      </w:t>
            </w:r>
            <w:r w:rsidR="00F34D89" w:rsidRPr="00F34D89">
              <w:rPr>
                <w:rFonts w:ascii="Arial" w:eastAsia="Arial" w:hAnsi="Arial" w:cs="Arial"/>
                <w:color w:val="000000" w:themeColor="text1"/>
              </w:rPr>
              <w:t>[REDACTED PERSONAL]</w:t>
            </w:r>
          </w:p>
          <w:p w14:paraId="3BD7CD99" w14:textId="10247F59" w:rsidR="008730B5" w:rsidRDefault="4F18BC05" w:rsidP="3445EF3D">
            <w:pPr>
              <w:widowControl w:val="0"/>
              <w:autoSpaceDE w:val="0"/>
              <w:autoSpaceDN w:val="0"/>
              <w:adjustRightInd w:val="0"/>
              <w:spacing w:after="0" w:line="240" w:lineRule="auto"/>
              <w:ind w:left="118"/>
            </w:pPr>
            <w:r w:rsidRPr="3445EF3D">
              <w:rPr>
                <w:rFonts w:ascii="Arial" w:eastAsia="Arial" w:hAnsi="Arial" w:cs="Arial"/>
                <w:color w:val="000000" w:themeColor="text1"/>
              </w:rPr>
              <w:t xml:space="preserve"> </w:t>
            </w:r>
          </w:p>
          <w:p w14:paraId="4C84D66D" w14:textId="3542B18C" w:rsidR="008730B5" w:rsidRDefault="4F18BC05" w:rsidP="3445EF3D">
            <w:pPr>
              <w:widowControl w:val="0"/>
              <w:autoSpaceDE w:val="0"/>
              <w:autoSpaceDN w:val="0"/>
              <w:adjustRightInd w:val="0"/>
              <w:spacing w:after="60" w:line="240" w:lineRule="auto"/>
              <w:ind w:left="118"/>
              <w:rPr>
                <w:rFonts w:ascii="Arial" w:hAnsi="Arial" w:cs="Arial"/>
                <w:kern w:val="0"/>
                <w:sz w:val="24"/>
                <w:szCs w:val="24"/>
              </w:rPr>
            </w:pPr>
            <w:r w:rsidRPr="3445EF3D">
              <w:rPr>
                <w:rFonts w:ascii="Arial" w:eastAsia="Arial" w:hAnsi="Arial" w:cs="Arial"/>
                <w:color w:val="000000" w:themeColor="text1"/>
              </w:rPr>
              <w:t xml:space="preserve">E-mail Address:   </w:t>
            </w:r>
            <w:r w:rsidR="008730B5">
              <w:rPr>
                <w:rFonts w:ascii="Arial" w:hAnsi="Arial" w:cs="Arial"/>
                <w:color w:val="000000"/>
                <w:kern w:val="0"/>
              </w:rPr>
              <w:t> </w:t>
            </w:r>
            <w:r w:rsidR="008730B5">
              <w:rPr>
                <w:rFonts w:ascii="Arial" w:hAnsi="Arial" w:cs="Arial"/>
                <w:color w:val="000000"/>
                <w:kern w:val="0"/>
              </w:rPr>
              <w:t> </w:t>
            </w:r>
            <w:r w:rsidR="008730B5">
              <w:rPr>
                <w:rFonts w:ascii="Arial" w:hAnsi="Arial" w:cs="Arial"/>
                <w:color w:val="000000"/>
                <w:kern w:val="0"/>
              </w:rPr>
              <w:t> </w:t>
            </w:r>
            <w:r w:rsidR="00F34D89" w:rsidRPr="00F34D89">
              <w:rPr>
                <w:rFonts w:ascii="Arial" w:hAnsi="Arial" w:cs="Arial"/>
                <w:color w:val="000000"/>
                <w:kern w:val="0"/>
              </w:rPr>
              <w:t>[REDACTED PERSONAL]</w:t>
            </w:r>
            <w:r w:rsidR="008730B5">
              <w:rPr>
                <w:rFonts w:ascii="Arial" w:hAnsi="Arial" w:cs="Arial"/>
                <w:color w:val="000000"/>
                <w:kern w:val="0"/>
              </w:rPr>
              <w:t> </w:t>
            </w:r>
            <w:r w:rsidR="008730B5">
              <w:rPr>
                <w:rFonts w:ascii="Arial" w:hAnsi="Arial" w:cs="Arial"/>
                <w:color w:val="000000"/>
                <w:kern w:val="0"/>
              </w:rPr>
              <w:t> </w:t>
            </w:r>
          </w:p>
        </w:tc>
      </w:tr>
    </w:tbl>
    <w:p w14:paraId="1EA2CD0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66A0074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8730B5" w14:paraId="4A0541C4" w14:textId="77777777" w:rsidTr="3445EF3D">
        <w:tc>
          <w:tcPr>
            <w:tcW w:w="98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439C5D" w14:textId="77777777" w:rsidR="008730B5" w:rsidRDefault="008730B5">
            <w:pPr>
              <w:widowControl w:val="0"/>
              <w:autoSpaceDE w:val="0"/>
              <w:autoSpaceDN w:val="0"/>
              <w:adjustRightInd w:val="0"/>
              <w:spacing w:after="60" w:line="240" w:lineRule="auto"/>
              <w:ind w:left="118"/>
              <w:rPr>
                <w:rFonts w:ascii="Arial" w:hAnsi="Arial" w:cs="Arial"/>
                <w:kern w:val="0"/>
                <w:sz w:val="24"/>
                <w:szCs w:val="24"/>
              </w:rPr>
            </w:pPr>
          </w:p>
          <w:p w14:paraId="50D25B66" w14:textId="77777777" w:rsidR="008730B5" w:rsidRDefault="008730B5">
            <w:pPr>
              <w:widowControl w:val="0"/>
              <w:autoSpaceDE w:val="0"/>
              <w:autoSpaceDN w:val="0"/>
              <w:adjustRightInd w:val="0"/>
              <w:spacing w:after="60" w:line="240" w:lineRule="auto"/>
              <w:ind w:left="118"/>
              <w:rPr>
                <w:rFonts w:ascii="Arial" w:hAnsi="Arial" w:cs="Arial"/>
                <w:b/>
                <w:bCs/>
                <w:color w:val="000000"/>
                <w:kern w:val="0"/>
              </w:rPr>
            </w:pPr>
            <w:r>
              <w:rPr>
                <w:rFonts w:ascii="Arial" w:hAnsi="Arial" w:cs="Arial"/>
                <w:b/>
                <w:bCs/>
                <w:color w:val="000000"/>
                <w:kern w:val="0"/>
              </w:rPr>
              <w:t>Offer and Acceptance</w:t>
            </w:r>
          </w:p>
          <w:p w14:paraId="31093A10" w14:textId="77777777" w:rsidR="008730B5" w:rsidRDefault="008730B5">
            <w:pPr>
              <w:widowControl w:val="0"/>
              <w:autoSpaceDE w:val="0"/>
              <w:autoSpaceDN w:val="0"/>
              <w:adjustRightInd w:val="0"/>
              <w:spacing w:after="0" w:line="240" w:lineRule="auto"/>
              <w:ind w:left="118"/>
              <w:rPr>
                <w:rFonts w:ascii="Arial" w:hAnsi="Arial" w:cs="Arial"/>
                <w:kern w:val="0"/>
                <w:sz w:val="24"/>
                <w:szCs w:val="24"/>
              </w:rPr>
            </w:pPr>
          </w:p>
        </w:tc>
      </w:tr>
      <w:tr w:rsidR="008730B5" w14:paraId="65B3CECF" w14:textId="77777777" w:rsidTr="3445EF3D">
        <w:tc>
          <w:tcPr>
            <w:tcW w:w="4927"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Pr>
          <w:p w14:paraId="46B8E0C2" w14:textId="77777777" w:rsidR="008730B5" w:rsidRDefault="008730B5">
            <w:pPr>
              <w:widowControl w:val="0"/>
              <w:autoSpaceDE w:val="0"/>
              <w:autoSpaceDN w:val="0"/>
              <w:adjustRightInd w:val="0"/>
              <w:spacing w:before="60" w:after="60" w:line="240" w:lineRule="auto"/>
              <w:ind w:left="118" w:right="3"/>
              <w:rPr>
                <w:rFonts w:ascii="Arial" w:hAnsi="Arial" w:cs="Arial"/>
                <w:kern w:val="0"/>
                <w:sz w:val="24"/>
                <w:szCs w:val="24"/>
              </w:rPr>
            </w:pPr>
            <w:r>
              <w:rPr>
                <w:rFonts w:ascii="Arial" w:hAnsi="Arial" w:cs="Arial"/>
                <w:color w:val="000000"/>
                <w:kern w:val="0"/>
              </w:rPr>
              <w:t xml:space="preserve">A) The Purchase Order constitutes an offer by the Contractor to supply the Deliverables. This is open for acceptance by the Authority for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days from the date of signature. By signing the Purchase </w:t>
            </w:r>
            <w:proofErr w:type="gramStart"/>
            <w:r>
              <w:rPr>
                <w:rFonts w:ascii="Arial" w:hAnsi="Arial" w:cs="Arial"/>
                <w:color w:val="000000"/>
                <w:kern w:val="0"/>
              </w:rPr>
              <w:t>Order</w:t>
            </w:r>
            <w:proofErr w:type="gramEnd"/>
            <w:r>
              <w:rPr>
                <w:rFonts w:ascii="Arial" w:hAnsi="Arial" w:cs="Arial"/>
                <w:color w:val="000000"/>
                <w:kern w:val="0"/>
              </w:rPr>
              <w:t xml:space="preserve"> the Contractor agrees to be bound by the attached Terms and Conditions for Less Complex Requirements (Up to the applicable procurement threshold).</w:t>
            </w:r>
          </w:p>
        </w:tc>
        <w:tc>
          <w:tcPr>
            <w:tcW w:w="4928"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Pr>
          <w:p w14:paraId="5584E0E0" w14:textId="0921E83D" w:rsidR="008730B5" w:rsidRPr="00CC736A" w:rsidRDefault="008730B5" w:rsidP="00CC736A">
            <w:pPr>
              <w:widowControl w:val="0"/>
              <w:autoSpaceDE w:val="0"/>
              <w:autoSpaceDN w:val="0"/>
              <w:adjustRightInd w:val="0"/>
              <w:spacing w:before="60" w:after="60" w:line="240" w:lineRule="auto"/>
              <w:ind w:left="125"/>
              <w:rPr>
                <w:rFonts w:ascii="Arial" w:hAnsi="Arial" w:cs="Arial"/>
                <w:color w:val="000000"/>
                <w:kern w:val="0"/>
              </w:rPr>
            </w:pPr>
            <w:r>
              <w:rPr>
                <w:rFonts w:ascii="Arial" w:hAnsi="Arial" w:cs="Arial"/>
                <w:color w:val="000000"/>
                <w:kern w:val="0"/>
              </w:rPr>
              <w:t>B)Acceptance</w:t>
            </w:r>
          </w:p>
        </w:tc>
      </w:tr>
      <w:tr w:rsidR="008730B5" w14:paraId="17307ED2" w14:textId="77777777" w:rsidTr="3445EF3D">
        <w:tc>
          <w:tcPr>
            <w:tcW w:w="492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7A173567" w14:textId="77777777" w:rsidR="008730B5" w:rsidRDefault="008730B5" w:rsidP="00CC736A">
            <w:pPr>
              <w:widowControl w:val="0"/>
              <w:autoSpaceDE w:val="0"/>
              <w:autoSpaceDN w:val="0"/>
              <w:adjustRightInd w:val="0"/>
              <w:spacing w:after="60" w:line="240" w:lineRule="auto"/>
              <w:ind w:right="3"/>
              <w:rPr>
                <w:rFonts w:ascii="Arial" w:hAnsi="Arial" w:cs="Arial"/>
                <w:kern w:val="0"/>
                <w:sz w:val="24"/>
                <w:szCs w:val="24"/>
              </w:rPr>
            </w:pPr>
          </w:p>
          <w:p w14:paraId="6768B94F" w14:textId="53377BC0"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sidR="003E4354">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sidR="003E4354" w:rsidRPr="003E4354">
              <w:rPr>
                <w:rFonts w:ascii="Arial" w:hAnsi="Arial" w:cs="Arial"/>
                <w:color w:val="000000"/>
                <w:kern w:val="0"/>
              </w:rPr>
              <w:t>[REDACTED PERSONAL]</w:t>
            </w:r>
          </w:p>
          <w:p w14:paraId="379A0682"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2AF877E7" w14:textId="6FB47DE2"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sidR="1D24535D">
              <w:rPr>
                <w:rFonts w:ascii="Arial" w:hAnsi="Arial" w:cs="Arial"/>
                <w:color w:val="000000"/>
                <w:kern w:val="0"/>
              </w:rPr>
              <w:t>CEO</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91CA81F"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7B6A6082"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For and on behalf of the Contractor:</w:t>
            </w:r>
          </w:p>
          <w:p w14:paraId="2B9F47E4" w14:textId="52B51C0D" w:rsidR="653AE528" w:rsidRDefault="653AE528" w:rsidP="3445EF3D">
            <w:pPr>
              <w:widowControl w:val="0"/>
              <w:spacing w:after="60" w:line="240" w:lineRule="auto"/>
              <w:ind w:left="118" w:right="3"/>
              <w:rPr>
                <w:rFonts w:ascii="Arial" w:hAnsi="Arial" w:cs="Arial"/>
                <w:color w:val="000000" w:themeColor="text1"/>
              </w:rPr>
            </w:pPr>
          </w:p>
          <w:p w14:paraId="3B0564B8" w14:textId="0901F126" w:rsidR="008730B5" w:rsidRDefault="008730B5">
            <w:pPr>
              <w:widowControl w:val="0"/>
              <w:autoSpaceDE w:val="0"/>
              <w:autoSpaceDN w:val="0"/>
              <w:adjustRightInd w:val="0"/>
              <w:spacing w:after="60" w:line="240" w:lineRule="auto"/>
              <w:ind w:left="118" w:right="3"/>
              <w:rPr>
                <w:rFonts w:ascii="Arial" w:hAnsi="Arial" w:cs="Arial"/>
                <w:b/>
                <w:bCs/>
                <w:color w:val="000000"/>
                <w:kern w:val="0"/>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sidR="003E4354" w:rsidRPr="003E4354">
              <w:rPr>
                <w:rFonts w:ascii="Arial" w:hAnsi="Arial" w:cs="Arial"/>
                <w:b/>
                <w:bCs/>
                <w:color w:val="000000"/>
                <w:kern w:val="0"/>
              </w:rPr>
              <w:t>[REDACTED PERSONAL]</w:t>
            </w:r>
          </w:p>
          <w:p w14:paraId="58F5CCAC"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68B9B68D" w14:textId="77777777" w:rsidR="008730B5" w:rsidRDefault="008730B5">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Authorised Signatory …………………………</w:t>
            </w:r>
            <w:proofErr w:type="gramStart"/>
            <w:r>
              <w:rPr>
                <w:rFonts w:ascii="Arial" w:hAnsi="Arial" w:cs="Arial"/>
                <w:color w:val="000000"/>
                <w:kern w:val="0"/>
              </w:rPr>
              <w:t>…..</w:t>
            </w:r>
            <w:proofErr w:type="gramEnd"/>
          </w:p>
          <w:p w14:paraId="379D37C8" w14:textId="77777777" w:rsidR="008730B5" w:rsidRDefault="008730B5">
            <w:pPr>
              <w:widowControl w:val="0"/>
              <w:autoSpaceDE w:val="0"/>
              <w:autoSpaceDN w:val="0"/>
              <w:adjustRightInd w:val="0"/>
              <w:spacing w:after="60" w:line="240" w:lineRule="auto"/>
              <w:ind w:left="118" w:right="3"/>
              <w:rPr>
                <w:rFonts w:ascii="Arial" w:hAnsi="Arial" w:cs="Arial"/>
                <w:kern w:val="0"/>
                <w:sz w:val="24"/>
                <w:szCs w:val="24"/>
              </w:rPr>
            </w:pPr>
          </w:p>
          <w:p w14:paraId="2571D776" w14:textId="77777777" w:rsidR="008730B5" w:rsidRDefault="008730B5">
            <w:pPr>
              <w:widowControl w:val="0"/>
              <w:autoSpaceDE w:val="0"/>
              <w:autoSpaceDN w:val="0"/>
              <w:adjustRightInd w:val="0"/>
              <w:spacing w:after="0" w:line="240" w:lineRule="auto"/>
              <w:ind w:left="118" w:right="3"/>
              <w:rPr>
                <w:rFonts w:ascii="Arial" w:hAnsi="Arial" w:cs="Arial"/>
                <w:color w:val="000000"/>
                <w:kern w:val="0"/>
              </w:rPr>
            </w:pPr>
            <w:bookmarkStart w:id="94" w:name="#Text184"/>
            <w:bookmarkEnd w:id="94"/>
          </w:p>
          <w:p w14:paraId="1B63A19C" w14:textId="32FBA2D1" w:rsidR="008730B5" w:rsidRDefault="008730B5">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color w:val="000000"/>
                <w:kern w:val="0"/>
              </w:rPr>
              <w:t>Date</w:t>
            </w:r>
            <w:r w:rsidR="63EF0A1B">
              <w:rPr>
                <w:rFonts w:ascii="Arial" w:hAnsi="Arial" w:cs="Arial"/>
                <w:color w:val="000000"/>
                <w:kern w:val="0"/>
              </w:rPr>
              <w:t>: 15.10.2024</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c>
          <w:tcPr>
            <w:tcW w:w="4928"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4DB1075" w14:textId="77777777" w:rsidR="008730B5" w:rsidRDefault="008730B5" w:rsidP="00CC736A">
            <w:pPr>
              <w:widowControl w:val="0"/>
              <w:autoSpaceDE w:val="0"/>
              <w:autoSpaceDN w:val="0"/>
              <w:adjustRightInd w:val="0"/>
              <w:spacing w:after="60" w:line="240" w:lineRule="auto"/>
              <w:rPr>
                <w:rFonts w:ascii="Arial" w:hAnsi="Arial" w:cs="Arial"/>
                <w:kern w:val="0"/>
                <w:sz w:val="24"/>
                <w:szCs w:val="24"/>
              </w:rPr>
            </w:pPr>
          </w:p>
          <w:p w14:paraId="23133A23" w14:textId="171DCD91"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Pr>
                <w:rFonts w:ascii="Arial" w:hAnsi="Arial" w:cs="Arial"/>
                <w:color w:val="000000"/>
                <w:kern w:val="0"/>
              </w:rPr>
              <w:t> </w:t>
            </w:r>
            <w:r w:rsidR="003E2FB6">
              <w:rPr>
                <w:rFonts w:ascii="Arial" w:hAnsi="Arial" w:cs="Arial"/>
                <w:color w:val="000000"/>
                <w:kern w:val="0"/>
              </w:rPr>
              <w:t>Jon Pople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3AA1E31"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20551099" w14:textId="75A732D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sidR="003E2FB6">
              <w:rPr>
                <w:rFonts w:ascii="Arial" w:hAnsi="Arial" w:cs="Arial"/>
                <w:color w:val="000000"/>
                <w:kern w:val="0"/>
              </w:rPr>
              <w:t>Commercial Officer C2-08</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A6A8C67"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64994EEA" w14:textId="77777777"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For and on behalf of the Authority:</w:t>
            </w:r>
          </w:p>
          <w:p w14:paraId="79C362C5" w14:textId="2DF47A2B" w:rsidR="008730B5" w:rsidRPr="003E2FB6" w:rsidRDefault="008730B5" w:rsidP="003E2FB6">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7B12084" w14:textId="6A627A24"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Authorised Signatory </w:t>
            </w:r>
            <w:r w:rsidR="003E4354">
              <w:rPr>
                <w:rFonts w:ascii="Arial" w:hAnsi="Arial" w:cs="Arial"/>
                <w:color w:val="000000" w:themeColor="text1"/>
              </w:rPr>
              <w:t>[REDACTED PERSONAL]</w:t>
            </w:r>
          </w:p>
          <w:p w14:paraId="41395905" w14:textId="77777777" w:rsidR="008730B5" w:rsidRDefault="008730B5">
            <w:pPr>
              <w:widowControl w:val="0"/>
              <w:autoSpaceDE w:val="0"/>
              <w:autoSpaceDN w:val="0"/>
              <w:adjustRightInd w:val="0"/>
              <w:spacing w:after="60" w:line="240" w:lineRule="auto"/>
              <w:ind w:left="125"/>
              <w:rPr>
                <w:rFonts w:ascii="Arial" w:hAnsi="Arial" w:cs="Arial"/>
                <w:kern w:val="0"/>
                <w:sz w:val="24"/>
                <w:szCs w:val="24"/>
              </w:rPr>
            </w:pPr>
          </w:p>
          <w:p w14:paraId="5018F254" w14:textId="77777777" w:rsidR="008730B5" w:rsidRDefault="008730B5">
            <w:pPr>
              <w:widowControl w:val="0"/>
              <w:autoSpaceDE w:val="0"/>
              <w:autoSpaceDN w:val="0"/>
              <w:adjustRightInd w:val="0"/>
              <w:spacing w:after="0" w:line="240" w:lineRule="auto"/>
              <w:ind w:left="125"/>
              <w:rPr>
                <w:rFonts w:ascii="Arial" w:hAnsi="Arial" w:cs="Arial"/>
                <w:color w:val="000000"/>
                <w:kern w:val="0"/>
              </w:rPr>
            </w:pPr>
            <w:bookmarkStart w:id="95" w:name="#Text185"/>
            <w:bookmarkEnd w:id="95"/>
          </w:p>
          <w:p w14:paraId="68154E5D" w14:textId="5C97A48E" w:rsidR="008730B5" w:rsidRDefault="008730B5">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Date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roofErr w:type="gramStart"/>
            <w:r w:rsidR="003E2FB6">
              <w:rPr>
                <w:rFonts w:ascii="Arial" w:hAnsi="Arial" w:cs="Arial"/>
                <w:color w:val="000000"/>
                <w:kern w:val="0"/>
              </w:rPr>
              <w:t>21/10/2024</w:t>
            </w:r>
            <w:proofErr w:type="gramEnd"/>
          </w:p>
          <w:p w14:paraId="146C3B6D" w14:textId="77777777" w:rsidR="008730B5" w:rsidRDefault="008730B5">
            <w:pPr>
              <w:widowControl w:val="0"/>
              <w:autoSpaceDE w:val="0"/>
              <w:autoSpaceDN w:val="0"/>
              <w:adjustRightInd w:val="0"/>
              <w:spacing w:after="0" w:line="240" w:lineRule="auto"/>
              <w:ind w:left="125"/>
              <w:rPr>
                <w:rFonts w:ascii="Arial" w:hAnsi="Arial" w:cs="Arial"/>
                <w:kern w:val="0"/>
                <w:sz w:val="24"/>
                <w:szCs w:val="24"/>
              </w:rPr>
            </w:pPr>
          </w:p>
        </w:tc>
      </w:tr>
      <w:tr w:rsidR="008730B5" w14:paraId="2C6B9E39" w14:textId="77777777" w:rsidTr="3445EF3D">
        <w:tc>
          <w:tcPr>
            <w:tcW w:w="98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7DF6EF" w14:textId="77777777" w:rsidR="008730B5" w:rsidRDefault="008730B5">
            <w:pPr>
              <w:widowControl w:val="0"/>
              <w:autoSpaceDE w:val="0"/>
              <w:autoSpaceDN w:val="0"/>
              <w:adjustRightInd w:val="0"/>
              <w:spacing w:after="0" w:line="240" w:lineRule="auto"/>
              <w:ind w:left="118"/>
              <w:rPr>
                <w:rFonts w:ascii="Arial" w:hAnsi="Arial" w:cs="Arial"/>
                <w:color w:val="000000"/>
                <w:kern w:val="0"/>
              </w:rPr>
            </w:pPr>
            <w:bookmarkStart w:id="96" w:name="#Text186"/>
            <w:bookmarkEnd w:id="96"/>
          </w:p>
          <w:p w14:paraId="0D7714F4" w14:textId="4C8FFA1A" w:rsidR="008730B5" w:rsidRDefault="008730B5">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C) </w:t>
            </w:r>
            <w:r>
              <w:rPr>
                <w:rFonts w:ascii="Arial" w:hAnsi="Arial" w:cs="Arial"/>
                <w:b/>
                <w:bCs/>
                <w:color w:val="000000"/>
                <w:kern w:val="0"/>
              </w:rPr>
              <w:t xml:space="preserve">Effective Date of Amendment to Contract: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sidR="004203C0">
              <w:rPr>
                <w:rFonts w:ascii="Arial" w:hAnsi="Arial" w:cs="Arial"/>
                <w:b/>
                <w:bCs/>
                <w:color w:val="000000"/>
                <w:kern w:val="0"/>
              </w:rPr>
              <w:t>21/10/24</w:t>
            </w:r>
          </w:p>
        </w:tc>
      </w:tr>
    </w:tbl>
    <w:p w14:paraId="26A3CB22" w14:textId="77777777" w:rsidR="008730B5" w:rsidRPr="000266FE" w:rsidRDefault="008730B5" w:rsidP="000266FE">
      <w:pPr>
        <w:pStyle w:val="Heading1"/>
        <w:rPr>
          <w:rFonts w:ascii="Arial" w:hAnsi="Arial" w:cs="Arial"/>
          <w:sz w:val="22"/>
          <w:szCs w:val="22"/>
        </w:rPr>
      </w:pPr>
      <w:bookmarkStart w:id="97" w:name="_Toc501022446_6_1"/>
      <w:bookmarkStart w:id="98" w:name="_Toc501022446_7_1"/>
      <w:bookmarkStart w:id="99" w:name="_Toc501022446_8_1"/>
      <w:bookmarkStart w:id="100" w:name="_Toc501022445_10"/>
      <w:bookmarkStart w:id="101" w:name="_Toc177634557"/>
      <w:bookmarkStart w:id="102" w:name="_Toc180393132"/>
      <w:bookmarkEnd w:id="97"/>
      <w:bookmarkEnd w:id="98"/>
      <w:bookmarkEnd w:id="99"/>
      <w:r w:rsidRPr="000266FE">
        <w:rPr>
          <w:rFonts w:ascii="Arial" w:hAnsi="Arial" w:cs="Arial"/>
          <w:sz w:val="22"/>
          <w:szCs w:val="22"/>
        </w:rPr>
        <w:t>Schedule 1 - Additional Definitions of Contract</w:t>
      </w:r>
      <w:bookmarkEnd w:id="100"/>
      <w:bookmarkEnd w:id="101"/>
      <w:bookmarkEnd w:id="102"/>
    </w:p>
    <w:p w14:paraId="74B49ADC"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A88FABE" w14:textId="35ACE738" w:rsidR="008730B5" w:rsidRDefault="00EA3362">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b/>
          <w:bCs/>
          <w:color w:val="000000"/>
          <w:kern w:val="0"/>
        </w:rPr>
        <w:t>N/A</w:t>
      </w:r>
    </w:p>
    <w:p w14:paraId="5664C5F0" w14:textId="1D31E246" w:rsidR="00EA3362" w:rsidRDefault="00EA3362" w:rsidP="00EA3362">
      <w:pPr>
        <w:widowControl w:val="0"/>
        <w:autoSpaceDE w:val="0"/>
        <w:autoSpaceDN w:val="0"/>
        <w:adjustRightInd w:val="0"/>
        <w:spacing w:after="0" w:line="240" w:lineRule="auto"/>
        <w:rPr>
          <w:rFonts w:ascii="Arial" w:hAnsi="Arial" w:cs="Arial"/>
          <w:color w:val="000000"/>
          <w:kern w:val="0"/>
        </w:rPr>
      </w:pPr>
    </w:p>
    <w:p w14:paraId="35BD7801"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40B18A57"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p>
    <w:p w14:paraId="76150C7C"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208CEBEE" w14:textId="77777777" w:rsidR="008730B5" w:rsidRDefault="008730B5">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14:paraId="5943DF1A" w14:textId="77777777" w:rsidR="008730B5" w:rsidRPr="00EA5ED7" w:rsidRDefault="008730B5" w:rsidP="00EA5ED7">
      <w:pPr>
        <w:pStyle w:val="Heading1"/>
        <w:rPr>
          <w:rFonts w:ascii="Arial" w:hAnsi="Arial" w:cs="Arial"/>
          <w:sz w:val="22"/>
          <w:szCs w:val="22"/>
        </w:rPr>
      </w:pPr>
      <w:bookmarkStart w:id="103" w:name="_Toc501022445_11"/>
      <w:bookmarkStart w:id="104" w:name="_Toc177634558"/>
      <w:bookmarkStart w:id="105" w:name="_Toc180393133"/>
      <w:r w:rsidRPr="00EA5ED7">
        <w:rPr>
          <w:rFonts w:ascii="Arial" w:hAnsi="Arial" w:cs="Arial"/>
          <w:sz w:val="22"/>
          <w:szCs w:val="22"/>
        </w:rPr>
        <w:t>Schedule 2 - Notification of IPR Restrictions (</w:t>
      </w:r>
      <w:proofErr w:type="spellStart"/>
      <w:r w:rsidRPr="00EA5ED7">
        <w:rPr>
          <w:rFonts w:ascii="Arial" w:hAnsi="Arial" w:cs="Arial"/>
          <w:sz w:val="22"/>
          <w:szCs w:val="22"/>
        </w:rPr>
        <w:t>iaw</w:t>
      </w:r>
      <w:proofErr w:type="spellEnd"/>
      <w:r w:rsidRPr="00EA5ED7">
        <w:rPr>
          <w:rFonts w:ascii="Arial" w:hAnsi="Arial" w:cs="Arial"/>
          <w:sz w:val="22"/>
          <w:szCs w:val="22"/>
        </w:rPr>
        <w:t xml:space="preserve"> Clause 7)</w:t>
      </w:r>
      <w:bookmarkEnd w:id="103"/>
      <w:bookmarkEnd w:id="104"/>
      <w:bookmarkEnd w:id="105"/>
    </w:p>
    <w:p w14:paraId="1BD2D9E4"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2FDB375" w14:textId="77777777" w:rsidR="008730B5" w:rsidRDefault="008730B5">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06" w:name="_Toc501022446_11_1"/>
      <w:r>
        <w:rPr>
          <w:rFonts w:ascii="Arial" w:hAnsi="Arial" w:cs="Arial"/>
          <w:b/>
          <w:bCs/>
          <w:color w:val="000000"/>
          <w:kern w:val="0"/>
        </w:rPr>
        <w:t>DEFFORM 711</w:t>
      </w:r>
      <w:bookmarkEnd w:id="106"/>
    </w:p>
    <w:p w14:paraId="59DA48BF" w14:textId="77777777" w:rsidR="008730B5" w:rsidRDefault="008730B5">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2625BEE7"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11196389" w14:textId="77777777" w:rsidR="008730B5" w:rsidRDefault="008730B5">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160C3A6A" w14:textId="77777777" w:rsidR="008730B5" w:rsidRDefault="008730B5">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u w:val="single"/>
        </w:rPr>
        <w:t>DEFFORM 711 – NOTIFICATION OF INTELLECTUAL PROPERTY RIGHTS (IPR) RESTRICTIONS</w:t>
      </w:r>
    </w:p>
    <w:p w14:paraId="6E29BE7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527C996C" w14:textId="77777777" w:rsidR="008730B5" w:rsidRPr="00BA4678" w:rsidRDefault="008730B5" w:rsidP="00BA4678">
      <w:pPr>
        <w:pStyle w:val="Heading2"/>
        <w:rPr>
          <w:rFonts w:ascii="Arial" w:hAnsi="Arial" w:cs="Arial"/>
          <w:b/>
          <w:bCs/>
          <w:color w:val="auto"/>
          <w:sz w:val="22"/>
          <w:szCs w:val="22"/>
        </w:rPr>
      </w:pPr>
      <w:bookmarkStart w:id="107" w:name="_Toc177634559"/>
      <w:bookmarkStart w:id="108" w:name="_Toc180393134"/>
      <w:r w:rsidRPr="00BA4678">
        <w:rPr>
          <w:rFonts w:ascii="Arial" w:hAnsi="Arial" w:cs="Arial"/>
          <w:b/>
          <w:bCs/>
          <w:color w:val="auto"/>
          <w:sz w:val="22"/>
          <w:szCs w:val="22"/>
        </w:rPr>
        <w:t>DEFFORM 711 - PART A – Notification of IPR Restrictions</w:t>
      </w:r>
      <w:bookmarkEnd w:id="107"/>
      <w:bookmarkEnd w:id="108"/>
    </w:p>
    <w:p w14:paraId="1116951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8730B5" w14:paraId="499FB570"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A622018"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1, ITT/Contract Number</w:t>
            </w:r>
          </w:p>
          <w:p w14:paraId="11760DEA"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p>
          <w:p w14:paraId="790091A3"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p>
          <w:p w14:paraId="25E00CE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5CE3E6"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2B9D64B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005D16"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FFCED7"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AECA46"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4. </w:t>
            </w:r>
          </w:p>
          <w:p w14:paraId="2F92B3CD"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08872E"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5. </w:t>
            </w:r>
          </w:p>
          <w:p w14:paraId="2436C309"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Statement </w:t>
            </w:r>
          </w:p>
          <w:p w14:paraId="63E4E325"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EAE917"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6. </w:t>
            </w:r>
          </w:p>
          <w:p w14:paraId="74FD11B6"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Ownership of the Intellectual Property Rights</w:t>
            </w:r>
          </w:p>
        </w:tc>
      </w:tr>
      <w:tr w:rsidR="008730B5" w14:paraId="10BE3FC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2D5BAE"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1</w:t>
            </w:r>
          </w:p>
          <w:p w14:paraId="4C0165C3" w14:textId="77777777" w:rsidR="008730B5" w:rsidRDefault="008730B5" w:rsidP="000E4B4E">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A9D90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F7F706"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CC896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C027A9"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0435672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A2B1A0"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2</w:t>
            </w:r>
          </w:p>
          <w:p w14:paraId="35EB1943" w14:textId="77777777" w:rsidR="008730B5" w:rsidRDefault="008730B5" w:rsidP="000E4B4E">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34EAF2"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2603F4"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7290C4"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2882F9"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36A1C7D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6EFA4D" w14:textId="77777777" w:rsidR="008730B5"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3</w:t>
            </w:r>
          </w:p>
          <w:p w14:paraId="56A5BCC4" w14:textId="630B8E7B" w:rsidR="00BA4678" w:rsidRPr="00BA4678" w:rsidRDefault="00BA4678" w:rsidP="00BA4678">
            <w:pPr>
              <w:widowControl w:val="0"/>
              <w:autoSpaceDE w:val="0"/>
              <w:autoSpaceDN w:val="0"/>
              <w:adjustRightInd w:val="0"/>
              <w:spacing w:after="60" w:line="240" w:lineRule="auto"/>
              <w:ind w:left="118" w:right="10"/>
              <w:rPr>
                <w:rFonts w:ascii="Arial" w:hAnsi="Arial" w:cs="Arial"/>
                <w:color w:val="000000"/>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478DC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181989"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9886B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75148A"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5DA1374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7CC83D"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4</w:t>
            </w:r>
          </w:p>
          <w:p w14:paraId="3A947E6E" w14:textId="77777777" w:rsidR="008730B5" w:rsidRDefault="008730B5" w:rsidP="00BA4678">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C31A73"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DA9B7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8B47CD"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4E4B0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04E9AB2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8C66FB" w14:textId="0075268C"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5</w:t>
            </w:r>
          </w:p>
          <w:p w14:paraId="245752E6"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13FF5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38B3BC"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53ED11"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BA80BC"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522250D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A3F673" w14:textId="57B03E9F"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6</w:t>
            </w:r>
          </w:p>
          <w:p w14:paraId="00327E8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2DF344"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DA3DD6"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832391"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5F85002"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024B37F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2B5F62" w14:textId="26B3AE62"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7</w:t>
            </w:r>
          </w:p>
          <w:p w14:paraId="41F71D00"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0206024"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15286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BCFE9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80DA7F"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5040562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AAD1B4" w14:textId="7E3CBB59"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8</w:t>
            </w:r>
          </w:p>
          <w:p w14:paraId="153BCD6C"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445258"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17D6F5"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9E3870"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E80CD0"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5112C27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B59C32" w14:textId="32557F87"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9</w:t>
            </w:r>
          </w:p>
          <w:p w14:paraId="32361397"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9A5122"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2777EB"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3041CC"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58F744"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r w:rsidR="008730B5" w14:paraId="4398920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37D700" w14:textId="414C40FF" w:rsidR="008730B5" w:rsidRPr="00BA4678" w:rsidRDefault="008730B5" w:rsidP="00BA467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10</w:t>
            </w:r>
          </w:p>
          <w:p w14:paraId="4D40040D"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E83387"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0D7C7E"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6D94F6"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F87B21" w14:textId="77777777" w:rsidR="008730B5" w:rsidRDefault="008730B5">
            <w:pPr>
              <w:widowControl w:val="0"/>
              <w:autoSpaceDE w:val="0"/>
              <w:autoSpaceDN w:val="0"/>
              <w:adjustRightInd w:val="0"/>
              <w:spacing w:after="0" w:line="240" w:lineRule="auto"/>
              <w:ind w:left="118" w:right="10"/>
              <w:rPr>
                <w:rFonts w:ascii="Arial" w:hAnsi="Arial" w:cs="Arial"/>
                <w:kern w:val="0"/>
                <w:sz w:val="24"/>
                <w:szCs w:val="24"/>
              </w:rPr>
            </w:pPr>
          </w:p>
        </w:tc>
      </w:tr>
    </w:tbl>
    <w:p w14:paraId="4F28009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CABBB6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7342609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Please </w:t>
      </w:r>
      <w:proofErr w:type="gramStart"/>
      <w:r>
        <w:rPr>
          <w:rFonts w:ascii="Arial" w:hAnsi="Arial" w:cs="Arial"/>
          <w:color w:val="000000"/>
          <w:kern w:val="0"/>
        </w:rPr>
        <w:t>continue on</w:t>
      </w:r>
      <w:proofErr w:type="gramEnd"/>
      <w:r>
        <w:rPr>
          <w:rFonts w:ascii="Arial" w:hAnsi="Arial" w:cs="Arial"/>
          <w:color w:val="000000"/>
          <w:kern w:val="0"/>
        </w:rPr>
        <w:t xml:space="preserve"> additional sheets where necessary </w:t>
      </w:r>
    </w:p>
    <w:p w14:paraId="7C11795B" w14:textId="77777777" w:rsidR="008730B5" w:rsidRPr="00BA4678" w:rsidRDefault="008730B5" w:rsidP="00BA4678">
      <w:pPr>
        <w:pStyle w:val="Heading2"/>
        <w:rPr>
          <w:rFonts w:ascii="Arial" w:hAnsi="Arial" w:cs="Arial"/>
          <w:b/>
          <w:bCs/>
          <w:color w:val="auto"/>
          <w:sz w:val="22"/>
          <w:szCs w:val="22"/>
        </w:rPr>
      </w:pPr>
      <w:bookmarkStart w:id="109" w:name="_Toc177634560"/>
      <w:bookmarkStart w:id="110" w:name="_Toc180393135"/>
      <w:r w:rsidRPr="00BA4678">
        <w:rPr>
          <w:rFonts w:ascii="Arial" w:hAnsi="Arial" w:cs="Arial"/>
          <w:b/>
          <w:bCs/>
          <w:color w:val="auto"/>
          <w:sz w:val="22"/>
          <w:szCs w:val="22"/>
        </w:rPr>
        <w:lastRenderedPageBreak/>
        <w:t>DEFFORM 711 - PART B – System / Product Breakdown Structure (PBS)</w:t>
      </w:r>
      <w:bookmarkEnd w:id="109"/>
      <w:bookmarkEnd w:id="110"/>
    </w:p>
    <w:p w14:paraId="456980C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7B7F5CA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6011D871"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p>
    <w:p w14:paraId="27A95160" w14:textId="77777777" w:rsidR="008730B5" w:rsidRDefault="008730B5">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25A3A00D" w14:textId="77777777" w:rsidR="008730B5" w:rsidRDefault="008730B5">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lastRenderedPageBreak/>
        <w:t>DEFFORM 711 (Edn 11/22)</w:t>
      </w:r>
    </w:p>
    <w:p w14:paraId="113FD3D7"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Completion Notes</w:t>
      </w:r>
    </w:p>
    <w:p w14:paraId="58AE8CA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3B571A0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 A</w:t>
      </w:r>
    </w:p>
    <w:p w14:paraId="178DF78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3C5CC07E"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D51773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For example, any of the following must be disclosed:</w:t>
      </w:r>
    </w:p>
    <w:p w14:paraId="49566F5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13FA1C99"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D27D1B3"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BA4C219"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7AB745DE"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action the Contractor needs to take, or the Authority is requested to take, to deal with the consequences of any allegation referred to under sub-paragraph (b) above.</w:t>
      </w:r>
    </w:p>
    <w:p w14:paraId="6400618A"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8730B5" w14:paraId="78B682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AAC9C4"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0B4DDB"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xml:space="preserve">Enter the associated Invitation to Tender (ITT) or Contract number as appropriate. </w:t>
            </w:r>
          </w:p>
        </w:tc>
      </w:tr>
      <w:tr w:rsidR="008730B5" w14:paraId="578845A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BA692F"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61F887"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p>
        </w:tc>
      </w:tr>
      <w:tr w:rsidR="008730B5" w14:paraId="48D85F2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620F8"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B8E22"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xml:space="preserve">Identify a unique reference number for the information / technical data (i.e. a </w:t>
            </w:r>
            <w:proofErr w:type="gramStart"/>
            <w:r>
              <w:rPr>
                <w:rFonts w:ascii="Arial" w:hAnsi="Arial" w:cs="Arial"/>
                <w:color w:val="000000"/>
                <w:kern w:val="0"/>
              </w:rPr>
              <w:t>Contractor’s</w:t>
            </w:r>
            <w:proofErr w:type="gramEnd"/>
            <w:r>
              <w:rPr>
                <w:rFonts w:ascii="Arial" w:hAnsi="Arial" w:cs="Arial"/>
                <w:color w:val="000000"/>
                <w:kern w:val="0"/>
              </w:rPr>
              <w:t xml:space="preserve"> document or file reference number) including any dates and version numbers. Documents may only be grouped and listed as a single entry where they relate to the same Article and where the restrictions and IPR owner are the same. </w:t>
            </w:r>
          </w:p>
        </w:tc>
      </w:tr>
      <w:tr w:rsidR="008730B5" w14:paraId="3E3A2F7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C65858"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37FC43" w14:textId="77777777" w:rsidR="008730B5" w:rsidRDefault="008730B5">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w:t>
            </w:r>
            <w:r>
              <w:rPr>
                <w:rFonts w:ascii="Arial" w:hAnsi="Arial" w:cs="Arial"/>
                <w:color w:val="000000"/>
                <w:kern w:val="0"/>
              </w:rPr>
              <w:lastRenderedPageBreak/>
              <w:t>to a sub-system the parent system should not be used to identify the restriction boundary). Any entry without a unique identifier shall be treated as a nil entry.</w:t>
            </w:r>
          </w:p>
          <w:p w14:paraId="69D57D70"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NOTE: The Authority does not accept any IPR restrictions in respect of the physical Articles themselves. Block 4 is solely to provide an applied picture to any technical data stated under Block 3 as having IPR restrictions.</w:t>
            </w:r>
          </w:p>
        </w:tc>
      </w:tr>
      <w:tr w:rsidR="008730B5" w14:paraId="69AC4E9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3CCDA3"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A9D064"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This is a freeform narrative field to allow a short explanation justifying why this information / technical data has limited rights applying to it.</w:t>
            </w:r>
          </w:p>
        </w:tc>
      </w:tr>
      <w:tr w:rsidR="008730B5" w14:paraId="40E7229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24EDA09"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0F3813" w14:textId="77777777" w:rsidR="008730B5" w:rsidRDefault="008730B5">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7E2603A4"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1366AB28"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p>
    <w:p w14:paraId="64C0EBAE" w14:textId="77777777" w:rsidR="008730B5" w:rsidRDefault="008730B5">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81E5D5B" w14:textId="77777777" w:rsidR="008730B5" w:rsidRDefault="008730B5">
      <w:pPr>
        <w:widowControl w:val="0"/>
        <w:autoSpaceDE w:val="0"/>
        <w:autoSpaceDN w:val="0"/>
        <w:adjustRightInd w:val="0"/>
        <w:spacing w:after="60" w:line="240" w:lineRule="auto"/>
        <w:ind w:left="546"/>
        <w:jc w:val="right"/>
        <w:rPr>
          <w:rFonts w:ascii="Arial" w:hAnsi="Arial" w:cs="Arial"/>
          <w:kern w:val="0"/>
          <w:sz w:val="24"/>
          <w:szCs w:val="24"/>
        </w:rPr>
      </w:pPr>
      <w:r>
        <w:rPr>
          <w:rFonts w:ascii="Arial" w:hAnsi="Arial" w:cs="Arial"/>
          <w:color w:val="000000"/>
          <w:kern w:val="0"/>
        </w:rPr>
        <w:lastRenderedPageBreak/>
        <w:t>DEFFORM 711 (Edn 11/22)</w:t>
      </w:r>
    </w:p>
    <w:p w14:paraId="1FF06286"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b/>
          <w:bCs/>
          <w:color w:val="000000"/>
          <w:kern w:val="0"/>
        </w:rPr>
        <w:t>Part B</w:t>
      </w:r>
    </w:p>
    <w:p w14:paraId="640068D2"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7EC23EB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If neither hardware nor software is proposed to be designed, </w:t>
      </w:r>
      <w:proofErr w:type="gramStart"/>
      <w:r>
        <w:rPr>
          <w:rFonts w:ascii="Arial" w:hAnsi="Arial" w:cs="Arial"/>
          <w:color w:val="000000"/>
          <w:kern w:val="0"/>
        </w:rPr>
        <w:t>developed</w:t>
      </w:r>
      <w:proofErr w:type="gramEnd"/>
      <w:r>
        <w:rPr>
          <w:rFonts w:ascii="Arial" w:hAnsi="Arial" w:cs="Arial"/>
          <w:color w:val="000000"/>
          <w:kern w:val="0"/>
        </w:rPr>
        <w:t xml:space="preserve"> or delivered as part of the Contract, Part B should be marked “NIL RETURN”.  </w:t>
      </w:r>
    </w:p>
    <w:p w14:paraId="7CEBF68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35E489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3132903"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21192A5D" w14:textId="77777777" w:rsidR="008730B5" w:rsidRDefault="008730B5">
      <w:pPr>
        <w:widowControl w:val="0"/>
        <w:autoSpaceDE w:val="0"/>
        <w:autoSpaceDN w:val="0"/>
        <w:adjustRightInd w:val="0"/>
        <w:spacing w:after="60" w:line="240" w:lineRule="auto"/>
        <w:ind w:left="546"/>
        <w:rPr>
          <w:rFonts w:ascii="Arial" w:hAnsi="Arial" w:cs="Arial"/>
          <w:color w:val="000000"/>
          <w:kern w:val="0"/>
        </w:rPr>
      </w:pPr>
    </w:p>
    <w:p w14:paraId="5D7AF631"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5143AFC9"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(PAF) - Previous Authority Funded (inc. HMG Funded) - where the article existed prior to the proposed Contract and its design was created through Previous Authority Funding.</w:t>
      </w:r>
    </w:p>
    <w:p w14:paraId="2CBB80C5"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3047DBBC"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(DNM) Design Not Mature - where the article / design configuration is not yet fixed.</w:t>
      </w:r>
    </w:p>
    <w:p w14:paraId="4FC590CA"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695078E3"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4F3A7EB2"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e)    (FEX) Foreign Export Controlled </w:t>
      </w:r>
    </w:p>
    <w:p w14:paraId="121B5187"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3D1359DF"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Notes:</w:t>
      </w:r>
    </w:p>
    <w:p w14:paraId="2A6B91D6"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7BC67FB4"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091E08BE"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042074F"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3.    For the avoidance of doubt, where a parent system did not exist prior to the Contract yet makes use of Private Venture Funded Articles, it must be identified as (CAF). The Private Venture Funded sub-components / sub-systems can be identified as PVF.</w:t>
      </w:r>
    </w:p>
    <w:p w14:paraId="601F5AEE"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4.    Where items are identified as category (b), the Contractor should provide the number(s) of the previous Contract(s) under which the design was </w:t>
      </w:r>
      <w:proofErr w:type="gramStart"/>
      <w:r>
        <w:rPr>
          <w:rFonts w:ascii="Arial" w:hAnsi="Arial" w:cs="Arial"/>
          <w:color w:val="000000"/>
          <w:kern w:val="0"/>
        </w:rPr>
        <w:t>created</w:t>
      </w:r>
      <w:proofErr w:type="gramEnd"/>
      <w:r>
        <w:rPr>
          <w:rFonts w:ascii="Arial" w:hAnsi="Arial" w:cs="Arial"/>
          <w:color w:val="000000"/>
          <w:kern w:val="0"/>
        </w:rPr>
        <w:t xml:space="preserve"> and the Previous Authority Funding was applied.</w:t>
      </w:r>
    </w:p>
    <w:p w14:paraId="2DF0589E"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78847E6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Example PBS</w:t>
      </w:r>
    </w:p>
    <w:p w14:paraId="0DF27A42" w14:textId="77777777" w:rsidR="008730B5" w:rsidRDefault="008730B5">
      <w:pPr>
        <w:widowControl w:val="0"/>
        <w:autoSpaceDE w:val="0"/>
        <w:autoSpaceDN w:val="0"/>
        <w:adjustRightInd w:val="0"/>
        <w:spacing w:after="60" w:line="240" w:lineRule="auto"/>
        <w:ind w:left="546"/>
        <w:rPr>
          <w:rFonts w:ascii="Arial" w:hAnsi="Arial" w:cs="Arial"/>
          <w:kern w:val="0"/>
          <w:sz w:val="24"/>
          <w:szCs w:val="24"/>
        </w:rPr>
      </w:pPr>
    </w:p>
    <w:p w14:paraId="2A48F00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DEFFORM 711 on the Commercial Toolkit </w:t>
      </w:r>
      <w:hyperlink r:id="rId12" w:history="1">
        <w:r>
          <w:rPr>
            <w:rFonts w:ascii="Arial" w:hAnsi="Arial" w:cs="Arial"/>
            <w:color w:val="0000FF"/>
            <w:kern w:val="0"/>
            <w:u w:val="single"/>
          </w:rPr>
          <w:t>http://aof.uwh.diif.r.mil.uk/aofcontent/tactical/toolkit/downloads/defforms/word/711_0422.doc</w:t>
        </w:r>
      </w:hyperlink>
      <w:r>
        <w:rPr>
          <w:rFonts w:ascii="Arial" w:hAnsi="Arial" w:cs="Arial"/>
          <w:color w:val="000000"/>
          <w:kern w:val="0"/>
        </w:rPr>
        <w:t xml:space="preserve"> contains a theoretical pictorial example but it is to be noted that the configuration may equally be dealt with in a hierarchal tabularised format.</w:t>
      </w:r>
    </w:p>
    <w:p w14:paraId="4B2DCD6E"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p>
    <w:p w14:paraId="372EE355" w14:textId="77777777" w:rsidR="008730B5" w:rsidRDefault="008730B5">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30B927C7" w14:textId="32C38723" w:rsidR="00EA3362" w:rsidRDefault="00EA3362" w:rsidP="00EA3362">
      <w:pPr>
        <w:pStyle w:val="Heading1"/>
        <w:rPr>
          <w:rFonts w:ascii="Arial" w:hAnsi="Arial" w:cs="Arial"/>
          <w:sz w:val="22"/>
          <w:szCs w:val="22"/>
        </w:rPr>
      </w:pPr>
      <w:bookmarkStart w:id="111" w:name="_Toc177634561"/>
      <w:bookmarkStart w:id="112" w:name="_Toc180393136"/>
      <w:r w:rsidRPr="00A8439F">
        <w:rPr>
          <w:rFonts w:ascii="Arial" w:hAnsi="Arial" w:cs="Arial"/>
          <w:sz w:val="22"/>
          <w:szCs w:val="22"/>
        </w:rPr>
        <w:lastRenderedPageBreak/>
        <w:t>Schedule 3 – Statement of Requirement</w:t>
      </w:r>
      <w:bookmarkEnd w:id="111"/>
      <w:bookmarkEnd w:id="112"/>
    </w:p>
    <w:p w14:paraId="479E8AD3" w14:textId="29CA615F" w:rsidR="007010CF" w:rsidRPr="0067771F" w:rsidRDefault="007010CF" w:rsidP="008D0757">
      <w:pPr>
        <w:rPr>
          <w:rFonts w:ascii="Arial" w:hAnsi="Arial" w:cs="Arial"/>
        </w:rPr>
      </w:pPr>
      <w:r w:rsidRPr="007010CF">
        <w:rPr>
          <w:rFonts w:ascii="Arial" w:hAnsi="Arial" w:cs="Arial"/>
        </w:rPr>
        <w:t>Please see attachment.</w:t>
      </w:r>
    </w:p>
    <w:p w14:paraId="4B75FE7F" w14:textId="330AD8FB" w:rsidR="00EA3362" w:rsidRDefault="003A1058" w:rsidP="00DA55D3">
      <w:pPr>
        <w:pStyle w:val="Heading1"/>
        <w:rPr>
          <w:rFonts w:ascii="Arial" w:hAnsi="Arial" w:cs="Arial"/>
          <w:sz w:val="22"/>
          <w:szCs w:val="22"/>
        </w:rPr>
      </w:pPr>
      <w:bookmarkStart w:id="113" w:name="_Toc177634563"/>
      <w:bookmarkStart w:id="114" w:name="_Toc180393137"/>
      <w:r w:rsidRPr="00DA55D3">
        <w:rPr>
          <w:rFonts w:ascii="Arial" w:hAnsi="Arial" w:cs="Arial"/>
          <w:sz w:val="22"/>
          <w:szCs w:val="22"/>
        </w:rPr>
        <w:t xml:space="preserve">Schedule </w:t>
      </w:r>
      <w:r w:rsidR="008D0757">
        <w:rPr>
          <w:rFonts w:ascii="Arial" w:hAnsi="Arial" w:cs="Arial"/>
          <w:sz w:val="22"/>
          <w:szCs w:val="22"/>
        </w:rPr>
        <w:t>4</w:t>
      </w:r>
      <w:r w:rsidRPr="00DA55D3">
        <w:rPr>
          <w:rFonts w:ascii="Arial" w:hAnsi="Arial" w:cs="Arial"/>
          <w:sz w:val="22"/>
          <w:szCs w:val="22"/>
        </w:rPr>
        <w:t xml:space="preserve"> – </w:t>
      </w:r>
      <w:proofErr w:type="spellStart"/>
      <w:r w:rsidRPr="00DA55D3">
        <w:rPr>
          <w:rFonts w:ascii="Arial" w:hAnsi="Arial" w:cs="Arial"/>
          <w:sz w:val="22"/>
          <w:szCs w:val="22"/>
        </w:rPr>
        <w:t>Defform</w:t>
      </w:r>
      <w:proofErr w:type="spellEnd"/>
      <w:r w:rsidRPr="00DA55D3">
        <w:rPr>
          <w:rFonts w:ascii="Arial" w:hAnsi="Arial" w:cs="Arial"/>
          <w:sz w:val="22"/>
          <w:szCs w:val="22"/>
        </w:rPr>
        <w:t xml:space="preserve"> 68</w:t>
      </w:r>
      <w:r w:rsidR="00B10855" w:rsidRPr="00DA55D3">
        <w:rPr>
          <w:rFonts w:ascii="Arial" w:hAnsi="Arial" w:cs="Arial"/>
          <w:sz w:val="22"/>
          <w:szCs w:val="22"/>
        </w:rPr>
        <w:t xml:space="preserve"> - </w:t>
      </w:r>
      <w:r w:rsidR="00DA55D3" w:rsidRPr="00DA55D3">
        <w:rPr>
          <w:rFonts w:ascii="Arial" w:hAnsi="Arial" w:cs="Arial"/>
          <w:sz w:val="22"/>
          <w:szCs w:val="22"/>
        </w:rPr>
        <w:t>Hazardous and Non-Hazardous Substances, Mixtures or Articles Statement by the Contractor</w:t>
      </w:r>
      <w:bookmarkEnd w:id="113"/>
      <w:bookmarkEnd w:id="114"/>
    </w:p>
    <w:p w14:paraId="33AF17F3" w14:textId="33281783" w:rsidR="00C671BF" w:rsidRDefault="0067771F" w:rsidP="00DD4ECF">
      <w:pPr>
        <w:rPr>
          <w:rFonts w:ascii="Arial" w:hAnsi="Arial" w:cs="Arial"/>
        </w:rPr>
      </w:pPr>
      <w:r w:rsidRPr="00967F24">
        <w:rPr>
          <w:rFonts w:ascii="Arial" w:hAnsi="Arial" w:cs="Arial"/>
        </w:rPr>
        <w:t>Please see attachment.</w:t>
      </w:r>
    </w:p>
    <w:p w14:paraId="4C582105" w14:textId="639AA49D" w:rsidR="00C671BF" w:rsidRPr="00520C07" w:rsidRDefault="00C671BF" w:rsidP="00520C07">
      <w:pPr>
        <w:pStyle w:val="Heading1"/>
        <w:rPr>
          <w:rFonts w:ascii="Arial" w:hAnsi="Arial" w:cs="Arial"/>
          <w:sz w:val="22"/>
          <w:szCs w:val="22"/>
        </w:rPr>
      </w:pPr>
      <w:bookmarkStart w:id="115" w:name="_Toc180393138"/>
      <w:r w:rsidRPr="00520C07">
        <w:rPr>
          <w:rFonts w:ascii="Arial" w:hAnsi="Arial" w:cs="Arial"/>
          <w:sz w:val="22"/>
          <w:szCs w:val="22"/>
        </w:rPr>
        <w:t>S</w:t>
      </w:r>
      <w:r w:rsidR="00520C07" w:rsidRPr="00520C07">
        <w:rPr>
          <w:rFonts w:ascii="Arial" w:hAnsi="Arial" w:cs="Arial"/>
          <w:sz w:val="22"/>
          <w:szCs w:val="22"/>
        </w:rPr>
        <w:t>c</w:t>
      </w:r>
      <w:r w:rsidRPr="00520C07">
        <w:rPr>
          <w:rFonts w:ascii="Arial" w:hAnsi="Arial" w:cs="Arial"/>
          <w:sz w:val="22"/>
          <w:szCs w:val="22"/>
        </w:rPr>
        <w:t xml:space="preserve">hedule 5 – </w:t>
      </w:r>
      <w:proofErr w:type="spellStart"/>
      <w:r w:rsidRPr="00520C07">
        <w:rPr>
          <w:rFonts w:ascii="Arial" w:hAnsi="Arial" w:cs="Arial"/>
          <w:sz w:val="22"/>
          <w:szCs w:val="22"/>
        </w:rPr>
        <w:t>Defform</w:t>
      </w:r>
      <w:proofErr w:type="spellEnd"/>
      <w:r w:rsidRPr="00520C07">
        <w:rPr>
          <w:rFonts w:ascii="Arial" w:hAnsi="Arial" w:cs="Arial"/>
          <w:sz w:val="22"/>
          <w:szCs w:val="22"/>
        </w:rPr>
        <w:t xml:space="preserve"> </w:t>
      </w:r>
      <w:r w:rsidR="00DF4AE2" w:rsidRPr="00520C07">
        <w:rPr>
          <w:rFonts w:ascii="Arial" w:hAnsi="Arial" w:cs="Arial"/>
          <w:sz w:val="22"/>
          <w:szCs w:val="22"/>
        </w:rPr>
        <w:t xml:space="preserve">532 - </w:t>
      </w:r>
      <w:r w:rsidR="00520C07" w:rsidRPr="00520C07">
        <w:rPr>
          <w:rFonts w:ascii="Arial" w:hAnsi="Arial" w:cs="Arial"/>
          <w:sz w:val="22"/>
          <w:szCs w:val="22"/>
        </w:rPr>
        <w:t>Personal Data Particulars</w:t>
      </w:r>
      <w:bookmarkEnd w:id="115"/>
    </w:p>
    <w:p w14:paraId="7B73D722" w14:textId="188C90C5" w:rsidR="006D44C8" w:rsidRPr="00840F05" w:rsidRDefault="00520C07" w:rsidP="00DD0754">
      <w:pPr>
        <w:widowControl w:val="0"/>
        <w:autoSpaceDE w:val="0"/>
        <w:autoSpaceDN w:val="0"/>
        <w:adjustRightInd w:val="0"/>
        <w:spacing w:after="0" w:line="276" w:lineRule="auto"/>
        <w:ind w:right="114"/>
        <w:rPr>
          <w:rFonts w:ascii="Arial" w:hAnsi="Arial" w:cs="Arial"/>
          <w:color w:val="000000"/>
          <w:kern w:val="0"/>
        </w:rPr>
      </w:pPr>
      <w:bookmarkStart w:id="116" w:name="_Toc501022445_13"/>
      <w:r>
        <w:rPr>
          <w:rFonts w:ascii="Arial" w:hAnsi="Arial" w:cs="Arial"/>
          <w:color w:val="000000"/>
          <w:kern w:val="0"/>
        </w:rPr>
        <w:t>Please see attachment.</w:t>
      </w:r>
    </w:p>
    <w:p w14:paraId="05FC7570" w14:textId="18935521" w:rsidR="008730B5" w:rsidRPr="00A44154" w:rsidRDefault="008730B5" w:rsidP="00A44154">
      <w:pPr>
        <w:pStyle w:val="Heading1"/>
        <w:rPr>
          <w:rFonts w:ascii="Arial" w:hAnsi="Arial" w:cs="Arial"/>
          <w:sz w:val="22"/>
          <w:szCs w:val="22"/>
        </w:rPr>
      </w:pPr>
      <w:bookmarkStart w:id="117" w:name="_Toc177634564"/>
      <w:bookmarkStart w:id="118" w:name="_Toc180393139"/>
      <w:r w:rsidRPr="00A44154">
        <w:rPr>
          <w:rFonts w:ascii="Arial" w:hAnsi="Arial" w:cs="Arial"/>
          <w:sz w:val="22"/>
          <w:szCs w:val="22"/>
        </w:rPr>
        <w:t>DEFFORM 111</w:t>
      </w:r>
      <w:bookmarkEnd w:id="116"/>
      <w:bookmarkEnd w:id="117"/>
      <w:bookmarkEnd w:id="118"/>
    </w:p>
    <w:p w14:paraId="078BD8FB" w14:textId="3912F41E" w:rsidR="008730B5" w:rsidRDefault="008730B5" w:rsidP="00E7443C">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b/>
          <w:bCs/>
          <w:color w:val="000000"/>
          <w:kern w:val="0"/>
        </w:rPr>
        <w:t>Appendix - Addresses and Other Information</w:t>
      </w:r>
    </w:p>
    <w:p w14:paraId="1B0FD80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49DF128E"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Jonathan Pople</w:t>
      </w:r>
    </w:p>
    <w:p w14:paraId="0DD7AA2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Spruce 1A, MoD Abbey Wood, Filton, Bristol, BS34 8JH</w:t>
      </w:r>
    </w:p>
    <w:p w14:paraId="25A7687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jonathan.pople101@mod.gov.uk        </w:t>
      </w:r>
      <w:r>
        <w:rPr>
          <w:rFonts w:ascii="Wingdings" w:hAnsi="Wingdings" w:cs="Wingdings"/>
          <w:color w:val="000000"/>
          <w:kern w:val="0"/>
          <w:sz w:val="20"/>
          <w:szCs w:val="20"/>
        </w:rPr>
        <w:t>((</w:t>
      </w:r>
      <w:r>
        <w:rPr>
          <w:rFonts w:ascii="Arial" w:hAnsi="Arial" w:cs="Arial"/>
          <w:color w:val="000000"/>
          <w:kern w:val="0"/>
        </w:rPr>
        <w:t xml:space="preserve">     N/A</w:t>
      </w:r>
    </w:p>
    <w:p w14:paraId="225F965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816694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ED1D06A" w14:textId="27CA4396"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3E4354">
        <w:rPr>
          <w:rFonts w:ascii="Arial" w:hAnsi="Arial" w:cs="Arial"/>
          <w:color w:val="000000" w:themeColor="text1"/>
        </w:rPr>
        <w:t>[REDACTED PERSONAL]</w:t>
      </w:r>
    </w:p>
    <w:p w14:paraId="7235438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Spruce 1A, MoD Abbey Wood, Filton, Bristol, BS34 </w:t>
      </w:r>
      <w:proofErr w:type="gramStart"/>
      <w:r>
        <w:rPr>
          <w:rFonts w:ascii="Arial" w:hAnsi="Arial" w:cs="Arial"/>
          <w:color w:val="000000"/>
          <w:kern w:val="0"/>
        </w:rPr>
        <w:t>8JH</w:t>
      </w:r>
      <w:proofErr w:type="gramEnd"/>
    </w:p>
    <w:p w14:paraId="006B9345" w14:textId="61214FA6"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3E4354">
        <w:rPr>
          <w:rFonts w:ascii="Arial" w:hAnsi="Arial" w:cs="Arial"/>
          <w:color w:val="000000" w:themeColor="text1"/>
        </w:rPr>
        <w:t>[REDACTED PERSONAL]</w:t>
      </w:r>
      <w:r>
        <w:rPr>
          <w:rFonts w:ascii="Wingdings" w:hAnsi="Wingdings" w:cs="Wingdings"/>
          <w:color w:val="000000"/>
          <w:kern w:val="0"/>
          <w:sz w:val="20"/>
          <w:szCs w:val="20"/>
        </w:rPr>
        <w:t>((</w:t>
      </w:r>
      <w:r>
        <w:rPr>
          <w:rFonts w:ascii="Arial" w:hAnsi="Arial" w:cs="Arial"/>
          <w:color w:val="000000"/>
          <w:kern w:val="0"/>
        </w:rPr>
        <w:t xml:space="preserve">      N/A</w:t>
      </w:r>
    </w:p>
    <w:p w14:paraId="39FD64A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90B496A"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510C384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w:t>
      </w:r>
    </w:p>
    <w:p w14:paraId="5CD7F4A7"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63D183F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N/A</w:t>
      </w:r>
    </w:p>
    <w:p w14:paraId="77C121C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73AABB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30DA30D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r>
        <w:rPr>
          <w:rFonts w:ascii="Arial" w:hAnsi="Arial" w:cs="Arial"/>
          <w:color w:val="000000"/>
          <w:kern w:val="0"/>
        </w:rPr>
        <w:t>N/A</w:t>
      </w:r>
    </w:p>
    <w:p w14:paraId="3D91A6F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N/A</w:t>
      </w:r>
    </w:p>
    <w:p w14:paraId="17C018C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r>
        <w:rPr>
          <w:rFonts w:ascii="Arial" w:hAnsi="Arial" w:cs="Arial"/>
          <w:color w:val="000000"/>
          <w:kern w:val="0"/>
        </w:rPr>
        <w:t>N/A</w:t>
      </w:r>
    </w:p>
    <w:p w14:paraId="3F83F84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4D81E5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r>
        <w:rPr>
          <w:rFonts w:ascii="Arial" w:hAnsi="Arial" w:cs="Arial"/>
          <w:color w:val="000000"/>
          <w:kern w:val="0"/>
        </w:rPr>
        <w:t xml:space="preserve"> N/A</w:t>
      </w:r>
    </w:p>
    <w:p w14:paraId="3211076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52562122" w14:textId="77777777" w:rsidR="008730B5" w:rsidRDefault="008730B5">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4D41F4F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765F5283" w14:textId="77777777" w:rsidR="008730B5" w:rsidRDefault="008730B5">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r>
        <w:rPr>
          <w:rFonts w:ascii="Arial" w:hAnsi="Arial" w:cs="Arial"/>
          <w:color w:val="000000"/>
          <w:kern w:val="0"/>
          <w:sz w:val="20"/>
          <w:szCs w:val="20"/>
        </w:rPr>
        <w:t>N/A</w:t>
      </w:r>
    </w:p>
    <w:p w14:paraId="41ED60EE"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4AAC4F5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F6BD3DB" w14:textId="77777777" w:rsidR="008730B5" w:rsidRDefault="008730B5">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76AB54F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25E6A05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lastRenderedPageBreak/>
        <w:t>9.  Consignment Instructions</w:t>
      </w:r>
      <w:r>
        <w:rPr>
          <w:rFonts w:ascii="Arial" w:hAnsi="Arial" w:cs="Arial"/>
          <w:color w:val="000000"/>
          <w:kern w:val="0"/>
        </w:rPr>
        <w:t xml:space="preserve"> The items are to be consigned as follows: N/A</w:t>
      </w:r>
    </w:p>
    <w:p w14:paraId="1BA19D3F"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221A2E7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6176388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0F630842"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6540797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7580612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591C2BB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28C548B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33839AC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5AD4A4C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2AC1FE6C"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6F4A3B7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0DD73F76" w14:textId="77777777" w:rsidR="008730B5" w:rsidRDefault="003E4354">
      <w:pPr>
        <w:widowControl w:val="0"/>
        <w:autoSpaceDE w:val="0"/>
        <w:autoSpaceDN w:val="0"/>
        <w:adjustRightInd w:val="0"/>
        <w:spacing w:after="60" w:line="240" w:lineRule="auto"/>
        <w:ind w:left="120"/>
        <w:rPr>
          <w:rFonts w:ascii="Arial" w:hAnsi="Arial" w:cs="Arial"/>
          <w:kern w:val="0"/>
          <w:sz w:val="24"/>
          <w:szCs w:val="24"/>
        </w:rPr>
      </w:pPr>
      <w:hyperlink r:id="rId13" w:history="1">
        <w:r w:rsidR="008730B5">
          <w:rPr>
            <w:rFonts w:ascii="Arial" w:hAnsi="Arial" w:cs="Arial"/>
            <w:color w:val="0000FF"/>
            <w:kern w:val="0"/>
            <w:u w:val="single"/>
          </w:rPr>
          <w:t>www.freightcollection.com</w:t>
        </w:r>
      </w:hyperlink>
    </w:p>
    <w:p w14:paraId="15AA4A71"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40F689D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4D131788"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707AA41B"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2BF688A3"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2BE48D30"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7A09383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4EBE5E49"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1LP  (Tel. 01869 256197  Fax: 01869 256824)</w:t>
      </w:r>
    </w:p>
    <w:p w14:paraId="7833FB4C" w14:textId="7549A60A"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4" w:history="1">
        <w:r>
          <w:rPr>
            <w:rFonts w:ascii="Arial" w:hAnsi="Arial" w:cs="Arial"/>
            <w:color w:val="0000FF"/>
            <w:kern w:val="0"/>
            <w:u w:val="single"/>
          </w:rPr>
          <w:t>Leidos-FormsPublications@teamleidos.mod.uk</w:t>
        </w:r>
      </w:hyperlink>
    </w:p>
    <w:p w14:paraId="7D3C7835"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p>
    <w:p w14:paraId="13DC9526"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10528B14"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49AE418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3D159C68" w14:textId="77777777" w:rsidR="008730B5" w:rsidRDefault="008730B5">
      <w:pPr>
        <w:widowControl w:val="0"/>
        <w:autoSpaceDE w:val="0"/>
        <w:autoSpaceDN w:val="0"/>
        <w:adjustRightInd w:val="0"/>
        <w:spacing w:after="60" w:line="240" w:lineRule="auto"/>
        <w:ind w:left="120"/>
        <w:rPr>
          <w:rFonts w:ascii="Arial" w:hAnsi="Arial" w:cs="Arial"/>
          <w:color w:val="000000"/>
          <w:kern w:val="0"/>
        </w:rPr>
      </w:pPr>
    </w:p>
    <w:p w14:paraId="011E27FD" w14:textId="77777777" w:rsidR="008730B5" w:rsidRDefault="008730B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7CF0BF17"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p>
    <w:p w14:paraId="4510BAB4" w14:textId="0315A68D" w:rsidR="008730B5" w:rsidRPr="00DC3761" w:rsidRDefault="008730B5" w:rsidP="00DC3761">
      <w:pPr>
        <w:widowControl w:val="0"/>
        <w:autoSpaceDE w:val="0"/>
        <w:autoSpaceDN w:val="0"/>
        <w:adjustRightInd w:val="0"/>
        <w:spacing w:after="0" w:line="240" w:lineRule="auto"/>
        <w:rPr>
          <w:rFonts w:ascii="Arial" w:hAnsi="Arial" w:cs="Arial"/>
          <w:color w:val="000000"/>
          <w:kern w:val="0"/>
        </w:rPr>
      </w:pPr>
    </w:p>
    <w:p w14:paraId="2DD766BB" w14:textId="77777777" w:rsidR="008730B5" w:rsidRDefault="008730B5">
      <w:pPr>
        <w:widowControl w:val="0"/>
        <w:autoSpaceDE w:val="0"/>
        <w:autoSpaceDN w:val="0"/>
        <w:adjustRightInd w:val="0"/>
        <w:spacing w:after="200" w:line="276" w:lineRule="auto"/>
        <w:ind w:left="120" w:right="114"/>
        <w:rPr>
          <w:rFonts w:ascii="Arial" w:hAnsi="Arial" w:cs="Arial"/>
          <w:kern w:val="0"/>
          <w:sz w:val="24"/>
          <w:szCs w:val="24"/>
        </w:rPr>
      </w:pPr>
      <w:bookmarkStart w:id="119" w:name="page_total_master0"/>
      <w:bookmarkStart w:id="120" w:name="page_total"/>
      <w:bookmarkEnd w:id="119"/>
      <w:bookmarkEnd w:id="120"/>
    </w:p>
    <w:sectPr w:rsidR="008730B5">
      <w:headerReference w:type="even" r:id="rId15"/>
      <w:headerReference w:type="default" r:id="rId16"/>
      <w:footerReference w:type="even" r:id="rId17"/>
      <w:footerReference w:type="default" r:id="rId18"/>
      <w:headerReference w:type="first" r:id="rId19"/>
      <w:footerReference w:type="firs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91A3" w14:textId="77777777" w:rsidR="00B525B9" w:rsidRDefault="00B525B9">
      <w:pPr>
        <w:spacing w:after="0" w:line="240" w:lineRule="auto"/>
      </w:pPr>
      <w:r>
        <w:separator/>
      </w:r>
    </w:p>
  </w:endnote>
  <w:endnote w:type="continuationSeparator" w:id="0">
    <w:p w14:paraId="05F2C6CF" w14:textId="77777777" w:rsidR="00B525B9" w:rsidRDefault="00B525B9">
      <w:pPr>
        <w:spacing w:after="0" w:line="240" w:lineRule="auto"/>
      </w:pPr>
      <w:r>
        <w:continuationSeparator/>
      </w:r>
    </w:p>
  </w:endnote>
  <w:endnote w:type="continuationNotice" w:id="1">
    <w:p w14:paraId="17F07A5C" w14:textId="77777777" w:rsidR="00B525B9" w:rsidRDefault="00B52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2365" w14:textId="77777777" w:rsidR="00201012" w:rsidRDefault="00201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6F4C" w14:textId="77777777" w:rsidR="008730B5" w:rsidRDefault="008730B5">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46226836" w14:textId="77777777" w:rsidR="008730B5" w:rsidRDefault="008730B5">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E32F" w14:textId="77777777" w:rsidR="00201012" w:rsidRDefault="0020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95E5" w14:textId="77777777" w:rsidR="00B525B9" w:rsidRDefault="00B525B9">
      <w:pPr>
        <w:spacing w:after="0" w:line="240" w:lineRule="auto"/>
      </w:pPr>
      <w:r>
        <w:separator/>
      </w:r>
    </w:p>
  </w:footnote>
  <w:footnote w:type="continuationSeparator" w:id="0">
    <w:p w14:paraId="06A251E5" w14:textId="77777777" w:rsidR="00B525B9" w:rsidRDefault="00B525B9">
      <w:pPr>
        <w:spacing w:after="0" w:line="240" w:lineRule="auto"/>
      </w:pPr>
      <w:r>
        <w:continuationSeparator/>
      </w:r>
    </w:p>
  </w:footnote>
  <w:footnote w:type="continuationNotice" w:id="1">
    <w:p w14:paraId="714510F4" w14:textId="77777777" w:rsidR="00B525B9" w:rsidRDefault="00B52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F758" w14:textId="77777777" w:rsidR="00201012" w:rsidRDefault="00201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91A7" w14:textId="77777777" w:rsidR="00201012" w:rsidRDefault="00201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5A5F" w14:textId="77777777" w:rsidR="00201012" w:rsidRDefault="00201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227"/>
    <w:multiLevelType w:val="multilevel"/>
    <w:tmpl w:val="88349C88"/>
    <w:lvl w:ilvl="0">
      <w:start w:val="10"/>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 w15:restartNumberingAfterBreak="0">
    <w:nsid w:val="0356306C"/>
    <w:multiLevelType w:val="multilevel"/>
    <w:tmpl w:val="D4C6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46062"/>
    <w:multiLevelType w:val="multilevel"/>
    <w:tmpl w:val="CC5A1BD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6757279"/>
    <w:multiLevelType w:val="multilevel"/>
    <w:tmpl w:val="B8262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54C35"/>
    <w:multiLevelType w:val="multilevel"/>
    <w:tmpl w:val="9F68F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21A0A"/>
    <w:multiLevelType w:val="hybridMultilevel"/>
    <w:tmpl w:val="CB307C90"/>
    <w:lvl w:ilvl="0" w:tplc="B256237C">
      <w:start w:val="1"/>
      <w:numFmt w:val="decimal"/>
      <w:lvlText w:val="%1."/>
      <w:lvlJc w:val="left"/>
      <w:pPr>
        <w:ind w:left="610" w:hanging="49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1564446E"/>
    <w:multiLevelType w:val="hybridMultilevel"/>
    <w:tmpl w:val="552294F2"/>
    <w:lvl w:ilvl="0" w:tplc="78747E58">
      <w:start w:val="1"/>
      <w:numFmt w:val="decimal"/>
      <w:lvlText w:val="%1."/>
      <w:lvlJc w:val="left"/>
      <w:pPr>
        <w:ind w:left="48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46CDC"/>
    <w:multiLevelType w:val="multilevel"/>
    <w:tmpl w:val="10CA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15B7C"/>
    <w:multiLevelType w:val="multilevel"/>
    <w:tmpl w:val="88349C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110C4"/>
    <w:multiLevelType w:val="multilevel"/>
    <w:tmpl w:val="C728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57163"/>
    <w:multiLevelType w:val="multilevel"/>
    <w:tmpl w:val="88349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B61C8"/>
    <w:multiLevelType w:val="multilevel"/>
    <w:tmpl w:val="2040B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01359"/>
    <w:multiLevelType w:val="hybridMultilevel"/>
    <w:tmpl w:val="39A26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111C8"/>
    <w:multiLevelType w:val="multilevel"/>
    <w:tmpl w:val="B46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E4613"/>
    <w:multiLevelType w:val="multilevel"/>
    <w:tmpl w:val="88349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87186"/>
    <w:multiLevelType w:val="multilevel"/>
    <w:tmpl w:val="014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606154"/>
    <w:multiLevelType w:val="hybridMultilevel"/>
    <w:tmpl w:val="44AE52E8"/>
    <w:lvl w:ilvl="0" w:tplc="A0FA2724">
      <w:start w:val="26"/>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F371E"/>
    <w:multiLevelType w:val="hybridMultilevel"/>
    <w:tmpl w:val="4C2CB726"/>
    <w:lvl w:ilvl="0" w:tplc="5896F57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8" w15:restartNumberingAfterBreak="0">
    <w:nsid w:val="53C858B9"/>
    <w:multiLevelType w:val="multilevel"/>
    <w:tmpl w:val="D7789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61EFF"/>
    <w:multiLevelType w:val="multilevel"/>
    <w:tmpl w:val="C95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0944C1"/>
    <w:multiLevelType w:val="multilevel"/>
    <w:tmpl w:val="DAA0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D128EC"/>
    <w:multiLevelType w:val="multilevel"/>
    <w:tmpl w:val="3758A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F052AE"/>
    <w:multiLevelType w:val="hybridMultilevel"/>
    <w:tmpl w:val="A6CEB5D6"/>
    <w:lvl w:ilvl="0" w:tplc="C22A4F0A">
      <w:start w:val="1"/>
      <w:numFmt w:val="decimal"/>
      <w:lvlText w:val="%1."/>
      <w:lvlJc w:val="left"/>
      <w:pPr>
        <w:ind w:left="720" w:hanging="60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64C779CB"/>
    <w:multiLevelType w:val="multilevel"/>
    <w:tmpl w:val="775E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D362CD"/>
    <w:multiLevelType w:val="multilevel"/>
    <w:tmpl w:val="4DB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502D67"/>
    <w:multiLevelType w:val="multilevel"/>
    <w:tmpl w:val="107A66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E379B6"/>
    <w:multiLevelType w:val="multilevel"/>
    <w:tmpl w:val="FCF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BC3513"/>
    <w:multiLevelType w:val="multilevel"/>
    <w:tmpl w:val="C156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47068"/>
    <w:multiLevelType w:val="multilevel"/>
    <w:tmpl w:val="30A8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811A0"/>
    <w:multiLevelType w:val="multilevel"/>
    <w:tmpl w:val="88349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7743C"/>
    <w:multiLevelType w:val="multilevel"/>
    <w:tmpl w:val="8834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F53E54"/>
    <w:multiLevelType w:val="multilevel"/>
    <w:tmpl w:val="9CD08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263F62"/>
    <w:multiLevelType w:val="multilevel"/>
    <w:tmpl w:val="BFF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8506C5"/>
    <w:multiLevelType w:val="multilevel"/>
    <w:tmpl w:val="C46E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856147">
    <w:abstractNumId w:val="5"/>
  </w:num>
  <w:num w:numId="2" w16cid:durableId="441153351">
    <w:abstractNumId w:val="1"/>
  </w:num>
  <w:num w:numId="3" w16cid:durableId="930242664">
    <w:abstractNumId w:val="2"/>
  </w:num>
  <w:num w:numId="4" w16cid:durableId="787625297">
    <w:abstractNumId w:val="21"/>
  </w:num>
  <w:num w:numId="5" w16cid:durableId="689066293">
    <w:abstractNumId w:val="18"/>
  </w:num>
  <w:num w:numId="6" w16cid:durableId="667752501">
    <w:abstractNumId w:val="31"/>
  </w:num>
  <w:num w:numId="7" w16cid:durableId="1828090455">
    <w:abstractNumId w:val="3"/>
  </w:num>
  <w:num w:numId="8" w16cid:durableId="1238595382">
    <w:abstractNumId w:val="11"/>
  </w:num>
  <w:num w:numId="9" w16cid:durableId="927811677">
    <w:abstractNumId w:val="4"/>
  </w:num>
  <w:num w:numId="10" w16cid:durableId="1761368408">
    <w:abstractNumId w:val="25"/>
  </w:num>
  <w:num w:numId="11" w16cid:durableId="1128013431">
    <w:abstractNumId w:val="0"/>
  </w:num>
  <w:num w:numId="12" w16cid:durableId="2087721952">
    <w:abstractNumId w:val="30"/>
  </w:num>
  <w:num w:numId="13" w16cid:durableId="389572479">
    <w:abstractNumId w:val="10"/>
  </w:num>
  <w:num w:numId="14" w16cid:durableId="924458586">
    <w:abstractNumId w:val="14"/>
  </w:num>
  <w:num w:numId="15" w16cid:durableId="747046141">
    <w:abstractNumId w:val="15"/>
  </w:num>
  <w:num w:numId="16" w16cid:durableId="398751282">
    <w:abstractNumId w:val="19"/>
  </w:num>
  <w:num w:numId="17" w16cid:durableId="934823506">
    <w:abstractNumId w:val="7"/>
  </w:num>
  <w:num w:numId="18" w16cid:durableId="161699298">
    <w:abstractNumId w:val="32"/>
  </w:num>
  <w:num w:numId="19" w16cid:durableId="386807923">
    <w:abstractNumId w:val="24"/>
  </w:num>
  <w:num w:numId="20" w16cid:durableId="1516767789">
    <w:abstractNumId w:val="13"/>
  </w:num>
  <w:num w:numId="21" w16cid:durableId="414472370">
    <w:abstractNumId w:val="26"/>
  </w:num>
  <w:num w:numId="22" w16cid:durableId="2046830654">
    <w:abstractNumId w:val="29"/>
  </w:num>
  <w:num w:numId="23" w16cid:durableId="333533711">
    <w:abstractNumId w:val="20"/>
  </w:num>
  <w:num w:numId="24" w16cid:durableId="1037657397">
    <w:abstractNumId w:val="28"/>
  </w:num>
  <w:num w:numId="25" w16cid:durableId="1900363935">
    <w:abstractNumId w:val="9"/>
  </w:num>
  <w:num w:numId="26" w16cid:durableId="1750689482">
    <w:abstractNumId w:val="8"/>
  </w:num>
  <w:num w:numId="27" w16cid:durableId="274824584">
    <w:abstractNumId w:val="33"/>
  </w:num>
  <w:num w:numId="28" w16cid:durableId="550657535">
    <w:abstractNumId w:val="27"/>
  </w:num>
  <w:num w:numId="29" w16cid:durableId="925962940">
    <w:abstractNumId w:val="23"/>
  </w:num>
  <w:num w:numId="30" w16cid:durableId="1576042129">
    <w:abstractNumId w:val="22"/>
  </w:num>
  <w:num w:numId="31" w16cid:durableId="115803510">
    <w:abstractNumId w:val="12"/>
  </w:num>
  <w:num w:numId="32" w16cid:durableId="1553270855">
    <w:abstractNumId w:val="17"/>
  </w:num>
  <w:num w:numId="33" w16cid:durableId="2113670886">
    <w:abstractNumId w:val="16"/>
  </w:num>
  <w:num w:numId="34" w16cid:durableId="121257152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A2"/>
    <w:rsid w:val="000062D4"/>
    <w:rsid w:val="0000741D"/>
    <w:rsid w:val="00011258"/>
    <w:rsid w:val="00022E5F"/>
    <w:rsid w:val="000266FE"/>
    <w:rsid w:val="00046E50"/>
    <w:rsid w:val="0005198F"/>
    <w:rsid w:val="00051BDD"/>
    <w:rsid w:val="00051CEE"/>
    <w:rsid w:val="00053E4D"/>
    <w:rsid w:val="00096041"/>
    <w:rsid w:val="000B32FF"/>
    <w:rsid w:val="000B77EC"/>
    <w:rsid w:val="000C4952"/>
    <w:rsid w:val="000D7278"/>
    <w:rsid w:val="000E3DD1"/>
    <w:rsid w:val="000E4B4E"/>
    <w:rsid w:val="000E69C6"/>
    <w:rsid w:val="000F0C9A"/>
    <w:rsid w:val="000F10DD"/>
    <w:rsid w:val="000F4703"/>
    <w:rsid w:val="001054A4"/>
    <w:rsid w:val="00110161"/>
    <w:rsid w:val="00113B3C"/>
    <w:rsid w:val="001173A2"/>
    <w:rsid w:val="001210A4"/>
    <w:rsid w:val="00135309"/>
    <w:rsid w:val="001420C1"/>
    <w:rsid w:val="001427E0"/>
    <w:rsid w:val="001538FF"/>
    <w:rsid w:val="00157447"/>
    <w:rsid w:val="00166AF3"/>
    <w:rsid w:val="001745F6"/>
    <w:rsid w:val="00185AF4"/>
    <w:rsid w:val="00190883"/>
    <w:rsid w:val="00191490"/>
    <w:rsid w:val="00192409"/>
    <w:rsid w:val="00197979"/>
    <w:rsid w:val="00197E7B"/>
    <w:rsid w:val="001B1372"/>
    <w:rsid w:val="001C231C"/>
    <w:rsid w:val="001D250B"/>
    <w:rsid w:val="001D3603"/>
    <w:rsid w:val="001F1644"/>
    <w:rsid w:val="001F3A6B"/>
    <w:rsid w:val="00201012"/>
    <w:rsid w:val="00212290"/>
    <w:rsid w:val="002125A2"/>
    <w:rsid w:val="00235561"/>
    <w:rsid w:val="00237A67"/>
    <w:rsid w:val="00242008"/>
    <w:rsid w:val="0025096E"/>
    <w:rsid w:val="00254D59"/>
    <w:rsid w:val="002678FE"/>
    <w:rsid w:val="00272E3F"/>
    <w:rsid w:val="0027408E"/>
    <w:rsid w:val="002A0246"/>
    <w:rsid w:val="002A2A34"/>
    <w:rsid w:val="002C4C9C"/>
    <w:rsid w:val="002C6E2D"/>
    <w:rsid w:val="002D02BC"/>
    <w:rsid w:val="002D403B"/>
    <w:rsid w:val="002D5F40"/>
    <w:rsid w:val="002E49F4"/>
    <w:rsid w:val="00303F55"/>
    <w:rsid w:val="00331789"/>
    <w:rsid w:val="00336A5A"/>
    <w:rsid w:val="00342663"/>
    <w:rsid w:val="0036044C"/>
    <w:rsid w:val="003635E1"/>
    <w:rsid w:val="00373806"/>
    <w:rsid w:val="00376D05"/>
    <w:rsid w:val="003863DA"/>
    <w:rsid w:val="00390BF6"/>
    <w:rsid w:val="003A1058"/>
    <w:rsid w:val="003B0090"/>
    <w:rsid w:val="003B1ACD"/>
    <w:rsid w:val="003B3004"/>
    <w:rsid w:val="003C099A"/>
    <w:rsid w:val="003D531E"/>
    <w:rsid w:val="003D5333"/>
    <w:rsid w:val="003D6639"/>
    <w:rsid w:val="003E2FB6"/>
    <w:rsid w:val="003E4354"/>
    <w:rsid w:val="004044DE"/>
    <w:rsid w:val="00404793"/>
    <w:rsid w:val="004105E8"/>
    <w:rsid w:val="00413296"/>
    <w:rsid w:val="00414084"/>
    <w:rsid w:val="004203C0"/>
    <w:rsid w:val="00431727"/>
    <w:rsid w:val="004546B5"/>
    <w:rsid w:val="00485FE2"/>
    <w:rsid w:val="004876D2"/>
    <w:rsid w:val="004A2BD5"/>
    <w:rsid w:val="004B1AC6"/>
    <w:rsid w:val="004C7ABE"/>
    <w:rsid w:val="004E467F"/>
    <w:rsid w:val="004E6978"/>
    <w:rsid w:val="00520C07"/>
    <w:rsid w:val="005222BB"/>
    <w:rsid w:val="00525D71"/>
    <w:rsid w:val="00526F65"/>
    <w:rsid w:val="00536214"/>
    <w:rsid w:val="00537FC2"/>
    <w:rsid w:val="00544F15"/>
    <w:rsid w:val="00555D08"/>
    <w:rsid w:val="00563641"/>
    <w:rsid w:val="005856C1"/>
    <w:rsid w:val="005966E5"/>
    <w:rsid w:val="005A02E4"/>
    <w:rsid w:val="005A20C5"/>
    <w:rsid w:val="005A26A8"/>
    <w:rsid w:val="005B6EFA"/>
    <w:rsid w:val="005C2386"/>
    <w:rsid w:val="005D3917"/>
    <w:rsid w:val="005D7125"/>
    <w:rsid w:val="00600AED"/>
    <w:rsid w:val="00613B18"/>
    <w:rsid w:val="006209DF"/>
    <w:rsid w:val="0067771F"/>
    <w:rsid w:val="006A6422"/>
    <w:rsid w:val="006C119E"/>
    <w:rsid w:val="006D44C8"/>
    <w:rsid w:val="006D7992"/>
    <w:rsid w:val="006E22E0"/>
    <w:rsid w:val="006E6BD4"/>
    <w:rsid w:val="007010CF"/>
    <w:rsid w:val="00707780"/>
    <w:rsid w:val="00722B6A"/>
    <w:rsid w:val="00742F9D"/>
    <w:rsid w:val="00746E31"/>
    <w:rsid w:val="007644DC"/>
    <w:rsid w:val="0076598D"/>
    <w:rsid w:val="00771384"/>
    <w:rsid w:val="007727F5"/>
    <w:rsid w:val="007732C6"/>
    <w:rsid w:val="007762A9"/>
    <w:rsid w:val="00782194"/>
    <w:rsid w:val="00783610"/>
    <w:rsid w:val="0078617F"/>
    <w:rsid w:val="00787672"/>
    <w:rsid w:val="007932F8"/>
    <w:rsid w:val="00797650"/>
    <w:rsid w:val="007A0E21"/>
    <w:rsid w:val="007B7A92"/>
    <w:rsid w:val="007C5058"/>
    <w:rsid w:val="007D374C"/>
    <w:rsid w:val="007E5C40"/>
    <w:rsid w:val="007F7237"/>
    <w:rsid w:val="008138C9"/>
    <w:rsid w:val="00815AE4"/>
    <w:rsid w:val="00832D84"/>
    <w:rsid w:val="00840F05"/>
    <w:rsid w:val="00841139"/>
    <w:rsid w:val="00854C10"/>
    <w:rsid w:val="008658A7"/>
    <w:rsid w:val="008730B5"/>
    <w:rsid w:val="00882BD4"/>
    <w:rsid w:val="00897514"/>
    <w:rsid w:val="008A6E36"/>
    <w:rsid w:val="008B74B4"/>
    <w:rsid w:val="008C0EA2"/>
    <w:rsid w:val="008C3060"/>
    <w:rsid w:val="008C423B"/>
    <w:rsid w:val="008C7DDD"/>
    <w:rsid w:val="008D0757"/>
    <w:rsid w:val="008D5F8D"/>
    <w:rsid w:val="008D6C2E"/>
    <w:rsid w:val="008D7F11"/>
    <w:rsid w:val="008E7EC2"/>
    <w:rsid w:val="009048DF"/>
    <w:rsid w:val="009057D3"/>
    <w:rsid w:val="00906373"/>
    <w:rsid w:val="0091304B"/>
    <w:rsid w:val="00913CB8"/>
    <w:rsid w:val="0091568D"/>
    <w:rsid w:val="009227B2"/>
    <w:rsid w:val="009342F1"/>
    <w:rsid w:val="0094681D"/>
    <w:rsid w:val="00953FF3"/>
    <w:rsid w:val="00963C88"/>
    <w:rsid w:val="00967B6C"/>
    <w:rsid w:val="00967F24"/>
    <w:rsid w:val="00977F61"/>
    <w:rsid w:val="00990CD9"/>
    <w:rsid w:val="00995AC0"/>
    <w:rsid w:val="009C0420"/>
    <w:rsid w:val="009C1842"/>
    <w:rsid w:val="009C3768"/>
    <w:rsid w:val="009D1430"/>
    <w:rsid w:val="009F7223"/>
    <w:rsid w:val="00A07122"/>
    <w:rsid w:val="00A139FE"/>
    <w:rsid w:val="00A2223E"/>
    <w:rsid w:val="00A367E4"/>
    <w:rsid w:val="00A44154"/>
    <w:rsid w:val="00A544E3"/>
    <w:rsid w:val="00A67DAD"/>
    <w:rsid w:val="00A70B14"/>
    <w:rsid w:val="00A8439F"/>
    <w:rsid w:val="00A864F3"/>
    <w:rsid w:val="00A91657"/>
    <w:rsid w:val="00A92536"/>
    <w:rsid w:val="00A9403A"/>
    <w:rsid w:val="00AA08D3"/>
    <w:rsid w:val="00AA634F"/>
    <w:rsid w:val="00AD7636"/>
    <w:rsid w:val="00AF2B13"/>
    <w:rsid w:val="00B00F28"/>
    <w:rsid w:val="00B025E0"/>
    <w:rsid w:val="00B10855"/>
    <w:rsid w:val="00B2543F"/>
    <w:rsid w:val="00B2640E"/>
    <w:rsid w:val="00B52180"/>
    <w:rsid w:val="00B525B9"/>
    <w:rsid w:val="00B52CB5"/>
    <w:rsid w:val="00B56301"/>
    <w:rsid w:val="00B651B4"/>
    <w:rsid w:val="00B755CF"/>
    <w:rsid w:val="00B853A5"/>
    <w:rsid w:val="00B8617D"/>
    <w:rsid w:val="00BA087F"/>
    <w:rsid w:val="00BA11A5"/>
    <w:rsid w:val="00BA4678"/>
    <w:rsid w:val="00BB3F1F"/>
    <w:rsid w:val="00BC2C46"/>
    <w:rsid w:val="00BC709F"/>
    <w:rsid w:val="00BE383D"/>
    <w:rsid w:val="00BF7139"/>
    <w:rsid w:val="00C068FA"/>
    <w:rsid w:val="00C127CF"/>
    <w:rsid w:val="00C30A3F"/>
    <w:rsid w:val="00C33D4D"/>
    <w:rsid w:val="00C3421E"/>
    <w:rsid w:val="00C35D59"/>
    <w:rsid w:val="00C5795A"/>
    <w:rsid w:val="00C61CBC"/>
    <w:rsid w:val="00C671BF"/>
    <w:rsid w:val="00C70179"/>
    <w:rsid w:val="00C7504E"/>
    <w:rsid w:val="00C803CD"/>
    <w:rsid w:val="00CC52CD"/>
    <w:rsid w:val="00CC736A"/>
    <w:rsid w:val="00CD0B1B"/>
    <w:rsid w:val="00CD60EC"/>
    <w:rsid w:val="00CE2D3E"/>
    <w:rsid w:val="00CE4BF9"/>
    <w:rsid w:val="00CE5A2C"/>
    <w:rsid w:val="00CE6C55"/>
    <w:rsid w:val="00CE7B4E"/>
    <w:rsid w:val="00D12086"/>
    <w:rsid w:val="00D30174"/>
    <w:rsid w:val="00D311E7"/>
    <w:rsid w:val="00D404AE"/>
    <w:rsid w:val="00D77A88"/>
    <w:rsid w:val="00D92329"/>
    <w:rsid w:val="00DA55D3"/>
    <w:rsid w:val="00DA78EA"/>
    <w:rsid w:val="00DB0BD1"/>
    <w:rsid w:val="00DB24AE"/>
    <w:rsid w:val="00DC3761"/>
    <w:rsid w:val="00DC7B92"/>
    <w:rsid w:val="00DD0754"/>
    <w:rsid w:val="00DD3BFF"/>
    <w:rsid w:val="00DD4ECF"/>
    <w:rsid w:val="00DE2406"/>
    <w:rsid w:val="00DF4AE2"/>
    <w:rsid w:val="00DF7FD2"/>
    <w:rsid w:val="00E02311"/>
    <w:rsid w:val="00E171F4"/>
    <w:rsid w:val="00E232BE"/>
    <w:rsid w:val="00E31790"/>
    <w:rsid w:val="00E368FF"/>
    <w:rsid w:val="00E47087"/>
    <w:rsid w:val="00E7443C"/>
    <w:rsid w:val="00E756A2"/>
    <w:rsid w:val="00E76E44"/>
    <w:rsid w:val="00E8230F"/>
    <w:rsid w:val="00E948F2"/>
    <w:rsid w:val="00EA3362"/>
    <w:rsid w:val="00EA558E"/>
    <w:rsid w:val="00EA5ED7"/>
    <w:rsid w:val="00EB21EF"/>
    <w:rsid w:val="00ED036F"/>
    <w:rsid w:val="00ED2379"/>
    <w:rsid w:val="00ED30C9"/>
    <w:rsid w:val="00ED417A"/>
    <w:rsid w:val="00EE383D"/>
    <w:rsid w:val="00EF403D"/>
    <w:rsid w:val="00EF531E"/>
    <w:rsid w:val="00F04449"/>
    <w:rsid w:val="00F15302"/>
    <w:rsid w:val="00F15D45"/>
    <w:rsid w:val="00F15DD1"/>
    <w:rsid w:val="00F2111E"/>
    <w:rsid w:val="00F256BE"/>
    <w:rsid w:val="00F34D89"/>
    <w:rsid w:val="00F44013"/>
    <w:rsid w:val="00F465F3"/>
    <w:rsid w:val="00F575CE"/>
    <w:rsid w:val="00F62658"/>
    <w:rsid w:val="00F651D3"/>
    <w:rsid w:val="00F8604E"/>
    <w:rsid w:val="00F8644B"/>
    <w:rsid w:val="00F917F9"/>
    <w:rsid w:val="00FA18F9"/>
    <w:rsid w:val="00FA3F2D"/>
    <w:rsid w:val="00FA7F3B"/>
    <w:rsid w:val="00FB0820"/>
    <w:rsid w:val="00FB2FB1"/>
    <w:rsid w:val="00FC1637"/>
    <w:rsid w:val="00FD6451"/>
    <w:rsid w:val="00FD674E"/>
    <w:rsid w:val="00FE04F0"/>
    <w:rsid w:val="00FE2349"/>
    <w:rsid w:val="05854534"/>
    <w:rsid w:val="11FC5404"/>
    <w:rsid w:val="13AEFAC1"/>
    <w:rsid w:val="1948B378"/>
    <w:rsid w:val="1B968EF0"/>
    <w:rsid w:val="1D24535D"/>
    <w:rsid w:val="1F3548BC"/>
    <w:rsid w:val="2107B0E7"/>
    <w:rsid w:val="213B015F"/>
    <w:rsid w:val="23840505"/>
    <w:rsid w:val="23DFEB92"/>
    <w:rsid w:val="24A24A3D"/>
    <w:rsid w:val="26B4092B"/>
    <w:rsid w:val="2ADCE138"/>
    <w:rsid w:val="2B1FA775"/>
    <w:rsid w:val="2B463372"/>
    <w:rsid w:val="2BD779BD"/>
    <w:rsid w:val="2F76A4D2"/>
    <w:rsid w:val="3445EF3D"/>
    <w:rsid w:val="34C71549"/>
    <w:rsid w:val="354F870C"/>
    <w:rsid w:val="389D71BC"/>
    <w:rsid w:val="3CAA8B43"/>
    <w:rsid w:val="3FBE6979"/>
    <w:rsid w:val="44868C28"/>
    <w:rsid w:val="4622A121"/>
    <w:rsid w:val="4972424C"/>
    <w:rsid w:val="4F18BC05"/>
    <w:rsid w:val="51353ECB"/>
    <w:rsid w:val="5E56A644"/>
    <w:rsid w:val="61188CD4"/>
    <w:rsid w:val="63D08C94"/>
    <w:rsid w:val="63EF0A1B"/>
    <w:rsid w:val="653AE528"/>
    <w:rsid w:val="668FE62F"/>
    <w:rsid w:val="6B2A509C"/>
    <w:rsid w:val="6CC85525"/>
    <w:rsid w:val="6D69F234"/>
    <w:rsid w:val="6F89FE3A"/>
    <w:rsid w:val="6FC55218"/>
    <w:rsid w:val="73C09B0A"/>
    <w:rsid w:val="74686AFE"/>
    <w:rsid w:val="756B8F53"/>
    <w:rsid w:val="76A445D3"/>
    <w:rsid w:val="76C1B692"/>
    <w:rsid w:val="7A667827"/>
    <w:rsid w:val="7DF98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6BC6E"/>
  <w14:defaultImageDpi w14:val="0"/>
  <w15:docId w15:val="{BF6428B7-70B3-4529-B052-B9D31F63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555D0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FD6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012"/>
    <w:pPr>
      <w:tabs>
        <w:tab w:val="center" w:pos="4513"/>
        <w:tab w:val="right" w:pos="9026"/>
      </w:tabs>
    </w:pPr>
  </w:style>
  <w:style w:type="character" w:customStyle="1" w:styleId="HeaderChar">
    <w:name w:val="Header Char"/>
    <w:basedOn w:val="DefaultParagraphFont"/>
    <w:link w:val="Header"/>
    <w:uiPriority w:val="99"/>
    <w:rsid w:val="00201012"/>
  </w:style>
  <w:style w:type="paragraph" w:styleId="Footer">
    <w:name w:val="footer"/>
    <w:basedOn w:val="Normal"/>
    <w:link w:val="FooterChar"/>
    <w:uiPriority w:val="99"/>
    <w:unhideWhenUsed/>
    <w:rsid w:val="00201012"/>
    <w:pPr>
      <w:tabs>
        <w:tab w:val="center" w:pos="4513"/>
        <w:tab w:val="right" w:pos="9026"/>
      </w:tabs>
    </w:pPr>
  </w:style>
  <w:style w:type="character" w:customStyle="1" w:styleId="FooterChar">
    <w:name w:val="Footer Char"/>
    <w:basedOn w:val="DefaultParagraphFont"/>
    <w:link w:val="Footer"/>
    <w:uiPriority w:val="99"/>
    <w:rsid w:val="00201012"/>
  </w:style>
  <w:style w:type="character" w:customStyle="1" w:styleId="Heading1Char">
    <w:name w:val="Heading 1 Char"/>
    <w:link w:val="Heading1"/>
    <w:uiPriority w:val="9"/>
    <w:rsid w:val="00555D08"/>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A5ED7"/>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A5ED7"/>
  </w:style>
  <w:style w:type="character" w:styleId="Hyperlink">
    <w:name w:val="Hyperlink"/>
    <w:uiPriority w:val="99"/>
    <w:unhideWhenUsed/>
    <w:rsid w:val="00EA5ED7"/>
    <w:rPr>
      <w:color w:val="0563C1"/>
      <w:u w:val="single"/>
    </w:rPr>
  </w:style>
  <w:style w:type="table" w:styleId="TableGrid">
    <w:name w:val="Table Grid"/>
    <w:basedOn w:val="TableNormal"/>
    <w:uiPriority w:val="39"/>
    <w:rsid w:val="00787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0F05"/>
  </w:style>
  <w:style w:type="character" w:customStyle="1" w:styleId="Heading2Char">
    <w:name w:val="Heading 2 Char"/>
    <w:basedOn w:val="DefaultParagraphFont"/>
    <w:link w:val="Heading2"/>
    <w:uiPriority w:val="9"/>
    <w:rsid w:val="00FD674E"/>
    <w:rPr>
      <w:rFonts w:asciiTheme="majorHAnsi" w:eastAsiaTheme="majorEastAsia" w:hAnsiTheme="majorHAnsi" w:cstheme="majorBidi"/>
      <w:color w:val="2F5496" w:themeColor="accent1" w:themeShade="BF"/>
      <w:kern w:val="2"/>
      <w:sz w:val="26"/>
      <w:szCs w:val="26"/>
    </w:rPr>
  </w:style>
  <w:style w:type="paragraph" w:styleId="TOC2">
    <w:name w:val="toc 2"/>
    <w:basedOn w:val="Normal"/>
    <w:next w:val="Normal"/>
    <w:autoRedefine/>
    <w:uiPriority w:val="39"/>
    <w:unhideWhenUsed/>
    <w:rsid w:val="005856C1"/>
    <w:pPr>
      <w:tabs>
        <w:tab w:val="right" w:leader="dot" w:pos="9250"/>
      </w:tabs>
      <w:spacing w:after="100"/>
    </w:pPr>
    <w:rPr>
      <w:rFonts w:ascii="Arial" w:hAnsi="Arial" w:cs="Arial"/>
      <w:b/>
      <w:bCs/>
      <w:noProof/>
    </w:rPr>
  </w:style>
  <w:style w:type="paragraph" w:styleId="ListParagraph">
    <w:name w:val="List Paragraph"/>
    <w:basedOn w:val="Normal"/>
    <w:uiPriority w:val="34"/>
    <w:qFormat/>
    <w:rsid w:val="000E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4019">
      <w:bodyDiv w:val="1"/>
      <w:marLeft w:val="0"/>
      <w:marRight w:val="0"/>
      <w:marTop w:val="0"/>
      <w:marBottom w:val="0"/>
      <w:divBdr>
        <w:top w:val="none" w:sz="0" w:space="0" w:color="auto"/>
        <w:left w:val="none" w:sz="0" w:space="0" w:color="auto"/>
        <w:bottom w:val="none" w:sz="0" w:space="0" w:color="auto"/>
        <w:right w:val="none" w:sz="0" w:space="0" w:color="auto"/>
      </w:divBdr>
      <w:divsChild>
        <w:div w:id="15036373">
          <w:marLeft w:val="0"/>
          <w:marRight w:val="0"/>
          <w:marTop w:val="0"/>
          <w:marBottom w:val="0"/>
          <w:divBdr>
            <w:top w:val="none" w:sz="0" w:space="0" w:color="auto"/>
            <w:left w:val="none" w:sz="0" w:space="0" w:color="auto"/>
            <w:bottom w:val="none" w:sz="0" w:space="0" w:color="auto"/>
            <w:right w:val="none" w:sz="0" w:space="0" w:color="auto"/>
          </w:divBdr>
          <w:divsChild>
            <w:div w:id="658654496">
              <w:marLeft w:val="0"/>
              <w:marRight w:val="0"/>
              <w:marTop w:val="0"/>
              <w:marBottom w:val="0"/>
              <w:divBdr>
                <w:top w:val="none" w:sz="0" w:space="0" w:color="auto"/>
                <w:left w:val="none" w:sz="0" w:space="0" w:color="auto"/>
                <w:bottom w:val="none" w:sz="0" w:space="0" w:color="auto"/>
                <w:right w:val="none" w:sz="0" w:space="0" w:color="auto"/>
              </w:divBdr>
            </w:div>
          </w:divsChild>
        </w:div>
        <w:div w:id="1551116070">
          <w:marLeft w:val="0"/>
          <w:marRight w:val="0"/>
          <w:marTop w:val="0"/>
          <w:marBottom w:val="0"/>
          <w:divBdr>
            <w:top w:val="none" w:sz="0" w:space="0" w:color="auto"/>
            <w:left w:val="none" w:sz="0" w:space="0" w:color="auto"/>
            <w:bottom w:val="none" w:sz="0" w:space="0" w:color="auto"/>
            <w:right w:val="none" w:sz="0" w:space="0" w:color="auto"/>
          </w:divBdr>
          <w:divsChild>
            <w:div w:id="1727072112">
              <w:marLeft w:val="0"/>
              <w:marRight w:val="0"/>
              <w:marTop w:val="0"/>
              <w:marBottom w:val="0"/>
              <w:divBdr>
                <w:top w:val="none" w:sz="0" w:space="0" w:color="auto"/>
                <w:left w:val="none" w:sz="0" w:space="0" w:color="auto"/>
                <w:bottom w:val="none" w:sz="0" w:space="0" w:color="auto"/>
                <w:right w:val="none" w:sz="0" w:space="0" w:color="auto"/>
              </w:divBdr>
            </w:div>
          </w:divsChild>
        </w:div>
        <w:div w:id="962421903">
          <w:marLeft w:val="0"/>
          <w:marRight w:val="0"/>
          <w:marTop w:val="0"/>
          <w:marBottom w:val="0"/>
          <w:divBdr>
            <w:top w:val="none" w:sz="0" w:space="0" w:color="auto"/>
            <w:left w:val="none" w:sz="0" w:space="0" w:color="auto"/>
            <w:bottom w:val="none" w:sz="0" w:space="0" w:color="auto"/>
            <w:right w:val="none" w:sz="0" w:space="0" w:color="auto"/>
          </w:divBdr>
          <w:divsChild>
            <w:div w:id="98568030">
              <w:marLeft w:val="0"/>
              <w:marRight w:val="0"/>
              <w:marTop w:val="0"/>
              <w:marBottom w:val="0"/>
              <w:divBdr>
                <w:top w:val="none" w:sz="0" w:space="0" w:color="auto"/>
                <w:left w:val="none" w:sz="0" w:space="0" w:color="auto"/>
                <w:bottom w:val="none" w:sz="0" w:space="0" w:color="auto"/>
                <w:right w:val="none" w:sz="0" w:space="0" w:color="auto"/>
              </w:divBdr>
            </w:div>
          </w:divsChild>
        </w:div>
        <w:div w:id="785975318">
          <w:marLeft w:val="0"/>
          <w:marRight w:val="0"/>
          <w:marTop w:val="0"/>
          <w:marBottom w:val="0"/>
          <w:divBdr>
            <w:top w:val="none" w:sz="0" w:space="0" w:color="auto"/>
            <w:left w:val="none" w:sz="0" w:space="0" w:color="auto"/>
            <w:bottom w:val="none" w:sz="0" w:space="0" w:color="auto"/>
            <w:right w:val="none" w:sz="0" w:space="0" w:color="auto"/>
          </w:divBdr>
          <w:divsChild>
            <w:div w:id="1581672606">
              <w:marLeft w:val="0"/>
              <w:marRight w:val="0"/>
              <w:marTop w:val="0"/>
              <w:marBottom w:val="0"/>
              <w:divBdr>
                <w:top w:val="none" w:sz="0" w:space="0" w:color="auto"/>
                <w:left w:val="none" w:sz="0" w:space="0" w:color="auto"/>
                <w:bottom w:val="none" w:sz="0" w:space="0" w:color="auto"/>
                <w:right w:val="none" w:sz="0" w:space="0" w:color="auto"/>
              </w:divBdr>
            </w:div>
          </w:divsChild>
        </w:div>
        <w:div w:id="52320302">
          <w:marLeft w:val="0"/>
          <w:marRight w:val="0"/>
          <w:marTop w:val="0"/>
          <w:marBottom w:val="0"/>
          <w:divBdr>
            <w:top w:val="none" w:sz="0" w:space="0" w:color="auto"/>
            <w:left w:val="none" w:sz="0" w:space="0" w:color="auto"/>
            <w:bottom w:val="none" w:sz="0" w:space="0" w:color="auto"/>
            <w:right w:val="none" w:sz="0" w:space="0" w:color="auto"/>
          </w:divBdr>
          <w:divsChild>
            <w:div w:id="1607276279">
              <w:marLeft w:val="0"/>
              <w:marRight w:val="0"/>
              <w:marTop w:val="0"/>
              <w:marBottom w:val="0"/>
              <w:divBdr>
                <w:top w:val="none" w:sz="0" w:space="0" w:color="auto"/>
                <w:left w:val="none" w:sz="0" w:space="0" w:color="auto"/>
                <w:bottom w:val="none" w:sz="0" w:space="0" w:color="auto"/>
                <w:right w:val="none" w:sz="0" w:space="0" w:color="auto"/>
              </w:divBdr>
            </w:div>
          </w:divsChild>
        </w:div>
        <w:div w:id="1625192047">
          <w:marLeft w:val="0"/>
          <w:marRight w:val="0"/>
          <w:marTop w:val="0"/>
          <w:marBottom w:val="0"/>
          <w:divBdr>
            <w:top w:val="none" w:sz="0" w:space="0" w:color="auto"/>
            <w:left w:val="none" w:sz="0" w:space="0" w:color="auto"/>
            <w:bottom w:val="none" w:sz="0" w:space="0" w:color="auto"/>
            <w:right w:val="none" w:sz="0" w:space="0" w:color="auto"/>
          </w:divBdr>
          <w:divsChild>
            <w:div w:id="30425085">
              <w:marLeft w:val="0"/>
              <w:marRight w:val="0"/>
              <w:marTop w:val="0"/>
              <w:marBottom w:val="0"/>
              <w:divBdr>
                <w:top w:val="none" w:sz="0" w:space="0" w:color="auto"/>
                <w:left w:val="none" w:sz="0" w:space="0" w:color="auto"/>
                <w:bottom w:val="none" w:sz="0" w:space="0" w:color="auto"/>
                <w:right w:val="none" w:sz="0" w:space="0" w:color="auto"/>
              </w:divBdr>
            </w:div>
          </w:divsChild>
        </w:div>
        <w:div w:id="1342006151">
          <w:marLeft w:val="0"/>
          <w:marRight w:val="0"/>
          <w:marTop w:val="0"/>
          <w:marBottom w:val="0"/>
          <w:divBdr>
            <w:top w:val="none" w:sz="0" w:space="0" w:color="auto"/>
            <w:left w:val="none" w:sz="0" w:space="0" w:color="auto"/>
            <w:bottom w:val="none" w:sz="0" w:space="0" w:color="auto"/>
            <w:right w:val="none" w:sz="0" w:space="0" w:color="auto"/>
          </w:divBdr>
          <w:divsChild>
            <w:div w:id="2046901691">
              <w:marLeft w:val="0"/>
              <w:marRight w:val="0"/>
              <w:marTop w:val="0"/>
              <w:marBottom w:val="0"/>
              <w:divBdr>
                <w:top w:val="none" w:sz="0" w:space="0" w:color="auto"/>
                <w:left w:val="none" w:sz="0" w:space="0" w:color="auto"/>
                <w:bottom w:val="none" w:sz="0" w:space="0" w:color="auto"/>
                <w:right w:val="none" w:sz="0" w:space="0" w:color="auto"/>
              </w:divBdr>
            </w:div>
          </w:divsChild>
        </w:div>
        <w:div w:id="667562304">
          <w:marLeft w:val="0"/>
          <w:marRight w:val="0"/>
          <w:marTop w:val="0"/>
          <w:marBottom w:val="0"/>
          <w:divBdr>
            <w:top w:val="none" w:sz="0" w:space="0" w:color="auto"/>
            <w:left w:val="none" w:sz="0" w:space="0" w:color="auto"/>
            <w:bottom w:val="none" w:sz="0" w:space="0" w:color="auto"/>
            <w:right w:val="none" w:sz="0" w:space="0" w:color="auto"/>
          </w:divBdr>
          <w:divsChild>
            <w:div w:id="2087340633">
              <w:marLeft w:val="0"/>
              <w:marRight w:val="0"/>
              <w:marTop w:val="0"/>
              <w:marBottom w:val="0"/>
              <w:divBdr>
                <w:top w:val="none" w:sz="0" w:space="0" w:color="auto"/>
                <w:left w:val="none" w:sz="0" w:space="0" w:color="auto"/>
                <w:bottom w:val="none" w:sz="0" w:space="0" w:color="auto"/>
                <w:right w:val="none" w:sz="0" w:space="0" w:color="auto"/>
              </w:divBdr>
            </w:div>
            <w:div w:id="71895668">
              <w:marLeft w:val="0"/>
              <w:marRight w:val="0"/>
              <w:marTop w:val="0"/>
              <w:marBottom w:val="0"/>
              <w:divBdr>
                <w:top w:val="none" w:sz="0" w:space="0" w:color="auto"/>
                <w:left w:val="none" w:sz="0" w:space="0" w:color="auto"/>
                <w:bottom w:val="none" w:sz="0" w:space="0" w:color="auto"/>
                <w:right w:val="none" w:sz="0" w:space="0" w:color="auto"/>
              </w:divBdr>
            </w:div>
            <w:div w:id="727264552">
              <w:marLeft w:val="0"/>
              <w:marRight w:val="0"/>
              <w:marTop w:val="0"/>
              <w:marBottom w:val="0"/>
              <w:divBdr>
                <w:top w:val="none" w:sz="0" w:space="0" w:color="auto"/>
                <w:left w:val="none" w:sz="0" w:space="0" w:color="auto"/>
                <w:bottom w:val="none" w:sz="0" w:space="0" w:color="auto"/>
                <w:right w:val="none" w:sz="0" w:space="0" w:color="auto"/>
              </w:divBdr>
            </w:div>
            <w:div w:id="408969122">
              <w:marLeft w:val="0"/>
              <w:marRight w:val="0"/>
              <w:marTop w:val="0"/>
              <w:marBottom w:val="0"/>
              <w:divBdr>
                <w:top w:val="none" w:sz="0" w:space="0" w:color="auto"/>
                <w:left w:val="none" w:sz="0" w:space="0" w:color="auto"/>
                <w:bottom w:val="none" w:sz="0" w:space="0" w:color="auto"/>
                <w:right w:val="none" w:sz="0" w:space="0" w:color="auto"/>
              </w:divBdr>
            </w:div>
            <w:div w:id="2113016838">
              <w:marLeft w:val="0"/>
              <w:marRight w:val="0"/>
              <w:marTop w:val="0"/>
              <w:marBottom w:val="0"/>
              <w:divBdr>
                <w:top w:val="none" w:sz="0" w:space="0" w:color="auto"/>
                <w:left w:val="none" w:sz="0" w:space="0" w:color="auto"/>
                <w:bottom w:val="none" w:sz="0" w:space="0" w:color="auto"/>
                <w:right w:val="none" w:sz="0" w:space="0" w:color="auto"/>
              </w:divBdr>
            </w:div>
            <w:div w:id="975332242">
              <w:marLeft w:val="0"/>
              <w:marRight w:val="0"/>
              <w:marTop w:val="0"/>
              <w:marBottom w:val="0"/>
              <w:divBdr>
                <w:top w:val="none" w:sz="0" w:space="0" w:color="auto"/>
                <w:left w:val="none" w:sz="0" w:space="0" w:color="auto"/>
                <w:bottom w:val="none" w:sz="0" w:space="0" w:color="auto"/>
                <w:right w:val="none" w:sz="0" w:space="0" w:color="auto"/>
              </w:divBdr>
            </w:div>
            <w:div w:id="1308169404">
              <w:marLeft w:val="0"/>
              <w:marRight w:val="0"/>
              <w:marTop w:val="0"/>
              <w:marBottom w:val="0"/>
              <w:divBdr>
                <w:top w:val="none" w:sz="0" w:space="0" w:color="auto"/>
                <w:left w:val="none" w:sz="0" w:space="0" w:color="auto"/>
                <w:bottom w:val="none" w:sz="0" w:space="0" w:color="auto"/>
                <w:right w:val="none" w:sz="0" w:space="0" w:color="auto"/>
              </w:divBdr>
            </w:div>
            <w:div w:id="264188739">
              <w:marLeft w:val="0"/>
              <w:marRight w:val="0"/>
              <w:marTop w:val="0"/>
              <w:marBottom w:val="0"/>
              <w:divBdr>
                <w:top w:val="none" w:sz="0" w:space="0" w:color="auto"/>
                <w:left w:val="none" w:sz="0" w:space="0" w:color="auto"/>
                <w:bottom w:val="none" w:sz="0" w:space="0" w:color="auto"/>
                <w:right w:val="none" w:sz="0" w:space="0" w:color="auto"/>
              </w:divBdr>
            </w:div>
          </w:divsChild>
        </w:div>
        <w:div w:id="2091347634">
          <w:marLeft w:val="0"/>
          <w:marRight w:val="0"/>
          <w:marTop w:val="0"/>
          <w:marBottom w:val="0"/>
          <w:divBdr>
            <w:top w:val="none" w:sz="0" w:space="0" w:color="auto"/>
            <w:left w:val="none" w:sz="0" w:space="0" w:color="auto"/>
            <w:bottom w:val="none" w:sz="0" w:space="0" w:color="auto"/>
            <w:right w:val="none" w:sz="0" w:space="0" w:color="auto"/>
          </w:divBdr>
          <w:divsChild>
            <w:div w:id="626349479">
              <w:marLeft w:val="0"/>
              <w:marRight w:val="0"/>
              <w:marTop w:val="0"/>
              <w:marBottom w:val="0"/>
              <w:divBdr>
                <w:top w:val="none" w:sz="0" w:space="0" w:color="auto"/>
                <w:left w:val="none" w:sz="0" w:space="0" w:color="auto"/>
                <w:bottom w:val="none" w:sz="0" w:space="0" w:color="auto"/>
                <w:right w:val="none" w:sz="0" w:space="0" w:color="auto"/>
              </w:divBdr>
            </w:div>
          </w:divsChild>
        </w:div>
        <w:div w:id="895123079">
          <w:marLeft w:val="0"/>
          <w:marRight w:val="0"/>
          <w:marTop w:val="0"/>
          <w:marBottom w:val="0"/>
          <w:divBdr>
            <w:top w:val="none" w:sz="0" w:space="0" w:color="auto"/>
            <w:left w:val="none" w:sz="0" w:space="0" w:color="auto"/>
            <w:bottom w:val="none" w:sz="0" w:space="0" w:color="auto"/>
            <w:right w:val="none" w:sz="0" w:space="0" w:color="auto"/>
          </w:divBdr>
          <w:divsChild>
            <w:div w:id="1787625">
              <w:marLeft w:val="0"/>
              <w:marRight w:val="0"/>
              <w:marTop w:val="0"/>
              <w:marBottom w:val="0"/>
              <w:divBdr>
                <w:top w:val="none" w:sz="0" w:space="0" w:color="auto"/>
                <w:left w:val="none" w:sz="0" w:space="0" w:color="auto"/>
                <w:bottom w:val="none" w:sz="0" w:space="0" w:color="auto"/>
                <w:right w:val="none" w:sz="0" w:space="0" w:color="auto"/>
              </w:divBdr>
            </w:div>
            <w:div w:id="1389181597">
              <w:marLeft w:val="0"/>
              <w:marRight w:val="0"/>
              <w:marTop w:val="0"/>
              <w:marBottom w:val="0"/>
              <w:divBdr>
                <w:top w:val="none" w:sz="0" w:space="0" w:color="auto"/>
                <w:left w:val="none" w:sz="0" w:space="0" w:color="auto"/>
                <w:bottom w:val="none" w:sz="0" w:space="0" w:color="auto"/>
                <w:right w:val="none" w:sz="0" w:space="0" w:color="auto"/>
              </w:divBdr>
            </w:div>
            <w:div w:id="396786524">
              <w:marLeft w:val="0"/>
              <w:marRight w:val="0"/>
              <w:marTop w:val="0"/>
              <w:marBottom w:val="0"/>
              <w:divBdr>
                <w:top w:val="none" w:sz="0" w:space="0" w:color="auto"/>
                <w:left w:val="none" w:sz="0" w:space="0" w:color="auto"/>
                <w:bottom w:val="none" w:sz="0" w:space="0" w:color="auto"/>
                <w:right w:val="none" w:sz="0" w:space="0" w:color="auto"/>
              </w:divBdr>
            </w:div>
          </w:divsChild>
        </w:div>
        <w:div w:id="1152603669">
          <w:marLeft w:val="0"/>
          <w:marRight w:val="0"/>
          <w:marTop w:val="0"/>
          <w:marBottom w:val="0"/>
          <w:divBdr>
            <w:top w:val="none" w:sz="0" w:space="0" w:color="auto"/>
            <w:left w:val="none" w:sz="0" w:space="0" w:color="auto"/>
            <w:bottom w:val="none" w:sz="0" w:space="0" w:color="auto"/>
            <w:right w:val="none" w:sz="0" w:space="0" w:color="auto"/>
          </w:divBdr>
          <w:divsChild>
            <w:div w:id="1483963823">
              <w:marLeft w:val="0"/>
              <w:marRight w:val="0"/>
              <w:marTop w:val="0"/>
              <w:marBottom w:val="0"/>
              <w:divBdr>
                <w:top w:val="none" w:sz="0" w:space="0" w:color="auto"/>
                <w:left w:val="none" w:sz="0" w:space="0" w:color="auto"/>
                <w:bottom w:val="none" w:sz="0" w:space="0" w:color="auto"/>
                <w:right w:val="none" w:sz="0" w:space="0" w:color="auto"/>
              </w:divBdr>
            </w:div>
          </w:divsChild>
        </w:div>
        <w:div w:id="1013342862">
          <w:marLeft w:val="0"/>
          <w:marRight w:val="0"/>
          <w:marTop w:val="0"/>
          <w:marBottom w:val="0"/>
          <w:divBdr>
            <w:top w:val="none" w:sz="0" w:space="0" w:color="auto"/>
            <w:left w:val="none" w:sz="0" w:space="0" w:color="auto"/>
            <w:bottom w:val="none" w:sz="0" w:space="0" w:color="auto"/>
            <w:right w:val="none" w:sz="0" w:space="0" w:color="auto"/>
          </w:divBdr>
          <w:divsChild>
            <w:div w:id="1389913135">
              <w:marLeft w:val="0"/>
              <w:marRight w:val="0"/>
              <w:marTop w:val="0"/>
              <w:marBottom w:val="0"/>
              <w:divBdr>
                <w:top w:val="none" w:sz="0" w:space="0" w:color="auto"/>
                <w:left w:val="none" w:sz="0" w:space="0" w:color="auto"/>
                <w:bottom w:val="none" w:sz="0" w:space="0" w:color="auto"/>
                <w:right w:val="none" w:sz="0" w:space="0" w:color="auto"/>
              </w:divBdr>
            </w:div>
            <w:div w:id="1818643344">
              <w:marLeft w:val="0"/>
              <w:marRight w:val="0"/>
              <w:marTop w:val="0"/>
              <w:marBottom w:val="0"/>
              <w:divBdr>
                <w:top w:val="none" w:sz="0" w:space="0" w:color="auto"/>
                <w:left w:val="none" w:sz="0" w:space="0" w:color="auto"/>
                <w:bottom w:val="none" w:sz="0" w:space="0" w:color="auto"/>
                <w:right w:val="none" w:sz="0" w:space="0" w:color="auto"/>
              </w:divBdr>
            </w:div>
            <w:div w:id="1595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8312">
      <w:bodyDiv w:val="1"/>
      <w:marLeft w:val="0"/>
      <w:marRight w:val="0"/>
      <w:marTop w:val="0"/>
      <w:marBottom w:val="0"/>
      <w:divBdr>
        <w:top w:val="none" w:sz="0" w:space="0" w:color="auto"/>
        <w:left w:val="none" w:sz="0" w:space="0" w:color="auto"/>
        <w:bottom w:val="none" w:sz="0" w:space="0" w:color="auto"/>
        <w:right w:val="none" w:sz="0" w:space="0" w:color="auto"/>
      </w:divBdr>
    </w:div>
    <w:div w:id="298344849">
      <w:bodyDiv w:val="1"/>
      <w:marLeft w:val="0"/>
      <w:marRight w:val="0"/>
      <w:marTop w:val="0"/>
      <w:marBottom w:val="0"/>
      <w:divBdr>
        <w:top w:val="none" w:sz="0" w:space="0" w:color="auto"/>
        <w:left w:val="none" w:sz="0" w:space="0" w:color="auto"/>
        <w:bottom w:val="none" w:sz="0" w:space="0" w:color="auto"/>
        <w:right w:val="none" w:sz="0" w:space="0" w:color="auto"/>
      </w:divBdr>
      <w:divsChild>
        <w:div w:id="819150639">
          <w:marLeft w:val="0"/>
          <w:marRight w:val="0"/>
          <w:marTop w:val="0"/>
          <w:marBottom w:val="0"/>
          <w:divBdr>
            <w:top w:val="none" w:sz="0" w:space="0" w:color="auto"/>
            <w:left w:val="none" w:sz="0" w:space="0" w:color="auto"/>
            <w:bottom w:val="none" w:sz="0" w:space="0" w:color="auto"/>
            <w:right w:val="none" w:sz="0" w:space="0" w:color="auto"/>
          </w:divBdr>
          <w:divsChild>
            <w:div w:id="1671060401">
              <w:marLeft w:val="0"/>
              <w:marRight w:val="0"/>
              <w:marTop w:val="0"/>
              <w:marBottom w:val="0"/>
              <w:divBdr>
                <w:top w:val="none" w:sz="0" w:space="0" w:color="auto"/>
                <w:left w:val="none" w:sz="0" w:space="0" w:color="auto"/>
                <w:bottom w:val="none" w:sz="0" w:space="0" w:color="auto"/>
                <w:right w:val="none" w:sz="0" w:space="0" w:color="auto"/>
              </w:divBdr>
            </w:div>
          </w:divsChild>
        </w:div>
        <w:div w:id="630986456">
          <w:marLeft w:val="0"/>
          <w:marRight w:val="0"/>
          <w:marTop w:val="0"/>
          <w:marBottom w:val="0"/>
          <w:divBdr>
            <w:top w:val="none" w:sz="0" w:space="0" w:color="auto"/>
            <w:left w:val="none" w:sz="0" w:space="0" w:color="auto"/>
            <w:bottom w:val="none" w:sz="0" w:space="0" w:color="auto"/>
            <w:right w:val="none" w:sz="0" w:space="0" w:color="auto"/>
          </w:divBdr>
          <w:divsChild>
            <w:div w:id="105469452">
              <w:marLeft w:val="0"/>
              <w:marRight w:val="0"/>
              <w:marTop w:val="0"/>
              <w:marBottom w:val="0"/>
              <w:divBdr>
                <w:top w:val="none" w:sz="0" w:space="0" w:color="auto"/>
                <w:left w:val="none" w:sz="0" w:space="0" w:color="auto"/>
                <w:bottom w:val="none" w:sz="0" w:space="0" w:color="auto"/>
                <w:right w:val="none" w:sz="0" w:space="0" w:color="auto"/>
              </w:divBdr>
            </w:div>
          </w:divsChild>
        </w:div>
        <w:div w:id="74598569">
          <w:marLeft w:val="0"/>
          <w:marRight w:val="0"/>
          <w:marTop w:val="0"/>
          <w:marBottom w:val="0"/>
          <w:divBdr>
            <w:top w:val="none" w:sz="0" w:space="0" w:color="auto"/>
            <w:left w:val="none" w:sz="0" w:space="0" w:color="auto"/>
            <w:bottom w:val="none" w:sz="0" w:space="0" w:color="auto"/>
            <w:right w:val="none" w:sz="0" w:space="0" w:color="auto"/>
          </w:divBdr>
          <w:divsChild>
            <w:div w:id="1565677911">
              <w:marLeft w:val="0"/>
              <w:marRight w:val="0"/>
              <w:marTop w:val="0"/>
              <w:marBottom w:val="0"/>
              <w:divBdr>
                <w:top w:val="none" w:sz="0" w:space="0" w:color="auto"/>
                <w:left w:val="none" w:sz="0" w:space="0" w:color="auto"/>
                <w:bottom w:val="none" w:sz="0" w:space="0" w:color="auto"/>
                <w:right w:val="none" w:sz="0" w:space="0" w:color="auto"/>
              </w:divBdr>
            </w:div>
          </w:divsChild>
        </w:div>
        <w:div w:id="1114128706">
          <w:marLeft w:val="0"/>
          <w:marRight w:val="0"/>
          <w:marTop w:val="0"/>
          <w:marBottom w:val="0"/>
          <w:divBdr>
            <w:top w:val="none" w:sz="0" w:space="0" w:color="auto"/>
            <w:left w:val="none" w:sz="0" w:space="0" w:color="auto"/>
            <w:bottom w:val="none" w:sz="0" w:space="0" w:color="auto"/>
            <w:right w:val="none" w:sz="0" w:space="0" w:color="auto"/>
          </w:divBdr>
          <w:divsChild>
            <w:div w:id="318852266">
              <w:marLeft w:val="0"/>
              <w:marRight w:val="0"/>
              <w:marTop w:val="0"/>
              <w:marBottom w:val="0"/>
              <w:divBdr>
                <w:top w:val="none" w:sz="0" w:space="0" w:color="auto"/>
                <w:left w:val="none" w:sz="0" w:space="0" w:color="auto"/>
                <w:bottom w:val="none" w:sz="0" w:space="0" w:color="auto"/>
                <w:right w:val="none" w:sz="0" w:space="0" w:color="auto"/>
              </w:divBdr>
            </w:div>
          </w:divsChild>
        </w:div>
        <w:div w:id="149255934">
          <w:marLeft w:val="0"/>
          <w:marRight w:val="0"/>
          <w:marTop w:val="0"/>
          <w:marBottom w:val="0"/>
          <w:divBdr>
            <w:top w:val="none" w:sz="0" w:space="0" w:color="auto"/>
            <w:left w:val="none" w:sz="0" w:space="0" w:color="auto"/>
            <w:bottom w:val="none" w:sz="0" w:space="0" w:color="auto"/>
            <w:right w:val="none" w:sz="0" w:space="0" w:color="auto"/>
          </w:divBdr>
          <w:divsChild>
            <w:div w:id="225655102">
              <w:marLeft w:val="0"/>
              <w:marRight w:val="0"/>
              <w:marTop w:val="0"/>
              <w:marBottom w:val="0"/>
              <w:divBdr>
                <w:top w:val="none" w:sz="0" w:space="0" w:color="auto"/>
                <w:left w:val="none" w:sz="0" w:space="0" w:color="auto"/>
                <w:bottom w:val="none" w:sz="0" w:space="0" w:color="auto"/>
                <w:right w:val="none" w:sz="0" w:space="0" w:color="auto"/>
              </w:divBdr>
            </w:div>
          </w:divsChild>
        </w:div>
        <w:div w:id="857505726">
          <w:marLeft w:val="0"/>
          <w:marRight w:val="0"/>
          <w:marTop w:val="0"/>
          <w:marBottom w:val="0"/>
          <w:divBdr>
            <w:top w:val="none" w:sz="0" w:space="0" w:color="auto"/>
            <w:left w:val="none" w:sz="0" w:space="0" w:color="auto"/>
            <w:bottom w:val="none" w:sz="0" w:space="0" w:color="auto"/>
            <w:right w:val="none" w:sz="0" w:space="0" w:color="auto"/>
          </w:divBdr>
          <w:divsChild>
            <w:div w:id="175267891">
              <w:marLeft w:val="0"/>
              <w:marRight w:val="0"/>
              <w:marTop w:val="0"/>
              <w:marBottom w:val="0"/>
              <w:divBdr>
                <w:top w:val="none" w:sz="0" w:space="0" w:color="auto"/>
                <w:left w:val="none" w:sz="0" w:space="0" w:color="auto"/>
                <w:bottom w:val="none" w:sz="0" w:space="0" w:color="auto"/>
                <w:right w:val="none" w:sz="0" w:space="0" w:color="auto"/>
              </w:divBdr>
            </w:div>
          </w:divsChild>
        </w:div>
        <w:div w:id="1873957071">
          <w:marLeft w:val="0"/>
          <w:marRight w:val="0"/>
          <w:marTop w:val="0"/>
          <w:marBottom w:val="0"/>
          <w:divBdr>
            <w:top w:val="none" w:sz="0" w:space="0" w:color="auto"/>
            <w:left w:val="none" w:sz="0" w:space="0" w:color="auto"/>
            <w:bottom w:val="none" w:sz="0" w:space="0" w:color="auto"/>
            <w:right w:val="none" w:sz="0" w:space="0" w:color="auto"/>
          </w:divBdr>
          <w:divsChild>
            <w:div w:id="1119176952">
              <w:marLeft w:val="0"/>
              <w:marRight w:val="0"/>
              <w:marTop w:val="0"/>
              <w:marBottom w:val="0"/>
              <w:divBdr>
                <w:top w:val="none" w:sz="0" w:space="0" w:color="auto"/>
                <w:left w:val="none" w:sz="0" w:space="0" w:color="auto"/>
                <w:bottom w:val="none" w:sz="0" w:space="0" w:color="auto"/>
                <w:right w:val="none" w:sz="0" w:space="0" w:color="auto"/>
              </w:divBdr>
            </w:div>
          </w:divsChild>
        </w:div>
        <w:div w:id="1013150333">
          <w:marLeft w:val="0"/>
          <w:marRight w:val="0"/>
          <w:marTop w:val="0"/>
          <w:marBottom w:val="0"/>
          <w:divBdr>
            <w:top w:val="none" w:sz="0" w:space="0" w:color="auto"/>
            <w:left w:val="none" w:sz="0" w:space="0" w:color="auto"/>
            <w:bottom w:val="none" w:sz="0" w:space="0" w:color="auto"/>
            <w:right w:val="none" w:sz="0" w:space="0" w:color="auto"/>
          </w:divBdr>
          <w:divsChild>
            <w:div w:id="956985757">
              <w:marLeft w:val="0"/>
              <w:marRight w:val="0"/>
              <w:marTop w:val="0"/>
              <w:marBottom w:val="0"/>
              <w:divBdr>
                <w:top w:val="none" w:sz="0" w:space="0" w:color="auto"/>
                <w:left w:val="none" w:sz="0" w:space="0" w:color="auto"/>
                <w:bottom w:val="none" w:sz="0" w:space="0" w:color="auto"/>
                <w:right w:val="none" w:sz="0" w:space="0" w:color="auto"/>
              </w:divBdr>
            </w:div>
          </w:divsChild>
        </w:div>
        <w:div w:id="1698458069">
          <w:marLeft w:val="0"/>
          <w:marRight w:val="0"/>
          <w:marTop w:val="0"/>
          <w:marBottom w:val="0"/>
          <w:divBdr>
            <w:top w:val="none" w:sz="0" w:space="0" w:color="auto"/>
            <w:left w:val="none" w:sz="0" w:space="0" w:color="auto"/>
            <w:bottom w:val="none" w:sz="0" w:space="0" w:color="auto"/>
            <w:right w:val="none" w:sz="0" w:space="0" w:color="auto"/>
          </w:divBdr>
          <w:divsChild>
            <w:div w:id="1527598428">
              <w:marLeft w:val="0"/>
              <w:marRight w:val="0"/>
              <w:marTop w:val="0"/>
              <w:marBottom w:val="0"/>
              <w:divBdr>
                <w:top w:val="none" w:sz="0" w:space="0" w:color="auto"/>
                <w:left w:val="none" w:sz="0" w:space="0" w:color="auto"/>
                <w:bottom w:val="none" w:sz="0" w:space="0" w:color="auto"/>
                <w:right w:val="none" w:sz="0" w:space="0" w:color="auto"/>
              </w:divBdr>
            </w:div>
          </w:divsChild>
        </w:div>
        <w:div w:id="1244946432">
          <w:marLeft w:val="0"/>
          <w:marRight w:val="0"/>
          <w:marTop w:val="0"/>
          <w:marBottom w:val="0"/>
          <w:divBdr>
            <w:top w:val="none" w:sz="0" w:space="0" w:color="auto"/>
            <w:left w:val="none" w:sz="0" w:space="0" w:color="auto"/>
            <w:bottom w:val="none" w:sz="0" w:space="0" w:color="auto"/>
            <w:right w:val="none" w:sz="0" w:space="0" w:color="auto"/>
          </w:divBdr>
          <w:divsChild>
            <w:div w:id="1208760983">
              <w:marLeft w:val="0"/>
              <w:marRight w:val="0"/>
              <w:marTop w:val="0"/>
              <w:marBottom w:val="0"/>
              <w:divBdr>
                <w:top w:val="none" w:sz="0" w:space="0" w:color="auto"/>
                <w:left w:val="none" w:sz="0" w:space="0" w:color="auto"/>
                <w:bottom w:val="none" w:sz="0" w:space="0" w:color="auto"/>
                <w:right w:val="none" w:sz="0" w:space="0" w:color="auto"/>
              </w:divBdr>
            </w:div>
          </w:divsChild>
        </w:div>
        <w:div w:id="1110664921">
          <w:marLeft w:val="0"/>
          <w:marRight w:val="0"/>
          <w:marTop w:val="0"/>
          <w:marBottom w:val="0"/>
          <w:divBdr>
            <w:top w:val="none" w:sz="0" w:space="0" w:color="auto"/>
            <w:left w:val="none" w:sz="0" w:space="0" w:color="auto"/>
            <w:bottom w:val="none" w:sz="0" w:space="0" w:color="auto"/>
            <w:right w:val="none" w:sz="0" w:space="0" w:color="auto"/>
          </w:divBdr>
          <w:divsChild>
            <w:div w:id="173763183">
              <w:marLeft w:val="0"/>
              <w:marRight w:val="0"/>
              <w:marTop w:val="0"/>
              <w:marBottom w:val="0"/>
              <w:divBdr>
                <w:top w:val="none" w:sz="0" w:space="0" w:color="auto"/>
                <w:left w:val="none" w:sz="0" w:space="0" w:color="auto"/>
                <w:bottom w:val="none" w:sz="0" w:space="0" w:color="auto"/>
                <w:right w:val="none" w:sz="0" w:space="0" w:color="auto"/>
              </w:divBdr>
            </w:div>
          </w:divsChild>
        </w:div>
        <w:div w:id="631642397">
          <w:marLeft w:val="0"/>
          <w:marRight w:val="0"/>
          <w:marTop w:val="0"/>
          <w:marBottom w:val="0"/>
          <w:divBdr>
            <w:top w:val="none" w:sz="0" w:space="0" w:color="auto"/>
            <w:left w:val="none" w:sz="0" w:space="0" w:color="auto"/>
            <w:bottom w:val="none" w:sz="0" w:space="0" w:color="auto"/>
            <w:right w:val="none" w:sz="0" w:space="0" w:color="auto"/>
          </w:divBdr>
          <w:divsChild>
            <w:div w:id="645279835">
              <w:marLeft w:val="0"/>
              <w:marRight w:val="0"/>
              <w:marTop w:val="0"/>
              <w:marBottom w:val="0"/>
              <w:divBdr>
                <w:top w:val="none" w:sz="0" w:space="0" w:color="auto"/>
                <w:left w:val="none" w:sz="0" w:space="0" w:color="auto"/>
                <w:bottom w:val="none" w:sz="0" w:space="0" w:color="auto"/>
                <w:right w:val="none" w:sz="0" w:space="0" w:color="auto"/>
              </w:divBdr>
            </w:div>
          </w:divsChild>
        </w:div>
        <w:div w:id="204103009">
          <w:marLeft w:val="0"/>
          <w:marRight w:val="0"/>
          <w:marTop w:val="0"/>
          <w:marBottom w:val="0"/>
          <w:divBdr>
            <w:top w:val="none" w:sz="0" w:space="0" w:color="auto"/>
            <w:left w:val="none" w:sz="0" w:space="0" w:color="auto"/>
            <w:bottom w:val="none" w:sz="0" w:space="0" w:color="auto"/>
            <w:right w:val="none" w:sz="0" w:space="0" w:color="auto"/>
          </w:divBdr>
          <w:divsChild>
            <w:div w:id="2117748441">
              <w:marLeft w:val="0"/>
              <w:marRight w:val="0"/>
              <w:marTop w:val="0"/>
              <w:marBottom w:val="0"/>
              <w:divBdr>
                <w:top w:val="none" w:sz="0" w:space="0" w:color="auto"/>
                <w:left w:val="none" w:sz="0" w:space="0" w:color="auto"/>
                <w:bottom w:val="none" w:sz="0" w:space="0" w:color="auto"/>
                <w:right w:val="none" w:sz="0" w:space="0" w:color="auto"/>
              </w:divBdr>
            </w:div>
          </w:divsChild>
        </w:div>
        <w:div w:id="336661901">
          <w:marLeft w:val="0"/>
          <w:marRight w:val="0"/>
          <w:marTop w:val="0"/>
          <w:marBottom w:val="0"/>
          <w:divBdr>
            <w:top w:val="none" w:sz="0" w:space="0" w:color="auto"/>
            <w:left w:val="none" w:sz="0" w:space="0" w:color="auto"/>
            <w:bottom w:val="none" w:sz="0" w:space="0" w:color="auto"/>
            <w:right w:val="none" w:sz="0" w:space="0" w:color="auto"/>
          </w:divBdr>
          <w:divsChild>
            <w:div w:id="1725984593">
              <w:marLeft w:val="0"/>
              <w:marRight w:val="0"/>
              <w:marTop w:val="0"/>
              <w:marBottom w:val="0"/>
              <w:divBdr>
                <w:top w:val="none" w:sz="0" w:space="0" w:color="auto"/>
                <w:left w:val="none" w:sz="0" w:space="0" w:color="auto"/>
                <w:bottom w:val="none" w:sz="0" w:space="0" w:color="auto"/>
                <w:right w:val="none" w:sz="0" w:space="0" w:color="auto"/>
              </w:divBdr>
            </w:div>
          </w:divsChild>
        </w:div>
        <w:div w:id="862747894">
          <w:marLeft w:val="0"/>
          <w:marRight w:val="0"/>
          <w:marTop w:val="0"/>
          <w:marBottom w:val="0"/>
          <w:divBdr>
            <w:top w:val="none" w:sz="0" w:space="0" w:color="auto"/>
            <w:left w:val="none" w:sz="0" w:space="0" w:color="auto"/>
            <w:bottom w:val="none" w:sz="0" w:space="0" w:color="auto"/>
            <w:right w:val="none" w:sz="0" w:space="0" w:color="auto"/>
          </w:divBdr>
          <w:divsChild>
            <w:div w:id="1474525294">
              <w:marLeft w:val="0"/>
              <w:marRight w:val="0"/>
              <w:marTop w:val="0"/>
              <w:marBottom w:val="0"/>
              <w:divBdr>
                <w:top w:val="none" w:sz="0" w:space="0" w:color="auto"/>
                <w:left w:val="none" w:sz="0" w:space="0" w:color="auto"/>
                <w:bottom w:val="none" w:sz="0" w:space="0" w:color="auto"/>
                <w:right w:val="none" w:sz="0" w:space="0" w:color="auto"/>
              </w:divBdr>
            </w:div>
          </w:divsChild>
        </w:div>
        <w:div w:id="713847701">
          <w:marLeft w:val="0"/>
          <w:marRight w:val="0"/>
          <w:marTop w:val="0"/>
          <w:marBottom w:val="0"/>
          <w:divBdr>
            <w:top w:val="none" w:sz="0" w:space="0" w:color="auto"/>
            <w:left w:val="none" w:sz="0" w:space="0" w:color="auto"/>
            <w:bottom w:val="none" w:sz="0" w:space="0" w:color="auto"/>
            <w:right w:val="none" w:sz="0" w:space="0" w:color="auto"/>
          </w:divBdr>
          <w:divsChild>
            <w:div w:id="314846969">
              <w:marLeft w:val="0"/>
              <w:marRight w:val="0"/>
              <w:marTop w:val="0"/>
              <w:marBottom w:val="0"/>
              <w:divBdr>
                <w:top w:val="none" w:sz="0" w:space="0" w:color="auto"/>
                <w:left w:val="none" w:sz="0" w:space="0" w:color="auto"/>
                <w:bottom w:val="none" w:sz="0" w:space="0" w:color="auto"/>
                <w:right w:val="none" w:sz="0" w:space="0" w:color="auto"/>
              </w:divBdr>
            </w:div>
          </w:divsChild>
        </w:div>
        <w:div w:id="2118913297">
          <w:marLeft w:val="0"/>
          <w:marRight w:val="0"/>
          <w:marTop w:val="0"/>
          <w:marBottom w:val="0"/>
          <w:divBdr>
            <w:top w:val="none" w:sz="0" w:space="0" w:color="auto"/>
            <w:left w:val="none" w:sz="0" w:space="0" w:color="auto"/>
            <w:bottom w:val="none" w:sz="0" w:space="0" w:color="auto"/>
            <w:right w:val="none" w:sz="0" w:space="0" w:color="auto"/>
          </w:divBdr>
          <w:divsChild>
            <w:div w:id="934485151">
              <w:marLeft w:val="0"/>
              <w:marRight w:val="0"/>
              <w:marTop w:val="0"/>
              <w:marBottom w:val="0"/>
              <w:divBdr>
                <w:top w:val="none" w:sz="0" w:space="0" w:color="auto"/>
                <w:left w:val="none" w:sz="0" w:space="0" w:color="auto"/>
                <w:bottom w:val="none" w:sz="0" w:space="0" w:color="auto"/>
                <w:right w:val="none" w:sz="0" w:space="0" w:color="auto"/>
              </w:divBdr>
            </w:div>
          </w:divsChild>
        </w:div>
        <w:div w:id="1410808905">
          <w:marLeft w:val="0"/>
          <w:marRight w:val="0"/>
          <w:marTop w:val="0"/>
          <w:marBottom w:val="0"/>
          <w:divBdr>
            <w:top w:val="none" w:sz="0" w:space="0" w:color="auto"/>
            <w:left w:val="none" w:sz="0" w:space="0" w:color="auto"/>
            <w:bottom w:val="none" w:sz="0" w:space="0" w:color="auto"/>
            <w:right w:val="none" w:sz="0" w:space="0" w:color="auto"/>
          </w:divBdr>
          <w:divsChild>
            <w:div w:id="1129205034">
              <w:marLeft w:val="0"/>
              <w:marRight w:val="0"/>
              <w:marTop w:val="0"/>
              <w:marBottom w:val="0"/>
              <w:divBdr>
                <w:top w:val="none" w:sz="0" w:space="0" w:color="auto"/>
                <w:left w:val="none" w:sz="0" w:space="0" w:color="auto"/>
                <w:bottom w:val="none" w:sz="0" w:space="0" w:color="auto"/>
                <w:right w:val="none" w:sz="0" w:space="0" w:color="auto"/>
              </w:divBdr>
            </w:div>
          </w:divsChild>
        </w:div>
        <w:div w:id="1795099968">
          <w:marLeft w:val="0"/>
          <w:marRight w:val="0"/>
          <w:marTop w:val="0"/>
          <w:marBottom w:val="0"/>
          <w:divBdr>
            <w:top w:val="none" w:sz="0" w:space="0" w:color="auto"/>
            <w:left w:val="none" w:sz="0" w:space="0" w:color="auto"/>
            <w:bottom w:val="none" w:sz="0" w:space="0" w:color="auto"/>
            <w:right w:val="none" w:sz="0" w:space="0" w:color="auto"/>
          </w:divBdr>
          <w:divsChild>
            <w:div w:id="1625037822">
              <w:marLeft w:val="0"/>
              <w:marRight w:val="0"/>
              <w:marTop w:val="0"/>
              <w:marBottom w:val="0"/>
              <w:divBdr>
                <w:top w:val="none" w:sz="0" w:space="0" w:color="auto"/>
                <w:left w:val="none" w:sz="0" w:space="0" w:color="auto"/>
                <w:bottom w:val="none" w:sz="0" w:space="0" w:color="auto"/>
                <w:right w:val="none" w:sz="0" w:space="0" w:color="auto"/>
              </w:divBdr>
            </w:div>
          </w:divsChild>
        </w:div>
        <w:div w:id="216285710">
          <w:marLeft w:val="0"/>
          <w:marRight w:val="0"/>
          <w:marTop w:val="0"/>
          <w:marBottom w:val="0"/>
          <w:divBdr>
            <w:top w:val="none" w:sz="0" w:space="0" w:color="auto"/>
            <w:left w:val="none" w:sz="0" w:space="0" w:color="auto"/>
            <w:bottom w:val="none" w:sz="0" w:space="0" w:color="auto"/>
            <w:right w:val="none" w:sz="0" w:space="0" w:color="auto"/>
          </w:divBdr>
          <w:divsChild>
            <w:div w:id="16899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49382">
      <w:bodyDiv w:val="1"/>
      <w:marLeft w:val="0"/>
      <w:marRight w:val="0"/>
      <w:marTop w:val="0"/>
      <w:marBottom w:val="0"/>
      <w:divBdr>
        <w:top w:val="none" w:sz="0" w:space="0" w:color="auto"/>
        <w:left w:val="none" w:sz="0" w:space="0" w:color="auto"/>
        <w:bottom w:val="none" w:sz="0" w:space="0" w:color="auto"/>
        <w:right w:val="none" w:sz="0" w:space="0" w:color="auto"/>
      </w:divBdr>
      <w:divsChild>
        <w:div w:id="1974292093">
          <w:marLeft w:val="0"/>
          <w:marRight w:val="0"/>
          <w:marTop w:val="0"/>
          <w:marBottom w:val="0"/>
          <w:divBdr>
            <w:top w:val="none" w:sz="0" w:space="0" w:color="auto"/>
            <w:left w:val="none" w:sz="0" w:space="0" w:color="auto"/>
            <w:bottom w:val="none" w:sz="0" w:space="0" w:color="auto"/>
            <w:right w:val="none" w:sz="0" w:space="0" w:color="auto"/>
          </w:divBdr>
          <w:divsChild>
            <w:div w:id="1821190854">
              <w:marLeft w:val="0"/>
              <w:marRight w:val="0"/>
              <w:marTop w:val="0"/>
              <w:marBottom w:val="0"/>
              <w:divBdr>
                <w:top w:val="none" w:sz="0" w:space="0" w:color="auto"/>
                <w:left w:val="none" w:sz="0" w:space="0" w:color="auto"/>
                <w:bottom w:val="none" w:sz="0" w:space="0" w:color="auto"/>
                <w:right w:val="none" w:sz="0" w:space="0" w:color="auto"/>
              </w:divBdr>
            </w:div>
          </w:divsChild>
        </w:div>
        <w:div w:id="1259869057">
          <w:marLeft w:val="0"/>
          <w:marRight w:val="0"/>
          <w:marTop w:val="0"/>
          <w:marBottom w:val="0"/>
          <w:divBdr>
            <w:top w:val="none" w:sz="0" w:space="0" w:color="auto"/>
            <w:left w:val="none" w:sz="0" w:space="0" w:color="auto"/>
            <w:bottom w:val="none" w:sz="0" w:space="0" w:color="auto"/>
            <w:right w:val="none" w:sz="0" w:space="0" w:color="auto"/>
          </w:divBdr>
          <w:divsChild>
            <w:div w:id="649939621">
              <w:marLeft w:val="0"/>
              <w:marRight w:val="0"/>
              <w:marTop w:val="0"/>
              <w:marBottom w:val="0"/>
              <w:divBdr>
                <w:top w:val="none" w:sz="0" w:space="0" w:color="auto"/>
                <w:left w:val="none" w:sz="0" w:space="0" w:color="auto"/>
                <w:bottom w:val="none" w:sz="0" w:space="0" w:color="auto"/>
                <w:right w:val="none" w:sz="0" w:space="0" w:color="auto"/>
              </w:divBdr>
            </w:div>
          </w:divsChild>
        </w:div>
        <w:div w:id="1035544962">
          <w:marLeft w:val="0"/>
          <w:marRight w:val="0"/>
          <w:marTop w:val="0"/>
          <w:marBottom w:val="0"/>
          <w:divBdr>
            <w:top w:val="none" w:sz="0" w:space="0" w:color="auto"/>
            <w:left w:val="none" w:sz="0" w:space="0" w:color="auto"/>
            <w:bottom w:val="none" w:sz="0" w:space="0" w:color="auto"/>
            <w:right w:val="none" w:sz="0" w:space="0" w:color="auto"/>
          </w:divBdr>
          <w:divsChild>
            <w:div w:id="1405493095">
              <w:marLeft w:val="0"/>
              <w:marRight w:val="0"/>
              <w:marTop w:val="0"/>
              <w:marBottom w:val="0"/>
              <w:divBdr>
                <w:top w:val="none" w:sz="0" w:space="0" w:color="auto"/>
                <w:left w:val="none" w:sz="0" w:space="0" w:color="auto"/>
                <w:bottom w:val="none" w:sz="0" w:space="0" w:color="auto"/>
                <w:right w:val="none" w:sz="0" w:space="0" w:color="auto"/>
              </w:divBdr>
            </w:div>
          </w:divsChild>
        </w:div>
        <w:div w:id="1493452427">
          <w:marLeft w:val="0"/>
          <w:marRight w:val="0"/>
          <w:marTop w:val="0"/>
          <w:marBottom w:val="0"/>
          <w:divBdr>
            <w:top w:val="none" w:sz="0" w:space="0" w:color="auto"/>
            <w:left w:val="none" w:sz="0" w:space="0" w:color="auto"/>
            <w:bottom w:val="none" w:sz="0" w:space="0" w:color="auto"/>
            <w:right w:val="none" w:sz="0" w:space="0" w:color="auto"/>
          </w:divBdr>
          <w:divsChild>
            <w:div w:id="1655797150">
              <w:marLeft w:val="0"/>
              <w:marRight w:val="0"/>
              <w:marTop w:val="0"/>
              <w:marBottom w:val="0"/>
              <w:divBdr>
                <w:top w:val="none" w:sz="0" w:space="0" w:color="auto"/>
                <w:left w:val="none" w:sz="0" w:space="0" w:color="auto"/>
                <w:bottom w:val="none" w:sz="0" w:space="0" w:color="auto"/>
                <w:right w:val="none" w:sz="0" w:space="0" w:color="auto"/>
              </w:divBdr>
            </w:div>
          </w:divsChild>
        </w:div>
        <w:div w:id="390420634">
          <w:marLeft w:val="0"/>
          <w:marRight w:val="0"/>
          <w:marTop w:val="0"/>
          <w:marBottom w:val="0"/>
          <w:divBdr>
            <w:top w:val="none" w:sz="0" w:space="0" w:color="auto"/>
            <w:left w:val="none" w:sz="0" w:space="0" w:color="auto"/>
            <w:bottom w:val="none" w:sz="0" w:space="0" w:color="auto"/>
            <w:right w:val="none" w:sz="0" w:space="0" w:color="auto"/>
          </w:divBdr>
          <w:divsChild>
            <w:div w:id="1907645700">
              <w:marLeft w:val="0"/>
              <w:marRight w:val="0"/>
              <w:marTop w:val="0"/>
              <w:marBottom w:val="0"/>
              <w:divBdr>
                <w:top w:val="none" w:sz="0" w:space="0" w:color="auto"/>
                <w:left w:val="none" w:sz="0" w:space="0" w:color="auto"/>
                <w:bottom w:val="none" w:sz="0" w:space="0" w:color="auto"/>
                <w:right w:val="none" w:sz="0" w:space="0" w:color="auto"/>
              </w:divBdr>
            </w:div>
          </w:divsChild>
        </w:div>
        <w:div w:id="152961521">
          <w:marLeft w:val="0"/>
          <w:marRight w:val="0"/>
          <w:marTop w:val="0"/>
          <w:marBottom w:val="0"/>
          <w:divBdr>
            <w:top w:val="none" w:sz="0" w:space="0" w:color="auto"/>
            <w:left w:val="none" w:sz="0" w:space="0" w:color="auto"/>
            <w:bottom w:val="none" w:sz="0" w:space="0" w:color="auto"/>
            <w:right w:val="none" w:sz="0" w:space="0" w:color="auto"/>
          </w:divBdr>
          <w:divsChild>
            <w:div w:id="6098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8109">
      <w:bodyDiv w:val="1"/>
      <w:marLeft w:val="0"/>
      <w:marRight w:val="0"/>
      <w:marTop w:val="0"/>
      <w:marBottom w:val="0"/>
      <w:divBdr>
        <w:top w:val="none" w:sz="0" w:space="0" w:color="auto"/>
        <w:left w:val="none" w:sz="0" w:space="0" w:color="auto"/>
        <w:bottom w:val="none" w:sz="0" w:space="0" w:color="auto"/>
        <w:right w:val="none" w:sz="0" w:space="0" w:color="auto"/>
      </w:divBdr>
      <w:divsChild>
        <w:div w:id="1820003099">
          <w:marLeft w:val="0"/>
          <w:marRight w:val="0"/>
          <w:marTop w:val="0"/>
          <w:marBottom w:val="0"/>
          <w:divBdr>
            <w:top w:val="none" w:sz="0" w:space="0" w:color="auto"/>
            <w:left w:val="none" w:sz="0" w:space="0" w:color="auto"/>
            <w:bottom w:val="none" w:sz="0" w:space="0" w:color="auto"/>
            <w:right w:val="none" w:sz="0" w:space="0" w:color="auto"/>
          </w:divBdr>
        </w:div>
        <w:div w:id="526451275">
          <w:marLeft w:val="0"/>
          <w:marRight w:val="0"/>
          <w:marTop w:val="0"/>
          <w:marBottom w:val="0"/>
          <w:divBdr>
            <w:top w:val="none" w:sz="0" w:space="0" w:color="auto"/>
            <w:left w:val="none" w:sz="0" w:space="0" w:color="auto"/>
            <w:bottom w:val="none" w:sz="0" w:space="0" w:color="auto"/>
            <w:right w:val="none" w:sz="0" w:space="0" w:color="auto"/>
          </w:divBdr>
        </w:div>
        <w:div w:id="1858616015">
          <w:marLeft w:val="0"/>
          <w:marRight w:val="0"/>
          <w:marTop w:val="0"/>
          <w:marBottom w:val="0"/>
          <w:divBdr>
            <w:top w:val="none" w:sz="0" w:space="0" w:color="auto"/>
            <w:left w:val="none" w:sz="0" w:space="0" w:color="auto"/>
            <w:bottom w:val="none" w:sz="0" w:space="0" w:color="auto"/>
            <w:right w:val="none" w:sz="0" w:space="0" w:color="auto"/>
          </w:divBdr>
        </w:div>
        <w:div w:id="941574728">
          <w:marLeft w:val="0"/>
          <w:marRight w:val="0"/>
          <w:marTop w:val="0"/>
          <w:marBottom w:val="0"/>
          <w:divBdr>
            <w:top w:val="none" w:sz="0" w:space="0" w:color="auto"/>
            <w:left w:val="none" w:sz="0" w:space="0" w:color="auto"/>
            <w:bottom w:val="none" w:sz="0" w:space="0" w:color="auto"/>
            <w:right w:val="none" w:sz="0" w:space="0" w:color="auto"/>
          </w:divBdr>
        </w:div>
        <w:div w:id="524247037">
          <w:marLeft w:val="0"/>
          <w:marRight w:val="0"/>
          <w:marTop w:val="0"/>
          <w:marBottom w:val="0"/>
          <w:divBdr>
            <w:top w:val="none" w:sz="0" w:space="0" w:color="auto"/>
            <w:left w:val="none" w:sz="0" w:space="0" w:color="auto"/>
            <w:bottom w:val="none" w:sz="0" w:space="0" w:color="auto"/>
            <w:right w:val="none" w:sz="0" w:space="0" w:color="auto"/>
          </w:divBdr>
        </w:div>
        <w:div w:id="2086683447">
          <w:marLeft w:val="0"/>
          <w:marRight w:val="0"/>
          <w:marTop w:val="0"/>
          <w:marBottom w:val="0"/>
          <w:divBdr>
            <w:top w:val="none" w:sz="0" w:space="0" w:color="auto"/>
            <w:left w:val="none" w:sz="0" w:space="0" w:color="auto"/>
            <w:bottom w:val="none" w:sz="0" w:space="0" w:color="auto"/>
            <w:right w:val="none" w:sz="0" w:space="0" w:color="auto"/>
          </w:divBdr>
        </w:div>
        <w:div w:id="496773807">
          <w:marLeft w:val="0"/>
          <w:marRight w:val="0"/>
          <w:marTop w:val="0"/>
          <w:marBottom w:val="0"/>
          <w:divBdr>
            <w:top w:val="none" w:sz="0" w:space="0" w:color="auto"/>
            <w:left w:val="none" w:sz="0" w:space="0" w:color="auto"/>
            <w:bottom w:val="none" w:sz="0" w:space="0" w:color="auto"/>
            <w:right w:val="none" w:sz="0" w:space="0" w:color="auto"/>
          </w:divBdr>
        </w:div>
        <w:div w:id="429551461">
          <w:marLeft w:val="0"/>
          <w:marRight w:val="0"/>
          <w:marTop w:val="0"/>
          <w:marBottom w:val="0"/>
          <w:divBdr>
            <w:top w:val="none" w:sz="0" w:space="0" w:color="auto"/>
            <w:left w:val="none" w:sz="0" w:space="0" w:color="auto"/>
            <w:bottom w:val="none" w:sz="0" w:space="0" w:color="auto"/>
            <w:right w:val="none" w:sz="0" w:space="0" w:color="auto"/>
          </w:divBdr>
        </w:div>
        <w:div w:id="813060125">
          <w:marLeft w:val="0"/>
          <w:marRight w:val="0"/>
          <w:marTop w:val="0"/>
          <w:marBottom w:val="0"/>
          <w:divBdr>
            <w:top w:val="none" w:sz="0" w:space="0" w:color="auto"/>
            <w:left w:val="none" w:sz="0" w:space="0" w:color="auto"/>
            <w:bottom w:val="none" w:sz="0" w:space="0" w:color="auto"/>
            <w:right w:val="none" w:sz="0" w:space="0" w:color="auto"/>
          </w:divBdr>
        </w:div>
        <w:div w:id="676350327">
          <w:marLeft w:val="0"/>
          <w:marRight w:val="0"/>
          <w:marTop w:val="0"/>
          <w:marBottom w:val="0"/>
          <w:divBdr>
            <w:top w:val="none" w:sz="0" w:space="0" w:color="auto"/>
            <w:left w:val="none" w:sz="0" w:space="0" w:color="auto"/>
            <w:bottom w:val="none" w:sz="0" w:space="0" w:color="auto"/>
            <w:right w:val="none" w:sz="0" w:space="0" w:color="auto"/>
          </w:divBdr>
        </w:div>
        <w:div w:id="663319309">
          <w:marLeft w:val="0"/>
          <w:marRight w:val="0"/>
          <w:marTop w:val="0"/>
          <w:marBottom w:val="0"/>
          <w:divBdr>
            <w:top w:val="none" w:sz="0" w:space="0" w:color="auto"/>
            <w:left w:val="none" w:sz="0" w:space="0" w:color="auto"/>
            <w:bottom w:val="none" w:sz="0" w:space="0" w:color="auto"/>
            <w:right w:val="none" w:sz="0" w:space="0" w:color="auto"/>
          </w:divBdr>
        </w:div>
        <w:div w:id="1483355361">
          <w:marLeft w:val="0"/>
          <w:marRight w:val="0"/>
          <w:marTop w:val="0"/>
          <w:marBottom w:val="0"/>
          <w:divBdr>
            <w:top w:val="none" w:sz="0" w:space="0" w:color="auto"/>
            <w:left w:val="none" w:sz="0" w:space="0" w:color="auto"/>
            <w:bottom w:val="none" w:sz="0" w:space="0" w:color="auto"/>
            <w:right w:val="none" w:sz="0" w:space="0" w:color="auto"/>
          </w:divBdr>
        </w:div>
      </w:divsChild>
    </w:div>
    <w:div w:id="1107427464">
      <w:bodyDiv w:val="1"/>
      <w:marLeft w:val="0"/>
      <w:marRight w:val="0"/>
      <w:marTop w:val="0"/>
      <w:marBottom w:val="0"/>
      <w:divBdr>
        <w:top w:val="none" w:sz="0" w:space="0" w:color="auto"/>
        <w:left w:val="none" w:sz="0" w:space="0" w:color="auto"/>
        <w:bottom w:val="none" w:sz="0" w:space="0" w:color="auto"/>
        <w:right w:val="none" w:sz="0" w:space="0" w:color="auto"/>
      </w:divBdr>
    </w:div>
    <w:div w:id="1274290653">
      <w:bodyDiv w:val="1"/>
      <w:marLeft w:val="0"/>
      <w:marRight w:val="0"/>
      <w:marTop w:val="0"/>
      <w:marBottom w:val="0"/>
      <w:divBdr>
        <w:top w:val="none" w:sz="0" w:space="0" w:color="auto"/>
        <w:left w:val="none" w:sz="0" w:space="0" w:color="auto"/>
        <w:bottom w:val="none" w:sz="0" w:space="0" w:color="auto"/>
        <w:right w:val="none" w:sz="0" w:space="0" w:color="auto"/>
      </w:divBdr>
      <w:divsChild>
        <w:div w:id="572741995">
          <w:marLeft w:val="0"/>
          <w:marRight w:val="0"/>
          <w:marTop w:val="0"/>
          <w:marBottom w:val="0"/>
          <w:divBdr>
            <w:top w:val="none" w:sz="0" w:space="0" w:color="auto"/>
            <w:left w:val="none" w:sz="0" w:space="0" w:color="auto"/>
            <w:bottom w:val="none" w:sz="0" w:space="0" w:color="auto"/>
            <w:right w:val="none" w:sz="0" w:space="0" w:color="auto"/>
          </w:divBdr>
          <w:divsChild>
            <w:div w:id="785009143">
              <w:marLeft w:val="0"/>
              <w:marRight w:val="0"/>
              <w:marTop w:val="0"/>
              <w:marBottom w:val="0"/>
              <w:divBdr>
                <w:top w:val="none" w:sz="0" w:space="0" w:color="auto"/>
                <w:left w:val="none" w:sz="0" w:space="0" w:color="auto"/>
                <w:bottom w:val="none" w:sz="0" w:space="0" w:color="auto"/>
                <w:right w:val="none" w:sz="0" w:space="0" w:color="auto"/>
              </w:divBdr>
            </w:div>
          </w:divsChild>
        </w:div>
        <w:div w:id="746852099">
          <w:marLeft w:val="0"/>
          <w:marRight w:val="0"/>
          <w:marTop w:val="0"/>
          <w:marBottom w:val="0"/>
          <w:divBdr>
            <w:top w:val="none" w:sz="0" w:space="0" w:color="auto"/>
            <w:left w:val="none" w:sz="0" w:space="0" w:color="auto"/>
            <w:bottom w:val="none" w:sz="0" w:space="0" w:color="auto"/>
            <w:right w:val="none" w:sz="0" w:space="0" w:color="auto"/>
          </w:divBdr>
          <w:divsChild>
            <w:div w:id="82576128">
              <w:marLeft w:val="0"/>
              <w:marRight w:val="0"/>
              <w:marTop w:val="0"/>
              <w:marBottom w:val="0"/>
              <w:divBdr>
                <w:top w:val="none" w:sz="0" w:space="0" w:color="auto"/>
                <w:left w:val="none" w:sz="0" w:space="0" w:color="auto"/>
                <w:bottom w:val="none" w:sz="0" w:space="0" w:color="auto"/>
                <w:right w:val="none" w:sz="0" w:space="0" w:color="auto"/>
              </w:divBdr>
            </w:div>
          </w:divsChild>
        </w:div>
        <w:div w:id="1323045660">
          <w:marLeft w:val="0"/>
          <w:marRight w:val="0"/>
          <w:marTop w:val="0"/>
          <w:marBottom w:val="0"/>
          <w:divBdr>
            <w:top w:val="none" w:sz="0" w:space="0" w:color="auto"/>
            <w:left w:val="none" w:sz="0" w:space="0" w:color="auto"/>
            <w:bottom w:val="none" w:sz="0" w:space="0" w:color="auto"/>
            <w:right w:val="none" w:sz="0" w:space="0" w:color="auto"/>
          </w:divBdr>
          <w:divsChild>
            <w:div w:id="1805150748">
              <w:marLeft w:val="0"/>
              <w:marRight w:val="0"/>
              <w:marTop w:val="0"/>
              <w:marBottom w:val="0"/>
              <w:divBdr>
                <w:top w:val="none" w:sz="0" w:space="0" w:color="auto"/>
                <w:left w:val="none" w:sz="0" w:space="0" w:color="auto"/>
                <w:bottom w:val="none" w:sz="0" w:space="0" w:color="auto"/>
                <w:right w:val="none" w:sz="0" w:space="0" w:color="auto"/>
              </w:divBdr>
            </w:div>
          </w:divsChild>
        </w:div>
        <w:div w:id="925192321">
          <w:marLeft w:val="0"/>
          <w:marRight w:val="0"/>
          <w:marTop w:val="0"/>
          <w:marBottom w:val="0"/>
          <w:divBdr>
            <w:top w:val="none" w:sz="0" w:space="0" w:color="auto"/>
            <w:left w:val="none" w:sz="0" w:space="0" w:color="auto"/>
            <w:bottom w:val="none" w:sz="0" w:space="0" w:color="auto"/>
            <w:right w:val="none" w:sz="0" w:space="0" w:color="auto"/>
          </w:divBdr>
          <w:divsChild>
            <w:div w:id="814447763">
              <w:marLeft w:val="0"/>
              <w:marRight w:val="0"/>
              <w:marTop w:val="0"/>
              <w:marBottom w:val="0"/>
              <w:divBdr>
                <w:top w:val="none" w:sz="0" w:space="0" w:color="auto"/>
                <w:left w:val="none" w:sz="0" w:space="0" w:color="auto"/>
                <w:bottom w:val="none" w:sz="0" w:space="0" w:color="auto"/>
                <w:right w:val="none" w:sz="0" w:space="0" w:color="auto"/>
              </w:divBdr>
            </w:div>
          </w:divsChild>
        </w:div>
        <w:div w:id="1907107196">
          <w:marLeft w:val="0"/>
          <w:marRight w:val="0"/>
          <w:marTop w:val="0"/>
          <w:marBottom w:val="0"/>
          <w:divBdr>
            <w:top w:val="none" w:sz="0" w:space="0" w:color="auto"/>
            <w:left w:val="none" w:sz="0" w:space="0" w:color="auto"/>
            <w:bottom w:val="none" w:sz="0" w:space="0" w:color="auto"/>
            <w:right w:val="none" w:sz="0" w:space="0" w:color="auto"/>
          </w:divBdr>
          <w:divsChild>
            <w:div w:id="100536054">
              <w:marLeft w:val="0"/>
              <w:marRight w:val="0"/>
              <w:marTop w:val="0"/>
              <w:marBottom w:val="0"/>
              <w:divBdr>
                <w:top w:val="none" w:sz="0" w:space="0" w:color="auto"/>
                <w:left w:val="none" w:sz="0" w:space="0" w:color="auto"/>
                <w:bottom w:val="none" w:sz="0" w:space="0" w:color="auto"/>
                <w:right w:val="none" w:sz="0" w:space="0" w:color="auto"/>
              </w:divBdr>
            </w:div>
          </w:divsChild>
        </w:div>
        <w:div w:id="341126963">
          <w:marLeft w:val="0"/>
          <w:marRight w:val="0"/>
          <w:marTop w:val="0"/>
          <w:marBottom w:val="0"/>
          <w:divBdr>
            <w:top w:val="none" w:sz="0" w:space="0" w:color="auto"/>
            <w:left w:val="none" w:sz="0" w:space="0" w:color="auto"/>
            <w:bottom w:val="none" w:sz="0" w:space="0" w:color="auto"/>
            <w:right w:val="none" w:sz="0" w:space="0" w:color="auto"/>
          </w:divBdr>
          <w:divsChild>
            <w:div w:id="307634993">
              <w:marLeft w:val="0"/>
              <w:marRight w:val="0"/>
              <w:marTop w:val="0"/>
              <w:marBottom w:val="0"/>
              <w:divBdr>
                <w:top w:val="none" w:sz="0" w:space="0" w:color="auto"/>
                <w:left w:val="none" w:sz="0" w:space="0" w:color="auto"/>
                <w:bottom w:val="none" w:sz="0" w:space="0" w:color="auto"/>
                <w:right w:val="none" w:sz="0" w:space="0" w:color="auto"/>
              </w:divBdr>
            </w:div>
          </w:divsChild>
        </w:div>
        <w:div w:id="1575626946">
          <w:marLeft w:val="0"/>
          <w:marRight w:val="0"/>
          <w:marTop w:val="0"/>
          <w:marBottom w:val="0"/>
          <w:divBdr>
            <w:top w:val="none" w:sz="0" w:space="0" w:color="auto"/>
            <w:left w:val="none" w:sz="0" w:space="0" w:color="auto"/>
            <w:bottom w:val="none" w:sz="0" w:space="0" w:color="auto"/>
            <w:right w:val="none" w:sz="0" w:space="0" w:color="auto"/>
          </w:divBdr>
          <w:divsChild>
            <w:div w:id="1919248430">
              <w:marLeft w:val="0"/>
              <w:marRight w:val="0"/>
              <w:marTop w:val="0"/>
              <w:marBottom w:val="0"/>
              <w:divBdr>
                <w:top w:val="none" w:sz="0" w:space="0" w:color="auto"/>
                <w:left w:val="none" w:sz="0" w:space="0" w:color="auto"/>
                <w:bottom w:val="none" w:sz="0" w:space="0" w:color="auto"/>
                <w:right w:val="none" w:sz="0" w:space="0" w:color="auto"/>
              </w:divBdr>
            </w:div>
          </w:divsChild>
        </w:div>
        <w:div w:id="811868637">
          <w:marLeft w:val="0"/>
          <w:marRight w:val="0"/>
          <w:marTop w:val="0"/>
          <w:marBottom w:val="0"/>
          <w:divBdr>
            <w:top w:val="none" w:sz="0" w:space="0" w:color="auto"/>
            <w:left w:val="none" w:sz="0" w:space="0" w:color="auto"/>
            <w:bottom w:val="none" w:sz="0" w:space="0" w:color="auto"/>
            <w:right w:val="none" w:sz="0" w:space="0" w:color="auto"/>
          </w:divBdr>
          <w:divsChild>
            <w:div w:id="523134725">
              <w:marLeft w:val="0"/>
              <w:marRight w:val="0"/>
              <w:marTop w:val="0"/>
              <w:marBottom w:val="0"/>
              <w:divBdr>
                <w:top w:val="none" w:sz="0" w:space="0" w:color="auto"/>
                <w:left w:val="none" w:sz="0" w:space="0" w:color="auto"/>
                <w:bottom w:val="none" w:sz="0" w:space="0" w:color="auto"/>
                <w:right w:val="none" w:sz="0" w:space="0" w:color="auto"/>
              </w:divBdr>
            </w:div>
            <w:div w:id="1430077725">
              <w:marLeft w:val="0"/>
              <w:marRight w:val="0"/>
              <w:marTop w:val="0"/>
              <w:marBottom w:val="0"/>
              <w:divBdr>
                <w:top w:val="none" w:sz="0" w:space="0" w:color="auto"/>
                <w:left w:val="none" w:sz="0" w:space="0" w:color="auto"/>
                <w:bottom w:val="none" w:sz="0" w:space="0" w:color="auto"/>
                <w:right w:val="none" w:sz="0" w:space="0" w:color="auto"/>
              </w:divBdr>
            </w:div>
            <w:div w:id="336811412">
              <w:marLeft w:val="0"/>
              <w:marRight w:val="0"/>
              <w:marTop w:val="0"/>
              <w:marBottom w:val="0"/>
              <w:divBdr>
                <w:top w:val="none" w:sz="0" w:space="0" w:color="auto"/>
                <w:left w:val="none" w:sz="0" w:space="0" w:color="auto"/>
                <w:bottom w:val="none" w:sz="0" w:space="0" w:color="auto"/>
                <w:right w:val="none" w:sz="0" w:space="0" w:color="auto"/>
              </w:divBdr>
            </w:div>
            <w:div w:id="2133402946">
              <w:marLeft w:val="0"/>
              <w:marRight w:val="0"/>
              <w:marTop w:val="0"/>
              <w:marBottom w:val="0"/>
              <w:divBdr>
                <w:top w:val="none" w:sz="0" w:space="0" w:color="auto"/>
                <w:left w:val="none" w:sz="0" w:space="0" w:color="auto"/>
                <w:bottom w:val="none" w:sz="0" w:space="0" w:color="auto"/>
                <w:right w:val="none" w:sz="0" w:space="0" w:color="auto"/>
              </w:divBdr>
            </w:div>
            <w:div w:id="1813714038">
              <w:marLeft w:val="0"/>
              <w:marRight w:val="0"/>
              <w:marTop w:val="0"/>
              <w:marBottom w:val="0"/>
              <w:divBdr>
                <w:top w:val="none" w:sz="0" w:space="0" w:color="auto"/>
                <w:left w:val="none" w:sz="0" w:space="0" w:color="auto"/>
                <w:bottom w:val="none" w:sz="0" w:space="0" w:color="auto"/>
                <w:right w:val="none" w:sz="0" w:space="0" w:color="auto"/>
              </w:divBdr>
            </w:div>
            <w:div w:id="1422021342">
              <w:marLeft w:val="0"/>
              <w:marRight w:val="0"/>
              <w:marTop w:val="0"/>
              <w:marBottom w:val="0"/>
              <w:divBdr>
                <w:top w:val="none" w:sz="0" w:space="0" w:color="auto"/>
                <w:left w:val="none" w:sz="0" w:space="0" w:color="auto"/>
                <w:bottom w:val="none" w:sz="0" w:space="0" w:color="auto"/>
                <w:right w:val="none" w:sz="0" w:space="0" w:color="auto"/>
              </w:divBdr>
            </w:div>
            <w:div w:id="563874613">
              <w:marLeft w:val="0"/>
              <w:marRight w:val="0"/>
              <w:marTop w:val="0"/>
              <w:marBottom w:val="0"/>
              <w:divBdr>
                <w:top w:val="none" w:sz="0" w:space="0" w:color="auto"/>
                <w:left w:val="none" w:sz="0" w:space="0" w:color="auto"/>
                <w:bottom w:val="none" w:sz="0" w:space="0" w:color="auto"/>
                <w:right w:val="none" w:sz="0" w:space="0" w:color="auto"/>
              </w:divBdr>
            </w:div>
            <w:div w:id="1897929283">
              <w:marLeft w:val="0"/>
              <w:marRight w:val="0"/>
              <w:marTop w:val="0"/>
              <w:marBottom w:val="0"/>
              <w:divBdr>
                <w:top w:val="none" w:sz="0" w:space="0" w:color="auto"/>
                <w:left w:val="none" w:sz="0" w:space="0" w:color="auto"/>
                <w:bottom w:val="none" w:sz="0" w:space="0" w:color="auto"/>
                <w:right w:val="none" w:sz="0" w:space="0" w:color="auto"/>
              </w:divBdr>
            </w:div>
            <w:div w:id="2055545969">
              <w:marLeft w:val="0"/>
              <w:marRight w:val="0"/>
              <w:marTop w:val="0"/>
              <w:marBottom w:val="0"/>
              <w:divBdr>
                <w:top w:val="none" w:sz="0" w:space="0" w:color="auto"/>
                <w:left w:val="none" w:sz="0" w:space="0" w:color="auto"/>
                <w:bottom w:val="none" w:sz="0" w:space="0" w:color="auto"/>
                <w:right w:val="none" w:sz="0" w:space="0" w:color="auto"/>
              </w:divBdr>
            </w:div>
            <w:div w:id="284039874">
              <w:marLeft w:val="0"/>
              <w:marRight w:val="0"/>
              <w:marTop w:val="0"/>
              <w:marBottom w:val="0"/>
              <w:divBdr>
                <w:top w:val="none" w:sz="0" w:space="0" w:color="auto"/>
                <w:left w:val="none" w:sz="0" w:space="0" w:color="auto"/>
                <w:bottom w:val="none" w:sz="0" w:space="0" w:color="auto"/>
                <w:right w:val="none" w:sz="0" w:space="0" w:color="auto"/>
              </w:divBdr>
            </w:div>
            <w:div w:id="164126861">
              <w:marLeft w:val="0"/>
              <w:marRight w:val="0"/>
              <w:marTop w:val="0"/>
              <w:marBottom w:val="0"/>
              <w:divBdr>
                <w:top w:val="none" w:sz="0" w:space="0" w:color="auto"/>
                <w:left w:val="none" w:sz="0" w:space="0" w:color="auto"/>
                <w:bottom w:val="none" w:sz="0" w:space="0" w:color="auto"/>
                <w:right w:val="none" w:sz="0" w:space="0" w:color="auto"/>
              </w:divBdr>
            </w:div>
            <w:div w:id="877088101">
              <w:marLeft w:val="0"/>
              <w:marRight w:val="0"/>
              <w:marTop w:val="0"/>
              <w:marBottom w:val="0"/>
              <w:divBdr>
                <w:top w:val="none" w:sz="0" w:space="0" w:color="auto"/>
                <w:left w:val="none" w:sz="0" w:space="0" w:color="auto"/>
                <w:bottom w:val="none" w:sz="0" w:space="0" w:color="auto"/>
                <w:right w:val="none" w:sz="0" w:space="0" w:color="auto"/>
              </w:divBdr>
            </w:div>
            <w:div w:id="890918500">
              <w:marLeft w:val="0"/>
              <w:marRight w:val="0"/>
              <w:marTop w:val="0"/>
              <w:marBottom w:val="0"/>
              <w:divBdr>
                <w:top w:val="none" w:sz="0" w:space="0" w:color="auto"/>
                <w:left w:val="none" w:sz="0" w:space="0" w:color="auto"/>
                <w:bottom w:val="none" w:sz="0" w:space="0" w:color="auto"/>
                <w:right w:val="none" w:sz="0" w:space="0" w:color="auto"/>
              </w:divBdr>
            </w:div>
            <w:div w:id="1329945432">
              <w:marLeft w:val="0"/>
              <w:marRight w:val="0"/>
              <w:marTop w:val="0"/>
              <w:marBottom w:val="0"/>
              <w:divBdr>
                <w:top w:val="none" w:sz="0" w:space="0" w:color="auto"/>
                <w:left w:val="none" w:sz="0" w:space="0" w:color="auto"/>
                <w:bottom w:val="none" w:sz="0" w:space="0" w:color="auto"/>
                <w:right w:val="none" w:sz="0" w:space="0" w:color="auto"/>
              </w:divBdr>
            </w:div>
            <w:div w:id="1915512143">
              <w:marLeft w:val="0"/>
              <w:marRight w:val="0"/>
              <w:marTop w:val="0"/>
              <w:marBottom w:val="0"/>
              <w:divBdr>
                <w:top w:val="none" w:sz="0" w:space="0" w:color="auto"/>
                <w:left w:val="none" w:sz="0" w:space="0" w:color="auto"/>
                <w:bottom w:val="none" w:sz="0" w:space="0" w:color="auto"/>
                <w:right w:val="none" w:sz="0" w:space="0" w:color="auto"/>
              </w:divBdr>
            </w:div>
            <w:div w:id="764543144">
              <w:marLeft w:val="0"/>
              <w:marRight w:val="0"/>
              <w:marTop w:val="0"/>
              <w:marBottom w:val="0"/>
              <w:divBdr>
                <w:top w:val="none" w:sz="0" w:space="0" w:color="auto"/>
                <w:left w:val="none" w:sz="0" w:space="0" w:color="auto"/>
                <w:bottom w:val="none" w:sz="0" w:space="0" w:color="auto"/>
                <w:right w:val="none" w:sz="0" w:space="0" w:color="auto"/>
              </w:divBdr>
            </w:div>
            <w:div w:id="659583135">
              <w:marLeft w:val="0"/>
              <w:marRight w:val="0"/>
              <w:marTop w:val="0"/>
              <w:marBottom w:val="0"/>
              <w:divBdr>
                <w:top w:val="none" w:sz="0" w:space="0" w:color="auto"/>
                <w:left w:val="none" w:sz="0" w:space="0" w:color="auto"/>
                <w:bottom w:val="none" w:sz="0" w:space="0" w:color="auto"/>
                <w:right w:val="none" w:sz="0" w:space="0" w:color="auto"/>
              </w:divBdr>
            </w:div>
            <w:div w:id="639304356">
              <w:marLeft w:val="0"/>
              <w:marRight w:val="0"/>
              <w:marTop w:val="0"/>
              <w:marBottom w:val="0"/>
              <w:divBdr>
                <w:top w:val="none" w:sz="0" w:space="0" w:color="auto"/>
                <w:left w:val="none" w:sz="0" w:space="0" w:color="auto"/>
                <w:bottom w:val="none" w:sz="0" w:space="0" w:color="auto"/>
                <w:right w:val="none" w:sz="0" w:space="0" w:color="auto"/>
              </w:divBdr>
            </w:div>
            <w:div w:id="1673296054">
              <w:marLeft w:val="0"/>
              <w:marRight w:val="0"/>
              <w:marTop w:val="0"/>
              <w:marBottom w:val="0"/>
              <w:divBdr>
                <w:top w:val="none" w:sz="0" w:space="0" w:color="auto"/>
                <w:left w:val="none" w:sz="0" w:space="0" w:color="auto"/>
                <w:bottom w:val="none" w:sz="0" w:space="0" w:color="auto"/>
                <w:right w:val="none" w:sz="0" w:space="0" w:color="auto"/>
              </w:divBdr>
            </w:div>
            <w:div w:id="563178417">
              <w:marLeft w:val="0"/>
              <w:marRight w:val="0"/>
              <w:marTop w:val="0"/>
              <w:marBottom w:val="0"/>
              <w:divBdr>
                <w:top w:val="none" w:sz="0" w:space="0" w:color="auto"/>
                <w:left w:val="none" w:sz="0" w:space="0" w:color="auto"/>
                <w:bottom w:val="none" w:sz="0" w:space="0" w:color="auto"/>
                <w:right w:val="none" w:sz="0" w:space="0" w:color="auto"/>
              </w:divBdr>
            </w:div>
            <w:div w:id="547227674">
              <w:marLeft w:val="0"/>
              <w:marRight w:val="0"/>
              <w:marTop w:val="0"/>
              <w:marBottom w:val="0"/>
              <w:divBdr>
                <w:top w:val="none" w:sz="0" w:space="0" w:color="auto"/>
                <w:left w:val="none" w:sz="0" w:space="0" w:color="auto"/>
                <w:bottom w:val="none" w:sz="0" w:space="0" w:color="auto"/>
                <w:right w:val="none" w:sz="0" w:space="0" w:color="auto"/>
              </w:divBdr>
            </w:div>
            <w:div w:id="152569741">
              <w:marLeft w:val="0"/>
              <w:marRight w:val="0"/>
              <w:marTop w:val="0"/>
              <w:marBottom w:val="0"/>
              <w:divBdr>
                <w:top w:val="none" w:sz="0" w:space="0" w:color="auto"/>
                <w:left w:val="none" w:sz="0" w:space="0" w:color="auto"/>
                <w:bottom w:val="none" w:sz="0" w:space="0" w:color="auto"/>
                <w:right w:val="none" w:sz="0" w:space="0" w:color="auto"/>
              </w:divBdr>
            </w:div>
            <w:div w:id="671836599">
              <w:marLeft w:val="0"/>
              <w:marRight w:val="0"/>
              <w:marTop w:val="0"/>
              <w:marBottom w:val="0"/>
              <w:divBdr>
                <w:top w:val="none" w:sz="0" w:space="0" w:color="auto"/>
                <w:left w:val="none" w:sz="0" w:space="0" w:color="auto"/>
                <w:bottom w:val="none" w:sz="0" w:space="0" w:color="auto"/>
                <w:right w:val="none" w:sz="0" w:space="0" w:color="auto"/>
              </w:divBdr>
            </w:div>
          </w:divsChild>
        </w:div>
        <w:div w:id="1710301209">
          <w:marLeft w:val="0"/>
          <w:marRight w:val="0"/>
          <w:marTop w:val="0"/>
          <w:marBottom w:val="0"/>
          <w:divBdr>
            <w:top w:val="none" w:sz="0" w:space="0" w:color="auto"/>
            <w:left w:val="none" w:sz="0" w:space="0" w:color="auto"/>
            <w:bottom w:val="none" w:sz="0" w:space="0" w:color="auto"/>
            <w:right w:val="none" w:sz="0" w:space="0" w:color="auto"/>
          </w:divBdr>
          <w:divsChild>
            <w:div w:id="598176709">
              <w:marLeft w:val="0"/>
              <w:marRight w:val="0"/>
              <w:marTop w:val="0"/>
              <w:marBottom w:val="0"/>
              <w:divBdr>
                <w:top w:val="none" w:sz="0" w:space="0" w:color="auto"/>
                <w:left w:val="none" w:sz="0" w:space="0" w:color="auto"/>
                <w:bottom w:val="none" w:sz="0" w:space="0" w:color="auto"/>
                <w:right w:val="none" w:sz="0" w:space="0" w:color="auto"/>
              </w:divBdr>
            </w:div>
          </w:divsChild>
        </w:div>
        <w:div w:id="2005937574">
          <w:marLeft w:val="0"/>
          <w:marRight w:val="0"/>
          <w:marTop w:val="0"/>
          <w:marBottom w:val="0"/>
          <w:divBdr>
            <w:top w:val="none" w:sz="0" w:space="0" w:color="auto"/>
            <w:left w:val="none" w:sz="0" w:space="0" w:color="auto"/>
            <w:bottom w:val="none" w:sz="0" w:space="0" w:color="auto"/>
            <w:right w:val="none" w:sz="0" w:space="0" w:color="auto"/>
          </w:divBdr>
          <w:divsChild>
            <w:div w:id="1404063526">
              <w:marLeft w:val="0"/>
              <w:marRight w:val="0"/>
              <w:marTop w:val="0"/>
              <w:marBottom w:val="0"/>
              <w:divBdr>
                <w:top w:val="none" w:sz="0" w:space="0" w:color="auto"/>
                <w:left w:val="none" w:sz="0" w:space="0" w:color="auto"/>
                <w:bottom w:val="none" w:sz="0" w:space="0" w:color="auto"/>
                <w:right w:val="none" w:sz="0" w:space="0" w:color="auto"/>
              </w:divBdr>
            </w:div>
          </w:divsChild>
        </w:div>
        <w:div w:id="45420865">
          <w:marLeft w:val="0"/>
          <w:marRight w:val="0"/>
          <w:marTop w:val="0"/>
          <w:marBottom w:val="0"/>
          <w:divBdr>
            <w:top w:val="none" w:sz="0" w:space="0" w:color="auto"/>
            <w:left w:val="none" w:sz="0" w:space="0" w:color="auto"/>
            <w:bottom w:val="none" w:sz="0" w:space="0" w:color="auto"/>
            <w:right w:val="none" w:sz="0" w:space="0" w:color="auto"/>
          </w:divBdr>
          <w:divsChild>
            <w:div w:id="1911844298">
              <w:marLeft w:val="0"/>
              <w:marRight w:val="0"/>
              <w:marTop w:val="0"/>
              <w:marBottom w:val="0"/>
              <w:divBdr>
                <w:top w:val="none" w:sz="0" w:space="0" w:color="auto"/>
                <w:left w:val="none" w:sz="0" w:space="0" w:color="auto"/>
                <w:bottom w:val="none" w:sz="0" w:space="0" w:color="auto"/>
                <w:right w:val="none" w:sz="0" w:space="0" w:color="auto"/>
              </w:divBdr>
            </w:div>
          </w:divsChild>
        </w:div>
        <w:div w:id="638535547">
          <w:marLeft w:val="0"/>
          <w:marRight w:val="0"/>
          <w:marTop w:val="0"/>
          <w:marBottom w:val="0"/>
          <w:divBdr>
            <w:top w:val="none" w:sz="0" w:space="0" w:color="auto"/>
            <w:left w:val="none" w:sz="0" w:space="0" w:color="auto"/>
            <w:bottom w:val="none" w:sz="0" w:space="0" w:color="auto"/>
            <w:right w:val="none" w:sz="0" w:space="0" w:color="auto"/>
          </w:divBdr>
          <w:divsChild>
            <w:div w:id="1805078311">
              <w:marLeft w:val="0"/>
              <w:marRight w:val="0"/>
              <w:marTop w:val="0"/>
              <w:marBottom w:val="0"/>
              <w:divBdr>
                <w:top w:val="none" w:sz="0" w:space="0" w:color="auto"/>
                <w:left w:val="none" w:sz="0" w:space="0" w:color="auto"/>
                <w:bottom w:val="none" w:sz="0" w:space="0" w:color="auto"/>
                <w:right w:val="none" w:sz="0" w:space="0" w:color="auto"/>
              </w:divBdr>
            </w:div>
          </w:divsChild>
        </w:div>
        <w:div w:id="1890022400">
          <w:marLeft w:val="0"/>
          <w:marRight w:val="0"/>
          <w:marTop w:val="0"/>
          <w:marBottom w:val="0"/>
          <w:divBdr>
            <w:top w:val="none" w:sz="0" w:space="0" w:color="auto"/>
            <w:left w:val="none" w:sz="0" w:space="0" w:color="auto"/>
            <w:bottom w:val="none" w:sz="0" w:space="0" w:color="auto"/>
            <w:right w:val="none" w:sz="0" w:space="0" w:color="auto"/>
          </w:divBdr>
          <w:divsChild>
            <w:div w:id="1294827512">
              <w:marLeft w:val="0"/>
              <w:marRight w:val="0"/>
              <w:marTop w:val="0"/>
              <w:marBottom w:val="0"/>
              <w:divBdr>
                <w:top w:val="none" w:sz="0" w:space="0" w:color="auto"/>
                <w:left w:val="none" w:sz="0" w:space="0" w:color="auto"/>
                <w:bottom w:val="none" w:sz="0" w:space="0" w:color="auto"/>
                <w:right w:val="none" w:sz="0" w:space="0" w:color="auto"/>
              </w:divBdr>
            </w:div>
          </w:divsChild>
        </w:div>
        <w:div w:id="1409839459">
          <w:marLeft w:val="0"/>
          <w:marRight w:val="0"/>
          <w:marTop w:val="0"/>
          <w:marBottom w:val="0"/>
          <w:divBdr>
            <w:top w:val="none" w:sz="0" w:space="0" w:color="auto"/>
            <w:left w:val="none" w:sz="0" w:space="0" w:color="auto"/>
            <w:bottom w:val="none" w:sz="0" w:space="0" w:color="auto"/>
            <w:right w:val="none" w:sz="0" w:space="0" w:color="auto"/>
          </w:divBdr>
          <w:divsChild>
            <w:div w:id="1124078254">
              <w:marLeft w:val="0"/>
              <w:marRight w:val="0"/>
              <w:marTop w:val="0"/>
              <w:marBottom w:val="0"/>
              <w:divBdr>
                <w:top w:val="none" w:sz="0" w:space="0" w:color="auto"/>
                <w:left w:val="none" w:sz="0" w:space="0" w:color="auto"/>
                <w:bottom w:val="none" w:sz="0" w:space="0" w:color="auto"/>
                <w:right w:val="none" w:sz="0" w:space="0" w:color="auto"/>
              </w:divBdr>
            </w:div>
            <w:div w:id="566695399">
              <w:marLeft w:val="0"/>
              <w:marRight w:val="0"/>
              <w:marTop w:val="0"/>
              <w:marBottom w:val="0"/>
              <w:divBdr>
                <w:top w:val="none" w:sz="0" w:space="0" w:color="auto"/>
                <w:left w:val="none" w:sz="0" w:space="0" w:color="auto"/>
                <w:bottom w:val="none" w:sz="0" w:space="0" w:color="auto"/>
                <w:right w:val="none" w:sz="0" w:space="0" w:color="auto"/>
              </w:divBdr>
            </w:div>
            <w:div w:id="1417509017">
              <w:marLeft w:val="0"/>
              <w:marRight w:val="0"/>
              <w:marTop w:val="0"/>
              <w:marBottom w:val="0"/>
              <w:divBdr>
                <w:top w:val="none" w:sz="0" w:space="0" w:color="auto"/>
                <w:left w:val="none" w:sz="0" w:space="0" w:color="auto"/>
                <w:bottom w:val="none" w:sz="0" w:space="0" w:color="auto"/>
                <w:right w:val="none" w:sz="0" w:space="0" w:color="auto"/>
              </w:divBdr>
            </w:div>
            <w:div w:id="238909142">
              <w:marLeft w:val="0"/>
              <w:marRight w:val="0"/>
              <w:marTop w:val="0"/>
              <w:marBottom w:val="0"/>
              <w:divBdr>
                <w:top w:val="none" w:sz="0" w:space="0" w:color="auto"/>
                <w:left w:val="none" w:sz="0" w:space="0" w:color="auto"/>
                <w:bottom w:val="none" w:sz="0" w:space="0" w:color="auto"/>
                <w:right w:val="none" w:sz="0" w:space="0" w:color="auto"/>
              </w:divBdr>
            </w:div>
            <w:div w:id="223413790">
              <w:marLeft w:val="0"/>
              <w:marRight w:val="0"/>
              <w:marTop w:val="0"/>
              <w:marBottom w:val="0"/>
              <w:divBdr>
                <w:top w:val="none" w:sz="0" w:space="0" w:color="auto"/>
                <w:left w:val="none" w:sz="0" w:space="0" w:color="auto"/>
                <w:bottom w:val="none" w:sz="0" w:space="0" w:color="auto"/>
                <w:right w:val="none" w:sz="0" w:space="0" w:color="auto"/>
              </w:divBdr>
            </w:div>
            <w:div w:id="711267472">
              <w:marLeft w:val="0"/>
              <w:marRight w:val="0"/>
              <w:marTop w:val="0"/>
              <w:marBottom w:val="0"/>
              <w:divBdr>
                <w:top w:val="none" w:sz="0" w:space="0" w:color="auto"/>
                <w:left w:val="none" w:sz="0" w:space="0" w:color="auto"/>
                <w:bottom w:val="none" w:sz="0" w:space="0" w:color="auto"/>
                <w:right w:val="none" w:sz="0" w:space="0" w:color="auto"/>
              </w:divBdr>
            </w:div>
            <w:div w:id="1408459970">
              <w:marLeft w:val="0"/>
              <w:marRight w:val="0"/>
              <w:marTop w:val="0"/>
              <w:marBottom w:val="0"/>
              <w:divBdr>
                <w:top w:val="none" w:sz="0" w:space="0" w:color="auto"/>
                <w:left w:val="none" w:sz="0" w:space="0" w:color="auto"/>
                <w:bottom w:val="none" w:sz="0" w:space="0" w:color="auto"/>
                <w:right w:val="none" w:sz="0" w:space="0" w:color="auto"/>
              </w:divBdr>
            </w:div>
            <w:div w:id="1580170947">
              <w:marLeft w:val="0"/>
              <w:marRight w:val="0"/>
              <w:marTop w:val="0"/>
              <w:marBottom w:val="0"/>
              <w:divBdr>
                <w:top w:val="none" w:sz="0" w:space="0" w:color="auto"/>
                <w:left w:val="none" w:sz="0" w:space="0" w:color="auto"/>
                <w:bottom w:val="none" w:sz="0" w:space="0" w:color="auto"/>
                <w:right w:val="none" w:sz="0" w:space="0" w:color="auto"/>
              </w:divBdr>
            </w:div>
            <w:div w:id="626741614">
              <w:marLeft w:val="0"/>
              <w:marRight w:val="0"/>
              <w:marTop w:val="0"/>
              <w:marBottom w:val="0"/>
              <w:divBdr>
                <w:top w:val="none" w:sz="0" w:space="0" w:color="auto"/>
                <w:left w:val="none" w:sz="0" w:space="0" w:color="auto"/>
                <w:bottom w:val="none" w:sz="0" w:space="0" w:color="auto"/>
                <w:right w:val="none" w:sz="0" w:space="0" w:color="auto"/>
              </w:divBdr>
            </w:div>
            <w:div w:id="774178833">
              <w:marLeft w:val="0"/>
              <w:marRight w:val="0"/>
              <w:marTop w:val="0"/>
              <w:marBottom w:val="0"/>
              <w:divBdr>
                <w:top w:val="none" w:sz="0" w:space="0" w:color="auto"/>
                <w:left w:val="none" w:sz="0" w:space="0" w:color="auto"/>
                <w:bottom w:val="none" w:sz="0" w:space="0" w:color="auto"/>
                <w:right w:val="none" w:sz="0" w:space="0" w:color="auto"/>
              </w:divBdr>
            </w:div>
            <w:div w:id="63644553">
              <w:marLeft w:val="0"/>
              <w:marRight w:val="0"/>
              <w:marTop w:val="0"/>
              <w:marBottom w:val="0"/>
              <w:divBdr>
                <w:top w:val="none" w:sz="0" w:space="0" w:color="auto"/>
                <w:left w:val="none" w:sz="0" w:space="0" w:color="auto"/>
                <w:bottom w:val="none" w:sz="0" w:space="0" w:color="auto"/>
                <w:right w:val="none" w:sz="0" w:space="0" w:color="auto"/>
              </w:divBdr>
            </w:div>
            <w:div w:id="345331198">
              <w:marLeft w:val="0"/>
              <w:marRight w:val="0"/>
              <w:marTop w:val="0"/>
              <w:marBottom w:val="0"/>
              <w:divBdr>
                <w:top w:val="none" w:sz="0" w:space="0" w:color="auto"/>
                <w:left w:val="none" w:sz="0" w:space="0" w:color="auto"/>
                <w:bottom w:val="none" w:sz="0" w:space="0" w:color="auto"/>
                <w:right w:val="none" w:sz="0" w:space="0" w:color="auto"/>
              </w:divBdr>
            </w:div>
            <w:div w:id="614480489">
              <w:marLeft w:val="0"/>
              <w:marRight w:val="0"/>
              <w:marTop w:val="0"/>
              <w:marBottom w:val="0"/>
              <w:divBdr>
                <w:top w:val="none" w:sz="0" w:space="0" w:color="auto"/>
                <w:left w:val="none" w:sz="0" w:space="0" w:color="auto"/>
                <w:bottom w:val="none" w:sz="0" w:space="0" w:color="auto"/>
                <w:right w:val="none" w:sz="0" w:space="0" w:color="auto"/>
              </w:divBdr>
            </w:div>
            <w:div w:id="1821992605">
              <w:marLeft w:val="0"/>
              <w:marRight w:val="0"/>
              <w:marTop w:val="0"/>
              <w:marBottom w:val="0"/>
              <w:divBdr>
                <w:top w:val="none" w:sz="0" w:space="0" w:color="auto"/>
                <w:left w:val="none" w:sz="0" w:space="0" w:color="auto"/>
                <w:bottom w:val="none" w:sz="0" w:space="0" w:color="auto"/>
                <w:right w:val="none" w:sz="0" w:space="0" w:color="auto"/>
              </w:divBdr>
            </w:div>
            <w:div w:id="873426558">
              <w:marLeft w:val="0"/>
              <w:marRight w:val="0"/>
              <w:marTop w:val="0"/>
              <w:marBottom w:val="0"/>
              <w:divBdr>
                <w:top w:val="none" w:sz="0" w:space="0" w:color="auto"/>
                <w:left w:val="none" w:sz="0" w:space="0" w:color="auto"/>
                <w:bottom w:val="none" w:sz="0" w:space="0" w:color="auto"/>
                <w:right w:val="none" w:sz="0" w:space="0" w:color="auto"/>
              </w:divBdr>
            </w:div>
            <w:div w:id="629632318">
              <w:marLeft w:val="0"/>
              <w:marRight w:val="0"/>
              <w:marTop w:val="0"/>
              <w:marBottom w:val="0"/>
              <w:divBdr>
                <w:top w:val="none" w:sz="0" w:space="0" w:color="auto"/>
                <w:left w:val="none" w:sz="0" w:space="0" w:color="auto"/>
                <w:bottom w:val="none" w:sz="0" w:space="0" w:color="auto"/>
                <w:right w:val="none" w:sz="0" w:space="0" w:color="auto"/>
              </w:divBdr>
            </w:div>
            <w:div w:id="510224328">
              <w:marLeft w:val="0"/>
              <w:marRight w:val="0"/>
              <w:marTop w:val="0"/>
              <w:marBottom w:val="0"/>
              <w:divBdr>
                <w:top w:val="none" w:sz="0" w:space="0" w:color="auto"/>
                <w:left w:val="none" w:sz="0" w:space="0" w:color="auto"/>
                <w:bottom w:val="none" w:sz="0" w:space="0" w:color="auto"/>
                <w:right w:val="none" w:sz="0" w:space="0" w:color="auto"/>
              </w:divBdr>
            </w:div>
            <w:div w:id="912393460">
              <w:marLeft w:val="0"/>
              <w:marRight w:val="0"/>
              <w:marTop w:val="0"/>
              <w:marBottom w:val="0"/>
              <w:divBdr>
                <w:top w:val="none" w:sz="0" w:space="0" w:color="auto"/>
                <w:left w:val="none" w:sz="0" w:space="0" w:color="auto"/>
                <w:bottom w:val="none" w:sz="0" w:space="0" w:color="auto"/>
                <w:right w:val="none" w:sz="0" w:space="0" w:color="auto"/>
              </w:divBdr>
            </w:div>
            <w:div w:id="35668365">
              <w:marLeft w:val="0"/>
              <w:marRight w:val="0"/>
              <w:marTop w:val="0"/>
              <w:marBottom w:val="0"/>
              <w:divBdr>
                <w:top w:val="none" w:sz="0" w:space="0" w:color="auto"/>
                <w:left w:val="none" w:sz="0" w:space="0" w:color="auto"/>
                <w:bottom w:val="none" w:sz="0" w:space="0" w:color="auto"/>
                <w:right w:val="none" w:sz="0" w:space="0" w:color="auto"/>
              </w:divBdr>
            </w:div>
            <w:div w:id="1991790062">
              <w:marLeft w:val="0"/>
              <w:marRight w:val="0"/>
              <w:marTop w:val="0"/>
              <w:marBottom w:val="0"/>
              <w:divBdr>
                <w:top w:val="none" w:sz="0" w:space="0" w:color="auto"/>
                <w:left w:val="none" w:sz="0" w:space="0" w:color="auto"/>
                <w:bottom w:val="none" w:sz="0" w:space="0" w:color="auto"/>
                <w:right w:val="none" w:sz="0" w:space="0" w:color="auto"/>
              </w:divBdr>
            </w:div>
          </w:divsChild>
        </w:div>
        <w:div w:id="6829640">
          <w:marLeft w:val="0"/>
          <w:marRight w:val="0"/>
          <w:marTop w:val="0"/>
          <w:marBottom w:val="0"/>
          <w:divBdr>
            <w:top w:val="none" w:sz="0" w:space="0" w:color="auto"/>
            <w:left w:val="none" w:sz="0" w:space="0" w:color="auto"/>
            <w:bottom w:val="none" w:sz="0" w:space="0" w:color="auto"/>
            <w:right w:val="none" w:sz="0" w:space="0" w:color="auto"/>
          </w:divBdr>
          <w:divsChild>
            <w:div w:id="411124300">
              <w:marLeft w:val="0"/>
              <w:marRight w:val="0"/>
              <w:marTop w:val="0"/>
              <w:marBottom w:val="0"/>
              <w:divBdr>
                <w:top w:val="none" w:sz="0" w:space="0" w:color="auto"/>
                <w:left w:val="none" w:sz="0" w:space="0" w:color="auto"/>
                <w:bottom w:val="none" w:sz="0" w:space="0" w:color="auto"/>
                <w:right w:val="none" w:sz="0" w:space="0" w:color="auto"/>
              </w:divBdr>
            </w:div>
          </w:divsChild>
        </w:div>
        <w:div w:id="45958421">
          <w:marLeft w:val="0"/>
          <w:marRight w:val="0"/>
          <w:marTop w:val="0"/>
          <w:marBottom w:val="0"/>
          <w:divBdr>
            <w:top w:val="none" w:sz="0" w:space="0" w:color="auto"/>
            <w:left w:val="none" w:sz="0" w:space="0" w:color="auto"/>
            <w:bottom w:val="none" w:sz="0" w:space="0" w:color="auto"/>
            <w:right w:val="none" w:sz="0" w:space="0" w:color="auto"/>
          </w:divBdr>
          <w:divsChild>
            <w:div w:id="632907793">
              <w:marLeft w:val="0"/>
              <w:marRight w:val="0"/>
              <w:marTop w:val="0"/>
              <w:marBottom w:val="0"/>
              <w:divBdr>
                <w:top w:val="none" w:sz="0" w:space="0" w:color="auto"/>
                <w:left w:val="none" w:sz="0" w:space="0" w:color="auto"/>
                <w:bottom w:val="none" w:sz="0" w:space="0" w:color="auto"/>
                <w:right w:val="none" w:sz="0" w:space="0" w:color="auto"/>
              </w:divBdr>
            </w:div>
          </w:divsChild>
        </w:div>
        <w:div w:id="1159543614">
          <w:marLeft w:val="0"/>
          <w:marRight w:val="0"/>
          <w:marTop w:val="0"/>
          <w:marBottom w:val="0"/>
          <w:divBdr>
            <w:top w:val="none" w:sz="0" w:space="0" w:color="auto"/>
            <w:left w:val="none" w:sz="0" w:space="0" w:color="auto"/>
            <w:bottom w:val="none" w:sz="0" w:space="0" w:color="auto"/>
            <w:right w:val="none" w:sz="0" w:space="0" w:color="auto"/>
          </w:divBdr>
          <w:divsChild>
            <w:div w:id="533734154">
              <w:marLeft w:val="0"/>
              <w:marRight w:val="0"/>
              <w:marTop w:val="0"/>
              <w:marBottom w:val="0"/>
              <w:divBdr>
                <w:top w:val="none" w:sz="0" w:space="0" w:color="auto"/>
                <w:left w:val="none" w:sz="0" w:space="0" w:color="auto"/>
                <w:bottom w:val="none" w:sz="0" w:space="0" w:color="auto"/>
                <w:right w:val="none" w:sz="0" w:space="0" w:color="auto"/>
              </w:divBdr>
            </w:div>
          </w:divsChild>
        </w:div>
        <w:div w:id="1335493067">
          <w:marLeft w:val="0"/>
          <w:marRight w:val="0"/>
          <w:marTop w:val="0"/>
          <w:marBottom w:val="0"/>
          <w:divBdr>
            <w:top w:val="none" w:sz="0" w:space="0" w:color="auto"/>
            <w:left w:val="none" w:sz="0" w:space="0" w:color="auto"/>
            <w:bottom w:val="none" w:sz="0" w:space="0" w:color="auto"/>
            <w:right w:val="none" w:sz="0" w:space="0" w:color="auto"/>
          </w:divBdr>
          <w:divsChild>
            <w:div w:id="1278414814">
              <w:marLeft w:val="0"/>
              <w:marRight w:val="0"/>
              <w:marTop w:val="0"/>
              <w:marBottom w:val="0"/>
              <w:divBdr>
                <w:top w:val="none" w:sz="0" w:space="0" w:color="auto"/>
                <w:left w:val="none" w:sz="0" w:space="0" w:color="auto"/>
                <w:bottom w:val="none" w:sz="0" w:space="0" w:color="auto"/>
                <w:right w:val="none" w:sz="0" w:space="0" w:color="auto"/>
              </w:divBdr>
            </w:div>
          </w:divsChild>
        </w:div>
        <w:div w:id="1353384452">
          <w:marLeft w:val="0"/>
          <w:marRight w:val="0"/>
          <w:marTop w:val="0"/>
          <w:marBottom w:val="0"/>
          <w:divBdr>
            <w:top w:val="none" w:sz="0" w:space="0" w:color="auto"/>
            <w:left w:val="none" w:sz="0" w:space="0" w:color="auto"/>
            <w:bottom w:val="none" w:sz="0" w:space="0" w:color="auto"/>
            <w:right w:val="none" w:sz="0" w:space="0" w:color="auto"/>
          </w:divBdr>
          <w:divsChild>
            <w:div w:id="443578849">
              <w:marLeft w:val="0"/>
              <w:marRight w:val="0"/>
              <w:marTop w:val="0"/>
              <w:marBottom w:val="0"/>
              <w:divBdr>
                <w:top w:val="none" w:sz="0" w:space="0" w:color="auto"/>
                <w:left w:val="none" w:sz="0" w:space="0" w:color="auto"/>
                <w:bottom w:val="none" w:sz="0" w:space="0" w:color="auto"/>
                <w:right w:val="none" w:sz="0" w:space="0" w:color="auto"/>
              </w:divBdr>
            </w:div>
          </w:divsChild>
        </w:div>
        <w:div w:id="775637674">
          <w:marLeft w:val="0"/>
          <w:marRight w:val="0"/>
          <w:marTop w:val="0"/>
          <w:marBottom w:val="0"/>
          <w:divBdr>
            <w:top w:val="none" w:sz="0" w:space="0" w:color="auto"/>
            <w:left w:val="none" w:sz="0" w:space="0" w:color="auto"/>
            <w:bottom w:val="none" w:sz="0" w:space="0" w:color="auto"/>
            <w:right w:val="none" w:sz="0" w:space="0" w:color="auto"/>
          </w:divBdr>
          <w:divsChild>
            <w:div w:id="477067833">
              <w:marLeft w:val="0"/>
              <w:marRight w:val="0"/>
              <w:marTop w:val="0"/>
              <w:marBottom w:val="0"/>
              <w:divBdr>
                <w:top w:val="none" w:sz="0" w:space="0" w:color="auto"/>
                <w:left w:val="none" w:sz="0" w:space="0" w:color="auto"/>
                <w:bottom w:val="none" w:sz="0" w:space="0" w:color="auto"/>
                <w:right w:val="none" w:sz="0" w:space="0" w:color="auto"/>
              </w:divBdr>
            </w:div>
            <w:div w:id="3215417">
              <w:marLeft w:val="0"/>
              <w:marRight w:val="0"/>
              <w:marTop w:val="0"/>
              <w:marBottom w:val="0"/>
              <w:divBdr>
                <w:top w:val="none" w:sz="0" w:space="0" w:color="auto"/>
                <w:left w:val="none" w:sz="0" w:space="0" w:color="auto"/>
                <w:bottom w:val="none" w:sz="0" w:space="0" w:color="auto"/>
                <w:right w:val="none" w:sz="0" w:space="0" w:color="auto"/>
              </w:divBdr>
            </w:div>
            <w:div w:id="509219270">
              <w:marLeft w:val="0"/>
              <w:marRight w:val="0"/>
              <w:marTop w:val="0"/>
              <w:marBottom w:val="0"/>
              <w:divBdr>
                <w:top w:val="none" w:sz="0" w:space="0" w:color="auto"/>
                <w:left w:val="none" w:sz="0" w:space="0" w:color="auto"/>
                <w:bottom w:val="none" w:sz="0" w:space="0" w:color="auto"/>
                <w:right w:val="none" w:sz="0" w:space="0" w:color="auto"/>
              </w:divBdr>
            </w:div>
            <w:div w:id="1995571729">
              <w:marLeft w:val="0"/>
              <w:marRight w:val="0"/>
              <w:marTop w:val="0"/>
              <w:marBottom w:val="0"/>
              <w:divBdr>
                <w:top w:val="none" w:sz="0" w:space="0" w:color="auto"/>
                <w:left w:val="none" w:sz="0" w:space="0" w:color="auto"/>
                <w:bottom w:val="none" w:sz="0" w:space="0" w:color="auto"/>
                <w:right w:val="none" w:sz="0" w:space="0" w:color="auto"/>
              </w:divBdr>
            </w:div>
            <w:div w:id="563878061">
              <w:marLeft w:val="0"/>
              <w:marRight w:val="0"/>
              <w:marTop w:val="0"/>
              <w:marBottom w:val="0"/>
              <w:divBdr>
                <w:top w:val="none" w:sz="0" w:space="0" w:color="auto"/>
                <w:left w:val="none" w:sz="0" w:space="0" w:color="auto"/>
                <w:bottom w:val="none" w:sz="0" w:space="0" w:color="auto"/>
                <w:right w:val="none" w:sz="0" w:space="0" w:color="auto"/>
              </w:divBdr>
            </w:div>
          </w:divsChild>
        </w:div>
        <w:div w:id="583295918">
          <w:marLeft w:val="0"/>
          <w:marRight w:val="0"/>
          <w:marTop w:val="0"/>
          <w:marBottom w:val="0"/>
          <w:divBdr>
            <w:top w:val="none" w:sz="0" w:space="0" w:color="auto"/>
            <w:left w:val="none" w:sz="0" w:space="0" w:color="auto"/>
            <w:bottom w:val="none" w:sz="0" w:space="0" w:color="auto"/>
            <w:right w:val="none" w:sz="0" w:space="0" w:color="auto"/>
          </w:divBdr>
          <w:divsChild>
            <w:div w:id="19944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1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ightcollectio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of.uwh.diif.r.mil.uk/aofcontent/tactical/toolkit/downloads/defforms/word/711_0422.doc%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07\appmprod\log\Leidos-FormsPublications@teamleidos.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cff1e2-27a1-4bb3-b248-78879c9810de" xsi:nil="true"/>
    <lcf76f155ced4ddcb4097134ff3c332f xmlns="b66c40d5-85aa-4e27-8345-c1ac123985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C277D95FD4245AC41E436CE997A55" ma:contentTypeVersion="13" ma:contentTypeDescription="Create a new document." ma:contentTypeScope="" ma:versionID="9761453373d28cf5532e1ce3b2c2f276">
  <xsd:schema xmlns:xsd="http://www.w3.org/2001/XMLSchema" xmlns:xs="http://www.w3.org/2001/XMLSchema" xmlns:p="http://schemas.microsoft.com/office/2006/metadata/properties" xmlns:ns2="b66c40d5-85aa-4e27-8345-c1ac12398510" xmlns:ns3="94cff1e2-27a1-4bb3-b248-78879c9810de" targetNamespace="http://schemas.microsoft.com/office/2006/metadata/properties" ma:root="true" ma:fieldsID="32e92bbbc225537b4fc009eeaea33243" ns2:_="" ns3:_="">
    <xsd:import namespace="b66c40d5-85aa-4e27-8345-c1ac12398510"/>
    <xsd:import namespace="94cff1e2-27a1-4bb3-b248-78879c9810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40d5-85aa-4e27-8345-c1ac12398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ca5a44-8e97-442e-a24a-ae9a83f460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ff1e2-27a1-4bb3-b248-78879c9810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1ee71-960f-4d13-acfd-6a5855843bf7}" ma:internalName="TaxCatchAll" ma:showField="CatchAllData" ma:web="94cff1e2-27a1-4bb3-b248-78879c981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BDCBA-DE4E-449D-925C-A48A029C2FC3}">
  <ds:schemaRefs>
    <ds:schemaRef ds:uri="http://schemas.microsoft.com/sharepoint/v3/contenttype/forms"/>
  </ds:schemaRefs>
</ds:datastoreItem>
</file>

<file path=customXml/itemProps2.xml><?xml version="1.0" encoding="utf-8"?>
<ds:datastoreItem xmlns:ds="http://schemas.openxmlformats.org/officeDocument/2006/customXml" ds:itemID="{B53C1128-EFDB-41A3-933A-5DEA22294F92}">
  <ds:schemaRefs>
    <ds:schemaRef ds:uri="http://schemas.openxmlformats.org/officeDocument/2006/bibliography"/>
  </ds:schemaRefs>
</ds:datastoreItem>
</file>

<file path=customXml/itemProps3.xml><?xml version="1.0" encoding="utf-8"?>
<ds:datastoreItem xmlns:ds="http://schemas.openxmlformats.org/officeDocument/2006/customXml" ds:itemID="{89F0E402-5B33-41E3-8C73-E0AE13B9AF66}">
  <ds:schemaRefs>
    <ds:schemaRef ds:uri="http://schemas.microsoft.com/office/2006/metadata/properties"/>
    <ds:schemaRef ds:uri="http://schemas.microsoft.com/office/infopath/2007/PartnerControls"/>
    <ds:schemaRef ds:uri="94cff1e2-27a1-4bb3-b248-78879c9810de"/>
    <ds:schemaRef ds:uri="b66c40d5-85aa-4e27-8345-c1ac12398510"/>
  </ds:schemaRefs>
</ds:datastoreItem>
</file>

<file path=customXml/itemProps4.xml><?xml version="1.0" encoding="utf-8"?>
<ds:datastoreItem xmlns:ds="http://schemas.openxmlformats.org/officeDocument/2006/customXml" ds:itemID="{E41C5A4F-5B0A-426E-B9E3-974C1172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40d5-85aa-4e27-8345-c1ac12398510"/>
    <ds:schemaRef ds:uri="94cff1e2-27a1-4bb3-b248-78879c98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8644</Words>
  <Characters>50420</Characters>
  <Application>Microsoft Office Word</Application>
  <DocSecurity>0</DocSecurity>
  <Lines>420</Lines>
  <Paragraphs>117</Paragraphs>
  <ScaleCrop>false</ScaleCrop>
  <Company/>
  <LinksUpToDate>false</LinksUpToDate>
  <CharactersWithSpaces>58947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7</cp:revision>
  <dcterms:created xsi:type="dcterms:W3CDTF">2024-10-21T07:50:00Z</dcterms:created>
  <dcterms:modified xsi:type="dcterms:W3CDTF">2024-11-20T09:46:00Z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2024-08-14T11:57:54Z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c1836449-bcdd-4ada-940f-7d0f9cf3acf2</vt:lpwstr>
  </property>
  <property fmtid="{D5CDD505-2E9C-101B-9397-08002B2CF9AE}" pid="8" name="MSIP_Label_5e992740-1f89-4ed6-b51b-95a6d0136ac8_ContentBits">
    <vt:lpwstr>3</vt:lpwstr>
  </property>
  <property fmtid="{D5CDD505-2E9C-101B-9397-08002B2CF9AE}" pid="9" name="ContentTypeId">
    <vt:lpwstr>0x010100632C277D95FD4245AC41E436CE997A55</vt:lpwstr>
  </property>
  <property fmtid="{D5CDD505-2E9C-101B-9397-08002B2CF9AE}" pid="10" name="Subject Category">
    <vt:lpwstr>2;#Skills frameworks|4a566aaf-ed4f-4cca-81df-bd7aecf6809b</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4;#01_05 Manage Personnel|4a4648d5-12b6-4772-9093-cfde9605a729</vt:lpwstr>
  </property>
  <property fmtid="{D5CDD505-2E9C-101B-9397-08002B2CF9AE}" pid="16" name="Subject Keywords">
    <vt:lpwstr>3;#Skills and skills training|9bf2b9b1-9088-4935-ad77-532ba7bfe9f8</vt:lpwstr>
  </property>
</Properties>
</file>