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34791285" w:rsidP="42A7E08E" w:rsidRDefault="34791285" w14:paraId="47285388" w14:textId="611B651F">
      <w:pPr>
        <w:rPr>
          <w:b w:val="1"/>
          <w:bCs w:val="1"/>
          <w:u w:val="single"/>
        </w:rPr>
      </w:pPr>
      <w:r w:rsidRPr="42A7E08E" w:rsidR="34791285">
        <w:rPr>
          <w:b w:val="1"/>
          <w:bCs w:val="1"/>
          <w:u w:val="single"/>
        </w:rPr>
        <w:t>Appendix 4b</w:t>
      </w:r>
    </w:p>
    <w:p w:rsidRPr="004C78C6" w:rsidR="00E022C3" w:rsidP="00E022C3" w:rsidRDefault="005208F8" w14:paraId="679979E7" w14:textId="0A87CF38">
      <w:pPr>
        <w:rPr>
          <w:u w:val="single"/>
        </w:rPr>
      </w:pPr>
      <w:r w:rsidRPr="42A7E08E" w:rsidR="005208F8">
        <w:rPr>
          <w:u w:val="single"/>
        </w:rPr>
        <w:t xml:space="preserve">Henry Dickens </w:t>
      </w:r>
      <w:r w:rsidRPr="42A7E08E" w:rsidR="00B274FB">
        <w:rPr>
          <w:u w:val="single"/>
        </w:rPr>
        <w:t>Estate - Fencing</w:t>
      </w:r>
      <w:r w:rsidRPr="42A7E08E" w:rsidR="00E022C3">
        <w:rPr>
          <w:u w:val="single"/>
        </w:rPr>
        <w:t xml:space="preserve"> Spec</w:t>
      </w:r>
      <w:r w:rsidRPr="42A7E08E" w:rsidR="7F5604F9">
        <w:rPr>
          <w:u w:val="single"/>
        </w:rPr>
        <w:t>ification</w:t>
      </w:r>
      <w:r w:rsidRPr="42A7E08E" w:rsidR="0090031B">
        <w:rPr>
          <w:u w:val="single"/>
        </w:rPr>
        <w:t xml:space="preserve"> - </w:t>
      </w:r>
    </w:p>
    <w:tbl>
      <w:tblPr>
        <w:tblW w:w="6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5355"/>
      </w:tblGrid>
      <w:tr w:rsidRPr="00DB2226" w:rsidR="005208F8" w:rsidTr="005208F8" w14:paraId="2249FA85" w14:textId="77777777">
        <w:trPr>
          <w:trHeight w:val="667"/>
        </w:trPr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208F8" w:rsidR="005208F8" w:rsidP="00F76610" w:rsidRDefault="005208F8" w14:paraId="7B49E4ED" w14:textId="77777777">
            <w:pPr>
              <w:jc w:val="center"/>
              <w:rPr>
                <w:b/>
                <w:bCs/>
                <w:sz w:val="20"/>
              </w:rPr>
            </w:pPr>
            <w:r w:rsidRPr="005208F8">
              <w:rPr>
                <w:b/>
                <w:bCs/>
                <w:sz w:val="20"/>
              </w:rPr>
              <w:t>1.00</w:t>
            </w:r>
          </w:p>
        </w:tc>
        <w:tc>
          <w:tcPr>
            <w:tcW w:w="53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208F8" w:rsidR="005208F8" w:rsidP="00F76610" w:rsidRDefault="005208F8" w14:paraId="5CE041D2" w14:textId="77777777">
            <w:pPr>
              <w:rPr>
                <w:sz w:val="20"/>
              </w:rPr>
            </w:pPr>
            <w:r w:rsidRPr="005208F8">
              <w:rPr>
                <w:sz w:val="20"/>
              </w:rPr>
              <w:t>Undertake an onsite inspection of MUGA Fencing on the Henry Dickens Court Estate.</w:t>
            </w:r>
          </w:p>
        </w:tc>
      </w:tr>
      <w:tr w:rsidRPr="00DB2226" w:rsidR="005208F8" w:rsidTr="005208F8" w14:paraId="5DF34E10" w14:textId="77777777">
        <w:trPr>
          <w:trHeight w:val="667"/>
        </w:trPr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208F8" w:rsidR="005208F8" w:rsidP="00F76610" w:rsidRDefault="005208F8" w14:paraId="0B1C8302" w14:textId="77777777">
            <w:pPr>
              <w:jc w:val="center"/>
              <w:rPr>
                <w:b/>
                <w:bCs/>
                <w:sz w:val="20"/>
              </w:rPr>
            </w:pPr>
            <w:r w:rsidRPr="005208F8">
              <w:rPr>
                <w:b/>
                <w:bCs/>
                <w:sz w:val="20"/>
              </w:rPr>
              <w:t>2.00</w:t>
            </w:r>
          </w:p>
        </w:tc>
        <w:tc>
          <w:tcPr>
            <w:tcW w:w="53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208F8" w:rsidR="005208F8" w:rsidP="00F76610" w:rsidRDefault="005208F8" w14:paraId="5FDA8A2A" w14:textId="77777777">
            <w:pPr>
              <w:rPr>
                <w:sz w:val="20"/>
              </w:rPr>
            </w:pPr>
            <w:r w:rsidRPr="005208F8">
              <w:rPr>
                <w:sz w:val="20"/>
              </w:rPr>
              <w:t>Breakout approx. 87.5 + 27.5 linear meters of MUGA mesh fencing and posts including disposal.</w:t>
            </w:r>
          </w:p>
        </w:tc>
      </w:tr>
      <w:tr w:rsidRPr="00DB2226" w:rsidR="005208F8" w:rsidTr="005208F8" w14:paraId="33CD49F2" w14:textId="77777777">
        <w:trPr>
          <w:trHeight w:val="667"/>
        </w:trPr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208F8" w:rsidR="005208F8" w:rsidP="00F76610" w:rsidRDefault="005208F8" w14:paraId="5A06AFBA" w14:textId="77777777">
            <w:pPr>
              <w:jc w:val="center"/>
              <w:rPr>
                <w:b/>
                <w:bCs/>
                <w:sz w:val="20"/>
              </w:rPr>
            </w:pPr>
            <w:r w:rsidRPr="005208F8">
              <w:rPr>
                <w:b/>
                <w:bCs/>
                <w:sz w:val="20"/>
              </w:rPr>
              <w:t> 3.00</w:t>
            </w:r>
          </w:p>
        </w:tc>
        <w:tc>
          <w:tcPr>
            <w:tcW w:w="53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8F8" w:rsidP="00F76610" w:rsidRDefault="005208F8" w14:paraId="3A1F6C43" w14:textId="77777777">
            <w:pPr>
              <w:rPr>
                <w:sz w:val="20"/>
              </w:rPr>
            </w:pPr>
            <w:r w:rsidRPr="005208F8">
              <w:rPr>
                <w:sz w:val="20"/>
              </w:rPr>
              <w:t>Supply approx. 87.5 linear meters of 4M high panels on 5M high posts.</w:t>
            </w:r>
          </w:p>
          <w:p w:rsidR="009176C3" w:rsidP="00F76610" w:rsidRDefault="00B36F3C" w14:paraId="47BB935D" w14:textId="77777777">
            <w:pPr>
              <w:rPr>
                <w:sz w:val="20"/>
              </w:rPr>
            </w:pPr>
            <w:r>
              <w:rPr>
                <w:sz w:val="20"/>
              </w:rPr>
              <w:t xml:space="preserve">Panels to be manufactured with 50mm x 200mm </w:t>
            </w:r>
            <w:r w:rsidR="00EF795C">
              <w:rPr>
                <w:sz w:val="20"/>
              </w:rPr>
              <w:t>welded mesh twin wire fencing.</w:t>
            </w:r>
          </w:p>
          <w:p w:rsidR="00EF795C" w:rsidP="00F76610" w:rsidRDefault="00EF795C" w14:paraId="264F7FF6" w14:textId="77777777">
            <w:pPr>
              <w:rPr>
                <w:sz w:val="20"/>
              </w:rPr>
            </w:pPr>
            <w:r>
              <w:rPr>
                <w:sz w:val="20"/>
              </w:rPr>
              <w:t xml:space="preserve">Posts </w:t>
            </w:r>
            <w:r w:rsidR="008F08E3">
              <w:rPr>
                <w:sz w:val="20"/>
              </w:rPr>
              <w:t>may be either 60mm x 40mm OR 80mm x 40mm</w:t>
            </w:r>
            <w:r w:rsidR="00CA7C27">
              <w:rPr>
                <w:sz w:val="20"/>
              </w:rPr>
              <w:t xml:space="preserve"> Rectangular Hollow Sections. Posts must be fixed within the ground</w:t>
            </w:r>
            <w:r w:rsidR="00683C91">
              <w:rPr>
                <w:sz w:val="20"/>
              </w:rPr>
              <w:t>.</w:t>
            </w:r>
          </w:p>
          <w:p w:rsidRPr="005208F8" w:rsidR="00EC7507" w:rsidP="00F76610" w:rsidRDefault="00EC7507" w14:paraId="4D904C55" w14:textId="52ECCF0B">
            <w:pPr>
              <w:rPr>
                <w:sz w:val="20"/>
              </w:rPr>
            </w:pPr>
            <w:r>
              <w:rPr>
                <w:sz w:val="20"/>
              </w:rPr>
              <w:t>Colour to be standard Green RAL 6005</w:t>
            </w:r>
          </w:p>
        </w:tc>
      </w:tr>
      <w:tr w:rsidRPr="00DB2226" w:rsidR="005208F8" w:rsidTr="005208F8" w14:paraId="14E0180E" w14:textId="77777777">
        <w:trPr>
          <w:trHeight w:val="667"/>
        </w:trPr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208F8" w:rsidR="005208F8" w:rsidP="00F76610" w:rsidRDefault="005208F8" w14:paraId="659AA66C" w14:textId="77777777">
            <w:pPr>
              <w:jc w:val="center"/>
              <w:rPr>
                <w:b/>
                <w:bCs/>
                <w:sz w:val="20"/>
              </w:rPr>
            </w:pPr>
            <w:r w:rsidRPr="005208F8">
              <w:rPr>
                <w:b/>
                <w:bCs/>
                <w:sz w:val="20"/>
              </w:rPr>
              <w:t>4.00</w:t>
            </w:r>
          </w:p>
        </w:tc>
        <w:tc>
          <w:tcPr>
            <w:tcW w:w="53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8F8" w:rsidP="00F76610" w:rsidRDefault="005208F8" w14:paraId="755FBFD1" w14:textId="77777777">
            <w:pPr>
              <w:rPr>
                <w:sz w:val="20"/>
              </w:rPr>
            </w:pPr>
            <w:r w:rsidRPr="005208F8">
              <w:rPr>
                <w:sz w:val="20"/>
              </w:rPr>
              <w:t>Supply approx. 27.5 linear meters of 5M high panels on 5M high posts</w:t>
            </w:r>
          </w:p>
          <w:p w:rsidR="00683C91" w:rsidP="00683C91" w:rsidRDefault="00683C91" w14:paraId="754EB726" w14:textId="77777777">
            <w:pPr>
              <w:rPr>
                <w:sz w:val="20"/>
              </w:rPr>
            </w:pPr>
            <w:r>
              <w:rPr>
                <w:sz w:val="20"/>
              </w:rPr>
              <w:t>Panels to be manufactured with 50mm x 200mm welded mesh twin wire fencing.</w:t>
            </w:r>
          </w:p>
          <w:p w:rsidR="00683C91" w:rsidP="00683C91" w:rsidRDefault="00683C91" w14:paraId="76745FC6" w14:textId="64F3418D">
            <w:pPr>
              <w:rPr>
                <w:sz w:val="20"/>
              </w:rPr>
            </w:pPr>
            <w:r>
              <w:rPr>
                <w:sz w:val="20"/>
              </w:rPr>
              <w:t>Posts may be either 60mm x 40mm OR 80mm x 40mm Rectangular Hollow Sections. Posts must be fixed within the ground</w:t>
            </w:r>
            <w:r w:rsidR="00EC7507">
              <w:rPr>
                <w:sz w:val="20"/>
              </w:rPr>
              <w:t xml:space="preserve"> and each spaced at 2525mm centres.</w:t>
            </w:r>
          </w:p>
          <w:p w:rsidRPr="005208F8" w:rsidR="00EC7507" w:rsidP="00683C91" w:rsidRDefault="00EC7507" w14:paraId="78EF7172" w14:textId="698B386C">
            <w:pPr>
              <w:rPr>
                <w:sz w:val="20"/>
              </w:rPr>
            </w:pPr>
            <w:r>
              <w:rPr>
                <w:sz w:val="20"/>
              </w:rPr>
              <w:t>Colour to be standard Green RAL 6005</w:t>
            </w:r>
          </w:p>
        </w:tc>
      </w:tr>
      <w:tr w:rsidRPr="00DB2226" w:rsidR="005208F8" w:rsidTr="005208F8" w14:paraId="55580007" w14:textId="77777777">
        <w:trPr>
          <w:trHeight w:val="667"/>
        </w:trPr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208F8" w:rsidR="005208F8" w:rsidP="00F76610" w:rsidRDefault="005208F8" w14:paraId="74078B74" w14:textId="77777777">
            <w:pPr>
              <w:jc w:val="center"/>
              <w:rPr>
                <w:b/>
                <w:bCs/>
                <w:sz w:val="20"/>
              </w:rPr>
            </w:pPr>
            <w:r w:rsidRPr="005208F8">
              <w:rPr>
                <w:b/>
                <w:bCs/>
                <w:sz w:val="20"/>
              </w:rPr>
              <w:t>5.00</w:t>
            </w:r>
          </w:p>
        </w:tc>
        <w:tc>
          <w:tcPr>
            <w:tcW w:w="53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8F8" w:rsidP="00F76610" w:rsidRDefault="005208F8" w14:paraId="4C99D8BB" w14:textId="77777777">
            <w:pPr>
              <w:rPr>
                <w:sz w:val="20"/>
              </w:rPr>
            </w:pPr>
            <w:r w:rsidRPr="005208F8">
              <w:rPr>
                <w:sz w:val="20"/>
              </w:rPr>
              <w:t>Supply 1x Double Leaf gate 4M high by 2.8M wide (3M with lintel panel)</w:t>
            </w:r>
          </w:p>
          <w:p w:rsidR="00A12C73" w:rsidP="00A12C73" w:rsidRDefault="00A12C73" w14:paraId="1F20244F" w14:textId="77777777">
            <w:pPr>
              <w:rPr>
                <w:sz w:val="20"/>
              </w:rPr>
            </w:pPr>
            <w:r>
              <w:rPr>
                <w:sz w:val="20"/>
              </w:rPr>
              <w:t>Panels to be manufactured with 50mm x 200mm welded mesh twin wire fencing.</w:t>
            </w:r>
          </w:p>
          <w:p w:rsidR="00A12C73" w:rsidP="00A12C73" w:rsidRDefault="00A12C73" w14:paraId="2F1DB64E" w14:textId="77777777">
            <w:pPr>
              <w:rPr>
                <w:sz w:val="20"/>
              </w:rPr>
            </w:pPr>
            <w:r>
              <w:rPr>
                <w:sz w:val="20"/>
              </w:rPr>
              <w:t>Posts may be either 60mm x 40mm OR 80mm x 40mm Rectangular Hollow Sections. Posts must be fixed within the ground and each spaced at 2525mm centres.</w:t>
            </w:r>
          </w:p>
          <w:p w:rsidRPr="005208F8" w:rsidR="00EC7507" w:rsidP="00A12C73" w:rsidRDefault="00A12C73" w14:paraId="607DCE16" w14:textId="21E78C61">
            <w:pPr>
              <w:rPr>
                <w:sz w:val="20"/>
              </w:rPr>
            </w:pPr>
            <w:r>
              <w:rPr>
                <w:sz w:val="20"/>
              </w:rPr>
              <w:t>Colour to be standard Green RAL 6005</w:t>
            </w:r>
          </w:p>
        </w:tc>
      </w:tr>
      <w:tr w:rsidRPr="00DB2226" w:rsidR="005208F8" w:rsidTr="005208F8" w14:paraId="02E41A1F" w14:textId="77777777">
        <w:trPr>
          <w:trHeight w:val="667"/>
        </w:trPr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208F8" w:rsidR="005208F8" w:rsidP="00F76610" w:rsidRDefault="005208F8" w14:paraId="2C05E4CF" w14:textId="77777777">
            <w:pPr>
              <w:jc w:val="center"/>
              <w:rPr>
                <w:b/>
                <w:bCs/>
                <w:sz w:val="20"/>
              </w:rPr>
            </w:pPr>
            <w:r w:rsidRPr="005208F8">
              <w:rPr>
                <w:b/>
                <w:bCs/>
                <w:sz w:val="20"/>
              </w:rPr>
              <w:t>6.00</w:t>
            </w:r>
          </w:p>
        </w:tc>
        <w:tc>
          <w:tcPr>
            <w:tcW w:w="53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8F8" w:rsidP="00F76610" w:rsidRDefault="005208F8" w14:paraId="514D678A" w14:textId="77777777">
            <w:pPr>
              <w:rPr>
                <w:sz w:val="20"/>
              </w:rPr>
            </w:pPr>
            <w:r w:rsidRPr="005208F8">
              <w:rPr>
                <w:sz w:val="20"/>
              </w:rPr>
              <w:t>Supply 1x Double Leaf gate 5M high by 2.5M wide (3M with lintel panel)</w:t>
            </w:r>
          </w:p>
          <w:p w:rsidR="00A12C73" w:rsidP="00A12C73" w:rsidRDefault="00A12C73" w14:paraId="10658B57" w14:textId="77777777">
            <w:pPr>
              <w:rPr>
                <w:sz w:val="20"/>
              </w:rPr>
            </w:pPr>
            <w:r>
              <w:rPr>
                <w:sz w:val="20"/>
              </w:rPr>
              <w:t>Panels to be manufactured with 50mm x 200mm welded mesh twin wire fencing.</w:t>
            </w:r>
          </w:p>
          <w:p w:rsidR="00A12C73" w:rsidP="00A12C73" w:rsidRDefault="00A12C73" w14:paraId="229F41A1" w14:textId="77777777">
            <w:pPr>
              <w:rPr>
                <w:sz w:val="20"/>
              </w:rPr>
            </w:pPr>
            <w:r>
              <w:rPr>
                <w:sz w:val="20"/>
              </w:rPr>
              <w:t>Posts may be either 60mm x 40mm OR 80mm x 40mm Rectangular Hollow Sections. Posts must be fixed within the ground and each spaced at 2525mm centres.</w:t>
            </w:r>
          </w:p>
          <w:p w:rsidRPr="005208F8" w:rsidR="00EC7507" w:rsidP="00A12C73" w:rsidRDefault="00A12C73" w14:paraId="7927B1FC" w14:textId="52A579BB">
            <w:pPr>
              <w:rPr>
                <w:sz w:val="20"/>
              </w:rPr>
            </w:pPr>
            <w:r>
              <w:rPr>
                <w:sz w:val="20"/>
              </w:rPr>
              <w:t>Colour to be standard Green RAL 6005</w:t>
            </w:r>
          </w:p>
        </w:tc>
      </w:tr>
      <w:tr w:rsidRPr="00DB2226" w:rsidR="005208F8" w:rsidTr="005208F8" w14:paraId="407B5FC6" w14:textId="77777777">
        <w:trPr>
          <w:trHeight w:val="667"/>
        </w:trPr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208F8" w:rsidR="005208F8" w:rsidP="00F76610" w:rsidRDefault="005208F8" w14:paraId="03CAB743" w14:textId="77777777">
            <w:pPr>
              <w:jc w:val="center"/>
              <w:rPr>
                <w:b/>
                <w:bCs/>
                <w:sz w:val="20"/>
              </w:rPr>
            </w:pPr>
            <w:r w:rsidRPr="005208F8">
              <w:rPr>
                <w:b/>
                <w:bCs/>
                <w:sz w:val="20"/>
              </w:rPr>
              <w:t>7.00</w:t>
            </w:r>
          </w:p>
        </w:tc>
        <w:tc>
          <w:tcPr>
            <w:tcW w:w="53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208F8" w:rsidR="005208F8" w:rsidP="00F76610" w:rsidRDefault="005208F8" w14:paraId="12E527F6" w14:textId="77777777">
            <w:pPr>
              <w:rPr>
                <w:sz w:val="20"/>
              </w:rPr>
            </w:pPr>
            <w:r w:rsidRPr="005208F8">
              <w:rPr>
                <w:sz w:val="20"/>
              </w:rPr>
              <w:t>Panels to be manufactured ideally for usage in areas covered by CCTV, be a welded mesh twin wire fencing system which is rigid, robust and strong.</w:t>
            </w:r>
          </w:p>
          <w:p w:rsidRPr="005208F8" w:rsidR="005208F8" w:rsidP="00F76610" w:rsidRDefault="005208F8" w14:paraId="7C3ACFB0" w14:textId="77777777">
            <w:pPr>
              <w:rPr>
                <w:sz w:val="20"/>
              </w:rPr>
            </w:pPr>
            <w:r w:rsidRPr="005208F8">
              <w:rPr>
                <w:sz w:val="20"/>
              </w:rPr>
              <w:lastRenderedPageBreak/>
              <w:t>The horizontal wires are to be installed on the Attack face of the fence.</w:t>
            </w:r>
          </w:p>
          <w:p w:rsidRPr="005208F8" w:rsidR="005208F8" w:rsidP="00F76610" w:rsidRDefault="005208F8" w14:paraId="773E80E4" w14:textId="77777777">
            <w:pPr>
              <w:rPr>
                <w:sz w:val="20"/>
              </w:rPr>
            </w:pPr>
            <w:r w:rsidRPr="005208F8">
              <w:rPr>
                <w:sz w:val="20"/>
              </w:rPr>
              <w:t>Panels galvanised and polyester powder coated to pass 1008 hours salt spray testing.</w:t>
            </w:r>
          </w:p>
          <w:p w:rsidRPr="005208F8" w:rsidR="004F57F0" w:rsidP="00F76610" w:rsidRDefault="005208F8" w14:paraId="33E3AD48" w14:textId="78729C4C">
            <w:pPr>
              <w:rPr>
                <w:sz w:val="20"/>
              </w:rPr>
            </w:pPr>
            <w:r w:rsidRPr="005208F8">
              <w:rPr>
                <w:sz w:val="20"/>
              </w:rPr>
              <w:t>Posts to be galvanised to EN ISO 1416 standard and polyester powder coated to pass 1008 hours salt spray testing.</w:t>
            </w:r>
          </w:p>
        </w:tc>
      </w:tr>
      <w:tr w:rsidRPr="00DB2226" w:rsidR="00A12C73" w:rsidTr="005208F8" w14:paraId="50B1DB6A" w14:textId="77777777">
        <w:trPr>
          <w:trHeight w:val="667"/>
        </w:trPr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208F8" w:rsidR="00A12C73" w:rsidP="00F76610" w:rsidRDefault="00A12C73" w14:paraId="41F5DFBF" w14:textId="751981B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8</w:t>
            </w:r>
            <w:r w:rsidRPr="005208F8">
              <w:rPr>
                <w:b/>
                <w:bCs/>
                <w:sz w:val="20"/>
              </w:rPr>
              <w:t>.00</w:t>
            </w:r>
          </w:p>
        </w:tc>
        <w:tc>
          <w:tcPr>
            <w:tcW w:w="53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208F8" w:rsidR="00A12C73" w:rsidP="00F76610" w:rsidRDefault="00E97609" w14:paraId="109574E3" w14:textId="33AEF187">
            <w:pPr>
              <w:rPr>
                <w:sz w:val="20"/>
              </w:rPr>
            </w:pPr>
            <w:r>
              <w:rPr>
                <w:sz w:val="20"/>
              </w:rPr>
              <w:t xml:space="preserve">Include the installation of </w:t>
            </w:r>
            <w:r w:rsidR="00CA0641">
              <w:rPr>
                <w:sz w:val="20"/>
              </w:rPr>
              <w:t>ASSA Lock</w:t>
            </w:r>
            <w:r w:rsidR="00EB5A1E">
              <w:rPr>
                <w:sz w:val="20"/>
              </w:rPr>
              <w:t>s</w:t>
            </w:r>
            <w:r w:rsidR="00CA0641">
              <w:rPr>
                <w:sz w:val="20"/>
              </w:rPr>
              <w:t xml:space="preserve"> with 10x keys for </w:t>
            </w:r>
            <w:r w:rsidR="00EB5A1E">
              <w:rPr>
                <w:sz w:val="20"/>
              </w:rPr>
              <w:t xml:space="preserve">1no Double Leaf gate 4m High and </w:t>
            </w:r>
            <w:r w:rsidR="00EB5A1E">
              <w:rPr>
                <w:sz w:val="20"/>
              </w:rPr>
              <w:t>for 1no Double Leaf gate</w:t>
            </w:r>
            <w:r w:rsidR="00694674">
              <w:rPr>
                <w:sz w:val="20"/>
              </w:rPr>
              <w:t xml:space="preserve"> 5m.</w:t>
            </w:r>
            <w:bookmarkStart w:name="_GoBack" w:id="0"/>
            <w:bookmarkEnd w:id="0"/>
          </w:p>
        </w:tc>
      </w:tr>
    </w:tbl>
    <w:p w:rsidR="00F12A5D" w:rsidP="00F12A5D" w:rsidRDefault="00F12A5D" w14:paraId="128E41C9" w14:textId="77777777"/>
    <w:sectPr w:rsidR="00F12A5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E97"/>
    <w:multiLevelType w:val="hybridMultilevel"/>
    <w:tmpl w:val="8ED05D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6A8"/>
    <w:rsid w:val="00042BDF"/>
    <w:rsid w:val="000873FF"/>
    <w:rsid w:val="001C5E7F"/>
    <w:rsid w:val="00244D55"/>
    <w:rsid w:val="00245B85"/>
    <w:rsid w:val="00252927"/>
    <w:rsid w:val="003F2D8C"/>
    <w:rsid w:val="00483EA5"/>
    <w:rsid w:val="004A6F68"/>
    <w:rsid w:val="004C78C6"/>
    <w:rsid w:val="004D1D34"/>
    <w:rsid w:val="004F57F0"/>
    <w:rsid w:val="005208F8"/>
    <w:rsid w:val="005316A8"/>
    <w:rsid w:val="005B0E3B"/>
    <w:rsid w:val="005D709E"/>
    <w:rsid w:val="005E1771"/>
    <w:rsid w:val="00683C91"/>
    <w:rsid w:val="00691286"/>
    <w:rsid w:val="00694674"/>
    <w:rsid w:val="006A6199"/>
    <w:rsid w:val="006C3028"/>
    <w:rsid w:val="006F2CA2"/>
    <w:rsid w:val="007D7775"/>
    <w:rsid w:val="00832CA7"/>
    <w:rsid w:val="008353AD"/>
    <w:rsid w:val="00873B9B"/>
    <w:rsid w:val="008F08E3"/>
    <w:rsid w:val="0090031B"/>
    <w:rsid w:val="009176C3"/>
    <w:rsid w:val="0097485C"/>
    <w:rsid w:val="009F4D42"/>
    <w:rsid w:val="00A12C73"/>
    <w:rsid w:val="00A16713"/>
    <w:rsid w:val="00A243B6"/>
    <w:rsid w:val="00B274FB"/>
    <w:rsid w:val="00B36F3C"/>
    <w:rsid w:val="00CA0641"/>
    <w:rsid w:val="00CA13B5"/>
    <w:rsid w:val="00CA7C27"/>
    <w:rsid w:val="00D25E6E"/>
    <w:rsid w:val="00DC7DBA"/>
    <w:rsid w:val="00E022C3"/>
    <w:rsid w:val="00E33A0C"/>
    <w:rsid w:val="00E4746E"/>
    <w:rsid w:val="00E97609"/>
    <w:rsid w:val="00EB5A1E"/>
    <w:rsid w:val="00EC7507"/>
    <w:rsid w:val="00EF795C"/>
    <w:rsid w:val="00F12A5D"/>
    <w:rsid w:val="00F23D39"/>
    <w:rsid w:val="00F65750"/>
    <w:rsid w:val="00F679B2"/>
    <w:rsid w:val="00F807D7"/>
    <w:rsid w:val="34791285"/>
    <w:rsid w:val="42A7E08E"/>
    <w:rsid w:val="7F56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97616"/>
  <w15:chartTrackingRefBased/>
  <w15:docId w15:val="{04923518-1F43-4CCE-9BEE-9C15BFE6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A5D"/>
    <w:pPr>
      <w:spacing w:after="0" w:line="240" w:lineRule="auto"/>
      <w:ind w:left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524603868314BBDAE833BE1662443" ma:contentTypeVersion="12" ma:contentTypeDescription="Create a new document." ma:contentTypeScope="" ma:versionID="ef643b817fdffc83b2d731cf3f0edb25">
  <xsd:schema xmlns:xsd="http://www.w3.org/2001/XMLSchema" xmlns:xs="http://www.w3.org/2001/XMLSchema" xmlns:p="http://schemas.microsoft.com/office/2006/metadata/properties" xmlns:ns2="94a86ceb-0e58-4cf6-8c54-96ae37a46409" xmlns:ns3="dffa02ff-1dfe-4937-9683-5fd918ccd914" targetNamespace="http://schemas.microsoft.com/office/2006/metadata/properties" ma:root="true" ma:fieldsID="771f7b11492608f2f37172ed6b3e37fb" ns2:_="" ns3:_="">
    <xsd:import namespace="94a86ceb-0e58-4cf6-8c54-96ae37a46409"/>
    <xsd:import namespace="dffa02ff-1dfe-4937-9683-5fd918ccd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6ceb-0e58-4cf6-8c54-96ae37a46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a02ff-1dfe-4937-9683-5fd918ccd9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4A27BC-18F5-4787-B421-90889FAA5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6ceb-0e58-4cf6-8c54-96ae37a46409"/>
    <ds:schemaRef ds:uri="dffa02ff-1dfe-4937-9683-5fd918ccd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1A8EB4-6F9D-4634-A1CD-FD4EC5DB80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7E8DA-DDB4-4603-A979-CE0996B803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Sullivan, Patrick: CP: RBKC</dc:creator>
  <keywords/>
  <dc:description/>
  <lastModifiedBy>Raw, Ernest: RBKC</lastModifiedBy>
  <revision>19</revision>
  <dcterms:created xsi:type="dcterms:W3CDTF">2020-09-21T11:01:00.0000000Z</dcterms:created>
  <dcterms:modified xsi:type="dcterms:W3CDTF">2020-09-22T09:14:58.8933799Z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0x0101008C3524603868314BBDAE833BE1662443</vt:lpwstr>
  </property>
</Properties>
</file>