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Pr="00387AAD" w:rsidRDefault="001A3FFD" w:rsidP="00E90139">
      <w:pPr>
        <w:jc w:val="right"/>
        <w:rPr>
          <w:rFonts w:ascii="Arial" w:hAnsi="Arial" w:cs="Arial"/>
          <w:color w:val="929309"/>
          <w:sz w:val="24"/>
          <w:szCs w:val="24"/>
        </w:rPr>
      </w:pPr>
      <w:r w:rsidRPr="00387AAD">
        <w:rPr>
          <w:rFonts w:ascii="Arial" w:hAnsi="Arial" w:cs="Arial"/>
          <w:noProof/>
          <w:sz w:val="24"/>
          <w:szCs w:val="24"/>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Pr="00387AAD" w:rsidRDefault="001A3FFD" w:rsidP="00E90139">
      <w:pPr>
        <w:jc w:val="right"/>
        <w:rPr>
          <w:rFonts w:ascii="Arial" w:hAnsi="Arial" w:cs="Arial"/>
          <w:color w:val="929309"/>
          <w:sz w:val="24"/>
          <w:szCs w:val="24"/>
        </w:rPr>
      </w:pPr>
    </w:p>
    <w:p w14:paraId="19CFD153" w14:textId="77777777" w:rsidR="00A33875" w:rsidRDefault="001A3FFD" w:rsidP="00A33875">
      <w:pPr>
        <w:jc w:val="right"/>
        <w:rPr>
          <w:rFonts w:ascii="Arial" w:hAnsi="Arial" w:cs="Arial"/>
          <w:color w:val="929309"/>
          <w:sz w:val="24"/>
          <w:szCs w:val="24"/>
        </w:rPr>
      </w:pPr>
      <w:r w:rsidRPr="00387AAD">
        <w:rPr>
          <w:rFonts w:ascii="Arial" w:hAnsi="Arial" w:cs="Arial"/>
          <w:color w:val="929309"/>
          <w:sz w:val="24"/>
          <w:szCs w:val="24"/>
        </w:rPr>
        <w:t>www.gov.uk/naturalengland</w:t>
      </w:r>
    </w:p>
    <w:p w14:paraId="0AD048FD" w14:textId="653E159B" w:rsidR="00E90139" w:rsidRPr="00A33875" w:rsidRDefault="00CC7A48" w:rsidP="00A33875">
      <w:pPr>
        <w:rPr>
          <w:rFonts w:ascii="Arial" w:hAnsi="Arial" w:cs="Arial"/>
          <w:color w:val="929309"/>
          <w:sz w:val="24"/>
          <w:szCs w:val="24"/>
        </w:rPr>
      </w:pPr>
      <w:r w:rsidRPr="00FB38DA">
        <w:rPr>
          <w:color w:val="00B050"/>
          <w:sz w:val="52"/>
          <w:szCs w:val="52"/>
        </w:rPr>
        <w:t>Request for Quotation</w:t>
      </w:r>
    </w:p>
    <w:p w14:paraId="7E45AF18" w14:textId="77777777" w:rsidR="000D1FA6" w:rsidRPr="00FB38DA" w:rsidRDefault="000D1FA6" w:rsidP="00FB38DA">
      <w:pPr>
        <w:pStyle w:val="Heading2"/>
        <w:numPr>
          <w:ilvl w:val="0"/>
          <w:numId w:val="21"/>
        </w:numPr>
        <w:rPr>
          <w:rFonts w:cs="Arial"/>
          <w:sz w:val="24"/>
          <w:szCs w:val="24"/>
        </w:rPr>
      </w:pPr>
      <w:bookmarkStart w:id="0" w:name="_Toc413143856"/>
      <w:r w:rsidRPr="00FB38DA">
        <w:rPr>
          <w:rFonts w:cs="Arial"/>
          <w:sz w:val="24"/>
          <w:szCs w:val="24"/>
        </w:rPr>
        <w:t>Request for Quotation</w:t>
      </w:r>
      <w:bookmarkEnd w:id="0"/>
    </w:p>
    <w:p w14:paraId="0EC7CD73" w14:textId="41D417AF" w:rsidR="000D1FA6" w:rsidRDefault="00A25044" w:rsidP="000D1FA6">
      <w:pPr>
        <w:rPr>
          <w:rFonts w:ascii="Arial" w:hAnsi="Arial" w:cs="Arial"/>
          <w:b/>
          <w:bCs/>
          <w:sz w:val="24"/>
          <w:szCs w:val="24"/>
        </w:rPr>
      </w:pPr>
      <w:r w:rsidRPr="00A25044">
        <w:rPr>
          <w:rFonts w:ascii="Arial" w:hAnsi="Arial" w:cs="Arial"/>
          <w:b/>
          <w:bCs/>
          <w:sz w:val="24"/>
          <w:szCs w:val="24"/>
        </w:rPr>
        <w:t xml:space="preserve">Protected Sites – Feasibility Study to reducing the impact of barriers to salmon migration and the wider natural processes of the </w:t>
      </w:r>
      <w:proofErr w:type="gramStart"/>
      <w:r w:rsidRPr="00A25044">
        <w:rPr>
          <w:rFonts w:ascii="Arial" w:hAnsi="Arial" w:cs="Arial"/>
          <w:b/>
          <w:bCs/>
          <w:sz w:val="24"/>
          <w:szCs w:val="24"/>
        </w:rPr>
        <w:t>River</w:t>
      </w:r>
      <w:proofErr w:type="gramEnd"/>
      <w:r w:rsidRPr="00A25044">
        <w:rPr>
          <w:rFonts w:ascii="Arial" w:hAnsi="Arial" w:cs="Arial"/>
          <w:b/>
          <w:bCs/>
          <w:sz w:val="24"/>
          <w:szCs w:val="24"/>
        </w:rPr>
        <w:t xml:space="preserve"> Avon.</w:t>
      </w:r>
    </w:p>
    <w:p w14:paraId="596FCCF3" w14:textId="77777777" w:rsidR="00A25044" w:rsidRPr="00387AAD" w:rsidRDefault="00A25044" w:rsidP="000D1FA6">
      <w:pPr>
        <w:rPr>
          <w:rFonts w:ascii="Arial" w:hAnsi="Arial" w:cs="Arial"/>
          <w:b/>
          <w:sz w:val="24"/>
          <w:szCs w:val="24"/>
        </w:rPr>
      </w:pPr>
    </w:p>
    <w:p w14:paraId="2221742B" w14:textId="2521CB60" w:rsidR="00AB2FE2" w:rsidRPr="00387AAD" w:rsidRDefault="000D1FA6" w:rsidP="00AB2FE2">
      <w:pPr>
        <w:rPr>
          <w:rFonts w:ascii="Arial" w:hAnsi="Arial" w:cs="Arial"/>
          <w:sz w:val="24"/>
          <w:szCs w:val="24"/>
        </w:rPr>
      </w:pPr>
      <w:r w:rsidRPr="00387AAD">
        <w:rPr>
          <w:rFonts w:ascii="Arial" w:hAnsi="Arial" w:cs="Arial"/>
          <w:sz w:val="24"/>
          <w:szCs w:val="24"/>
        </w:rPr>
        <w:t xml:space="preserve">You are </w:t>
      </w:r>
      <w:r w:rsidR="002D610E" w:rsidRPr="00387AAD">
        <w:rPr>
          <w:rFonts w:ascii="Arial" w:hAnsi="Arial" w:cs="Arial"/>
          <w:sz w:val="24"/>
          <w:szCs w:val="24"/>
        </w:rPr>
        <w:t>invited,</w:t>
      </w:r>
      <w:r w:rsidRPr="00387AAD">
        <w:rPr>
          <w:rFonts w:ascii="Arial" w:hAnsi="Arial" w:cs="Arial"/>
          <w:sz w:val="24"/>
          <w:szCs w:val="24"/>
        </w:rPr>
        <w:t xml:space="preserve"> to submit a quotation for the requirement described in the specification below.</w:t>
      </w:r>
      <w:r w:rsidR="00AB2FE2" w:rsidRPr="00387AAD">
        <w:rPr>
          <w:rFonts w:ascii="Arial" w:hAnsi="Arial" w:cs="Arial"/>
          <w:sz w:val="24"/>
          <w:szCs w:val="24"/>
        </w:rPr>
        <w:t xml:space="preserve"> </w:t>
      </w:r>
    </w:p>
    <w:p w14:paraId="787262B8" w14:textId="77777777" w:rsidR="00AB2FE2" w:rsidRPr="00387AAD" w:rsidRDefault="00AB2FE2" w:rsidP="00AB2FE2">
      <w:pPr>
        <w:rPr>
          <w:rFonts w:ascii="Arial" w:hAnsi="Arial" w:cs="Arial"/>
          <w:sz w:val="24"/>
          <w:szCs w:val="24"/>
        </w:rPr>
      </w:pPr>
    </w:p>
    <w:p w14:paraId="203FDD1D" w14:textId="49747A3D" w:rsidR="000D1FA6" w:rsidRPr="00387AAD" w:rsidRDefault="00AB2FE2" w:rsidP="000D1FA6">
      <w:pPr>
        <w:rPr>
          <w:rFonts w:ascii="Arial" w:hAnsi="Arial" w:cs="Arial"/>
          <w:sz w:val="24"/>
          <w:szCs w:val="24"/>
        </w:rPr>
      </w:pPr>
      <w:r w:rsidRPr="5962092B">
        <w:rPr>
          <w:rFonts w:ascii="Arial" w:hAnsi="Arial" w:cs="Arial"/>
          <w:sz w:val="24"/>
          <w:szCs w:val="24"/>
        </w:rPr>
        <w:t xml:space="preserve">Please confirm, by email, receipt of these documents and whether you intend to submit a quote. </w:t>
      </w:r>
    </w:p>
    <w:p w14:paraId="4D12566F" w14:textId="77777777" w:rsidR="00892513" w:rsidRPr="00387AAD" w:rsidRDefault="00892513" w:rsidP="00892513">
      <w:pPr>
        <w:rPr>
          <w:rFonts w:ascii="Arial" w:hAnsi="Arial" w:cs="Arial"/>
          <w:sz w:val="24"/>
          <w:szCs w:val="24"/>
        </w:rPr>
      </w:pPr>
    </w:p>
    <w:p w14:paraId="538AC34E" w14:textId="1D27D06C" w:rsidR="00892513" w:rsidRPr="00387AAD" w:rsidRDefault="00892513" w:rsidP="00892513">
      <w:pPr>
        <w:rPr>
          <w:rFonts w:ascii="Arial" w:hAnsi="Arial" w:cs="Arial"/>
          <w:color w:val="FF0000"/>
          <w:sz w:val="24"/>
          <w:szCs w:val="24"/>
        </w:rPr>
      </w:pPr>
      <w:r w:rsidRPr="5962092B">
        <w:rPr>
          <w:rFonts w:ascii="Arial" w:hAnsi="Arial" w:cs="Arial"/>
          <w:sz w:val="24"/>
          <w:szCs w:val="24"/>
        </w:rPr>
        <w:t xml:space="preserve">Your </w:t>
      </w:r>
      <w:r w:rsidR="548945CB" w:rsidRPr="5962092B">
        <w:rPr>
          <w:rFonts w:ascii="Arial" w:hAnsi="Arial" w:cs="Arial"/>
          <w:sz w:val="24"/>
          <w:szCs w:val="24"/>
        </w:rPr>
        <w:t>quote</w:t>
      </w:r>
      <w:r w:rsidRPr="5962092B">
        <w:rPr>
          <w:rFonts w:ascii="Arial" w:hAnsi="Arial" w:cs="Arial"/>
          <w:sz w:val="24"/>
          <w:szCs w:val="24"/>
        </w:rPr>
        <w:t xml:space="preserve"> should be returned to the following email address by</w:t>
      </w:r>
      <w:r w:rsidR="0048726F" w:rsidRPr="5962092B">
        <w:rPr>
          <w:rFonts w:ascii="Arial" w:hAnsi="Arial" w:cs="Arial"/>
          <w:sz w:val="24"/>
          <w:szCs w:val="24"/>
        </w:rPr>
        <w:t>:</w:t>
      </w:r>
      <w:r w:rsidRPr="5962092B">
        <w:rPr>
          <w:rFonts w:ascii="Arial" w:hAnsi="Arial" w:cs="Arial"/>
          <w:color w:val="FF0000"/>
          <w:sz w:val="24"/>
          <w:szCs w:val="24"/>
        </w:rPr>
        <w:t xml:space="preserve"> </w:t>
      </w:r>
    </w:p>
    <w:p w14:paraId="0D735F28" w14:textId="77777777" w:rsidR="00892513" w:rsidRPr="00387AAD" w:rsidRDefault="00892513" w:rsidP="00892513">
      <w:pPr>
        <w:rPr>
          <w:rFonts w:ascii="Arial" w:hAnsi="Arial" w:cs="Arial"/>
          <w:color w:val="FF0000"/>
          <w:sz w:val="24"/>
          <w:szCs w:val="24"/>
        </w:rPr>
      </w:pPr>
    </w:p>
    <w:p w14:paraId="6C5B0DC3" w14:textId="150B3791" w:rsidR="00DB699B" w:rsidRDefault="00892513" w:rsidP="00892513">
      <w:pPr>
        <w:rPr>
          <w:rFonts w:ascii="Arial" w:hAnsi="Arial" w:cs="Arial"/>
          <w:b/>
          <w:sz w:val="24"/>
          <w:szCs w:val="24"/>
        </w:rPr>
      </w:pPr>
      <w:r w:rsidRPr="00387AAD">
        <w:rPr>
          <w:rFonts w:ascii="Arial" w:hAnsi="Arial" w:cs="Arial"/>
          <w:b/>
          <w:sz w:val="24"/>
          <w:szCs w:val="24"/>
        </w:rPr>
        <w:t>Email:</w:t>
      </w:r>
      <w:r w:rsidR="00DB699B" w:rsidRPr="00387AAD">
        <w:rPr>
          <w:rFonts w:ascii="Arial" w:hAnsi="Arial" w:cs="Arial"/>
          <w:b/>
          <w:color w:val="FF0000"/>
          <w:sz w:val="24"/>
          <w:szCs w:val="24"/>
        </w:rPr>
        <w:t xml:space="preserve"> </w:t>
      </w:r>
      <w:hyperlink r:id="rId13" w:history="1">
        <w:r w:rsidR="00A25044" w:rsidRPr="005F6712">
          <w:rPr>
            <w:rStyle w:val="Hyperlink"/>
            <w:rFonts w:ascii="Arial" w:hAnsi="Arial" w:cs="Arial"/>
            <w:b/>
            <w:sz w:val="24"/>
            <w:szCs w:val="24"/>
          </w:rPr>
          <w:t>emma.tomlin@naturalengland.org.uk</w:t>
        </w:r>
      </w:hyperlink>
      <w:r w:rsidR="00A25044">
        <w:rPr>
          <w:rFonts w:ascii="Arial" w:hAnsi="Arial" w:cs="Arial"/>
          <w:b/>
          <w:sz w:val="24"/>
          <w:szCs w:val="24"/>
        </w:rPr>
        <w:t xml:space="preserve"> </w:t>
      </w:r>
    </w:p>
    <w:p w14:paraId="544FE728" w14:textId="0B602B7F" w:rsidR="00892513" w:rsidRPr="00387AAD" w:rsidRDefault="00892513" w:rsidP="5962092B">
      <w:pPr>
        <w:rPr>
          <w:rFonts w:ascii="Arial" w:hAnsi="Arial" w:cs="Arial"/>
          <w:b/>
          <w:bCs/>
          <w:sz w:val="24"/>
          <w:szCs w:val="24"/>
        </w:rPr>
      </w:pPr>
      <w:r w:rsidRPr="5962092B">
        <w:rPr>
          <w:rFonts w:ascii="Arial" w:hAnsi="Arial" w:cs="Arial"/>
          <w:b/>
          <w:bCs/>
          <w:sz w:val="24"/>
          <w:szCs w:val="24"/>
        </w:rPr>
        <w:t>Date:</w:t>
      </w:r>
      <w:r w:rsidR="000B353F" w:rsidRPr="5962092B">
        <w:rPr>
          <w:rFonts w:ascii="Arial" w:hAnsi="Arial" w:cs="Arial"/>
          <w:b/>
          <w:bCs/>
          <w:sz w:val="24"/>
          <w:szCs w:val="24"/>
        </w:rPr>
        <w:t xml:space="preserve"> </w:t>
      </w:r>
      <w:r w:rsidR="00E87AF9">
        <w:rPr>
          <w:rFonts w:ascii="Arial" w:hAnsi="Arial" w:cs="Arial"/>
          <w:b/>
          <w:bCs/>
          <w:sz w:val="24"/>
          <w:szCs w:val="24"/>
        </w:rPr>
        <w:t>16</w:t>
      </w:r>
      <w:r w:rsidR="00E87AF9" w:rsidRPr="00E87AF9">
        <w:rPr>
          <w:rFonts w:ascii="Arial" w:hAnsi="Arial" w:cs="Arial"/>
          <w:b/>
          <w:bCs/>
          <w:sz w:val="24"/>
          <w:szCs w:val="24"/>
          <w:vertAlign w:val="superscript"/>
        </w:rPr>
        <w:t>th</w:t>
      </w:r>
      <w:r w:rsidR="00E87AF9">
        <w:rPr>
          <w:rFonts w:ascii="Arial" w:hAnsi="Arial" w:cs="Arial"/>
          <w:b/>
          <w:bCs/>
          <w:sz w:val="24"/>
          <w:szCs w:val="24"/>
        </w:rPr>
        <w:t xml:space="preserve"> June</w:t>
      </w:r>
      <w:r w:rsidR="00A25044">
        <w:rPr>
          <w:rFonts w:ascii="Arial" w:hAnsi="Arial" w:cs="Arial"/>
          <w:b/>
          <w:bCs/>
          <w:sz w:val="24"/>
          <w:szCs w:val="24"/>
        </w:rPr>
        <w:t xml:space="preserve"> 2023</w:t>
      </w:r>
    </w:p>
    <w:p w14:paraId="1863D402" w14:textId="3AF9E5C1" w:rsidR="00892513" w:rsidRPr="00387AAD" w:rsidRDefault="00892513" w:rsidP="5962092B">
      <w:pPr>
        <w:rPr>
          <w:rFonts w:ascii="Arial" w:hAnsi="Arial" w:cs="Arial"/>
          <w:b/>
          <w:bCs/>
          <w:sz w:val="24"/>
          <w:szCs w:val="24"/>
        </w:rPr>
      </w:pPr>
      <w:r w:rsidRPr="5962092B">
        <w:rPr>
          <w:rFonts w:ascii="Arial" w:hAnsi="Arial" w:cs="Arial"/>
          <w:b/>
          <w:bCs/>
          <w:sz w:val="24"/>
          <w:szCs w:val="24"/>
        </w:rPr>
        <w:t>Time:</w:t>
      </w:r>
      <w:r w:rsidR="00DB699B" w:rsidRPr="5962092B">
        <w:rPr>
          <w:rFonts w:ascii="Arial" w:hAnsi="Arial" w:cs="Arial"/>
          <w:b/>
          <w:bCs/>
          <w:sz w:val="24"/>
          <w:szCs w:val="24"/>
        </w:rPr>
        <w:t xml:space="preserve"> </w:t>
      </w:r>
      <w:r w:rsidR="3BE6353F" w:rsidRPr="5962092B">
        <w:rPr>
          <w:rFonts w:ascii="Arial" w:hAnsi="Arial" w:cs="Arial"/>
          <w:b/>
          <w:bCs/>
          <w:sz w:val="24"/>
          <w:szCs w:val="24"/>
        </w:rPr>
        <w:t>17</w:t>
      </w:r>
      <w:r w:rsidR="009A2170" w:rsidRPr="5962092B">
        <w:rPr>
          <w:rFonts w:ascii="Arial" w:hAnsi="Arial" w:cs="Arial"/>
          <w:b/>
          <w:bCs/>
          <w:sz w:val="24"/>
          <w:szCs w:val="24"/>
        </w:rPr>
        <w:t>:00</w:t>
      </w:r>
    </w:p>
    <w:p w14:paraId="48C90879" w14:textId="77777777" w:rsidR="00892513" w:rsidRPr="00387AAD" w:rsidRDefault="00892513" w:rsidP="00892513">
      <w:pPr>
        <w:rPr>
          <w:rFonts w:ascii="Arial" w:hAnsi="Arial" w:cs="Arial"/>
          <w:sz w:val="24"/>
          <w:szCs w:val="24"/>
        </w:rPr>
      </w:pPr>
    </w:p>
    <w:p w14:paraId="6356E930" w14:textId="4E1C163E" w:rsidR="00BA309A" w:rsidRPr="00387AAD" w:rsidRDefault="00BA309A" w:rsidP="00892513">
      <w:pPr>
        <w:rPr>
          <w:rFonts w:ascii="Arial" w:hAnsi="Arial" w:cs="Arial"/>
          <w:sz w:val="24"/>
          <w:szCs w:val="24"/>
        </w:rPr>
      </w:pPr>
      <w:r w:rsidRPr="2A52612B">
        <w:rPr>
          <w:rFonts w:ascii="Arial" w:hAnsi="Arial" w:cs="Arial"/>
          <w:sz w:val="24"/>
          <w:szCs w:val="24"/>
        </w:rPr>
        <w:t>Ensure you state</w:t>
      </w:r>
      <w:r w:rsidR="2601ED7A" w:rsidRPr="2A52612B">
        <w:rPr>
          <w:rFonts w:ascii="Arial" w:hAnsi="Arial" w:cs="Arial"/>
          <w:sz w:val="24"/>
          <w:szCs w:val="24"/>
        </w:rPr>
        <w:t xml:space="preserve">, </w:t>
      </w:r>
      <w:r w:rsidR="00056C42" w:rsidRPr="2A52612B">
        <w:rPr>
          <w:rFonts w:ascii="Arial" w:hAnsi="Arial" w:cs="Arial"/>
          <w:sz w:val="24"/>
          <w:szCs w:val="24"/>
        </w:rPr>
        <w:t>‘</w:t>
      </w:r>
      <w:r w:rsidR="00E87AF9" w:rsidRPr="2A52612B">
        <w:rPr>
          <w:rFonts w:ascii="Arial" w:hAnsi="Arial" w:cs="Arial"/>
          <w:sz w:val="24"/>
          <w:szCs w:val="24"/>
        </w:rPr>
        <w:t>Sea to Salisbury improving salmon migration on the Lower Hampshire Avon</w:t>
      </w:r>
      <w:r w:rsidR="00056C42" w:rsidRPr="2A52612B">
        <w:rPr>
          <w:rFonts w:ascii="Arial" w:hAnsi="Arial" w:cs="Arial"/>
          <w:sz w:val="24"/>
          <w:szCs w:val="24"/>
        </w:rPr>
        <w:t>’</w:t>
      </w:r>
      <w:r w:rsidRPr="2A52612B">
        <w:rPr>
          <w:rFonts w:ascii="Arial" w:hAnsi="Arial" w:cs="Arial"/>
          <w:sz w:val="24"/>
          <w:szCs w:val="24"/>
        </w:rPr>
        <w:t xml:space="preserve"> and </w:t>
      </w:r>
      <w:r w:rsidR="00AB2FE2" w:rsidRPr="2A52612B">
        <w:rPr>
          <w:rFonts w:ascii="Arial" w:hAnsi="Arial" w:cs="Arial"/>
          <w:sz w:val="24"/>
          <w:szCs w:val="24"/>
        </w:rPr>
        <w:t>‘Final Submission’</w:t>
      </w:r>
      <w:r w:rsidRPr="2A52612B">
        <w:rPr>
          <w:rFonts w:ascii="Arial" w:hAnsi="Arial" w:cs="Arial"/>
          <w:sz w:val="24"/>
          <w:szCs w:val="24"/>
        </w:rPr>
        <w:t xml:space="preserve"> in the subject field to make it clear that it is your response. </w:t>
      </w:r>
    </w:p>
    <w:p w14:paraId="703CCC2C" w14:textId="77777777" w:rsidR="0048726F" w:rsidRPr="00387AAD" w:rsidRDefault="0048726F" w:rsidP="003360A9">
      <w:pPr>
        <w:rPr>
          <w:rFonts w:ascii="Arial" w:hAnsi="Arial" w:cs="Arial"/>
          <w:b/>
          <w:sz w:val="24"/>
          <w:szCs w:val="24"/>
        </w:rPr>
      </w:pPr>
    </w:p>
    <w:p w14:paraId="67719D2E" w14:textId="77777777" w:rsidR="003360A9" w:rsidRPr="00387AAD" w:rsidRDefault="003360A9" w:rsidP="003360A9">
      <w:pPr>
        <w:rPr>
          <w:rFonts w:ascii="Arial" w:hAnsi="Arial" w:cs="Arial"/>
          <w:b/>
          <w:sz w:val="24"/>
          <w:szCs w:val="24"/>
        </w:rPr>
      </w:pPr>
      <w:r w:rsidRPr="00387AAD">
        <w:rPr>
          <w:rFonts w:ascii="Arial" w:hAnsi="Arial" w:cs="Arial"/>
          <w:b/>
          <w:sz w:val="24"/>
          <w:szCs w:val="24"/>
        </w:rPr>
        <w:t>Contact Details and Timeline</w:t>
      </w:r>
    </w:p>
    <w:p w14:paraId="0CA7EED1" w14:textId="77777777" w:rsidR="00A75C2A" w:rsidRPr="00387AAD" w:rsidRDefault="00A75C2A" w:rsidP="003360A9">
      <w:pPr>
        <w:rPr>
          <w:rFonts w:ascii="Arial" w:hAnsi="Arial" w:cs="Arial"/>
          <w:color w:val="FF0000"/>
          <w:sz w:val="24"/>
          <w:szCs w:val="24"/>
        </w:rPr>
      </w:pPr>
    </w:p>
    <w:p w14:paraId="21817A21" w14:textId="161E58FB" w:rsidR="003360A9" w:rsidRPr="00387AAD" w:rsidRDefault="00A25044" w:rsidP="7D713E07">
      <w:pPr>
        <w:rPr>
          <w:rFonts w:ascii="Arial" w:hAnsi="Arial" w:cs="Arial"/>
          <w:sz w:val="24"/>
          <w:szCs w:val="24"/>
        </w:rPr>
      </w:pPr>
      <w:r>
        <w:rPr>
          <w:rFonts w:ascii="Arial" w:eastAsia="Arial" w:hAnsi="Arial" w:cs="Arial"/>
          <w:color w:val="000000" w:themeColor="text1"/>
          <w:sz w:val="24"/>
          <w:szCs w:val="24"/>
        </w:rPr>
        <w:t>Emma Tomlin</w:t>
      </w:r>
      <w:r w:rsidR="28CC85C6" w:rsidRPr="7D713E07">
        <w:rPr>
          <w:rFonts w:ascii="Arial" w:eastAsia="Arial" w:hAnsi="Arial" w:cs="Arial"/>
          <w:color w:val="000000" w:themeColor="text1"/>
          <w:sz w:val="24"/>
          <w:szCs w:val="24"/>
        </w:rPr>
        <w:t xml:space="preserve"> </w:t>
      </w:r>
      <w:hyperlink r:id="rId14" w:history="1">
        <w:r w:rsidRPr="005F6712">
          <w:rPr>
            <w:rStyle w:val="Hyperlink"/>
            <w:rFonts w:ascii="Arial" w:eastAsia="Arial" w:hAnsi="Arial" w:cs="Arial"/>
            <w:sz w:val="24"/>
            <w:szCs w:val="24"/>
          </w:rPr>
          <w:t>emma.tomlin@naturalengland.org.uk</w:t>
        </w:r>
      </w:hyperlink>
      <w:r>
        <w:rPr>
          <w:rFonts w:ascii="Arial" w:eastAsia="Arial" w:hAnsi="Arial" w:cs="Arial"/>
          <w:color w:val="000000" w:themeColor="text1"/>
          <w:sz w:val="24"/>
          <w:szCs w:val="24"/>
        </w:rPr>
        <w:t xml:space="preserve"> </w:t>
      </w:r>
      <w:r w:rsidR="28CC85C6" w:rsidRPr="7D713E07">
        <w:rPr>
          <w:rFonts w:ascii="Arial" w:eastAsia="Arial" w:hAnsi="Arial" w:cs="Arial"/>
          <w:color w:val="000000" w:themeColor="text1"/>
          <w:sz w:val="24"/>
          <w:szCs w:val="24"/>
        </w:rPr>
        <w:t>will be your contacts</w:t>
      </w:r>
      <w:r w:rsidR="003360A9" w:rsidRPr="7D713E07">
        <w:rPr>
          <w:rFonts w:ascii="Arial" w:hAnsi="Arial" w:cs="Arial"/>
          <w:sz w:val="24"/>
          <w:szCs w:val="24"/>
        </w:rPr>
        <w:t xml:space="preserve"> for any questions linked to the content of the quote pack or the process. Please submit any q</w:t>
      </w:r>
      <w:r w:rsidR="00A104B8" w:rsidRPr="7D713E07">
        <w:rPr>
          <w:rFonts w:ascii="Arial" w:hAnsi="Arial" w:cs="Arial"/>
          <w:sz w:val="24"/>
          <w:szCs w:val="24"/>
        </w:rPr>
        <w:t xml:space="preserve">uestions by email and note that, unless commercially sensitive, </w:t>
      </w:r>
      <w:r w:rsidR="003360A9" w:rsidRPr="7D713E07">
        <w:rPr>
          <w:rFonts w:ascii="Arial" w:hAnsi="Arial" w:cs="Arial"/>
          <w:sz w:val="24"/>
          <w:szCs w:val="24"/>
        </w:rPr>
        <w:t>both the question and the response will be circulated to all tenderers.</w:t>
      </w:r>
    </w:p>
    <w:p w14:paraId="7F371249" w14:textId="77777777" w:rsidR="003360A9" w:rsidRPr="00387AAD" w:rsidRDefault="003360A9" w:rsidP="00E96126">
      <w:pPr>
        <w:rPr>
          <w:rFonts w:ascii="Arial" w:hAnsi="Arial" w:cs="Arial"/>
          <w:sz w:val="24"/>
          <w:szCs w:val="24"/>
        </w:rPr>
      </w:pPr>
    </w:p>
    <w:p w14:paraId="7EC5739A" w14:textId="77777777" w:rsidR="00E33F6C" w:rsidRPr="00387AAD"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387AAD" w14:paraId="311545E6" w14:textId="77777777" w:rsidTr="5962092B">
        <w:tc>
          <w:tcPr>
            <w:tcW w:w="5180" w:type="dxa"/>
            <w:shd w:val="clear" w:color="auto" w:fill="00B050"/>
          </w:tcPr>
          <w:p w14:paraId="77F0C929" w14:textId="77777777" w:rsidR="00E33F6C" w:rsidRPr="00387AAD" w:rsidRDefault="00E33F6C" w:rsidP="0044635A">
            <w:pPr>
              <w:pStyle w:val="TableText"/>
              <w:rPr>
                <w:rFonts w:ascii="Arial" w:hAnsi="Arial" w:cs="Arial"/>
                <w:color w:val="FFFFFF" w:themeColor="background1"/>
                <w:sz w:val="24"/>
                <w:szCs w:val="24"/>
              </w:rPr>
            </w:pPr>
            <w:r w:rsidRPr="00387AAD">
              <w:rPr>
                <w:rFonts w:ascii="Arial" w:hAnsi="Arial" w:cs="Arial"/>
                <w:color w:val="FFFFFF" w:themeColor="background1"/>
                <w:sz w:val="24"/>
                <w:szCs w:val="24"/>
              </w:rPr>
              <w:t>Action</w:t>
            </w:r>
          </w:p>
        </w:tc>
        <w:tc>
          <w:tcPr>
            <w:tcW w:w="5070" w:type="dxa"/>
            <w:shd w:val="clear" w:color="auto" w:fill="00B050"/>
          </w:tcPr>
          <w:p w14:paraId="6B623196" w14:textId="77777777" w:rsidR="00E33F6C" w:rsidRPr="00387AAD" w:rsidRDefault="00E33F6C" w:rsidP="0044635A">
            <w:pPr>
              <w:pStyle w:val="TableText"/>
              <w:rPr>
                <w:rFonts w:ascii="Arial" w:hAnsi="Arial" w:cs="Arial"/>
                <w:color w:val="FFFFFF" w:themeColor="background1"/>
                <w:sz w:val="24"/>
                <w:szCs w:val="24"/>
              </w:rPr>
            </w:pPr>
            <w:r w:rsidRPr="00387AAD">
              <w:rPr>
                <w:rFonts w:ascii="Arial" w:hAnsi="Arial" w:cs="Arial"/>
                <w:color w:val="FFFFFF" w:themeColor="background1"/>
                <w:sz w:val="24"/>
                <w:szCs w:val="24"/>
              </w:rPr>
              <w:t>D</w:t>
            </w:r>
            <w:r w:rsidRPr="00387AAD">
              <w:rPr>
                <w:rFonts w:ascii="Arial" w:hAnsi="Arial" w:cs="Arial"/>
                <w:color w:val="FFFFFF" w:themeColor="background1"/>
                <w:sz w:val="24"/>
                <w:szCs w:val="24"/>
                <w:shd w:val="clear" w:color="auto" w:fill="00B050"/>
              </w:rPr>
              <w:t>ate</w:t>
            </w:r>
          </w:p>
        </w:tc>
      </w:tr>
      <w:tr w:rsidR="00A104B8" w:rsidRPr="00387AAD" w14:paraId="56C7160B" w14:textId="77777777" w:rsidTr="5962092B">
        <w:trPr>
          <w:trHeight w:val="239"/>
        </w:trPr>
        <w:tc>
          <w:tcPr>
            <w:tcW w:w="5180" w:type="dxa"/>
            <w:shd w:val="clear" w:color="auto" w:fill="00B050"/>
          </w:tcPr>
          <w:p w14:paraId="66C8EF1C" w14:textId="2EA58840" w:rsidR="00A104B8" w:rsidRPr="00387AAD" w:rsidRDefault="00A104B8" w:rsidP="00A104B8">
            <w:pPr>
              <w:pStyle w:val="TableText"/>
              <w:rPr>
                <w:rFonts w:ascii="Arial" w:hAnsi="Arial" w:cs="Arial"/>
                <w:color w:val="FFFFFF" w:themeColor="background1"/>
                <w:sz w:val="24"/>
                <w:szCs w:val="24"/>
              </w:rPr>
            </w:pPr>
            <w:r w:rsidRPr="00387AAD">
              <w:rPr>
                <w:rFonts w:ascii="Arial" w:hAnsi="Arial" w:cs="Arial"/>
                <w:color w:val="FFFFFF" w:themeColor="background1"/>
                <w:sz w:val="24"/>
                <w:szCs w:val="24"/>
              </w:rPr>
              <w:t>Date of issue of RFQ</w:t>
            </w:r>
          </w:p>
        </w:tc>
        <w:tc>
          <w:tcPr>
            <w:tcW w:w="5070" w:type="dxa"/>
            <w:shd w:val="clear" w:color="auto" w:fill="auto"/>
          </w:tcPr>
          <w:p w14:paraId="4589E947" w14:textId="29C34D5E" w:rsidR="00A104B8" w:rsidRPr="00387AAD" w:rsidRDefault="00E87AF9" w:rsidP="5962092B">
            <w:pPr>
              <w:pStyle w:val="TableText"/>
              <w:rPr>
                <w:rFonts w:ascii="Arial" w:hAnsi="Arial" w:cs="Arial"/>
                <w:sz w:val="24"/>
                <w:szCs w:val="24"/>
              </w:rPr>
            </w:pPr>
            <w:r>
              <w:rPr>
                <w:rFonts w:ascii="Arial" w:hAnsi="Arial" w:cs="Arial"/>
                <w:sz w:val="24"/>
                <w:szCs w:val="24"/>
              </w:rPr>
              <w:t>26/05/2023</w:t>
            </w:r>
          </w:p>
        </w:tc>
      </w:tr>
      <w:tr w:rsidR="00A104B8" w:rsidRPr="00387AAD" w14:paraId="7A6F9719" w14:textId="77777777" w:rsidTr="5962092B">
        <w:tc>
          <w:tcPr>
            <w:tcW w:w="5180" w:type="dxa"/>
            <w:shd w:val="clear" w:color="auto" w:fill="00B050"/>
          </w:tcPr>
          <w:p w14:paraId="18274C84" w14:textId="339F0CBE" w:rsidR="00A104B8" w:rsidRPr="00387AAD" w:rsidRDefault="00A104B8" w:rsidP="00A104B8">
            <w:pPr>
              <w:rPr>
                <w:rFonts w:ascii="Arial" w:hAnsi="Arial" w:cs="Arial"/>
                <w:color w:val="FFFFFF" w:themeColor="background1"/>
                <w:sz w:val="24"/>
                <w:szCs w:val="24"/>
              </w:rPr>
            </w:pPr>
            <w:r w:rsidRPr="00387AAD">
              <w:rPr>
                <w:rFonts w:ascii="Arial" w:hAnsi="Arial" w:cs="Arial"/>
                <w:color w:val="FFFFFF" w:themeColor="background1"/>
                <w:sz w:val="24"/>
                <w:szCs w:val="24"/>
              </w:rPr>
              <w:t>Deadline for clarifications questions</w:t>
            </w:r>
          </w:p>
        </w:tc>
        <w:tc>
          <w:tcPr>
            <w:tcW w:w="5070" w:type="dxa"/>
          </w:tcPr>
          <w:p w14:paraId="36AF3421" w14:textId="6776CE3F" w:rsidR="00A104B8" w:rsidRPr="00387AAD" w:rsidRDefault="00E87AF9" w:rsidP="5962092B">
            <w:pPr>
              <w:rPr>
                <w:rFonts w:ascii="Arial" w:hAnsi="Arial" w:cs="Arial"/>
                <w:sz w:val="24"/>
                <w:szCs w:val="24"/>
              </w:rPr>
            </w:pPr>
            <w:r>
              <w:rPr>
                <w:rFonts w:ascii="Arial" w:hAnsi="Arial" w:cs="Arial"/>
                <w:sz w:val="24"/>
                <w:szCs w:val="24"/>
              </w:rPr>
              <w:t>09/06/2023</w:t>
            </w:r>
          </w:p>
        </w:tc>
      </w:tr>
      <w:tr w:rsidR="00A104B8" w:rsidRPr="00387AAD" w14:paraId="1715E7D5" w14:textId="77777777" w:rsidTr="5962092B">
        <w:tc>
          <w:tcPr>
            <w:tcW w:w="5180" w:type="dxa"/>
            <w:shd w:val="clear" w:color="auto" w:fill="00B050"/>
          </w:tcPr>
          <w:p w14:paraId="2604945E" w14:textId="53BC2C92" w:rsidR="00A104B8" w:rsidRPr="00387AAD" w:rsidRDefault="00A104B8" w:rsidP="00A104B8">
            <w:pPr>
              <w:rPr>
                <w:rFonts w:ascii="Arial" w:hAnsi="Arial" w:cs="Arial"/>
                <w:color w:val="FFFFFF" w:themeColor="background1"/>
                <w:sz w:val="24"/>
                <w:szCs w:val="24"/>
              </w:rPr>
            </w:pPr>
            <w:r w:rsidRPr="00387AAD">
              <w:rPr>
                <w:rFonts w:ascii="Arial" w:hAnsi="Arial" w:cs="Arial"/>
                <w:color w:val="FFFFFF" w:themeColor="background1"/>
                <w:sz w:val="24"/>
                <w:szCs w:val="24"/>
              </w:rPr>
              <w:t>Deadline for receipt of Quotation</w:t>
            </w:r>
          </w:p>
        </w:tc>
        <w:tc>
          <w:tcPr>
            <w:tcW w:w="5070" w:type="dxa"/>
          </w:tcPr>
          <w:p w14:paraId="18BC9E69" w14:textId="5E009451" w:rsidR="00A104B8" w:rsidRPr="00387AAD" w:rsidRDefault="00E87AF9" w:rsidP="5962092B">
            <w:pPr>
              <w:rPr>
                <w:rFonts w:ascii="Arial" w:hAnsi="Arial" w:cs="Arial"/>
                <w:sz w:val="24"/>
                <w:szCs w:val="24"/>
              </w:rPr>
            </w:pPr>
            <w:r>
              <w:rPr>
                <w:rFonts w:ascii="Arial" w:hAnsi="Arial" w:cs="Arial"/>
                <w:sz w:val="24"/>
                <w:szCs w:val="24"/>
              </w:rPr>
              <w:t>16/06/2023</w:t>
            </w:r>
          </w:p>
        </w:tc>
      </w:tr>
      <w:tr w:rsidR="00A104B8" w:rsidRPr="00387AAD" w14:paraId="7FFBC0F9" w14:textId="77777777" w:rsidTr="5962092B">
        <w:tc>
          <w:tcPr>
            <w:tcW w:w="5180" w:type="dxa"/>
            <w:shd w:val="clear" w:color="auto" w:fill="00B050"/>
          </w:tcPr>
          <w:p w14:paraId="3E6B8702" w14:textId="77777777" w:rsidR="00A104B8" w:rsidRPr="00387AAD" w:rsidRDefault="00A104B8" w:rsidP="00A104B8">
            <w:pPr>
              <w:rPr>
                <w:rFonts w:ascii="Arial" w:hAnsi="Arial" w:cs="Arial"/>
                <w:color w:val="FFFFFF" w:themeColor="background1"/>
                <w:sz w:val="24"/>
                <w:szCs w:val="24"/>
              </w:rPr>
            </w:pPr>
            <w:r w:rsidRPr="00387AAD">
              <w:rPr>
                <w:rFonts w:ascii="Arial" w:hAnsi="Arial" w:cs="Arial"/>
                <w:color w:val="FFFFFF" w:themeColor="background1"/>
                <w:sz w:val="24"/>
                <w:szCs w:val="24"/>
              </w:rPr>
              <w:t>Intended date of Contract Award</w:t>
            </w:r>
          </w:p>
        </w:tc>
        <w:tc>
          <w:tcPr>
            <w:tcW w:w="5070" w:type="dxa"/>
          </w:tcPr>
          <w:p w14:paraId="3E272D25" w14:textId="5A33E23C" w:rsidR="00A104B8" w:rsidRPr="00387AAD" w:rsidRDefault="00E87AF9" w:rsidP="5962092B">
            <w:pPr>
              <w:rPr>
                <w:rFonts w:ascii="Arial" w:hAnsi="Arial" w:cs="Arial"/>
                <w:sz w:val="24"/>
                <w:szCs w:val="24"/>
              </w:rPr>
            </w:pPr>
            <w:r>
              <w:rPr>
                <w:rFonts w:ascii="Arial" w:hAnsi="Arial" w:cs="Arial"/>
                <w:sz w:val="24"/>
                <w:szCs w:val="24"/>
              </w:rPr>
              <w:t>20/06/2023</w:t>
            </w:r>
          </w:p>
        </w:tc>
      </w:tr>
      <w:tr w:rsidR="00A104B8" w:rsidRPr="00387AAD" w14:paraId="2ED93A20" w14:textId="77777777" w:rsidTr="5962092B">
        <w:tc>
          <w:tcPr>
            <w:tcW w:w="5180" w:type="dxa"/>
            <w:shd w:val="clear" w:color="auto" w:fill="00B050"/>
          </w:tcPr>
          <w:p w14:paraId="78271D2B" w14:textId="77777777" w:rsidR="00A104B8" w:rsidRPr="00387AAD" w:rsidRDefault="00A104B8" w:rsidP="00A104B8">
            <w:pPr>
              <w:rPr>
                <w:rFonts w:ascii="Arial" w:hAnsi="Arial" w:cs="Arial"/>
                <w:color w:val="FFFFFF" w:themeColor="background1"/>
                <w:sz w:val="24"/>
                <w:szCs w:val="24"/>
              </w:rPr>
            </w:pPr>
            <w:r w:rsidRPr="00387AAD">
              <w:rPr>
                <w:rFonts w:ascii="Arial" w:hAnsi="Arial" w:cs="Arial"/>
                <w:color w:val="FFFFFF" w:themeColor="background1"/>
                <w:sz w:val="24"/>
                <w:szCs w:val="24"/>
              </w:rPr>
              <w:t>Intended Contract Start Date</w:t>
            </w:r>
          </w:p>
        </w:tc>
        <w:tc>
          <w:tcPr>
            <w:tcW w:w="5070" w:type="dxa"/>
          </w:tcPr>
          <w:p w14:paraId="0F96FF9F" w14:textId="7B73CAF3" w:rsidR="00A104B8" w:rsidRPr="00387AAD" w:rsidRDefault="00E87AF9" w:rsidP="5962092B">
            <w:pPr>
              <w:rPr>
                <w:rFonts w:ascii="Arial" w:hAnsi="Arial" w:cs="Arial"/>
                <w:sz w:val="24"/>
                <w:szCs w:val="24"/>
              </w:rPr>
            </w:pPr>
            <w:r>
              <w:rPr>
                <w:rFonts w:ascii="Arial" w:hAnsi="Arial" w:cs="Arial"/>
                <w:sz w:val="24"/>
                <w:szCs w:val="24"/>
              </w:rPr>
              <w:t>21/06/2023</w:t>
            </w:r>
          </w:p>
        </w:tc>
      </w:tr>
      <w:tr w:rsidR="00A104B8" w:rsidRPr="00387AAD" w14:paraId="50E421C7" w14:textId="77777777" w:rsidTr="5962092B">
        <w:tc>
          <w:tcPr>
            <w:tcW w:w="5180" w:type="dxa"/>
            <w:shd w:val="clear" w:color="auto" w:fill="00B050"/>
          </w:tcPr>
          <w:p w14:paraId="5E979C6A" w14:textId="77777777" w:rsidR="00A104B8" w:rsidRPr="00387AAD" w:rsidRDefault="00A104B8" w:rsidP="00A104B8">
            <w:pPr>
              <w:rPr>
                <w:rFonts w:ascii="Arial" w:hAnsi="Arial" w:cs="Arial"/>
                <w:color w:val="FFFFFF" w:themeColor="background1"/>
                <w:sz w:val="24"/>
                <w:szCs w:val="24"/>
              </w:rPr>
            </w:pPr>
            <w:r w:rsidRPr="00387AAD">
              <w:rPr>
                <w:rFonts w:ascii="Arial" w:hAnsi="Arial" w:cs="Arial"/>
                <w:color w:val="FFFFFF" w:themeColor="background1"/>
                <w:sz w:val="24"/>
                <w:szCs w:val="24"/>
              </w:rPr>
              <w:t xml:space="preserve">Intended Delivery Date / Contract Duration </w:t>
            </w:r>
          </w:p>
        </w:tc>
        <w:tc>
          <w:tcPr>
            <w:tcW w:w="5070" w:type="dxa"/>
          </w:tcPr>
          <w:p w14:paraId="79587096" w14:textId="5A48491C" w:rsidR="00A104B8" w:rsidRPr="00387AAD" w:rsidRDefault="00E87AF9" w:rsidP="5962092B">
            <w:pPr>
              <w:rPr>
                <w:rFonts w:ascii="Arial" w:hAnsi="Arial" w:cs="Arial"/>
                <w:sz w:val="24"/>
                <w:szCs w:val="24"/>
              </w:rPr>
            </w:pPr>
            <w:r>
              <w:rPr>
                <w:rFonts w:ascii="Arial" w:hAnsi="Arial" w:cs="Arial"/>
                <w:sz w:val="24"/>
                <w:szCs w:val="24"/>
              </w:rPr>
              <w:t>21/06/2023 – 15/03/2024</w:t>
            </w:r>
          </w:p>
        </w:tc>
      </w:tr>
    </w:tbl>
    <w:p w14:paraId="64EB9A22" w14:textId="763FFCA9" w:rsidR="00A33875" w:rsidRDefault="00A33875" w:rsidP="00C04BEA">
      <w:pPr>
        <w:pStyle w:val="Heading3"/>
        <w:rPr>
          <w:rFonts w:ascii="Arial" w:hAnsi="Arial" w:cs="Arial"/>
          <w:color w:val="auto"/>
          <w:sz w:val="24"/>
          <w:szCs w:val="24"/>
        </w:rPr>
      </w:pPr>
      <w:bookmarkStart w:id="1" w:name="_Toc413143857"/>
    </w:p>
    <w:p w14:paraId="0FCCCC1E" w14:textId="77777777" w:rsidR="00A33875" w:rsidRPr="00A33875" w:rsidRDefault="00A33875" w:rsidP="00A33875"/>
    <w:p w14:paraId="5AF0AFB9" w14:textId="3B6676E2" w:rsidR="00BA6BD7" w:rsidRPr="00387AAD" w:rsidRDefault="00E33F6C" w:rsidP="00C04BEA">
      <w:pPr>
        <w:pStyle w:val="Heading3"/>
        <w:rPr>
          <w:rFonts w:ascii="Arial" w:hAnsi="Arial" w:cs="Arial"/>
          <w:color w:val="auto"/>
          <w:sz w:val="24"/>
          <w:szCs w:val="24"/>
        </w:rPr>
      </w:pPr>
      <w:r w:rsidRPr="00387AAD">
        <w:rPr>
          <w:rFonts w:ascii="Arial" w:hAnsi="Arial" w:cs="Arial"/>
          <w:color w:val="auto"/>
          <w:sz w:val="24"/>
          <w:szCs w:val="24"/>
        </w:rPr>
        <w:lastRenderedPageBreak/>
        <w:t>G</w:t>
      </w:r>
      <w:r w:rsidR="00BA6BD7" w:rsidRPr="00387AAD">
        <w:rPr>
          <w:rFonts w:ascii="Arial" w:hAnsi="Arial" w:cs="Arial"/>
          <w:color w:val="auto"/>
          <w:sz w:val="24"/>
          <w:szCs w:val="24"/>
        </w:rPr>
        <w:t>lossary</w:t>
      </w:r>
      <w:bookmarkEnd w:id="1"/>
    </w:p>
    <w:p w14:paraId="5E9243A4" w14:textId="77777777" w:rsidR="00BA280C" w:rsidRPr="00387AAD" w:rsidRDefault="00BA280C" w:rsidP="008C6BA1">
      <w:pPr>
        <w:rPr>
          <w:rFonts w:ascii="Arial" w:hAnsi="Arial" w:cs="Arial"/>
          <w:sz w:val="24"/>
          <w:szCs w:val="24"/>
        </w:rPr>
      </w:pPr>
    </w:p>
    <w:p w14:paraId="2C39D8F3" w14:textId="32F15880" w:rsidR="00BA280C" w:rsidRPr="00387AAD" w:rsidRDefault="792C4150" w:rsidP="008C6BA1">
      <w:pPr>
        <w:rPr>
          <w:rFonts w:ascii="Arial" w:hAnsi="Arial" w:cs="Arial"/>
          <w:sz w:val="24"/>
          <w:szCs w:val="24"/>
        </w:rPr>
      </w:pPr>
      <w:r w:rsidRPr="6A0B9D0D">
        <w:rPr>
          <w:rFonts w:ascii="Arial" w:hAnsi="Arial" w:cs="Arial"/>
          <w:sz w:val="24"/>
          <w:szCs w:val="24"/>
        </w:rPr>
        <w:t>T</w:t>
      </w:r>
      <w:r w:rsidR="00BA280C" w:rsidRPr="6A0B9D0D">
        <w:rPr>
          <w:rFonts w:ascii="Arial" w:hAnsi="Arial" w:cs="Arial"/>
          <w:sz w:val="24"/>
          <w:szCs w:val="24"/>
        </w:rPr>
        <w:t>he following words and expressions used within this Request for Quotation shall have the following meanings (to be interpreted in the singular or plural as the context requires):</w:t>
      </w:r>
    </w:p>
    <w:p w14:paraId="4244AB1C" w14:textId="77777777" w:rsidR="00BA6BD7" w:rsidRPr="00387AAD" w:rsidRDefault="00BA6BD7" w:rsidP="008C6BA1">
      <w:pPr>
        <w:rPr>
          <w:rFonts w:ascii="Arial" w:hAnsi="Arial" w:cs="Arial"/>
          <w:sz w:val="24"/>
          <w:szCs w:val="24"/>
        </w:rPr>
      </w:pPr>
    </w:p>
    <w:tbl>
      <w:tblPr>
        <w:tblStyle w:val="TableGrid"/>
        <w:tblW w:w="0" w:type="auto"/>
        <w:tblLook w:val="04A0" w:firstRow="1" w:lastRow="0" w:firstColumn="1" w:lastColumn="0" w:noHBand="0" w:noVBand="1"/>
      </w:tblPr>
      <w:tblGrid>
        <w:gridCol w:w="5080"/>
        <w:gridCol w:w="5170"/>
      </w:tblGrid>
      <w:tr w:rsidR="00BA6BD7" w:rsidRPr="00387AAD" w14:paraId="5C8B3A28" w14:textId="77777777" w:rsidTr="6A0B9D0D">
        <w:tc>
          <w:tcPr>
            <w:tcW w:w="5080" w:type="dxa"/>
          </w:tcPr>
          <w:p w14:paraId="5F6519ED" w14:textId="77777777" w:rsidR="00BA6BD7" w:rsidRPr="00387AAD" w:rsidRDefault="00BA6BD7" w:rsidP="00BA6BD7">
            <w:pPr>
              <w:rPr>
                <w:rFonts w:ascii="Arial" w:hAnsi="Arial" w:cs="Arial"/>
                <w:sz w:val="24"/>
                <w:szCs w:val="24"/>
              </w:rPr>
            </w:pPr>
            <w:r w:rsidRPr="00387AAD">
              <w:rPr>
                <w:rFonts w:ascii="Arial" w:hAnsi="Arial" w:cs="Arial"/>
                <w:sz w:val="24"/>
                <w:szCs w:val="24"/>
              </w:rPr>
              <w:t>“Authority”</w:t>
            </w:r>
          </w:p>
        </w:tc>
        <w:tc>
          <w:tcPr>
            <w:tcW w:w="5170" w:type="dxa"/>
          </w:tcPr>
          <w:p w14:paraId="44A0813F" w14:textId="16AA1E47" w:rsidR="00BA6BD7" w:rsidRPr="00387AAD" w:rsidRDefault="00BA6BD7" w:rsidP="00A104B8">
            <w:pPr>
              <w:rPr>
                <w:rFonts w:ascii="Arial" w:hAnsi="Arial" w:cs="Arial"/>
                <w:sz w:val="24"/>
                <w:szCs w:val="24"/>
              </w:rPr>
            </w:pPr>
            <w:r w:rsidRPr="6A0B9D0D">
              <w:rPr>
                <w:rFonts w:ascii="Arial" w:hAnsi="Arial" w:cs="Arial"/>
                <w:sz w:val="24"/>
                <w:szCs w:val="24"/>
              </w:rPr>
              <w:t xml:space="preserve">Means </w:t>
            </w:r>
            <w:r w:rsidR="7799E35A" w:rsidRPr="6A0B9D0D">
              <w:rPr>
                <w:rFonts w:ascii="Arial" w:hAnsi="Arial" w:cs="Arial"/>
                <w:sz w:val="24"/>
                <w:szCs w:val="24"/>
              </w:rPr>
              <w:t xml:space="preserve">Natural England acting on behalf of </w:t>
            </w:r>
            <w:r w:rsidRPr="6A0B9D0D">
              <w:rPr>
                <w:rFonts w:ascii="Arial" w:hAnsi="Arial" w:cs="Arial"/>
                <w:sz w:val="24"/>
                <w:szCs w:val="24"/>
              </w:rPr>
              <w:t>the Department f</w:t>
            </w:r>
            <w:r w:rsidR="00DE06B3" w:rsidRPr="6A0B9D0D">
              <w:rPr>
                <w:rFonts w:ascii="Arial" w:hAnsi="Arial" w:cs="Arial"/>
                <w:sz w:val="24"/>
                <w:szCs w:val="24"/>
              </w:rPr>
              <w:t>o</w:t>
            </w:r>
            <w:r w:rsidRPr="6A0B9D0D">
              <w:rPr>
                <w:rFonts w:ascii="Arial" w:hAnsi="Arial" w:cs="Arial"/>
                <w:sz w:val="24"/>
                <w:szCs w:val="24"/>
              </w:rPr>
              <w:t xml:space="preserve">r Environment, Food and </w:t>
            </w:r>
            <w:r w:rsidR="00A104B8" w:rsidRPr="6A0B9D0D">
              <w:rPr>
                <w:rFonts w:ascii="Arial" w:hAnsi="Arial" w:cs="Arial"/>
                <w:sz w:val="24"/>
                <w:szCs w:val="24"/>
              </w:rPr>
              <w:t xml:space="preserve">Rural Affairs </w:t>
            </w:r>
          </w:p>
        </w:tc>
      </w:tr>
      <w:tr w:rsidR="00BA6BD7" w:rsidRPr="00387AAD" w14:paraId="7D91641C" w14:textId="77777777" w:rsidTr="6A0B9D0D">
        <w:tc>
          <w:tcPr>
            <w:tcW w:w="5080" w:type="dxa"/>
          </w:tcPr>
          <w:p w14:paraId="6442FC6D" w14:textId="77777777" w:rsidR="00BA6BD7" w:rsidRPr="00387AAD" w:rsidRDefault="009D4C4E" w:rsidP="00BA6BD7">
            <w:pPr>
              <w:rPr>
                <w:rFonts w:ascii="Arial" w:hAnsi="Arial" w:cs="Arial"/>
                <w:sz w:val="24"/>
                <w:szCs w:val="24"/>
              </w:rPr>
            </w:pPr>
            <w:r w:rsidRPr="00387AAD">
              <w:rPr>
                <w:rFonts w:ascii="Arial" w:hAnsi="Arial" w:cs="Arial"/>
                <w:sz w:val="24"/>
                <w:szCs w:val="24"/>
              </w:rPr>
              <w:t>“RFQ”</w:t>
            </w:r>
          </w:p>
        </w:tc>
        <w:tc>
          <w:tcPr>
            <w:tcW w:w="5170" w:type="dxa"/>
          </w:tcPr>
          <w:p w14:paraId="78DAD103" w14:textId="77777777" w:rsidR="00BA6BD7" w:rsidRPr="00387AAD" w:rsidRDefault="009D4C4E" w:rsidP="00CC7A48">
            <w:pPr>
              <w:rPr>
                <w:rFonts w:ascii="Arial" w:hAnsi="Arial" w:cs="Arial"/>
                <w:sz w:val="24"/>
                <w:szCs w:val="24"/>
              </w:rPr>
            </w:pPr>
            <w:r w:rsidRPr="00387AAD">
              <w:rPr>
                <w:rFonts w:ascii="Arial" w:hAnsi="Arial" w:cs="Arial"/>
                <w:sz w:val="24"/>
                <w:szCs w:val="24"/>
              </w:rPr>
              <w:t xml:space="preserve">Means this Request for Quotation and all related documents published by the Authority and made available to </w:t>
            </w:r>
            <w:r w:rsidR="00FD5015" w:rsidRPr="00387AAD">
              <w:rPr>
                <w:rFonts w:ascii="Arial" w:hAnsi="Arial" w:cs="Arial"/>
                <w:sz w:val="24"/>
                <w:szCs w:val="24"/>
              </w:rPr>
              <w:t>suppliers</w:t>
            </w:r>
          </w:p>
        </w:tc>
      </w:tr>
      <w:tr w:rsidR="001D3653" w:rsidRPr="00387AAD" w14:paraId="43D3630F" w14:textId="77777777" w:rsidTr="6A0B9D0D">
        <w:tc>
          <w:tcPr>
            <w:tcW w:w="5080" w:type="dxa"/>
          </w:tcPr>
          <w:p w14:paraId="4DBA8879" w14:textId="77777777" w:rsidR="001D3653" w:rsidRPr="00387AAD" w:rsidRDefault="00BA280C" w:rsidP="0044635A">
            <w:pPr>
              <w:rPr>
                <w:rFonts w:ascii="Arial" w:hAnsi="Arial" w:cs="Arial"/>
                <w:sz w:val="24"/>
                <w:szCs w:val="24"/>
              </w:rPr>
            </w:pPr>
            <w:r w:rsidRPr="00387AAD">
              <w:rPr>
                <w:rFonts w:ascii="Arial" w:hAnsi="Arial" w:cs="Arial"/>
                <w:sz w:val="24"/>
                <w:szCs w:val="24"/>
              </w:rPr>
              <w:t>“Contract”</w:t>
            </w:r>
          </w:p>
        </w:tc>
        <w:tc>
          <w:tcPr>
            <w:tcW w:w="5170" w:type="dxa"/>
          </w:tcPr>
          <w:p w14:paraId="08125F01" w14:textId="77777777" w:rsidR="001D3653" w:rsidRPr="00387AAD" w:rsidRDefault="00BA280C" w:rsidP="00CC7A48">
            <w:pPr>
              <w:rPr>
                <w:rFonts w:ascii="Arial" w:hAnsi="Arial" w:cs="Arial"/>
                <w:sz w:val="24"/>
                <w:szCs w:val="24"/>
              </w:rPr>
            </w:pPr>
            <w:r w:rsidRPr="00387AAD">
              <w:rPr>
                <w:rFonts w:ascii="Arial" w:hAnsi="Arial" w:cs="Arial"/>
                <w:sz w:val="24"/>
                <w:szCs w:val="24"/>
              </w:rPr>
              <w:t xml:space="preserve">Means the contract to be entered into by the Authority and the successful </w:t>
            </w:r>
            <w:r w:rsidR="00FD5015" w:rsidRPr="00387AAD">
              <w:rPr>
                <w:rFonts w:ascii="Arial" w:hAnsi="Arial" w:cs="Arial"/>
                <w:sz w:val="24"/>
                <w:szCs w:val="24"/>
              </w:rPr>
              <w:t>supplier</w:t>
            </w:r>
            <w:r w:rsidRPr="00387AAD">
              <w:rPr>
                <w:rFonts w:ascii="Arial" w:hAnsi="Arial" w:cs="Arial"/>
                <w:sz w:val="24"/>
                <w:szCs w:val="24"/>
              </w:rPr>
              <w:t>.</w:t>
            </w:r>
          </w:p>
        </w:tc>
      </w:tr>
    </w:tbl>
    <w:p w14:paraId="1F8C0B0C" w14:textId="77777777" w:rsidR="00BA6BD7" w:rsidRPr="00387AAD" w:rsidRDefault="00BA6BD7" w:rsidP="008C6BA1">
      <w:pPr>
        <w:rPr>
          <w:rFonts w:ascii="Arial" w:hAnsi="Arial" w:cs="Arial"/>
          <w:sz w:val="24"/>
          <w:szCs w:val="24"/>
        </w:rPr>
      </w:pPr>
    </w:p>
    <w:p w14:paraId="74C904A0" w14:textId="5B92F5B9" w:rsidR="000D1FA6" w:rsidRPr="00387AAD" w:rsidRDefault="00303BFC" w:rsidP="00C04BEA">
      <w:pPr>
        <w:pStyle w:val="Heading3"/>
        <w:rPr>
          <w:rFonts w:ascii="Arial" w:hAnsi="Arial" w:cs="Arial"/>
          <w:color w:val="auto"/>
          <w:sz w:val="24"/>
          <w:szCs w:val="24"/>
        </w:rPr>
      </w:pPr>
      <w:bookmarkStart w:id="2" w:name="_Toc413143858"/>
      <w:r w:rsidRPr="2A52612B">
        <w:rPr>
          <w:rFonts w:ascii="Arial" w:hAnsi="Arial" w:cs="Arial"/>
          <w:color w:val="auto"/>
          <w:sz w:val="24"/>
          <w:szCs w:val="24"/>
        </w:rPr>
        <w:t>Conditions applying to the R</w:t>
      </w:r>
      <w:r w:rsidR="00DE06B3" w:rsidRPr="2A52612B">
        <w:rPr>
          <w:rFonts w:ascii="Arial" w:hAnsi="Arial" w:cs="Arial"/>
          <w:color w:val="auto"/>
          <w:sz w:val="24"/>
          <w:szCs w:val="24"/>
        </w:rPr>
        <w:t>FQ</w:t>
      </w:r>
      <w:bookmarkEnd w:id="2"/>
    </w:p>
    <w:p w14:paraId="5EC36EDA" w14:textId="77777777" w:rsidR="00303BFC" w:rsidRPr="00387AAD" w:rsidRDefault="00303BFC" w:rsidP="000D1FA6">
      <w:pPr>
        <w:rPr>
          <w:rFonts w:ascii="Arial" w:hAnsi="Arial" w:cs="Arial"/>
          <w:b/>
          <w:sz w:val="24"/>
          <w:szCs w:val="24"/>
        </w:rPr>
      </w:pPr>
    </w:p>
    <w:p w14:paraId="0A807D70" w14:textId="77777777" w:rsidR="00303BFC" w:rsidRPr="00387AAD" w:rsidRDefault="00303BFC" w:rsidP="00FF316C">
      <w:pPr>
        <w:jc w:val="both"/>
        <w:rPr>
          <w:rFonts w:ascii="Arial" w:hAnsi="Arial" w:cs="Arial"/>
          <w:sz w:val="24"/>
          <w:szCs w:val="24"/>
        </w:rPr>
      </w:pPr>
      <w:r w:rsidRPr="00387AAD">
        <w:rPr>
          <w:rFonts w:ascii="Arial" w:hAnsi="Arial" w:cs="Arial"/>
          <w:sz w:val="24"/>
          <w:szCs w:val="24"/>
        </w:rPr>
        <w:t xml:space="preserve">You should examine </w:t>
      </w:r>
      <w:r w:rsidR="003038A8" w:rsidRPr="00387AAD">
        <w:rPr>
          <w:rFonts w:ascii="Arial" w:hAnsi="Arial" w:cs="Arial"/>
          <w:sz w:val="24"/>
          <w:szCs w:val="24"/>
        </w:rPr>
        <w:t xml:space="preserve">your response to </w:t>
      </w:r>
      <w:r w:rsidRPr="00387AAD">
        <w:rPr>
          <w:rFonts w:ascii="Arial" w:hAnsi="Arial" w:cs="Arial"/>
          <w:sz w:val="24"/>
          <w:szCs w:val="24"/>
        </w:rPr>
        <w:t xml:space="preserve">the </w:t>
      </w:r>
      <w:r w:rsidR="00CE35BE" w:rsidRPr="00387AAD">
        <w:rPr>
          <w:rFonts w:ascii="Arial" w:hAnsi="Arial" w:cs="Arial"/>
          <w:sz w:val="24"/>
          <w:szCs w:val="24"/>
        </w:rPr>
        <w:t>R</w:t>
      </w:r>
      <w:r w:rsidR="00DE06B3" w:rsidRPr="00387AAD">
        <w:rPr>
          <w:rFonts w:ascii="Arial" w:hAnsi="Arial" w:cs="Arial"/>
          <w:sz w:val="24"/>
          <w:szCs w:val="24"/>
        </w:rPr>
        <w:t>FQ</w:t>
      </w:r>
      <w:r w:rsidRPr="00387AAD">
        <w:rPr>
          <w:rFonts w:ascii="Arial" w:hAnsi="Arial" w:cs="Arial"/>
          <w:sz w:val="24"/>
          <w:szCs w:val="24"/>
        </w:rPr>
        <w:t xml:space="preserve"> and related documents</w:t>
      </w:r>
      <w:r w:rsidR="00326D92" w:rsidRPr="00387AAD">
        <w:rPr>
          <w:rFonts w:ascii="Arial" w:hAnsi="Arial" w:cs="Arial"/>
          <w:sz w:val="24"/>
          <w:szCs w:val="24"/>
        </w:rPr>
        <w:t xml:space="preserve"> </w:t>
      </w:r>
      <w:r w:rsidR="003038A8" w:rsidRPr="00387AAD">
        <w:rPr>
          <w:rFonts w:ascii="Arial" w:hAnsi="Arial" w:cs="Arial"/>
          <w:sz w:val="24"/>
          <w:szCs w:val="24"/>
        </w:rPr>
        <w:t>ensuring it is</w:t>
      </w:r>
      <w:r w:rsidRPr="00387AAD">
        <w:rPr>
          <w:rFonts w:ascii="Arial" w:hAnsi="Arial" w:cs="Arial"/>
          <w:sz w:val="24"/>
          <w:szCs w:val="24"/>
        </w:rPr>
        <w:t xml:space="preserve"> complete </w:t>
      </w:r>
      <w:r w:rsidR="003038A8" w:rsidRPr="00387AAD">
        <w:rPr>
          <w:rFonts w:ascii="Arial" w:hAnsi="Arial" w:cs="Arial"/>
          <w:sz w:val="24"/>
          <w:szCs w:val="24"/>
        </w:rPr>
        <w:t xml:space="preserve">prior to </w:t>
      </w:r>
      <w:r w:rsidRPr="00387AAD">
        <w:rPr>
          <w:rFonts w:ascii="Arial" w:hAnsi="Arial" w:cs="Arial"/>
          <w:sz w:val="24"/>
          <w:szCs w:val="24"/>
        </w:rPr>
        <w:t xml:space="preserve">submitting your </w:t>
      </w:r>
      <w:r w:rsidR="003038A8" w:rsidRPr="00387AAD">
        <w:rPr>
          <w:rFonts w:ascii="Arial" w:hAnsi="Arial" w:cs="Arial"/>
          <w:sz w:val="24"/>
          <w:szCs w:val="24"/>
        </w:rPr>
        <w:t xml:space="preserve">completed </w:t>
      </w:r>
      <w:r w:rsidRPr="00387AAD">
        <w:rPr>
          <w:rFonts w:ascii="Arial" w:hAnsi="Arial" w:cs="Arial"/>
          <w:sz w:val="24"/>
          <w:szCs w:val="24"/>
        </w:rPr>
        <w:t xml:space="preserve">quotation. </w:t>
      </w:r>
    </w:p>
    <w:p w14:paraId="7E58D5CD" w14:textId="77777777" w:rsidR="00303BFC" w:rsidRPr="00387AAD" w:rsidRDefault="00303BFC" w:rsidP="00FF316C">
      <w:pPr>
        <w:jc w:val="both"/>
        <w:rPr>
          <w:rFonts w:ascii="Arial" w:hAnsi="Arial" w:cs="Arial"/>
          <w:sz w:val="24"/>
          <w:szCs w:val="24"/>
        </w:rPr>
      </w:pPr>
    </w:p>
    <w:p w14:paraId="310F0871" w14:textId="77777777" w:rsidR="00303BFC" w:rsidRPr="00387AAD" w:rsidRDefault="00303BFC" w:rsidP="00FF316C">
      <w:pPr>
        <w:jc w:val="both"/>
        <w:rPr>
          <w:rFonts w:ascii="Arial" w:hAnsi="Arial" w:cs="Arial"/>
          <w:sz w:val="24"/>
          <w:szCs w:val="24"/>
        </w:rPr>
      </w:pPr>
      <w:r w:rsidRPr="00387AAD">
        <w:rPr>
          <w:rFonts w:ascii="Arial" w:hAnsi="Arial" w:cs="Arial"/>
          <w:sz w:val="24"/>
          <w:szCs w:val="24"/>
        </w:rPr>
        <w:t xml:space="preserve">Your quotation must contain sufficient information to enable the Authority to evaluate it </w:t>
      </w:r>
      <w:r w:rsidR="00FD5015" w:rsidRPr="00387AAD">
        <w:rPr>
          <w:rFonts w:ascii="Arial" w:hAnsi="Arial" w:cs="Arial"/>
          <w:sz w:val="24"/>
          <w:szCs w:val="24"/>
        </w:rPr>
        <w:t>fairly and effectively</w:t>
      </w:r>
      <w:r w:rsidRPr="00387AAD">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Pr="00387AAD" w:rsidRDefault="00326D92" w:rsidP="00FF316C">
      <w:pPr>
        <w:jc w:val="both"/>
        <w:rPr>
          <w:rFonts w:ascii="Arial" w:hAnsi="Arial" w:cs="Arial"/>
          <w:sz w:val="24"/>
          <w:szCs w:val="24"/>
        </w:rPr>
      </w:pPr>
    </w:p>
    <w:p w14:paraId="3A687785" w14:textId="77777777" w:rsidR="00056C42" w:rsidRDefault="00326D92" w:rsidP="00056C42">
      <w:pPr>
        <w:jc w:val="both"/>
        <w:rPr>
          <w:rFonts w:ascii="Arial" w:hAnsi="Arial" w:cs="Arial"/>
          <w:sz w:val="24"/>
          <w:szCs w:val="24"/>
        </w:rPr>
      </w:pPr>
      <w:r w:rsidRPr="00387AAD">
        <w:rPr>
          <w:rFonts w:ascii="Arial" w:hAnsi="Arial" w:cs="Arial"/>
          <w:sz w:val="24"/>
          <w:szCs w:val="24"/>
        </w:rPr>
        <w:t>The supplier by submitting a quotation is deemed to accept the terms and conditions in the R</w:t>
      </w:r>
      <w:r w:rsidR="0075528C" w:rsidRPr="00387AAD">
        <w:rPr>
          <w:rFonts w:ascii="Arial" w:hAnsi="Arial" w:cs="Arial"/>
          <w:sz w:val="24"/>
          <w:szCs w:val="24"/>
        </w:rPr>
        <w:t>F</w:t>
      </w:r>
      <w:r w:rsidRPr="00387AAD">
        <w:rPr>
          <w:rFonts w:ascii="Arial" w:hAnsi="Arial" w:cs="Arial"/>
          <w:sz w:val="24"/>
          <w:szCs w:val="24"/>
        </w:rPr>
        <w:t>Q. Failure to comply with the instructions set out in the RTQ may result in the supplier’s exclusion from this procurement.</w:t>
      </w:r>
    </w:p>
    <w:p w14:paraId="17F66DEE" w14:textId="77777777" w:rsidR="00056C42" w:rsidRDefault="00056C42" w:rsidP="00056C42">
      <w:pPr>
        <w:jc w:val="both"/>
        <w:rPr>
          <w:rFonts w:ascii="Arial" w:hAnsi="Arial" w:cs="Arial"/>
          <w:sz w:val="24"/>
          <w:szCs w:val="24"/>
        </w:rPr>
      </w:pPr>
    </w:p>
    <w:p w14:paraId="13E7B159" w14:textId="54BDFF42" w:rsidR="00303BFC" w:rsidRPr="00056C42" w:rsidRDefault="00303BFC" w:rsidP="00056C42">
      <w:pPr>
        <w:jc w:val="both"/>
        <w:rPr>
          <w:rFonts w:ascii="Arial" w:hAnsi="Arial" w:cs="Arial"/>
          <w:b/>
          <w:bCs/>
          <w:sz w:val="24"/>
          <w:szCs w:val="24"/>
        </w:rPr>
      </w:pPr>
      <w:r w:rsidRPr="00056C42">
        <w:rPr>
          <w:rFonts w:ascii="Arial" w:hAnsi="Arial" w:cs="Arial"/>
          <w:b/>
          <w:bCs/>
          <w:sz w:val="24"/>
          <w:szCs w:val="24"/>
        </w:rPr>
        <w:t>Acceptance of Quotations</w:t>
      </w:r>
    </w:p>
    <w:p w14:paraId="3A8B60EC" w14:textId="77777777" w:rsidR="00303BFC" w:rsidRPr="00387AAD" w:rsidRDefault="00303BFC" w:rsidP="00CE35BE">
      <w:pPr>
        <w:rPr>
          <w:rFonts w:ascii="Arial" w:hAnsi="Arial" w:cs="Arial"/>
          <w:sz w:val="24"/>
          <w:szCs w:val="24"/>
          <w:u w:val="single"/>
        </w:rPr>
      </w:pPr>
    </w:p>
    <w:p w14:paraId="1012236A" w14:textId="77777777" w:rsidR="00303BFC" w:rsidRPr="00387AAD" w:rsidRDefault="00303BFC" w:rsidP="00CE35BE">
      <w:pPr>
        <w:rPr>
          <w:rFonts w:ascii="Arial" w:hAnsi="Arial" w:cs="Arial"/>
          <w:sz w:val="24"/>
          <w:szCs w:val="24"/>
        </w:rPr>
      </w:pPr>
      <w:r w:rsidRPr="00387AAD">
        <w:rPr>
          <w:rFonts w:ascii="Arial" w:hAnsi="Arial" w:cs="Arial"/>
          <w:sz w:val="24"/>
          <w:szCs w:val="24"/>
        </w:rPr>
        <w:t xml:space="preserve">By issuing this </w:t>
      </w:r>
      <w:r w:rsidR="00CE35BE" w:rsidRPr="00387AAD">
        <w:rPr>
          <w:rFonts w:ascii="Arial" w:hAnsi="Arial" w:cs="Arial"/>
          <w:sz w:val="24"/>
          <w:szCs w:val="24"/>
        </w:rPr>
        <w:t>R</w:t>
      </w:r>
      <w:r w:rsidR="00DE06B3" w:rsidRPr="00387AAD">
        <w:rPr>
          <w:rFonts w:ascii="Arial" w:hAnsi="Arial" w:cs="Arial"/>
          <w:sz w:val="24"/>
          <w:szCs w:val="24"/>
        </w:rPr>
        <w:t>FQ</w:t>
      </w:r>
      <w:r w:rsidRPr="00387AAD">
        <w:rPr>
          <w:rFonts w:ascii="Arial" w:hAnsi="Arial" w:cs="Arial"/>
          <w:sz w:val="24"/>
          <w:szCs w:val="24"/>
        </w:rPr>
        <w:t xml:space="preserve"> the Authority does not bind itself to accept any quotation </w:t>
      </w:r>
      <w:r w:rsidR="006F176B" w:rsidRPr="00387AAD">
        <w:rPr>
          <w:rFonts w:ascii="Arial" w:hAnsi="Arial" w:cs="Arial"/>
          <w:sz w:val="24"/>
          <w:szCs w:val="24"/>
        </w:rPr>
        <w:t>and reserves</w:t>
      </w:r>
      <w:r w:rsidRPr="00387AAD">
        <w:rPr>
          <w:rFonts w:ascii="Arial" w:hAnsi="Arial" w:cs="Arial"/>
          <w:sz w:val="24"/>
          <w:szCs w:val="24"/>
        </w:rPr>
        <w:t xml:space="preserve"> the right not to award a contract</w:t>
      </w:r>
      <w:r w:rsidR="00FD5015" w:rsidRPr="00387AAD">
        <w:rPr>
          <w:rFonts w:ascii="Arial" w:hAnsi="Arial" w:cs="Arial"/>
          <w:sz w:val="24"/>
          <w:szCs w:val="24"/>
        </w:rPr>
        <w:t xml:space="preserve"> to any supplier who submits a quotation.</w:t>
      </w:r>
    </w:p>
    <w:p w14:paraId="22E55FA5" w14:textId="77777777" w:rsidR="00303BFC" w:rsidRPr="00387AAD" w:rsidRDefault="00303BFC" w:rsidP="00C04BEA">
      <w:pPr>
        <w:pStyle w:val="Heading4"/>
        <w:rPr>
          <w:rFonts w:ascii="Arial" w:eastAsia="Times New Roman" w:hAnsi="Arial" w:cs="Arial"/>
          <w:i w:val="0"/>
          <w:iCs w:val="0"/>
          <w:color w:val="auto"/>
          <w:sz w:val="24"/>
          <w:szCs w:val="24"/>
        </w:rPr>
      </w:pPr>
      <w:r w:rsidRPr="00387AAD">
        <w:rPr>
          <w:rFonts w:ascii="Arial" w:eastAsia="Times New Roman" w:hAnsi="Arial" w:cs="Arial"/>
          <w:i w:val="0"/>
          <w:iCs w:val="0"/>
          <w:color w:val="auto"/>
          <w:sz w:val="24"/>
          <w:szCs w:val="24"/>
        </w:rPr>
        <w:t>Cost</w:t>
      </w:r>
      <w:r w:rsidR="00FD5015" w:rsidRPr="00387AAD">
        <w:rPr>
          <w:rFonts w:ascii="Arial" w:eastAsia="Times New Roman" w:hAnsi="Arial" w:cs="Arial"/>
          <w:i w:val="0"/>
          <w:iCs w:val="0"/>
          <w:color w:val="auto"/>
          <w:sz w:val="24"/>
          <w:szCs w:val="24"/>
        </w:rPr>
        <w:t>s</w:t>
      </w:r>
    </w:p>
    <w:p w14:paraId="5492F104" w14:textId="77777777" w:rsidR="00303BFC" w:rsidRPr="00387AAD" w:rsidRDefault="00303BFC" w:rsidP="00CE35BE">
      <w:pPr>
        <w:rPr>
          <w:rFonts w:ascii="Arial" w:hAnsi="Arial" w:cs="Arial"/>
          <w:sz w:val="24"/>
          <w:szCs w:val="24"/>
        </w:rPr>
      </w:pPr>
    </w:p>
    <w:p w14:paraId="24350983" w14:textId="77777777" w:rsidR="00303BFC" w:rsidRPr="00387AAD" w:rsidRDefault="00303BFC" w:rsidP="00CE35BE">
      <w:pPr>
        <w:rPr>
          <w:rFonts w:ascii="Arial" w:hAnsi="Arial" w:cs="Arial"/>
          <w:sz w:val="24"/>
          <w:szCs w:val="24"/>
        </w:rPr>
      </w:pPr>
      <w:r w:rsidRPr="00387AAD">
        <w:rPr>
          <w:rFonts w:ascii="Arial" w:hAnsi="Arial" w:cs="Arial"/>
          <w:sz w:val="24"/>
          <w:szCs w:val="24"/>
        </w:rPr>
        <w:t>The Authority will not reimburse you for any costs and expenses which you incur preparing and submitting your quotation</w:t>
      </w:r>
      <w:r w:rsidR="00FD5015" w:rsidRPr="00387AAD">
        <w:rPr>
          <w:rFonts w:ascii="Arial" w:hAnsi="Arial" w:cs="Arial"/>
          <w:sz w:val="24"/>
          <w:szCs w:val="24"/>
        </w:rPr>
        <w:t>, even if the Authority amends or terminates the procurement process.</w:t>
      </w:r>
    </w:p>
    <w:p w14:paraId="21BA9F03" w14:textId="77777777" w:rsidR="00303BFC" w:rsidRPr="00387AAD" w:rsidRDefault="00303BFC" w:rsidP="00C04BEA">
      <w:pPr>
        <w:pStyle w:val="Heading4"/>
        <w:rPr>
          <w:rFonts w:ascii="Arial" w:eastAsia="Times New Roman" w:hAnsi="Arial" w:cs="Arial"/>
          <w:i w:val="0"/>
          <w:iCs w:val="0"/>
          <w:color w:val="auto"/>
          <w:sz w:val="24"/>
          <w:szCs w:val="24"/>
        </w:rPr>
      </w:pPr>
      <w:r w:rsidRPr="00387AAD">
        <w:rPr>
          <w:rFonts w:ascii="Arial" w:eastAsia="Times New Roman" w:hAnsi="Arial" w:cs="Arial"/>
          <w:i w:val="0"/>
          <w:iCs w:val="0"/>
          <w:color w:val="auto"/>
          <w:sz w:val="24"/>
          <w:szCs w:val="24"/>
        </w:rPr>
        <w:t>Mandatory Requirements</w:t>
      </w:r>
    </w:p>
    <w:p w14:paraId="0F730751" w14:textId="77777777" w:rsidR="00303BFC" w:rsidRPr="00387AAD" w:rsidRDefault="00303BFC" w:rsidP="00CE35BE">
      <w:pPr>
        <w:rPr>
          <w:rFonts w:ascii="Arial" w:hAnsi="Arial" w:cs="Arial"/>
          <w:sz w:val="24"/>
          <w:szCs w:val="24"/>
          <w:u w:val="single"/>
        </w:rPr>
      </w:pPr>
    </w:p>
    <w:p w14:paraId="4AEC5E01" w14:textId="2F40065D" w:rsidR="00303BFC" w:rsidRPr="00387AAD" w:rsidRDefault="00303BFC" w:rsidP="00CE35BE">
      <w:pPr>
        <w:rPr>
          <w:rFonts w:ascii="Arial" w:hAnsi="Arial" w:cs="Arial"/>
          <w:sz w:val="24"/>
          <w:szCs w:val="24"/>
        </w:rPr>
      </w:pPr>
      <w:r w:rsidRPr="00387AAD">
        <w:rPr>
          <w:rFonts w:ascii="Arial" w:hAnsi="Arial" w:cs="Arial"/>
          <w:sz w:val="24"/>
          <w:szCs w:val="24"/>
        </w:rPr>
        <w:t xml:space="preserve">The </w:t>
      </w:r>
      <w:r w:rsidR="00CE35BE" w:rsidRPr="00387AAD">
        <w:rPr>
          <w:rFonts w:ascii="Arial" w:hAnsi="Arial" w:cs="Arial"/>
          <w:sz w:val="24"/>
          <w:szCs w:val="24"/>
        </w:rPr>
        <w:t>R</w:t>
      </w:r>
      <w:r w:rsidR="00DE06B3" w:rsidRPr="00387AAD">
        <w:rPr>
          <w:rFonts w:ascii="Arial" w:hAnsi="Arial" w:cs="Arial"/>
          <w:sz w:val="24"/>
          <w:szCs w:val="24"/>
        </w:rPr>
        <w:t>FQ</w:t>
      </w:r>
      <w:r w:rsidRPr="00387AAD">
        <w:rPr>
          <w:rFonts w:ascii="Arial" w:hAnsi="Arial" w:cs="Arial"/>
          <w:sz w:val="24"/>
          <w:szCs w:val="24"/>
        </w:rPr>
        <w:t xml:space="preserve"> includes mandatory requirements and</w:t>
      </w:r>
      <w:r w:rsidR="00DE06B3" w:rsidRPr="00387AAD">
        <w:rPr>
          <w:rFonts w:ascii="Arial" w:hAnsi="Arial" w:cs="Arial"/>
          <w:sz w:val="24"/>
          <w:szCs w:val="24"/>
        </w:rPr>
        <w:t>,</w:t>
      </w:r>
      <w:r w:rsidRPr="00387AAD">
        <w:rPr>
          <w:rFonts w:ascii="Arial" w:hAnsi="Arial" w:cs="Arial"/>
          <w:sz w:val="24"/>
          <w:szCs w:val="24"/>
        </w:rPr>
        <w:t xml:space="preserve"> if you do not comply with them</w:t>
      </w:r>
      <w:r w:rsidR="00DE06B3" w:rsidRPr="00387AAD">
        <w:rPr>
          <w:rFonts w:ascii="Arial" w:hAnsi="Arial" w:cs="Arial"/>
          <w:sz w:val="24"/>
          <w:szCs w:val="24"/>
        </w:rPr>
        <w:t>,</w:t>
      </w:r>
      <w:r w:rsidRPr="00387AAD">
        <w:rPr>
          <w:rFonts w:ascii="Arial" w:hAnsi="Arial" w:cs="Arial"/>
          <w:sz w:val="24"/>
          <w:szCs w:val="24"/>
        </w:rPr>
        <w:t xml:space="preserve"> you</w:t>
      </w:r>
      <w:r w:rsidR="00DE06B3" w:rsidRPr="00387AAD">
        <w:rPr>
          <w:rFonts w:ascii="Arial" w:hAnsi="Arial" w:cs="Arial"/>
          <w:sz w:val="24"/>
          <w:szCs w:val="24"/>
        </w:rPr>
        <w:t>r quotation</w:t>
      </w:r>
      <w:r w:rsidRPr="00387AAD">
        <w:rPr>
          <w:rFonts w:ascii="Arial" w:hAnsi="Arial" w:cs="Arial"/>
          <w:sz w:val="24"/>
          <w:szCs w:val="24"/>
        </w:rPr>
        <w:t xml:space="preserve"> will </w:t>
      </w:r>
      <w:r w:rsidR="00DE06B3" w:rsidRPr="00387AAD">
        <w:rPr>
          <w:rFonts w:ascii="Arial" w:hAnsi="Arial" w:cs="Arial"/>
          <w:sz w:val="24"/>
          <w:szCs w:val="24"/>
        </w:rPr>
        <w:t xml:space="preserve">not </w:t>
      </w:r>
      <w:r w:rsidRPr="00387AAD">
        <w:rPr>
          <w:rFonts w:ascii="Arial" w:hAnsi="Arial" w:cs="Arial"/>
          <w:sz w:val="24"/>
          <w:szCs w:val="24"/>
        </w:rPr>
        <w:t xml:space="preserve">be </w:t>
      </w:r>
      <w:r w:rsidR="00DE06B3" w:rsidRPr="00387AAD">
        <w:rPr>
          <w:rFonts w:ascii="Arial" w:hAnsi="Arial" w:cs="Arial"/>
          <w:sz w:val="24"/>
          <w:szCs w:val="24"/>
        </w:rPr>
        <w:t>evaluated</w:t>
      </w:r>
      <w:r w:rsidRPr="00387AAD">
        <w:rPr>
          <w:rFonts w:ascii="Arial" w:hAnsi="Arial" w:cs="Arial"/>
          <w:sz w:val="24"/>
          <w:szCs w:val="24"/>
        </w:rPr>
        <w:t>.</w:t>
      </w:r>
      <w:r w:rsidR="00F1539A" w:rsidRPr="00387AAD">
        <w:rPr>
          <w:rFonts w:ascii="Arial" w:hAnsi="Arial" w:cs="Arial"/>
          <w:sz w:val="24"/>
          <w:szCs w:val="24"/>
        </w:rPr>
        <w:t xml:space="preserve">  </w:t>
      </w:r>
    </w:p>
    <w:p w14:paraId="68DF3350" w14:textId="77777777" w:rsidR="00303BFC" w:rsidRPr="00387AAD" w:rsidRDefault="00303BFC" w:rsidP="00C04BEA">
      <w:pPr>
        <w:pStyle w:val="Heading4"/>
        <w:rPr>
          <w:rFonts w:ascii="Arial" w:eastAsia="Times New Roman" w:hAnsi="Arial" w:cs="Arial"/>
          <w:i w:val="0"/>
          <w:iCs w:val="0"/>
          <w:color w:val="auto"/>
          <w:sz w:val="24"/>
          <w:szCs w:val="24"/>
        </w:rPr>
      </w:pPr>
      <w:r w:rsidRPr="00387AAD">
        <w:rPr>
          <w:rFonts w:ascii="Arial" w:eastAsia="Times New Roman" w:hAnsi="Arial" w:cs="Arial"/>
          <w:i w:val="0"/>
          <w:iCs w:val="0"/>
          <w:color w:val="auto"/>
          <w:sz w:val="24"/>
          <w:szCs w:val="24"/>
        </w:rPr>
        <w:t>Clarifications</w:t>
      </w:r>
    </w:p>
    <w:p w14:paraId="55C073EE" w14:textId="77777777" w:rsidR="00303BFC" w:rsidRPr="00387AAD" w:rsidRDefault="00303BFC" w:rsidP="00CE35BE">
      <w:pPr>
        <w:rPr>
          <w:rFonts w:ascii="Arial" w:hAnsi="Arial" w:cs="Arial"/>
          <w:sz w:val="24"/>
          <w:szCs w:val="24"/>
        </w:rPr>
      </w:pPr>
    </w:p>
    <w:p w14:paraId="532C5291" w14:textId="77777777" w:rsidR="00303BFC" w:rsidRPr="00387AAD" w:rsidRDefault="00303BFC" w:rsidP="00CE35BE">
      <w:pPr>
        <w:rPr>
          <w:rFonts w:ascii="Arial" w:hAnsi="Arial" w:cs="Arial"/>
          <w:sz w:val="24"/>
          <w:szCs w:val="24"/>
        </w:rPr>
      </w:pPr>
      <w:r w:rsidRPr="00387AAD">
        <w:rPr>
          <w:rFonts w:ascii="Arial" w:hAnsi="Arial" w:cs="Arial"/>
          <w:sz w:val="24"/>
          <w:szCs w:val="24"/>
        </w:rPr>
        <w:t xml:space="preserve">The Authority reserves the right to discuss, confidentially, any aspect of your quotation with you prior to any award of </w:t>
      </w:r>
      <w:r w:rsidR="00BA280C" w:rsidRPr="00387AAD">
        <w:rPr>
          <w:rFonts w:ascii="Arial" w:hAnsi="Arial" w:cs="Arial"/>
          <w:sz w:val="24"/>
          <w:szCs w:val="24"/>
        </w:rPr>
        <w:t>C</w:t>
      </w:r>
      <w:r w:rsidRPr="00387AAD">
        <w:rPr>
          <w:rFonts w:ascii="Arial" w:hAnsi="Arial" w:cs="Arial"/>
          <w:sz w:val="24"/>
          <w:szCs w:val="24"/>
        </w:rPr>
        <w:t>ontract to clarify matters.</w:t>
      </w:r>
    </w:p>
    <w:p w14:paraId="66686E19" w14:textId="77777777" w:rsidR="00303BFC" w:rsidRPr="00387AAD" w:rsidRDefault="00303BFC" w:rsidP="00C04BEA">
      <w:pPr>
        <w:pStyle w:val="Heading4"/>
        <w:rPr>
          <w:rFonts w:ascii="Arial" w:eastAsia="Times New Roman" w:hAnsi="Arial" w:cs="Arial"/>
          <w:i w:val="0"/>
          <w:iCs w:val="0"/>
          <w:color w:val="auto"/>
          <w:sz w:val="24"/>
          <w:szCs w:val="24"/>
        </w:rPr>
      </w:pPr>
      <w:r w:rsidRPr="00387AAD">
        <w:rPr>
          <w:rFonts w:ascii="Arial" w:eastAsia="Times New Roman" w:hAnsi="Arial" w:cs="Arial"/>
          <w:i w:val="0"/>
          <w:iCs w:val="0"/>
          <w:color w:val="auto"/>
          <w:sz w:val="24"/>
          <w:szCs w:val="24"/>
        </w:rPr>
        <w:t xml:space="preserve">Amendments </w:t>
      </w:r>
    </w:p>
    <w:p w14:paraId="4F54A4B9" w14:textId="77777777" w:rsidR="00303BFC" w:rsidRPr="00387AAD" w:rsidRDefault="00303BFC" w:rsidP="00CE35BE">
      <w:pPr>
        <w:rPr>
          <w:rFonts w:ascii="Arial" w:hAnsi="Arial" w:cs="Arial"/>
          <w:sz w:val="24"/>
          <w:szCs w:val="24"/>
        </w:rPr>
      </w:pPr>
    </w:p>
    <w:p w14:paraId="7D403FC5" w14:textId="77777777" w:rsidR="00303BFC" w:rsidRPr="00387AAD" w:rsidRDefault="00303BFC" w:rsidP="00FF316C">
      <w:pPr>
        <w:jc w:val="both"/>
        <w:rPr>
          <w:rFonts w:ascii="Arial" w:hAnsi="Arial" w:cs="Arial"/>
          <w:sz w:val="24"/>
          <w:szCs w:val="24"/>
          <w:u w:val="single"/>
        </w:rPr>
      </w:pPr>
      <w:r w:rsidRPr="00387AAD">
        <w:rPr>
          <w:rFonts w:ascii="Arial" w:hAnsi="Arial" w:cs="Arial"/>
          <w:sz w:val="24"/>
          <w:szCs w:val="24"/>
        </w:rPr>
        <w:lastRenderedPageBreak/>
        <w:t xml:space="preserve">The Authority may amend the </w:t>
      </w:r>
      <w:r w:rsidR="00CE35BE" w:rsidRPr="00387AAD">
        <w:rPr>
          <w:rFonts w:ascii="Arial" w:hAnsi="Arial" w:cs="Arial"/>
          <w:sz w:val="24"/>
          <w:szCs w:val="24"/>
        </w:rPr>
        <w:t>R</w:t>
      </w:r>
      <w:r w:rsidR="002C0C38" w:rsidRPr="00387AAD">
        <w:rPr>
          <w:rFonts w:ascii="Arial" w:hAnsi="Arial" w:cs="Arial"/>
          <w:sz w:val="24"/>
          <w:szCs w:val="24"/>
        </w:rPr>
        <w:t>FQ</w:t>
      </w:r>
      <w:r w:rsidRPr="00387AAD">
        <w:rPr>
          <w:rFonts w:ascii="Arial" w:hAnsi="Arial" w:cs="Arial"/>
          <w:sz w:val="24"/>
          <w:szCs w:val="24"/>
        </w:rPr>
        <w:t xml:space="preserve"> at any time prior to the deadline for receipt</w:t>
      </w:r>
      <w:r w:rsidR="00CE35BE" w:rsidRPr="00387AAD">
        <w:rPr>
          <w:rFonts w:ascii="Arial" w:hAnsi="Arial" w:cs="Arial"/>
          <w:sz w:val="24"/>
          <w:szCs w:val="24"/>
        </w:rPr>
        <w:t>. If it amends the R</w:t>
      </w:r>
      <w:r w:rsidR="002C0C38" w:rsidRPr="00387AAD">
        <w:rPr>
          <w:rFonts w:ascii="Arial" w:hAnsi="Arial" w:cs="Arial"/>
          <w:sz w:val="24"/>
          <w:szCs w:val="24"/>
        </w:rPr>
        <w:t>FQ</w:t>
      </w:r>
      <w:r w:rsidRPr="00387AAD">
        <w:rPr>
          <w:rFonts w:ascii="Arial" w:hAnsi="Arial" w:cs="Arial"/>
          <w:sz w:val="24"/>
          <w:szCs w:val="24"/>
        </w:rPr>
        <w:t xml:space="preserve"> the Authority will notify you in writing and may extend the deadline for receipt </w:t>
      </w:r>
      <w:proofErr w:type="gramStart"/>
      <w:r w:rsidRPr="00387AAD">
        <w:rPr>
          <w:rFonts w:ascii="Arial" w:hAnsi="Arial" w:cs="Arial"/>
          <w:sz w:val="24"/>
          <w:szCs w:val="24"/>
        </w:rPr>
        <w:t>in order to</w:t>
      </w:r>
      <w:proofErr w:type="gramEnd"/>
      <w:r w:rsidRPr="00387AAD">
        <w:rPr>
          <w:rFonts w:ascii="Arial" w:hAnsi="Arial" w:cs="Arial"/>
          <w:sz w:val="24"/>
          <w:szCs w:val="24"/>
        </w:rPr>
        <w:t xml:space="preserve"> give you a reasonable time in which to take the amendment into account.</w:t>
      </w:r>
    </w:p>
    <w:p w14:paraId="24DB5E5B" w14:textId="77777777" w:rsidR="00303BFC" w:rsidRPr="00387AAD" w:rsidRDefault="00303BFC" w:rsidP="006F176B">
      <w:pPr>
        <w:pStyle w:val="Heading4"/>
        <w:rPr>
          <w:rFonts w:ascii="Arial" w:eastAsia="Times New Roman" w:hAnsi="Arial" w:cs="Arial"/>
          <w:i w:val="0"/>
          <w:iCs w:val="0"/>
          <w:color w:val="auto"/>
          <w:sz w:val="24"/>
          <w:szCs w:val="24"/>
        </w:rPr>
      </w:pPr>
      <w:r w:rsidRPr="00387AAD">
        <w:rPr>
          <w:rFonts w:ascii="Arial" w:eastAsia="Times New Roman" w:hAnsi="Arial" w:cs="Arial"/>
          <w:i w:val="0"/>
          <w:iCs w:val="0"/>
          <w:color w:val="auto"/>
          <w:sz w:val="24"/>
          <w:szCs w:val="24"/>
        </w:rPr>
        <w:t>Conditions of Contract</w:t>
      </w:r>
    </w:p>
    <w:p w14:paraId="0EBF9138" w14:textId="77777777" w:rsidR="00303BFC" w:rsidRPr="00387AAD" w:rsidRDefault="00303BFC" w:rsidP="00CE35BE">
      <w:pPr>
        <w:rPr>
          <w:rFonts w:ascii="Arial" w:hAnsi="Arial" w:cs="Arial"/>
          <w:sz w:val="24"/>
          <w:szCs w:val="24"/>
        </w:rPr>
      </w:pPr>
    </w:p>
    <w:p w14:paraId="6632C1BF" w14:textId="28595CBF" w:rsidR="00303BFC" w:rsidRPr="00387AAD" w:rsidRDefault="00F1539A" w:rsidP="00FF316C">
      <w:pPr>
        <w:jc w:val="both"/>
        <w:rPr>
          <w:rFonts w:ascii="Arial" w:hAnsi="Arial" w:cs="Arial"/>
          <w:sz w:val="24"/>
          <w:szCs w:val="24"/>
        </w:rPr>
      </w:pPr>
      <w:r w:rsidRPr="00387AAD">
        <w:rPr>
          <w:rFonts w:ascii="Arial" w:hAnsi="Arial" w:cs="Arial"/>
          <w:sz w:val="24"/>
          <w:szCs w:val="24"/>
        </w:rPr>
        <w:t>The terms and conditions</w:t>
      </w:r>
      <w:r w:rsidR="00DB699B" w:rsidRPr="00387AAD">
        <w:rPr>
          <w:rFonts w:ascii="Arial" w:hAnsi="Arial" w:cs="Arial"/>
          <w:sz w:val="24"/>
          <w:szCs w:val="24"/>
        </w:rPr>
        <w:t xml:space="preserve"> -</w:t>
      </w:r>
      <w:r w:rsidRPr="00387AAD">
        <w:rPr>
          <w:rFonts w:ascii="Arial" w:hAnsi="Arial" w:cs="Arial"/>
          <w:sz w:val="24"/>
          <w:szCs w:val="24"/>
        </w:rPr>
        <w:t xml:space="preserve"> </w:t>
      </w:r>
      <w:hyperlink r:id="rId15" w:history="1">
        <w:r w:rsidR="002D4EB2" w:rsidRPr="00387AAD">
          <w:rPr>
            <w:rStyle w:val="Hyperlink"/>
            <w:rFonts w:ascii="Arial" w:hAnsi="Arial" w:cs="Arial"/>
            <w:sz w:val="24"/>
            <w:szCs w:val="24"/>
          </w:rPr>
          <w:t>Condensed Terms and Conditions</w:t>
        </w:r>
      </w:hyperlink>
      <w:r w:rsidR="00DB699B" w:rsidRPr="00387AAD">
        <w:rPr>
          <w:rStyle w:val="Hyperlink"/>
          <w:rFonts w:ascii="Arial" w:hAnsi="Arial" w:cs="Arial"/>
          <w:color w:val="auto"/>
          <w:sz w:val="24"/>
          <w:szCs w:val="24"/>
          <w:u w:val="none"/>
        </w:rPr>
        <w:t xml:space="preserve"> (Annexe 1)</w:t>
      </w:r>
      <w:r w:rsidR="00847946" w:rsidRPr="00387AAD">
        <w:rPr>
          <w:rFonts w:ascii="Arial" w:hAnsi="Arial" w:cs="Arial"/>
          <w:sz w:val="24"/>
          <w:szCs w:val="24"/>
        </w:rPr>
        <w:t xml:space="preserve"> </w:t>
      </w:r>
      <w:r w:rsidR="002C0C38" w:rsidRPr="00387AAD">
        <w:rPr>
          <w:rFonts w:ascii="Arial" w:hAnsi="Arial" w:cs="Arial"/>
          <w:sz w:val="24"/>
          <w:szCs w:val="24"/>
        </w:rPr>
        <w:t>will be included in any contract awarded as a result of this RFQ process.</w:t>
      </w:r>
      <w:r w:rsidR="00FD5015" w:rsidRPr="00387AAD">
        <w:rPr>
          <w:rFonts w:ascii="Arial" w:hAnsi="Arial" w:cs="Arial"/>
          <w:sz w:val="24"/>
          <w:szCs w:val="24"/>
        </w:rPr>
        <w:t xml:space="preserve"> The Authority will not accept any material changes to these terms and conditions proposed by a supplier.</w:t>
      </w:r>
      <w:r w:rsidR="002A6F6F" w:rsidRPr="00387AAD">
        <w:rPr>
          <w:rFonts w:ascii="Arial" w:hAnsi="Arial" w:cs="Arial"/>
          <w:sz w:val="24"/>
          <w:szCs w:val="24"/>
        </w:rPr>
        <w:t xml:space="preserve"> </w:t>
      </w:r>
    </w:p>
    <w:p w14:paraId="443FA343" w14:textId="77777777" w:rsidR="000D1FA6" w:rsidRPr="00387AAD" w:rsidRDefault="000D1FA6" w:rsidP="00FF316C">
      <w:pPr>
        <w:pStyle w:val="Heading4"/>
        <w:jc w:val="both"/>
        <w:rPr>
          <w:rFonts w:ascii="Arial" w:eastAsia="Times New Roman" w:hAnsi="Arial" w:cs="Arial"/>
          <w:i w:val="0"/>
          <w:iCs w:val="0"/>
          <w:color w:val="auto"/>
          <w:sz w:val="24"/>
          <w:szCs w:val="24"/>
        </w:rPr>
      </w:pPr>
      <w:r w:rsidRPr="00387AAD">
        <w:rPr>
          <w:rFonts w:ascii="Arial" w:eastAsia="Times New Roman" w:hAnsi="Arial" w:cs="Arial"/>
          <w:i w:val="0"/>
          <w:iCs w:val="0"/>
          <w:color w:val="auto"/>
          <w:sz w:val="24"/>
          <w:szCs w:val="24"/>
        </w:rPr>
        <w:t>Specification</w:t>
      </w:r>
    </w:p>
    <w:p w14:paraId="58672A3D" w14:textId="77777777" w:rsidR="00CE35BE" w:rsidRPr="00387AAD" w:rsidRDefault="00CE35BE" w:rsidP="00FF316C">
      <w:pPr>
        <w:jc w:val="both"/>
        <w:rPr>
          <w:rFonts w:ascii="Arial" w:hAnsi="Arial" w:cs="Arial"/>
          <w:sz w:val="24"/>
          <w:szCs w:val="24"/>
        </w:rPr>
      </w:pPr>
    </w:p>
    <w:p w14:paraId="08CC4B64" w14:textId="11FC0D42" w:rsidR="00CE35BE" w:rsidRPr="00387AAD" w:rsidRDefault="00A104B8" w:rsidP="00FF316C">
      <w:pPr>
        <w:jc w:val="both"/>
        <w:rPr>
          <w:rFonts w:ascii="Arial" w:hAnsi="Arial" w:cs="Arial"/>
          <w:sz w:val="24"/>
          <w:szCs w:val="24"/>
        </w:rPr>
      </w:pPr>
      <w:r w:rsidRPr="00387AAD">
        <w:rPr>
          <w:rFonts w:ascii="Arial" w:hAnsi="Arial" w:cs="Arial"/>
          <w:sz w:val="24"/>
          <w:szCs w:val="24"/>
        </w:rPr>
        <w:t xml:space="preserve">The Authority is Natural England. </w:t>
      </w:r>
      <w:r w:rsidR="00CE35BE" w:rsidRPr="00387AAD">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387AAD">
        <w:rPr>
          <w:rFonts w:ascii="Arial" w:hAnsi="Arial" w:cs="Arial"/>
          <w:sz w:val="24"/>
          <w:szCs w:val="24"/>
        </w:rPr>
        <w:t>healthy</w:t>
      </w:r>
      <w:proofErr w:type="gramEnd"/>
      <w:r w:rsidR="00CE35BE" w:rsidRPr="00387AAD">
        <w:rPr>
          <w:rFonts w:ascii="Arial" w:hAnsi="Arial" w:cs="Arial"/>
          <w:sz w:val="24"/>
          <w:szCs w:val="24"/>
        </w:rPr>
        <w:t xml:space="preserve"> and secure food supply. </w:t>
      </w:r>
      <w:r w:rsidR="00CE35BE" w:rsidRPr="00387AAD">
        <w:rPr>
          <w:rFonts w:ascii="Arial" w:hAnsi="Arial" w:cs="Arial"/>
          <w:color w:val="000000"/>
          <w:sz w:val="24"/>
          <w:szCs w:val="24"/>
          <w:lang w:eastAsia="en-GB"/>
        </w:rPr>
        <w:t xml:space="preserve">Further information about the Authority can be </w:t>
      </w:r>
      <w:r w:rsidR="0075528C" w:rsidRPr="00387AAD">
        <w:rPr>
          <w:rFonts w:ascii="Arial" w:hAnsi="Arial" w:cs="Arial"/>
          <w:sz w:val="24"/>
          <w:szCs w:val="24"/>
          <w:lang w:eastAsia="en-GB"/>
        </w:rPr>
        <w:t xml:space="preserve">found at: </w:t>
      </w:r>
      <w:hyperlink r:id="rId16" w:history="1">
        <w:r w:rsidR="00847946" w:rsidRPr="00387AAD">
          <w:rPr>
            <w:rStyle w:val="Hyperlink"/>
            <w:rFonts w:ascii="Arial" w:hAnsi="Arial" w:cs="Arial"/>
            <w:sz w:val="24"/>
            <w:szCs w:val="24"/>
          </w:rPr>
          <w:t>Natural England</w:t>
        </w:r>
      </w:hyperlink>
    </w:p>
    <w:p w14:paraId="5A5D62B5" w14:textId="002FCA21" w:rsidR="00CE35BE" w:rsidRPr="00387AAD" w:rsidRDefault="00382118" w:rsidP="00056C42">
      <w:pPr>
        <w:rPr>
          <w:rFonts w:ascii="Arial" w:hAnsi="Arial" w:cs="Arial"/>
          <w:sz w:val="24"/>
          <w:szCs w:val="24"/>
        </w:rPr>
      </w:pPr>
      <w:r w:rsidRPr="00387AAD">
        <w:rPr>
          <w:rFonts w:ascii="Arial" w:hAnsi="Arial" w:cs="Arial"/>
          <w:sz w:val="24"/>
          <w:szCs w:val="24"/>
        </w:rPr>
        <w:br w:type="page"/>
      </w:r>
    </w:p>
    <w:p w14:paraId="432A5D04" w14:textId="3B54333A" w:rsidR="00624196" w:rsidRPr="00387AAD" w:rsidRDefault="00624196" w:rsidP="00FB38DA">
      <w:pPr>
        <w:pStyle w:val="Heading2"/>
      </w:pPr>
      <w:r w:rsidRPr="00387AAD">
        <w:lastRenderedPageBreak/>
        <w:t>Introduction</w:t>
      </w:r>
    </w:p>
    <w:p w14:paraId="4514E549" w14:textId="33DB55CF" w:rsidR="00AE346F" w:rsidRPr="00387AAD" w:rsidRDefault="00AE346F" w:rsidP="00AE3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b/>
          <w:sz w:val="24"/>
          <w:szCs w:val="24"/>
        </w:rPr>
      </w:pPr>
      <w:r w:rsidRPr="00387AAD">
        <w:rPr>
          <w:rFonts w:ascii="Arial" w:hAnsi="Arial" w:cs="Arial"/>
          <w:b/>
          <w:sz w:val="24"/>
          <w:szCs w:val="24"/>
        </w:rPr>
        <w:t>Background to Natural England</w:t>
      </w:r>
    </w:p>
    <w:p w14:paraId="6E307303" w14:textId="77777777" w:rsidR="00382118" w:rsidRPr="00387AAD" w:rsidRDefault="00382118" w:rsidP="00624196">
      <w:pPr>
        <w:pStyle w:val="NormalWeb"/>
        <w:spacing w:before="0" w:beforeAutospacing="0" w:after="0" w:afterAutospacing="0"/>
        <w:jc w:val="both"/>
        <w:rPr>
          <w:rFonts w:ascii="Arial" w:eastAsia="Calibri" w:hAnsi="Arial" w:cs="Arial"/>
          <w:lang w:eastAsia="en-US"/>
        </w:rPr>
      </w:pPr>
    </w:p>
    <w:p w14:paraId="1DE68E86" w14:textId="77777777" w:rsidR="00AE346F" w:rsidRPr="00387AAD" w:rsidRDefault="00AE346F" w:rsidP="00AE346F">
      <w:pPr>
        <w:jc w:val="both"/>
        <w:rPr>
          <w:rFonts w:ascii="Arial" w:eastAsia="Times New Roman" w:hAnsi="Arial" w:cs="Arial"/>
          <w:sz w:val="24"/>
          <w:szCs w:val="24"/>
        </w:rPr>
      </w:pPr>
      <w:r w:rsidRPr="00387AAD">
        <w:rPr>
          <w:rFonts w:ascii="Arial" w:eastAsia="Times New Roman" w:hAnsi="Arial" w:cs="Arial"/>
          <w:sz w:val="24"/>
          <w:szCs w:val="24"/>
        </w:rPr>
        <w:t>Natural England is the government’s adviser for the natural environment in England. We protect England’s nature and landscapes for people to enjoy and for the services they provide. Within England, we are responsible for:</w:t>
      </w:r>
    </w:p>
    <w:p w14:paraId="30F677A2" w14:textId="77777777" w:rsidR="00AE346F" w:rsidRPr="00387AAD" w:rsidRDefault="00AE346F" w:rsidP="006D4D6A">
      <w:pPr>
        <w:numPr>
          <w:ilvl w:val="0"/>
          <w:numId w:val="12"/>
        </w:numPr>
        <w:spacing w:before="240" w:after="120" w:line="276" w:lineRule="auto"/>
        <w:contextualSpacing/>
        <w:jc w:val="both"/>
        <w:rPr>
          <w:rFonts w:ascii="Arial" w:eastAsia="Times New Roman" w:hAnsi="Arial" w:cs="Arial"/>
          <w:sz w:val="24"/>
          <w:szCs w:val="24"/>
        </w:rPr>
      </w:pPr>
      <w:r w:rsidRPr="00387AAD">
        <w:rPr>
          <w:rFonts w:ascii="Arial" w:eastAsia="Times New Roman" w:hAnsi="Arial" w:cs="Arial"/>
          <w:sz w:val="24"/>
          <w:szCs w:val="24"/>
        </w:rPr>
        <w:t xml:space="preserve">promoting nature conservation and protecting </w:t>
      </w:r>
      <w:proofErr w:type="gramStart"/>
      <w:r w:rsidRPr="00387AAD">
        <w:rPr>
          <w:rFonts w:ascii="Arial" w:eastAsia="Times New Roman" w:hAnsi="Arial" w:cs="Arial"/>
          <w:sz w:val="24"/>
          <w:szCs w:val="24"/>
        </w:rPr>
        <w:t>biodiversity;</w:t>
      </w:r>
      <w:proofErr w:type="gramEnd"/>
    </w:p>
    <w:p w14:paraId="7A584A3B" w14:textId="77777777" w:rsidR="00AE346F" w:rsidRPr="00387AAD" w:rsidRDefault="00AE346F" w:rsidP="006D4D6A">
      <w:pPr>
        <w:numPr>
          <w:ilvl w:val="0"/>
          <w:numId w:val="12"/>
        </w:numPr>
        <w:spacing w:before="240" w:after="120" w:line="276" w:lineRule="auto"/>
        <w:contextualSpacing/>
        <w:jc w:val="both"/>
        <w:rPr>
          <w:rFonts w:ascii="Arial" w:eastAsia="Times New Roman" w:hAnsi="Arial" w:cs="Arial"/>
          <w:sz w:val="24"/>
          <w:szCs w:val="24"/>
        </w:rPr>
      </w:pPr>
      <w:r w:rsidRPr="00387AAD">
        <w:rPr>
          <w:rFonts w:ascii="Arial" w:eastAsia="Times New Roman" w:hAnsi="Arial" w:cs="Arial"/>
          <w:sz w:val="24"/>
          <w:szCs w:val="24"/>
        </w:rPr>
        <w:t xml:space="preserve">conserving and enhancing the </w:t>
      </w:r>
      <w:proofErr w:type="gramStart"/>
      <w:r w:rsidRPr="00387AAD">
        <w:rPr>
          <w:rFonts w:ascii="Arial" w:eastAsia="Times New Roman" w:hAnsi="Arial" w:cs="Arial"/>
          <w:sz w:val="24"/>
          <w:szCs w:val="24"/>
        </w:rPr>
        <w:t>landscape;</w:t>
      </w:r>
      <w:proofErr w:type="gramEnd"/>
    </w:p>
    <w:p w14:paraId="2824A51B" w14:textId="77777777" w:rsidR="00AE346F" w:rsidRPr="00387AAD" w:rsidRDefault="00AE346F" w:rsidP="006D4D6A">
      <w:pPr>
        <w:numPr>
          <w:ilvl w:val="0"/>
          <w:numId w:val="12"/>
        </w:numPr>
        <w:spacing w:before="240" w:after="120" w:line="276" w:lineRule="auto"/>
        <w:contextualSpacing/>
        <w:jc w:val="both"/>
        <w:rPr>
          <w:rFonts w:ascii="Arial" w:eastAsia="Times New Roman" w:hAnsi="Arial" w:cs="Arial"/>
          <w:sz w:val="24"/>
          <w:szCs w:val="24"/>
        </w:rPr>
      </w:pPr>
      <w:r w:rsidRPr="00387AAD">
        <w:rPr>
          <w:rFonts w:ascii="Arial" w:eastAsia="Times New Roman" w:hAnsi="Arial" w:cs="Arial"/>
          <w:sz w:val="24"/>
          <w:szCs w:val="24"/>
        </w:rPr>
        <w:t xml:space="preserve">securing the provision and improvement of facilities for the study, understanding and enjoyment of the natural </w:t>
      </w:r>
      <w:proofErr w:type="gramStart"/>
      <w:r w:rsidRPr="00387AAD">
        <w:rPr>
          <w:rFonts w:ascii="Arial" w:eastAsia="Times New Roman" w:hAnsi="Arial" w:cs="Arial"/>
          <w:sz w:val="24"/>
          <w:szCs w:val="24"/>
        </w:rPr>
        <w:t>environment;</w:t>
      </w:r>
      <w:proofErr w:type="gramEnd"/>
    </w:p>
    <w:p w14:paraId="20DED766" w14:textId="77777777" w:rsidR="00AE346F" w:rsidRPr="00387AAD" w:rsidRDefault="00AE346F" w:rsidP="006D4D6A">
      <w:pPr>
        <w:numPr>
          <w:ilvl w:val="0"/>
          <w:numId w:val="12"/>
        </w:numPr>
        <w:spacing w:before="240" w:after="120" w:line="276" w:lineRule="auto"/>
        <w:contextualSpacing/>
        <w:jc w:val="both"/>
        <w:rPr>
          <w:rFonts w:ascii="Arial" w:eastAsia="Times New Roman" w:hAnsi="Arial" w:cs="Arial"/>
          <w:sz w:val="24"/>
          <w:szCs w:val="24"/>
        </w:rPr>
      </w:pPr>
      <w:r w:rsidRPr="00387AAD">
        <w:rPr>
          <w:rFonts w:ascii="Arial" w:eastAsia="Times New Roman" w:hAnsi="Arial" w:cs="Arial"/>
          <w:sz w:val="24"/>
          <w:szCs w:val="24"/>
        </w:rPr>
        <w:t>promoting access to the countryside and open spaces; and</w:t>
      </w:r>
    </w:p>
    <w:p w14:paraId="1FFA2EB0" w14:textId="77777777" w:rsidR="00AE346F" w:rsidRPr="00387AAD" w:rsidRDefault="00AE346F" w:rsidP="006D4D6A">
      <w:pPr>
        <w:numPr>
          <w:ilvl w:val="0"/>
          <w:numId w:val="12"/>
        </w:numPr>
        <w:spacing w:before="240" w:after="120" w:line="276" w:lineRule="auto"/>
        <w:contextualSpacing/>
        <w:jc w:val="both"/>
        <w:rPr>
          <w:rFonts w:ascii="Arial" w:eastAsia="Times New Roman" w:hAnsi="Arial" w:cs="Arial"/>
          <w:sz w:val="24"/>
          <w:szCs w:val="24"/>
        </w:rPr>
      </w:pPr>
      <w:r w:rsidRPr="00387AAD">
        <w:rPr>
          <w:rFonts w:ascii="Arial" w:eastAsia="Times New Roman" w:hAnsi="Arial" w:cs="Arial"/>
          <w:sz w:val="24"/>
          <w:szCs w:val="24"/>
        </w:rPr>
        <w:t>contributing to social and economic well-being through the sustainable management of the natural environment.</w:t>
      </w:r>
    </w:p>
    <w:p w14:paraId="5BDDC61D" w14:textId="31844AB7" w:rsidR="00AE346F" w:rsidRPr="00387AAD" w:rsidRDefault="00491835" w:rsidP="00AE346F">
      <w:pPr>
        <w:jc w:val="both"/>
        <w:rPr>
          <w:rFonts w:ascii="Arial" w:eastAsia="Times New Roman" w:hAnsi="Arial" w:cs="Arial"/>
          <w:sz w:val="24"/>
          <w:szCs w:val="24"/>
        </w:rPr>
      </w:pPr>
      <w:hyperlink r:id="rId17" w:history="1">
        <w:r w:rsidR="00AE346F" w:rsidRPr="00387AAD">
          <w:rPr>
            <w:rFonts w:ascii="Arial" w:eastAsia="Times New Roman" w:hAnsi="Arial" w:cs="Arial"/>
            <w:color w:val="0000FF"/>
            <w:sz w:val="24"/>
            <w:szCs w:val="24"/>
            <w:u w:val="single"/>
          </w:rPr>
          <w:t>Conservation 21</w:t>
        </w:r>
      </w:hyperlink>
      <w:r w:rsidR="00AE346F" w:rsidRPr="00387AAD">
        <w:rPr>
          <w:rFonts w:ascii="Arial" w:eastAsia="Times New Roman" w:hAnsi="Arial" w:cs="Arial"/>
          <w:sz w:val="24"/>
          <w:szCs w:val="24"/>
        </w:rPr>
        <w:t xml:space="preserve"> outlines out how we will work to protect England’s nature and landscapes for people to enjoy and for the services they provide, in support of Defra’s ambitions for the environment.</w:t>
      </w:r>
    </w:p>
    <w:p w14:paraId="1FA657E1" w14:textId="4B861E1E" w:rsidR="004630E6" w:rsidRPr="00387AAD" w:rsidRDefault="004630E6" w:rsidP="00AE346F">
      <w:pPr>
        <w:jc w:val="both"/>
        <w:rPr>
          <w:rFonts w:ascii="Arial" w:eastAsia="Times New Roman" w:hAnsi="Arial" w:cs="Arial"/>
          <w:sz w:val="24"/>
          <w:szCs w:val="24"/>
        </w:rPr>
      </w:pPr>
    </w:p>
    <w:p w14:paraId="733E3465" w14:textId="42A4C4BF" w:rsidR="004630E6" w:rsidRDefault="004630E6" w:rsidP="00AE346F">
      <w:pPr>
        <w:jc w:val="both"/>
        <w:rPr>
          <w:rFonts w:ascii="Arial" w:eastAsia="Times New Roman" w:hAnsi="Arial" w:cs="Arial"/>
          <w:b/>
          <w:bCs/>
          <w:sz w:val="24"/>
          <w:szCs w:val="24"/>
        </w:rPr>
      </w:pPr>
      <w:r w:rsidRPr="6A0B9D0D">
        <w:rPr>
          <w:rFonts w:ascii="Arial" w:eastAsia="Times New Roman" w:hAnsi="Arial" w:cs="Arial"/>
          <w:b/>
          <w:bCs/>
          <w:sz w:val="24"/>
          <w:szCs w:val="24"/>
        </w:rPr>
        <w:t>Background to</w:t>
      </w:r>
      <w:r w:rsidR="00741029" w:rsidRPr="6A0B9D0D">
        <w:rPr>
          <w:rFonts w:ascii="Arial" w:eastAsia="Times New Roman" w:hAnsi="Arial" w:cs="Arial"/>
          <w:b/>
          <w:bCs/>
          <w:sz w:val="24"/>
          <w:szCs w:val="24"/>
        </w:rPr>
        <w:t xml:space="preserve"> the specific Natural England work area relevant to this purchase</w:t>
      </w:r>
    </w:p>
    <w:p w14:paraId="461C9A0B" w14:textId="524E7CD9" w:rsidR="00580EE0" w:rsidRDefault="00580EE0" w:rsidP="00AE346F">
      <w:pPr>
        <w:jc w:val="both"/>
        <w:rPr>
          <w:rFonts w:ascii="Arial" w:eastAsia="Times New Roman" w:hAnsi="Arial" w:cs="Arial"/>
          <w:b/>
          <w:bCs/>
          <w:sz w:val="24"/>
          <w:szCs w:val="24"/>
        </w:rPr>
      </w:pPr>
    </w:p>
    <w:p w14:paraId="6AE813C1" w14:textId="77777777" w:rsidR="00473E51" w:rsidRDefault="00580EE0" w:rsidP="00473E51">
      <w:pPr>
        <w:jc w:val="both"/>
        <w:rPr>
          <w:rFonts w:ascii="Arial" w:eastAsia="Times New Roman" w:hAnsi="Arial" w:cs="Arial"/>
          <w:sz w:val="24"/>
          <w:szCs w:val="24"/>
        </w:rPr>
      </w:pPr>
      <w:r w:rsidRPr="00473E51">
        <w:rPr>
          <w:rFonts w:ascii="Arial" w:eastAsia="Times New Roman" w:hAnsi="Arial" w:cs="Arial"/>
          <w:sz w:val="24"/>
          <w:szCs w:val="24"/>
        </w:rPr>
        <w:t xml:space="preserve">A naturally functioning wetland landscape is one where rivers and streams flow freely to create complex, dynamic and well-connected habitat mosaics that support a rich assemblage of wildlife. </w:t>
      </w:r>
    </w:p>
    <w:p w14:paraId="2474695E" w14:textId="77777777" w:rsidR="00473E51" w:rsidRDefault="00473E51" w:rsidP="00473E51">
      <w:pPr>
        <w:jc w:val="both"/>
        <w:rPr>
          <w:rFonts w:ascii="Arial" w:eastAsia="Times New Roman" w:hAnsi="Arial" w:cs="Arial"/>
          <w:sz w:val="24"/>
          <w:szCs w:val="24"/>
        </w:rPr>
      </w:pPr>
    </w:p>
    <w:p w14:paraId="40411A90" w14:textId="6A682FFB" w:rsidR="00580EE0" w:rsidRPr="00473E51" w:rsidRDefault="00580EE0" w:rsidP="00473E51">
      <w:pPr>
        <w:jc w:val="both"/>
        <w:rPr>
          <w:rFonts w:ascii="Arial" w:eastAsia="Times New Roman" w:hAnsi="Arial" w:cs="Arial"/>
          <w:sz w:val="24"/>
          <w:szCs w:val="24"/>
        </w:rPr>
      </w:pPr>
      <w:r w:rsidRPr="00473E51">
        <w:rPr>
          <w:rFonts w:ascii="Arial" w:eastAsia="Times New Roman" w:hAnsi="Arial" w:cs="Arial"/>
          <w:sz w:val="24"/>
          <w:szCs w:val="24"/>
        </w:rPr>
        <w:t xml:space="preserve">The river and stream channels </w:t>
      </w:r>
      <w:r w:rsidR="00473E51">
        <w:rPr>
          <w:rFonts w:ascii="Arial" w:eastAsia="Times New Roman" w:hAnsi="Arial" w:cs="Arial"/>
          <w:sz w:val="24"/>
          <w:szCs w:val="24"/>
        </w:rPr>
        <w:t xml:space="preserve">should </w:t>
      </w:r>
      <w:r w:rsidRPr="00473E51">
        <w:rPr>
          <w:rFonts w:ascii="Arial" w:eastAsia="Times New Roman" w:hAnsi="Arial" w:cs="Arial"/>
          <w:sz w:val="24"/>
          <w:szCs w:val="24"/>
        </w:rPr>
        <w:t xml:space="preserve">naturally follow a meandering course, with gradual change over years, particularly via erosion on the outside, and deposition on the inside, of the soft bank material on meander bends. </w:t>
      </w:r>
    </w:p>
    <w:p w14:paraId="7C2F6A39" w14:textId="77777777" w:rsidR="00580EE0" w:rsidRPr="00473E51" w:rsidRDefault="00580EE0" w:rsidP="00473E51">
      <w:pPr>
        <w:jc w:val="both"/>
        <w:rPr>
          <w:rFonts w:ascii="Arial" w:eastAsia="Times New Roman" w:hAnsi="Arial" w:cs="Arial"/>
          <w:sz w:val="24"/>
          <w:szCs w:val="24"/>
        </w:rPr>
      </w:pPr>
    </w:p>
    <w:p w14:paraId="70E5C745" w14:textId="6423624C" w:rsidR="00473E51" w:rsidRPr="00473E51" w:rsidRDefault="00580EE0" w:rsidP="00473E51">
      <w:pPr>
        <w:jc w:val="both"/>
        <w:rPr>
          <w:rFonts w:ascii="Arial" w:eastAsia="Times New Roman" w:hAnsi="Arial" w:cs="Arial"/>
          <w:sz w:val="24"/>
          <w:szCs w:val="24"/>
        </w:rPr>
      </w:pPr>
      <w:r w:rsidRPr="00473E51">
        <w:rPr>
          <w:rFonts w:ascii="Arial" w:eastAsia="Times New Roman" w:hAnsi="Arial" w:cs="Arial"/>
          <w:sz w:val="24"/>
          <w:szCs w:val="24"/>
        </w:rPr>
        <w:t>On the floodplain</w:t>
      </w:r>
      <w:r w:rsidR="00473E51" w:rsidRPr="00473E51">
        <w:rPr>
          <w:rFonts w:ascii="Arial" w:eastAsia="Times New Roman" w:hAnsi="Arial" w:cs="Arial"/>
          <w:sz w:val="24"/>
          <w:szCs w:val="24"/>
        </w:rPr>
        <w:t xml:space="preserve"> and in the main river</w:t>
      </w:r>
      <w:r w:rsidRPr="00473E51">
        <w:rPr>
          <w:rFonts w:ascii="Arial" w:eastAsia="Times New Roman" w:hAnsi="Arial" w:cs="Arial"/>
          <w:sz w:val="24"/>
          <w:szCs w:val="24"/>
        </w:rPr>
        <w:t>, there should be an absence of artificial ditches</w:t>
      </w:r>
      <w:r w:rsidR="00473E51" w:rsidRPr="00473E51">
        <w:rPr>
          <w:rFonts w:ascii="Arial" w:eastAsia="Times New Roman" w:hAnsi="Arial" w:cs="Arial"/>
          <w:sz w:val="24"/>
          <w:szCs w:val="24"/>
        </w:rPr>
        <w:t xml:space="preserve">, </w:t>
      </w:r>
      <w:r w:rsidRPr="00473E51">
        <w:rPr>
          <w:rFonts w:ascii="Arial" w:eastAsia="Times New Roman" w:hAnsi="Arial" w:cs="Arial"/>
          <w:sz w:val="24"/>
          <w:szCs w:val="24"/>
        </w:rPr>
        <w:t xml:space="preserve">drains and </w:t>
      </w:r>
      <w:r w:rsidR="00473E51" w:rsidRPr="00473E51">
        <w:rPr>
          <w:rFonts w:ascii="Arial" w:eastAsia="Times New Roman" w:hAnsi="Arial" w:cs="Arial"/>
          <w:sz w:val="24"/>
          <w:szCs w:val="24"/>
        </w:rPr>
        <w:t xml:space="preserve">barriers and </w:t>
      </w:r>
      <w:r w:rsidRPr="00473E51">
        <w:rPr>
          <w:rFonts w:ascii="Arial" w:eastAsia="Times New Roman" w:hAnsi="Arial" w:cs="Arial"/>
          <w:sz w:val="24"/>
          <w:szCs w:val="24"/>
        </w:rPr>
        <w:t xml:space="preserve">a natural variation in the microtopography </w:t>
      </w:r>
      <w:r w:rsidR="00473E51" w:rsidRPr="00473E51">
        <w:rPr>
          <w:rFonts w:ascii="Arial" w:eastAsia="Times New Roman" w:hAnsi="Arial" w:cs="Arial"/>
          <w:sz w:val="24"/>
          <w:szCs w:val="24"/>
        </w:rPr>
        <w:t xml:space="preserve">and geomorphology </w:t>
      </w:r>
      <w:r w:rsidRPr="00473E51">
        <w:rPr>
          <w:rFonts w:ascii="Arial" w:eastAsia="Times New Roman" w:hAnsi="Arial" w:cs="Arial"/>
          <w:sz w:val="24"/>
          <w:szCs w:val="24"/>
        </w:rPr>
        <w:t>should occur</w:t>
      </w:r>
      <w:r w:rsidR="00473E51">
        <w:rPr>
          <w:rFonts w:ascii="Arial" w:eastAsia="Times New Roman" w:hAnsi="Arial" w:cs="Arial"/>
          <w:sz w:val="24"/>
          <w:szCs w:val="24"/>
        </w:rPr>
        <w:t>, helping to provide a naturally functioning landscape.</w:t>
      </w:r>
    </w:p>
    <w:p w14:paraId="21FA2B3E" w14:textId="7ADB9FE8" w:rsidR="00580EE0" w:rsidRPr="00580EE0" w:rsidRDefault="00580EE0" w:rsidP="00580EE0">
      <w:pPr>
        <w:jc w:val="both"/>
        <w:rPr>
          <w:rFonts w:ascii="Arial" w:eastAsia="Times New Roman" w:hAnsi="Arial" w:cs="Arial"/>
          <w:b/>
          <w:bCs/>
          <w:sz w:val="24"/>
          <w:szCs w:val="24"/>
        </w:rPr>
      </w:pPr>
    </w:p>
    <w:p w14:paraId="3716CF66" w14:textId="630ABB06" w:rsidR="00E87AF9" w:rsidRPr="00E87AF9" w:rsidRDefault="00E87AF9" w:rsidP="00E87AF9">
      <w:pPr>
        <w:rPr>
          <w:rFonts w:ascii="Arial" w:hAnsi="Arial" w:cs="Arial"/>
          <w:sz w:val="24"/>
          <w:szCs w:val="24"/>
        </w:rPr>
      </w:pPr>
      <w:r w:rsidRPr="6A0B9D0D">
        <w:rPr>
          <w:rFonts w:ascii="Arial" w:hAnsi="Arial" w:cs="Arial"/>
          <w:sz w:val="24"/>
          <w:szCs w:val="24"/>
        </w:rPr>
        <w:t xml:space="preserve">The </w:t>
      </w:r>
      <w:proofErr w:type="gramStart"/>
      <w:r w:rsidRPr="6A0B9D0D">
        <w:rPr>
          <w:rFonts w:ascii="Arial" w:hAnsi="Arial" w:cs="Arial"/>
          <w:sz w:val="24"/>
          <w:szCs w:val="24"/>
        </w:rPr>
        <w:t>River</w:t>
      </w:r>
      <w:proofErr w:type="gramEnd"/>
      <w:r w:rsidRPr="6A0B9D0D">
        <w:rPr>
          <w:rFonts w:ascii="Arial" w:hAnsi="Arial" w:cs="Arial"/>
          <w:sz w:val="24"/>
          <w:szCs w:val="24"/>
        </w:rPr>
        <w:t xml:space="preserve"> Avon is one of the biggest and most ecologically important chalk streams in the world, supporting diverse fish populations, a particularly abundant aquatic invertebrate community, and over 180 species of plants. Chalk streams are globally rare, and with over </w:t>
      </w:r>
      <w:r w:rsidR="742BA238" w:rsidRPr="6A0B9D0D">
        <w:rPr>
          <w:rFonts w:ascii="Arial" w:hAnsi="Arial" w:cs="Arial"/>
          <w:sz w:val="24"/>
          <w:szCs w:val="24"/>
        </w:rPr>
        <w:t>85</w:t>
      </w:r>
      <w:r w:rsidRPr="6A0B9D0D">
        <w:rPr>
          <w:rFonts w:ascii="Arial" w:hAnsi="Arial" w:cs="Arial"/>
          <w:sz w:val="24"/>
          <w:szCs w:val="24"/>
        </w:rPr>
        <w:t>% of the world’s chalk streams found in Southern England alone, we must do all we can to conserve and enhance this natural wonder for future generations.</w:t>
      </w:r>
    </w:p>
    <w:p w14:paraId="011F5FCA" w14:textId="77777777" w:rsidR="00E87AF9" w:rsidRPr="00E87AF9" w:rsidRDefault="00E87AF9" w:rsidP="00E87AF9">
      <w:pPr>
        <w:rPr>
          <w:rFonts w:ascii="Arial" w:hAnsi="Arial" w:cs="Arial"/>
          <w:sz w:val="24"/>
          <w:szCs w:val="24"/>
        </w:rPr>
      </w:pPr>
    </w:p>
    <w:p w14:paraId="2BAA72CB" w14:textId="3A05A3A6" w:rsidR="00E87AF9" w:rsidRPr="00E87AF9" w:rsidRDefault="00E87AF9" w:rsidP="00E87AF9">
      <w:pPr>
        <w:rPr>
          <w:rFonts w:ascii="Arial" w:hAnsi="Arial" w:cs="Arial"/>
          <w:sz w:val="24"/>
          <w:szCs w:val="24"/>
        </w:rPr>
      </w:pPr>
      <w:r w:rsidRPr="6A0B9D0D">
        <w:rPr>
          <w:rFonts w:ascii="Arial" w:hAnsi="Arial" w:cs="Arial"/>
          <w:sz w:val="24"/>
          <w:szCs w:val="24"/>
        </w:rPr>
        <w:t xml:space="preserve">The </w:t>
      </w:r>
      <w:proofErr w:type="gramStart"/>
      <w:r w:rsidRPr="6A0B9D0D">
        <w:rPr>
          <w:rFonts w:ascii="Arial" w:hAnsi="Arial" w:cs="Arial"/>
          <w:sz w:val="24"/>
          <w:szCs w:val="24"/>
        </w:rPr>
        <w:t>River</w:t>
      </w:r>
      <w:proofErr w:type="gramEnd"/>
      <w:r w:rsidRPr="6A0B9D0D">
        <w:rPr>
          <w:rFonts w:ascii="Arial" w:hAnsi="Arial" w:cs="Arial"/>
          <w:sz w:val="24"/>
          <w:szCs w:val="24"/>
        </w:rPr>
        <w:t xml:space="preserve"> Avon is a Site of Special Scientific Interest (SSSI) and therefore forms part of the nation’s finest natural heritage. The </w:t>
      </w:r>
      <w:proofErr w:type="gramStart"/>
      <w:r w:rsidRPr="6A0B9D0D">
        <w:rPr>
          <w:rFonts w:ascii="Arial" w:hAnsi="Arial" w:cs="Arial"/>
          <w:sz w:val="24"/>
          <w:szCs w:val="24"/>
        </w:rPr>
        <w:t>River</w:t>
      </w:r>
      <w:proofErr w:type="gramEnd"/>
      <w:r w:rsidRPr="6A0B9D0D">
        <w:rPr>
          <w:rFonts w:ascii="Arial" w:hAnsi="Arial" w:cs="Arial"/>
          <w:sz w:val="24"/>
          <w:szCs w:val="24"/>
        </w:rPr>
        <w:t xml:space="preserve"> Avon is internationally recognised as a wetland site of importance (Ramsar site) and was confirmed as a Special Area of Conservation (SAC) in 200</w:t>
      </w:r>
      <w:r w:rsidR="38B2EBAC" w:rsidRPr="6A0B9D0D">
        <w:rPr>
          <w:rFonts w:ascii="Arial" w:hAnsi="Arial" w:cs="Arial"/>
          <w:sz w:val="24"/>
          <w:szCs w:val="24"/>
        </w:rPr>
        <w:t>0</w:t>
      </w:r>
      <w:r w:rsidRPr="6A0B9D0D">
        <w:rPr>
          <w:rFonts w:ascii="Arial" w:hAnsi="Arial" w:cs="Arial"/>
          <w:sz w:val="24"/>
          <w:szCs w:val="24"/>
        </w:rPr>
        <w:t xml:space="preserve">. The SAC also includes </w:t>
      </w:r>
      <w:proofErr w:type="gramStart"/>
      <w:r w:rsidRPr="6A0B9D0D">
        <w:rPr>
          <w:rFonts w:ascii="Arial" w:hAnsi="Arial" w:cs="Arial"/>
          <w:sz w:val="24"/>
          <w:szCs w:val="24"/>
        </w:rPr>
        <w:t>a number of</w:t>
      </w:r>
      <w:proofErr w:type="gramEnd"/>
      <w:r w:rsidRPr="6A0B9D0D">
        <w:rPr>
          <w:rFonts w:ascii="Arial" w:hAnsi="Arial" w:cs="Arial"/>
          <w:sz w:val="24"/>
          <w:szCs w:val="24"/>
        </w:rPr>
        <w:t xml:space="preserve"> tributaries and adjacent habitats. The lower reaches of the Avon Valley are also designated as a Special Protection Area (SPA) for their bird interest.</w:t>
      </w:r>
    </w:p>
    <w:p w14:paraId="4502A83E" w14:textId="77777777" w:rsidR="00E87AF9" w:rsidRPr="00E87AF9" w:rsidRDefault="00E87AF9" w:rsidP="00E87AF9">
      <w:pPr>
        <w:rPr>
          <w:rFonts w:ascii="Arial" w:hAnsi="Arial" w:cs="Arial"/>
          <w:sz w:val="24"/>
          <w:szCs w:val="24"/>
        </w:rPr>
      </w:pPr>
    </w:p>
    <w:p w14:paraId="11FD3758" w14:textId="31E6C424" w:rsidR="00E87AF9" w:rsidRPr="00E87AF9" w:rsidRDefault="00E87AF9" w:rsidP="6A0B9D0D">
      <w:pPr>
        <w:rPr>
          <w:rFonts w:ascii="Arial" w:hAnsi="Arial" w:cs="Arial"/>
          <w:sz w:val="24"/>
          <w:szCs w:val="24"/>
        </w:rPr>
      </w:pPr>
      <w:r w:rsidRPr="6A0B9D0D">
        <w:rPr>
          <w:rFonts w:ascii="Arial" w:hAnsi="Arial" w:cs="Arial"/>
          <w:sz w:val="24"/>
          <w:szCs w:val="24"/>
        </w:rPr>
        <w:t xml:space="preserve">The </w:t>
      </w:r>
      <w:proofErr w:type="gramStart"/>
      <w:r w:rsidRPr="6A0B9D0D">
        <w:rPr>
          <w:rFonts w:ascii="Arial" w:hAnsi="Arial" w:cs="Arial"/>
          <w:sz w:val="24"/>
          <w:szCs w:val="24"/>
        </w:rPr>
        <w:t>River</w:t>
      </w:r>
      <w:proofErr w:type="gramEnd"/>
      <w:r w:rsidRPr="6A0B9D0D">
        <w:rPr>
          <w:rFonts w:ascii="Arial" w:hAnsi="Arial" w:cs="Arial"/>
          <w:sz w:val="24"/>
          <w:szCs w:val="24"/>
        </w:rPr>
        <w:t xml:space="preserve"> Avon is home to a </w:t>
      </w:r>
      <w:r w:rsidR="6C052019" w:rsidRPr="6A0B9D0D">
        <w:rPr>
          <w:rFonts w:ascii="Arial" w:hAnsi="Arial" w:cs="Arial"/>
          <w:sz w:val="24"/>
          <w:szCs w:val="24"/>
        </w:rPr>
        <w:t>diverse fish community including Atlantic salmon, trout, grayling, eel and other minor species</w:t>
      </w:r>
      <w:r w:rsidR="59D9C131" w:rsidRPr="6A0B9D0D">
        <w:rPr>
          <w:rFonts w:ascii="Arial" w:hAnsi="Arial" w:cs="Arial"/>
          <w:sz w:val="24"/>
          <w:szCs w:val="24"/>
        </w:rPr>
        <w:t xml:space="preserve">.  </w:t>
      </w:r>
      <w:r w:rsidRPr="6A0B9D0D">
        <w:rPr>
          <w:rFonts w:ascii="Arial" w:hAnsi="Arial" w:cs="Arial"/>
          <w:sz w:val="24"/>
          <w:szCs w:val="24"/>
        </w:rPr>
        <w:t>Southern chalk stream salmon are a genetically distinct sub-group, especially adapted to the chalk stream environment and set apart from other salmon in the world. This unique population has suffered significant declines in recent decades, caused and/or exacerbated by a combination of human induced pressures, including artificial barriers (</w:t>
      </w:r>
      <w:proofErr w:type="gramStart"/>
      <w:r w:rsidRPr="6A0B9D0D">
        <w:rPr>
          <w:rFonts w:ascii="Arial" w:hAnsi="Arial" w:cs="Arial"/>
          <w:sz w:val="24"/>
          <w:szCs w:val="24"/>
        </w:rPr>
        <w:t>e.g.</w:t>
      </w:r>
      <w:proofErr w:type="gramEnd"/>
      <w:r w:rsidRPr="6A0B9D0D">
        <w:rPr>
          <w:rFonts w:ascii="Arial" w:hAnsi="Arial" w:cs="Arial"/>
          <w:sz w:val="24"/>
          <w:szCs w:val="24"/>
        </w:rPr>
        <w:t xml:space="preserve"> </w:t>
      </w:r>
      <w:r w:rsidRPr="6A0B9D0D">
        <w:rPr>
          <w:rFonts w:ascii="Arial" w:hAnsi="Arial" w:cs="Arial"/>
          <w:sz w:val="24"/>
          <w:szCs w:val="24"/>
        </w:rPr>
        <w:lastRenderedPageBreak/>
        <w:t>dams, weirs, culverts and sluices) that block or delay their iconic migration to their spawning grounds</w:t>
      </w:r>
      <w:r w:rsidR="04139645" w:rsidRPr="6A0B9D0D">
        <w:rPr>
          <w:rFonts w:ascii="Arial" w:hAnsi="Arial" w:cs="Arial"/>
          <w:sz w:val="24"/>
          <w:szCs w:val="24"/>
        </w:rPr>
        <w:t xml:space="preserve"> in the upstream river</w:t>
      </w:r>
      <w:r w:rsidRPr="6A0B9D0D">
        <w:rPr>
          <w:rFonts w:ascii="Arial" w:hAnsi="Arial" w:cs="Arial"/>
          <w:sz w:val="24"/>
          <w:szCs w:val="24"/>
        </w:rPr>
        <w:t>.</w:t>
      </w:r>
    </w:p>
    <w:p w14:paraId="3A40DA79" w14:textId="77777777" w:rsidR="00E87AF9" w:rsidRPr="00E87AF9" w:rsidRDefault="00E87AF9" w:rsidP="00E87AF9">
      <w:pPr>
        <w:rPr>
          <w:rFonts w:ascii="Arial" w:hAnsi="Arial" w:cs="Arial"/>
          <w:sz w:val="24"/>
          <w:szCs w:val="24"/>
        </w:rPr>
      </w:pPr>
    </w:p>
    <w:p w14:paraId="542EC8C1" w14:textId="1888AD82" w:rsidR="00E87AF9" w:rsidRPr="00E87AF9" w:rsidRDefault="4D48BABF" w:rsidP="6A0B9D0D">
      <w:pPr>
        <w:rPr>
          <w:rFonts w:ascii="Arial" w:hAnsi="Arial" w:cs="Arial"/>
          <w:sz w:val="24"/>
          <w:szCs w:val="24"/>
        </w:rPr>
      </w:pPr>
      <w:r w:rsidRPr="6A0B9D0D">
        <w:rPr>
          <w:rFonts w:ascii="Arial" w:hAnsi="Arial" w:cs="Arial"/>
          <w:sz w:val="24"/>
          <w:szCs w:val="24"/>
        </w:rPr>
        <w:t xml:space="preserve">In-channel barriers are one of the reasons that the </w:t>
      </w:r>
      <w:proofErr w:type="gramStart"/>
      <w:r w:rsidRPr="6A0B9D0D">
        <w:rPr>
          <w:rFonts w:ascii="Arial" w:hAnsi="Arial" w:cs="Arial"/>
          <w:sz w:val="24"/>
          <w:szCs w:val="24"/>
        </w:rPr>
        <w:t>River</w:t>
      </w:r>
      <w:proofErr w:type="gramEnd"/>
      <w:r w:rsidRPr="6A0B9D0D">
        <w:rPr>
          <w:rFonts w:ascii="Arial" w:hAnsi="Arial" w:cs="Arial"/>
          <w:sz w:val="24"/>
          <w:szCs w:val="24"/>
        </w:rPr>
        <w:t xml:space="preserve"> Avon fails to meet its Conservation Objectives under the Habitats Regulations and also a key driver behind 60% of Europe’s rivers failing to meet ‘good ecological status’ under the EU Water Framework Directive. </w:t>
      </w:r>
    </w:p>
    <w:p w14:paraId="7EFEAB3E" w14:textId="1BA4BEF8" w:rsidR="00E87AF9" w:rsidRPr="00E87AF9" w:rsidRDefault="00E87AF9" w:rsidP="6A0B9D0D">
      <w:pPr>
        <w:rPr>
          <w:rFonts w:ascii="Arial" w:hAnsi="Arial" w:cs="Arial"/>
          <w:sz w:val="24"/>
          <w:szCs w:val="24"/>
        </w:rPr>
      </w:pPr>
    </w:p>
    <w:p w14:paraId="2E05F52A" w14:textId="77777777" w:rsidR="00AC622C" w:rsidRDefault="00E87AF9" w:rsidP="00E87AF9">
      <w:pPr>
        <w:rPr>
          <w:rFonts w:ascii="Arial" w:hAnsi="Arial" w:cs="Arial"/>
          <w:sz w:val="24"/>
          <w:szCs w:val="24"/>
        </w:rPr>
      </w:pPr>
      <w:r w:rsidRPr="6A0B9D0D">
        <w:rPr>
          <w:rFonts w:ascii="Arial" w:hAnsi="Arial" w:cs="Arial"/>
          <w:sz w:val="24"/>
          <w:szCs w:val="24"/>
        </w:rPr>
        <w:t xml:space="preserve">The </w:t>
      </w:r>
      <w:proofErr w:type="gramStart"/>
      <w:r w:rsidRPr="6A0B9D0D">
        <w:rPr>
          <w:rFonts w:ascii="Arial" w:hAnsi="Arial" w:cs="Arial"/>
          <w:sz w:val="24"/>
          <w:szCs w:val="24"/>
        </w:rPr>
        <w:t>River</w:t>
      </w:r>
      <w:proofErr w:type="gramEnd"/>
      <w:r w:rsidRPr="6A0B9D0D">
        <w:rPr>
          <w:rFonts w:ascii="Arial" w:hAnsi="Arial" w:cs="Arial"/>
          <w:sz w:val="24"/>
          <w:szCs w:val="24"/>
        </w:rPr>
        <w:t xml:space="preserve"> Avon has over 100 barriers along its course which</w:t>
      </w:r>
      <w:r w:rsidR="794517A2" w:rsidRPr="6A0B9D0D">
        <w:rPr>
          <w:rFonts w:ascii="Arial" w:hAnsi="Arial" w:cs="Arial"/>
          <w:sz w:val="24"/>
          <w:szCs w:val="24"/>
        </w:rPr>
        <w:t xml:space="preserve"> can reduce the resilience of river habitats and species populations to environmental stress, such as in dry or hot years and such stress is likely to increase with climate change</w:t>
      </w:r>
      <w:r w:rsidR="61375478" w:rsidRPr="6A0B9D0D">
        <w:rPr>
          <w:rFonts w:ascii="Arial" w:hAnsi="Arial" w:cs="Arial"/>
          <w:sz w:val="24"/>
          <w:szCs w:val="24"/>
        </w:rPr>
        <w:t>.  Barriers alter the natural flow regime for a river</w:t>
      </w:r>
      <w:r w:rsidR="6463831D" w:rsidRPr="6A0B9D0D">
        <w:rPr>
          <w:rFonts w:ascii="Arial" w:hAnsi="Arial" w:cs="Arial"/>
          <w:sz w:val="24"/>
          <w:szCs w:val="24"/>
        </w:rPr>
        <w:t xml:space="preserve"> and</w:t>
      </w:r>
      <w:r w:rsidR="61375478" w:rsidRPr="6A0B9D0D">
        <w:rPr>
          <w:rFonts w:ascii="Arial" w:hAnsi="Arial" w:cs="Arial"/>
          <w:sz w:val="24"/>
          <w:szCs w:val="24"/>
        </w:rPr>
        <w:t xml:space="preserve"> </w:t>
      </w:r>
      <w:r w:rsidR="115A0B2B" w:rsidRPr="6A0B9D0D">
        <w:rPr>
          <w:rFonts w:ascii="Arial" w:hAnsi="Arial" w:cs="Arial"/>
          <w:sz w:val="24"/>
          <w:szCs w:val="24"/>
        </w:rPr>
        <w:t>inhibit</w:t>
      </w:r>
      <w:r w:rsidR="61375478" w:rsidRPr="6A0B9D0D">
        <w:rPr>
          <w:rFonts w:ascii="Arial" w:hAnsi="Arial" w:cs="Arial"/>
          <w:sz w:val="24"/>
          <w:szCs w:val="24"/>
        </w:rPr>
        <w:t xml:space="preserve"> sediment move</w:t>
      </w:r>
      <w:r w:rsidR="790CEC83" w:rsidRPr="6A0B9D0D">
        <w:rPr>
          <w:rFonts w:ascii="Arial" w:hAnsi="Arial" w:cs="Arial"/>
          <w:sz w:val="24"/>
          <w:szCs w:val="24"/>
        </w:rPr>
        <w:t>ment</w:t>
      </w:r>
      <w:r w:rsidR="65FA35BE" w:rsidRPr="6A0B9D0D">
        <w:rPr>
          <w:rFonts w:ascii="Arial" w:hAnsi="Arial" w:cs="Arial"/>
          <w:sz w:val="24"/>
          <w:szCs w:val="24"/>
        </w:rPr>
        <w:t xml:space="preserve"> and hydro-morphological function that would naturally support the habitat and wildlife</w:t>
      </w:r>
      <w:r w:rsidR="0A767303" w:rsidRPr="6A0B9D0D">
        <w:rPr>
          <w:rFonts w:ascii="Arial" w:hAnsi="Arial" w:cs="Arial"/>
          <w:sz w:val="24"/>
          <w:szCs w:val="24"/>
        </w:rPr>
        <w:t xml:space="preserve"> for a chalk river.  Barriers </w:t>
      </w:r>
      <w:r w:rsidRPr="6A0B9D0D">
        <w:rPr>
          <w:rFonts w:ascii="Arial" w:hAnsi="Arial" w:cs="Arial"/>
          <w:sz w:val="24"/>
          <w:szCs w:val="24"/>
        </w:rPr>
        <w:t xml:space="preserve">are thought to adversely impact </w:t>
      </w:r>
      <w:r w:rsidR="6DF64826" w:rsidRPr="6A0B9D0D">
        <w:rPr>
          <w:rFonts w:ascii="Arial" w:hAnsi="Arial" w:cs="Arial"/>
          <w:sz w:val="24"/>
          <w:szCs w:val="24"/>
        </w:rPr>
        <w:t xml:space="preserve">fish migration including </w:t>
      </w:r>
      <w:r w:rsidRPr="6A0B9D0D">
        <w:rPr>
          <w:rFonts w:ascii="Arial" w:hAnsi="Arial" w:cs="Arial"/>
          <w:sz w:val="24"/>
          <w:szCs w:val="24"/>
        </w:rPr>
        <w:t>salmon.</w:t>
      </w:r>
    </w:p>
    <w:p w14:paraId="19F21733" w14:textId="77777777" w:rsidR="00AC622C" w:rsidRDefault="00AC622C" w:rsidP="00E87AF9">
      <w:pPr>
        <w:rPr>
          <w:rFonts w:ascii="Arial" w:hAnsi="Arial" w:cs="Arial"/>
          <w:sz w:val="24"/>
          <w:szCs w:val="24"/>
        </w:rPr>
      </w:pPr>
    </w:p>
    <w:p w14:paraId="5A2BEE24" w14:textId="359B17F0" w:rsidR="00103F77" w:rsidRPr="00387AAD" w:rsidRDefault="00E87AF9" w:rsidP="00E87AF9">
      <w:pPr>
        <w:rPr>
          <w:rFonts w:ascii="Arial" w:hAnsi="Arial" w:cs="Arial"/>
          <w:sz w:val="24"/>
          <w:szCs w:val="24"/>
        </w:rPr>
      </w:pPr>
      <w:r w:rsidRPr="00E87AF9">
        <w:rPr>
          <w:rFonts w:ascii="Arial" w:hAnsi="Arial" w:cs="Arial"/>
          <w:sz w:val="24"/>
          <w:szCs w:val="24"/>
        </w:rPr>
        <w:t>Migratory fish are a highly important part of river ecosystems and local economies, and the genetic distinctiveness of Southern chalk stream salmon make them irreplaceable. We cannot afford to lose these special fish from the Avon.</w:t>
      </w:r>
    </w:p>
    <w:p w14:paraId="186C2F79" w14:textId="1092C631" w:rsidR="00117447" w:rsidRPr="00387AAD" w:rsidRDefault="00117447" w:rsidP="00D77ED4">
      <w:pPr>
        <w:pStyle w:val="Heading2"/>
      </w:pPr>
      <w:r w:rsidRPr="00387AAD">
        <w:t>Requirement</w:t>
      </w:r>
    </w:p>
    <w:p w14:paraId="247628CD" w14:textId="5C022203" w:rsidR="00117447" w:rsidRPr="00387AAD" w:rsidRDefault="00020736" w:rsidP="00D77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b/>
          <w:sz w:val="24"/>
          <w:szCs w:val="24"/>
        </w:rPr>
      </w:pPr>
      <w:r w:rsidRPr="00387AAD">
        <w:rPr>
          <w:rFonts w:ascii="Arial" w:hAnsi="Arial" w:cs="Arial"/>
          <w:b/>
          <w:sz w:val="24"/>
          <w:szCs w:val="24"/>
        </w:rPr>
        <w:t>O</w:t>
      </w:r>
      <w:r w:rsidR="00847675" w:rsidRPr="00387AAD">
        <w:rPr>
          <w:rFonts w:ascii="Arial" w:hAnsi="Arial" w:cs="Arial"/>
          <w:b/>
          <w:sz w:val="24"/>
          <w:szCs w:val="24"/>
        </w:rPr>
        <w:t>bjectives</w:t>
      </w:r>
    </w:p>
    <w:p w14:paraId="128334EC" w14:textId="77777777" w:rsidR="006C7043" w:rsidRPr="00387AAD" w:rsidRDefault="006C7043" w:rsidP="00FA58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p>
    <w:p w14:paraId="1E1B9251" w14:textId="7770BE2A" w:rsidR="00E87AF9" w:rsidRPr="00E87AF9" w:rsidRDefault="00E87AF9"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r w:rsidRPr="6A0B9D0D">
        <w:rPr>
          <w:rFonts w:ascii="Arial" w:hAnsi="Arial" w:cs="Arial"/>
          <w:sz w:val="24"/>
          <w:szCs w:val="24"/>
        </w:rPr>
        <w:t xml:space="preserve">Members of the Hampshire Avon Catchment Partnership (HACP) are working together throughout the wider Avon catchment to reduce many of the pressures that affect the health of the river. However, further investigation is required to help us reduce the risk posed by barriers impacting </w:t>
      </w:r>
      <w:r w:rsidR="3A5D7FAF" w:rsidRPr="6A0B9D0D">
        <w:rPr>
          <w:rFonts w:ascii="Arial" w:hAnsi="Arial" w:cs="Arial"/>
          <w:sz w:val="24"/>
          <w:szCs w:val="24"/>
        </w:rPr>
        <w:t xml:space="preserve">on the natural function of the river and </w:t>
      </w:r>
      <w:r w:rsidR="25F8ECEE" w:rsidRPr="6A0B9D0D">
        <w:rPr>
          <w:rFonts w:ascii="Arial" w:hAnsi="Arial" w:cs="Arial"/>
          <w:sz w:val="24"/>
          <w:szCs w:val="24"/>
        </w:rPr>
        <w:t xml:space="preserve">in particular on </w:t>
      </w:r>
      <w:r w:rsidRPr="6A0B9D0D">
        <w:rPr>
          <w:rFonts w:ascii="Arial" w:hAnsi="Arial" w:cs="Arial"/>
          <w:sz w:val="24"/>
          <w:szCs w:val="24"/>
        </w:rPr>
        <w:t xml:space="preserve">salmon </w:t>
      </w:r>
      <w:r w:rsidR="603C10CE" w:rsidRPr="6A0B9D0D">
        <w:rPr>
          <w:rFonts w:ascii="Arial" w:hAnsi="Arial" w:cs="Arial"/>
          <w:sz w:val="24"/>
          <w:szCs w:val="24"/>
        </w:rPr>
        <w:t xml:space="preserve">and </w:t>
      </w:r>
      <w:proofErr w:type="gramStart"/>
      <w:r w:rsidR="603C10CE" w:rsidRPr="6A0B9D0D">
        <w:rPr>
          <w:rFonts w:ascii="Arial" w:hAnsi="Arial" w:cs="Arial"/>
          <w:sz w:val="24"/>
          <w:szCs w:val="24"/>
        </w:rPr>
        <w:t>other</w:t>
      </w:r>
      <w:r w:rsidR="00AC622C">
        <w:rPr>
          <w:rFonts w:ascii="Arial" w:hAnsi="Arial" w:cs="Arial"/>
          <w:sz w:val="24"/>
          <w:szCs w:val="24"/>
        </w:rPr>
        <w:t>s</w:t>
      </w:r>
      <w:proofErr w:type="gramEnd"/>
      <w:r w:rsidR="603C10CE" w:rsidRPr="6A0B9D0D">
        <w:rPr>
          <w:rFonts w:ascii="Arial" w:hAnsi="Arial" w:cs="Arial"/>
          <w:sz w:val="24"/>
          <w:szCs w:val="24"/>
        </w:rPr>
        <w:t xml:space="preserve"> fish </w:t>
      </w:r>
      <w:r w:rsidRPr="6A0B9D0D">
        <w:rPr>
          <w:rFonts w:ascii="Arial" w:hAnsi="Arial" w:cs="Arial"/>
          <w:sz w:val="24"/>
          <w:szCs w:val="24"/>
        </w:rPr>
        <w:t>migration in the lower reaches of the Avon.</w:t>
      </w:r>
    </w:p>
    <w:p w14:paraId="22C8EFE4" w14:textId="77777777" w:rsidR="00E87AF9" w:rsidRPr="00E87AF9" w:rsidRDefault="00E87AF9"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p>
    <w:p w14:paraId="11A7B5BA" w14:textId="77777777" w:rsidR="00E87AF9" w:rsidRPr="00E87AF9" w:rsidRDefault="00E87AF9"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r w:rsidRPr="00E87AF9">
        <w:rPr>
          <w:rFonts w:ascii="Arial" w:hAnsi="Arial" w:cs="Arial"/>
          <w:sz w:val="24"/>
          <w:szCs w:val="24"/>
        </w:rPr>
        <w:t>Research has shown that by removing these often outdated, unsafe or environmentally unacceptable barriers, rivers can rapidly return to a more natural and healthy state, benefiting both wildlife and people. Along with restoring the natural flow regime for a chalk river, improvements in water quality and resilience to flooding, barrier removal enables sediments to move freely downstream; a key process which helps form and maintain healthy coastlines, resilient to the impact of climate change.</w:t>
      </w:r>
    </w:p>
    <w:p w14:paraId="69F36760" w14:textId="77777777" w:rsidR="00E87AF9" w:rsidRPr="00E87AF9" w:rsidRDefault="00E87AF9"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p>
    <w:p w14:paraId="39D1C0AA" w14:textId="4438E1FD" w:rsidR="00E87AF9" w:rsidRPr="00E87AF9" w:rsidRDefault="2E342A12"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r w:rsidRPr="2A52612B">
        <w:rPr>
          <w:rFonts w:ascii="Arial" w:hAnsi="Arial" w:cs="Arial"/>
          <w:sz w:val="24"/>
          <w:szCs w:val="24"/>
        </w:rPr>
        <w:t xml:space="preserve">This </w:t>
      </w:r>
      <w:r w:rsidR="00E87AF9" w:rsidRPr="2A52612B">
        <w:rPr>
          <w:rFonts w:ascii="Arial" w:hAnsi="Arial" w:cs="Arial"/>
          <w:sz w:val="24"/>
          <w:szCs w:val="24"/>
        </w:rPr>
        <w:t xml:space="preserve">project is an excellent opportunity for members of the Hampshire Avon Catchment Partnership to </w:t>
      </w:r>
      <w:r w:rsidR="13274487" w:rsidRPr="2A52612B">
        <w:rPr>
          <w:rFonts w:ascii="Arial" w:hAnsi="Arial" w:cs="Arial"/>
          <w:sz w:val="24"/>
          <w:szCs w:val="24"/>
        </w:rPr>
        <w:t>understand</w:t>
      </w:r>
      <w:r w:rsidR="00E87AF9" w:rsidRPr="2A52612B">
        <w:rPr>
          <w:rFonts w:ascii="Arial" w:hAnsi="Arial" w:cs="Arial"/>
          <w:sz w:val="24"/>
          <w:szCs w:val="24"/>
        </w:rPr>
        <w:t xml:space="preserve"> a series of actions aimed at reducing the impact of barriers to salmon migration and the wider natural processes of the </w:t>
      </w:r>
      <w:proofErr w:type="gramStart"/>
      <w:r w:rsidR="00E87AF9" w:rsidRPr="2A52612B">
        <w:rPr>
          <w:rFonts w:ascii="Arial" w:hAnsi="Arial" w:cs="Arial"/>
          <w:sz w:val="24"/>
          <w:szCs w:val="24"/>
        </w:rPr>
        <w:t>River</w:t>
      </w:r>
      <w:proofErr w:type="gramEnd"/>
      <w:r w:rsidR="00E87AF9" w:rsidRPr="2A52612B">
        <w:rPr>
          <w:rFonts w:ascii="Arial" w:hAnsi="Arial" w:cs="Arial"/>
          <w:sz w:val="24"/>
          <w:szCs w:val="24"/>
        </w:rPr>
        <w:t xml:space="preserve"> Avon.</w:t>
      </w:r>
    </w:p>
    <w:p w14:paraId="3ED91E16" w14:textId="77777777" w:rsidR="00E87AF9" w:rsidRPr="00E87AF9" w:rsidRDefault="00E87AF9"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p>
    <w:p w14:paraId="2A641426" w14:textId="77777777" w:rsidR="00E87AF9" w:rsidRPr="00E87AF9" w:rsidRDefault="00E87AF9"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r w:rsidRPr="2A52612B">
        <w:rPr>
          <w:rFonts w:ascii="Arial" w:hAnsi="Arial" w:cs="Arial"/>
          <w:sz w:val="24"/>
          <w:szCs w:val="24"/>
        </w:rPr>
        <w:t xml:space="preserve">Outcomes will contribute towards an improvement in the statutory environmental targets associated with the </w:t>
      </w:r>
      <w:proofErr w:type="gramStart"/>
      <w:r w:rsidRPr="2A52612B">
        <w:rPr>
          <w:rFonts w:ascii="Arial" w:hAnsi="Arial" w:cs="Arial"/>
          <w:sz w:val="24"/>
          <w:szCs w:val="24"/>
        </w:rPr>
        <w:t>River</w:t>
      </w:r>
      <w:proofErr w:type="gramEnd"/>
      <w:r w:rsidRPr="2A52612B">
        <w:rPr>
          <w:rFonts w:ascii="Arial" w:hAnsi="Arial" w:cs="Arial"/>
          <w:sz w:val="24"/>
          <w:szCs w:val="24"/>
        </w:rPr>
        <w:t xml:space="preserve"> Avon.</w:t>
      </w:r>
    </w:p>
    <w:p w14:paraId="5C65CDB2" w14:textId="77777777" w:rsidR="00E87AF9" w:rsidRPr="00E87AF9" w:rsidRDefault="00E87AF9"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p>
    <w:p w14:paraId="065A0BC1" w14:textId="77777777" w:rsidR="00AC622C" w:rsidRDefault="00AC622C">
      <w:pPr>
        <w:rPr>
          <w:rFonts w:ascii="Arial" w:hAnsi="Arial" w:cs="Arial"/>
          <w:sz w:val="24"/>
          <w:szCs w:val="24"/>
        </w:rPr>
      </w:pPr>
      <w:r>
        <w:rPr>
          <w:rFonts w:ascii="Arial" w:hAnsi="Arial" w:cs="Arial"/>
          <w:sz w:val="24"/>
          <w:szCs w:val="24"/>
        </w:rPr>
        <w:br w:type="page"/>
      </w:r>
    </w:p>
    <w:p w14:paraId="0CA39F35" w14:textId="1D635253" w:rsidR="00E87AF9" w:rsidRDefault="00E87AF9" w:rsidP="28FF5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r w:rsidRPr="6A0B9D0D">
        <w:rPr>
          <w:rFonts w:ascii="Arial" w:hAnsi="Arial" w:cs="Arial"/>
          <w:sz w:val="24"/>
          <w:szCs w:val="24"/>
        </w:rPr>
        <w:lastRenderedPageBreak/>
        <w:t xml:space="preserve">Project Area </w:t>
      </w:r>
      <w:r w:rsidR="00AC622C">
        <w:rPr>
          <w:rFonts w:ascii="Arial" w:hAnsi="Arial" w:cs="Arial"/>
          <w:sz w:val="24"/>
          <w:szCs w:val="24"/>
        </w:rPr>
        <w:t>(Salisbury</w:t>
      </w:r>
      <w:r w:rsidRPr="6A0B9D0D">
        <w:rPr>
          <w:rFonts w:ascii="Arial" w:hAnsi="Arial" w:cs="Arial"/>
          <w:sz w:val="24"/>
          <w:szCs w:val="24"/>
        </w:rPr>
        <w:t xml:space="preserve"> to Christchurch Harbour)</w:t>
      </w:r>
      <w:r w:rsidR="37AB3F3B" w:rsidRPr="6A0B9D0D">
        <w:rPr>
          <w:rFonts w:ascii="Arial" w:hAnsi="Arial" w:cs="Arial"/>
          <w:sz w:val="24"/>
          <w:szCs w:val="24"/>
        </w:rPr>
        <w:t xml:space="preserve"> (blue area to be surveyed)</w:t>
      </w:r>
    </w:p>
    <w:p w14:paraId="0A5148F0" w14:textId="6B67DC1A" w:rsidR="00A33875" w:rsidRDefault="00A33875"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p>
    <w:p w14:paraId="0A73C523" w14:textId="46EC3CF5" w:rsidR="00A33875" w:rsidRDefault="00AC622C" w:rsidP="28FF5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rPr>
          <w:noProof/>
        </w:rPr>
        <w:drawing>
          <wp:inline distT="0" distB="0" distL="0" distR="0" wp14:anchorId="6FEB6DC6" wp14:editId="35DF3EEA">
            <wp:extent cx="1866900" cy="3790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66900" cy="3790950"/>
                    </a:xfrm>
                    <a:prstGeom prst="rect">
                      <a:avLst/>
                    </a:prstGeom>
                  </pic:spPr>
                </pic:pic>
              </a:graphicData>
            </a:graphic>
          </wp:inline>
        </w:drawing>
      </w:r>
    </w:p>
    <w:p w14:paraId="4576A278" w14:textId="77777777" w:rsidR="00A33875" w:rsidRPr="00E87AF9" w:rsidRDefault="00A33875"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p>
    <w:p w14:paraId="7E05A544" w14:textId="77777777" w:rsidR="00E87AF9" w:rsidRPr="00E87AF9" w:rsidRDefault="00E87AF9"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p>
    <w:p w14:paraId="39A20C8D" w14:textId="77777777" w:rsidR="00E87AF9" w:rsidRPr="00E87AF9" w:rsidRDefault="00E87AF9"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r w:rsidRPr="00E87AF9">
        <w:rPr>
          <w:rFonts w:ascii="Arial" w:hAnsi="Arial" w:cs="Arial"/>
          <w:sz w:val="24"/>
          <w:szCs w:val="24"/>
        </w:rPr>
        <w:t>Requirement</w:t>
      </w:r>
    </w:p>
    <w:p w14:paraId="18C857F7" w14:textId="77777777" w:rsidR="00E87AF9" w:rsidRPr="00E87AF9" w:rsidRDefault="00E87AF9"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p>
    <w:p w14:paraId="58E350EE" w14:textId="77777777" w:rsidR="00E87AF9" w:rsidRPr="00E87AF9" w:rsidRDefault="00E87AF9"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r w:rsidRPr="6A0B9D0D">
        <w:rPr>
          <w:rFonts w:ascii="Arial" w:hAnsi="Arial" w:cs="Arial"/>
          <w:sz w:val="24"/>
          <w:szCs w:val="24"/>
        </w:rPr>
        <w:t>Natural England propose to oversee and commission a series of investigations to assess the status and risk posed by barriers to salmon migration along the course of the Avon from the sea to Salisbury.</w:t>
      </w:r>
    </w:p>
    <w:p w14:paraId="23A4AF20" w14:textId="77777777" w:rsidR="00E87AF9" w:rsidRPr="00E87AF9" w:rsidRDefault="00E87AF9"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p>
    <w:p w14:paraId="7FDF3158" w14:textId="77777777" w:rsidR="00E87AF9" w:rsidRPr="00E87AF9" w:rsidRDefault="00E87AF9"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r w:rsidRPr="00E87AF9">
        <w:rPr>
          <w:rFonts w:ascii="Arial" w:hAnsi="Arial" w:cs="Arial"/>
          <w:sz w:val="24"/>
          <w:szCs w:val="24"/>
        </w:rPr>
        <w:t>The investigation will set out a prioritised plan of action to address each barrier.</w:t>
      </w:r>
    </w:p>
    <w:p w14:paraId="3074EB31" w14:textId="77777777" w:rsidR="00E87AF9" w:rsidRPr="00E87AF9" w:rsidRDefault="00E87AF9"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p>
    <w:p w14:paraId="106F71C6" w14:textId="1025B8EA" w:rsidR="00E87AF9" w:rsidRPr="00E87AF9" w:rsidRDefault="00E87AF9"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r w:rsidRPr="6A0B9D0D">
        <w:rPr>
          <w:rFonts w:ascii="Arial" w:hAnsi="Arial" w:cs="Arial"/>
          <w:sz w:val="24"/>
          <w:szCs w:val="24"/>
        </w:rPr>
        <w:t>This will build on, and not duplicate, appraisals completed under previous plans and strategies by the Environment Agency. Information to be supplied by Natural England</w:t>
      </w:r>
      <w:r w:rsidR="00AC622C">
        <w:rPr>
          <w:rFonts w:ascii="Arial" w:hAnsi="Arial" w:cs="Arial"/>
          <w:sz w:val="24"/>
          <w:szCs w:val="24"/>
        </w:rPr>
        <w:t xml:space="preserve"> and Environment Agency</w:t>
      </w:r>
      <w:r w:rsidRPr="6A0B9D0D">
        <w:rPr>
          <w:rFonts w:ascii="Arial" w:hAnsi="Arial" w:cs="Arial"/>
          <w:sz w:val="24"/>
          <w:szCs w:val="24"/>
        </w:rPr>
        <w:t>.</w:t>
      </w:r>
    </w:p>
    <w:p w14:paraId="1E6C6A89" w14:textId="77777777" w:rsidR="00E87AF9" w:rsidRPr="00E87AF9" w:rsidRDefault="00E87AF9"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p>
    <w:p w14:paraId="403FC6B0" w14:textId="4E3DAD19" w:rsidR="00E87AF9" w:rsidRPr="00E87AF9" w:rsidRDefault="00E87AF9"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r w:rsidRPr="6A0B9D0D">
        <w:rPr>
          <w:rFonts w:ascii="Arial" w:hAnsi="Arial" w:cs="Arial"/>
          <w:sz w:val="24"/>
          <w:szCs w:val="24"/>
        </w:rPr>
        <w:t>Will provide an opportunity to design and implement projects to remove barriers presenting the highest risk to salmon.</w:t>
      </w:r>
    </w:p>
    <w:p w14:paraId="69B61B43" w14:textId="77777777" w:rsidR="00E87AF9" w:rsidRPr="00E87AF9" w:rsidRDefault="00E87AF9"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p>
    <w:p w14:paraId="0A40C491" w14:textId="77777777" w:rsidR="00E87AF9" w:rsidRPr="00E87AF9" w:rsidRDefault="00E87AF9"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r w:rsidRPr="00E87AF9">
        <w:rPr>
          <w:rFonts w:ascii="Arial" w:hAnsi="Arial" w:cs="Arial"/>
          <w:sz w:val="24"/>
          <w:szCs w:val="24"/>
        </w:rPr>
        <w:t>Project outcomes</w:t>
      </w:r>
    </w:p>
    <w:p w14:paraId="71C19F60" w14:textId="77777777" w:rsidR="00E87AF9" w:rsidRPr="00E87AF9" w:rsidRDefault="00E87AF9"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p>
    <w:p w14:paraId="2C0C28A0" w14:textId="67311828" w:rsidR="00E87AF9" w:rsidRDefault="5BD7CF12" w:rsidP="6A0B9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r w:rsidRPr="6A0B9D0D">
        <w:rPr>
          <w:rFonts w:ascii="Arial" w:hAnsi="Arial" w:cs="Arial"/>
          <w:sz w:val="24"/>
          <w:szCs w:val="24"/>
        </w:rPr>
        <w:t>M</w:t>
      </w:r>
      <w:r w:rsidR="00E87AF9" w:rsidRPr="6A0B9D0D">
        <w:rPr>
          <w:rFonts w:ascii="Arial" w:hAnsi="Arial" w:cs="Arial"/>
          <w:sz w:val="24"/>
          <w:szCs w:val="24"/>
        </w:rPr>
        <w:t xml:space="preserve">embers of the Hampshire Avon Catchment Partnership </w:t>
      </w:r>
      <w:r w:rsidR="773F863A" w:rsidRPr="6A0B9D0D">
        <w:rPr>
          <w:rFonts w:ascii="Arial" w:hAnsi="Arial" w:cs="Arial"/>
          <w:sz w:val="24"/>
          <w:szCs w:val="24"/>
        </w:rPr>
        <w:t xml:space="preserve">will have a </w:t>
      </w:r>
      <w:r w:rsidR="00580EE0">
        <w:rPr>
          <w:rFonts w:ascii="Arial" w:hAnsi="Arial" w:cs="Arial"/>
          <w:sz w:val="24"/>
          <w:szCs w:val="24"/>
        </w:rPr>
        <w:t xml:space="preserve">report and an interactive map </w:t>
      </w:r>
      <w:r w:rsidR="773F863A" w:rsidRPr="6A0B9D0D">
        <w:rPr>
          <w:rFonts w:ascii="Arial" w:hAnsi="Arial" w:cs="Arial"/>
          <w:sz w:val="24"/>
          <w:szCs w:val="24"/>
        </w:rPr>
        <w:t xml:space="preserve">of the barriers to fish migration in the lower Avon that will enable </w:t>
      </w:r>
      <w:r w:rsidR="00E87AF9" w:rsidRPr="6A0B9D0D">
        <w:rPr>
          <w:rFonts w:ascii="Arial" w:hAnsi="Arial" w:cs="Arial"/>
          <w:sz w:val="24"/>
          <w:szCs w:val="24"/>
        </w:rPr>
        <w:t>deliver</w:t>
      </w:r>
      <w:r w:rsidR="14161DE0" w:rsidRPr="6A0B9D0D">
        <w:rPr>
          <w:rFonts w:ascii="Arial" w:hAnsi="Arial" w:cs="Arial"/>
          <w:sz w:val="24"/>
          <w:szCs w:val="24"/>
        </w:rPr>
        <w:t xml:space="preserve">y of </w:t>
      </w:r>
      <w:r w:rsidR="00E87AF9" w:rsidRPr="6A0B9D0D">
        <w:rPr>
          <w:rFonts w:ascii="Arial" w:hAnsi="Arial" w:cs="Arial"/>
          <w:sz w:val="24"/>
          <w:szCs w:val="24"/>
        </w:rPr>
        <w:t>a coordinated plan of action to remove the barriers presenting the highest risk to the species within</w:t>
      </w:r>
      <w:r w:rsidR="00580EE0">
        <w:rPr>
          <w:rFonts w:ascii="Arial" w:hAnsi="Arial" w:cs="Arial"/>
          <w:sz w:val="24"/>
          <w:szCs w:val="24"/>
        </w:rPr>
        <w:t xml:space="preserve"> </w:t>
      </w:r>
      <w:r w:rsidR="00E87AF9" w:rsidRPr="6A0B9D0D">
        <w:rPr>
          <w:rFonts w:ascii="Arial" w:hAnsi="Arial" w:cs="Arial"/>
          <w:sz w:val="24"/>
          <w:szCs w:val="24"/>
        </w:rPr>
        <w:t xml:space="preserve">3 years </w:t>
      </w:r>
      <w:r w:rsidR="00E87AF9" w:rsidRPr="6A0B9D0D">
        <w:rPr>
          <w:rFonts w:ascii="Arial" w:hAnsi="Arial" w:cs="Arial"/>
          <w:sz w:val="24"/>
          <w:szCs w:val="24"/>
        </w:rPr>
        <w:lastRenderedPageBreak/>
        <w:t>upon completion of these investigations</w:t>
      </w:r>
      <w:r w:rsidR="7CA27408" w:rsidRPr="6A0B9D0D">
        <w:rPr>
          <w:rFonts w:ascii="Arial" w:hAnsi="Arial" w:cs="Arial"/>
          <w:sz w:val="24"/>
          <w:szCs w:val="24"/>
        </w:rPr>
        <w:t xml:space="preserve"> and set within the context of the wider river restoration plan</w:t>
      </w:r>
      <w:r w:rsidR="3B47593A" w:rsidRPr="6A0B9D0D">
        <w:rPr>
          <w:rFonts w:ascii="Arial" w:hAnsi="Arial" w:cs="Arial"/>
          <w:sz w:val="24"/>
          <w:szCs w:val="24"/>
        </w:rPr>
        <w:t xml:space="preserve"> that includes the objective to remove the impact from </w:t>
      </w:r>
      <w:r w:rsidR="2BC3F6D5" w:rsidRPr="6A0B9D0D">
        <w:rPr>
          <w:rFonts w:ascii="Arial" w:hAnsi="Arial" w:cs="Arial"/>
          <w:sz w:val="24"/>
          <w:szCs w:val="24"/>
        </w:rPr>
        <w:t xml:space="preserve">all </w:t>
      </w:r>
      <w:r w:rsidR="3B47593A" w:rsidRPr="6A0B9D0D">
        <w:rPr>
          <w:rFonts w:ascii="Arial" w:hAnsi="Arial" w:cs="Arial"/>
          <w:sz w:val="24"/>
          <w:szCs w:val="24"/>
        </w:rPr>
        <w:t>struc</w:t>
      </w:r>
      <w:r w:rsidR="4C71843C" w:rsidRPr="6A0B9D0D">
        <w:rPr>
          <w:rFonts w:ascii="Arial" w:hAnsi="Arial" w:cs="Arial"/>
          <w:sz w:val="24"/>
          <w:szCs w:val="24"/>
        </w:rPr>
        <w:t xml:space="preserve">tures </w:t>
      </w:r>
      <w:r w:rsidR="3B47593A" w:rsidRPr="6A0B9D0D">
        <w:rPr>
          <w:rFonts w:ascii="Arial" w:hAnsi="Arial" w:cs="Arial"/>
          <w:sz w:val="24"/>
          <w:szCs w:val="24"/>
        </w:rPr>
        <w:t>on the river habitat</w:t>
      </w:r>
      <w:r w:rsidR="00E87AF9" w:rsidRPr="6A0B9D0D">
        <w:rPr>
          <w:rFonts w:ascii="Arial" w:hAnsi="Arial" w:cs="Arial"/>
          <w:sz w:val="24"/>
          <w:szCs w:val="24"/>
        </w:rPr>
        <w:t>.</w:t>
      </w:r>
    </w:p>
    <w:p w14:paraId="057E1756" w14:textId="1C35FA7E" w:rsidR="6A0B9D0D" w:rsidRDefault="6A0B9D0D" w:rsidP="6A0B9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p>
    <w:p w14:paraId="3F757D22" w14:textId="3C2C8B12" w:rsidR="6A0B9D0D" w:rsidRDefault="4A1B38D4" w:rsidP="6A0B9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r w:rsidRPr="6A0B9D0D">
        <w:rPr>
          <w:rFonts w:ascii="Arial" w:hAnsi="Arial" w:cs="Arial"/>
          <w:sz w:val="24"/>
          <w:szCs w:val="24"/>
        </w:rPr>
        <w:t xml:space="preserve">A detailed action plan including an interactive map that addresses </w:t>
      </w:r>
      <w:r w:rsidR="0AF951DF" w:rsidRPr="6A0B9D0D">
        <w:rPr>
          <w:rFonts w:ascii="Arial" w:hAnsi="Arial" w:cs="Arial"/>
          <w:sz w:val="24"/>
          <w:szCs w:val="24"/>
        </w:rPr>
        <w:t>barriers to salmon migration</w:t>
      </w:r>
      <w:r w:rsidR="5BC995F8" w:rsidRPr="6A0B9D0D">
        <w:rPr>
          <w:rFonts w:ascii="Arial" w:hAnsi="Arial" w:cs="Arial"/>
          <w:sz w:val="24"/>
          <w:szCs w:val="24"/>
        </w:rPr>
        <w:t xml:space="preserve"> in terms of prioritising the need to remove structure</w:t>
      </w:r>
      <w:r w:rsidR="3539A44F" w:rsidRPr="6A0B9D0D">
        <w:rPr>
          <w:rFonts w:ascii="Arial" w:hAnsi="Arial" w:cs="Arial"/>
          <w:sz w:val="24"/>
          <w:szCs w:val="24"/>
        </w:rPr>
        <w:t>s</w:t>
      </w:r>
      <w:r w:rsidR="5BC995F8" w:rsidRPr="6A0B9D0D">
        <w:rPr>
          <w:rFonts w:ascii="Arial" w:hAnsi="Arial" w:cs="Arial"/>
          <w:sz w:val="24"/>
          <w:szCs w:val="24"/>
        </w:rPr>
        <w:t xml:space="preserve"> and restore natural function of the River Avon SAC. </w:t>
      </w:r>
    </w:p>
    <w:p w14:paraId="13DFF727" w14:textId="77777777" w:rsidR="00580EE0" w:rsidRDefault="00580EE0" w:rsidP="6A0B9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p>
    <w:p w14:paraId="4D3AE8CF" w14:textId="77777777" w:rsidR="00580EE0" w:rsidRDefault="00A33875"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r w:rsidRPr="6A0B9D0D">
        <w:rPr>
          <w:rFonts w:ascii="Arial" w:hAnsi="Arial" w:cs="Arial"/>
          <w:sz w:val="24"/>
          <w:szCs w:val="24"/>
        </w:rPr>
        <w:t xml:space="preserve">Detailed design(s) </w:t>
      </w:r>
      <w:r w:rsidR="5E26EA1C" w:rsidRPr="6A0B9D0D">
        <w:rPr>
          <w:rFonts w:ascii="Arial" w:hAnsi="Arial" w:cs="Arial"/>
          <w:sz w:val="24"/>
          <w:szCs w:val="24"/>
        </w:rPr>
        <w:t xml:space="preserve">for the barriers identified for removal.  These </w:t>
      </w:r>
      <w:r w:rsidRPr="6A0B9D0D">
        <w:rPr>
          <w:rFonts w:ascii="Arial" w:hAnsi="Arial" w:cs="Arial"/>
          <w:sz w:val="24"/>
          <w:szCs w:val="24"/>
        </w:rPr>
        <w:t xml:space="preserve">are subject to actions </w:t>
      </w:r>
      <w:r w:rsidR="0200A629" w:rsidRPr="6A0B9D0D">
        <w:rPr>
          <w:rFonts w:ascii="Arial" w:hAnsi="Arial" w:cs="Arial"/>
          <w:sz w:val="24"/>
          <w:szCs w:val="24"/>
        </w:rPr>
        <w:t>identified by</w:t>
      </w:r>
      <w:r w:rsidRPr="6A0B9D0D">
        <w:rPr>
          <w:rFonts w:ascii="Arial" w:hAnsi="Arial" w:cs="Arial"/>
          <w:sz w:val="24"/>
          <w:szCs w:val="24"/>
        </w:rPr>
        <w:t xml:space="preserve"> the feasibility study.</w:t>
      </w:r>
    </w:p>
    <w:p w14:paraId="7108673B" w14:textId="77777777" w:rsidR="00580EE0" w:rsidRDefault="00580EE0"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p>
    <w:p w14:paraId="56B92CF2" w14:textId="715B56C9" w:rsidR="00580EE0" w:rsidRDefault="00E87AF9"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r w:rsidRPr="00E87AF9">
        <w:rPr>
          <w:rFonts w:ascii="Arial" w:hAnsi="Arial" w:cs="Arial"/>
          <w:sz w:val="24"/>
          <w:szCs w:val="24"/>
        </w:rPr>
        <w:t>Methodolog</w:t>
      </w:r>
      <w:r w:rsidR="00580EE0">
        <w:rPr>
          <w:rFonts w:ascii="Arial" w:hAnsi="Arial" w:cs="Arial"/>
          <w:sz w:val="24"/>
          <w:szCs w:val="24"/>
        </w:rPr>
        <w:t xml:space="preserve">y </w:t>
      </w:r>
    </w:p>
    <w:p w14:paraId="581D5009" w14:textId="77777777" w:rsidR="00580EE0" w:rsidRDefault="00580EE0"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p>
    <w:p w14:paraId="63DCB767" w14:textId="0C05D496" w:rsidR="00580EE0" w:rsidRDefault="00E87AF9"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r w:rsidRPr="6A0B9D0D">
        <w:rPr>
          <w:rFonts w:ascii="Arial" w:hAnsi="Arial" w:cs="Arial"/>
          <w:sz w:val="24"/>
          <w:szCs w:val="24"/>
        </w:rPr>
        <w:t xml:space="preserve">A desktop study will be carried out to inform the requirements of field surveys to assess in-channel barriers. Results will be mapped using </w:t>
      </w:r>
      <w:r w:rsidR="0B13D3AE" w:rsidRPr="6A0B9D0D">
        <w:rPr>
          <w:rFonts w:ascii="Arial" w:hAnsi="Arial" w:cs="Arial"/>
          <w:sz w:val="24"/>
          <w:szCs w:val="24"/>
        </w:rPr>
        <w:t xml:space="preserve">interactive </w:t>
      </w:r>
      <w:r w:rsidRPr="6A0B9D0D">
        <w:rPr>
          <w:rFonts w:ascii="Arial" w:hAnsi="Arial" w:cs="Arial"/>
          <w:sz w:val="24"/>
          <w:szCs w:val="24"/>
        </w:rPr>
        <w:t xml:space="preserve">GIS software </w:t>
      </w:r>
      <w:r w:rsidR="322A8D39" w:rsidRPr="6A0B9D0D">
        <w:rPr>
          <w:rFonts w:ascii="Arial" w:hAnsi="Arial" w:cs="Arial"/>
          <w:sz w:val="24"/>
          <w:szCs w:val="24"/>
        </w:rPr>
        <w:t xml:space="preserve">to </w:t>
      </w:r>
      <w:r w:rsidRPr="6A0B9D0D">
        <w:rPr>
          <w:rFonts w:ascii="Arial" w:hAnsi="Arial" w:cs="Arial"/>
          <w:sz w:val="24"/>
          <w:szCs w:val="24"/>
        </w:rPr>
        <w:t xml:space="preserve">set out a prioritised action plan to address barriers to salmon migration (and shared amongst the Hampshire Avon Catchment Partnership). </w:t>
      </w:r>
    </w:p>
    <w:p w14:paraId="1003A24A" w14:textId="77777777" w:rsidR="00580EE0" w:rsidRDefault="00580EE0"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p>
    <w:p w14:paraId="0ABA5BC7" w14:textId="2574E1B5" w:rsidR="00E87AF9" w:rsidRPr="00E87AF9" w:rsidRDefault="00E87AF9"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r w:rsidRPr="6A0B9D0D">
        <w:rPr>
          <w:rFonts w:ascii="Arial" w:hAnsi="Arial" w:cs="Arial"/>
          <w:sz w:val="24"/>
          <w:szCs w:val="24"/>
        </w:rPr>
        <w:t>The status and options to remove each barrier will be compared against existing data sets and local stakeholder knowledge to inform the action plan.</w:t>
      </w:r>
    </w:p>
    <w:p w14:paraId="2A5F9FB6" w14:textId="77777777" w:rsidR="00E87AF9" w:rsidRPr="00E87AF9" w:rsidRDefault="00E87AF9"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p>
    <w:p w14:paraId="1229C90E" w14:textId="2B5EDC12" w:rsidR="00E87AF9" w:rsidRDefault="00E87AF9" w:rsidP="00E8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r w:rsidRPr="6A0B9D0D">
        <w:rPr>
          <w:rFonts w:ascii="Arial" w:hAnsi="Arial" w:cs="Arial"/>
          <w:sz w:val="24"/>
          <w:szCs w:val="24"/>
        </w:rPr>
        <w:t>Detailed design</w:t>
      </w:r>
      <w:r w:rsidR="00A33875" w:rsidRPr="6A0B9D0D">
        <w:rPr>
          <w:rFonts w:ascii="Arial" w:hAnsi="Arial" w:cs="Arial"/>
          <w:sz w:val="24"/>
          <w:szCs w:val="24"/>
        </w:rPr>
        <w:t>(</w:t>
      </w:r>
      <w:r w:rsidRPr="6A0B9D0D">
        <w:rPr>
          <w:rFonts w:ascii="Arial" w:hAnsi="Arial" w:cs="Arial"/>
          <w:sz w:val="24"/>
          <w:szCs w:val="24"/>
        </w:rPr>
        <w:t>s</w:t>
      </w:r>
      <w:r w:rsidR="00A33875" w:rsidRPr="6A0B9D0D">
        <w:rPr>
          <w:rFonts w:ascii="Arial" w:hAnsi="Arial" w:cs="Arial"/>
          <w:sz w:val="24"/>
          <w:szCs w:val="24"/>
        </w:rPr>
        <w:t>)</w:t>
      </w:r>
      <w:r w:rsidRPr="6A0B9D0D">
        <w:rPr>
          <w:rFonts w:ascii="Arial" w:hAnsi="Arial" w:cs="Arial"/>
          <w:sz w:val="24"/>
          <w:szCs w:val="24"/>
        </w:rPr>
        <w:t xml:space="preserve"> </w:t>
      </w:r>
      <w:r w:rsidR="648677C4" w:rsidRPr="6A0B9D0D">
        <w:rPr>
          <w:rFonts w:ascii="Arial" w:hAnsi="Arial" w:cs="Arial"/>
          <w:sz w:val="24"/>
          <w:szCs w:val="24"/>
        </w:rPr>
        <w:t xml:space="preserve">to be </w:t>
      </w:r>
      <w:r w:rsidR="3FE895F3" w:rsidRPr="6A0B9D0D">
        <w:rPr>
          <w:rFonts w:ascii="Arial" w:hAnsi="Arial" w:cs="Arial"/>
          <w:sz w:val="24"/>
          <w:szCs w:val="24"/>
        </w:rPr>
        <w:t>undertaken</w:t>
      </w:r>
      <w:r w:rsidR="648677C4" w:rsidRPr="6A0B9D0D">
        <w:rPr>
          <w:rFonts w:ascii="Arial" w:hAnsi="Arial" w:cs="Arial"/>
          <w:sz w:val="24"/>
          <w:szCs w:val="24"/>
        </w:rPr>
        <w:t xml:space="preserve"> for barriers identified </w:t>
      </w:r>
      <w:r w:rsidR="1C84D2EF" w:rsidRPr="6A0B9D0D">
        <w:rPr>
          <w:rFonts w:ascii="Arial" w:hAnsi="Arial" w:cs="Arial"/>
          <w:sz w:val="24"/>
          <w:szCs w:val="24"/>
        </w:rPr>
        <w:t xml:space="preserve">as a priority </w:t>
      </w:r>
      <w:r w:rsidR="4B305CB3" w:rsidRPr="6A0B9D0D">
        <w:rPr>
          <w:rFonts w:ascii="Arial" w:hAnsi="Arial" w:cs="Arial"/>
          <w:sz w:val="24"/>
          <w:szCs w:val="24"/>
        </w:rPr>
        <w:t xml:space="preserve">for removal </w:t>
      </w:r>
      <w:r w:rsidR="648677C4" w:rsidRPr="6A0B9D0D">
        <w:rPr>
          <w:rFonts w:ascii="Arial" w:hAnsi="Arial" w:cs="Arial"/>
          <w:sz w:val="24"/>
          <w:szCs w:val="24"/>
        </w:rPr>
        <w:t>by the feasib</w:t>
      </w:r>
      <w:r w:rsidR="67827138" w:rsidRPr="6A0B9D0D">
        <w:rPr>
          <w:rFonts w:ascii="Arial" w:hAnsi="Arial" w:cs="Arial"/>
          <w:sz w:val="24"/>
          <w:szCs w:val="24"/>
        </w:rPr>
        <w:t>i</w:t>
      </w:r>
      <w:r w:rsidR="648677C4" w:rsidRPr="6A0B9D0D">
        <w:rPr>
          <w:rFonts w:ascii="Arial" w:hAnsi="Arial" w:cs="Arial"/>
          <w:sz w:val="24"/>
          <w:szCs w:val="24"/>
        </w:rPr>
        <w:t>l</w:t>
      </w:r>
      <w:r w:rsidR="0BA95174" w:rsidRPr="6A0B9D0D">
        <w:rPr>
          <w:rFonts w:ascii="Arial" w:hAnsi="Arial" w:cs="Arial"/>
          <w:sz w:val="24"/>
          <w:szCs w:val="24"/>
        </w:rPr>
        <w:t xml:space="preserve">ity </w:t>
      </w:r>
      <w:r w:rsidR="648677C4" w:rsidRPr="6A0B9D0D">
        <w:rPr>
          <w:rFonts w:ascii="Arial" w:hAnsi="Arial" w:cs="Arial"/>
          <w:sz w:val="24"/>
          <w:szCs w:val="24"/>
        </w:rPr>
        <w:t>study</w:t>
      </w:r>
      <w:r w:rsidR="12F20DE6" w:rsidRPr="6A0B9D0D">
        <w:rPr>
          <w:rFonts w:ascii="Arial" w:hAnsi="Arial" w:cs="Arial"/>
          <w:sz w:val="24"/>
          <w:szCs w:val="24"/>
        </w:rPr>
        <w:t>.</w:t>
      </w:r>
      <w:r w:rsidR="648677C4" w:rsidRPr="6A0B9D0D">
        <w:rPr>
          <w:rFonts w:ascii="Arial" w:hAnsi="Arial" w:cs="Arial"/>
          <w:sz w:val="24"/>
          <w:szCs w:val="24"/>
        </w:rPr>
        <w:t xml:space="preserve"> </w:t>
      </w:r>
      <w:r w:rsidR="2E799F6C" w:rsidRPr="6A0B9D0D">
        <w:rPr>
          <w:rFonts w:ascii="Arial" w:hAnsi="Arial" w:cs="Arial"/>
          <w:sz w:val="24"/>
          <w:szCs w:val="24"/>
        </w:rPr>
        <w:t xml:space="preserve"> The designs will also need to include the wider restoration and timescale required to support the structure removal.</w:t>
      </w:r>
    </w:p>
    <w:p w14:paraId="094FEF42" w14:textId="6812DA67" w:rsidR="00AE7CA9" w:rsidRDefault="00847675" w:rsidP="008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r w:rsidRPr="00387AAD">
        <w:rPr>
          <w:rFonts w:ascii="Arial" w:hAnsi="Arial" w:cs="Arial"/>
          <w:sz w:val="24"/>
          <w:szCs w:val="24"/>
        </w:rPr>
        <w:t>The quote will need to include</w:t>
      </w:r>
      <w:r w:rsidR="00A62AE7">
        <w:rPr>
          <w:rFonts w:ascii="Arial" w:hAnsi="Arial" w:cs="Arial"/>
          <w:sz w:val="24"/>
          <w:szCs w:val="24"/>
        </w:rPr>
        <w:t xml:space="preserve"> </w:t>
      </w:r>
    </w:p>
    <w:p w14:paraId="74859C1E" w14:textId="77777777" w:rsidR="00A62AE7" w:rsidRPr="00A62AE7" w:rsidRDefault="00A62AE7" w:rsidP="00A62A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p>
    <w:p w14:paraId="1C19E8F8" w14:textId="365183BA" w:rsidR="00CB7053" w:rsidRDefault="00015C10" w:rsidP="00A62AE7">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r w:rsidRPr="00A62AE7">
        <w:rPr>
          <w:rFonts w:ascii="Arial" w:hAnsi="Arial" w:cs="Arial"/>
          <w:sz w:val="24"/>
          <w:szCs w:val="24"/>
        </w:rPr>
        <w:t>An outline</w:t>
      </w:r>
      <w:r w:rsidR="00847675" w:rsidRPr="00A62AE7">
        <w:rPr>
          <w:rFonts w:ascii="Arial" w:hAnsi="Arial" w:cs="Arial"/>
          <w:sz w:val="24"/>
          <w:szCs w:val="24"/>
        </w:rPr>
        <w:t xml:space="preserve"> survey</w:t>
      </w:r>
      <w:r w:rsidR="008243DD" w:rsidRPr="00A62AE7">
        <w:rPr>
          <w:rFonts w:ascii="Arial" w:hAnsi="Arial" w:cs="Arial"/>
          <w:sz w:val="24"/>
          <w:szCs w:val="24"/>
        </w:rPr>
        <w:t xml:space="preserve"> design</w:t>
      </w:r>
      <w:r w:rsidR="00847675" w:rsidRPr="00A62AE7">
        <w:rPr>
          <w:rFonts w:ascii="Arial" w:hAnsi="Arial" w:cs="Arial"/>
          <w:sz w:val="24"/>
          <w:szCs w:val="24"/>
        </w:rPr>
        <w:t xml:space="preserve"> specification</w:t>
      </w:r>
      <w:r w:rsidRPr="00A62AE7">
        <w:rPr>
          <w:rFonts w:ascii="Arial" w:hAnsi="Arial" w:cs="Arial"/>
          <w:sz w:val="24"/>
          <w:szCs w:val="24"/>
        </w:rPr>
        <w:t xml:space="preserve"> detailing what methods and equipment would be used and how the methods outlined would </w:t>
      </w:r>
      <w:r w:rsidR="008243DD" w:rsidRPr="00A62AE7">
        <w:rPr>
          <w:rFonts w:ascii="Arial" w:hAnsi="Arial" w:cs="Arial"/>
          <w:sz w:val="24"/>
          <w:szCs w:val="24"/>
        </w:rPr>
        <w:t>achieve</w:t>
      </w:r>
      <w:r w:rsidRPr="00A62AE7">
        <w:rPr>
          <w:rFonts w:ascii="Arial" w:hAnsi="Arial" w:cs="Arial"/>
          <w:sz w:val="24"/>
          <w:szCs w:val="24"/>
        </w:rPr>
        <w:t xml:space="preserve"> the objectives detailed above. It is appreciated</w:t>
      </w:r>
      <w:r w:rsidR="008243DD" w:rsidRPr="00A62AE7">
        <w:rPr>
          <w:rFonts w:ascii="Arial" w:hAnsi="Arial" w:cs="Arial"/>
          <w:sz w:val="24"/>
          <w:szCs w:val="24"/>
        </w:rPr>
        <w:t xml:space="preserve"> the survey methods and timings may need to adjust depending on weather and results gathered and an explanation should be given on how this would be approached.</w:t>
      </w:r>
      <w:r w:rsidRPr="00A62AE7">
        <w:rPr>
          <w:rFonts w:ascii="Arial" w:hAnsi="Arial" w:cs="Arial"/>
          <w:sz w:val="24"/>
          <w:szCs w:val="24"/>
        </w:rPr>
        <w:t xml:space="preserve"> </w:t>
      </w:r>
      <w:r w:rsidR="00ED5E46" w:rsidRPr="00A62AE7">
        <w:rPr>
          <w:rFonts w:ascii="Arial" w:hAnsi="Arial" w:cs="Arial"/>
          <w:sz w:val="24"/>
          <w:szCs w:val="24"/>
        </w:rPr>
        <w:t xml:space="preserve">Covid working practices will need to be included. </w:t>
      </w:r>
    </w:p>
    <w:p w14:paraId="01A6A224" w14:textId="1B417C93" w:rsidR="00E80D4A" w:rsidRPr="00E80D4A" w:rsidRDefault="00E80D4A" w:rsidP="00E80D4A">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r w:rsidRPr="00E80D4A">
        <w:rPr>
          <w:rFonts w:ascii="Arial" w:hAnsi="Arial" w:cs="Arial"/>
          <w:sz w:val="24"/>
          <w:szCs w:val="24"/>
        </w:rPr>
        <w:t xml:space="preserve">Desktop study and field surveys, including stakeholder engagement (including EA and NE consultation) </w:t>
      </w:r>
    </w:p>
    <w:p w14:paraId="70A6F373" w14:textId="77777777" w:rsidR="00E80D4A" w:rsidRPr="00E80D4A" w:rsidRDefault="00E80D4A" w:rsidP="00E80D4A">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r w:rsidRPr="00E80D4A">
        <w:rPr>
          <w:rFonts w:ascii="Arial" w:hAnsi="Arial" w:cs="Arial"/>
          <w:sz w:val="24"/>
          <w:szCs w:val="24"/>
        </w:rPr>
        <w:t>Upload missing barriers to the EA’s River Obstacle App</w:t>
      </w:r>
    </w:p>
    <w:p w14:paraId="4FD681B5" w14:textId="4F2FD674" w:rsidR="00E80D4A" w:rsidRPr="00E80D4A" w:rsidRDefault="00E80D4A" w:rsidP="00E80D4A">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r w:rsidRPr="6A0B9D0D">
        <w:rPr>
          <w:rFonts w:ascii="Arial" w:hAnsi="Arial" w:cs="Arial"/>
          <w:sz w:val="24"/>
          <w:szCs w:val="24"/>
        </w:rPr>
        <w:t xml:space="preserve">Produce an ArcGIS </w:t>
      </w:r>
      <w:r w:rsidR="00580EE0" w:rsidRPr="6A0B9D0D">
        <w:rPr>
          <w:rFonts w:ascii="Arial" w:hAnsi="Arial" w:cs="Arial"/>
          <w:sz w:val="24"/>
          <w:szCs w:val="24"/>
        </w:rPr>
        <w:t>based action</w:t>
      </w:r>
      <w:r w:rsidRPr="6A0B9D0D">
        <w:rPr>
          <w:rFonts w:ascii="Arial" w:hAnsi="Arial" w:cs="Arial"/>
          <w:sz w:val="24"/>
          <w:szCs w:val="24"/>
        </w:rPr>
        <w:t xml:space="preserve"> plan for barrier easement or removal, made available to Hampshire Avon Catchment Partnership.</w:t>
      </w:r>
    </w:p>
    <w:p w14:paraId="00459BCC" w14:textId="7942FD59" w:rsidR="00117447" w:rsidRPr="00E80D4A" w:rsidRDefault="00E80D4A" w:rsidP="00117447">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r w:rsidRPr="6A0B9D0D">
        <w:rPr>
          <w:rFonts w:ascii="Arial" w:hAnsi="Arial" w:cs="Arial"/>
          <w:sz w:val="24"/>
          <w:szCs w:val="24"/>
        </w:rPr>
        <w:t xml:space="preserve">Design of </w:t>
      </w:r>
      <w:r w:rsidR="4476880E" w:rsidRPr="6A0B9D0D">
        <w:rPr>
          <w:rFonts w:ascii="Arial" w:hAnsi="Arial" w:cs="Arial"/>
          <w:sz w:val="24"/>
          <w:szCs w:val="24"/>
        </w:rPr>
        <w:t xml:space="preserve">river restoration for reaches of river where </w:t>
      </w:r>
      <w:r w:rsidRPr="6A0B9D0D">
        <w:rPr>
          <w:rFonts w:ascii="Arial" w:hAnsi="Arial" w:cs="Arial"/>
          <w:sz w:val="24"/>
          <w:szCs w:val="24"/>
        </w:rPr>
        <w:t>barrier</w:t>
      </w:r>
      <w:r w:rsidR="00A33875" w:rsidRPr="6A0B9D0D">
        <w:rPr>
          <w:rFonts w:ascii="Arial" w:hAnsi="Arial" w:cs="Arial"/>
          <w:sz w:val="24"/>
          <w:szCs w:val="24"/>
        </w:rPr>
        <w:t>(</w:t>
      </w:r>
      <w:r w:rsidRPr="6A0B9D0D">
        <w:rPr>
          <w:rFonts w:ascii="Arial" w:hAnsi="Arial" w:cs="Arial"/>
          <w:sz w:val="24"/>
          <w:szCs w:val="24"/>
        </w:rPr>
        <w:t>s</w:t>
      </w:r>
      <w:r w:rsidR="00A33875" w:rsidRPr="6A0B9D0D">
        <w:rPr>
          <w:rFonts w:ascii="Arial" w:hAnsi="Arial" w:cs="Arial"/>
          <w:sz w:val="24"/>
          <w:szCs w:val="24"/>
        </w:rPr>
        <w:t>)</w:t>
      </w:r>
      <w:r w:rsidRPr="6A0B9D0D">
        <w:rPr>
          <w:rFonts w:ascii="Arial" w:hAnsi="Arial" w:cs="Arial"/>
          <w:sz w:val="24"/>
          <w:szCs w:val="24"/>
        </w:rPr>
        <w:t xml:space="preserve"> identified and prioritised for removal </w:t>
      </w:r>
    </w:p>
    <w:p w14:paraId="26E9BC40" w14:textId="77777777" w:rsidR="00117447" w:rsidRPr="00387AAD" w:rsidRDefault="2BEC9292" w:rsidP="000236E0">
      <w:pPr>
        <w:pStyle w:val="Heading2"/>
      </w:pPr>
      <w:r>
        <w:t>Methods</w:t>
      </w:r>
    </w:p>
    <w:p w14:paraId="595749CE" w14:textId="6798347A" w:rsidR="603DB217" w:rsidRDefault="603DB217" w:rsidP="5264A0AA">
      <w:pPr>
        <w:pStyle w:val="Heading3"/>
        <w:spacing w:line="276" w:lineRule="auto"/>
        <w:rPr>
          <w:rFonts w:ascii="Arial" w:eastAsia="Arial" w:hAnsi="Arial" w:cs="Arial"/>
          <w:color w:val="000000" w:themeColor="text1"/>
        </w:rPr>
      </w:pPr>
      <w:r w:rsidRPr="5264A0AA">
        <w:rPr>
          <w:rFonts w:ascii="Arial" w:eastAsia="Arial" w:hAnsi="Arial" w:cs="Arial"/>
          <w:color w:val="000000" w:themeColor="text1"/>
        </w:rPr>
        <w:t>Field work</w:t>
      </w:r>
    </w:p>
    <w:p w14:paraId="4104E1C7" w14:textId="215CBF67" w:rsidR="5264A0AA" w:rsidRDefault="5264A0AA" w:rsidP="5264A0AA">
      <w:pPr>
        <w:spacing w:line="276" w:lineRule="auto"/>
        <w:rPr>
          <w:rFonts w:ascii="Arial" w:eastAsia="Arial" w:hAnsi="Arial" w:cs="Arial"/>
          <w:color w:val="000000" w:themeColor="text1"/>
          <w:sz w:val="24"/>
          <w:szCs w:val="24"/>
        </w:rPr>
      </w:pPr>
    </w:p>
    <w:p w14:paraId="514B2203" w14:textId="571BF6DC" w:rsidR="603DB217" w:rsidRDefault="01660935" w:rsidP="5264A0AA">
      <w:pPr>
        <w:spacing w:line="276" w:lineRule="auto"/>
        <w:rPr>
          <w:rFonts w:ascii="Arial" w:eastAsia="Arial" w:hAnsi="Arial" w:cs="Arial"/>
          <w:color w:val="000000" w:themeColor="text1"/>
          <w:sz w:val="24"/>
          <w:szCs w:val="24"/>
        </w:rPr>
      </w:pPr>
      <w:r w:rsidRPr="6A0B9D0D">
        <w:rPr>
          <w:rFonts w:ascii="Arial" w:eastAsia="Arial" w:hAnsi="Arial" w:cs="Arial"/>
          <w:color w:val="000000" w:themeColor="text1"/>
          <w:sz w:val="24"/>
          <w:szCs w:val="24"/>
        </w:rPr>
        <w:t>The contractor will</w:t>
      </w:r>
      <w:r w:rsidR="00E80D4A" w:rsidRPr="6A0B9D0D">
        <w:rPr>
          <w:rFonts w:ascii="Arial" w:eastAsia="Arial" w:hAnsi="Arial" w:cs="Arial"/>
          <w:color w:val="000000" w:themeColor="text1"/>
          <w:sz w:val="24"/>
          <w:szCs w:val="24"/>
        </w:rPr>
        <w:t xml:space="preserve"> be responsible for obtaining landowner permission and will</w:t>
      </w:r>
      <w:r w:rsidRPr="6A0B9D0D">
        <w:rPr>
          <w:rFonts w:ascii="Arial" w:eastAsia="Arial" w:hAnsi="Arial" w:cs="Arial"/>
          <w:color w:val="000000" w:themeColor="text1"/>
          <w:sz w:val="24"/>
          <w:szCs w:val="24"/>
        </w:rPr>
        <w:t xml:space="preserve"> need to ensure that a site</w:t>
      </w:r>
      <w:r w:rsidR="008E6BC3" w:rsidRPr="6A0B9D0D">
        <w:rPr>
          <w:rFonts w:ascii="Arial" w:eastAsia="Arial" w:hAnsi="Arial" w:cs="Arial"/>
          <w:color w:val="000000" w:themeColor="text1"/>
          <w:sz w:val="24"/>
          <w:szCs w:val="24"/>
        </w:rPr>
        <w:t>-</w:t>
      </w:r>
      <w:r w:rsidRPr="6A0B9D0D">
        <w:rPr>
          <w:rFonts w:ascii="Arial" w:eastAsia="Arial" w:hAnsi="Arial" w:cs="Arial"/>
          <w:color w:val="000000" w:themeColor="text1"/>
          <w:sz w:val="24"/>
          <w:szCs w:val="24"/>
        </w:rPr>
        <w:t xml:space="preserve">specific health &amp; safety risk assessment is carried out and biosecurity procedures are </w:t>
      </w:r>
      <w:r w:rsidRPr="6A0B9D0D">
        <w:rPr>
          <w:rFonts w:ascii="Arial" w:eastAsia="Arial" w:hAnsi="Arial" w:cs="Arial"/>
          <w:color w:val="000000" w:themeColor="text1"/>
          <w:sz w:val="24"/>
          <w:szCs w:val="24"/>
        </w:rPr>
        <w:lastRenderedPageBreak/>
        <w:t>followed, including the undertaking of a risk assessment.</w:t>
      </w:r>
      <w:r w:rsidR="00580EE0">
        <w:rPr>
          <w:rFonts w:ascii="Arial" w:eastAsia="Arial" w:hAnsi="Arial" w:cs="Arial"/>
          <w:color w:val="000000" w:themeColor="text1"/>
          <w:sz w:val="24"/>
          <w:szCs w:val="24"/>
        </w:rPr>
        <w:t xml:space="preserve"> Natural England will help with landowners’ details where possible. </w:t>
      </w:r>
    </w:p>
    <w:p w14:paraId="2450919E" w14:textId="0BF06CFA" w:rsidR="5264A0AA" w:rsidRDefault="5264A0AA" w:rsidP="5264A0AA">
      <w:pPr>
        <w:rPr>
          <w:rFonts w:cs="Calibri"/>
          <w:color w:val="000000" w:themeColor="text1"/>
          <w:lang w:val="en-US"/>
        </w:rPr>
      </w:pPr>
    </w:p>
    <w:p w14:paraId="07A99507" w14:textId="39DC7CEC" w:rsidR="603DB217" w:rsidRDefault="603DB217" w:rsidP="5264A0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Arial" w:hAnsi="Arial" w:cs="Arial"/>
          <w:color w:val="000000" w:themeColor="text1"/>
          <w:sz w:val="24"/>
          <w:szCs w:val="24"/>
          <w:lang w:val="en-US"/>
        </w:rPr>
      </w:pPr>
      <w:r w:rsidRPr="5264A0AA">
        <w:rPr>
          <w:rFonts w:ascii="Arial" w:eastAsia="Arial" w:hAnsi="Arial" w:cs="Arial"/>
          <w:b/>
          <w:bCs/>
          <w:color w:val="000000" w:themeColor="text1"/>
          <w:sz w:val="24"/>
          <w:szCs w:val="24"/>
        </w:rPr>
        <w:t>Land Access</w:t>
      </w:r>
    </w:p>
    <w:p w14:paraId="597DE1DA" w14:textId="70E54B3E" w:rsidR="5264A0AA" w:rsidRDefault="5264A0AA" w:rsidP="5264A0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Arial" w:hAnsi="Arial" w:cs="Arial"/>
          <w:color w:val="000000" w:themeColor="text1"/>
          <w:sz w:val="24"/>
          <w:szCs w:val="24"/>
          <w:lang w:val="en-US"/>
        </w:rPr>
      </w:pPr>
    </w:p>
    <w:p w14:paraId="086436F1" w14:textId="68E55ACB" w:rsidR="603DB217" w:rsidRDefault="603DB217" w:rsidP="596209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Arial" w:hAnsi="Arial" w:cs="Arial"/>
          <w:color w:val="000000" w:themeColor="text1"/>
          <w:sz w:val="24"/>
          <w:szCs w:val="24"/>
        </w:rPr>
      </w:pPr>
      <w:r w:rsidRPr="5962092B">
        <w:rPr>
          <w:rFonts w:ascii="Arial" w:eastAsia="Arial" w:hAnsi="Arial" w:cs="Arial"/>
          <w:color w:val="000000" w:themeColor="text1"/>
          <w:sz w:val="24"/>
          <w:szCs w:val="24"/>
        </w:rPr>
        <w:t xml:space="preserve">Natural England will </w:t>
      </w:r>
      <w:r w:rsidR="00E80D4A">
        <w:rPr>
          <w:rFonts w:ascii="Arial" w:eastAsia="Arial" w:hAnsi="Arial" w:cs="Arial"/>
          <w:color w:val="000000" w:themeColor="text1"/>
          <w:sz w:val="24"/>
          <w:szCs w:val="24"/>
        </w:rPr>
        <w:t xml:space="preserve">help to </w:t>
      </w:r>
      <w:r w:rsidRPr="5962092B">
        <w:rPr>
          <w:rFonts w:ascii="Arial" w:eastAsia="Arial" w:hAnsi="Arial" w:cs="Arial"/>
          <w:color w:val="000000" w:themeColor="text1"/>
          <w:sz w:val="24"/>
          <w:szCs w:val="24"/>
        </w:rPr>
        <w:t>seek permissions for access using Land Registry searches</w:t>
      </w:r>
      <w:r w:rsidR="00E80D4A">
        <w:rPr>
          <w:rFonts w:ascii="Arial" w:eastAsia="Arial" w:hAnsi="Arial" w:cs="Arial"/>
          <w:color w:val="000000" w:themeColor="text1"/>
          <w:sz w:val="24"/>
          <w:szCs w:val="24"/>
        </w:rPr>
        <w:t xml:space="preserve"> and </w:t>
      </w:r>
      <w:r w:rsidRPr="5962092B">
        <w:rPr>
          <w:rFonts w:ascii="Arial" w:eastAsia="Arial" w:hAnsi="Arial" w:cs="Arial"/>
          <w:color w:val="000000" w:themeColor="text1"/>
          <w:sz w:val="24"/>
          <w:szCs w:val="24"/>
        </w:rPr>
        <w:t xml:space="preserve">will be supplied </w:t>
      </w:r>
      <w:r w:rsidR="00E80D4A">
        <w:rPr>
          <w:rFonts w:ascii="Arial" w:eastAsia="Arial" w:hAnsi="Arial" w:cs="Arial"/>
          <w:color w:val="000000" w:themeColor="text1"/>
          <w:sz w:val="24"/>
          <w:szCs w:val="24"/>
        </w:rPr>
        <w:t>when needed</w:t>
      </w:r>
      <w:r w:rsidRPr="5962092B">
        <w:rPr>
          <w:rFonts w:ascii="Arial" w:eastAsia="Arial" w:hAnsi="Arial" w:cs="Arial"/>
          <w:color w:val="000000" w:themeColor="text1"/>
          <w:sz w:val="24"/>
          <w:szCs w:val="24"/>
        </w:rPr>
        <w:t xml:space="preserve"> by Natural England</w:t>
      </w:r>
      <w:r w:rsidR="00E80D4A">
        <w:rPr>
          <w:rFonts w:ascii="Arial" w:eastAsia="Arial" w:hAnsi="Arial" w:cs="Arial"/>
          <w:color w:val="000000" w:themeColor="text1"/>
          <w:sz w:val="24"/>
          <w:szCs w:val="24"/>
        </w:rPr>
        <w:t>. This information will be</w:t>
      </w:r>
      <w:r w:rsidRPr="5962092B">
        <w:rPr>
          <w:rFonts w:ascii="Arial" w:eastAsia="Arial" w:hAnsi="Arial" w:cs="Arial"/>
          <w:color w:val="000000" w:themeColor="text1"/>
          <w:sz w:val="24"/>
          <w:szCs w:val="24"/>
        </w:rPr>
        <w:t xml:space="preserve"> held in confidence by the successful contractor and destroyed at the end of the contract. Landowner details are to be stored on a desktop GIS only and not on a cloud-based system such as ARC Online. </w:t>
      </w:r>
      <w:r w:rsidR="0B91C74D" w:rsidRPr="5962092B">
        <w:rPr>
          <w:rFonts w:ascii="Arial" w:eastAsia="Arial" w:hAnsi="Arial" w:cs="Arial"/>
          <w:color w:val="000000" w:themeColor="text1"/>
          <w:sz w:val="24"/>
          <w:szCs w:val="24"/>
        </w:rPr>
        <w:t>The contractor must give a</w:t>
      </w:r>
      <w:r w:rsidRPr="5962092B">
        <w:rPr>
          <w:rFonts w:ascii="Arial" w:eastAsia="Arial" w:hAnsi="Arial" w:cs="Arial"/>
          <w:color w:val="000000" w:themeColor="text1"/>
          <w:sz w:val="24"/>
          <w:szCs w:val="24"/>
        </w:rPr>
        <w:t xml:space="preserve">t least </w:t>
      </w:r>
      <w:r w:rsidR="1C9BAE0A" w:rsidRPr="5962092B">
        <w:rPr>
          <w:rFonts w:ascii="Arial" w:eastAsia="Arial" w:hAnsi="Arial" w:cs="Arial"/>
          <w:color w:val="000000" w:themeColor="text1"/>
          <w:sz w:val="24"/>
          <w:szCs w:val="24"/>
        </w:rPr>
        <w:t>24</w:t>
      </w:r>
      <w:r w:rsidRPr="5962092B">
        <w:rPr>
          <w:rFonts w:ascii="Arial" w:eastAsia="Arial" w:hAnsi="Arial" w:cs="Arial"/>
          <w:color w:val="000000" w:themeColor="text1"/>
          <w:sz w:val="24"/>
          <w:szCs w:val="24"/>
        </w:rPr>
        <w:t xml:space="preserve"> </w:t>
      </w:r>
      <w:r w:rsidR="00580EE0" w:rsidRPr="5962092B">
        <w:rPr>
          <w:rFonts w:ascii="Arial" w:eastAsia="Arial" w:hAnsi="Arial" w:cs="Arial"/>
          <w:color w:val="000000" w:themeColor="text1"/>
          <w:sz w:val="24"/>
          <w:szCs w:val="24"/>
        </w:rPr>
        <w:t>hours’ notice</w:t>
      </w:r>
      <w:r w:rsidR="0D2D97AE" w:rsidRPr="5962092B">
        <w:rPr>
          <w:rFonts w:ascii="Arial" w:eastAsia="Arial" w:hAnsi="Arial" w:cs="Arial"/>
          <w:color w:val="000000" w:themeColor="text1"/>
          <w:sz w:val="24"/>
          <w:szCs w:val="24"/>
        </w:rPr>
        <w:t xml:space="preserve"> </w:t>
      </w:r>
      <w:r w:rsidR="08734EE8" w:rsidRPr="5962092B">
        <w:rPr>
          <w:rFonts w:ascii="Arial" w:eastAsia="Arial" w:hAnsi="Arial" w:cs="Arial"/>
          <w:color w:val="000000" w:themeColor="text1"/>
          <w:sz w:val="24"/>
          <w:szCs w:val="24"/>
        </w:rPr>
        <w:t xml:space="preserve">to the landowner </w:t>
      </w:r>
      <w:r w:rsidR="652D422D" w:rsidRPr="5962092B">
        <w:rPr>
          <w:rFonts w:ascii="Arial" w:eastAsia="Arial" w:hAnsi="Arial" w:cs="Arial"/>
          <w:color w:val="000000" w:themeColor="text1"/>
          <w:sz w:val="24"/>
          <w:szCs w:val="24"/>
        </w:rPr>
        <w:t xml:space="preserve">prior </w:t>
      </w:r>
      <w:r w:rsidRPr="5962092B">
        <w:rPr>
          <w:rFonts w:ascii="Arial" w:eastAsia="Arial" w:hAnsi="Arial" w:cs="Arial"/>
          <w:color w:val="000000" w:themeColor="text1"/>
          <w:sz w:val="24"/>
          <w:szCs w:val="24"/>
        </w:rPr>
        <w:t xml:space="preserve">to survey unless granted otherwise, with any refusals or other issues notified to the Natural England project officer within </w:t>
      </w:r>
      <w:r w:rsidR="72F2E763" w:rsidRPr="5962092B">
        <w:rPr>
          <w:rFonts w:ascii="Arial" w:eastAsia="Arial" w:hAnsi="Arial" w:cs="Arial"/>
          <w:color w:val="000000" w:themeColor="text1"/>
          <w:sz w:val="24"/>
          <w:szCs w:val="24"/>
        </w:rPr>
        <w:t>1</w:t>
      </w:r>
      <w:r w:rsidRPr="5962092B">
        <w:rPr>
          <w:rFonts w:ascii="Arial" w:eastAsia="Arial" w:hAnsi="Arial" w:cs="Arial"/>
          <w:color w:val="000000" w:themeColor="text1"/>
          <w:sz w:val="24"/>
          <w:szCs w:val="24"/>
        </w:rPr>
        <w:t xml:space="preserve"> working day. </w:t>
      </w:r>
    </w:p>
    <w:p w14:paraId="64FEE65C" w14:textId="77777777" w:rsidR="009A2170" w:rsidRPr="00387AAD" w:rsidRDefault="78CF00C4" w:rsidP="000236E0">
      <w:pPr>
        <w:pStyle w:val="Heading2"/>
      </w:pPr>
      <w:r>
        <w:t>Outputs</w:t>
      </w:r>
    </w:p>
    <w:p w14:paraId="21D83FB9" w14:textId="7E67D67B" w:rsidR="009A2170" w:rsidRPr="000236E0" w:rsidRDefault="009A2170" w:rsidP="009A2170">
      <w:pPr>
        <w:rPr>
          <w:rFonts w:ascii="Arial" w:hAnsi="Arial" w:cs="Arial"/>
          <w:b/>
          <w:iCs/>
          <w:sz w:val="24"/>
          <w:szCs w:val="24"/>
        </w:rPr>
      </w:pPr>
      <w:r w:rsidRPr="000236E0">
        <w:rPr>
          <w:rFonts w:ascii="Arial" w:hAnsi="Arial" w:cs="Arial"/>
          <w:b/>
          <w:iCs/>
          <w:sz w:val="24"/>
          <w:szCs w:val="24"/>
        </w:rPr>
        <w:t>General</w:t>
      </w:r>
    </w:p>
    <w:p w14:paraId="0011700E" w14:textId="77777777" w:rsidR="009A2170" w:rsidRPr="00387AAD" w:rsidRDefault="009A2170" w:rsidP="009A2170">
      <w:pPr>
        <w:spacing w:line="276" w:lineRule="auto"/>
        <w:rPr>
          <w:rFonts w:ascii="Arial" w:hAnsi="Arial" w:cs="Arial"/>
          <w:sz w:val="24"/>
          <w:szCs w:val="24"/>
        </w:rPr>
      </w:pPr>
    </w:p>
    <w:p w14:paraId="3B1C8905" w14:textId="6EF0D96B" w:rsidR="00BA7A04" w:rsidRDefault="00A62AE7" w:rsidP="00ED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bookmarkStart w:id="3" w:name="_Hlk132902268"/>
      <w:r w:rsidRPr="00ED4768">
        <w:rPr>
          <w:rFonts w:ascii="Arial" w:hAnsi="Arial" w:cs="Arial"/>
          <w:sz w:val="24"/>
          <w:szCs w:val="24"/>
        </w:rPr>
        <w:t>The product</w:t>
      </w:r>
      <w:r w:rsidR="00BA7A04">
        <w:rPr>
          <w:rFonts w:ascii="Arial" w:hAnsi="Arial" w:cs="Arial"/>
          <w:sz w:val="24"/>
          <w:szCs w:val="24"/>
        </w:rPr>
        <w:t>s</w:t>
      </w:r>
      <w:r w:rsidRPr="00ED4768">
        <w:rPr>
          <w:rFonts w:ascii="Arial" w:hAnsi="Arial" w:cs="Arial"/>
          <w:sz w:val="24"/>
          <w:szCs w:val="24"/>
        </w:rPr>
        <w:t xml:space="preserve"> of this work will be</w:t>
      </w:r>
      <w:r w:rsidR="00BA7A04">
        <w:rPr>
          <w:rFonts w:ascii="Arial" w:hAnsi="Arial" w:cs="Arial"/>
          <w:sz w:val="24"/>
          <w:szCs w:val="24"/>
        </w:rPr>
        <w:t>:</w:t>
      </w:r>
    </w:p>
    <w:p w14:paraId="28D1C918" w14:textId="77777777" w:rsidR="00E80D4A" w:rsidRDefault="00E80D4A" w:rsidP="00ED4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p>
    <w:bookmarkEnd w:id="3"/>
    <w:p w14:paraId="285136A3" w14:textId="77777777" w:rsidR="00E80D4A" w:rsidRPr="00E80D4A" w:rsidRDefault="00E80D4A" w:rsidP="00E80D4A">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r w:rsidRPr="00E80D4A">
        <w:rPr>
          <w:rFonts w:ascii="Arial" w:hAnsi="Arial" w:cs="Arial"/>
          <w:sz w:val="24"/>
          <w:szCs w:val="24"/>
        </w:rPr>
        <w:t>Desktop study and field surveys, including stakeholder engagement (including EA and NE consultation)</w:t>
      </w:r>
    </w:p>
    <w:p w14:paraId="4EA9D0D3" w14:textId="77777777" w:rsidR="00E80D4A" w:rsidRPr="00E80D4A" w:rsidRDefault="00E80D4A" w:rsidP="00E80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p>
    <w:p w14:paraId="63BCFEAD" w14:textId="77777777" w:rsidR="00E80D4A" w:rsidRPr="00E80D4A" w:rsidRDefault="00E80D4A" w:rsidP="00E80D4A">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r w:rsidRPr="00E80D4A">
        <w:rPr>
          <w:rFonts w:ascii="Arial" w:hAnsi="Arial" w:cs="Arial"/>
          <w:sz w:val="24"/>
          <w:szCs w:val="24"/>
        </w:rPr>
        <w:t>Upload missing barriers to the EA’s River Obstacle App</w:t>
      </w:r>
    </w:p>
    <w:p w14:paraId="64830C63" w14:textId="77777777" w:rsidR="00E80D4A" w:rsidRPr="00E80D4A" w:rsidRDefault="00E80D4A" w:rsidP="00E80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p>
    <w:p w14:paraId="127F0E21" w14:textId="45B24619" w:rsidR="00E80D4A" w:rsidRPr="00E80D4A" w:rsidRDefault="00E80D4A" w:rsidP="00E80D4A">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r w:rsidRPr="00E80D4A">
        <w:rPr>
          <w:rFonts w:ascii="Arial" w:hAnsi="Arial" w:cs="Arial"/>
          <w:sz w:val="24"/>
          <w:szCs w:val="24"/>
        </w:rPr>
        <w:t xml:space="preserve">Produce an ArcGIS based </w:t>
      </w:r>
      <w:r w:rsidR="00E63CDF">
        <w:rPr>
          <w:rFonts w:ascii="Arial" w:hAnsi="Arial" w:cs="Arial"/>
          <w:sz w:val="24"/>
          <w:szCs w:val="24"/>
        </w:rPr>
        <w:t xml:space="preserve">interactive </w:t>
      </w:r>
      <w:r w:rsidRPr="00E80D4A">
        <w:rPr>
          <w:rFonts w:ascii="Arial" w:hAnsi="Arial" w:cs="Arial"/>
          <w:sz w:val="24"/>
          <w:szCs w:val="24"/>
        </w:rPr>
        <w:t>action plan for barrier easement or removal and a written report of findings made available to Hampshire Avon Catchment Partnership.</w:t>
      </w:r>
    </w:p>
    <w:p w14:paraId="2F4DCB80" w14:textId="77777777" w:rsidR="00E80D4A" w:rsidRPr="00E80D4A" w:rsidRDefault="00E80D4A" w:rsidP="00E80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p>
    <w:p w14:paraId="389F31B9" w14:textId="3B450218" w:rsidR="002C0319" w:rsidRDefault="00E80D4A" w:rsidP="00E80D4A">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r w:rsidRPr="00E80D4A">
        <w:rPr>
          <w:rFonts w:ascii="Arial" w:hAnsi="Arial" w:cs="Arial"/>
          <w:sz w:val="24"/>
          <w:szCs w:val="24"/>
        </w:rPr>
        <w:t>Design of barrier(s) identified and prioritised for removal</w:t>
      </w:r>
    </w:p>
    <w:p w14:paraId="616E2A29" w14:textId="77777777" w:rsidR="00E80D4A" w:rsidRPr="00E80D4A" w:rsidRDefault="00E80D4A" w:rsidP="00E80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p>
    <w:p w14:paraId="3CBB4DB2" w14:textId="77777777" w:rsidR="002C0319" w:rsidRPr="001078E6" w:rsidRDefault="002C0319" w:rsidP="002C0319">
      <w:pPr>
        <w:spacing w:line="276" w:lineRule="auto"/>
        <w:rPr>
          <w:rFonts w:ascii="Arial" w:eastAsia="Arial" w:hAnsi="Arial" w:cs="Arial"/>
          <w:sz w:val="24"/>
          <w:szCs w:val="24"/>
        </w:rPr>
      </w:pPr>
      <w:r w:rsidRPr="001078E6">
        <w:rPr>
          <w:rFonts w:ascii="Arial" w:eastAsia="Arial" w:hAnsi="Arial" w:cs="Arial"/>
          <w:sz w:val="24"/>
          <w:szCs w:val="24"/>
        </w:rPr>
        <w:t xml:space="preserve">The supplier must comply with </w:t>
      </w:r>
      <w:hyperlink r:id="rId19">
        <w:r w:rsidRPr="001078E6">
          <w:rPr>
            <w:rStyle w:val="Hyperlink"/>
            <w:rFonts w:ascii="Arial" w:eastAsia="Arial" w:hAnsi="Arial" w:cs="Arial"/>
            <w:sz w:val="24"/>
            <w:szCs w:val="24"/>
          </w:rPr>
          <w:t>Natural England publishing standards for commissioned reports (NECR000)</w:t>
        </w:r>
      </w:hyperlink>
      <w:r w:rsidRPr="001078E6">
        <w:rPr>
          <w:rFonts w:ascii="Arial" w:eastAsia="Arial" w:hAnsi="Arial" w:cs="Arial"/>
          <w:sz w:val="24"/>
          <w:szCs w:val="24"/>
        </w:rPr>
        <w:t xml:space="preserve"> and use the report template provided on the page, following the guidance within it. </w:t>
      </w:r>
    </w:p>
    <w:p w14:paraId="78A07070" w14:textId="77777777" w:rsidR="002C0319" w:rsidRPr="001078E6" w:rsidRDefault="002C0319" w:rsidP="002C0319">
      <w:pPr>
        <w:spacing w:line="276" w:lineRule="auto"/>
        <w:rPr>
          <w:rFonts w:ascii="Arial" w:eastAsia="Arial" w:hAnsi="Arial" w:cs="Arial"/>
          <w:sz w:val="24"/>
          <w:szCs w:val="24"/>
        </w:rPr>
      </w:pPr>
      <w:r w:rsidRPr="001078E6">
        <w:rPr>
          <w:rFonts w:ascii="Arial" w:eastAsia="Arial" w:hAnsi="Arial" w:cs="Arial"/>
          <w:sz w:val="24"/>
          <w:szCs w:val="24"/>
        </w:rPr>
        <w:t xml:space="preserve">The supplier must not make any changes to the templates, including to heading styles and font sizes. </w:t>
      </w:r>
      <w:r w:rsidRPr="001078E6">
        <w:rPr>
          <w:rFonts w:ascii="Arial" w:hAnsi="Arial" w:cs="Arial"/>
          <w:sz w:val="24"/>
          <w:szCs w:val="24"/>
        </w:rPr>
        <w:t>The supplier must include a clear section on any third-party data replicated or used to derive the output from, and how, within the report.</w:t>
      </w:r>
    </w:p>
    <w:p w14:paraId="79284165" w14:textId="77777777" w:rsidR="001021FA" w:rsidRPr="003104E2" w:rsidRDefault="001021FA" w:rsidP="001021FA">
      <w:pPr>
        <w:pStyle w:val="ListParagraph"/>
        <w:spacing w:line="276" w:lineRule="auto"/>
        <w:ind w:left="0"/>
        <w:rPr>
          <w:rFonts w:ascii="Arial" w:hAnsi="Arial" w:cs="Arial"/>
          <w:sz w:val="24"/>
          <w:szCs w:val="24"/>
        </w:rPr>
      </w:pPr>
    </w:p>
    <w:p w14:paraId="237247F7" w14:textId="4A8AB1EE" w:rsidR="009A2170" w:rsidRPr="00387AAD" w:rsidRDefault="64FE9091" w:rsidP="000236E0">
      <w:pPr>
        <w:pStyle w:val="ListParagraph"/>
        <w:spacing w:line="276" w:lineRule="auto"/>
        <w:ind w:left="0"/>
        <w:rPr>
          <w:rFonts w:ascii="Arial" w:hAnsi="Arial" w:cs="Arial"/>
          <w:sz w:val="24"/>
          <w:szCs w:val="24"/>
        </w:rPr>
      </w:pPr>
      <w:r w:rsidRPr="5962092B">
        <w:rPr>
          <w:rFonts w:ascii="Arial" w:hAnsi="Arial" w:cs="Arial"/>
          <w:sz w:val="24"/>
          <w:szCs w:val="24"/>
        </w:rPr>
        <w:t>Natural England requires the opportunity to comment on</w:t>
      </w:r>
      <w:r w:rsidR="008E6BC3">
        <w:rPr>
          <w:rFonts w:ascii="Arial" w:hAnsi="Arial" w:cs="Arial"/>
          <w:sz w:val="24"/>
          <w:szCs w:val="24"/>
        </w:rPr>
        <w:t xml:space="preserve"> the</w:t>
      </w:r>
      <w:r w:rsidRPr="5962092B">
        <w:rPr>
          <w:rFonts w:ascii="Arial" w:hAnsi="Arial" w:cs="Arial"/>
          <w:sz w:val="24"/>
          <w:szCs w:val="24"/>
        </w:rPr>
        <w:t xml:space="preserve"> draft</w:t>
      </w:r>
      <w:r w:rsidR="00E80D4A">
        <w:rPr>
          <w:rFonts w:ascii="Arial" w:hAnsi="Arial" w:cs="Arial"/>
          <w:sz w:val="24"/>
          <w:szCs w:val="24"/>
        </w:rPr>
        <w:t xml:space="preserve"> final outputs and </w:t>
      </w:r>
      <w:r w:rsidRPr="5962092B">
        <w:rPr>
          <w:rFonts w:ascii="Arial" w:hAnsi="Arial" w:cs="Arial"/>
          <w:sz w:val="24"/>
          <w:szCs w:val="24"/>
        </w:rPr>
        <w:t xml:space="preserve">will be expected at least </w:t>
      </w:r>
      <w:r w:rsidR="4573B159" w:rsidRPr="5962092B">
        <w:rPr>
          <w:rFonts w:ascii="Arial" w:hAnsi="Arial" w:cs="Arial"/>
          <w:sz w:val="24"/>
          <w:szCs w:val="24"/>
        </w:rPr>
        <w:t>four</w:t>
      </w:r>
      <w:r w:rsidRPr="5962092B">
        <w:rPr>
          <w:rFonts w:ascii="Arial" w:hAnsi="Arial" w:cs="Arial"/>
          <w:sz w:val="24"/>
          <w:szCs w:val="24"/>
        </w:rPr>
        <w:t xml:space="preserve"> weeks before the deadline for comments to be </w:t>
      </w:r>
      <w:r w:rsidR="63727168" w:rsidRPr="5962092B">
        <w:rPr>
          <w:rFonts w:ascii="Arial" w:hAnsi="Arial" w:cs="Arial"/>
          <w:sz w:val="24"/>
          <w:szCs w:val="24"/>
        </w:rPr>
        <w:t>incorporated</w:t>
      </w:r>
      <w:r w:rsidRPr="5962092B">
        <w:rPr>
          <w:rFonts w:ascii="Arial" w:hAnsi="Arial" w:cs="Arial"/>
          <w:sz w:val="24"/>
          <w:szCs w:val="24"/>
        </w:rPr>
        <w:t xml:space="preserve">. </w:t>
      </w:r>
      <w:r w:rsidRPr="5962092B">
        <w:rPr>
          <w:rFonts w:ascii="Arial" w:hAnsi="Arial" w:cs="Arial"/>
          <w:sz w:val="24"/>
          <w:szCs w:val="24"/>
          <w:lang w:val="en-US"/>
        </w:rPr>
        <w:t xml:space="preserve">Tenderers should be aware that Natural England and Defra </w:t>
      </w:r>
      <w:r w:rsidR="2E4F6F08" w:rsidRPr="5962092B">
        <w:rPr>
          <w:rFonts w:ascii="Arial" w:hAnsi="Arial" w:cs="Arial"/>
          <w:sz w:val="24"/>
          <w:szCs w:val="24"/>
          <w:lang w:val="en-US"/>
        </w:rPr>
        <w:t xml:space="preserve">will aim to </w:t>
      </w:r>
      <w:r w:rsidRPr="5962092B">
        <w:rPr>
          <w:rFonts w:ascii="Arial" w:hAnsi="Arial" w:cs="Arial"/>
          <w:sz w:val="24"/>
          <w:szCs w:val="24"/>
          <w:lang w:val="en-US"/>
        </w:rPr>
        <w:t xml:space="preserve">publish </w:t>
      </w:r>
      <w:r w:rsidR="00E80D4A">
        <w:rPr>
          <w:rFonts w:ascii="Arial" w:hAnsi="Arial" w:cs="Arial"/>
          <w:sz w:val="24"/>
          <w:szCs w:val="24"/>
          <w:lang w:val="en-US"/>
        </w:rPr>
        <w:t>the project outputs</w:t>
      </w:r>
      <w:r w:rsidRPr="5962092B">
        <w:rPr>
          <w:rFonts w:ascii="Arial" w:hAnsi="Arial" w:cs="Arial"/>
          <w:sz w:val="24"/>
          <w:szCs w:val="24"/>
          <w:lang w:val="en-US"/>
        </w:rPr>
        <w:t>.</w:t>
      </w:r>
      <w:r w:rsidR="2E4F6F08" w:rsidRPr="5962092B">
        <w:rPr>
          <w:rFonts w:ascii="Arial" w:hAnsi="Arial" w:cs="Arial"/>
          <w:sz w:val="24"/>
          <w:szCs w:val="24"/>
          <w:lang w:val="en-US"/>
        </w:rPr>
        <w:t xml:space="preserve"> </w:t>
      </w:r>
      <w:r w:rsidR="00E80D4A">
        <w:rPr>
          <w:rFonts w:ascii="Arial" w:hAnsi="Arial" w:cs="Arial"/>
          <w:sz w:val="24"/>
          <w:szCs w:val="24"/>
          <w:lang w:val="en-US"/>
        </w:rPr>
        <w:t xml:space="preserve">Written work </w:t>
      </w:r>
      <w:r w:rsidR="2E4F6F08" w:rsidRPr="5962092B">
        <w:rPr>
          <w:rFonts w:ascii="Arial" w:hAnsi="Arial" w:cs="Arial"/>
          <w:sz w:val="24"/>
          <w:szCs w:val="24"/>
          <w:lang w:val="en-US"/>
        </w:rPr>
        <w:t>must comply with Natural England’s publication style guidance (this w</w:t>
      </w:r>
      <w:r w:rsidR="5E34ED6B" w:rsidRPr="5962092B">
        <w:rPr>
          <w:rFonts w:ascii="Arial" w:hAnsi="Arial" w:cs="Arial"/>
          <w:sz w:val="24"/>
          <w:szCs w:val="24"/>
          <w:lang w:val="en-US"/>
        </w:rPr>
        <w:t>ill</w:t>
      </w:r>
      <w:r w:rsidR="2E4F6F08" w:rsidRPr="5962092B">
        <w:rPr>
          <w:rFonts w:ascii="Arial" w:hAnsi="Arial" w:cs="Arial"/>
          <w:sz w:val="24"/>
          <w:szCs w:val="24"/>
          <w:lang w:val="en-US"/>
        </w:rPr>
        <w:t xml:space="preserve"> be supplied in advance). </w:t>
      </w:r>
    </w:p>
    <w:p w14:paraId="723FA3B2" w14:textId="77777777" w:rsidR="009A2170" w:rsidRPr="00387AAD" w:rsidRDefault="009A2170" w:rsidP="009A2170">
      <w:pPr>
        <w:pStyle w:val="ListParagraph"/>
        <w:ind w:left="0"/>
        <w:rPr>
          <w:rFonts w:ascii="Arial" w:hAnsi="Arial" w:cs="Arial"/>
          <w:sz w:val="24"/>
          <w:szCs w:val="24"/>
        </w:rPr>
      </w:pPr>
    </w:p>
    <w:p w14:paraId="0E77E31F" w14:textId="7810DE4D" w:rsidR="009A2170" w:rsidRPr="00387AAD" w:rsidRDefault="009A2170" w:rsidP="009A2170">
      <w:pPr>
        <w:pStyle w:val="ListParagraph"/>
        <w:spacing w:line="276" w:lineRule="auto"/>
        <w:ind w:left="0"/>
        <w:rPr>
          <w:rFonts w:ascii="Arial" w:hAnsi="Arial" w:cs="Arial"/>
          <w:sz w:val="24"/>
          <w:szCs w:val="24"/>
        </w:rPr>
      </w:pPr>
      <w:r w:rsidRPr="5962092B">
        <w:rPr>
          <w:rFonts w:ascii="Arial" w:hAnsi="Arial" w:cs="Arial"/>
          <w:sz w:val="24"/>
          <w:szCs w:val="24"/>
          <w:lang w:val="en-US"/>
        </w:rPr>
        <w:t xml:space="preserve">Natural England is also happy to encourage widespread publication, and welcomes the use of appropriate trade press, peer-reviewed </w:t>
      </w:r>
      <w:proofErr w:type="gramStart"/>
      <w:r w:rsidRPr="5962092B">
        <w:rPr>
          <w:rFonts w:ascii="Arial" w:hAnsi="Arial" w:cs="Arial"/>
          <w:sz w:val="24"/>
          <w:szCs w:val="24"/>
          <w:lang w:val="en-US"/>
        </w:rPr>
        <w:t>journals</w:t>
      </w:r>
      <w:proofErr w:type="gramEnd"/>
      <w:r w:rsidRPr="5962092B">
        <w:rPr>
          <w:rFonts w:ascii="Arial" w:hAnsi="Arial" w:cs="Arial"/>
          <w:sz w:val="24"/>
          <w:szCs w:val="24"/>
          <w:lang w:val="en-US"/>
        </w:rPr>
        <w:t xml:space="preserve"> and sector-specific journals. </w:t>
      </w:r>
      <w:r w:rsidRPr="5962092B">
        <w:rPr>
          <w:rFonts w:ascii="Arial" w:hAnsi="Arial" w:cs="Arial"/>
          <w:sz w:val="24"/>
          <w:szCs w:val="24"/>
        </w:rPr>
        <w:t>The appointed Contractor is also to be aware that Natural England</w:t>
      </w:r>
      <w:r w:rsidR="00E80D4A">
        <w:rPr>
          <w:rFonts w:ascii="Arial" w:hAnsi="Arial" w:cs="Arial"/>
          <w:sz w:val="24"/>
          <w:szCs w:val="24"/>
        </w:rPr>
        <w:t xml:space="preserve">, Network Rail and Environment Agency </w:t>
      </w:r>
      <w:r w:rsidRPr="5962092B">
        <w:rPr>
          <w:rFonts w:ascii="Arial" w:hAnsi="Arial" w:cs="Arial"/>
          <w:sz w:val="24"/>
          <w:szCs w:val="24"/>
        </w:rPr>
        <w:lastRenderedPageBreak/>
        <w:t xml:space="preserve">requests acknowledgement in the </w:t>
      </w:r>
      <w:r w:rsidR="00E80D4A">
        <w:rPr>
          <w:rFonts w:ascii="Arial" w:hAnsi="Arial" w:cs="Arial"/>
          <w:sz w:val="24"/>
          <w:szCs w:val="24"/>
        </w:rPr>
        <w:t>project</w:t>
      </w:r>
      <w:r w:rsidRPr="5962092B">
        <w:rPr>
          <w:rFonts w:ascii="Arial" w:hAnsi="Arial" w:cs="Arial"/>
          <w:sz w:val="24"/>
          <w:szCs w:val="24"/>
        </w:rPr>
        <w:t xml:space="preserve"> (including oral presentations), and that the project manager is notified at least two weeks prior to </w:t>
      </w:r>
      <w:r w:rsidR="00E80D4A">
        <w:rPr>
          <w:rFonts w:ascii="Arial" w:hAnsi="Arial" w:cs="Arial"/>
          <w:sz w:val="24"/>
          <w:szCs w:val="24"/>
        </w:rPr>
        <w:t xml:space="preserve">any </w:t>
      </w:r>
      <w:r w:rsidRPr="5962092B">
        <w:rPr>
          <w:rFonts w:ascii="Arial" w:hAnsi="Arial" w:cs="Arial"/>
          <w:sz w:val="24"/>
          <w:szCs w:val="24"/>
        </w:rPr>
        <w:t>publication.</w:t>
      </w:r>
    </w:p>
    <w:p w14:paraId="6AFB95C8" w14:textId="77777777" w:rsidR="002C0319" w:rsidRPr="001078E6" w:rsidRDefault="002C0319" w:rsidP="002C0319">
      <w:pPr>
        <w:pStyle w:val="NormalWeb"/>
        <w:spacing w:line="276" w:lineRule="auto"/>
        <w:rPr>
          <w:rFonts w:ascii="Arial" w:hAnsi="Arial" w:cs="Arial"/>
          <w:b/>
          <w:bCs/>
          <w:color w:val="000000"/>
        </w:rPr>
      </w:pPr>
      <w:r w:rsidRPr="001078E6">
        <w:rPr>
          <w:rFonts w:ascii="Arial" w:hAnsi="Arial" w:cs="Arial"/>
          <w:b/>
          <w:bCs/>
          <w:color w:val="000000"/>
        </w:rPr>
        <w:t>Intellectual property</w:t>
      </w:r>
    </w:p>
    <w:p w14:paraId="50ADFF09" w14:textId="77777777" w:rsidR="002C0319" w:rsidRPr="001078E6" w:rsidRDefault="002C0319" w:rsidP="002C0319">
      <w:pPr>
        <w:pStyle w:val="NormalWeb"/>
        <w:spacing w:line="276" w:lineRule="auto"/>
        <w:rPr>
          <w:rFonts w:ascii="Arial" w:hAnsi="Arial" w:cs="Arial"/>
          <w:color w:val="000000"/>
        </w:rPr>
      </w:pPr>
      <w:r w:rsidRPr="001078E6">
        <w:rPr>
          <w:rFonts w:ascii="Arial" w:hAnsi="Arial" w:cs="Arial"/>
          <w:color w:val="000000"/>
        </w:rPr>
        <w:t>The Intellectual Property Rights resulting from the work shall belong to Natural England. The cover of all reports or drawings will include a statement © Natural England and the date of creation.</w:t>
      </w:r>
    </w:p>
    <w:p w14:paraId="3E1DCCF8" w14:textId="77777777" w:rsidR="002C0319" w:rsidRDefault="002C0319" w:rsidP="002C0319">
      <w:pPr>
        <w:pStyle w:val="NormalWeb"/>
        <w:spacing w:line="276" w:lineRule="auto"/>
        <w:rPr>
          <w:rFonts w:ascii="Arial" w:hAnsi="Arial" w:cs="Arial"/>
          <w:color w:val="000000"/>
        </w:rPr>
      </w:pPr>
      <w:r w:rsidRPr="001078E6">
        <w:rPr>
          <w:rFonts w:ascii="Arial" w:hAnsi="Arial" w:cs="Arial"/>
          <w:color w:val="000000"/>
        </w:rPr>
        <w:t xml:space="preserve">Any data reproduced in all or in part, in the works the supplier submits, or used to derive the work must be owned by or licensed to Natural England. The supplier can request to use data held by Natural England and complete some of our contractor licences at </w:t>
      </w:r>
      <w:hyperlink r:id="rId20" w:anchor="request-data" w:history="1">
        <w:r w:rsidRPr="00F306D3">
          <w:rPr>
            <w:rStyle w:val="Hyperlink"/>
            <w:rFonts w:ascii="Arial" w:hAnsi="Arial" w:cs="Arial"/>
          </w:rPr>
          <w:t>https://www.gov.uk/guidance/how-to-access-natural-englands-maps-and-data#request-data</w:t>
        </w:r>
      </w:hyperlink>
      <w:r>
        <w:rPr>
          <w:rFonts w:ascii="Arial" w:hAnsi="Arial" w:cs="Arial"/>
          <w:color w:val="000000"/>
        </w:rPr>
        <w:t xml:space="preserve"> </w:t>
      </w:r>
      <w:r w:rsidRPr="001078E6">
        <w:rPr>
          <w:rFonts w:ascii="Arial" w:hAnsi="Arial" w:cs="Arial"/>
          <w:color w:val="000000"/>
        </w:rPr>
        <w:t xml:space="preserve">. </w:t>
      </w:r>
    </w:p>
    <w:p w14:paraId="184D11A0" w14:textId="77777777" w:rsidR="002C0319" w:rsidRPr="001078E6" w:rsidRDefault="002C0319" w:rsidP="002C0319">
      <w:pPr>
        <w:pStyle w:val="NormalWeb"/>
        <w:spacing w:line="276" w:lineRule="auto"/>
        <w:rPr>
          <w:rFonts w:ascii="Arial" w:hAnsi="Arial" w:cs="Arial"/>
          <w:color w:val="000000"/>
        </w:rPr>
      </w:pPr>
      <w:r w:rsidRPr="001078E6">
        <w:rPr>
          <w:rFonts w:ascii="Arial" w:hAnsi="Arial" w:cs="Arial"/>
          <w:color w:val="000000"/>
        </w:rPr>
        <w:t>Data not held by Natural England must have a license permitting the required rights. If it isn’t a standard licence (</w:t>
      </w:r>
      <w:proofErr w:type="spellStart"/>
      <w:proofErr w:type="gramStart"/>
      <w:r w:rsidRPr="001078E6">
        <w:rPr>
          <w:rFonts w:ascii="Arial" w:hAnsi="Arial" w:cs="Arial"/>
          <w:color w:val="000000"/>
        </w:rPr>
        <w:t>eg</w:t>
      </w:r>
      <w:proofErr w:type="spellEnd"/>
      <w:proofErr w:type="gramEnd"/>
      <w:r w:rsidRPr="001078E6">
        <w:rPr>
          <w:rFonts w:ascii="Arial" w:hAnsi="Arial" w:cs="Arial"/>
          <w:color w:val="000000"/>
        </w:rPr>
        <w:t xml:space="preserve"> OGL, NCGL, CC suite) you must obtain a licence in Natural England’s name (as well as your own) which you must send to data.services@naturalengland.org.uk for Natural England to review and sign. If you’re contacting the data owner to request access to their data and/or a licence, you can adapt Natural England’s standard wording [Natural England staff - download and attach].</w:t>
      </w:r>
    </w:p>
    <w:p w14:paraId="5FA9DE32" w14:textId="77777777" w:rsidR="002C0319" w:rsidRPr="001078E6" w:rsidRDefault="002C0319" w:rsidP="002C0319">
      <w:pPr>
        <w:pStyle w:val="NormalWeb"/>
        <w:spacing w:line="276" w:lineRule="auto"/>
        <w:rPr>
          <w:rFonts w:ascii="Arial" w:hAnsi="Arial" w:cs="Arial"/>
          <w:color w:val="000000"/>
        </w:rPr>
      </w:pPr>
      <w:r w:rsidRPr="001078E6">
        <w:rPr>
          <w:rFonts w:ascii="Arial" w:hAnsi="Arial" w:cs="Arial"/>
          <w:color w:val="000000"/>
        </w:rPr>
        <w:t>The Supplier shall indemnify and keep indemnified Natural England against all actions, claims, demands, losses, damages, costs and expenses and other liabilities Natural England may suffer or incur arising from any infringement or alleged infringement of any third-party Intellectual Property Rights except to the extent that they have been caused by or contributed to by Natural England’s acts or omissions.</w:t>
      </w:r>
    </w:p>
    <w:p w14:paraId="12BE116A" w14:textId="77777777" w:rsidR="002C0319" w:rsidRPr="001078E6" w:rsidRDefault="002C0319" w:rsidP="002C0319">
      <w:pPr>
        <w:pStyle w:val="NormalWeb"/>
        <w:spacing w:line="276" w:lineRule="auto"/>
        <w:rPr>
          <w:rFonts w:ascii="Arial" w:hAnsi="Arial" w:cs="Arial"/>
          <w:color w:val="000000"/>
        </w:rPr>
      </w:pPr>
      <w:r w:rsidRPr="001078E6">
        <w:rPr>
          <w:rFonts w:ascii="Arial" w:hAnsi="Arial" w:cs="Arial"/>
          <w:color w:val="000000"/>
        </w:rPr>
        <w:t>The supplier must provide Natural England with details of any third-party data consulted or incorporated, and the processes used either within the report, or in the Lineage section of the metadata (see Outputs).</w:t>
      </w:r>
    </w:p>
    <w:p w14:paraId="20AEBC8B" w14:textId="77777777" w:rsidR="002C0319" w:rsidRPr="001078E6" w:rsidRDefault="002C0319" w:rsidP="002C0319">
      <w:pPr>
        <w:pStyle w:val="NormalWeb"/>
        <w:spacing w:line="276" w:lineRule="auto"/>
        <w:rPr>
          <w:rFonts w:ascii="Arial" w:hAnsi="Arial" w:cs="Arial"/>
          <w:color w:val="000000"/>
        </w:rPr>
      </w:pPr>
      <w:r w:rsidRPr="001078E6">
        <w:rPr>
          <w:rFonts w:ascii="Arial" w:hAnsi="Arial" w:cs="Arial"/>
          <w:color w:val="000000"/>
        </w:rPr>
        <w:t xml:space="preserve">Contact </w:t>
      </w:r>
      <w:hyperlink r:id="rId21" w:history="1">
        <w:r w:rsidRPr="00F306D3">
          <w:rPr>
            <w:rStyle w:val="Hyperlink"/>
            <w:rFonts w:ascii="Arial" w:hAnsi="Arial" w:cs="Arial"/>
          </w:rPr>
          <w:t>data.services@naturalengland.org.uk</w:t>
        </w:r>
      </w:hyperlink>
      <w:r>
        <w:rPr>
          <w:rFonts w:ascii="Arial" w:hAnsi="Arial" w:cs="Arial"/>
          <w:color w:val="000000"/>
        </w:rPr>
        <w:t xml:space="preserve"> </w:t>
      </w:r>
      <w:r w:rsidRPr="001078E6">
        <w:rPr>
          <w:rFonts w:ascii="Arial" w:hAnsi="Arial" w:cs="Arial"/>
          <w:color w:val="000000"/>
        </w:rPr>
        <w:t>if you need advice.</w:t>
      </w:r>
    </w:p>
    <w:p w14:paraId="5355D25F" w14:textId="615B403C" w:rsidR="007C0796" w:rsidRPr="00A33875" w:rsidRDefault="007C0796" w:rsidP="002C0319">
      <w:pPr>
        <w:pStyle w:val="Heading2"/>
      </w:pPr>
      <w:r w:rsidRPr="00A33875">
        <w:lastRenderedPageBreak/>
        <w:t>Timescales</w:t>
      </w:r>
    </w:p>
    <w:p w14:paraId="4D679EA7" w14:textId="77777777" w:rsidR="00A33875" w:rsidRPr="00A33875" w:rsidRDefault="00A33875" w:rsidP="00A33875">
      <w:pPr>
        <w:pStyle w:val="Blockheading"/>
        <w:numPr>
          <w:ilvl w:val="0"/>
          <w:numId w:val="25"/>
        </w:numPr>
        <w:rPr>
          <w:rStyle w:val="Text"/>
          <w:b w:val="0"/>
          <w:bCs/>
        </w:rPr>
      </w:pPr>
      <w:r w:rsidRPr="00A33875">
        <w:rPr>
          <w:rStyle w:val="Text"/>
          <w:b w:val="0"/>
          <w:bCs/>
        </w:rPr>
        <w:t xml:space="preserve">W/C 19TH June – Start up meeting between Natural England, Environment </w:t>
      </w:r>
      <w:proofErr w:type="gramStart"/>
      <w:r w:rsidRPr="00A33875">
        <w:rPr>
          <w:rStyle w:val="Text"/>
          <w:b w:val="0"/>
          <w:bCs/>
        </w:rPr>
        <w:t>Agency</w:t>
      </w:r>
      <w:proofErr w:type="gramEnd"/>
      <w:r w:rsidRPr="00A33875">
        <w:rPr>
          <w:rStyle w:val="Text"/>
          <w:b w:val="0"/>
          <w:bCs/>
        </w:rPr>
        <w:t xml:space="preserve"> and Contractor</w:t>
      </w:r>
    </w:p>
    <w:p w14:paraId="1B3E5379" w14:textId="77777777" w:rsidR="00A33875" w:rsidRPr="00A33875" w:rsidRDefault="00A33875" w:rsidP="00A33875">
      <w:pPr>
        <w:pStyle w:val="Blockheading"/>
        <w:numPr>
          <w:ilvl w:val="0"/>
          <w:numId w:val="25"/>
        </w:numPr>
        <w:rPr>
          <w:rStyle w:val="Text"/>
          <w:b w:val="0"/>
          <w:bCs/>
        </w:rPr>
      </w:pPr>
      <w:r w:rsidRPr="00A33875">
        <w:rPr>
          <w:rStyle w:val="Text"/>
          <w:b w:val="0"/>
          <w:bCs/>
        </w:rPr>
        <w:t>Monthly teleconferences thereafter</w:t>
      </w:r>
    </w:p>
    <w:p w14:paraId="41150486" w14:textId="71292780" w:rsidR="00A33875" w:rsidRPr="00A33875" w:rsidRDefault="00A33875" w:rsidP="00A33875">
      <w:pPr>
        <w:pStyle w:val="Blockheading"/>
        <w:numPr>
          <w:ilvl w:val="0"/>
          <w:numId w:val="25"/>
        </w:numPr>
        <w:rPr>
          <w:rStyle w:val="Text"/>
          <w:b w:val="0"/>
          <w:bCs/>
        </w:rPr>
      </w:pPr>
      <w:r w:rsidRPr="00A33875">
        <w:rPr>
          <w:rStyle w:val="Text"/>
          <w:b w:val="0"/>
          <w:bCs/>
        </w:rPr>
        <w:t xml:space="preserve">W/C 30th October – ArcGIS based </w:t>
      </w:r>
      <w:r w:rsidR="00E63CDF">
        <w:rPr>
          <w:rStyle w:val="Text"/>
          <w:b w:val="0"/>
          <w:bCs/>
        </w:rPr>
        <w:t>interactive</w:t>
      </w:r>
      <w:r w:rsidR="00E63CDF" w:rsidRPr="00A33875">
        <w:rPr>
          <w:rStyle w:val="Text"/>
          <w:b w:val="0"/>
          <w:bCs/>
        </w:rPr>
        <w:t xml:space="preserve"> </w:t>
      </w:r>
      <w:r w:rsidRPr="00A33875">
        <w:rPr>
          <w:rStyle w:val="Text"/>
          <w:b w:val="0"/>
          <w:bCs/>
        </w:rPr>
        <w:t>map action plan for barrier easement or removal with written report provided in digital format via e-mail.</w:t>
      </w:r>
    </w:p>
    <w:p w14:paraId="5E5B7207" w14:textId="77777777" w:rsidR="00A33875" w:rsidRPr="00A33875" w:rsidRDefault="00A33875" w:rsidP="00A33875">
      <w:pPr>
        <w:pStyle w:val="Blockheading"/>
        <w:numPr>
          <w:ilvl w:val="0"/>
          <w:numId w:val="25"/>
        </w:numPr>
        <w:rPr>
          <w:rStyle w:val="Text"/>
          <w:b w:val="0"/>
          <w:bCs/>
        </w:rPr>
      </w:pPr>
      <w:r w:rsidRPr="00A33875">
        <w:rPr>
          <w:rStyle w:val="Text"/>
          <w:b w:val="0"/>
          <w:bCs/>
        </w:rPr>
        <w:t xml:space="preserve">W/C 6th November 2023 – Meeting with Natural England, Environment </w:t>
      </w:r>
      <w:proofErr w:type="gramStart"/>
      <w:r w:rsidRPr="00A33875">
        <w:rPr>
          <w:rStyle w:val="Text"/>
          <w:b w:val="0"/>
          <w:bCs/>
        </w:rPr>
        <w:t>Agency</w:t>
      </w:r>
      <w:proofErr w:type="gramEnd"/>
      <w:r w:rsidRPr="00A33875">
        <w:rPr>
          <w:rStyle w:val="Text"/>
          <w:b w:val="0"/>
          <w:bCs/>
        </w:rPr>
        <w:t xml:space="preserve"> and Contractor to discuss barriers identified for removal</w:t>
      </w:r>
    </w:p>
    <w:p w14:paraId="75325F37" w14:textId="62ABEE98" w:rsidR="00A33875" w:rsidRPr="00A33875" w:rsidRDefault="00A33875" w:rsidP="00A33875">
      <w:pPr>
        <w:pStyle w:val="Blockheading"/>
        <w:numPr>
          <w:ilvl w:val="0"/>
          <w:numId w:val="25"/>
        </w:numPr>
        <w:rPr>
          <w:rStyle w:val="Text"/>
          <w:b w:val="0"/>
          <w:bCs/>
        </w:rPr>
      </w:pPr>
      <w:r w:rsidRPr="00A33875">
        <w:rPr>
          <w:rStyle w:val="Text"/>
          <w:b w:val="0"/>
          <w:bCs/>
        </w:rPr>
        <w:t>W/C 12th February - Design of barrier(s) identified and prioritised for removal</w:t>
      </w:r>
    </w:p>
    <w:p w14:paraId="287BB7AB" w14:textId="77777777" w:rsidR="00A33875" w:rsidRPr="00A33875" w:rsidRDefault="00A33875" w:rsidP="00A33875">
      <w:pPr>
        <w:pStyle w:val="Blockheading"/>
        <w:numPr>
          <w:ilvl w:val="0"/>
          <w:numId w:val="25"/>
        </w:numPr>
        <w:rPr>
          <w:rStyle w:val="Text"/>
          <w:b w:val="0"/>
          <w:bCs/>
        </w:rPr>
      </w:pPr>
      <w:r w:rsidRPr="00A33875">
        <w:rPr>
          <w:rStyle w:val="Text"/>
          <w:b w:val="0"/>
          <w:bCs/>
        </w:rPr>
        <w:t>28th February 2024 Final report and design(s) due. Three copies, digital format via e-mail</w:t>
      </w:r>
    </w:p>
    <w:p w14:paraId="2D41EA2C" w14:textId="77777777" w:rsidR="00A33875" w:rsidRPr="00A33875" w:rsidRDefault="00A33875" w:rsidP="00A33875">
      <w:pPr>
        <w:pStyle w:val="Blockheading"/>
        <w:numPr>
          <w:ilvl w:val="0"/>
          <w:numId w:val="25"/>
        </w:numPr>
        <w:rPr>
          <w:rStyle w:val="Text"/>
          <w:b w:val="0"/>
          <w:bCs/>
        </w:rPr>
      </w:pPr>
      <w:r w:rsidRPr="00A33875">
        <w:rPr>
          <w:rStyle w:val="Text"/>
          <w:b w:val="0"/>
          <w:bCs/>
        </w:rPr>
        <w:t xml:space="preserve">4th March 2024 - Wash up meeting with Natural England, Environment </w:t>
      </w:r>
      <w:proofErr w:type="gramStart"/>
      <w:r w:rsidRPr="00A33875">
        <w:rPr>
          <w:rStyle w:val="Text"/>
          <w:b w:val="0"/>
          <w:bCs/>
        </w:rPr>
        <w:t>Agency</w:t>
      </w:r>
      <w:proofErr w:type="gramEnd"/>
      <w:r w:rsidRPr="00A33875">
        <w:rPr>
          <w:rStyle w:val="Text"/>
          <w:b w:val="0"/>
          <w:bCs/>
        </w:rPr>
        <w:t xml:space="preserve"> and Contractor</w:t>
      </w:r>
    </w:p>
    <w:p w14:paraId="54C165A9" w14:textId="77777777" w:rsidR="00A33875" w:rsidRPr="00A33875" w:rsidRDefault="00A33875" w:rsidP="00A33875">
      <w:pPr>
        <w:pStyle w:val="Blockheading"/>
        <w:numPr>
          <w:ilvl w:val="0"/>
          <w:numId w:val="25"/>
        </w:numPr>
        <w:rPr>
          <w:rStyle w:val="Text"/>
          <w:b w:val="0"/>
          <w:bCs/>
        </w:rPr>
      </w:pPr>
      <w:r w:rsidRPr="00A33875">
        <w:rPr>
          <w:rStyle w:val="Text"/>
          <w:b w:val="0"/>
          <w:bCs/>
        </w:rPr>
        <w:t>Contract to be completed by 15th March 2024.</w:t>
      </w:r>
    </w:p>
    <w:p w14:paraId="17B7B316" w14:textId="77777777" w:rsidR="00220A5F" w:rsidRPr="00387AAD" w:rsidRDefault="00220A5F" w:rsidP="5962092B">
      <w:pPr>
        <w:spacing w:line="276" w:lineRule="auto"/>
        <w:rPr>
          <w:rFonts w:ascii="Arial" w:hAnsi="Arial" w:cs="Arial"/>
          <w:color w:val="000000" w:themeColor="text1"/>
          <w:sz w:val="24"/>
          <w:szCs w:val="24"/>
        </w:rPr>
      </w:pPr>
    </w:p>
    <w:p w14:paraId="463EF006" w14:textId="2D2EF20B" w:rsidR="00220A5F" w:rsidRPr="00387AAD" w:rsidRDefault="00220A5F" w:rsidP="00220A5F">
      <w:pPr>
        <w:rPr>
          <w:rFonts w:ascii="Arial" w:hAnsi="Arial" w:cs="Arial"/>
          <w:sz w:val="24"/>
          <w:szCs w:val="24"/>
        </w:rPr>
      </w:pPr>
      <w:r w:rsidRPr="5962092B">
        <w:rPr>
          <w:rFonts w:ascii="Arial" w:hAnsi="Arial" w:cs="Arial"/>
          <w:color w:val="000000" w:themeColor="text1"/>
          <w:sz w:val="24"/>
          <w:szCs w:val="24"/>
        </w:rPr>
        <w:t xml:space="preserve">It is anticipated that this contract will be awarded to end no later than </w:t>
      </w:r>
      <w:r w:rsidR="00A33875" w:rsidRPr="00A33875">
        <w:rPr>
          <w:rFonts w:ascii="Arial" w:hAnsi="Arial" w:cs="Arial"/>
          <w:color w:val="000000" w:themeColor="text1"/>
          <w:sz w:val="24"/>
          <w:szCs w:val="24"/>
        </w:rPr>
        <w:t>15th March 2024.</w:t>
      </w:r>
      <w:r w:rsidRPr="5962092B">
        <w:rPr>
          <w:rFonts w:ascii="Arial" w:hAnsi="Arial" w:cs="Arial"/>
          <w:color w:val="FF0000"/>
          <w:sz w:val="24"/>
          <w:szCs w:val="24"/>
        </w:rPr>
        <w:t xml:space="preserve"> </w:t>
      </w:r>
      <w:r w:rsidRPr="5962092B">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7D5DFFA5" w14:textId="77777777" w:rsidR="00220A5F" w:rsidRPr="00387AAD" w:rsidRDefault="00220A5F" w:rsidP="00220A5F">
      <w:pPr>
        <w:rPr>
          <w:rFonts w:ascii="Arial" w:hAnsi="Arial" w:cs="Arial"/>
          <w:sz w:val="24"/>
          <w:szCs w:val="24"/>
        </w:rPr>
      </w:pPr>
    </w:p>
    <w:p w14:paraId="1A256709" w14:textId="77777777" w:rsidR="00220A5F" w:rsidRPr="00387AAD" w:rsidRDefault="00220A5F" w:rsidP="00220A5F">
      <w:pPr>
        <w:rPr>
          <w:rFonts w:ascii="Arial" w:hAnsi="Arial" w:cs="Arial"/>
          <w:sz w:val="24"/>
          <w:szCs w:val="24"/>
        </w:rPr>
      </w:pPr>
      <w:r w:rsidRPr="00387AAD">
        <w:rPr>
          <w:rFonts w:ascii="Arial" w:hAnsi="Arial" w:cs="Arial"/>
          <w:sz w:val="24"/>
          <w:szCs w:val="24"/>
        </w:rPr>
        <w:t xml:space="preserve">We will raise purchase orders to cover the cost of the services and will issue to the awarded supplier following contract award. </w:t>
      </w:r>
    </w:p>
    <w:p w14:paraId="27EE951E" w14:textId="77777777" w:rsidR="00220A5F" w:rsidRPr="00387AAD" w:rsidRDefault="00220A5F" w:rsidP="00220A5F">
      <w:pPr>
        <w:rPr>
          <w:rFonts w:ascii="Arial" w:hAnsi="Arial" w:cs="Arial"/>
          <w:sz w:val="24"/>
          <w:szCs w:val="24"/>
        </w:rPr>
      </w:pPr>
    </w:p>
    <w:p w14:paraId="60372958" w14:textId="0AEDEB8A" w:rsidR="003360A9" w:rsidRPr="00387AAD" w:rsidRDefault="00220A5F" w:rsidP="5962092B">
      <w:pPr>
        <w:rPr>
          <w:rFonts w:ascii="Arial" w:hAnsi="Arial" w:cs="Arial"/>
          <w:color w:val="FF0000"/>
          <w:sz w:val="24"/>
          <w:szCs w:val="24"/>
          <w:highlight w:val="yellow"/>
        </w:rPr>
      </w:pPr>
      <w:r w:rsidRPr="5962092B">
        <w:rPr>
          <w:rFonts w:ascii="Arial" w:hAnsi="Arial" w:cs="Arial"/>
          <w:sz w:val="24"/>
          <w:szCs w:val="24"/>
        </w:rPr>
        <w:t>Suppliers will be required to invoice after the final reports have been received and signed off by Natural E</w:t>
      </w:r>
      <w:r w:rsidRPr="5962092B">
        <w:rPr>
          <w:rFonts w:ascii="Arial" w:hAnsi="Arial" w:cs="Arial"/>
          <w:color w:val="000000" w:themeColor="text1"/>
          <w:sz w:val="24"/>
          <w:szCs w:val="24"/>
        </w:rPr>
        <w:t>ngland.</w:t>
      </w:r>
      <w:r w:rsidR="2582D744" w:rsidRPr="5962092B">
        <w:rPr>
          <w:rFonts w:ascii="Arial" w:hAnsi="Arial" w:cs="Arial"/>
          <w:color w:val="000000" w:themeColor="text1"/>
          <w:sz w:val="24"/>
          <w:szCs w:val="24"/>
        </w:rPr>
        <w:t xml:space="preserve"> Invoices must be submitted to NE via SSCL by </w:t>
      </w:r>
      <w:r w:rsidR="00A33875">
        <w:rPr>
          <w:rFonts w:ascii="Arial" w:hAnsi="Arial" w:cs="Arial"/>
          <w:color w:val="000000" w:themeColor="text1"/>
          <w:sz w:val="24"/>
          <w:szCs w:val="24"/>
        </w:rPr>
        <w:t>19</w:t>
      </w:r>
      <w:r w:rsidR="00A33875" w:rsidRPr="00A33875">
        <w:rPr>
          <w:rFonts w:ascii="Arial" w:hAnsi="Arial" w:cs="Arial"/>
          <w:color w:val="000000" w:themeColor="text1"/>
          <w:sz w:val="24"/>
          <w:szCs w:val="24"/>
          <w:vertAlign w:val="superscript"/>
        </w:rPr>
        <w:t>th</w:t>
      </w:r>
      <w:r w:rsidR="00A33875">
        <w:rPr>
          <w:rFonts w:ascii="Arial" w:hAnsi="Arial" w:cs="Arial"/>
          <w:color w:val="000000" w:themeColor="text1"/>
          <w:sz w:val="24"/>
          <w:szCs w:val="24"/>
        </w:rPr>
        <w:t xml:space="preserve"> March 2024</w:t>
      </w:r>
      <w:r w:rsidR="2582D744" w:rsidRPr="5962092B">
        <w:rPr>
          <w:rFonts w:ascii="Arial" w:hAnsi="Arial" w:cs="Arial"/>
          <w:color w:val="000000" w:themeColor="text1"/>
          <w:sz w:val="24"/>
          <w:szCs w:val="24"/>
        </w:rPr>
        <w:t>.</w:t>
      </w:r>
    </w:p>
    <w:p w14:paraId="3F3A073C" w14:textId="77777777" w:rsidR="003360A9" w:rsidRPr="00387AAD" w:rsidRDefault="003360A9" w:rsidP="00CE35BE">
      <w:pPr>
        <w:rPr>
          <w:rFonts w:ascii="Arial" w:hAnsi="Arial" w:cs="Arial"/>
          <w:color w:val="FF0000"/>
          <w:sz w:val="24"/>
          <w:szCs w:val="24"/>
        </w:rPr>
      </w:pPr>
    </w:p>
    <w:p w14:paraId="10ABBFC0" w14:textId="4C76B801" w:rsidR="00CC7A48" w:rsidRPr="00387AAD" w:rsidRDefault="0BA912AE" w:rsidP="000236E0">
      <w:pPr>
        <w:pStyle w:val="Heading2"/>
      </w:pPr>
      <w:r>
        <w:t>Prices</w:t>
      </w:r>
    </w:p>
    <w:p w14:paraId="2D8AC64A" w14:textId="43D41FE2" w:rsidR="000236E0" w:rsidRDefault="000236E0" w:rsidP="6CC382FB">
      <w:pPr>
        <w:rPr>
          <w:rFonts w:ascii="Arial" w:eastAsia="Times New Roman" w:hAnsi="Arial" w:cs="Arial"/>
          <w:sz w:val="24"/>
          <w:szCs w:val="24"/>
        </w:rPr>
      </w:pPr>
      <w:r w:rsidRPr="6CC382FB">
        <w:rPr>
          <w:rFonts w:ascii="Arial" w:eastAsia="Times New Roman" w:hAnsi="Arial" w:cs="Arial"/>
          <w:sz w:val="24"/>
          <w:szCs w:val="24"/>
        </w:rPr>
        <w:t xml:space="preserve">Prices must be submitted in £ sterling, </w:t>
      </w:r>
      <w:r w:rsidR="4B78D8D2" w:rsidRPr="6CC382FB">
        <w:rPr>
          <w:rFonts w:ascii="Arial" w:eastAsia="Times New Roman" w:hAnsi="Arial" w:cs="Arial"/>
          <w:sz w:val="24"/>
          <w:szCs w:val="24"/>
        </w:rPr>
        <w:t>excluding</w:t>
      </w:r>
      <w:r w:rsidRPr="6CC382FB">
        <w:rPr>
          <w:rFonts w:ascii="Arial" w:eastAsia="Times New Roman" w:hAnsi="Arial" w:cs="Arial"/>
          <w:sz w:val="24"/>
          <w:szCs w:val="24"/>
        </w:rPr>
        <w:t xml:space="preserve"> VAT. </w:t>
      </w:r>
    </w:p>
    <w:p w14:paraId="129D1699" w14:textId="38B8B37F" w:rsidR="6CC382FB" w:rsidRDefault="6CC382FB" w:rsidP="6CC382FB">
      <w:pPr>
        <w:rPr>
          <w:rFonts w:ascii="Arial" w:eastAsia="Times New Roman" w:hAnsi="Arial" w:cs="Arial"/>
          <w:sz w:val="24"/>
          <w:szCs w:val="24"/>
        </w:rPr>
      </w:pPr>
    </w:p>
    <w:p w14:paraId="29B6662B" w14:textId="13CE98D9" w:rsidR="703A3CA7" w:rsidRDefault="703A3CA7" w:rsidP="6CC382FB">
      <w:pPr>
        <w:rPr>
          <w:rFonts w:ascii="Arial" w:eastAsia="Times New Roman" w:hAnsi="Arial" w:cs="Arial"/>
          <w:sz w:val="24"/>
          <w:szCs w:val="24"/>
        </w:rPr>
      </w:pPr>
      <w:r w:rsidRPr="6CC382FB">
        <w:rPr>
          <w:rFonts w:ascii="Arial" w:eastAsia="Times New Roman" w:hAnsi="Arial" w:cs="Arial"/>
          <w:sz w:val="24"/>
          <w:szCs w:val="24"/>
        </w:rPr>
        <w:t>Please state whether you are VAT registered.</w:t>
      </w:r>
    </w:p>
    <w:p w14:paraId="3FE5CEFD" w14:textId="77777777" w:rsidR="000236E0" w:rsidRPr="00387AAD" w:rsidRDefault="000236E0" w:rsidP="000236E0">
      <w:pPr>
        <w:rPr>
          <w:rFonts w:ascii="Arial" w:eastAsia="Times New Roman" w:hAnsi="Arial" w:cs="Arial"/>
          <w:bCs/>
          <w:sz w:val="24"/>
          <w:szCs w:val="24"/>
        </w:rPr>
      </w:pPr>
    </w:p>
    <w:p w14:paraId="6E428C09" w14:textId="77777777" w:rsidR="000236E0" w:rsidRDefault="000236E0" w:rsidP="000236E0">
      <w:pPr>
        <w:pStyle w:val="ListParagraph"/>
        <w:ind w:left="0"/>
        <w:rPr>
          <w:rFonts w:ascii="Arial" w:hAnsi="Arial" w:cs="Arial"/>
          <w:sz w:val="24"/>
          <w:szCs w:val="24"/>
        </w:rPr>
      </w:pPr>
      <w:r w:rsidRPr="00387AAD">
        <w:rPr>
          <w:rFonts w:ascii="Arial" w:hAnsi="Arial" w:cs="Arial"/>
          <w:sz w:val="24"/>
          <w:szCs w:val="24"/>
        </w:rPr>
        <w:t xml:space="preserve">Please provide a breakdown of the costs in the </w:t>
      </w:r>
      <w:r>
        <w:rPr>
          <w:rFonts w:ascii="Arial" w:hAnsi="Arial" w:cs="Arial"/>
          <w:sz w:val="24"/>
          <w:szCs w:val="24"/>
        </w:rPr>
        <w:t>attached rate card excel spreadsheet</w:t>
      </w:r>
      <w:r w:rsidRPr="00387AAD">
        <w:rPr>
          <w:rFonts w:ascii="Arial" w:hAnsi="Arial" w:cs="Arial"/>
          <w:sz w:val="24"/>
          <w:szCs w:val="24"/>
        </w:rPr>
        <w:t>,</w:t>
      </w:r>
      <w:r>
        <w:rPr>
          <w:rFonts w:ascii="Arial" w:hAnsi="Arial" w:cs="Arial"/>
          <w:sz w:val="24"/>
          <w:szCs w:val="24"/>
        </w:rPr>
        <w:t xml:space="preserve"> bearing in mind the scenario to be costed as described in section 3.</w:t>
      </w:r>
      <w:r w:rsidRPr="00387AAD">
        <w:rPr>
          <w:rFonts w:ascii="Arial" w:hAnsi="Arial" w:cs="Arial"/>
          <w:sz w:val="24"/>
          <w:szCs w:val="24"/>
        </w:rPr>
        <w:t xml:space="preserve"> </w:t>
      </w:r>
      <w:r>
        <w:rPr>
          <w:rFonts w:ascii="Arial" w:hAnsi="Arial" w:cs="Arial"/>
          <w:sz w:val="24"/>
          <w:szCs w:val="24"/>
        </w:rPr>
        <w:t>T</w:t>
      </w:r>
      <w:r w:rsidRPr="00387AAD">
        <w:rPr>
          <w:rFonts w:ascii="Arial" w:hAnsi="Arial" w:cs="Arial"/>
          <w:sz w:val="24"/>
          <w:szCs w:val="24"/>
        </w:rPr>
        <w:t xml:space="preserve">hen return this </w:t>
      </w:r>
      <w:r>
        <w:rPr>
          <w:rFonts w:ascii="Arial" w:hAnsi="Arial" w:cs="Arial"/>
          <w:sz w:val="24"/>
          <w:szCs w:val="24"/>
        </w:rPr>
        <w:t>spreadsheet</w:t>
      </w:r>
      <w:r w:rsidRPr="00387AAD">
        <w:rPr>
          <w:rFonts w:ascii="Arial" w:hAnsi="Arial" w:cs="Arial"/>
          <w:sz w:val="24"/>
          <w:szCs w:val="24"/>
        </w:rPr>
        <w:t xml:space="preserve"> along with the Supplier Undertaking.</w:t>
      </w:r>
    </w:p>
    <w:p w14:paraId="0A032418" w14:textId="77777777" w:rsidR="000236E0" w:rsidRDefault="000236E0" w:rsidP="000236E0">
      <w:pPr>
        <w:pStyle w:val="ListParagraph"/>
        <w:ind w:left="0"/>
        <w:rPr>
          <w:rFonts w:ascii="Arial" w:hAnsi="Arial" w:cs="Arial"/>
          <w:sz w:val="24"/>
          <w:szCs w:val="24"/>
        </w:rPr>
      </w:pPr>
    </w:p>
    <w:p w14:paraId="358C52B5" w14:textId="77777777" w:rsidR="000236E0" w:rsidRPr="00387AAD" w:rsidRDefault="000236E0" w:rsidP="000236E0">
      <w:pPr>
        <w:pStyle w:val="ListParagraph"/>
        <w:ind w:left="0"/>
        <w:rPr>
          <w:rFonts w:ascii="Arial" w:hAnsi="Arial" w:cs="Arial"/>
          <w:sz w:val="24"/>
          <w:szCs w:val="24"/>
        </w:rPr>
      </w:pPr>
      <w:r w:rsidRPr="00B37A24">
        <w:rPr>
          <w:rFonts w:ascii="Arial" w:hAnsi="Arial" w:cs="Arial"/>
          <w:sz w:val="24"/>
          <w:szCs w:val="24"/>
        </w:rPr>
        <w:t xml:space="preserve">The contract </w:t>
      </w:r>
      <w:r>
        <w:rPr>
          <w:rFonts w:ascii="Arial" w:hAnsi="Arial" w:cs="Arial"/>
          <w:sz w:val="24"/>
          <w:szCs w:val="24"/>
        </w:rPr>
        <w:t>will be</w:t>
      </w:r>
      <w:r w:rsidRPr="00B37A24">
        <w:rPr>
          <w:rFonts w:ascii="Arial" w:hAnsi="Arial" w:cs="Arial"/>
          <w:sz w:val="24"/>
          <w:szCs w:val="24"/>
        </w:rPr>
        <w:t xml:space="preserve"> set up as a call o</w:t>
      </w:r>
      <w:r>
        <w:rPr>
          <w:rFonts w:ascii="Arial" w:hAnsi="Arial" w:cs="Arial"/>
          <w:sz w:val="24"/>
          <w:szCs w:val="24"/>
        </w:rPr>
        <w:t>f</w:t>
      </w:r>
      <w:r w:rsidRPr="00B37A24">
        <w:rPr>
          <w:rFonts w:ascii="Arial" w:hAnsi="Arial" w:cs="Arial"/>
          <w:sz w:val="24"/>
          <w:szCs w:val="24"/>
        </w:rPr>
        <w:t>f contract up to a maximum value</w:t>
      </w:r>
      <w:r>
        <w:rPr>
          <w:rFonts w:ascii="Arial" w:hAnsi="Arial" w:cs="Arial"/>
          <w:sz w:val="24"/>
          <w:szCs w:val="24"/>
        </w:rPr>
        <w:t>. T</w:t>
      </w:r>
      <w:r w:rsidRPr="00B37A24">
        <w:rPr>
          <w:rFonts w:ascii="Arial" w:hAnsi="Arial" w:cs="Arial"/>
          <w:sz w:val="24"/>
          <w:szCs w:val="24"/>
        </w:rPr>
        <w:t>he pricing is put into the contract for baselining purposes (scenario) and calculation of the services to be provided (Rate Card).</w:t>
      </w:r>
    </w:p>
    <w:p w14:paraId="0ED8DA53" w14:textId="77777777" w:rsidR="00E96126" w:rsidRPr="00387AAD" w:rsidRDefault="00FD5015" w:rsidP="008C6BA1">
      <w:pPr>
        <w:rPr>
          <w:rFonts w:ascii="Arial" w:eastAsia="Times New Roman" w:hAnsi="Arial" w:cs="Arial"/>
          <w:b/>
          <w:bCs/>
          <w:sz w:val="24"/>
          <w:szCs w:val="24"/>
        </w:rPr>
      </w:pPr>
      <w:r w:rsidRPr="00387AAD">
        <w:rPr>
          <w:rFonts w:ascii="Arial" w:eastAsia="Times New Roman" w:hAnsi="Arial" w:cs="Arial"/>
          <w:b/>
          <w:bCs/>
          <w:sz w:val="24"/>
          <w:szCs w:val="24"/>
        </w:rPr>
        <w:lastRenderedPageBreak/>
        <w:t>Quotation</w:t>
      </w:r>
      <w:r w:rsidR="00E96126" w:rsidRPr="00387AAD">
        <w:rPr>
          <w:rFonts w:ascii="Arial" w:eastAsia="Times New Roman" w:hAnsi="Arial" w:cs="Arial"/>
          <w:b/>
          <w:bCs/>
          <w:sz w:val="24"/>
          <w:szCs w:val="24"/>
        </w:rPr>
        <w:t xml:space="preserve"> Submission</w:t>
      </w:r>
    </w:p>
    <w:p w14:paraId="303C55B4" w14:textId="77777777" w:rsidR="001577B3" w:rsidRPr="00387AAD" w:rsidRDefault="001577B3" w:rsidP="008C6BA1">
      <w:pPr>
        <w:rPr>
          <w:rFonts w:ascii="Arial" w:eastAsia="Times New Roman" w:hAnsi="Arial" w:cs="Arial"/>
          <w:b/>
          <w:bCs/>
          <w:sz w:val="24"/>
          <w:szCs w:val="24"/>
        </w:rPr>
      </w:pPr>
    </w:p>
    <w:p w14:paraId="170F6DD0" w14:textId="78C6B175" w:rsidR="00762234" w:rsidRPr="00387AAD" w:rsidRDefault="00762234" w:rsidP="00762234">
      <w:pPr>
        <w:rPr>
          <w:rFonts w:ascii="Arial" w:hAnsi="Arial" w:cs="Arial"/>
          <w:sz w:val="24"/>
          <w:szCs w:val="24"/>
        </w:rPr>
      </w:pPr>
      <w:r w:rsidRPr="00387AAD">
        <w:rPr>
          <w:rFonts w:ascii="Arial" w:hAnsi="Arial" w:cs="Arial"/>
          <w:sz w:val="24"/>
          <w:szCs w:val="24"/>
        </w:rPr>
        <w:t>The submission will be asse</w:t>
      </w:r>
      <w:r w:rsidR="0067398C" w:rsidRPr="00387AAD">
        <w:rPr>
          <w:rFonts w:ascii="Arial" w:hAnsi="Arial" w:cs="Arial"/>
          <w:sz w:val="24"/>
          <w:szCs w:val="24"/>
        </w:rPr>
        <w:t xml:space="preserve">ssed against the </w:t>
      </w:r>
      <w:r w:rsidR="003104E2">
        <w:rPr>
          <w:rFonts w:ascii="Arial" w:hAnsi="Arial" w:cs="Arial"/>
          <w:sz w:val="24"/>
          <w:szCs w:val="24"/>
        </w:rPr>
        <w:t>criteria detailed in the table below.</w:t>
      </w:r>
      <w:r w:rsidR="008816E6" w:rsidRPr="003104E2">
        <w:rPr>
          <w:rFonts w:ascii="Arial" w:hAnsi="Arial" w:cs="Arial"/>
          <w:color w:val="009CDD" w:themeColor="accent6"/>
          <w:sz w:val="24"/>
          <w:szCs w:val="24"/>
        </w:rPr>
        <w:t xml:space="preserve"> </w:t>
      </w:r>
      <w:r w:rsidR="008816E6" w:rsidRPr="00387AAD">
        <w:rPr>
          <w:rFonts w:ascii="Arial" w:hAnsi="Arial" w:cs="Arial"/>
          <w:sz w:val="24"/>
          <w:szCs w:val="24"/>
        </w:rPr>
        <w:t>Please include a</w:t>
      </w:r>
      <w:r w:rsidRPr="00387AAD">
        <w:rPr>
          <w:rFonts w:ascii="Arial" w:hAnsi="Arial" w:cs="Arial"/>
          <w:sz w:val="24"/>
          <w:szCs w:val="24"/>
        </w:rPr>
        <w:t xml:space="preserve"> detail explanation of the methodology you intend to use for the surveys, to be no longer than four A4 pages, not including annexes. </w:t>
      </w:r>
    </w:p>
    <w:p w14:paraId="53203617" w14:textId="77777777" w:rsidR="00762234" w:rsidRPr="00387AAD" w:rsidRDefault="00762234" w:rsidP="00762234">
      <w:pPr>
        <w:rPr>
          <w:rFonts w:ascii="Arial" w:hAnsi="Arial" w:cs="Arial"/>
          <w:sz w:val="24"/>
          <w:szCs w:val="24"/>
        </w:rPr>
      </w:pPr>
    </w:p>
    <w:p w14:paraId="7481A9E3" w14:textId="45F495B6" w:rsidR="00762234" w:rsidRPr="00387AAD" w:rsidRDefault="00762234" w:rsidP="00762234">
      <w:pPr>
        <w:rPr>
          <w:rFonts w:ascii="Arial" w:hAnsi="Arial" w:cs="Arial"/>
          <w:sz w:val="24"/>
          <w:szCs w:val="24"/>
        </w:rPr>
      </w:pPr>
      <w:r w:rsidRPr="00387AAD">
        <w:rPr>
          <w:rFonts w:ascii="Arial" w:hAnsi="Arial" w:cs="Arial"/>
          <w:sz w:val="24"/>
          <w:szCs w:val="24"/>
        </w:rPr>
        <w:t>In addition, include information relating to your quality assurance and project management procedures, to be no longer than two A4 pages long.</w:t>
      </w:r>
    </w:p>
    <w:p w14:paraId="15C7FB6E" w14:textId="77777777" w:rsidR="00762234" w:rsidRPr="00387AAD" w:rsidRDefault="00762234" w:rsidP="00762234">
      <w:pPr>
        <w:rPr>
          <w:rFonts w:ascii="Arial" w:hAnsi="Arial" w:cs="Arial"/>
          <w:sz w:val="24"/>
          <w:szCs w:val="24"/>
        </w:rPr>
      </w:pPr>
    </w:p>
    <w:p w14:paraId="2B37B35F" w14:textId="12E3F08C" w:rsidR="00762234" w:rsidRDefault="00762234" w:rsidP="00762234">
      <w:pPr>
        <w:rPr>
          <w:rFonts w:ascii="Arial" w:hAnsi="Arial" w:cs="Arial"/>
          <w:sz w:val="24"/>
          <w:szCs w:val="24"/>
        </w:rPr>
      </w:pPr>
      <w:r w:rsidRPr="00387AAD">
        <w:rPr>
          <w:rFonts w:ascii="Arial" w:hAnsi="Arial" w:cs="Arial"/>
          <w:sz w:val="24"/>
          <w:szCs w:val="24"/>
        </w:rPr>
        <w:t xml:space="preserve">You will also be required to submit a curriculum vitae for each person that will be carrying out survey work in relation to this contract. This must include their qualifications relating to </w:t>
      </w:r>
      <w:r w:rsidR="002E7AAB" w:rsidRPr="00387AAD">
        <w:rPr>
          <w:rFonts w:ascii="Arial" w:hAnsi="Arial" w:cs="Arial"/>
          <w:sz w:val="24"/>
          <w:szCs w:val="24"/>
        </w:rPr>
        <w:t xml:space="preserve">bat </w:t>
      </w:r>
      <w:r w:rsidRPr="00387AAD">
        <w:rPr>
          <w:rFonts w:ascii="Arial" w:hAnsi="Arial" w:cs="Arial"/>
          <w:sz w:val="24"/>
          <w:szCs w:val="24"/>
        </w:rPr>
        <w:t xml:space="preserve">surveys </w:t>
      </w:r>
      <w:r w:rsidR="008816E6" w:rsidRPr="00387AAD">
        <w:rPr>
          <w:rFonts w:ascii="Arial" w:hAnsi="Arial" w:cs="Arial"/>
          <w:sz w:val="24"/>
          <w:szCs w:val="24"/>
        </w:rPr>
        <w:t xml:space="preserve">as well as their experience of carrying </w:t>
      </w:r>
      <w:r w:rsidR="002E7AAB" w:rsidRPr="00387AAD">
        <w:rPr>
          <w:rFonts w:ascii="Arial" w:hAnsi="Arial" w:cs="Arial"/>
          <w:sz w:val="24"/>
          <w:szCs w:val="24"/>
        </w:rPr>
        <w:t>bat</w:t>
      </w:r>
      <w:r w:rsidR="008816E6" w:rsidRPr="00387AAD">
        <w:rPr>
          <w:rFonts w:ascii="Arial" w:hAnsi="Arial" w:cs="Arial"/>
          <w:sz w:val="24"/>
          <w:szCs w:val="24"/>
        </w:rPr>
        <w:t xml:space="preserve"> surveys. To be no longer than one A4 page per person. </w:t>
      </w:r>
    </w:p>
    <w:p w14:paraId="4D8FD3B2" w14:textId="21B92D48" w:rsidR="000236E0" w:rsidRDefault="000236E0" w:rsidP="00762234">
      <w:pPr>
        <w:rPr>
          <w:rFonts w:ascii="Arial" w:hAnsi="Arial" w:cs="Arial"/>
          <w:sz w:val="24"/>
          <w:szCs w:val="24"/>
        </w:rPr>
      </w:pPr>
    </w:p>
    <w:p w14:paraId="343D467D" w14:textId="3F252F47" w:rsidR="000236E0" w:rsidRDefault="000236E0" w:rsidP="000236E0">
      <w:pPr>
        <w:tabs>
          <w:tab w:val="left" w:pos="142"/>
        </w:tabs>
        <w:rPr>
          <w:rFonts w:ascii="Arial" w:hAnsi="Arial" w:cs="Arial"/>
          <w:sz w:val="24"/>
          <w:szCs w:val="24"/>
        </w:rPr>
      </w:pPr>
      <w:r w:rsidRPr="00387AAD">
        <w:rPr>
          <w:rFonts w:ascii="Arial" w:hAnsi="Arial" w:cs="Arial"/>
          <w:sz w:val="24"/>
          <w:szCs w:val="24"/>
        </w:rPr>
        <w:t xml:space="preserve">As outlined above, we require a detailed risk assessment </w:t>
      </w:r>
      <w:proofErr w:type="gramStart"/>
      <w:r w:rsidRPr="00387AAD">
        <w:rPr>
          <w:rFonts w:ascii="Arial" w:hAnsi="Arial" w:cs="Arial"/>
          <w:sz w:val="24"/>
          <w:szCs w:val="24"/>
        </w:rPr>
        <w:t>covering;</w:t>
      </w:r>
      <w:proofErr w:type="gramEnd"/>
    </w:p>
    <w:p w14:paraId="10939129" w14:textId="77777777" w:rsidR="00A33875" w:rsidRDefault="00A33875" w:rsidP="000236E0">
      <w:pPr>
        <w:tabs>
          <w:tab w:val="left" w:pos="142"/>
        </w:tabs>
        <w:rPr>
          <w:rFonts w:ascii="Arial" w:hAnsi="Arial" w:cs="Arial"/>
          <w:sz w:val="24"/>
          <w:szCs w:val="24"/>
        </w:rPr>
      </w:pPr>
    </w:p>
    <w:p w14:paraId="2DC5F683" w14:textId="4BA4748A" w:rsidR="000236E0" w:rsidRPr="00387AAD" w:rsidRDefault="000236E0" w:rsidP="000236E0">
      <w:pPr>
        <w:pStyle w:val="ListParagraph"/>
        <w:numPr>
          <w:ilvl w:val="0"/>
          <w:numId w:val="7"/>
        </w:numPr>
        <w:tabs>
          <w:tab w:val="left" w:pos="142"/>
        </w:tabs>
        <w:rPr>
          <w:rFonts w:ascii="Arial" w:hAnsi="Arial" w:cs="Arial"/>
          <w:sz w:val="24"/>
          <w:szCs w:val="24"/>
        </w:rPr>
      </w:pPr>
      <w:r w:rsidRPr="00387AAD">
        <w:rPr>
          <w:rFonts w:ascii="Arial" w:hAnsi="Arial" w:cs="Arial"/>
          <w:sz w:val="24"/>
          <w:szCs w:val="24"/>
        </w:rPr>
        <w:t>A risk assessment</w:t>
      </w:r>
      <w:r w:rsidR="00A33875">
        <w:rPr>
          <w:rFonts w:ascii="Arial" w:hAnsi="Arial" w:cs="Arial"/>
          <w:sz w:val="24"/>
          <w:szCs w:val="24"/>
        </w:rPr>
        <w:t xml:space="preserve"> </w:t>
      </w:r>
      <w:r w:rsidRPr="00387AAD">
        <w:rPr>
          <w:rFonts w:ascii="Arial" w:hAnsi="Arial" w:cs="Arial"/>
          <w:sz w:val="24"/>
          <w:szCs w:val="24"/>
        </w:rPr>
        <w:t xml:space="preserve">- YOU MUST SEND THIS AS PART OF THE BID APPLICATION. </w:t>
      </w:r>
    </w:p>
    <w:p w14:paraId="1633ADAE" w14:textId="77777777" w:rsidR="00B30BA4" w:rsidRPr="00B30BA4" w:rsidRDefault="00B30BA4" w:rsidP="00B30BA4">
      <w:pPr>
        <w:rPr>
          <w:rFonts w:ascii="Arial" w:hAnsi="Arial" w:cs="Arial"/>
          <w:b/>
          <w:bCs/>
          <w:sz w:val="24"/>
          <w:szCs w:val="24"/>
        </w:rPr>
      </w:pPr>
      <w:bookmarkStart w:id="4" w:name="_Hlk99526212"/>
    </w:p>
    <w:p w14:paraId="68B4F0C5" w14:textId="41D7FDE2" w:rsidR="0047278E" w:rsidRPr="00B30BA4" w:rsidRDefault="0047278E" w:rsidP="00B30BA4">
      <w:pPr>
        <w:rPr>
          <w:rFonts w:ascii="Arial" w:eastAsiaTheme="minorHAnsi" w:hAnsi="Arial" w:cs="Arial"/>
          <w:b/>
          <w:bCs/>
          <w:sz w:val="24"/>
          <w:szCs w:val="24"/>
        </w:rPr>
      </w:pPr>
      <w:r w:rsidRPr="00B30BA4">
        <w:rPr>
          <w:rFonts w:ascii="Arial" w:hAnsi="Arial" w:cs="Arial"/>
          <w:b/>
          <w:bCs/>
          <w:sz w:val="24"/>
          <w:szCs w:val="24"/>
        </w:rPr>
        <w:t xml:space="preserve">Evaluation Criteria </w:t>
      </w:r>
    </w:p>
    <w:p w14:paraId="497B0926" w14:textId="77777777" w:rsidR="00A33875" w:rsidRPr="00387AAD" w:rsidRDefault="00A33875" w:rsidP="0047278E">
      <w:pPr>
        <w:pStyle w:val="Default"/>
        <w:rPr>
          <w:color w:val="auto"/>
        </w:rPr>
      </w:pPr>
    </w:p>
    <w:p w14:paraId="0085AC8F" w14:textId="77777777" w:rsidR="0047278E" w:rsidRPr="00387AAD" w:rsidRDefault="0047278E" w:rsidP="0047278E">
      <w:pPr>
        <w:jc w:val="both"/>
        <w:rPr>
          <w:rFonts w:ascii="Arial" w:hAnsi="Arial" w:cs="Arial"/>
          <w:sz w:val="24"/>
          <w:szCs w:val="24"/>
        </w:rPr>
      </w:pPr>
      <w:r w:rsidRPr="00387AAD">
        <w:rPr>
          <w:rFonts w:ascii="Arial" w:hAnsi="Arial" w:cs="Arial"/>
          <w:sz w:val="24"/>
          <w:szCs w:val="24"/>
        </w:rPr>
        <w:t xml:space="preserve">The contract will be awarded to the tender which best fits the profile of requirements.  This will be assessed by the Project Officer in consultation with relevant colleagues using the evaluation criteria detailed below.  </w:t>
      </w:r>
    </w:p>
    <w:p w14:paraId="23398826" w14:textId="77777777" w:rsidR="0047278E" w:rsidRPr="00387AAD" w:rsidRDefault="0047278E" w:rsidP="0047278E">
      <w:pPr>
        <w:rPr>
          <w:rFonts w:ascii="Arial" w:hAnsi="Arial" w:cs="Arial"/>
          <w:b/>
          <w:bCs/>
          <w:sz w:val="24"/>
          <w:szCs w:val="24"/>
        </w:rPr>
      </w:pPr>
    </w:p>
    <w:p w14:paraId="7128D4FF" w14:textId="77777777" w:rsidR="0047278E" w:rsidRPr="00387AAD" w:rsidRDefault="0047278E" w:rsidP="0047278E">
      <w:pPr>
        <w:rPr>
          <w:rFonts w:ascii="Arial" w:hAnsi="Arial" w:cs="Arial"/>
          <w:sz w:val="24"/>
          <w:szCs w:val="24"/>
        </w:rPr>
      </w:pPr>
      <w:r w:rsidRPr="00387AAD">
        <w:rPr>
          <w:rFonts w:ascii="Arial" w:hAnsi="Arial" w:cs="Arial"/>
          <w:sz w:val="24"/>
          <w:szCs w:val="24"/>
        </w:rPr>
        <w:t>We will award this contract in line with the most economically advantageous tender (MEAT) as set out in the following award criteria:</w:t>
      </w:r>
    </w:p>
    <w:p w14:paraId="46803302" w14:textId="79CEAC7C" w:rsidR="0047278E" w:rsidRPr="00387AAD" w:rsidRDefault="0047278E" w:rsidP="0047278E">
      <w:pPr>
        <w:rPr>
          <w:rFonts w:ascii="Arial" w:hAnsi="Arial" w:cs="Arial"/>
          <w:sz w:val="24"/>
          <w:szCs w:val="24"/>
        </w:rPr>
      </w:pPr>
      <w:r w:rsidRPr="00387AAD">
        <w:rPr>
          <w:rFonts w:ascii="Arial" w:hAnsi="Arial" w:cs="Arial"/>
          <w:sz w:val="24"/>
          <w:szCs w:val="24"/>
        </w:rPr>
        <w:t xml:space="preserve">Price – </w:t>
      </w:r>
      <w:r w:rsidR="00F01BD8">
        <w:rPr>
          <w:rFonts w:ascii="Arial" w:hAnsi="Arial" w:cs="Arial"/>
          <w:sz w:val="24"/>
          <w:szCs w:val="24"/>
        </w:rPr>
        <w:t>3</w:t>
      </w:r>
      <w:r w:rsidRPr="00387AAD">
        <w:rPr>
          <w:rFonts w:ascii="Arial" w:hAnsi="Arial" w:cs="Arial"/>
          <w:sz w:val="24"/>
          <w:szCs w:val="24"/>
        </w:rPr>
        <w:t>0%</w:t>
      </w:r>
    </w:p>
    <w:p w14:paraId="2FA11F94" w14:textId="3361653D" w:rsidR="00892209" w:rsidRDefault="0047278E" w:rsidP="0047278E">
      <w:pPr>
        <w:rPr>
          <w:rFonts w:ascii="Arial" w:hAnsi="Arial" w:cs="Arial"/>
          <w:sz w:val="24"/>
          <w:szCs w:val="24"/>
        </w:rPr>
      </w:pPr>
      <w:r w:rsidRPr="00387AAD">
        <w:rPr>
          <w:rFonts w:ascii="Arial" w:hAnsi="Arial" w:cs="Arial"/>
          <w:sz w:val="24"/>
          <w:szCs w:val="24"/>
        </w:rPr>
        <w:t xml:space="preserve">Quality – </w:t>
      </w:r>
      <w:r w:rsidR="00F01BD8">
        <w:rPr>
          <w:rFonts w:ascii="Arial" w:hAnsi="Arial" w:cs="Arial"/>
          <w:sz w:val="24"/>
          <w:szCs w:val="24"/>
        </w:rPr>
        <w:t>7</w:t>
      </w:r>
      <w:r w:rsidRPr="00387AAD">
        <w:rPr>
          <w:rFonts w:ascii="Arial" w:hAnsi="Arial" w:cs="Arial"/>
          <w:sz w:val="24"/>
          <w:szCs w:val="24"/>
        </w:rPr>
        <w:t>0%</w:t>
      </w:r>
    </w:p>
    <w:p w14:paraId="0712227A" w14:textId="77777777" w:rsidR="00892209" w:rsidRDefault="00892209" w:rsidP="0047278E">
      <w:pPr>
        <w:rPr>
          <w:rFonts w:ascii="Arial" w:hAnsi="Arial" w:cs="Arial"/>
          <w:sz w:val="24"/>
          <w:szCs w:val="24"/>
        </w:rPr>
      </w:pPr>
    </w:p>
    <w:p w14:paraId="4A0F8E00" w14:textId="15240934" w:rsidR="00892209" w:rsidRDefault="00892209" w:rsidP="0047278E">
      <w:pPr>
        <w:rPr>
          <w:rFonts w:ascii="Arial" w:hAnsi="Arial" w:cs="Arial"/>
          <w:sz w:val="24"/>
          <w:szCs w:val="24"/>
        </w:rPr>
      </w:pPr>
      <w:r w:rsidRPr="00892209">
        <w:rPr>
          <w:rFonts w:ascii="Arial" w:hAnsi="Arial" w:cs="Arial"/>
          <w:sz w:val="24"/>
          <w:szCs w:val="24"/>
        </w:rPr>
        <w:t xml:space="preserve">The tenders will be assessed by a tender evaluation panel comprising representatives from Natural England’s </w:t>
      </w:r>
      <w:r>
        <w:rPr>
          <w:rFonts w:ascii="Arial" w:hAnsi="Arial" w:cs="Arial"/>
          <w:sz w:val="24"/>
          <w:szCs w:val="24"/>
        </w:rPr>
        <w:t xml:space="preserve">Area </w:t>
      </w:r>
      <w:r w:rsidR="00404AB3">
        <w:rPr>
          <w:rFonts w:ascii="Arial" w:hAnsi="Arial" w:cs="Arial"/>
          <w:sz w:val="24"/>
          <w:szCs w:val="24"/>
        </w:rPr>
        <w:t xml:space="preserve">and Scientists Directorates </w:t>
      </w:r>
      <w:r w:rsidRPr="00892209">
        <w:rPr>
          <w:rFonts w:ascii="Arial" w:hAnsi="Arial" w:cs="Arial"/>
          <w:sz w:val="24"/>
          <w:szCs w:val="24"/>
        </w:rPr>
        <w:t>team.</w:t>
      </w:r>
    </w:p>
    <w:p w14:paraId="3F31B968" w14:textId="1654B0CE" w:rsidR="0047278E" w:rsidRPr="00387AAD" w:rsidRDefault="0047278E" w:rsidP="0047278E">
      <w:pPr>
        <w:rPr>
          <w:rFonts w:ascii="Arial" w:hAnsi="Arial" w:cs="Arial"/>
          <w:sz w:val="24"/>
          <w:szCs w:val="24"/>
        </w:rPr>
      </w:pPr>
      <w:r w:rsidRPr="00387AAD">
        <w:rPr>
          <w:rFonts w:ascii="Arial" w:hAnsi="Arial" w:cs="Arial"/>
          <w:sz w:val="24"/>
          <w:szCs w:val="24"/>
        </w:rPr>
        <w:br/>
      </w:r>
    </w:p>
    <w:tbl>
      <w:tblPr>
        <w:tblW w:w="103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1"/>
        <w:gridCol w:w="2209"/>
        <w:gridCol w:w="3202"/>
        <w:gridCol w:w="3202"/>
      </w:tblGrid>
      <w:tr w:rsidR="00C42BD5" w:rsidRPr="00387AAD" w14:paraId="5EA0253F" w14:textId="77777777" w:rsidTr="28FF5BC4">
        <w:trPr>
          <w:cantSplit/>
          <w:trHeight w:val="427"/>
        </w:trPr>
        <w:tc>
          <w:tcPr>
            <w:tcW w:w="1781" w:type="dxa"/>
          </w:tcPr>
          <w:p w14:paraId="71A290E9" w14:textId="77777777" w:rsidR="00C42BD5" w:rsidRPr="00387AAD" w:rsidRDefault="00C42BD5" w:rsidP="00FA64CD">
            <w:pPr>
              <w:spacing w:before="60" w:after="60"/>
              <w:outlineLvl w:val="0"/>
              <w:rPr>
                <w:rFonts w:ascii="Arial" w:hAnsi="Arial" w:cs="Arial"/>
                <w:b/>
                <w:sz w:val="24"/>
                <w:szCs w:val="24"/>
                <w:lang w:val="en-US"/>
              </w:rPr>
            </w:pPr>
            <w:r w:rsidRPr="00387AAD">
              <w:rPr>
                <w:rFonts w:ascii="Arial" w:hAnsi="Arial" w:cs="Arial"/>
                <w:b/>
                <w:sz w:val="24"/>
                <w:szCs w:val="24"/>
                <w:lang w:val="en-US"/>
              </w:rPr>
              <w:t>Criteria</w:t>
            </w:r>
          </w:p>
        </w:tc>
        <w:tc>
          <w:tcPr>
            <w:tcW w:w="2209" w:type="dxa"/>
          </w:tcPr>
          <w:p w14:paraId="049E3B73" w14:textId="5DC6A1DB" w:rsidR="00C42BD5" w:rsidRPr="00387AAD" w:rsidRDefault="008E6BC3" w:rsidP="00FA64CD">
            <w:pPr>
              <w:rPr>
                <w:rStyle w:val="boldbodycopy"/>
                <w:rFonts w:cs="Arial"/>
                <w:sz w:val="24"/>
                <w:szCs w:val="24"/>
              </w:rPr>
            </w:pPr>
            <w:r w:rsidRPr="00387AAD">
              <w:rPr>
                <w:rStyle w:val="boldbodycopy"/>
                <w:rFonts w:cs="Arial"/>
                <w:sz w:val="24"/>
                <w:szCs w:val="24"/>
              </w:rPr>
              <w:t>W</w:t>
            </w:r>
            <w:r w:rsidR="00C42BD5" w:rsidRPr="00387AAD">
              <w:rPr>
                <w:rStyle w:val="boldbodycopy"/>
                <w:rFonts w:cs="Arial"/>
                <w:sz w:val="24"/>
                <w:szCs w:val="24"/>
              </w:rPr>
              <w:t>eighting</w:t>
            </w:r>
            <w:r>
              <w:rPr>
                <w:rStyle w:val="boldbodycopy"/>
                <w:rFonts w:cs="Arial"/>
                <w:sz w:val="24"/>
                <w:szCs w:val="24"/>
              </w:rPr>
              <w:t xml:space="preserve"> %</w:t>
            </w:r>
          </w:p>
        </w:tc>
        <w:tc>
          <w:tcPr>
            <w:tcW w:w="3202" w:type="dxa"/>
          </w:tcPr>
          <w:p w14:paraId="69999F5B" w14:textId="09A12984" w:rsidR="00C42BD5" w:rsidRPr="00387AAD" w:rsidRDefault="00C42BD5" w:rsidP="00FA64CD">
            <w:pPr>
              <w:spacing w:before="60" w:after="60"/>
              <w:outlineLvl w:val="0"/>
              <w:rPr>
                <w:rFonts w:ascii="Arial" w:hAnsi="Arial" w:cs="Arial"/>
                <w:b/>
                <w:color w:val="000000" w:themeColor="text1"/>
                <w:sz w:val="24"/>
                <w:szCs w:val="24"/>
                <w:lang w:val="en-US"/>
              </w:rPr>
            </w:pPr>
          </w:p>
        </w:tc>
        <w:tc>
          <w:tcPr>
            <w:tcW w:w="3202" w:type="dxa"/>
          </w:tcPr>
          <w:p w14:paraId="455B678B" w14:textId="3E08906E" w:rsidR="00C42BD5" w:rsidRPr="00387AAD" w:rsidRDefault="00C42BD5" w:rsidP="00FA64CD">
            <w:pPr>
              <w:spacing w:before="60" w:after="60"/>
              <w:outlineLvl w:val="0"/>
              <w:rPr>
                <w:rFonts w:ascii="Arial" w:hAnsi="Arial" w:cs="Arial"/>
                <w:b/>
                <w:sz w:val="24"/>
                <w:szCs w:val="24"/>
                <w:lang w:val="en-US"/>
              </w:rPr>
            </w:pPr>
            <w:r w:rsidRPr="00387AAD">
              <w:rPr>
                <w:rFonts w:ascii="Arial" w:hAnsi="Arial" w:cs="Arial"/>
                <w:b/>
                <w:sz w:val="24"/>
                <w:szCs w:val="24"/>
                <w:lang w:val="en-US"/>
              </w:rPr>
              <w:t>To include:</w:t>
            </w:r>
          </w:p>
        </w:tc>
      </w:tr>
      <w:tr w:rsidR="00ED5E46" w:rsidRPr="00387AAD" w14:paraId="7D81B7E1" w14:textId="77777777" w:rsidTr="28FF5BC4">
        <w:trPr>
          <w:trHeight w:val="661"/>
        </w:trPr>
        <w:tc>
          <w:tcPr>
            <w:tcW w:w="1781" w:type="dxa"/>
          </w:tcPr>
          <w:p w14:paraId="68E12B89" w14:textId="40907AF2" w:rsidR="00ED5E46" w:rsidRPr="003104E2" w:rsidRDefault="00ED5E46" w:rsidP="00FA64CD">
            <w:pPr>
              <w:spacing w:before="60" w:after="60"/>
              <w:outlineLvl w:val="0"/>
              <w:rPr>
                <w:rFonts w:ascii="Arial" w:hAnsi="Arial" w:cs="Arial"/>
                <w:bCs/>
                <w:sz w:val="24"/>
                <w:szCs w:val="24"/>
                <w:lang w:val="en-US"/>
              </w:rPr>
            </w:pPr>
            <w:r w:rsidRPr="003104E2">
              <w:rPr>
                <w:rFonts w:ascii="Arial" w:hAnsi="Arial" w:cs="Arial"/>
                <w:bCs/>
                <w:sz w:val="24"/>
                <w:szCs w:val="24"/>
                <w:lang w:val="en-US"/>
              </w:rPr>
              <w:t>Proposed methodology</w:t>
            </w:r>
          </w:p>
        </w:tc>
        <w:tc>
          <w:tcPr>
            <w:tcW w:w="2209" w:type="dxa"/>
          </w:tcPr>
          <w:p w14:paraId="21502780" w14:textId="6EF3FBF4" w:rsidR="00ED5E46" w:rsidRPr="00ED5E46" w:rsidRDefault="00ED5E46" w:rsidP="00FA64CD">
            <w:pPr>
              <w:rPr>
                <w:rFonts w:ascii="Arial" w:hAnsi="Arial" w:cs="Arial"/>
                <w:sz w:val="24"/>
                <w:szCs w:val="24"/>
              </w:rPr>
            </w:pPr>
            <w:r w:rsidRPr="00ED5E46">
              <w:rPr>
                <w:rFonts w:ascii="Arial" w:hAnsi="Arial" w:cs="Arial"/>
                <w:sz w:val="24"/>
                <w:szCs w:val="24"/>
              </w:rPr>
              <w:t>50</w:t>
            </w:r>
          </w:p>
        </w:tc>
        <w:tc>
          <w:tcPr>
            <w:tcW w:w="3202" w:type="dxa"/>
          </w:tcPr>
          <w:p w14:paraId="1B080F3A" w14:textId="77777777" w:rsidR="00ED5E46" w:rsidRPr="00ED5E46" w:rsidRDefault="00ED5E46" w:rsidP="00FA64CD">
            <w:pPr>
              <w:spacing w:before="60" w:after="60"/>
              <w:outlineLvl w:val="0"/>
              <w:rPr>
                <w:rFonts w:ascii="Arial" w:hAnsi="Arial" w:cs="Arial"/>
                <w:color w:val="000000" w:themeColor="text1"/>
                <w:sz w:val="24"/>
                <w:szCs w:val="24"/>
                <w:lang w:val="en-US"/>
              </w:rPr>
            </w:pPr>
          </w:p>
        </w:tc>
        <w:tc>
          <w:tcPr>
            <w:tcW w:w="3202" w:type="dxa"/>
          </w:tcPr>
          <w:p w14:paraId="7D6C807D" w14:textId="3FEBAB03" w:rsidR="002C21B0" w:rsidRPr="00ED5E46" w:rsidRDefault="00ED5E46" w:rsidP="00ED5E46">
            <w:pPr>
              <w:spacing w:before="60" w:after="60"/>
              <w:outlineLvl w:val="0"/>
              <w:rPr>
                <w:rFonts w:ascii="Arial" w:hAnsi="Arial" w:cs="Arial"/>
                <w:color w:val="000000" w:themeColor="text1"/>
                <w:sz w:val="24"/>
                <w:szCs w:val="24"/>
                <w:lang w:val="en-US"/>
              </w:rPr>
            </w:pPr>
            <w:r w:rsidRPr="00ED5E46">
              <w:rPr>
                <w:rFonts w:ascii="Arial" w:hAnsi="Arial" w:cs="Arial"/>
                <w:color w:val="000000" w:themeColor="text1"/>
                <w:sz w:val="24"/>
                <w:szCs w:val="24"/>
                <w:lang w:val="en-US"/>
              </w:rPr>
              <w:t>Please submit an outline method of how you propose to deliver the project, including:</w:t>
            </w:r>
          </w:p>
          <w:p w14:paraId="2A619D76" w14:textId="76560982" w:rsidR="002C21B0" w:rsidRPr="00ED5E46" w:rsidRDefault="00ED5E46" w:rsidP="00ED5E46">
            <w:pPr>
              <w:spacing w:before="60" w:after="60"/>
              <w:outlineLvl w:val="0"/>
              <w:rPr>
                <w:rFonts w:ascii="Arial" w:hAnsi="Arial" w:cs="Arial"/>
                <w:color w:val="000000" w:themeColor="text1"/>
                <w:sz w:val="24"/>
                <w:szCs w:val="24"/>
                <w:lang w:val="en-US"/>
              </w:rPr>
            </w:pPr>
            <w:r w:rsidRPr="00ED5E46">
              <w:rPr>
                <w:rFonts w:ascii="Arial" w:hAnsi="Arial" w:cs="Arial"/>
                <w:color w:val="000000" w:themeColor="text1"/>
                <w:sz w:val="24"/>
                <w:szCs w:val="24"/>
                <w:lang w:val="en-US"/>
              </w:rPr>
              <w:t xml:space="preserve">• Survey specification, </w:t>
            </w:r>
            <w:proofErr w:type="gramStart"/>
            <w:r w:rsidRPr="00ED5E46">
              <w:rPr>
                <w:rFonts w:ascii="Arial" w:hAnsi="Arial" w:cs="Arial"/>
                <w:color w:val="000000" w:themeColor="text1"/>
                <w:sz w:val="24"/>
                <w:szCs w:val="24"/>
                <w:lang w:val="en-US"/>
              </w:rPr>
              <w:t>methods</w:t>
            </w:r>
            <w:proofErr w:type="gramEnd"/>
            <w:r w:rsidRPr="00ED5E46">
              <w:rPr>
                <w:rFonts w:ascii="Arial" w:hAnsi="Arial" w:cs="Arial"/>
                <w:color w:val="000000" w:themeColor="text1"/>
                <w:sz w:val="24"/>
                <w:szCs w:val="24"/>
                <w:lang w:val="en-US"/>
              </w:rPr>
              <w:t xml:space="preserve"> and analysis</w:t>
            </w:r>
          </w:p>
          <w:p w14:paraId="2ED7A6C4" w14:textId="06D716B6" w:rsidR="00ED5E46" w:rsidRPr="00ED5E46" w:rsidRDefault="00ED5E46" w:rsidP="00ED5E46">
            <w:pPr>
              <w:spacing w:before="60" w:after="60"/>
              <w:outlineLvl w:val="0"/>
              <w:rPr>
                <w:rFonts w:ascii="Arial" w:hAnsi="Arial" w:cs="Arial"/>
                <w:color w:val="000000" w:themeColor="text1"/>
                <w:sz w:val="24"/>
                <w:szCs w:val="24"/>
                <w:lang w:val="en-US"/>
              </w:rPr>
            </w:pPr>
            <w:r w:rsidRPr="00ED5E46">
              <w:rPr>
                <w:rFonts w:ascii="Arial" w:hAnsi="Arial" w:cs="Arial"/>
                <w:color w:val="000000" w:themeColor="text1"/>
                <w:sz w:val="24"/>
                <w:szCs w:val="24"/>
                <w:lang w:val="en-US"/>
              </w:rPr>
              <w:t>•</w:t>
            </w:r>
            <w:r w:rsidR="002C21B0">
              <w:rPr>
                <w:rFonts w:ascii="Arial" w:hAnsi="Arial" w:cs="Arial"/>
                <w:color w:val="000000" w:themeColor="text1"/>
                <w:sz w:val="24"/>
                <w:szCs w:val="24"/>
                <w:lang w:val="en-US"/>
              </w:rPr>
              <w:t xml:space="preserve"> </w:t>
            </w:r>
            <w:r w:rsidRPr="00ED5E46">
              <w:rPr>
                <w:rFonts w:ascii="Arial" w:hAnsi="Arial" w:cs="Arial"/>
                <w:color w:val="000000" w:themeColor="text1"/>
                <w:sz w:val="24"/>
                <w:szCs w:val="24"/>
                <w:lang w:val="en-US"/>
              </w:rPr>
              <w:t>Health &amp; Safety (including survey risk assessment and lone working policy)</w:t>
            </w:r>
          </w:p>
          <w:p w14:paraId="1F3CE09D" w14:textId="22810B8B" w:rsidR="00ED5E46" w:rsidRPr="00ED5E46" w:rsidRDefault="00ED5E46" w:rsidP="00ED5E46">
            <w:pPr>
              <w:spacing w:before="60" w:after="60"/>
              <w:outlineLvl w:val="0"/>
              <w:rPr>
                <w:rFonts w:ascii="Arial" w:hAnsi="Arial" w:cs="Arial"/>
                <w:color w:val="000000" w:themeColor="text1"/>
                <w:sz w:val="24"/>
                <w:szCs w:val="24"/>
                <w:lang w:val="en-US"/>
              </w:rPr>
            </w:pPr>
            <w:r w:rsidRPr="00ED5E46">
              <w:rPr>
                <w:rFonts w:ascii="Arial" w:hAnsi="Arial" w:cs="Arial"/>
                <w:color w:val="000000" w:themeColor="text1"/>
                <w:sz w:val="24"/>
                <w:szCs w:val="24"/>
                <w:lang w:val="en-US"/>
              </w:rPr>
              <w:t>•</w:t>
            </w:r>
            <w:r w:rsidR="002C21B0">
              <w:rPr>
                <w:rFonts w:ascii="Arial" w:hAnsi="Arial" w:cs="Arial"/>
                <w:color w:val="000000" w:themeColor="text1"/>
                <w:sz w:val="24"/>
                <w:szCs w:val="24"/>
                <w:lang w:val="en-US"/>
              </w:rPr>
              <w:t xml:space="preserve"> </w:t>
            </w:r>
            <w:r w:rsidRPr="00ED5E46">
              <w:rPr>
                <w:rFonts w:ascii="Arial" w:hAnsi="Arial" w:cs="Arial"/>
                <w:color w:val="000000" w:themeColor="text1"/>
                <w:sz w:val="24"/>
                <w:szCs w:val="24"/>
                <w:lang w:val="en-US"/>
              </w:rPr>
              <w:t>Biosecurity procedures</w:t>
            </w:r>
          </w:p>
        </w:tc>
      </w:tr>
      <w:tr w:rsidR="00ED5E46" w:rsidRPr="00387AAD" w14:paraId="64716B40" w14:textId="77777777" w:rsidTr="28FF5BC4">
        <w:trPr>
          <w:trHeight w:val="661"/>
        </w:trPr>
        <w:tc>
          <w:tcPr>
            <w:tcW w:w="1781" w:type="dxa"/>
          </w:tcPr>
          <w:p w14:paraId="25987530" w14:textId="1D4C3469" w:rsidR="00ED5E46" w:rsidRPr="003104E2" w:rsidRDefault="00ED5E46" w:rsidP="00FA64CD">
            <w:pPr>
              <w:spacing w:before="60" w:after="60"/>
              <w:outlineLvl w:val="0"/>
              <w:rPr>
                <w:rFonts w:ascii="Arial" w:hAnsi="Arial" w:cs="Arial"/>
                <w:bCs/>
                <w:sz w:val="24"/>
                <w:szCs w:val="24"/>
                <w:lang w:val="en-US"/>
              </w:rPr>
            </w:pPr>
            <w:r w:rsidRPr="003104E2">
              <w:rPr>
                <w:rFonts w:ascii="Arial" w:hAnsi="Arial" w:cs="Arial"/>
                <w:bCs/>
                <w:sz w:val="24"/>
                <w:szCs w:val="24"/>
                <w:lang w:val="en-US"/>
              </w:rPr>
              <w:t xml:space="preserve">Key personnel who will be directly </w:t>
            </w:r>
            <w:r w:rsidRPr="003104E2">
              <w:rPr>
                <w:rFonts w:ascii="Arial" w:hAnsi="Arial" w:cs="Arial"/>
                <w:bCs/>
                <w:sz w:val="24"/>
                <w:szCs w:val="24"/>
                <w:lang w:val="en-US"/>
              </w:rPr>
              <w:lastRenderedPageBreak/>
              <w:t>involved with this contract</w:t>
            </w:r>
          </w:p>
        </w:tc>
        <w:tc>
          <w:tcPr>
            <w:tcW w:w="2209" w:type="dxa"/>
          </w:tcPr>
          <w:p w14:paraId="64D4786B" w14:textId="7E9B5908" w:rsidR="00ED5E46" w:rsidRPr="00ED5E46" w:rsidRDefault="00ED5E46" w:rsidP="00FA64CD">
            <w:pPr>
              <w:rPr>
                <w:rFonts w:ascii="Arial" w:hAnsi="Arial" w:cs="Arial"/>
                <w:sz w:val="24"/>
                <w:szCs w:val="24"/>
              </w:rPr>
            </w:pPr>
            <w:r w:rsidRPr="00ED5E46">
              <w:rPr>
                <w:rFonts w:ascii="Arial" w:hAnsi="Arial" w:cs="Arial"/>
                <w:sz w:val="24"/>
                <w:szCs w:val="24"/>
              </w:rPr>
              <w:lastRenderedPageBreak/>
              <w:t>30</w:t>
            </w:r>
          </w:p>
        </w:tc>
        <w:tc>
          <w:tcPr>
            <w:tcW w:w="3202" w:type="dxa"/>
          </w:tcPr>
          <w:p w14:paraId="461C93BC" w14:textId="77777777" w:rsidR="00ED5E46" w:rsidRPr="00ED5E46" w:rsidRDefault="00ED5E46" w:rsidP="00FA64CD">
            <w:pPr>
              <w:spacing w:before="60" w:after="60"/>
              <w:outlineLvl w:val="0"/>
              <w:rPr>
                <w:rFonts w:ascii="Arial" w:hAnsi="Arial" w:cs="Arial"/>
                <w:color w:val="000000" w:themeColor="text1"/>
                <w:sz w:val="24"/>
                <w:szCs w:val="24"/>
                <w:lang w:val="en-US"/>
              </w:rPr>
            </w:pPr>
          </w:p>
        </w:tc>
        <w:tc>
          <w:tcPr>
            <w:tcW w:w="3202" w:type="dxa"/>
          </w:tcPr>
          <w:p w14:paraId="515C7E98" w14:textId="221B9299" w:rsidR="00ED5E46" w:rsidRPr="00ED5E46" w:rsidRDefault="00ED5E46" w:rsidP="00FA64CD">
            <w:pPr>
              <w:spacing w:before="60" w:after="60"/>
              <w:outlineLvl w:val="0"/>
              <w:rPr>
                <w:rFonts w:ascii="Arial" w:hAnsi="Arial" w:cs="Arial"/>
                <w:color w:val="000000" w:themeColor="text1"/>
                <w:sz w:val="24"/>
                <w:szCs w:val="24"/>
                <w:lang w:val="en-US"/>
              </w:rPr>
            </w:pPr>
            <w:r w:rsidRPr="00ED5E46">
              <w:rPr>
                <w:rFonts w:ascii="Arial" w:hAnsi="Arial" w:cs="Arial"/>
                <w:color w:val="000000" w:themeColor="text1"/>
                <w:sz w:val="24"/>
                <w:szCs w:val="24"/>
                <w:lang w:val="en-US"/>
              </w:rPr>
              <w:t xml:space="preserve">Please submit </w:t>
            </w:r>
            <w:r w:rsidR="00316CA4">
              <w:rPr>
                <w:rFonts w:ascii="Arial" w:hAnsi="Arial" w:cs="Arial"/>
                <w:color w:val="000000" w:themeColor="text1"/>
                <w:sz w:val="24"/>
                <w:szCs w:val="24"/>
                <w:lang w:val="en-US"/>
              </w:rPr>
              <w:t>CVs</w:t>
            </w:r>
            <w:r w:rsidRPr="00ED5E46">
              <w:rPr>
                <w:rFonts w:ascii="Arial" w:hAnsi="Arial" w:cs="Arial"/>
                <w:color w:val="000000" w:themeColor="text1"/>
                <w:sz w:val="24"/>
                <w:szCs w:val="24"/>
                <w:lang w:val="en-US"/>
              </w:rPr>
              <w:t xml:space="preserve"> separately, including relevant </w:t>
            </w:r>
            <w:r w:rsidR="002C21B0">
              <w:rPr>
                <w:rFonts w:ascii="Arial" w:hAnsi="Arial" w:cs="Arial"/>
                <w:color w:val="000000" w:themeColor="text1"/>
                <w:sz w:val="24"/>
                <w:szCs w:val="24"/>
                <w:lang w:val="en-US"/>
              </w:rPr>
              <w:t>project you have undertaken</w:t>
            </w:r>
            <w:r w:rsidRPr="00ED5E46">
              <w:rPr>
                <w:rFonts w:ascii="Arial" w:hAnsi="Arial" w:cs="Arial"/>
                <w:color w:val="000000" w:themeColor="text1"/>
                <w:sz w:val="24"/>
                <w:szCs w:val="24"/>
                <w:lang w:val="en-US"/>
              </w:rPr>
              <w:t>.</w:t>
            </w:r>
          </w:p>
        </w:tc>
      </w:tr>
      <w:tr w:rsidR="00ED5E46" w:rsidRPr="00387AAD" w14:paraId="41DE6E8B" w14:textId="77777777" w:rsidTr="28FF5BC4">
        <w:trPr>
          <w:trHeight w:val="661"/>
        </w:trPr>
        <w:tc>
          <w:tcPr>
            <w:tcW w:w="1781" w:type="dxa"/>
          </w:tcPr>
          <w:p w14:paraId="6E2C74E0" w14:textId="0D349471" w:rsidR="00ED5E46" w:rsidRPr="003104E2" w:rsidRDefault="00ED5E46" w:rsidP="00FA64CD">
            <w:pPr>
              <w:spacing w:before="60" w:after="60"/>
              <w:outlineLvl w:val="0"/>
              <w:rPr>
                <w:rFonts w:ascii="Arial" w:hAnsi="Arial" w:cs="Arial"/>
                <w:bCs/>
                <w:sz w:val="24"/>
                <w:szCs w:val="24"/>
                <w:lang w:val="en-US"/>
              </w:rPr>
            </w:pPr>
            <w:r w:rsidRPr="003104E2">
              <w:rPr>
                <w:rFonts w:ascii="Arial" w:hAnsi="Arial" w:cs="Arial"/>
                <w:bCs/>
                <w:color w:val="000000" w:themeColor="text1"/>
                <w:sz w:val="24"/>
                <w:szCs w:val="24"/>
              </w:rPr>
              <w:t>Quality Assurance measures</w:t>
            </w:r>
          </w:p>
        </w:tc>
        <w:tc>
          <w:tcPr>
            <w:tcW w:w="2209" w:type="dxa"/>
          </w:tcPr>
          <w:p w14:paraId="3A8CB487" w14:textId="376619F1" w:rsidR="00ED5E46" w:rsidRPr="00ED5E46" w:rsidRDefault="00ED5E46" w:rsidP="00FA64CD">
            <w:pPr>
              <w:rPr>
                <w:rFonts w:ascii="Arial" w:hAnsi="Arial" w:cs="Arial"/>
                <w:sz w:val="24"/>
                <w:szCs w:val="24"/>
              </w:rPr>
            </w:pPr>
            <w:r w:rsidRPr="00ED5E46">
              <w:rPr>
                <w:rFonts w:ascii="Arial" w:hAnsi="Arial" w:cs="Arial"/>
                <w:sz w:val="24"/>
                <w:szCs w:val="24"/>
              </w:rPr>
              <w:t>10</w:t>
            </w:r>
          </w:p>
        </w:tc>
        <w:tc>
          <w:tcPr>
            <w:tcW w:w="3202" w:type="dxa"/>
          </w:tcPr>
          <w:p w14:paraId="42F68253" w14:textId="77777777" w:rsidR="00ED5E46" w:rsidRPr="00ED5E46" w:rsidRDefault="00ED5E46" w:rsidP="00FA64CD">
            <w:pPr>
              <w:spacing w:before="60" w:after="60"/>
              <w:outlineLvl w:val="0"/>
              <w:rPr>
                <w:rFonts w:ascii="Arial" w:hAnsi="Arial" w:cs="Arial"/>
                <w:color w:val="000000" w:themeColor="text1"/>
                <w:sz w:val="24"/>
                <w:szCs w:val="24"/>
                <w:lang w:val="en-US"/>
              </w:rPr>
            </w:pPr>
          </w:p>
        </w:tc>
        <w:tc>
          <w:tcPr>
            <w:tcW w:w="3202" w:type="dxa"/>
          </w:tcPr>
          <w:p w14:paraId="05F2777B" w14:textId="39F9DCAC" w:rsidR="00ED5E46" w:rsidRPr="00ED5E46" w:rsidRDefault="00ED5E46" w:rsidP="00FA64CD">
            <w:pPr>
              <w:spacing w:before="60" w:after="60"/>
              <w:outlineLvl w:val="0"/>
              <w:rPr>
                <w:rFonts w:ascii="Arial" w:hAnsi="Arial" w:cs="Arial"/>
                <w:color w:val="000000" w:themeColor="text1"/>
                <w:sz w:val="24"/>
                <w:szCs w:val="24"/>
                <w:lang w:val="en-US"/>
              </w:rPr>
            </w:pPr>
            <w:r w:rsidRPr="00ED5E46">
              <w:rPr>
                <w:rFonts w:ascii="Arial" w:hAnsi="Arial" w:cs="Arial"/>
                <w:color w:val="000000" w:themeColor="text1"/>
                <w:sz w:val="24"/>
                <w:szCs w:val="24"/>
                <w:lang w:val="en-US"/>
              </w:rPr>
              <w:t>Please describe how you will assure quality of the protocol</w:t>
            </w:r>
          </w:p>
        </w:tc>
      </w:tr>
      <w:tr w:rsidR="00ED5E46" w:rsidRPr="00387AAD" w14:paraId="7C2CF241" w14:textId="77777777" w:rsidTr="28FF5BC4">
        <w:trPr>
          <w:trHeight w:val="661"/>
        </w:trPr>
        <w:tc>
          <w:tcPr>
            <w:tcW w:w="1781" w:type="dxa"/>
          </w:tcPr>
          <w:p w14:paraId="55F74CFD" w14:textId="77777777" w:rsidR="00ED5E46" w:rsidRPr="003104E2" w:rsidRDefault="00ED5E46" w:rsidP="00ED5E46">
            <w:pPr>
              <w:rPr>
                <w:rFonts w:ascii="Arial" w:hAnsi="Arial" w:cs="Arial"/>
                <w:bCs/>
                <w:color w:val="000000" w:themeColor="text1"/>
                <w:sz w:val="24"/>
                <w:szCs w:val="24"/>
              </w:rPr>
            </w:pPr>
            <w:r w:rsidRPr="003104E2">
              <w:rPr>
                <w:rFonts w:ascii="Arial" w:hAnsi="Arial" w:cs="Arial"/>
                <w:bCs/>
                <w:color w:val="000000" w:themeColor="text1"/>
                <w:sz w:val="24"/>
                <w:szCs w:val="24"/>
              </w:rPr>
              <w:t>Recent experience of carrying out similar contracts</w:t>
            </w:r>
          </w:p>
          <w:p w14:paraId="0D43A191" w14:textId="77777777" w:rsidR="00ED5E46" w:rsidRPr="003104E2" w:rsidRDefault="00ED5E46" w:rsidP="00FA64CD">
            <w:pPr>
              <w:spacing w:before="60" w:after="60"/>
              <w:outlineLvl w:val="0"/>
              <w:rPr>
                <w:rFonts w:ascii="Arial" w:hAnsi="Arial" w:cs="Arial"/>
                <w:bCs/>
                <w:sz w:val="24"/>
                <w:szCs w:val="24"/>
                <w:lang w:val="en-US"/>
              </w:rPr>
            </w:pPr>
          </w:p>
        </w:tc>
        <w:tc>
          <w:tcPr>
            <w:tcW w:w="2209" w:type="dxa"/>
          </w:tcPr>
          <w:p w14:paraId="7699EDB2" w14:textId="1D23E5F2" w:rsidR="00ED5E46" w:rsidRPr="00ED5E46" w:rsidRDefault="00ED5E46" w:rsidP="00FA64CD">
            <w:pPr>
              <w:rPr>
                <w:rFonts w:ascii="Arial" w:hAnsi="Arial" w:cs="Arial"/>
                <w:sz w:val="24"/>
                <w:szCs w:val="24"/>
              </w:rPr>
            </w:pPr>
            <w:r w:rsidRPr="00ED5E46">
              <w:rPr>
                <w:rFonts w:ascii="Arial" w:hAnsi="Arial" w:cs="Arial"/>
                <w:sz w:val="24"/>
                <w:szCs w:val="24"/>
              </w:rPr>
              <w:t>10</w:t>
            </w:r>
          </w:p>
        </w:tc>
        <w:tc>
          <w:tcPr>
            <w:tcW w:w="3202" w:type="dxa"/>
          </w:tcPr>
          <w:p w14:paraId="0A40C472" w14:textId="77777777" w:rsidR="00ED5E46" w:rsidRPr="00ED5E46" w:rsidRDefault="00ED5E46" w:rsidP="00FA64CD">
            <w:pPr>
              <w:spacing w:before="60" w:after="60"/>
              <w:outlineLvl w:val="0"/>
              <w:rPr>
                <w:rFonts w:ascii="Arial" w:hAnsi="Arial" w:cs="Arial"/>
                <w:color w:val="000000" w:themeColor="text1"/>
                <w:sz w:val="24"/>
                <w:szCs w:val="24"/>
                <w:lang w:val="en-US"/>
              </w:rPr>
            </w:pPr>
          </w:p>
        </w:tc>
        <w:tc>
          <w:tcPr>
            <w:tcW w:w="3202" w:type="dxa"/>
          </w:tcPr>
          <w:p w14:paraId="71BD09C6" w14:textId="02DA6AE2" w:rsidR="00ED5E46" w:rsidRPr="00ED5E46" w:rsidRDefault="00ED5E46" w:rsidP="00FA64CD">
            <w:pPr>
              <w:spacing w:before="60" w:after="60"/>
              <w:outlineLvl w:val="0"/>
              <w:rPr>
                <w:rFonts w:ascii="Arial" w:hAnsi="Arial" w:cs="Arial"/>
                <w:color w:val="000000" w:themeColor="text1"/>
                <w:sz w:val="24"/>
                <w:szCs w:val="24"/>
                <w:lang w:val="en-US"/>
              </w:rPr>
            </w:pPr>
            <w:r w:rsidRPr="00ED5E46">
              <w:rPr>
                <w:rFonts w:ascii="Arial" w:hAnsi="Arial" w:cs="Arial"/>
                <w:color w:val="000000" w:themeColor="text1"/>
                <w:sz w:val="24"/>
                <w:szCs w:val="24"/>
                <w:lang w:val="en-US"/>
              </w:rPr>
              <w:t>Please detail previous relevant work you have undertaken</w:t>
            </w:r>
          </w:p>
        </w:tc>
      </w:tr>
    </w:tbl>
    <w:p w14:paraId="7681F10B" w14:textId="113321D1" w:rsidR="28FF5BC4" w:rsidRDefault="28FF5BC4"/>
    <w:p w14:paraId="763705EF" w14:textId="77777777" w:rsidR="00724B5C" w:rsidRPr="00387AAD" w:rsidRDefault="00724B5C" w:rsidP="008C6BA1">
      <w:pPr>
        <w:rPr>
          <w:rFonts w:ascii="Arial" w:eastAsia="Times New Roman" w:hAnsi="Arial" w:cs="Arial"/>
          <w:b/>
          <w:bCs/>
          <w:sz w:val="24"/>
          <w:szCs w:val="24"/>
        </w:rPr>
      </w:pPr>
    </w:p>
    <w:p w14:paraId="37EB9058" w14:textId="77777777" w:rsidR="001577B3" w:rsidRPr="00387AAD" w:rsidRDefault="001577B3" w:rsidP="008C6BA1">
      <w:pPr>
        <w:rPr>
          <w:rFonts w:ascii="Arial" w:eastAsia="Times New Roman" w:hAnsi="Arial" w:cs="Arial"/>
          <w:b/>
          <w:bCs/>
          <w:sz w:val="24"/>
          <w:szCs w:val="24"/>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387AAD" w14:paraId="480E57C6" w14:textId="77777777" w:rsidTr="28FF5BC4">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387AAD" w:rsidRDefault="001577B3">
            <w:pPr>
              <w:jc w:val="both"/>
              <w:rPr>
                <w:rFonts w:ascii="Arial" w:hAnsi="Arial" w:cs="Arial"/>
                <w:sz w:val="24"/>
                <w:szCs w:val="24"/>
                <w:lang w:eastAsia="en-GB"/>
              </w:rPr>
            </w:pPr>
            <w:r w:rsidRPr="00387AAD">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387AAD" w:rsidRDefault="001577B3">
            <w:pPr>
              <w:jc w:val="both"/>
              <w:rPr>
                <w:rFonts w:ascii="Arial" w:hAnsi="Arial" w:cs="Arial"/>
                <w:sz w:val="24"/>
                <w:szCs w:val="24"/>
              </w:rPr>
            </w:pPr>
            <w:r w:rsidRPr="00387AAD">
              <w:rPr>
                <w:rFonts w:ascii="Arial" w:hAnsi="Arial" w:cs="Arial"/>
                <w:b/>
                <w:bCs/>
                <w:color w:val="FFFFFF"/>
                <w:sz w:val="24"/>
                <w:szCs w:val="24"/>
              </w:rPr>
              <w:t>Justification</w:t>
            </w:r>
          </w:p>
        </w:tc>
      </w:tr>
      <w:tr w:rsidR="001577B3" w:rsidRPr="00387AAD" w14:paraId="2863A963" w14:textId="77777777" w:rsidTr="28FF5BC4">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387AAD" w:rsidRDefault="001577B3">
            <w:pPr>
              <w:jc w:val="both"/>
              <w:rPr>
                <w:rFonts w:ascii="Arial" w:hAnsi="Arial" w:cs="Arial"/>
                <w:color w:val="FFFFFF" w:themeColor="background1"/>
                <w:sz w:val="24"/>
                <w:szCs w:val="24"/>
              </w:rPr>
            </w:pPr>
            <w:r w:rsidRPr="00387AA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387AAD" w:rsidRDefault="001577B3">
            <w:pPr>
              <w:rPr>
                <w:rFonts w:ascii="Arial" w:hAnsi="Arial" w:cs="Arial"/>
                <w:sz w:val="24"/>
                <w:szCs w:val="24"/>
              </w:rPr>
            </w:pPr>
            <w:r w:rsidRPr="00387AAD">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387AAD" w14:paraId="78A9FFB1" w14:textId="77777777" w:rsidTr="28FF5BC4">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387AAD" w:rsidRDefault="001577B3">
            <w:pPr>
              <w:jc w:val="both"/>
              <w:rPr>
                <w:rFonts w:ascii="Arial" w:hAnsi="Arial" w:cs="Arial"/>
                <w:color w:val="FFFFFF" w:themeColor="background1"/>
                <w:sz w:val="24"/>
                <w:szCs w:val="24"/>
              </w:rPr>
            </w:pPr>
            <w:r w:rsidRPr="00387AA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387AAD" w:rsidRDefault="001577B3">
            <w:pPr>
              <w:rPr>
                <w:rFonts w:ascii="Arial" w:hAnsi="Arial" w:cs="Arial"/>
                <w:sz w:val="24"/>
                <w:szCs w:val="24"/>
              </w:rPr>
            </w:pPr>
            <w:r w:rsidRPr="00387AAD">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387AAD" w14:paraId="500ED057" w14:textId="77777777" w:rsidTr="28FF5BC4">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387AAD" w:rsidRDefault="001577B3">
            <w:pPr>
              <w:jc w:val="both"/>
              <w:rPr>
                <w:rFonts w:ascii="Arial" w:hAnsi="Arial" w:cs="Arial"/>
                <w:color w:val="FFFFFF" w:themeColor="background1"/>
                <w:sz w:val="24"/>
                <w:szCs w:val="24"/>
              </w:rPr>
            </w:pPr>
            <w:r w:rsidRPr="00387AA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387AAD" w:rsidRDefault="001577B3">
            <w:pPr>
              <w:rPr>
                <w:rFonts w:ascii="Arial" w:hAnsi="Arial" w:cs="Arial"/>
                <w:sz w:val="24"/>
                <w:szCs w:val="24"/>
              </w:rPr>
            </w:pPr>
            <w:r w:rsidRPr="00387AAD">
              <w:rPr>
                <w:rFonts w:ascii="Arial" w:hAnsi="Arial" w:cs="Arial"/>
                <w:sz w:val="24"/>
                <w:szCs w:val="24"/>
              </w:rPr>
              <w:t>Acceptable - Response is relevant and acceptable.  The response provides sufficient evidence to fulfil basic requirements.</w:t>
            </w:r>
          </w:p>
        </w:tc>
      </w:tr>
      <w:tr w:rsidR="001577B3" w:rsidRPr="00387AAD" w14:paraId="1F7717EA" w14:textId="77777777" w:rsidTr="28FF5BC4">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387AAD" w:rsidRDefault="001577B3">
            <w:pPr>
              <w:jc w:val="both"/>
              <w:rPr>
                <w:rFonts w:ascii="Arial" w:hAnsi="Arial" w:cs="Arial"/>
                <w:color w:val="FFFFFF" w:themeColor="background1"/>
                <w:sz w:val="24"/>
                <w:szCs w:val="24"/>
              </w:rPr>
            </w:pPr>
            <w:r w:rsidRPr="00387AA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387AAD" w:rsidRDefault="001577B3">
            <w:pPr>
              <w:rPr>
                <w:rFonts w:ascii="Arial" w:hAnsi="Arial" w:cs="Arial"/>
                <w:sz w:val="24"/>
                <w:szCs w:val="24"/>
              </w:rPr>
            </w:pPr>
            <w:r w:rsidRPr="00387AAD">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387AAD" w14:paraId="5C212AD7" w14:textId="77777777" w:rsidTr="28FF5BC4">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387AAD" w:rsidRDefault="001577B3">
            <w:pPr>
              <w:jc w:val="both"/>
              <w:rPr>
                <w:rFonts w:ascii="Arial" w:hAnsi="Arial" w:cs="Arial"/>
                <w:color w:val="FFFFFF" w:themeColor="background1"/>
                <w:sz w:val="24"/>
                <w:szCs w:val="24"/>
              </w:rPr>
            </w:pPr>
            <w:r w:rsidRPr="00387AA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387AAD" w:rsidRDefault="001577B3">
            <w:pPr>
              <w:rPr>
                <w:rFonts w:ascii="Arial" w:hAnsi="Arial" w:cs="Arial"/>
                <w:sz w:val="24"/>
                <w:szCs w:val="24"/>
              </w:rPr>
            </w:pPr>
            <w:r w:rsidRPr="00387AAD">
              <w:rPr>
                <w:rFonts w:ascii="Arial" w:hAnsi="Arial" w:cs="Arial"/>
                <w:sz w:val="24"/>
                <w:szCs w:val="24"/>
              </w:rPr>
              <w:t>Unacceptable - Nil or inadequate response.  Fails to demonstrate an ability to meet the requirement.</w:t>
            </w:r>
          </w:p>
        </w:tc>
      </w:tr>
    </w:tbl>
    <w:p w14:paraId="4B13777F" w14:textId="779C48A8" w:rsidR="28FF5BC4" w:rsidRDefault="28FF5BC4"/>
    <w:p w14:paraId="7F756254" w14:textId="77777777" w:rsidR="00E96126" w:rsidRPr="00387AAD" w:rsidRDefault="00E96126" w:rsidP="008C6BA1">
      <w:pPr>
        <w:rPr>
          <w:rFonts w:ascii="Arial" w:hAnsi="Arial" w:cs="Arial"/>
          <w:sz w:val="24"/>
          <w:szCs w:val="24"/>
        </w:rPr>
      </w:pPr>
    </w:p>
    <w:bookmarkEnd w:id="4"/>
    <w:p w14:paraId="184A8B0B" w14:textId="77777777" w:rsidR="00724B5C" w:rsidRPr="00387AAD" w:rsidRDefault="00724B5C" w:rsidP="00724B5C">
      <w:pPr>
        <w:rPr>
          <w:rFonts w:ascii="Arial" w:hAnsi="Arial" w:cs="Arial"/>
          <w:b/>
          <w:sz w:val="24"/>
          <w:szCs w:val="24"/>
        </w:rPr>
      </w:pPr>
      <w:r w:rsidRPr="00387AAD">
        <w:rPr>
          <w:rFonts w:ascii="Arial" w:hAnsi="Arial" w:cs="Arial"/>
          <w:b/>
          <w:sz w:val="24"/>
          <w:szCs w:val="24"/>
        </w:rPr>
        <w:t>Contract Management</w:t>
      </w:r>
    </w:p>
    <w:p w14:paraId="7EC4D5FF" w14:textId="77777777" w:rsidR="00724B5C" w:rsidRPr="00670307" w:rsidRDefault="00724B5C" w:rsidP="00724B5C">
      <w:pPr>
        <w:rPr>
          <w:rFonts w:ascii="Arial" w:hAnsi="Arial" w:cs="Arial"/>
        </w:rPr>
      </w:pPr>
    </w:p>
    <w:p w14:paraId="6485FF81" w14:textId="0C2C6FC4" w:rsidR="00CB3A6F" w:rsidRDefault="00724B5C" w:rsidP="00724B5C">
      <w:pPr>
        <w:rPr>
          <w:rFonts w:ascii="Arial" w:hAnsi="Arial" w:cs="Arial"/>
        </w:rPr>
      </w:pPr>
      <w:bookmarkStart w:id="5" w:name="_Hlk132902468"/>
      <w:r w:rsidRPr="00670307">
        <w:rPr>
          <w:rFonts w:ascii="Arial" w:hAnsi="Arial" w:cs="Arial"/>
        </w:rPr>
        <w:t xml:space="preserve">This contract shall be managed on behalf of the </w:t>
      </w:r>
      <w:r w:rsidR="0067398C" w:rsidRPr="00670307">
        <w:rPr>
          <w:rFonts w:ascii="Arial" w:hAnsi="Arial" w:cs="Arial"/>
        </w:rPr>
        <w:t>Authority</w:t>
      </w:r>
      <w:r w:rsidRPr="00670307">
        <w:rPr>
          <w:rFonts w:ascii="Arial" w:hAnsi="Arial" w:cs="Arial"/>
        </w:rPr>
        <w:t xml:space="preserve"> by</w:t>
      </w:r>
      <w:r w:rsidR="00670307" w:rsidRPr="00670307">
        <w:rPr>
          <w:rFonts w:ascii="Arial" w:hAnsi="Arial" w:cs="Arial"/>
        </w:rPr>
        <w:t xml:space="preserve"> </w:t>
      </w:r>
      <w:r w:rsidR="002C21B0">
        <w:rPr>
          <w:rFonts w:ascii="Arial" w:hAnsi="Arial" w:cs="Arial"/>
        </w:rPr>
        <w:t>Emma Tomlin</w:t>
      </w:r>
      <w:r w:rsidR="00F01BD8" w:rsidRPr="00670307">
        <w:rPr>
          <w:rFonts w:ascii="Arial" w:hAnsi="Arial" w:cs="Arial"/>
        </w:rPr>
        <w:t xml:space="preserve"> </w:t>
      </w:r>
    </w:p>
    <w:p w14:paraId="43751257" w14:textId="3653BC63" w:rsidR="0047278E" w:rsidRPr="00670307" w:rsidRDefault="00F01BD8" w:rsidP="00724B5C">
      <w:pPr>
        <w:rPr>
          <w:rFonts w:ascii="Arial" w:hAnsi="Arial" w:cs="Arial"/>
        </w:rPr>
      </w:pPr>
      <w:r w:rsidRPr="00670307">
        <w:rPr>
          <w:rFonts w:ascii="Arial" w:hAnsi="Arial" w:cs="Arial"/>
        </w:rPr>
        <w:t xml:space="preserve">Tel: </w:t>
      </w:r>
      <w:r w:rsidR="002C21B0" w:rsidRPr="002C21B0">
        <w:rPr>
          <w:rFonts w:ascii="Arial" w:hAnsi="Arial" w:cs="Arial"/>
        </w:rPr>
        <w:t>07425 620834</w:t>
      </w:r>
    </w:p>
    <w:p w14:paraId="7EF54B5F" w14:textId="77777777" w:rsidR="00670307" w:rsidRPr="00670307" w:rsidRDefault="00670307" w:rsidP="00724B5C">
      <w:pPr>
        <w:rPr>
          <w:rFonts w:ascii="Arial" w:hAnsi="Arial" w:cs="Arial"/>
        </w:rPr>
      </w:pPr>
    </w:p>
    <w:p w14:paraId="5AC559CD" w14:textId="77777777" w:rsidR="00CB3A6F" w:rsidRDefault="00670307" w:rsidP="00724B5C">
      <w:pPr>
        <w:rPr>
          <w:rFonts w:ascii="Arial" w:hAnsi="Arial" w:cs="Arial"/>
        </w:rPr>
      </w:pPr>
      <w:r w:rsidRPr="00670307">
        <w:rPr>
          <w:rFonts w:ascii="Arial" w:hAnsi="Arial" w:cs="Arial"/>
        </w:rPr>
        <w:t xml:space="preserve">Our alternative contact is Sue Moore </w:t>
      </w:r>
    </w:p>
    <w:p w14:paraId="432EF057" w14:textId="5233F0B5" w:rsidR="00670307" w:rsidRPr="00670307" w:rsidRDefault="00670307" w:rsidP="00724B5C">
      <w:pPr>
        <w:rPr>
          <w:rFonts w:ascii="Arial" w:hAnsi="Arial" w:cs="Arial"/>
        </w:rPr>
      </w:pPr>
      <w:r w:rsidRPr="00670307">
        <w:rPr>
          <w:rFonts w:ascii="Arial" w:hAnsi="Arial" w:cs="Arial"/>
        </w:rPr>
        <w:t>Tel: 0</w:t>
      </w:r>
      <w:hyperlink r:id="rId22" w:tooltip="+447887823017" w:history="1">
        <w:r w:rsidRPr="00670307">
          <w:rPr>
            <w:rStyle w:val="Hyperlink"/>
            <w:rFonts w:ascii="Arial" w:hAnsi="Arial" w:cs="Arial"/>
            <w:color w:val="auto"/>
            <w:u w:val="none"/>
            <w:shd w:val="clear" w:color="auto" w:fill="FFFFFF"/>
          </w:rPr>
          <w:t>7887823017</w:t>
        </w:r>
      </w:hyperlink>
      <w:r w:rsidR="00CB3A6F">
        <w:rPr>
          <w:rFonts w:ascii="Arial" w:hAnsi="Arial" w:cs="Arial"/>
        </w:rPr>
        <w:t xml:space="preserve"> (working days Monday to Friday)</w:t>
      </w:r>
    </w:p>
    <w:p w14:paraId="436FABF9" w14:textId="77777777" w:rsidR="00670307" w:rsidRPr="00670307" w:rsidRDefault="00670307" w:rsidP="00724B5C">
      <w:pPr>
        <w:rPr>
          <w:rFonts w:ascii="Arial" w:hAnsi="Arial" w:cs="Arial"/>
        </w:rPr>
      </w:pPr>
    </w:p>
    <w:bookmarkEnd w:id="5"/>
    <w:p w14:paraId="7CF08677" w14:textId="3913ADF2" w:rsidR="00670307" w:rsidRPr="00627C73" w:rsidRDefault="00670307" w:rsidP="5962092B">
      <w:pPr>
        <w:rPr>
          <w:rFonts w:ascii="Arial" w:hAnsi="Arial" w:cs="Arial"/>
          <w:bCs/>
        </w:rPr>
      </w:pPr>
      <w:r w:rsidRPr="5962092B">
        <w:rPr>
          <w:rFonts w:ascii="Arial" w:hAnsi="Arial" w:cs="Arial"/>
        </w:rPr>
        <w:t>Project group e</w:t>
      </w:r>
      <w:r w:rsidR="003104E2" w:rsidRPr="5962092B">
        <w:rPr>
          <w:rFonts w:ascii="Arial" w:hAnsi="Arial" w:cs="Arial"/>
        </w:rPr>
        <w:t>mail</w:t>
      </w:r>
      <w:r w:rsidRPr="5962092B">
        <w:rPr>
          <w:rFonts w:ascii="Arial" w:hAnsi="Arial" w:cs="Arial"/>
        </w:rPr>
        <w:t xml:space="preserve">: </w:t>
      </w:r>
      <w:bookmarkStart w:id="6" w:name="_Hlk134017040"/>
      <w:r w:rsidR="002C21B0">
        <w:rPr>
          <w:rFonts w:ascii="Arial" w:hAnsi="Arial" w:cs="Arial"/>
          <w:b/>
          <w:sz w:val="24"/>
          <w:szCs w:val="24"/>
        </w:rPr>
        <w:fldChar w:fldCharType="begin"/>
      </w:r>
      <w:r w:rsidR="002C21B0">
        <w:rPr>
          <w:rFonts w:ascii="Arial" w:hAnsi="Arial" w:cs="Arial"/>
          <w:b/>
          <w:sz w:val="24"/>
          <w:szCs w:val="24"/>
        </w:rPr>
        <w:instrText xml:space="preserve"> HYPERLINK "mailto:</w:instrText>
      </w:r>
      <w:r w:rsidR="002C21B0" w:rsidRPr="002C21B0">
        <w:rPr>
          <w:rFonts w:ascii="Arial" w:hAnsi="Arial" w:cs="Arial"/>
          <w:b/>
          <w:sz w:val="24"/>
          <w:szCs w:val="24"/>
        </w:rPr>
        <w:instrText>emma.tomlin@naturalengland.org.uk</w:instrText>
      </w:r>
      <w:r w:rsidR="002C21B0">
        <w:rPr>
          <w:rFonts w:ascii="Arial" w:hAnsi="Arial" w:cs="Arial"/>
          <w:b/>
          <w:sz w:val="24"/>
          <w:szCs w:val="24"/>
        </w:rPr>
        <w:instrText xml:space="preserve">" </w:instrText>
      </w:r>
      <w:r w:rsidR="002C21B0">
        <w:rPr>
          <w:rFonts w:ascii="Arial" w:hAnsi="Arial" w:cs="Arial"/>
          <w:b/>
          <w:sz w:val="24"/>
          <w:szCs w:val="24"/>
        </w:rPr>
        <w:fldChar w:fldCharType="separate"/>
      </w:r>
      <w:r w:rsidR="002C21B0" w:rsidRPr="00865C95">
        <w:rPr>
          <w:rStyle w:val="Hyperlink"/>
          <w:rFonts w:ascii="Arial" w:hAnsi="Arial" w:cs="Arial"/>
          <w:b/>
          <w:sz w:val="24"/>
          <w:szCs w:val="24"/>
        </w:rPr>
        <w:t>emma.tomlin@naturalengland.org.uk</w:t>
      </w:r>
      <w:r w:rsidR="002C21B0">
        <w:rPr>
          <w:rFonts w:ascii="Arial" w:hAnsi="Arial" w:cs="Arial"/>
          <w:b/>
          <w:sz w:val="24"/>
          <w:szCs w:val="24"/>
        </w:rPr>
        <w:fldChar w:fldCharType="end"/>
      </w:r>
      <w:r w:rsidR="00627C73">
        <w:rPr>
          <w:rFonts w:ascii="Arial" w:hAnsi="Arial" w:cs="Arial"/>
          <w:b/>
          <w:sz w:val="24"/>
          <w:szCs w:val="24"/>
        </w:rPr>
        <w:t xml:space="preserve"> </w:t>
      </w:r>
      <w:r w:rsidR="00627C73" w:rsidRPr="00627C73">
        <w:rPr>
          <w:rFonts w:ascii="Arial" w:hAnsi="Arial" w:cs="Arial"/>
          <w:bCs/>
          <w:sz w:val="24"/>
          <w:szCs w:val="24"/>
        </w:rPr>
        <w:t>(</w:t>
      </w:r>
      <w:proofErr w:type="spellStart"/>
      <w:r w:rsidR="00627C73" w:rsidRPr="00627C73">
        <w:rPr>
          <w:rFonts w:ascii="Arial" w:hAnsi="Arial" w:cs="Arial"/>
          <w:bCs/>
          <w:sz w:val="24"/>
          <w:szCs w:val="24"/>
        </w:rPr>
        <w:t>nb.</w:t>
      </w:r>
      <w:proofErr w:type="spellEnd"/>
      <w:r w:rsidR="00627C73" w:rsidRPr="00627C73">
        <w:rPr>
          <w:rFonts w:ascii="Arial" w:hAnsi="Arial" w:cs="Arial"/>
          <w:bCs/>
          <w:sz w:val="24"/>
          <w:szCs w:val="24"/>
        </w:rPr>
        <w:t xml:space="preserve"> This will be changed to a Project email once contract is awarded)</w:t>
      </w:r>
      <w:bookmarkEnd w:id="6"/>
    </w:p>
    <w:p w14:paraId="60528FE5" w14:textId="5ED76208" w:rsidR="00724B5C" w:rsidRPr="00387AAD" w:rsidRDefault="00724B5C" w:rsidP="00724B5C">
      <w:pPr>
        <w:rPr>
          <w:rFonts w:ascii="Arial" w:hAnsi="Arial" w:cs="Arial"/>
          <w:sz w:val="24"/>
          <w:szCs w:val="24"/>
        </w:rPr>
      </w:pPr>
    </w:p>
    <w:p w14:paraId="397130FE" w14:textId="77777777" w:rsidR="00FF316C" w:rsidRPr="00387AAD" w:rsidRDefault="00FF316C" w:rsidP="003038A8">
      <w:pPr>
        <w:pStyle w:val="Heading3"/>
        <w:rPr>
          <w:rFonts w:ascii="Arial" w:hAnsi="Arial" w:cs="Arial"/>
          <w:color w:val="auto"/>
          <w:sz w:val="24"/>
          <w:szCs w:val="24"/>
        </w:rPr>
      </w:pPr>
      <w:r w:rsidRPr="00387AAD">
        <w:rPr>
          <w:rFonts w:ascii="Arial" w:hAnsi="Arial" w:cs="Arial"/>
          <w:color w:val="auto"/>
          <w:sz w:val="24"/>
          <w:szCs w:val="24"/>
        </w:rPr>
        <w:t>Disclosure</w:t>
      </w:r>
    </w:p>
    <w:p w14:paraId="46715C36" w14:textId="77777777" w:rsidR="00FF316C" w:rsidRPr="00387AAD" w:rsidRDefault="00FF316C" w:rsidP="003038A8">
      <w:pPr>
        <w:rPr>
          <w:rFonts w:ascii="Arial" w:hAnsi="Arial" w:cs="Arial"/>
          <w:sz w:val="24"/>
          <w:szCs w:val="24"/>
        </w:rPr>
      </w:pPr>
    </w:p>
    <w:p w14:paraId="05EB5897" w14:textId="77777777" w:rsidR="00FD5015" w:rsidRPr="00387AAD" w:rsidRDefault="00FD5015" w:rsidP="003038A8">
      <w:pPr>
        <w:tabs>
          <w:tab w:val="left" w:pos="709"/>
        </w:tabs>
        <w:jc w:val="both"/>
        <w:rPr>
          <w:rFonts w:ascii="Arial" w:hAnsi="Arial" w:cs="Arial"/>
          <w:sz w:val="24"/>
          <w:szCs w:val="24"/>
        </w:rPr>
      </w:pPr>
      <w:bookmarkStart w:id="7" w:name="_Ref413748104"/>
      <w:r w:rsidRPr="00387AAD">
        <w:rPr>
          <w:rFonts w:ascii="Arial" w:hAnsi="Arial" w:cs="Arial"/>
          <w:sz w:val="24"/>
          <w:szCs w:val="24"/>
        </w:rPr>
        <w:t xml:space="preserve">All Central Government Departments, their Executive Agencies and </w:t>
      </w:r>
      <w:proofErr w:type="gramStart"/>
      <w:r w:rsidRPr="00387AAD">
        <w:rPr>
          <w:rFonts w:ascii="Arial" w:hAnsi="Arial" w:cs="Arial"/>
          <w:sz w:val="24"/>
          <w:szCs w:val="24"/>
        </w:rPr>
        <w:t>Non Departmental</w:t>
      </w:r>
      <w:proofErr w:type="gramEnd"/>
      <w:r w:rsidRPr="00387AAD">
        <w:rPr>
          <w:rFonts w:ascii="Arial" w:hAnsi="Arial" w:cs="Arial"/>
          <w:sz w:val="24"/>
          <w:szCs w:val="24"/>
        </w:rPr>
        <w:t xml:space="preserve"> Public Bodies are subject to control and reporting within Government. </w:t>
      </w:r>
      <w:proofErr w:type="gramStart"/>
      <w:r w:rsidRPr="00387AAD">
        <w:rPr>
          <w:rFonts w:ascii="Arial" w:hAnsi="Arial" w:cs="Arial"/>
          <w:sz w:val="24"/>
          <w:szCs w:val="24"/>
        </w:rPr>
        <w:t>In particular, they</w:t>
      </w:r>
      <w:proofErr w:type="gramEnd"/>
      <w:r w:rsidRPr="00387AAD">
        <w:rPr>
          <w:rFonts w:ascii="Arial" w:hAnsi="Arial" w:cs="Arial"/>
          <w:sz w:val="24"/>
          <w:szCs w:val="24"/>
        </w:rPr>
        <w:t xml:space="preserve"> report to the Cabinet Office and HM Treasury for all expenditure. Further the Cabinet Office has a cross-</w:t>
      </w:r>
      <w:r w:rsidRPr="00387AAD">
        <w:rPr>
          <w:rFonts w:ascii="Arial" w:hAnsi="Arial" w:cs="Arial"/>
          <w:sz w:val="24"/>
          <w:szCs w:val="24"/>
        </w:rPr>
        <w:lastRenderedPageBreak/>
        <w:t>Government role delivering overall Government policy on public procurement, including ensuring value for money and related aspects of good procurement practice.</w:t>
      </w:r>
      <w:bookmarkEnd w:id="7"/>
    </w:p>
    <w:p w14:paraId="30B24B95" w14:textId="77777777" w:rsidR="00FD5015" w:rsidRPr="00387AAD" w:rsidRDefault="00FD5015" w:rsidP="00FD5015">
      <w:pPr>
        <w:tabs>
          <w:tab w:val="left" w:pos="709"/>
        </w:tabs>
        <w:ind w:left="709" w:hanging="709"/>
        <w:jc w:val="both"/>
        <w:rPr>
          <w:rFonts w:ascii="Arial" w:hAnsi="Arial" w:cs="Arial"/>
          <w:sz w:val="24"/>
          <w:szCs w:val="24"/>
        </w:rPr>
      </w:pPr>
    </w:p>
    <w:p w14:paraId="430A6BD8" w14:textId="77777777" w:rsidR="00FF316C" w:rsidRPr="00387AAD" w:rsidRDefault="00FD5015" w:rsidP="003038A8">
      <w:pPr>
        <w:tabs>
          <w:tab w:val="left" w:pos="709"/>
        </w:tabs>
        <w:jc w:val="both"/>
        <w:rPr>
          <w:rFonts w:ascii="Arial" w:hAnsi="Arial" w:cs="Arial"/>
          <w:sz w:val="24"/>
          <w:szCs w:val="24"/>
        </w:rPr>
      </w:pPr>
      <w:bookmarkStart w:id="8" w:name="_Ref413748107"/>
      <w:r w:rsidRPr="00387AAD">
        <w:rPr>
          <w:rFonts w:ascii="Arial" w:hAnsi="Arial" w:cs="Arial"/>
          <w:sz w:val="24"/>
          <w:szCs w:val="24"/>
        </w:rPr>
        <w:t xml:space="preserve">For these purposes, the Authority may disclose within Government any </w:t>
      </w:r>
      <w:r w:rsidR="00FF316C" w:rsidRPr="00387AAD">
        <w:rPr>
          <w:rFonts w:ascii="Arial" w:hAnsi="Arial" w:cs="Arial"/>
          <w:sz w:val="24"/>
          <w:szCs w:val="24"/>
        </w:rPr>
        <w:t>details contained in your quotation</w:t>
      </w:r>
      <w:r w:rsidRPr="00387AAD">
        <w:rPr>
          <w:rFonts w:ascii="Arial" w:hAnsi="Arial" w:cs="Arial"/>
          <w:sz w:val="24"/>
          <w:szCs w:val="24"/>
        </w:rPr>
        <w:t xml:space="preserve">. The information will not be disclosed outside Government during the procurement. </w:t>
      </w:r>
    </w:p>
    <w:p w14:paraId="01D819B6" w14:textId="77777777" w:rsidR="00FF316C" w:rsidRPr="00387AAD" w:rsidRDefault="00FF316C" w:rsidP="003038A8">
      <w:pPr>
        <w:tabs>
          <w:tab w:val="left" w:pos="709"/>
        </w:tabs>
        <w:jc w:val="both"/>
        <w:rPr>
          <w:rFonts w:ascii="Arial" w:hAnsi="Arial" w:cs="Arial"/>
          <w:sz w:val="24"/>
          <w:szCs w:val="24"/>
        </w:rPr>
      </w:pPr>
    </w:p>
    <w:p w14:paraId="5A5EFF3B" w14:textId="77777777" w:rsidR="00FF316C" w:rsidRPr="00387AAD" w:rsidRDefault="00FF316C" w:rsidP="003038A8">
      <w:pPr>
        <w:tabs>
          <w:tab w:val="left" w:pos="851"/>
        </w:tabs>
        <w:jc w:val="both"/>
        <w:rPr>
          <w:rFonts w:ascii="Arial" w:hAnsi="Arial" w:cs="Arial"/>
          <w:sz w:val="24"/>
          <w:szCs w:val="24"/>
        </w:rPr>
      </w:pPr>
      <w:r w:rsidRPr="00387AAD">
        <w:rPr>
          <w:rFonts w:ascii="Arial" w:hAnsi="Arial" w:cs="Arial"/>
          <w:sz w:val="24"/>
          <w:szCs w:val="24"/>
        </w:rPr>
        <w:t>In addition</w:t>
      </w:r>
      <w:bookmarkStart w:id="9" w:name="_Ref413747748"/>
      <w:r w:rsidRPr="00387AAD">
        <w:rPr>
          <w:rFonts w:ascii="Arial" w:hAnsi="Arial" w:cs="Arial"/>
          <w:sz w:val="24"/>
          <w:szCs w:val="24"/>
        </w:rPr>
        <w:t>,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bookmarkEnd w:id="9"/>
    </w:p>
    <w:p w14:paraId="054285A3" w14:textId="77777777" w:rsidR="00FF316C" w:rsidRPr="00387AAD" w:rsidRDefault="00FF316C" w:rsidP="002C21B0">
      <w:pPr>
        <w:tabs>
          <w:tab w:val="left" w:pos="851"/>
        </w:tabs>
        <w:jc w:val="both"/>
        <w:rPr>
          <w:rFonts w:ascii="Arial" w:hAnsi="Arial" w:cs="Arial"/>
          <w:sz w:val="24"/>
          <w:szCs w:val="24"/>
        </w:rPr>
      </w:pPr>
    </w:p>
    <w:p w14:paraId="640D834C" w14:textId="77777777" w:rsidR="00FD5015" w:rsidRPr="00387AAD" w:rsidRDefault="00FF316C" w:rsidP="003038A8">
      <w:pPr>
        <w:tabs>
          <w:tab w:val="left" w:pos="709"/>
        </w:tabs>
        <w:jc w:val="both"/>
        <w:rPr>
          <w:rFonts w:ascii="Arial" w:hAnsi="Arial" w:cs="Arial"/>
          <w:sz w:val="24"/>
          <w:szCs w:val="24"/>
        </w:rPr>
      </w:pPr>
      <w:r w:rsidRPr="00387AAD">
        <w:rPr>
          <w:rFonts w:ascii="Arial" w:hAnsi="Arial" w:cs="Arial"/>
          <w:sz w:val="24"/>
          <w:szCs w:val="24"/>
        </w:rPr>
        <w:t xml:space="preserve">By submitting a </w:t>
      </w:r>
      <w:proofErr w:type="gramStart"/>
      <w:r w:rsidRPr="00387AAD">
        <w:rPr>
          <w:rFonts w:ascii="Arial" w:hAnsi="Arial" w:cs="Arial"/>
          <w:sz w:val="24"/>
          <w:szCs w:val="24"/>
        </w:rPr>
        <w:t>quotation</w:t>
      </w:r>
      <w:proofErr w:type="gramEnd"/>
      <w:r w:rsidRPr="00387AAD">
        <w:rPr>
          <w:rFonts w:ascii="Arial" w:hAnsi="Arial" w:cs="Arial"/>
          <w:sz w:val="24"/>
          <w:szCs w:val="24"/>
        </w:rPr>
        <w:t xml:space="preserve"> you</w:t>
      </w:r>
      <w:r w:rsidR="00FD5015" w:rsidRPr="00387AAD">
        <w:rPr>
          <w:rFonts w:ascii="Arial" w:hAnsi="Arial" w:cs="Arial"/>
          <w:sz w:val="24"/>
          <w:szCs w:val="24"/>
        </w:rPr>
        <w:t xml:space="preserve"> consent to these terms as part of the procurement.</w:t>
      </w:r>
      <w:bookmarkEnd w:id="8"/>
    </w:p>
    <w:p w14:paraId="7572E694" w14:textId="77777777" w:rsidR="00FF316C" w:rsidRPr="00387AAD" w:rsidRDefault="00FF316C" w:rsidP="00FF316C">
      <w:pPr>
        <w:pStyle w:val="Heading3"/>
        <w:rPr>
          <w:rFonts w:ascii="Arial" w:hAnsi="Arial" w:cs="Arial"/>
          <w:color w:val="auto"/>
          <w:sz w:val="24"/>
          <w:szCs w:val="24"/>
        </w:rPr>
      </w:pPr>
      <w:r w:rsidRPr="00387AAD">
        <w:rPr>
          <w:rFonts w:ascii="Arial" w:hAnsi="Arial" w:cs="Arial"/>
          <w:color w:val="auto"/>
          <w:sz w:val="24"/>
          <w:szCs w:val="24"/>
        </w:rPr>
        <w:t>Disclaimers</w:t>
      </w:r>
    </w:p>
    <w:p w14:paraId="5404B227" w14:textId="77777777" w:rsidR="00FF316C" w:rsidRPr="00387AAD" w:rsidRDefault="00FF316C" w:rsidP="003038A8">
      <w:pPr>
        <w:rPr>
          <w:rFonts w:ascii="Arial" w:hAnsi="Arial" w:cs="Arial"/>
          <w:sz w:val="24"/>
          <w:szCs w:val="24"/>
        </w:rPr>
      </w:pPr>
    </w:p>
    <w:p w14:paraId="53335BB5" w14:textId="77777777" w:rsidR="00FF316C" w:rsidRPr="00387AAD" w:rsidRDefault="00FF316C" w:rsidP="003038A8">
      <w:pPr>
        <w:tabs>
          <w:tab w:val="left" w:pos="851"/>
        </w:tabs>
        <w:jc w:val="both"/>
        <w:rPr>
          <w:rFonts w:ascii="Arial" w:hAnsi="Arial" w:cs="Arial"/>
          <w:sz w:val="24"/>
          <w:szCs w:val="24"/>
        </w:rPr>
      </w:pPr>
      <w:r w:rsidRPr="00387AAD">
        <w:rPr>
          <w:rFonts w:ascii="Arial" w:hAnsi="Arial" w:cs="Arial"/>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4520AEA" w14:textId="77777777" w:rsidR="00FF316C" w:rsidRPr="00387AAD" w:rsidRDefault="00FF316C" w:rsidP="00FF316C">
      <w:pPr>
        <w:tabs>
          <w:tab w:val="left" w:pos="851"/>
        </w:tabs>
        <w:ind w:left="851" w:hanging="851"/>
        <w:jc w:val="both"/>
        <w:rPr>
          <w:rFonts w:ascii="Arial" w:hAnsi="Arial" w:cs="Arial"/>
          <w:sz w:val="24"/>
          <w:szCs w:val="24"/>
        </w:rPr>
      </w:pPr>
    </w:p>
    <w:p w14:paraId="0A799CE3" w14:textId="77777777" w:rsidR="00FF316C" w:rsidRPr="00387AAD" w:rsidRDefault="00FF316C" w:rsidP="003038A8">
      <w:pPr>
        <w:tabs>
          <w:tab w:val="left" w:pos="851"/>
        </w:tabs>
        <w:jc w:val="both"/>
        <w:rPr>
          <w:rFonts w:ascii="Arial" w:hAnsi="Arial" w:cs="Arial"/>
          <w:sz w:val="24"/>
          <w:szCs w:val="24"/>
        </w:rPr>
      </w:pPr>
      <w:r w:rsidRPr="00387AAD">
        <w:rPr>
          <w:rFonts w:ascii="Arial" w:hAnsi="Arial" w:cs="Arial"/>
          <w:sz w:val="24"/>
          <w:szCs w:val="24"/>
        </w:rPr>
        <w:t>The Authority does not:</w:t>
      </w:r>
    </w:p>
    <w:p w14:paraId="768456E6" w14:textId="77777777" w:rsidR="00FF316C" w:rsidRPr="00387AAD" w:rsidRDefault="00FF316C" w:rsidP="00FF316C">
      <w:pPr>
        <w:tabs>
          <w:tab w:val="left" w:pos="851"/>
        </w:tabs>
        <w:ind w:left="851" w:hanging="851"/>
        <w:jc w:val="both"/>
        <w:rPr>
          <w:rFonts w:ascii="Arial" w:hAnsi="Arial" w:cs="Arial"/>
          <w:sz w:val="24"/>
          <w:szCs w:val="24"/>
        </w:rPr>
      </w:pPr>
    </w:p>
    <w:p w14:paraId="4E06BCBA" w14:textId="77777777" w:rsidR="00FF316C" w:rsidRPr="00387AAD" w:rsidRDefault="00FF316C" w:rsidP="00F91CFD">
      <w:pPr>
        <w:numPr>
          <w:ilvl w:val="0"/>
          <w:numId w:val="2"/>
        </w:numPr>
        <w:tabs>
          <w:tab w:val="left" w:pos="567"/>
        </w:tabs>
        <w:ind w:left="567" w:hanging="567"/>
        <w:jc w:val="both"/>
        <w:rPr>
          <w:rFonts w:ascii="Arial" w:hAnsi="Arial" w:cs="Arial"/>
          <w:sz w:val="24"/>
          <w:szCs w:val="24"/>
        </w:rPr>
      </w:pPr>
      <w:r w:rsidRPr="00387AAD">
        <w:rPr>
          <w:rFonts w:ascii="Arial" w:hAnsi="Arial" w:cs="Arial"/>
          <w:sz w:val="24"/>
          <w:szCs w:val="24"/>
        </w:rPr>
        <w:t xml:space="preserve">make any representation or warranty (express or implied) as to the accuracy, reasonableness or completeness of the </w:t>
      </w:r>
      <w:proofErr w:type="gramStart"/>
      <w:r w:rsidRPr="00387AAD">
        <w:rPr>
          <w:rFonts w:ascii="Arial" w:hAnsi="Arial" w:cs="Arial"/>
          <w:sz w:val="24"/>
          <w:szCs w:val="24"/>
        </w:rPr>
        <w:t>RFQ;</w:t>
      </w:r>
      <w:proofErr w:type="gramEnd"/>
    </w:p>
    <w:p w14:paraId="7382F91E" w14:textId="77777777" w:rsidR="00FF316C" w:rsidRPr="00387AAD" w:rsidRDefault="00FF316C" w:rsidP="00684722">
      <w:pPr>
        <w:tabs>
          <w:tab w:val="left" w:pos="567"/>
        </w:tabs>
        <w:ind w:left="567" w:hanging="567"/>
        <w:jc w:val="both"/>
        <w:rPr>
          <w:rFonts w:ascii="Arial" w:hAnsi="Arial" w:cs="Arial"/>
          <w:sz w:val="24"/>
          <w:szCs w:val="24"/>
        </w:rPr>
      </w:pPr>
    </w:p>
    <w:p w14:paraId="029BF408" w14:textId="77777777" w:rsidR="00FF316C" w:rsidRPr="00387AAD" w:rsidRDefault="00FF316C" w:rsidP="00F91CFD">
      <w:pPr>
        <w:numPr>
          <w:ilvl w:val="0"/>
          <w:numId w:val="2"/>
        </w:numPr>
        <w:tabs>
          <w:tab w:val="left" w:pos="567"/>
        </w:tabs>
        <w:ind w:left="567" w:hanging="567"/>
        <w:jc w:val="both"/>
        <w:rPr>
          <w:rFonts w:ascii="Arial" w:hAnsi="Arial" w:cs="Arial"/>
          <w:sz w:val="24"/>
          <w:szCs w:val="24"/>
        </w:rPr>
      </w:pPr>
      <w:r w:rsidRPr="00387AAD">
        <w:rPr>
          <w:rFonts w:ascii="Arial" w:hAnsi="Arial" w:cs="Arial"/>
          <w:sz w:val="24"/>
          <w:szCs w:val="24"/>
        </w:rPr>
        <w:t xml:space="preserve">accept any liability for the information contained in the RFQ or for the fairness, </w:t>
      </w:r>
      <w:proofErr w:type="gramStart"/>
      <w:r w:rsidRPr="00387AAD">
        <w:rPr>
          <w:rFonts w:ascii="Arial" w:hAnsi="Arial" w:cs="Arial"/>
          <w:sz w:val="24"/>
          <w:szCs w:val="24"/>
        </w:rPr>
        <w:t>accuracy</w:t>
      </w:r>
      <w:proofErr w:type="gramEnd"/>
      <w:r w:rsidRPr="00387AAD">
        <w:rPr>
          <w:rFonts w:ascii="Arial" w:hAnsi="Arial" w:cs="Arial"/>
          <w:sz w:val="24"/>
          <w:szCs w:val="24"/>
        </w:rPr>
        <w:t xml:space="preserve"> or completeness of that information; or</w:t>
      </w:r>
    </w:p>
    <w:p w14:paraId="33ED7B66" w14:textId="77777777" w:rsidR="00FF316C" w:rsidRPr="00387AAD" w:rsidRDefault="00FF316C" w:rsidP="00684722">
      <w:pPr>
        <w:tabs>
          <w:tab w:val="left" w:pos="567"/>
        </w:tabs>
        <w:ind w:left="567" w:hanging="567"/>
        <w:jc w:val="both"/>
        <w:rPr>
          <w:rFonts w:ascii="Arial" w:hAnsi="Arial" w:cs="Arial"/>
          <w:sz w:val="24"/>
          <w:szCs w:val="24"/>
        </w:rPr>
      </w:pPr>
    </w:p>
    <w:p w14:paraId="38A3BD24" w14:textId="77777777" w:rsidR="00FF316C" w:rsidRPr="00387AAD" w:rsidRDefault="00FF316C" w:rsidP="00F91CFD">
      <w:pPr>
        <w:numPr>
          <w:ilvl w:val="0"/>
          <w:numId w:val="2"/>
        </w:numPr>
        <w:tabs>
          <w:tab w:val="left" w:pos="567"/>
        </w:tabs>
        <w:ind w:left="567" w:hanging="567"/>
        <w:jc w:val="both"/>
        <w:rPr>
          <w:rFonts w:ascii="Arial" w:hAnsi="Arial" w:cs="Arial"/>
          <w:sz w:val="24"/>
          <w:szCs w:val="24"/>
        </w:rPr>
      </w:pPr>
      <w:r w:rsidRPr="00387AAD">
        <w:rPr>
          <w:rFonts w:ascii="Arial" w:hAnsi="Arial" w:cs="Arial"/>
          <w:sz w:val="24"/>
          <w:szCs w:val="24"/>
        </w:rPr>
        <w:t xml:space="preserve">accept any liability for any loss or damage (other than in respect of fraudulent misrepresentation or any other liability which cannot lawfully be excluded) arising </w:t>
      </w:r>
      <w:proofErr w:type="gramStart"/>
      <w:r w:rsidRPr="00387AAD">
        <w:rPr>
          <w:rFonts w:ascii="Arial" w:hAnsi="Arial" w:cs="Arial"/>
          <w:sz w:val="24"/>
          <w:szCs w:val="24"/>
        </w:rPr>
        <w:t>as a result of</w:t>
      </w:r>
      <w:proofErr w:type="gramEnd"/>
      <w:r w:rsidRPr="00387AAD">
        <w:rPr>
          <w:rFonts w:ascii="Arial" w:hAnsi="Arial" w:cs="Arial"/>
          <w:sz w:val="24"/>
          <w:szCs w:val="24"/>
        </w:rPr>
        <w:t xml:space="preserve"> reliance on such information or any subsequent communication.</w:t>
      </w:r>
    </w:p>
    <w:p w14:paraId="7C9BEAB0" w14:textId="77777777" w:rsidR="00FF316C" w:rsidRPr="00387AAD" w:rsidRDefault="00FF316C" w:rsidP="00FF316C">
      <w:pPr>
        <w:tabs>
          <w:tab w:val="left" w:pos="1418"/>
        </w:tabs>
        <w:ind w:left="1418" w:hanging="567"/>
        <w:jc w:val="both"/>
        <w:rPr>
          <w:rFonts w:ascii="Arial" w:hAnsi="Arial" w:cs="Arial"/>
          <w:sz w:val="24"/>
          <w:szCs w:val="24"/>
        </w:rPr>
      </w:pPr>
    </w:p>
    <w:p w14:paraId="04874F43" w14:textId="77777777" w:rsidR="00FF316C" w:rsidRPr="00387AAD" w:rsidRDefault="00FF316C" w:rsidP="003038A8">
      <w:pPr>
        <w:tabs>
          <w:tab w:val="left" w:pos="851"/>
        </w:tabs>
        <w:jc w:val="both"/>
        <w:rPr>
          <w:rFonts w:ascii="Arial" w:hAnsi="Arial" w:cs="Arial"/>
          <w:sz w:val="24"/>
          <w:szCs w:val="24"/>
        </w:rPr>
      </w:pPr>
      <w:r w:rsidRPr="00387AAD">
        <w:rPr>
          <w:rFonts w:ascii="Arial" w:hAnsi="Arial" w:cs="Arial"/>
          <w:sz w:val="24"/>
          <w:szCs w:val="24"/>
        </w:rPr>
        <w:t xml:space="preserve">Any supplier considering </w:t>
      </w:r>
      <w:proofErr w:type="gramStart"/>
      <w:r w:rsidRPr="00387AAD">
        <w:rPr>
          <w:rFonts w:ascii="Arial" w:hAnsi="Arial" w:cs="Arial"/>
          <w:sz w:val="24"/>
          <w:szCs w:val="24"/>
        </w:rPr>
        <w:t>entering into</w:t>
      </w:r>
      <w:proofErr w:type="gramEnd"/>
      <w:r w:rsidRPr="00387AAD">
        <w:rPr>
          <w:rFonts w:ascii="Arial" w:hAnsi="Arial" w:cs="Arial"/>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5F8716A" w14:textId="77777777" w:rsidR="003940AE" w:rsidRPr="00387AAD" w:rsidRDefault="003940AE" w:rsidP="003038A8">
      <w:pPr>
        <w:tabs>
          <w:tab w:val="left" w:pos="851"/>
        </w:tabs>
        <w:jc w:val="both"/>
        <w:rPr>
          <w:rFonts w:ascii="Arial" w:hAnsi="Arial" w:cs="Arial"/>
          <w:sz w:val="24"/>
          <w:szCs w:val="24"/>
        </w:rPr>
      </w:pPr>
    </w:p>
    <w:p w14:paraId="3723D290" w14:textId="77777777" w:rsidR="003940AE" w:rsidRPr="00387AAD" w:rsidRDefault="003940AE" w:rsidP="003940AE">
      <w:pPr>
        <w:spacing w:line="276" w:lineRule="auto"/>
        <w:jc w:val="both"/>
        <w:rPr>
          <w:rFonts w:ascii="Arial" w:hAnsi="Arial" w:cs="Arial"/>
          <w:b/>
          <w:bCs/>
          <w:sz w:val="24"/>
          <w:szCs w:val="24"/>
        </w:rPr>
      </w:pPr>
      <w:r w:rsidRPr="00387AAD">
        <w:rPr>
          <w:rFonts w:ascii="Arial" w:hAnsi="Arial" w:cs="Arial"/>
          <w:b/>
          <w:bCs/>
          <w:sz w:val="24"/>
          <w:szCs w:val="24"/>
        </w:rPr>
        <w:t>Protection of Personal Data</w:t>
      </w:r>
    </w:p>
    <w:p w14:paraId="7451BD18" w14:textId="77777777" w:rsidR="003940AE" w:rsidRPr="00387AAD" w:rsidRDefault="003940AE" w:rsidP="003940AE">
      <w:pPr>
        <w:spacing w:line="276" w:lineRule="auto"/>
        <w:jc w:val="both"/>
        <w:rPr>
          <w:rFonts w:ascii="Arial" w:hAnsi="Arial" w:cs="Arial"/>
          <w:sz w:val="24"/>
          <w:szCs w:val="24"/>
        </w:rPr>
      </w:pPr>
    </w:p>
    <w:p w14:paraId="7ED0394D" w14:textId="77777777" w:rsidR="003940AE" w:rsidRPr="00387AAD" w:rsidRDefault="003940AE" w:rsidP="003940AE">
      <w:pPr>
        <w:spacing w:line="276" w:lineRule="auto"/>
        <w:jc w:val="both"/>
        <w:rPr>
          <w:rFonts w:ascii="Arial" w:hAnsi="Arial" w:cs="Arial"/>
          <w:sz w:val="24"/>
          <w:szCs w:val="24"/>
        </w:rPr>
      </w:pPr>
      <w:r w:rsidRPr="00387AAD">
        <w:rPr>
          <w:rFonts w:ascii="Arial" w:hAnsi="Arial" w:cs="Arial"/>
          <w:sz w:val="24"/>
          <w:szCs w:val="24"/>
        </w:rPr>
        <w:t xml:space="preserve">In order to comply with the General Data Protection Regulations </w:t>
      </w:r>
      <w:proofErr w:type="gramStart"/>
      <w:r w:rsidRPr="00387AAD">
        <w:rPr>
          <w:rFonts w:ascii="Arial" w:hAnsi="Arial" w:cs="Arial"/>
          <w:sz w:val="24"/>
          <w:szCs w:val="24"/>
        </w:rPr>
        <w:t>2018</w:t>
      </w:r>
      <w:proofErr w:type="gramEnd"/>
      <w:r w:rsidRPr="00387AAD">
        <w:rPr>
          <w:rFonts w:ascii="Arial" w:hAnsi="Arial" w:cs="Arial"/>
          <w:sz w:val="24"/>
          <w:szCs w:val="24"/>
        </w:rPr>
        <w:t xml:space="preserve"> the contractor must agree to the following:</w:t>
      </w:r>
    </w:p>
    <w:p w14:paraId="15333B48" w14:textId="77777777" w:rsidR="003940AE" w:rsidRPr="00387AAD" w:rsidRDefault="003940AE" w:rsidP="003940AE">
      <w:pPr>
        <w:spacing w:line="276" w:lineRule="auto"/>
        <w:jc w:val="both"/>
        <w:rPr>
          <w:rFonts w:ascii="Arial" w:hAnsi="Arial" w:cs="Arial"/>
          <w:sz w:val="24"/>
          <w:szCs w:val="24"/>
        </w:rPr>
      </w:pPr>
    </w:p>
    <w:p w14:paraId="6975F9D1" w14:textId="77777777" w:rsidR="003940AE" w:rsidRPr="00387AAD" w:rsidRDefault="003940AE" w:rsidP="00F91CFD">
      <w:pPr>
        <w:numPr>
          <w:ilvl w:val="0"/>
          <w:numId w:val="3"/>
        </w:numPr>
        <w:spacing w:line="276" w:lineRule="auto"/>
        <w:jc w:val="both"/>
        <w:rPr>
          <w:rFonts w:ascii="Arial" w:hAnsi="Arial" w:cs="Arial"/>
          <w:sz w:val="24"/>
          <w:szCs w:val="24"/>
        </w:rPr>
      </w:pPr>
      <w:r w:rsidRPr="00387AAD">
        <w:rPr>
          <w:rFonts w:ascii="Arial" w:hAnsi="Arial" w:cs="Arial"/>
          <w:sz w:val="24"/>
          <w:szCs w:val="24"/>
        </w:rPr>
        <w:t>You must only process any personal data in strict accordance with instructions from the Authority</w:t>
      </w:r>
    </w:p>
    <w:p w14:paraId="6DFDBDC2" w14:textId="77777777" w:rsidR="003940AE" w:rsidRPr="00387AAD" w:rsidRDefault="003940AE" w:rsidP="00F91CFD">
      <w:pPr>
        <w:numPr>
          <w:ilvl w:val="0"/>
          <w:numId w:val="4"/>
        </w:numPr>
        <w:spacing w:line="276" w:lineRule="auto"/>
        <w:jc w:val="both"/>
        <w:rPr>
          <w:rFonts w:ascii="Arial" w:hAnsi="Arial" w:cs="Arial"/>
          <w:sz w:val="24"/>
          <w:szCs w:val="24"/>
        </w:rPr>
      </w:pPr>
      <w:r w:rsidRPr="00387AAD">
        <w:rPr>
          <w:rFonts w:ascii="Arial" w:hAnsi="Arial" w:cs="Arial"/>
          <w:sz w:val="24"/>
          <w:szCs w:val="24"/>
        </w:rPr>
        <w:t xml:space="preserve">You must ensure that all the personal data that we disclose to </w:t>
      </w:r>
      <w:proofErr w:type="gramStart"/>
      <w:r w:rsidRPr="00387AAD">
        <w:rPr>
          <w:rFonts w:ascii="Arial" w:hAnsi="Arial" w:cs="Arial"/>
          <w:sz w:val="24"/>
          <w:szCs w:val="24"/>
        </w:rPr>
        <w:t>you</w:t>
      </w:r>
      <w:proofErr w:type="gramEnd"/>
      <w:r w:rsidRPr="00387AAD">
        <w:rPr>
          <w:rFonts w:ascii="Arial" w:hAnsi="Arial" w:cs="Arial"/>
          <w:sz w:val="24"/>
          <w:szCs w:val="24"/>
        </w:rPr>
        <w:t xml:space="preserve"> or you collect on our behalf under this agreement are kept confidential.</w:t>
      </w:r>
    </w:p>
    <w:p w14:paraId="3A65BED4" w14:textId="77777777" w:rsidR="003940AE" w:rsidRPr="00387AAD" w:rsidRDefault="003940AE" w:rsidP="00F91CFD">
      <w:pPr>
        <w:numPr>
          <w:ilvl w:val="0"/>
          <w:numId w:val="4"/>
        </w:numPr>
        <w:spacing w:line="276" w:lineRule="auto"/>
        <w:jc w:val="both"/>
        <w:rPr>
          <w:rFonts w:ascii="Arial" w:hAnsi="Arial" w:cs="Arial"/>
          <w:sz w:val="24"/>
          <w:szCs w:val="24"/>
        </w:rPr>
      </w:pPr>
      <w:r w:rsidRPr="00387AAD">
        <w:rPr>
          <w:rFonts w:ascii="Arial" w:hAnsi="Arial" w:cs="Arial"/>
          <w:sz w:val="24"/>
          <w:szCs w:val="24"/>
        </w:rPr>
        <w:t>You must take reasonable steps to ensure the reliability of employees who have access to personal data.</w:t>
      </w:r>
    </w:p>
    <w:p w14:paraId="6C568E86" w14:textId="77777777" w:rsidR="003940AE" w:rsidRPr="00387AAD" w:rsidRDefault="003940AE" w:rsidP="00F91CFD">
      <w:pPr>
        <w:numPr>
          <w:ilvl w:val="0"/>
          <w:numId w:val="4"/>
        </w:numPr>
        <w:spacing w:line="276" w:lineRule="auto"/>
        <w:jc w:val="both"/>
        <w:rPr>
          <w:rFonts w:ascii="Arial" w:hAnsi="Arial" w:cs="Arial"/>
          <w:sz w:val="24"/>
          <w:szCs w:val="24"/>
        </w:rPr>
      </w:pPr>
      <w:r w:rsidRPr="00387AAD">
        <w:rPr>
          <w:rFonts w:ascii="Arial" w:hAnsi="Arial" w:cs="Arial"/>
          <w:sz w:val="24"/>
          <w:szCs w:val="24"/>
        </w:rPr>
        <w:lastRenderedPageBreak/>
        <w:t>Only employees who may be required to assist in meeting the obligations under this agreement may have access to the personal data.</w:t>
      </w:r>
    </w:p>
    <w:p w14:paraId="4FA69DC5" w14:textId="77777777" w:rsidR="003940AE" w:rsidRPr="00387AAD" w:rsidRDefault="003940AE" w:rsidP="00F91CFD">
      <w:pPr>
        <w:numPr>
          <w:ilvl w:val="0"/>
          <w:numId w:val="4"/>
        </w:numPr>
        <w:spacing w:line="276" w:lineRule="auto"/>
        <w:jc w:val="both"/>
        <w:rPr>
          <w:rFonts w:ascii="Arial" w:hAnsi="Arial" w:cs="Arial"/>
          <w:sz w:val="24"/>
          <w:szCs w:val="24"/>
        </w:rPr>
      </w:pPr>
      <w:r w:rsidRPr="00387AAD">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87AAD" w:rsidRDefault="003940AE" w:rsidP="00F91CFD">
      <w:pPr>
        <w:numPr>
          <w:ilvl w:val="0"/>
          <w:numId w:val="4"/>
        </w:numPr>
        <w:spacing w:line="276" w:lineRule="auto"/>
        <w:jc w:val="both"/>
        <w:rPr>
          <w:rFonts w:ascii="Arial" w:hAnsi="Arial" w:cs="Arial"/>
          <w:sz w:val="24"/>
          <w:szCs w:val="24"/>
        </w:rPr>
      </w:pPr>
      <w:r w:rsidRPr="00387AAD">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87AAD" w:rsidRDefault="003940AE" w:rsidP="00F91CFD">
      <w:pPr>
        <w:numPr>
          <w:ilvl w:val="0"/>
          <w:numId w:val="4"/>
        </w:numPr>
        <w:spacing w:line="276" w:lineRule="auto"/>
        <w:jc w:val="both"/>
        <w:rPr>
          <w:rFonts w:ascii="Arial" w:hAnsi="Arial" w:cs="Arial"/>
          <w:sz w:val="24"/>
          <w:szCs w:val="24"/>
        </w:rPr>
      </w:pPr>
      <w:r w:rsidRPr="00387AAD">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87AAD" w:rsidRDefault="003940AE" w:rsidP="003940AE">
      <w:pPr>
        <w:spacing w:line="276" w:lineRule="auto"/>
        <w:jc w:val="both"/>
        <w:rPr>
          <w:rFonts w:ascii="Arial" w:hAnsi="Arial" w:cs="Arial"/>
          <w:sz w:val="24"/>
          <w:szCs w:val="24"/>
        </w:rPr>
      </w:pPr>
    </w:p>
    <w:p w14:paraId="2B7385B5" w14:textId="77777777" w:rsidR="003940AE" w:rsidRPr="00387AAD" w:rsidRDefault="003940AE" w:rsidP="003940AE">
      <w:pPr>
        <w:spacing w:after="240" w:line="276" w:lineRule="auto"/>
        <w:jc w:val="both"/>
        <w:rPr>
          <w:rFonts w:ascii="Arial" w:hAnsi="Arial" w:cs="Arial"/>
          <w:b/>
          <w:bCs/>
          <w:sz w:val="24"/>
          <w:szCs w:val="24"/>
        </w:rPr>
      </w:pPr>
      <w:r w:rsidRPr="00387AAD">
        <w:rPr>
          <w:rFonts w:ascii="Arial" w:hAnsi="Arial" w:cs="Arial"/>
          <w:b/>
          <w:bCs/>
          <w:sz w:val="24"/>
          <w:szCs w:val="24"/>
        </w:rPr>
        <w:t>General Data Protection Regulations 2018</w:t>
      </w:r>
    </w:p>
    <w:p w14:paraId="09DD437A" w14:textId="77777777" w:rsidR="003940AE" w:rsidRPr="00387AAD" w:rsidRDefault="003940AE" w:rsidP="003940AE">
      <w:pPr>
        <w:spacing w:line="276" w:lineRule="auto"/>
        <w:jc w:val="both"/>
        <w:rPr>
          <w:rFonts w:ascii="Arial" w:hAnsi="Arial" w:cs="Arial"/>
          <w:sz w:val="24"/>
          <w:szCs w:val="24"/>
        </w:rPr>
      </w:pPr>
      <w:r w:rsidRPr="00387AAD">
        <w:rPr>
          <w:rFonts w:ascii="Arial" w:hAnsi="Arial" w:cs="Arial"/>
          <w:sz w:val="24"/>
          <w:szCs w:val="24"/>
        </w:rPr>
        <w:t>For the purposes of the Regulations the Authority is the data processor.</w:t>
      </w:r>
    </w:p>
    <w:p w14:paraId="0872672E" w14:textId="77777777" w:rsidR="003940AE" w:rsidRPr="00387AAD" w:rsidRDefault="003940AE" w:rsidP="003940AE">
      <w:pPr>
        <w:spacing w:line="276" w:lineRule="auto"/>
        <w:jc w:val="both"/>
        <w:rPr>
          <w:rFonts w:ascii="Arial" w:hAnsi="Arial" w:cs="Arial"/>
          <w:sz w:val="24"/>
          <w:szCs w:val="24"/>
        </w:rPr>
      </w:pPr>
    </w:p>
    <w:p w14:paraId="27ED0A9B" w14:textId="77777777" w:rsidR="003940AE" w:rsidRPr="00387AAD" w:rsidRDefault="003940AE" w:rsidP="003940AE">
      <w:pPr>
        <w:spacing w:line="276" w:lineRule="auto"/>
        <w:jc w:val="both"/>
        <w:rPr>
          <w:rFonts w:ascii="Arial" w:hAnsi="Arial" w:cs="Arial"/>
          <w:sz w:val="24"/>
          <w:szCs w:val="24"/>
        </w:rPr>
      </w:pPr>
      <w:r w:rsidRPr="00387AAD">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87AAD">
        <w:rPr>
          <w:rStyle w:val="Strong"/>
          <w:rFonts w:ascii="Arial" w:hAnsi="Arial" w:cs="Arial"/>
          <w:sz w:val="24"/>
          <w:szCs w:val="24"/>
        </w:rPr>
        <w:t>held and destroyed within two years</w:t>
      </w:r>
      <w:r w:rsidRPr="00387AAD">
        <w:rPr>
          <w:rFonts w:ascii="Arial" w:hAnsi="Arial" w:cs="Arial"/>
          <w:sz w:val="24"/>
          <w:szCs w:val="24"/>
        </w:rPr>
        <w:t xml:space="preserve"> of the award of contracts. If you are awarded a </w:t>
      </w:r>
      <w:proofErr w:type="gramStart"/>
      <w:r w:rsidRPr="00387AAD">
        <w:rPr>
          <w:rFonts w:ascii="Arial" w:hAnsi="Arial" w:cs="Arial"/>
          <w:sz w:val="24"/>
          <w:szCs w:val="24"/>
        </w:rPr>
        <w:t>contract</w:t>
      </w:r>
      <w:proofErr w:type="gramEnd"/>
      <w:r w:rsidRPr="00387AAD">
        <w:rPr>
          <w:rFonts w:ascii="Arial" w:hAnsi="Arial" w:cs="Arial"/>
          <w:sz w:val="24"/>
          <w:szCs w:val="24"/>
        </w:rPr>
        <w:t xml:space="preserve"> it will be retained for the duration of the contract and destroyed within </w:t>
      </w:r>
      <w:r w:rsidRPr="00387AAD">
        <w:rPr>
          <w:rFonts w:ascii="Arial" w:hAnsi="Arial" w:cs="Arial"/>
          <w:b/>
          <w:bCs/>
          <w:sz w:val="24"/>
          <w:szCs w:val="24"/>
        </w:rPr>
        <w:t>seven years</w:t>
      </w:r>
      <w:r w:rsidRPr="00387AAD">
        <w:rPr>
          <w:rFonts w:ascii="Arial" w:hAnsi="Arial" w:cs="Arial"/>
          <w:sz w:val="24"/>
          <w:szCs w:val="24"/>
        </w:rPr>
        <w:t xml:space="preserve"> of the contract’s expiry.</w:t>
      </w:r>
    </w:p>
    <w:p w14:paraId="4BBCAD4E" w14:textId="77777777" w:rsidR="003940AE" w:rsidRPr="00387AAD" w:rsidRDefault="003940AE" w:rsidP="003940AE">
      <w:pPr>
        <w:spacing w:line="276" w:lineRule="auto"/>
        <w:jc w:val="both"/>
        <w:rPr>
          <w:rFonts w:ascii="Arial" w:hAnsi="Arial" w:cs="Arial"/>
          <w:sz w:val="24"/>
          <w:szCs w:val="24"/>
        </w:rPr>
      </w:pPr>
    </w:p>
    <w:p w14:paraId="205170BD" w14:textId="77777777" w:rsidR="003940AE" w:rsidRPr="00387AAD" w:rsidRDefault="003940AE" w:rsidP="003940AE">
      <w:pPr>
        <w:spacing w:line="276" w:lineRule="auto"/>
        <w:jc w:val="both"/>
        <w:rPr>
          <w:rFonts w:ascii="Arial" w:hAnsi="Arial" w:cs="Arial"/>
          <w:sz w:val="24"/>
          <w:szCs w:val="24"/>
        </w:rPr>
      </w:pPr>
      <w:r w:rsidRPr="00387AAD">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87AAD">
        <w:rPr>
          <w:rFonts w:ascii="Arial" w:hAnsi="Arial" w:cs="Arial"/>
          <w:sz w:val="24"/>
          <w:szCs w:val="24"/>
        </w:rPr>
        <w:t>subject, unless</w:t>
      </w:r>
      <w:proofErr w:type="gramEnd"/>
      <w:r w:rsidRPr="00387AAD">
        <w:rPr>
          <w:rFonts w:ascii="Arial" w:hAnsi="Arial" w:cs="Arial"/>
          <w:sz w:val="24"/>
          <w:szCs w:val="24"/>
        </w:rPr>
        <w:t xml:space="preserve"> the Authority is required by law to make such disclosures.</w:t>
      </w:r>
    </w:p>
    <w:p w14:paraId="6F5ECF9C" w14:textId="77777777" w:rsidR="003940AE" w:rsidRPr="00387AAD" w:rsidRDefault="003940AE" w:rsidP="003038A8">
      <w:pPr>
        <w:tabs>
          <w:tab w:val="left" w:pos="851"/>
        </w:tabs>
        <w:jc w:val="both"/>
        <w:rPr>
          <w:rFonts w:ascii="Arial" w:hAnsi="Arial" w:cs="Arial"/>
          <w:sz w:val="24"/>
          <w:szCs w:val="24"/>
        </w:rPr>
      </w:pPr>
    </w:p>
    <w:p w14:paraId="234F826B" w14:textId="77777777" w:rsidR="003940AE" w:rsidRPr="00387AAD" w:rsidRDefault="003940AE" w:rsidP="003038A8">
      <w:pPr>
        <w:tabs>
          <w:tab w:val="left" w:pos="851"/>
        </w:tabs>
        <w:jc w:val="both"/>
        <w:rPr>
          <w:rFonts w:ascii="Arial" w:hAnsi="Arial" w:cs="Arial"/>
          <w:sz w:val="24"/>
          <w:szCs w:val="24"/>
        </w:rPr>
      </w:pPr>
    </w:p>
    <w:p w14:paraId="07D17486" w14:textId="77777777" w:rsidR="008A3C26" w:rsidRPr="00387AAD" w:rsidRDefault="008A3C26">
      <w:pPr>
        <w:rPr>
          <w:rFonts w:ascii="Arial" w:hAnsi="Arial" w:cs="Arial"/>
          <w:b/>
          <w:sz w:val="24"/>
          <w:szCs w:val="24"/>
        </w:rPr>
      </w:pPr>
      <w:r w:rsidRPr="00387AAD">
        <w:rPr>
          <w:rFonts w:ascii="Arial" w:hAnsi="Arial" w:cs="Arial"/>
          <w:b/>
          <w:sz w:val="24"/>
          <w:szCs w:val="24"/>
        </w:rPr>
        <w:br w:type="page"/>
      </w:r>
    </w:p>
    <w:p w14:paraId="7FD24AF5" w14:textId="08E26BEA" w:rsidR="008A3C26" w:rsidRPr="00E071BE" w:rsidRDefault="002C0319" w:rsidP="008A3C26">
      <w:pPr>
        <w:spacing w:line="276" w:lineRule="auto"/>
        <w:rPr>
          <w:rFonts w:ascii="Arial" w:hAnsi="Arial" w:cs="Arial"/>
          <w:b/>
          <w:sz w:val="24"/>
          <w:szCs w:val="24"/>
        </w:rPr>
      </w:pPr>
      <w:r>
        <w:rPr>
          <w:rFonts w:ascii="Arial" w:hAnsi="Arial" w:cs="Arial"/>
          <w:b/>
          <w:sz w:val="24"/>
          <w:szCs w:val="24"/>
        </w:rPr>
        <w:lastRenderedPageBreak/>
        <w:t xml:space="preserve">Annex 1: </w:t>
      </w:r>
      <w:r w:rsidR="008A3C26" w:rsidRPr="00E071BE">
        <w:rPr>
          <w:rFonts w:ascii="Arial" w:hAnsi="Arial" w:cs="Arial"/>
          <w:b/>
          <w:sz w:val="24"/>
          <w:szCs w:val="24"/>
        </w:rPr>
        <w:t>Additional Information</w:t>
      </w:r>
    </w:p>
    <w:p w14:paraId="13A6BCB6" w14:textId="77777777" w:rsidR="00E071BE" w:rsidRDefault="00E071BE">
      <w:pPr>
        <w:rPr>
          <w:rFonts w:ascii="Arial" w:hAnsi="Arial" w:cs="Arial"/>
          <w:sz w:val="24"/>
          <w:szCs w:val="24"/>
        </w:rPr>
      </w:pPr>
    </w:p>
    <w:p w14:paraId="4D920539" w14:textId="3DD1C14C" w:rsidR="003104E2" w:rsidRDefault="00E071BE" w:rsidP="002C21B0">
      <w:pPr>
        <w:rPr>
          <w:rFonts w:ascii="Arial" w:hAnsi="Arial" w:cs="Arial"/>
          <w:sz w:val="24"/>
          <w:szCs w:val="24"/>
        </w:rPr>
      </w:pPr>
      <w:r>
        <w:rPr>
          <w:rFonts w:ascii="Arial" w:hAnsi="Arial" w:cs="Arial"/>
          <w:sz w:val="24"/>
          <w:szCs w:val="24"/>
        </w:rPr>
        <w:t xml:space="preserve">Figure </w:t>
      </w:r>
      <w:r w:rsidR="000236E0">
        <w:rPr>
          <w:rFonts w:ascii="Arial" w:hAnsi="Arial" w:cs="Arial"/>
          <w:sz w:val="24"/>
          <w:szCs w:val="24"/>
        </w:rPr>
        <w:t>1</w:t>
      </w:r>
      <w:r>
        <w:rPr>
          <w:rFonts w:ascii="Arial" w:hAnsi="Arial" w:cs="Arial"/>
          <w:sz w:val="24"/>
          <w:szCs w:val="24"/>
        </w:rPr>
        <w:t xml:space="preserve">: </w:t>
      </w:r>
      <w:r w:rsidR="002C21B0">
        <w:rPr>
          <w:rFonts w:ascii="Arial" w:hAnsi="Arial" w:cs="Arial"/>
          <w:sz w:val="24"/>
          <w:szCs w:val="24"/>
        </w:rPr>
        <w:t>Project Area</w:t>
      </w:r>
      <w:r w:rsidR="00580EE0">
        <w:rPr>
          <w:rFonts w:ascii="Arial" w:hAnsi="Arial" w:cs="Arial"/>
          <w:sz w:val="24"/>
          <w:szCs w:val="24"/>
        </w:rPr>
        <w:t xml:space="preserve"> </w:t>
      </w:r>
      <w:r w:rsidR="005A6D3C">
        <w:rPr>
          <w:rFonts w:ascii="Arial" w:hAnsi="Arial" w:cs="Arial"/>
          <w:sz w:val="24"/>
          <w:szCs w:val="24"/>
        </w:rPr>
        <w:t>(</w:t>
      </w:r>
      <w:hyperlink r:id="rId23" w:history="1">
        <w:r w:rsidR="005A6D3C">
          <w:rPr>
            <w:rStyle w:val="Hyperlink"/>
            <w:rFonts w:ascii="Verdana" w:hAnsi="Verdana"/>
            <w:sz w:val="18"/>
            <w:szCs w:val="18"/>
            <w:shd w:val="clear" w:color="auto" w:fill="FFFFFF"/>
          </w:rPr>
          <w:t>River Avon Systems SSSI</w:t>
        </w:r>
      </w:hyperlink>
      <w:r w:rsidR="005A6D3C">
        <w:rPr>
          <w:rFonts w:ascii="Verdana" w:hAnsi="Verdana"/>
          <w:color w:val="000000"/>
          <w:sz w:val="18"/>
          <w:szCs w:val="18"/>
          <w:shd w:val="clear" w:color="auto" w:fill="FFFFFF"/>
        </w:rPr>
        <w:t xml:space="preserve">) </w:t>
      </w:r>
    </w:p>
    <w:p w14:paraId="3448433A" w14:textId="5347E9DA" w:rsidR="002C21B0" w:rsidRDefault="002C21B0" w:rsidP="002C21B0">
      <w:pPr>
        <w:rPr>
          <w:rFonts w:ascii="Arial" w:hAnsi="Arial" w:cs="Arial"/>
          <w:sz w:val="24"/>
          <w:szCs w:val="24"/>
        </w:rPr>
      </w:pPr>
    </w:p>
    <w:p w14:paraId="08E32B9D" w14:textId="5424A9CC" w:rsidR="002C21B0" w:rsidRDefault="00580EE0" w:rsidP="00580EE0">
      <w:pPr>
        <w:jc w:val="center"/>
      </w:pPr>
      <w:r>
        <w:rPr>
          <w:noProof/>
        </w:rPr>
        <w:drawing>
          <wp:inline distT="0" distB="0" distL="0" distR="0" wp14:anchorId="1D92E69B" wp14:editId="27A58693">
            <wp:extent cx="1866900" cy="3790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66900" cy="3790950"/>
                    </a:xfrm>
                    <a:prstGeom prst="rect">
                      <a:avLst/>
                    </a:prstGeom>
                  </pic:spPr>
                </pic:pic>
              </a:graphicData>
            </a:graphic>
          </wp:inline>
        </w:drawing>
      </w:r>
    </w:p>
    <w:p w14:paraId="4091F163" w14:textId="77777777" w:rsidR="002C21B0" w:rsidRPr="00387AAD" w:rsidRDefault="002C21B0" w:rsidP="002C21B0">
      <w:pPr>
        <w:rPr>
          <w:rFonts w:ascii="Arial" w:hAnsi="Arial" w:cs="Arial"/>
          <w:sz w:val="24"/>
          <w:szCs w:val="24"/>
        </w:rPr>
      </w:pPr>
    </w:p>
    <w:p w14:paraId="0B6A9916" w14:textId="4ECB0898" w:rsidR="007759D7" w:rsidRDefault="007759D7">
      <w:pPr>
        <w:rPr>
          <w:rFonts w:ascii="Arial" w:hAnsi="Arial" w:cs="Arial"/>
          <w:sz w:val="24"/>
          <w:szCs w:val="24"/>
        </w:rPr>
      </w:pPr>
    </w:p>
    <w:p w14:paraId="5F5DDDCB" w14:textId="64D86BE8" w:rsidR="000236E0" w:rsidRPr="00387AAD" w:rsidRDefault="002C21B0" w:rsidP="002C21B0">
      <w:pPr>
        <w:rPr>
          <w:rFonts w:ascii="Arial" w:hAnsi="Arial" w:cs="Arial"/>
          <w:sz w:val="24"/>
          <w:szCs w:val="24"/>
        </w:rPr>
      </w:pPr>
      <w:r>
        <w:rPr>
          <w:rFonts w:ascii="Arial" w:hAnsi="Arial" w:cs="Arial"/>
          <w:sz w:val="24"/>
          <w:szCs w:val="24"/>
        </w:rPr>
        <w:t>Further Information</w:t>
      </w:r>
      <w:r w:rsidR="00E071BE">
        <w:rPr>
          <w:rFonts w:ascii="Arial" w:hAnsi="Arial" w:cs="Arial"/>
          <w:sz w:val="24"/>
          <w:szCs w:val="24"/>
        </w:rPr>
        <w:t xml:space="preserve">: </w:t>
      </w:r>
    </w:p>
    <w:p w14:paraId="529E15EB" w14:textId="6182C713" w:rsidR="00D503D1" w:rsidRDefault="00D503D1">
      <w:pPr>
        <w:rPr>
          <w:rFonts w:ascii="Arial" w:hAnsi="Arial" w:cs="Arial"/>
          <w:sz w:val="24"/>
          <w:szCs w:val="24"/>
        </w:rPr>
      </w:pPr>
    </w:p>
    <w:p w14:paraId="47A99239" w14:textId="56E1976F" w:rsidR="002C21B0" w:rsidRPr="00B30BA4" w:rsidRDefault="002C21B0" w:rsidP="00B30BA4">
      <w:pPr>
        <w:pStyle w:val="ListParagraph"/>
        <w:numPr>
          <w:ilvl w:val="0"/>
          <w:numId w:val="26"/>
        </w:numPr>
        <w:rPr>
          <w:rFonts w:ascii="Arial" w:hAnsi="Arial" w:cs="Arial"/>
          <w:sz w:val="24"/>
          <w:szCs w:val="24"/>
        </w:rPr>
      </w:pPr>
      <w:r w:rsidRPr="00B30BA4">
        <w:rPr>
          <w:rFonts w:ascii="Arial" w:hAnsi="Arial" w:cs="Arial"/>
          <w:sz w:val="24"/>
          <w:szCs w:val="24"/>
        </w:rPr>
        <w:t>Download the app</w:t>
      </w:r>
    </w:p>
    <w:p w14:paraId="5AD610BA" w14:textId="77777777" w:rsidR="002C21B0" w:rsidRPr="002C21B0" w:rsidRDefault="002C21B0" w:rsidP="002C21B0">
      <w:pPr>
        <w:rPr>
          <w:rFonts w:ascii="Arial" w:hAnsi="Arial" w:cs="Arial"/>
          <w:sz w:val="24"/>
          <w:szCs w:val="24"/>
        </w:rPr>
      </w:pPr>
    </w:p>
    <w:p w14:paraId="4F5B7B82" w14:textId="77777777" w:rsidR="002C21B0" w:rsidRPr="002C21B0" w:rsidRDefault="002C21B0" w:rsidP="002C21B0">
      <w:pPr>
        <w:rPr>
          <w:rFonts w:ascii="Arial" w:hAnsi="Arial" w:cs="Arial"/>
          <w:sz w:val="24"/>
          <w:szCs w:val="24"/>
        </w:rPr>
      </w:pPr>
      <w:r w:rsidRPr="002C21B0">
        <w:rPr>
          <w:rFonts w:ascii="Arial" w:hAnsi="Arial" w:cs="Arial"/>
          <w:sz w:val="24"/>
          <w:szCs w:val="24"/>
        </w:rPr>
        <w:t xml:space="preserve">This project enables people to send in photos and details of obstacles that they see when they’re out and about, either on, in or by the UK’s rivers. It is possible to submit just the basic information such as the location of the obstacle and a photo, or to submit more detailed information such as the type of obstacle, its height and length, and whether there is a </w:t>
      </w:r>
      <w:proofErr w:type="gramStart"/>
      <w:r w:rsidRPr="002C21B0">
        <w:rPr>
          <w:rFonts w:ascii="Arial" w:hAnsi="Arial" w:cs="Arial"/>
          <w:sz w:val="24"/>
          <w:szCs w:val="24"/>
        </w:rPr>
        <w:t>fish</w:t>
      </w:r>
      <w:proofErr w:type="gramEnd"/>
      <w:r w:rsidRPr="002C21B0">
        <w:rPr>
          <w:rFonts w:ascii="Arial" w:hAnsi="Arial" w:cs="Arial"/>
          <w:sz w:val="24"/>
          <w:szCs w:val="24"/>
        </w:rPr>
        <w:t xml:space="preserve"> or an eel pass present. </w:t>
      </w:r>
    </w:p>
    <w:p w14:paraId="039E0C29" w14:textId="77777777" w:rsidR="002C21B0" w:rsidRPr="002C21B0" w:rsidRDefault="002C21B0" w:rsidP="002C21B0">
      <w:pPr>
        <w:rPr>
          <w:rFonts w:ascii="Arial" w:hAnsi="Arial" w:cs="Arial"/>
          <w:sz w:val="24"/>
          <w:szCs w:val="24"/>
        </w:rPr>
      </w:pPr>
    </w:p>
    <w:p w14:paraId="614543E1" w14:textId="77777777" w:rsidR="002C21B0" w:rsidRPr="002C21B0" w:rsidRDefault="002C21B0" w:rsidP="002C21B0">
      <w:pPr>
        <w:rPr>
          <w:rFonts w:ascii="Arial" w:hAnsi="Arial" w:cs="Arial"/>
          <w:sz w:val="24"/>
          <w:szCs w:val="24"/>
        </w:rPr>
      </w:pPr>
      <w:r w:rsidRPr="002C21B0">
        <w:rPr>
          <w:rFonts w:ascii="Arial" w:hAnsi="Arial" w:cs="Arial"/>
          <w:sz w:val="24"/>
          <w:szCs w:val="24"/>
        </w:rPr>
        <w:t xml:space="preserve">The App will be particularly useful to organisations who undertake river surveys as it enables users to track and record the route that has been surveyed, providing a rapid way of visualising where further survey work is required.  </w:t>
      </w:r>
    </w:p>
    <w:p w14:paraId="3949F76A" w14:textId="77777777" w:rsidR="002C21B0" w:rsidRPr="002C21B0" w:rsidRDefault="002C21B0" w:rsidP="002C21B0">
      <w:pPr>
        <w:rPr>
          <w:rFonts w:ascii="Arial" w:hAnsi="Arial" w:cs="Arial"/>
          <w:sz w:val="24"/>
          <w:szCs w:val="24"/>
        </w:rPr>
      </w:pPr>
    </w:p>
    <w:p w14:paraId="711C1797" w14:textId="65A56DD4" w:rsidR="002C21B0" w:rsidRDefault="002C21B0" w:rsidP="002C21B0">
      <w:pPr>
        <w:rPr>
          <w:rFonts w:ascii="Arial" w:hAnsi="Arial" w:cs="Arial"/>
          <w:sz w:val="24"/>
          <w:szCs w:val="24"/>
        </w:rPr>
      </w:pPr>
      <w:r w:rsidRPr="002C21B0">
        <w:rPr>
          <w:rFonts w:ascii="Arial" w:hAnsi="Arial" w:cs="Arial"/>
          <w:sz w:val="24"/>
          <w:szCs w:val="24"/>
        </w:rPr>
        <w:t>Download for free from the App Store for iOS devices or the Google Play store for Android devices.</w:t>
      </w:r>
    </w:p>
    <w:p w14:paraId="60095489" w14:textId="47C46510" w:rsidR="00D503D1" w:rsidRDefault="00D503D1">
      <w:pPr>
        <w:rPr>
          <w:rFonts w:ascii="Arial" w:hAnsi="Arial" w:cs="Arial"/>
          <w:sz w:val="24"/>
          <w:szCs w:val="24"/>
        </w:rPr>
      </w:pPr>
    </w:p>
    <w:p w14:paraId="5465EC01" w14:textId="224EB369" w:rsidR="00B30BA4" w:rsidRDefault="00491835">
      <w:pPr>
        <w:rPr>
          <w:rFonts w:ascii="Arial" w:hAnsi="Arial" w:cs="Arial"/>
          <w:sz w:val="24"/>
          <w:szCs w:val="24"/>
        </w:rPr>
      </w:pPr>
      <w:hyperlink r:id="rId24" w:history="1">
        <w:r w:rsidR="00B30BA4" w:rsidRPr="00865C95">
          <w:rPr>
            <w:rStyle w:val="Hyperlink"/>
            <w:rFonts w:ascii="Arial" w:hAnsi="Arial" w:cs="Arial"/>
            <w:sz w:val="24"/>
            <w:szCs w:val="24"/>
          </w:rPr>
          <w:t>https://river-obstacles-theriverstrust.hub.arcgis.com/</w:t>
        </w:r>
      </w:hyperlink>
      <w:r w:rsidR="00B30BA4">
        <w:rPr>
          <w:rFonts w:ascii="Arial" w:hAnsi="Arial" w:cs="Arial"/>
          <w:sz w:val="24"/>
          <w:szCs w:val="24"/>
        </w:rPr>
        <w:t xml:space="preserve"> </w:t>
      </w:r>
    </w:p>
    <w:p w14:paraId="26BB4860" w14:textId="55CC2D4C" w:rsidR="002C0319" w:rsidRDefault="002C0319">
      <w:pPr>
        <w:rPr>
          <w:rFonts w:ascii="Arial" w:hAnsi="Arial" w:cs="Arial"/>
          <w:sz w:val="24"/>
          <w:szCs w:val="24"/>
        </w:rPr>
      </w:pPr>
    </w:p>
    <w:p w14:paraId="21564A84" w14:textId="77777777" w:rsidR="00580EE0" w:rsidRDefault="00580EE0" w:rsidP="002C0319">
      <w:pPr>
        <w:rPr>
          <w:rFonts w:ascii="Arial" w:hAnsi="Arial" w:cs="Arial"/>
          <w:b/>
          <w:bCs/>
          <w:sz w:val="24"/>
          <w:szCs w:val="24"/>
        </w:rPr>
      </w:pPr>
      <w:bookmarkStart w:id="10" w:name="_Hlk132904570"/>
      <w:bookmarkStart w:id="11" w:name="_Hlk132902525"/>
    </w:p>
    <w:p w14:paraId="5F51B959" w14:textId="77777777" w:rsidR="00580EE0" w:rsidRDefault="00580EE0" w:rsidP="002C0319">
      <w:pPr>
        <w:rPr>
          <w:rFonts w:ascii="Arial" w:hAnsi="Arial" w:cs="Arial"/>
          <w:b/>
          <w:bCs/>
          <w:sz w:val="24"/>
          <w:szCs w:val="24"/>
        </w:rPr>
      </w:pPr>
    </w:p>
    <w:p w14:paraId="0BDD6A7E" w14:textId="77777777" w:rsidR="00580EE0" w:rsidRDefault="00580EE0" w:rsidP="002C0319">
      <w:pPr>
        <w:rPr>
          <w:rFonts w:ascii="Arial" w:hAnsi="Arial" w:cs="Arial"/>
          <w:b/>
          <w:bCs/>
          <w:sz w:val="24"/>
          <w:szCs w:val="24"/>
        </w:rPr>
      </w:pPr>
    </w:p>
    <w:p w14:paraId="0700BECF" w14:textId="77777777" w:rsidR="00580EE0" w:rsidRDefault="00580EE0" w:rsidP="002C0319">
      <w:pPr>
        <w:rPr>
          <w:rFonts w:ascii="Arial" w:hAnsi="Arial" w:cs="Arial"/>
          <w:b/>
          <w:bCs/>
          <w:sz w:val="24"/>
          <w:szCs w:val="24"/>
        </w:rPr>
      </w:pPr>
    </w:p>
    <w:p w14:paraId="79D4562D" w14:textId="484B2CC1" w:rsidR="002C0319" w:rsidRDefault="002C0319" w:rsidP="002C0319">
      <w:pPr>
        <w:rPr>
          <w:rFonts w:ascii="Arial" w:hAnsi="Arial" w:cs="Arial"/>
          <w:b/>
          <w:bCs/>
          <w:sz w:val="24"/>
          <w:szCs w:val="24"/>
        </w:rPr>
      </w:pPr>
      <w:r w:rsidRPr="0004584B">
        <w:rPr>
          <w:rFonts w:ascii="Arial" w:hAnsi="Arial" w:cs="Arial"/>
          <w:b/>
          <w:bCs/>
          <w:sz w:val="24"/>
          <w:szCs w:val="24"/>
        </w:rPr>
        <w:lastRenderedPageBreak/>
        <w:t xml:space="preserve">Annex 2: </w:t>
      </w:r>
      <w:r w:rsidR="00495805">
        <w:rPr>
          <w:rFonts w:ascii="Arial" w:hAnsi="Arial" w:cs="Arial"/>
          <w:b/>
          <w:bCs/>
          <w:sz w:val="24"/>
          <w:szCs w:val="24"/>
        </w:rPr>
        <w:t xml:space="preserve">Natural England </w:t>
      </w:r>
      <w:r w:rsidRPr="0004584B">
        <w:rPr>
          <w:rFonts w:ascii="Arial" w:hAnsi="Arial" w:cs="Arial"/>
          <w:b/>
          <w:bCs/>
          <w:sz w:val="24"/>
          <w:szCs w:val="24"/>
        </w:rPr>
        <w:t>data standards</w:t>
      </w:r>
    </w:p>
    <w:p w14:paraId="2B0250A4" w14:textId="12DC7EB2" w:rsidR="00495805" w:rsidRDefault="00495805" w:rsidP="002C0319">
      <w:pPr>
        <w:rPr>
          <w:rFonts w:ascii="Arial" w:hAnsi="Arial" w:cs="Arial"/>
          <w:b/>
          <w:bCs/>
          <w:sz w:val="24"/>
          <w:szCs w:val="24"/>
        </w:rPr>
      </w:pPr>
    </w:p>
    <w:p w14:paraId="07AE3A95" w14:textId="3D5B9508" w:rsidR="00181C7F" w:rsidRDefault="00181C7F" w:rsidP="00181C7F">
      <w:pPr>
        <w:spacing w:line="276" w:lineRule="auto"/>
        <w:jc w:val="both"/>
        <w:rPr>
          <w:rFonts w:ascii="Arial" w:hAnsi="Arial" w:cs="Arial"/>
          <w:sz w:val="24"/>
          <w:szCs w:val="24"/>
        </w:rPr>
      </w:pPr>
      <w:r w:rsidRPr="00181C7F">
        <w:rPr>
          <w:rFonts w:ascii="Arial" w:hAnsi="Arial" w:cs="Arial"/>
          <w:sz w:val="24"/>
          <w:szCs w:val="24"/>
        </w:rPr>
        <w:t xml:space="preserve">This Annex provides high level guidance for contractors regarding Metadata and Geographic Information System deliverables. Final details of requirements for this project, with reference to section 5 of the Specification, will be agreed with the Nominated Officer. </w:t>
      </w:r>
    </w:p>
    <w:p w14:paraId="7D712B0B" w14:textId="77777777" w:rsidR="00181C7F" w:rsidRPr="00181C7F" w:rsidRDefault="00181C7F" w:rsidP="00181C7F">
      <w:pPr>
        <w:spacing w:line="276" w:lineRule="auto"/>
        <w:jc w:val="both"/>
        <w:rPr>
          <w:rFonts w:ascii="Arial" w:hAnsi="Arial" w:cs="Arial"/>
          <w:sz w:val="24"/>
          <w:szCs w:val="24"/>
        </w:rPr>
      </w:pPr>
    </w:p>
    <w:p w14:paraId="5D2FA0F3" w14:textId="326DBBA5" w:rsidR="00495805" w:rsidRDefault="00495805" w:rsidP="00495805">
      <w:pPr>
        <w:spacing w:line="276" w:lineRule="auto"/>
        <w:jc w:val="both"/>
        <w:rPr>
          <w:rFonts w:ascii="Arial" w:hAnsi="Arial" w:cs="Arial"/>
          <w:sz w:val="24"/>
          <w:szCs w:val="24"/>
        </w:rPr>
      </w:pPr>
      <w:r w:rsidRPr="00495805">
        <w:rPr>
          <w:rFonts w:ascii="Arial" w:hAnsi="Arial" w:cs="Arial"/>
          <w:sz w:val="24"/>
          <w:szCs w:val="24"/>
        </w:rPr>
        <w:t xml:space="preserve">Natural England reserve the right to check the quality of all digital data and reserve the right to return any data that does not meet these compliance requirements. If any part of this guidance is </w:t>
      </w:r>
      <w:proofErr w:type="gramStart"/>
      <w:r w:rsidRPr="00495805">
        <w:rPr>
          <w:rFonts w:ascii="Arial" w:hAnsi="Arial" w:cs="Arial"/>
          <w:sz w:val="24"/>
          <w:szCs w:val="24"/>
        </w:rPr>
        <w:t>unclear</w:t>
      </w:r>
      <w:proofErr w:type="gramEnd"/>
      <w:r w:rsidRPr="00495805">
        <w:rPr>
          <w:rFonts w:ascii="Arial" w:hAnsi="Arial" w:cs="Arial"/>
          <w:sz w:val="24"/>
          <w:szCs w:val="24"/>
        </w:rPr>
        <w:t xml:space="preserve"> please make early contact with the Natural England Nominated Officer who will be able to provide clarification in consultation with data management colleagues. </w:t>
      </w:r>
    </w:p>
    <w:p w14:paraId="23A3B3AC" w14:textId="77777777" w:rsidR="00181C7F" w:rsidRDefault="00181C7F" w:rsidP="00495805">
      <w:pPr>
        <w:spacing w:line="276" w:lineRule="auto"/>
        <w:jc w:val="both"/>
        <w:rPr>
          <w:rFonts w:ascii="Arial" w:hAnsi="Arial" w:cs="Arial"/>
          <w:sz w:val="24"/>
          <w:szCs w:val="24"/>
        </w:rPr>
      </w:pPr>
    </w:p>
    <w:p w14:paraId="3E835E92" w14:textId="77777777" w:rsidR="000C2EA1" w:rsidRDefault="000C2EA1" w:rsidP="000C2EA1">
      <w:pPr>
        <w:spacing w:line="276" w:lineRule="auto"/>
        <w:jc w:val="both"/>
        <w:rPr>
          <w:rFonts w:ascii="Arial" w:hAnsi="Arial" w:cs="Arial"/>
          <w:iCs/>
          <w:color w:val="000000" w:themeColor="text1"/>
          <w:sz w:val="24"/>
          <w:szCs w:val="24"/>
        </w:rPr>
      </w:pPr>
      <w:r w:rsidRPr="00181C7F">
        <w:rPr>
          <w:rFonts w:ascii="Arial" w:hAnsi="Arial" w:cs="Arial"/>
          <w:sz w:val="24"/>
          <w:szCs w:val="24"/>
        </w:rPr>
        <w:t xml:space="preserve">A metadata record should be completed for the project outputs as a whole and for each GIS layer generated. </w:t>
      </w:r>
      <w:r>
        <w:rPr>
          <w:rFonts w:ascii="Arial" w:hAnsi="Arial" w:cs="Arial"/>
          <w:sz w:val="24"/>
          <w:szCs w:val="24"/>
        </w:rPr>
        <w:t xml:space="preserve">This is so that </w:t>
      </w:r>
      <w:r w:rsidRPr="001078E6">
        <w:rPr>
          <w:rFonts w:ascii="Arial" w:hAnsi="Arial" w:cs="Arial"/>
          <w:iCs/>
          <w:color w:val="000000" w:themeColor="text1"/>
          <w:sz w:val="24"/>
          <w:szCs w:val="24"/>
        </w:rPr>
        <w:t>so we can easily understand the lineage (what information products have been used in the output) and ensure the correct licensing and copyright attributions are applied.</w:t>
      </w:r>
      <w:r>
        <w:rPr>
          <w:rFonts w:ascii="Arial" w:hAnsi="Arial" w:cs="Arial"/>
          <w:iCs/>
          <w:color w:val="000000" w:themeColor="text1"/>
          <w:sz w:val="24"/>
          <w:szCs w:val="24"/>
        </w:rPr>
        <w:t xml:space="preserve"> </w:t>
      </w:r>
    </w:p>
    <w:p w14:paraId="4EC2999A" w14:textId="77777777" w:rsidR="000C2EA1" w:rsidRDefault="000C2EA1" w:rsidP="000C2EA1">
      <w:pPr>
        <w:spacing w:line="276" w:lineRule="auto"/>
        <w:jc w:val="both"/>
        <w:rPr>
          <w:rFonts w:ascii="Arial" w:hAnsi="Arial" w:cs="Arial"/>
          <w:iCs/>
          <w:color w:val="000000" w:themeColor="text1"/>
          <w:sz w:val="24"/>
          <w:szCs w:val="24"/>
        </w:rPr>
      </w:pPr>
    </w:p>
    <w:p w14:paraId="7C6517FD" w14:textId="50CFCB99" w:rsidR="000C2EA1" w:rsidRDefault="000C2EA1" w:rsidP="000C2EA1">
      <w:pPr>
        <w:spacing w:line="276" w:lineRule="auto"/>
        <w:jc w:val="both"/>
        <w:rPr>
          <w:rFonts w:ascii="Arial" w:hAnsi="Arial" w:cs="Arial"/>
          <w:sz w:val="24"/>
          <w:szCs w:val="24"/>
        </w:rPr>
      </w:pPr>
      <w:r w:rsidRPr="00181C7F">
        <w:rPr>
          <w:rFonts w:ascii="Arial" w:hAnsi="Arial" w:cs="Arial"/>
          <w:sz w:val="24"/>
          <w:szCs w:val="24"/>
        </w:rPr>
        <w:t xml:space="preserve">Metadata derived as part of this project must be submitted to Natural England in an XML file which Natural </w:t>
      </w:r>
      <w:r w:rsidRPr="007F2114">
        <w:rPr>
          <w:rFonts w:ascii="Arial" w:hAnsi="Arial" w:cs="Arial"/>
          <w:sz w:val="24"/>
          <w:szCs w:val="24"/>
        </w:rPr>
        <w:t xml:space="preserve">England will archive through Data Archive Centres (DACs). Natural England </w:t>
      </w:r>
      <w:r>
        <w:rPr>
          <w:rFonts w:ascii="Arial" w:hAnsi="Arial" w:cs="Arial"/>
          <w:sz w:val="24"/>
          <w:szCs w:val="24"/>
        </w:rPr>
        <w:t>can supply</w:t>
      </w:r>
      <w:r w:rsidRPr="007F2114">
        <w:rPr>
          <w:rFonts w:ascii="Arial" w:hAnsi="Arial" w:cs="Arial"/>
          <w:sz w:val="24"/>
          <w:szCs w:val="24"/>
        </w:rPr>
        <w:t xml:space="preserve"> a </w:t>
      </w:r>
      <w:r>
        <w:rPr>
          <w:rFonts w:ascii="Arial" w:hAnsi="Arial" w:cs="Arial"/>
          <w:sz w:val="24"/>
          <w:szCs w:val="24"/>
        </w:rPr>
        <w:t xml:space="preserve">basic metadata </w:t>
      </w:r>
      <w:r w:rsidRPr="007F2114">
        <w:rPr>
          <w:rFonts w:ascii="Arial" w:hAnsi="Arial" w:cs="Arial"/>
          <w:sz w:val="24"/>
          <w:szCs w:val="24"/>
        </w:rPr>
        <w:t xml:space="preserve">template for this on request. If you use your own template you should ensure it is complaint with </w:t>
      </w:r>
      <w:hyperlink r:id="rId25" w:history="1">
        <w:r w:rsidRPr="007F2114">
          <w:rPr>
            <w:rStyle w:val="Hyperlink"/>
            <w:rFonts w:ascii="Arial" w:hAnsi="Arial" w:cs="Arial"/>
            <w:sz w:val="24"/>
            <w:szCs w:val="24"/>
          </w:rPr>
          <w:t>National Biodiversity Network Trust community standards</w:t>
        </w:r>
      </w:hyperlink>
      <w:r>
        <w:rPr>
          <w:rFonts w:ascii="Arial" w:hAnsi="Arial" w:cs="Arial"/>
          <w:sz w:val="24"/>
          <w:szCs w:val="24"/>
        </w:rPr>
        <w:t>.</w:t>
      </w:r>
    </w:p>
    <w:p w14:paraId="2F80BFAA" w14:textId="77777777" w:rsidR="00181C7F" w:rsidRPr="00181C7F" w:rsidRDefault="00181C7F" w:rsidP="00181C7F">
      <w:pPr>
        <w:spacing w:line="276" w:lineRule="auto"/>
        <w:jc w:val="both"/>
        <w:rPr>
          <w:rFonts w:ascii="Arial" w:hAnsi="Arial" w:cs="Arial"/>
          <w:sz w:val="24"/>
          <w:szCs w:val="24"/>
        </w:rPr>
      </w:pPr>
    </w:p>
    <w:p w14:paraId="655C8EB3" w14:textId="014D0AD6" w:rsidR="00181C7F" w:rsidRPr="00181C7F" w:rsidRDefault="00181C7F" w:rsidP="00181C7F">
      <w:pPr>
        <w:spacing w:line="276" w:lineRule="auto"/>
        <w:jc w:val="both"/>
        <w:rPr>
          <w:rFonts w:ascii="Arial" w:hAnsi="Arial" w:cs="Arial"/>
          <w:sz w:val="24"/>
          <w:szCs w:val="24"/>
        </w:rPr>
      </w:pPr>
      <w:r>
        <w:rPr>
          <w:rFonts w:ascii="Arial" w:hAnsi="Arial" w:cs="Arial"/>
          <w:sz w:val="24"/>
          <w:szCs w:val="24"/>
        </w:rPr>
        <w:t>I</w:t>
      </w:r>
      <w:r w:rsidRPr="00181C7F">
        <w:rPr>
          <w:rFonts w:ascii="Arial" w:hAnsi="Arial" w:cs="Arial"/>
          <w:sz w:val="24"/>
          <w:szCs w:val="24"/>
        </w:rPr>
        <w:t>t is essential that the final GI datasets are accompanied by a detailed ‘readme.doc’ describing the file structure within submitted outputs, and clearly outlining file associations (</w:t>
      </w:r>
      <w:proofErr w:type="gramStart"/>
      <w:r w:rsidRPr="00181C7F">
        <w:rPr>
          <w:rFonts w:ascii="Arial" w:hAnsi="Arial" w:cs="Arial"/>
          <w:sz w:val="24"/>
          <w:szCs w:val="24"/>
        </w:rPr>
        <w:t>e.g.</w:t>
      </w:r>
      <w:proofErr w:type="gramEnd"/>
      <w:r w:rsidRPr="00181C7F">
        <w:rPr>
          <w:rFonts w:ascii="Arial" w:hAnsi="Arial" w:cs="Arial"/>
          <w:sz w:val="24"/>
          <w:szCs w:val="24"/>
        </w:rPr>
        <w:t xml:space="preserve"> layer files for colours/ fill patterns). </w:t>
      </w:r>
    </w:p>
    <w:p w14:paraId="6872CCD1" w14:textId="77777777" w:rsidR="00495805" w:rsidRPr="001078E6" w:rsidRDefault="00495805" w:rsidP="00495805">
      <w:pPr>
        <w:pStyle w:val="ListParagraph"/>
        <w:spacing w:line="276" w:lineRule="auto"/>
        <w:ind w:left="0"/>
        <w:rPr>
          <w:rFonts w:ascii="Arial" w:hAnsi="Arial" w:cs="Arial"/>
          <w:sz w:val="24"/>
          <w:szCs w:val="24"/>
        </w:rPr>
      </w:pPr>
    </w:p>
    <w:p w14:paraId="17286F41" w14:textId="77777777" w:rsidR="00495805" w:rsidRPr="001078E6" w:rsidRDefault="00495805" w:rsidP="00495805">
      <w:pPr>
        <w:spacing w:line="276" w:lineRule="auto"/>
        <w:rPr>
          <w:rFonts w:ascii="Arial" w:hAnsi="Arial" w:cs="Arial"/>
          <w:iCs/>
          <w:sz w:val="24"/>
          <w:szCs w:val="24"/>
        </w:rPr>
      </w:pPr>
      <w:r w:rsidRPr="001078E6">
        <w:rPr>
          <w:rFonts w:ascii="Arial" w:hAnsi="Arial" w:cs="Arial"/>
          <w:bCs/>
          <w:iCs/>
          <w:sz w:val="24"/>
          <w:szCs w:val="24"/>
        </w:rPr>
        <w:t>Spatial data must be</w:t>
      </w:r>
      <w:r w:rsidRPr="001078E6">
        <w:rPr>
          <w:rFonts w:ascii="Arial" w:hAnsi="Arial" w:cs="Arial"/>
          <w:iCs/>
          <w:sz w:val="24"/>
          <w:szCs w:val="24"/>
        </w:rPr>
        <w:t xml:space="preserve"> in ESRI Shapefile or Geodatabase (v10.2.2 with a .</w:t>
      </w:r>
      <w:proofErr w:type="spellStart"/>
      <w:r w:rsidRPr="001078E6">
        <w:rPr>
          <w:rFonts w:ascii="Arial" w:hAnsi="Arial" w:cs="Arial"/>
          <w:iCs/>
          <w:sz w:val="24"/>
          <w:szCs w:val="24"/>
        </w:rPr>
        <w:t>lyr</w:t>
      </w:r>
      <w:proofErr w:type="spellEnd"/>
      <w:r w:rsidRPr="001078E6">
        <w:rPr>
          <w:rFonts w:ascii="Arial" w:hAnsi="Arial" w:cs="Arial"/>
          <w:iCs/>
          <w:sz w:val="24"/>
          <w:szCs w:val="24"/>
        </w:rPr>
        <w:t xml:space="preserve"> file) format and must have been through the </w:t>
      </w:r>
      <w:hyperlink r:id="rId26" w:history="1">
        <w:r w:rsidRPr="001078E6">
          <w:rPr>
            <w:rStyle w:val="Hyperlink"/>
            <w:rFonts w:ascii="Arial" w:hAnsi="Arial" w:cs="Arial"/>
            <w:iCs/>
            <w:sz w:val="24"/>
            <w:szCs w:val="24"/>
          </w:rPr>
          <w:t>Esri Check Geometry</w:t>
        </w:r>
      </w:hyperlink>
      <w:r w:rsidRPr="001078E6">
        <w:rPr>
          <w:rFonts w:ascii="Arial" w:hAnsi="Arial" w:cs="Arial"/>
          <w:iCs/>
          <w:sz w:val="24"/>
          <w:szCs w:val="24"/>
        </w:rPr>
        <w:t xml:space="preserve"> tool. </w:t>
      </w:r>
      <w:r>
        <w:rPr>
          <w:rFonts w:ascii="Arial" w:hAnsi="Arial" w:cs="Arial"/>
          <w:iCs/>
          <w:sz w:val="24"/>
          <w:szCs w:val="24"/>
        </w:rPr>
        <w:t xml:space="preserve">Annex 2 provides more detail about data standards for spatial data. </w:t>
      </w:r>
      <w:r w:rsidRPr="001078E6">
        <w:rPr>
          <w:rFonts w:ascii="Arial" w:hAnsi="Arial" w:cs="Arial"/>
          <w:bCs/>
          <w:iCs/>
          <w:color w:val="000000"/>
          <w:sz w:val="24"/>
          <w:szCs w:val="24"/>
        </w:rPr>
        <w:t>Documents</w:t>
      </w:r>
      <w:r w:rsidRPr="001078E6">
        <w:rPr>
          <w:rFonts w:ascii="Arial" w:hAnsi="Arial" w:cs="Arial"/>
          <w:b/>
          <w:iCs/>
          <w:color w:val="000000"/>
          <w:sz w:val="24"/>
          <w:szCs w:val="24"/>
        </w:rPr>
        <w:t xml:space="preserve"> </w:t>
      </w:r>
      <w:r w:rsidRPr="001078E6">
        <w:rPr>
          <w:rFonts w:ascii="Arial" w:hAnsi="Arial" w:cs="Arial"/>
          <w:iCs/>
          <w:color w:val="000000"/>
          <w:sz w:val="24"/>
          <w:szCs w:val="24"/>
        </w:rPr>
        <w:t xml:space="preserve">that give more detailed information on the creation of the dataset or how to use the data </w:t>
      </w:r>
      <w:r w:rsidRPr="001078E6">
        <w:rPr>
          <w:rFonts w:ascii="Arial" w:hAnsi="Arial" w:cs="Arial"/>
          <w:iCs/>
          <w:sz w:val="24"/>
          <w:szCs w:val="24"/>
        </w:rPr>
        <w:t xml:space="preserve">should be in </w:t>
      </w:r>
      <w:r w:rsidRPr="001078E6">
        <w:rPr>
          <w:rFonts w:ascii="Arial" w:hAnsi="Arial" w:cs="Arial"/>
          <w:bCs/>
          <w:iCs/>
          <w:color w:val="000000"/>
          <w:sz w:val="24"/>
          <w:szCs w:val="24"/>
        </w:rPr>
        <w:t>Word format.</w:t>
      </w:r>
    </w:p>
    <w:p w14:paraId="0540D7B9" w14:textId="77777777" w:rsidR="00495805" w:rsidRPr="001078E6" w:rsidRDefault="00495805" w:rsidP="00495805">
      <w:pPr>
        <w:spacing w:line="276" w:lineRule="auto"/>
        <w:rPr>
          <w:rFonts w:ascii="Arial" w:hAnsi="Arial" w:cs="Arial"/>
          <w:bCs/>
          <w:iCs/>
          <w:color w:val="000000"/>
          <w:sz w:val="24"/>
          <w:szCs w:val="24"/>
        </w:rPr>
      </w:pPr>
    </w:p>
    <w:p w14:paraId="1CB21D2D" w14:textId="77777777" w:rsidR="00495805" w:rsidRPr="001078E6" w:rsidRDefault="00495805" w:rsidP="00495805">
      <w:pPr>
        <w:spacing w:line="276" w:lineRule="auto"/>
        <w:rPr>
          <w:rFonts w:ascii="Arial" w:hAnsi="Arial" w:cs="Arial"/>
          <w:iCs/>
          <w:color w:val="000000" w:themeColor="text1"/>
          <w:sz w:val="24"/>
          <w:szCs w:val="24"/>
        </w:rPr>
      </w:pPr>
      <w:r w:rsidRPr="001078E6">
        <w:rPr>
          <w:rFonts w:ascii="Arial" w:hAnsi="Arial" w:cs="Arial"/>
          <w:iCs/>
          <w:sz w:val="24"/>
          <w:szCs w:val="24"/>
        </w:rPr>
        <w:t xml:space="preserve">All data, media of any nature containing information and data or other material belonging to Natural England or relating to the Services shall be delivered promptly.  Spatial data and accompanying documents , </w:t>
      </w:r>
      <w:r w:rsidRPr="001078E6">
        <w:rPr>
          <w:rFonts w:ascii="Arial" w:hAnsi="Arial" w:cs="Arial"/>
          <w:bCs/>
          <w:iCs/>
          <w:color w:val="000000"/>
          <w:sz w:val="24"/>
          <w:szCs w:val="24"/>
        </w:rPr>
        <w:t>along with Word documents</w:t>
      </w:r>
      <w:r w:rsidRPr="001078E6">
        <w:rPr>
          <w:rFonts w:ascii="Arial" w:hAnsi="Arial" w:cs="Arial"/>
          <w:b/>
          <w:iCs/>
          <w:color w:val="000000"/>
          <w:sz w:val="24"/>
          <w:szCs w:val="24"/>
        </w:rPr>
        <w:t xml:space="preserve"> </w:t>
      </w:r>
      <w:r w:rsidRPr="001078E6">
        <w:rPr>
          <w:rFonts w:ascii="Arial" w:hAnsi="Arial" w:cs="Arial"/>
          <w:iCs/>
          <w:color w:val="000000"/>
          <w:sz w:val="24"/>
          <w:szCs w:val="24"/>
        </w:rPr>
        <w:t xml:space="preserve">that give more detailed information on the creation of the dataset or how to use the data </w:t>
      </w:r>
      <w:r w:rsidRPr="001078E6">
        <w:rPr>
          <w:rFonts w:ascii="Arial" w:hAnsi="Arial" w:cs="Arial"/>
          <w:iCs/>
          <w:sz w:val="24"/>
          <w:szCs w:val="24"/>
        </w:rPr>
        <w:t xml:space="preserve">should be sent to </w:t>
      </w:r>
      <w:hyperlink r:id="rId27" w:history="1">
        <w:r w:rsidRPr="001078E6">
          <w:rPr>
            <w:rStyle w:val="Hyperlink"/>
            <w:rFonts w:ascii="Arial" w:hAnsi="Arial" w:cs="Arial"/>
            <w:iCs/>
            <w:sz w:val="24"/>
            <w:szCs w:val="24"/>
          </w:rPr>
          <w:t>data.services@naturalengland.org.uk</w:t>
        </w:r>
      </w:hyperlink>
      <w:r w:rsidRPr="001078E6">
        <w:rPr>
          <w:rFonts w:ascii="Arial" w:hAnsi="Arial" w:cs="Arial"/>
          <w:iCs/>
          <w:sz w:val="24"/>
          <w:szCs w:val="24"/>
        </w:rPr>
        <w:t xml:space="preserve"> .</w:t>
      </w:r>
    </w:p>
    <w:p w14:paraId="2FF52158" w14:textId="77777777" w:rsidR="00495805" w:rsidRPr="0004584B" w:rsidRDefault="00495805" w:rsidP="002C0319">
      <w:pPr>
        <w:rPr>
          <w:rFonts w:ascii="Arial" w:hAnsi="Arial" w:cs="Arial"/>
          <w:b/>
          <w:bCs/>
          <w:sz w:val="24"/>
          <w:szCs w:val="24"/>
        </w:rPr>
      </w:pPr>
    </w:p>
    <w:bookmarkEnd w:id="10"/>
    <w:p w14:paraId="721F7CC4" w14:textId="77777777" w:rsidR="002C0319" w:rsidRPr="00497D61" w:rsidRDefault="002C0319" w:rsidP="002C0319">
      <w:pPr>
        <w:rPr>
          <w:rFonts w:ascii="Arial" w:hAnsi="Arial" w:cs="Arial"/>
        </w:rPr>
      </w:pPr>
    </w:p>
    <w:tbl>
      <w:tblPr>
        <w:tblStyle w:val="TableGrid"/>
        <w:tblW w:w="0" w:type="auto"/>
        <w:tblLook w:val="04A0" w:firstRow="1" w:lastRow="0" w:firstColumn="1" w:lastColumn="0" w:noHBand="0" w:noVBand="1"/>
      </w:tblPr>
      <w:tblGrid>
        <w:gridCol w:w="2542"/>
        <w:gridCol w:w="7076"/>
      </w:tblGrid>
      <w:tr w:rsidR="002C0319" w:rsidRPr="00497D61" w14:paraId="614BC3EE" w14:textId="77777777" w:rsidTr="004A6EA6">
        <w:trPr>
          <w:trHeight w:val="1232"/>
        </w:trPr>
        <w:tc>
          <w:tcPr>
            <w:tcW w:w="2542" w:type="dxa"/>
          </w:tcPr>
          <w:p w14:paraId="3D0263D7" w14:textId="77777777" w:rsidR="002C0319" w:rsidRPr="00497D61" w:rsidRDefault="002C0319" w:rsidP="004A6EA6">
            <w:pPr>
              <w:rPr>
                <w:rFonts w:ascii="Arial" w:hAnsi="Arial" w:cs="Arial"/>
              </w:rPr>
            </w:pPr>
            <w:r w:rsidRPr="00497D61">
              <w:rPr>
                <w:rFonts w:ascii="Arial" w:hAnsi="Arial" w:cs="Arial"/>
              </w:rPr>
              <w:t>File format</w:t>
            </w:r>
          </w:p>
        </w:tc>
        <w:tc>
          <w:tcPr>
            <w:tcW w:w="7076" w:type="dxa"/>
          </w:tcPr>
          <w:p w14:paraId="1FBCF3AB" w14:textId="77777777" w:rsidR="002C0319" w:rsidRPr="00497D61" w:rsidRDefault="002C0319" w:rsidP="004A6EA6">
            <w:pPr>
              <w:rPr>
                <w:rFonts w:ascii="Arial" w:hAnsi="Arial" w:cs="Arial"/>
              </w:rPr>
            </w:pPr>
            <w:r w:rsidRPr="00497D61">
              <w:rPr>
                <w:rFonts w:ascii="Arial" w:hAnsi="Arial" w:cs="Arial"/>
              </w:rPr>
              <w:t xml:space="preserve">ESRI </w:t>
            </w:r>
            <w:proofErr w:type="spellStart"/>
            <w:r w:rsidRPr="00497D61">
              <w:rPr>
                <w:rFonts w:ascii="Arial" w:hAnsi="Arial" w:cs="Arial"/>
              </w:rPr>
              <w:t>shp</w:t>
            </w:r>
            <w:proofErr w:type="spellEnd"/>
            <w:r w:rsidRPr="00497D61">
              <w:rPr>
                <w:rFonts w:ascii="Arial" w:hAnsi="Arial" w:cs="Arial"/>
              </w:rPr>
              <w:t xml:space="preserve"> or </w:t>
            </w:r>
            <w:proofErr w:type="spellStart"/>
            <w:r w:rsidRPr="00497D61">
              <w:rPr>
                <w:rFonts w:ascii="Arial" w:hAnsi="Arial" w:cs="Arial"/>
              </w:rPr>
              <w:t>gdb</w:t>
            </w:r>
            <w:proofErr w:type="spellEnd"/>
          </w:p>
          <w:p w14:paraId="2EDCA251" w14:textId="77777777" w:rsidR="002C0319" w:rsidRPr="00497D61" w:rsidRDefault="002C0319" w:rsidP="004A6EA6">
            <w:pPr>
              <w:rPr>
                <w:rFonts w:ascii="Arial" w:hAnsi="Arial" w:cs="Arial"/>
              </w:rPr>
            </w:pPr>
            <w:r w:rsidRPr="00497D61">
              <w:rPr>
                <w:rFonts w:ascii="Arial" w:hAnsi="Arial" w:cs="Arial"/>
              </w:rPr>
              <w:t xml:space="preserve">If MapInfo software is </w:t>
            </w:r>
            <w:proofErr w:type="gramStart"/>
            <w:r w:rsidRPr="00497D61">
              <w:rPr>
                <w:rFonts w:ascii="Arial" w:hAnsi="Arial" w:cs="Arial"/>
              </w:rPr>
              <w:t>used</w:t>
            </w:r>
            <w:proofErr w:type="gramEnd"/>
            <w:r w:rsidRPr="00497D61">
              <w:rPr>
                <w:rFonts w:ascii="Arial" w:hAnsi="Arial" w:cs="Arial"/>
              </w:rPr>
              <w:t xml:space="preserve"> then data must be converted to ESRI using either: the file conversion tools within that software; FME software; or download freely available conversion software such as QGIS </w:t>
            </w:r>
          </w:p>
        </w:tc>
      </w:tr>
      <w:tr w:rsidR="002C0319" w:rsidRPr="00497D61" w14:paraId="46F8BB9D" w14:textId="77777777" w:rsidTr="004A6EA6">
        <w:tc>
          <w:tcPr>
            <w:tcW w:w="2542" w:type="dxa"/>
          </w:tcPr>
          <w:p w14:paraId="32A87EBE" w14:textId="77777777" w:rsidR="002C0319" w:rsidRPr="00497D61" w:rsidRDefault="002C0319" w:rsidP="004A6EA6">
            <w:pPr>
              <w:rPr>
                <w:rFonts w:ascii="Arial" w:hAnsi="Arial" w:cs="Arial"/>
              </w:rPr>
            </w:pPr>
            <w:r w:rsidRPr="0E29519A">
              <w:rPr>
                <w:rFonts w:ascii="Arial" w:hAnsi="Arial" w:cs="Arial"/>
              </w:rPr>
              <w:t>Geographic projection/spatial reference</w:t>
            </w:r>
          </w:p>
        </w:tc>
        <w:tc>
          <w:tcPr>
            <w:tcW w:w="7076" w:type="dxa"/>
          </w:tcPr>
          <w:p w14:paraId="05130D7A" w14:textId="77777777" w:rsidR="002C0319" w:rsidRPr="00497D61" w:rsidRDefault="002C0319" w:rsidP="004A6EA6">
            <w:pPr>
              <w:rPr>
                <w:rFonts w:ascii="Arial" w:hAnsi="Arial" w:cs="Arial"/>
              </w:rPr>
            </w:pPr>
            <w:r w:rsidRPr="00497D61">
              <w:rPr>
                <w:rFonts w:ascii="Arial" w:hAnsi="Arial" w:cs="Arial"/>
              </w:rPr>
              <w:t xml:space="preserve">If data is on or near </w:t>
            </w:r>
            <w:proofErr w:type="gramStart"/>
            <w:r w:rsidRPr="00497D61">
              <w:rPr>
                <w:rFonts w:ascii="Arial" w:hAnsi="Arial" w:cs="Arial"/>
              </w:rPr>
              <w:t>land</w:t>
            </w:r>
            <w:proofErr w:type="gramEnd"/>
            <w:r w:rsidRPr="00497D61">
              <w:rPr>
                <w:rFonts w:ascii="Arial" w:hAnsi="Arial" w:cs="Arial"/>
              </w:rPr>
              <w:t xml:space="preserve"> then use British National Grid co-ordinate systems. If data is </w:t>
            </w:r>
            <w:proofErr w:type="gramStart"/>
            <w:r w:rsidRPr="00497D61">
              <w:rPr>
                <w:rFonts w:ascii="Arial" w:hAnsi="Arial" w:cs="Arial"/>
              </w:rPr>
              <w:t>marine-based</w:t>
            </w:r>
            <w:proofErr w:type="gramEnd"/>
            <w:r w:rsidRPr="00497D61">
              <w:rPr>
                <w:rFonts w:ascii="Arial" w:hAnsi="Arial" w:cs="Arial"/>
              </w:rPr>
              <w:t xml:space="preserve"> then use WGS84.</w:t>
            </w:r>
          </w:p>
        </w:tc>
      </w:tr>
      <w:tr w:rsidR="002C0319" w:rsidRPr="00497D61" w14:paraId="2162EE5A" w14:textId="77777777" w:rsidTr="004A6EA6">
        <w:tc>
          <w:tcPr>
            <w:tcW w:w="2542" w:type="dxa"/>
          </w:tcPr>
          <w:p w14:paraId="4F425C03" w14:textId="77777777" w:rsidR="002C0319" w:rsidRPr="00497D61" w:rsidRDefault="002C0319" w:rsidP="004A6EA6">
            <w:pPr>
              <w:rPr>
                <w:rFonts w:ascii="Arial" w:hAnsi="Arial" w:cs="Arial"/>
              </w:rPr>
            </w:pPr>
            <w:r w:rsidRPr="00497D61">
              <w:rPr>
                <w:rFonts w:ascii="Arial" w:hAnsi="Arial" w:cs="Arial"/>
              </w:rPr>
              <w:t>Units</w:t>
            </w:r>
          </w:p>
        </w:tc>
        <w:tc>
          <w:tcPr>
            <w:tcW w:w="7076" w:type="dxa"/>
          </w:tcPr>
          <w:p w14:paraId="3FD0C119" w14:textId="77777777" w:rsidR="002C0319" w:rsidRPr="00497D61" w:rsidRDefault="002C0319" w:rsidP="004A6EA6">
            <w:pPr>
              <w:rPr>
                <w:rFonts w:ascii="Arial" w:hAnsi="Arial" w:cs="Arial"/>
              </w:rPr>
            </w:pPr>
            <w:r w:rsidRPr="00497D61">
              <w:rPr>
                <w:rFonts w:ascii="Arial" w:hAnsi="Arial" w:cs="Arial"/>
              </w:rPr>
              <w:t>Coordinate units: metres</w:t>
            </w:r>
          </w:p>
          <w:p w14:paraId="468CA609" w14:textId="77777777" w:rsidR="002C0319" w:rsidRPr="00497D61" w:rsidRDefault="002C0319" w:rsidP="004A6EA6">
            <w:pPr>
              <w:rPr>
                <w:rFonts w:ascii="Arial" w:hAnsi="Arial" w:cs="Arial"/>
              </w:rPr>
            </w:pPr>
            <w:r w:rsidRPr="00497D61">
              <w:rPr>
                <w:rFonts w:ascii="Arial" w:hAnsi="Arial" w:cs="Arial"/>
              </w:rPr>
              <w:lastRenderedPageBreak/>
              <w:t>Distance units: metres</w:t>
            </w:r>
          </w:p>
          <w:p w14:paraId="1CCA8BD3" w14:textId="77777777" w:rsidR="002C0319" w:rsidRPr="00497D61" w:rsidRDefault="002C0319" w:rsidP="004A6EA6">
            <w:pPr>
              <w:rPr>
                <w:rFonts w:ascii="Arial" w:hAnsi="Arial" w:cs="Arial"/>
              </w:rPr>
            </w:pPr>
            <w:r w:rsidRPr="00497D61">
              <w:rPr>
                <w:rFonts w:ascii="Arial" w:hAnsi="Arial" w:cs="Arial"/>
              </w:rPr>
              <w:t>Area units: hectares</w:t>
            </w:r>
          </w:p>
        </w:tc>
      </w:tr>
      <w:tr w:rsidR="002C0319" w:rsidRPr="00497D61" w14:paraId="20F24867" w14:textId="77777777" w:rsidTr="004A6EA6">
        <w:tc>
          <w:tcPr>
            <w:tcW w:w="2542" w:type="dxa"/>
          </w:tcPr>
          <w:p w14:paraId="6B5EBE39" w14:textId="77777777" w:rsidR="002C0319" w:rsidRPr="00497D61" w:rsidRDefault="002C0319" w:rsidP="004A6EA6">
            <w:pPr>
              <w:rPr>
                <w:rFonts w:ascii="Arial" w:hAnsi="Arial" w:cs="Arial"/>
              </w:rPr>
            </w:pPr>
            <w:r w:rsidRPr="00497D61">
              <w:rPr>
                <w:rFonts w:ascii="Arial" w:hAnsi="Arial" w:cs="Arial"/>
              </w:rPr>
              <w:lastRenderedPageBreak/>
              <w:t xml:space="preserve">Digitising </w:t>
            </w:r>
          </w:p>
        </w:tc>
        <w:tc>
          <w:tcPr>
            <w:tcW w:w="7076" w:type="dxa"/>
          </w:tcPr>
          <w:p w14:paraId="2CB46E25" w14:textId="77777777" w:rsidR="002C0319" w:rsidRPr="00497D61" w:rsidRDefault="002C0319" w:rsidP="004A6EA6">
            <w:pPr>
              <w:rPr>
                <w:rFonts w:ascii="Arial" w:hAnsi="Arial" w:cs="Arial"/>
              </w:rPr>
            </w:pPr>
            <w:r w:rsidRPr="00497D61">
              <w:rPr>
                <w:rFonts w:ascii="Arial" w:hAnsi="Arial" w:cs="Arial"/>
              </w:rPr>
              <w:t xml:space="preserve">Using Ordnance Survey </w:t>
            </w:r>
            <w:proofErr w:type="spellStart"/>
            <w:r w:rsidRPr="00497D61">
              <w:rPr>
                <w:rFonts w:ascii="Arial" w:hAnsi="Arial" w:cs="Arial"/>
              </w:rPr>
              <w:t>MasterMap</w:t>
            </w:r>
            <w:proofErr w:type="spellEnd"/>
            <w:r w:rsidRPr="00497D61">
              <w:rPr>
                <w:rFonts w:ascii="Arial" w:hAnsi="Arial" w:cs="Arial"/>
              </w:rPr>
              <w:t xml:space="preserve"> (as supplied)</w:t>
            </w:r>
          </w:p>
        </w:tc>
      </w:tr>
      <w:tr w:rsidR="002C0319" w:rsidRPr="00497D61" w14:paraId="4B362879" w14:textId="77777777" w:rsidTr="004A6EA6">
        <w:tc>
          <w:tcPr>
            <w:tcW w:w="2542" w:type="dxa"/>
          </w:tcPr>
          <w:p w14:paraId="09D04B6C" w14:textId="77777777" w:rsidR="002C0319" w:rsidRPr="00497D61" w:rsidRDefault="002C0319" w:rsidP="004A6EA6">
            <w:pPr>
              <w:rPr>
                <w:rFonts w:ascii="Arial" w:hAnsi="Arial" w:cs="Arial"/>
              </w:rPr>
            </w:pPr>
            <w:r w:rsidRPr="00497D61">
              <w:rPr>
                <w:rFonts w:ascii="Arial" w:hAnsi="Arial" w:cs="Arial"/>
              </w:rPr>
              <w:t>Boundaries</w:t>
            </w:r>
          </w:p>
        </w:tc>
        <w:tc>
          <w:tcPr>
            <w:tcW w:w="7076" w:type="dxa"/>
          </w:tcPr>
          <w:p w14:paraId="16EA23F6" w14:textId="77777777" w:rsidR="002C0319" w:rsidRPr="00497D61" w:rsidRDefault="002C0319" w:rsidP="004A6EA6">
            <w:pPr>
              <w:rPr>
                <w:rFonts w:ascii="Arial" w:hAnsi="Arial" w:cs="Arial"/>
              </w:rPr>
            </w:pPr>
            <w:r w:rsidRPr="00497D61">
              <w:rPr>
                <w:rFonts w:ascii="Arial" w:hAnsi="Arial" w:cs="Arial"/>
              </w:rPr>
              <w:t xml:space="preserve">Where a boundary follows an OS </w:t>
            </w:r>
            <w:proofErr w:type="spellStart"/>
            <w:r w:rsidRPr="00497D61">
              <w:rPr>
                <w:rFonts w:ascii="Arial" w:hAnsi="Arial" w:cs="Arial"/>
              </w:rPr>
              <w:t>MasterMap</w:t>
            </w:r>
            <w:proofErr w:type="spellEnd"/>
            <w:r w:rsidRPr="00497D61">
              <w:rPr>
                <w:rFonts w:ascii="Arial" w:hAnsi="Arial" w:cs="Arial"/>
              </w:rPr>
              <w:t xml:space="preserve"> feature the OS </w:t>
            </w:r>
            <w:proofErr w:type="spellStart"/>
            <w:r w:rsidRPr="00497D61">
              <w:rPr>
                <w:rFonts w:ascii="Arial" w:hAnsi="Arial" w:cs="Arial"/>
              </w:rPr>
              <w:t>MasterMap</w:t>
            </w:r>
            <w:proofErr w:type="spellEnd"/>
            <w:r w:rsidRPr="00497D61">
              <w:rPr>
                <w:rFonts w:ascii="Arial" w:hAnsi="Arial" w:cs="Arial"/>
              </w:rPr>
              <w:t xml:space="preserve"> feature should be copied so that the digitised boundary and OS </w:t>
            </w:r>
            <w:proofErr w:type="spellStart"/>
            <w:r w:rsidRPr="00497D61">
              <w:rPr>
                <w:rFonts w:ascii="Arial" w:hAnsi="Arial" w:cs="Arial"/>
              </w:rPr>
              <w:t>MasterMap</w:t>
            </w:r>
            <w:proofErr w:type="spellEnd"/>
            <w:r w:rsidRPr="00497D61">
              <w:rPr>
                <w:rFonts w:ascii="Arial" w:hAnsi="Arial" w:cs="Arial"/>
              </w:rPr>
              <w:t xml:space="preserve"> feature share the same geometry.</w:t>
            </w:r>
          </w:p>
          <w:p w14:paraId="2F7250E9" w14:textId="77777777" w:rsidR="002C0319" w:rsidRPr="00497D61" w:rsidRDefault="002C0319" w:rsidP="004A6EA6">
            <w:pPr>
              <w:rPr>
                <w:rFonts w:ascii="Arial" w:hAnsi="Arial" w:cs="Arial"/>
              </w:rPr>
            </w:pPr>
          </w:p>
          <w:p w14:paraId="4F96CB7E" w14:textId="77777777" w:rsidR="002C0319" w:rsidRPr="00497D61" w:rsidRDefault="002C0319" w:rsidP="004A6EA6">
            <w:pPr>
              <w:rPr>
                <w:rFonts w:ascii="Arial" w:hAnsi="Arial" w:cs="Arial"/>
              </w:rPr>
            </w:pPr>
            <w:r w:rsidRPr="00497D61">
              <w:rPr>
                <w:rFonts w:ascii="Arial" w:hAnsi="Arial" w:cs="Arial"/>
              </w:rPr>
              <w:t xml:space="preserve">Where a boundary follows part of an OS </w:t>
            </w:r>
            <w:proofErr w:type="spellStart"/>
            <w:r w:rsidRPr="00497D61">
              <w:rPr>
                <w:rFonts w:ascii="Arial" w:hAnsi="Arial" w:cs="Arial"/>
              </w:rPr>
              <w:t>MasterMap</w:t>
            </w:r>
            <w:proofErr w:type="spellEnd"/>
            <w:r w:rsidRPr="00497D61">
              <w:rPr>
                <w:rFonts w:ascii="Arial" w:hAnsi="Arial" w:cs="Arial"/>
              </w:rPr>
              <w:t xml:space="preserve"> feature the digital boundary should be snapped along the OS </w:t>
            </w:r>
            <w:proofErr w:type="spellStart"/>
            <w:r w:rsidRPr="00497D61">
              <w:rPr>
                <w:rFonts w:ascii="Arial" w:hAnsi="Arial" w:cs="Arial"/>
              </w:rPr>
              <w:t>MasterMap</w:t>
            </w:r>
            <w:proofErr w:type="spellEnd"/>
            <w:r w:rsidRPr="00497D61">
              <w:rPr>
                <w:rFonts w:ascii="Arial" w:hAnsi="Arial" w:cs="Arial"/>
              </w:rPr>
              <w:t xml:space="preserve"> feature so that the digitised boundary and </w:t>
            </w:r>
            <w:proofErr w:type="spellStart"/>
            <w:r w:rsidRPr="00497D61">
              <w:rPr>
                <w:rFonts w:ascii="Arial" w:hAnsi="Arial" w:cs="Arial"/>
              </w:rPr>
              <w:t>MasterMap</w:t>
            </w:r>
            <w:proofErr w:type="spellEnd"/>
            <w:r w:rsidRPr="00497D61">
              <w:rPr>
                <w:rFonts w:ascii="Arial" w:hAnsi="Arial" w:cs="Arial"/>
              </w:rPr>
              <w:t xml:space="preserve"> feature both share the same geometry where appropriate.</w:t>
            </w:r>
          </w:p>
          <w:p w14:paraId="67097A3C" w14:textId="77777777" w:rsidR="002C0319" w:rsidRPr="00497D61" w:rsidRDefault="002C0319" w:rsidP="004A6EA6">
            <w:pPr>
              <w:rPr>
                <w:rFonts w:ascii="Arial" w:hAnsi="Arial" w:cs="Arial"/>
              </w:rPr>
            </w:pPr>
          </w:p>
          <w:p w14:paraId="71A34B5A" w14:textId="77777777" w:rsidR="002C0319" w:rsidRPr="00497D61" w:rsidRDefault="002C0319" w:rsidP="004A6EA6">
            <w:pPr>
              <w:rPr>
                <w:rFonts w:ascii="Arial" w:hAnsi="Arial" w:cs="Arial"/>
              </w:rPr>
            </w:pPr>
            <w:r w:rsidRPr="00497D61">
              <w:rPr>
                <w:rFonts w:ascii="Arial" w:hAnsi="Arial" w:cs="Arial"/>
              </w:rPr>
              <w:t xml:space="preserve">Where a boundary does not follow an OS </w:t>
            </w:r>
            <w:proofErr w:type="spellStart"/>
            <w:r w:rsidRPr="00497D61">
              <w:rPr>
                <w:rFonts w:ascii="Arial" w:hAnsi="Arial" w:cs="Arial"/>
              </w:rPr>
              <w:t>MasterMap</w:t>
            </w:r>
            <w:proofErr w:type="spellEnd"/>
            <w:r w:rsidRPr="00497D61">
              <w:rPr>
                <w:rFonts w:ascii="Arial" w:hAnsi="Arial" w:cs="Arial"/>
              </w:rPr>
              <w:t xml:space="preserve"> feature the digitised boundary should be captured with sufficient nodes that the digitised feature takes on the shape of the feature on the source material at a scale of 1:2500.</w:t>
            </w:r>
          </w:p>
          <w:p w14:paraId="208EA9B1" w14:textId="77777777" w:rsidR="002C0319" w:rsidRPr="00497D61" w:rsidRDefault="002C0319" w:rsidP="004A6EA6">
            <w:pPr>
              <w:rPr>
                <w:rFonts w:ascii="Arial" w:hAnsi="Arial" w:cs="Arial"/>
              </w:rPr>
            </w:pPr>
          </w:p>
          <w:p w14:paraId="1C10B7A8" w14:textId="77777777" w:rsidR="002C0319" w:rsidRPr="00497D61" w:rsidRDefault="002C0319" w:rsidP="004A6EA6">
            <w:pPr>
              <w:rPr>
                <w:rFonts w:ascii="Arial" w:hAnsi="Arial" w:cs="Arial"/>
              </w:rPr>
            </w:pPr>
            <w:r w:rsidRPr="084DA216">
              <w:rPr>
                <w:rFonts w:ascii="Arial" w:hAnsi="Arial" w:cs="Arial"/>
              </w:rPr>
              <w:t>Where a boundary is shared between two (or more) polygons the boundaries should all share the same geometry. Thus, there should be no slithers or gaps between polygons with contiguous boundaries.</w:t>
            </w:r>
          </w:p>
          <w:p w14:paraId="48625F07" w14:textId="77777777" w:rsidR="002C0319" w:rsidRPr="00497D61" w:rsidRDefault="002C0319" w:rsidP="004A6EA6">
            <w:pPr>
              <w:rPr>
                <w:rFonts w:ascii="Arial" w:hAnsi="Arial" w:cs="Arial"/>
              </w:rPr>
            </w:pPr>
          </w:p>
          <w:p w14:paraId="00E475D3" w14:textId="77777777" w:rsidR="002C0319" w:rsidRPr="00497D61" w:rsidRDefault="002C0319" w:rsidP="004A6EA6">
            <w:pPr>
              <w:rPr>
                <w:rFonts w:ascii="Arial" w:hAnsi="Arial" w:cs="Arial"/>
              </w:rPr>
            </w:pPr>
            <w:r w:rsidRPr="00497D61">
              <w:rPr>
                <w:rFonts w:ascii="Arial" w:hAnsi="Arial" w:cs="Arial"/>
              </w:rPr>
              <w:t xml:space="preserve">Where a boundary follows a feature on an aerial photograph, scanned and geo-rectified map (maybe field or historical) or other raster image that is not shown on the OS </w:t>
            </w:r>
            <w:proofErr w:type="spellStart"/>
            <w:r w:rsidRPr="00497D61">
              <w:rPr>
                <w:rFonts w:ascii="Arial" w:hAnsi="Arial" w:cs="Arial"/>
              </w:rPr>
              <w:t>MasterMap</w:t>
            </w:r>
            <w:proofErr w:type="spellEnd"/>
            <w:r w:rsidRPr="00497D61">
              <w:rPr>
                <w:rFonts w:ascii="Arial" w:hAnsi="Arial" w:cs="Arial"/>
              </w:rPr>
              <w:t xml:space="preserve"> Data, the digitised boundary should be captured with sufficient nodes that the digitised feature takes on the shape of the feature on the raster material at a scale of 1:2500.</w:t>
            </w:r>
          </w:p>
          <w:p w14:paraId="5788D0CE" w14:textId="77777777" w:rsidR="002C0319" w:rsidRPr="00497D61" w:rsidRDefault="002C0319" w:rsidP="004A6EA6">
            <w:pPr>
              <w:rPr>
                <w:rFonts w:ascii="Arial" w:hAnsi="Arial" w:cs="Arial"/>
              </w:rPr>
            </w:pPr>
          </w:p>
          <w:p w14:paraId="36BF4EAC" w14:textId="77777777" w:rsidR="002C0319" w:rsidRPr="00497D61" w:rsidRDefault="002C0319" w:rsidP="004A6EA6">
            <w:pPr>
              <w:rPr>
                <w:rFonts w:ascii="Arial" w:hAnsi="Arial" w:cs="Arial"/>
              </w:rPr>
            </w:pPr>
            <w:r w:rsidRPr="00497D61">
              <w:rPr>
                <w:rFonts w:ascii="Arial" w:hAnsi="Arial" w:cs="Arial"/>
              </w:rPr>
              <w:t>Holes in polygons should be appropriately "punched".  Where there is a hole in a polygon this should be digitised as a hole as shown below.</w:t>
            </w:r>
          </w:p>
          <w:p w14:paraId="6439E7A3" w14:textId="77777777" w:rsidR="002C0319" w:rsidRPr="00497D61" w:rsidRDefault="002C0319" w:rsidP="004A6EA6">
            <w:pPr>
              <w:rPr>
                <w:rFonts w:ascii="Arial" w:hAnsi="Arial" w:cs="Arial"/>
              </w:rPr>
            </w:pPr>
            <w:r w:rsidRPr="00497D61">
              <w:rPr>
                <w:rFonts w:ascii="Arial" w:hAnsi="Arial" w:cs="Arial"/>
                <w:noProof/>
                <w:color w:val="2B579A"/>
                <w:shd w:val="clear" w:color="auto" w:fill="E6E6E6"/>
                <w:lang w:eastAsia="en-GB"/>
              </w:rPr>
              <w:drawing>
                <wp:inline distT="0" distB="0" distL="0" distR="0" wp14:anchorId="1E2D58E9" wp14:editId="4CB8A8A1">
                  <wp:extent cx="1800860" cy="1800860"/>
                  <wp:effectExtent l="0" t="0" r="8890" b="8890"/>
                  <wp:docPr id="6" name="Picture 1" descr="goodh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dhol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0860" cy="1800860"/>
                          </a:xfrm>
                          <a:prstGeom prst="rect">
                            <a:avLst/>
                          </a:prstGeom>
                          <a:noFill/>
                          <a:ln>
                            <a:noFill/>
                          </a:ln>
                        </pic:spPr>
                      </pic:pic>
                    </a:graphicData>
                  </a:graphic>
                </wp:inline>
              </w:drawing>
            </w:r>
          </w:p>
          <w:p w14:paraId="1C78392D" w14:textId="77777777" w:rsidR="002C0319" w:rsidRPr="00497D61" w:rsidRDefault="002C0319" w:rsidP="004A6EA6">
            <w:pPr>
              <w:rPr>
                <w:rFonts w:ascii="Arial" w:hAnsi="Arial" w:cs="Arial"/>
              </w:rPr>
            </w:pPr>
          </w:p>
        </w:tc>
      </w:tr>
      <w:tr w:rsidR="002C0319" w:rsidRPr="00497D61" w14:paraId="31E4C7B4" w14:textId="77777777" w:rsidTr="004A6EA6">
        <w:tc>
          <w:tcPr>
            <w:tcW w:w="2542" w:type="dxa"/>
          </w:tcPr>
          <w:p w14:paraId="77BB7B7A" w14:textId="77777777" w:rsidR="002C0319" w:rsidRPr="00497D61" w:rsidRDefault="002C0319" w:rsidP="004A6EA6">
            <w:pPr>
              <w:rPr>
                <w:rFonts w:ascii="Arial" w:hAnsi="Arial" w:cs="Arial"/>
              </w:rPr>
            </w:pPr>
            <w:r w:rsidRPr="00497D61">
              <w:rPr>
                <w:rFonts w:ascii="Arial" w:hAnsi="Arial" w:cs="Arial"/>
              </w:rPr>
              <w:t>Errors</w:t>
            </w:r>
          </w:p>
        </w:tc>
        <w:tc>
          <w:tcPr>
            <w:tcW w:w="7076" w:type="dxa"/>
          </w:tcPr>
          <w:p w14:paraId="6E7CE922" w14:textId="77777777" w:rsidR="002C0319" w:rsidRPr="00497D61" w:rsidRDefault="002C0319" w:rsidP="004A6EA6">
            <w:pPr>
              <w:rPr>
                <w:rFonts w:ascii="Arial" w:hAnsi="Arial" w:cs="Arial"/>
              </w:rPr>
            </w:pPr>
            <w:r w:rsidRPr="00497D61">
              <w:rPr>
                <w:rFonts w:ascii="Arial" w:hAnsi="Arial" w:cs="Arial"/>
              </w:rPr>
              <w:t>Features should not be "stream" digitised.  Stream digitising is the process of manual digitising, of lines or regions, where nodes are automatically placed at pre-set intervals based upon distance or time.</w:t>
            </w:r>
          </w:p>
          <w:p w14:paraId="4908BA42" w14:textId="77777777" w:rsidR="002C0319" w:rsidRPr="00497D61" w:rsidRDefault="002C0319" w:rsidP="004A6EA6">
            <w:pPr>
              <w:rPr>
                <w:rFonts w:ascii="Arial" w:hAnsi="Arial" w:cs="Arial"/>
              </w:rPr>
            </w:pPr>
          </w:p>
          <w:p w14:paraId="6EDE4805" w14:textId="77777777" w:rsidR="002C0319" w:rsidRPr="00497D61" w:rsidRDefault="002C0319" w:rsidP="004A6EA6">
            <w:pPr>
              <w:rPr>
                <w:rFonts w:ascii="Arial" w:hAnsi="Arial" w:cs="Arial"/>
              </w:rPr>
            </w:pPr>
            <w:r w:rsidRPr="00497D61">
              <w:rPr>
                <w:rFonts w:ascii="Arial" w:hAnsi="Arial" w:cs="Arial"/>
              </w:rPr>
              <w:t>Polygons should not contain inappropriate "spikes".  In the figure below the digitised field has an inappropriate spike.</w:t>
            </w:r>
          </w:p>
          <w:p w14:paraId="607DE40C" w14:textId="77777777" w:rsidR="002C0319" w:rsidRPr="00497D61" w:rsidRDefault="002C0319" w:rsidP="004A6EA6">
            <w:pPr>
              <w:rPr>
                <w:rFonts w:ascii="Arial" w:hAnsi="Arial" w:cs="Arial"/>
              </w:rPr>
            </w:pPr>
            <w:r w:rsidRPr="00497D61">
              <w:rPr>
                <w:rFonts w:ascii="Arial" w:hAnsi="Arial" w:cs="Arial"/>
                <w:noProof/>
                <w:color w:val="2B579A"/>
                <w:shd w:val="clear" w:color="auto" w:fill="E6E6E6"/>
                <w:lang w:eastAsia="en-GB"/>
              </w:rPr>
              <w:lastRenderedPageBreak/>
              <w:drawing>
                <wp:inline distT="0" distB="0" distL="0" distR="0" wp14:anchorId="6329F4FD" wp14:editId="5BA87935">
                  <wp:extent cx="1800860" cy="1800860"/>
                  <wp:effectExtent l="0" t="0" r="8890" b="8890"/>
                  <wp:docPr id="8" name="Picture 2" descr="sp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k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0860" cy="1800860"/>
                          </a:xfrm>
                          <a:prstGeom prst="rect">
                            <a:avLst/>
                          </a:prstGeom>
                          <a:noFill/>
                          <a:ln>
                            <a:noFill/>
                          </a:ln>
                        </pic:spPr>
                      </pic:pic>
                    </a:graphicData>
                  </a:graphic>
                </wp:inline>
              </w:drawing>
            </w:r>
          </w:p>
          <w:p w14:paraId="58A2807E" w14:textId="77777777" w:rsidR="002C0319" w:rsidRPr="00497D61" w:rsidRDefault="002C0319" w:rsidP="004A6EA6">
            <w:pPr>
              <w:rPr>
                <w:rFonts w:ascii="Arial" w:hAnsi="Arial" w:cs="Arial"/>
              </w:rPr>
            </w:pPr>
            <w:r w:rsidRPr="00497D61">
              <w:rPr>
                <w:rFonts w:ascii="Arial" w:hAnsi="Arial" w:cs="Arial"/>
              </w:rPr>
              <w:t>Polygons must not contain "bowties".  Polygons must not intersect or cross themselves. In the figure below the digitised field has a bowtie caused by a polygon crossing itself.</w:t>
            </w:r>
          </w:p>
          <w:p w14:paraId="6D283D55" w14:textId="77777777" w:rsidR="002C0319" w:rsidRPr="00497D61" w:rsidRDefault="002C0319" w:rsidP="004A6EA6">
            <w:pPr>
              <w:rPr>
                <w:rFonts w:ascii="Arial" w:hAnsi="Arial" w:cs="Arial"/>
              </w:rPr>
            </w:pPr>
            <w:r w:rsidRPr="00497D61">
              <w:rPr>
                <w:rFonts w:ascii="Arial" w:hAnsi="Arial" w:cs="Arial"/>
                <w:noProof/>
                <w:color w:val="2B579A"/>
                <w:shd w:val="clear" w:color="auto" w:fill="E6E6E6"/>
                <w:lang w:eastAsia="en-GB"/>
              </w:rPr>
              <w:drawing>
                <wp:inline distT="0" distB="0" distL="0" distR="0" wp14:anchorId="693EC449" wp14:editId="27FD2326">
                  <wp:extent cx="1800860" cy="1800860"/>
                  <wp:effectExtent l="0" t="0" r="8890" b="8890"/>
                  <wp:docPr id="9" name="Picture 3" descr="bow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wti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0860" cy="1800860"/>
                          </a:xfrm>
                          <a:prstGeom prst="rect">
                            <a:avLst/>
                          </a:prstGeom>
                          <a:noFill/>
                          <a:ln>
                            <a:noFill/>
                          </a:ln>
                        </pic:spPr>
                      </pic:pic>
                    </a:graphicData>
                  </a:graphic>
                </wp:inline>
              </w:drawing>
            </w:r>
          </w:p>
          <w:p w14:paraId="3BC5E4BC" w14:textId="77777777" w:rsidR="002C0319" w:rsidRPr="00497D61" w:rsidRDefault="002C0319" w:rsidP="004A6EA6">
            <w:pPr>
              <w:rPr>
                <w:rFonts w:ascii="Arial" w:hAnsi="Arial" w:cs="Arial"/>
              </w:rPr>
            </w:pPr>
          </w:p>
        </w:tc>
      </w:tr>
      <w:tr w:rsidR="002C0319" w:rsidRPr="00497D61" w14:paraId="32F7102A" w14:textId="77777777" w:rsidTr="004A6EA6">
        <w:tc>
          <w:tcPr>
            <w:tcW w:w="2542" w:type="dxa"/>
          </w:tcPr>
          <w:p w14:paraId="30CE2234" w14:textId="77777777" w:rsidR="002C0319" w:rsidRPr="00497D61" w:rsidRDefault="002C0319" w:rsidP="004A6EA6">
            <w:pPr>
              <w:rPr>
                <w:rFonts w:ascii="Arial" w:hAnsi="Arial" w:cs="Arial"/>
              </w:rPr>
            </w:pPr>
            <w:r w:rsidRPr="00497D61">
              <w:rPr>
                <w:rFonts w:ascii="Arial" w:hAnsi="Arial" w:cs="Arial"/>
              </w:rPr>
              <w:lastRenderedPageBreak/>
              <w:t>Point data</w:t>
            </w:r>
          </w:p>
        </w:tc>
        <w:tc>
          <w:tcPr>
            <w:tcW w:w="7076" w:type="dxa"/>
          </w:tcPr>
          <w:p w14:paraId="6F02E840" w14:textId="77777777" w:rsidR="002C0319" w:rsidRPr="00497D61" w:rsidRDefault="002C0319" w:rsidP="004A6EA6">
            <w:pPr>
              <w:rPr>
                <w:rFonts w:ascii="Arial" w:hAnsi="Arial" w:cs="Arial"/>
              </w:rPr>
            </w:pPr>
            <w:r w:rsidRPr="00497D61">
              <w:rPr>
                <w:rFonts w:ascii="Arial" w:hAnsi="Arial" w:cs="Arial"/>
              </w:rPr>
              <w:t>Point data must be accurate to 10 metres.</w:t>
            </w:r>
          </w:p>
          <w:p w14:paraId="5D94C467" w14:textId="77777777" w:rsidR="002C0319" w:rsidRPr="00497D61" w:rsidRDefault="002C0319" w:rsidP="004A6EA6">
            <w:pPr>
              <w:rPr>
                <w:rFonts w:ascii="Arial" w:hAnsi="Arial" w:cs="Arial"/>
              </w:rPr>
            </w:pPr>
            <w:r w:rsidRPr="00497D61">
              <w:rPr>
                <w:rFonts w:ascii="Arial" w:hAnsi="Arial" w:cs="Arial"/>
              </w:rPr>
              <w:t xml:space="preserve">Point data should be collected in the field using GPS wherever possible.   </w:t>
            </w:r>
          </w:p>
          <w:p w14:paraId="2F3F85A6" w14:textId="77777777" w:rsidR="002C0319" w:rsidRPr="00497D61" w:rsidRDefault="002C0319" w:rsidP="004A6EA6">
            <w:pPr>
              <w:rPr>
                <w:rFonts w:ascii="Arial" w:hAnsi="Arial" w:cs="Arial"/>
              </w:rPr>
            </w:pPr>
            <w:r w:rsidRPr="00497D61">
              <w:rPr>
                <w:rFonts w:ascii="Arial" w:hAnsi="Arial" w:cs="Arial"/>
              </w:rPr>
              <w:t xml:space="preserve">Grid references collected in the field should be to at least 8 figures, </w:t>
            </w:r>
            <w:proofErr w:type="gramStart"/>
            <w:r w:rsidRPr="00497D61">
              <w:rPr>
                <w:rFonts w:ascii="Arial" w:hAnsi="Arial" w:cs="Arial"/>
              </w:rPr>
              <w:t>e.g.</w:t>
            </w:r>
            <w:proofErr w:type="gramEnd"/>
            <w:r w:rsidRPr="00497D61">
              <w:rPr>
                <w:rFonts w:ascii="Arial" w:hAnsi="Arial" w:cs="Arial"/>
              </w:rPr>
              <w:t xml:space="preserve"> SE832413.</w:t>
            </w:r>
          </w:p>
        </w:tc>
      </w:tr>
    </w:tbl>
    <w:p w14:paraId="4B33F373" w14:textId="77777777" w:rsidR="002C0319" w:rsidRPr="006B7744" w:rsidRDefault="002C0319" w:rsidP="002C0319">
      <w:pPr>
        <w:rPr>
          <w:rFonts w:ascii="Arial" w:hAnsi="Arial" w:cs="Arial"/>
        </w:rPr>
      </w:pPr>
    </w:p>
    <w:p w14:paraId="230F549A" w14:textId="77777777" w:rsidR="002C0319" w:rsidRPr="00387AAD" w:rsidRDefault="002C0319" w:rsidP="002C0319">
      <w:pPr>
        <w:rPr>
          <w:rFonts w:ascii="Arial" w:hAnsi="Arial" w:cs="Arial"/>
          <w:sz w:val="24"/>
          <w:szCs w:val="24"/>
        </w:rPr>
      </w:pPr>
    </w:p>
    <w:bookmarkEnd w:id="11"/>
    <w:p w14:paraId="45BE127D" w14:textId="77777777" w:rsidR="00D503D1" w:rsidRPr="00387AAD" w:rsidRDefault="00D503D1">
      <w:pPr>
        <w:rPr>
          <w:rFonts w:ascii="Arial" w:hAnsi="Arial" w:cs="Arial"/>
          <w:sz w:val="24"/>
          <w:szCs w:val="24"/>
        </w:rPr>
      </w:pPr>
    </w:p>
    <w:sectPr w:rsidR="00D503D1" w:rsidRPr="00387AAD" w:rsidSect="007759D7">
      <w:headerReference w:type="first" r:id="rId31"/>
      <w:pgSz w:w="11906" w:h="16838"/>
      <w:pgMar w:top="1440" w:right="1080" w:bottom="1276" w:left="566"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44F13" w14:textId="77777777" w:rsidR="00631844" w:rsidRDefault="00631844" w:rsidP="00A16121">
      <w:r>
        <w:separator/>
      </w:r>
    </w:p>
  </w:endnote>
  <w:endnote w:type="continuationSeparator" w:id="0">
    <w:p w14:paraId="41619A29" w14:textId="77777777" w:rsidR="00631844" w:rsidRDefault="00631844" w:rsidP="00A16121">
      <w:r>
        <w:continuationSeparator/>
      </w:r>
    </w:p>
  </w:endnote>
  <w:endnote w:type="continuationNotice" w:id="1">
    <w:p w14:paraId="0C5C6D62" w14:textId="77777777" w:rsidR="00631844" w:rsidRDefault="00631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D5F2B" w14:textId="77777777" w:rsidR="00631844" w:rsidRDefault="00631844" w:rsidP="00A16121">
      <w:r>
        <w:separator/>
      </w:r>
    </w:p>
  </w:footnote>
  <w:footnote w:type="continuationSeparator" w:id="0">
    <w:p w14:paraId="2CA7841F" w14:textId="77777777" w:rsidR="00631844" w:rsidRDefault="00631844" w:rsidP="00A16121">
      <w:r>
        <w:continuationSeparator/>
      </w:r>
    </w:p>
  </w:footnote>
  <w:footnote w:type="continuationNotice" w:id="1">
    <w:p w14:paraId="3D0A8E9D" w14:textId="77777777" w:rsidR="00631844" w:rsidRDefault="006318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6C7043" w:rsidRDefault="006C7043">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FEC8D322"/>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lowerLetter"/>
      <w:pStyle w:val="Level3"/>
      <w:lvlText w:val="(%3)"/>
      <w:lvlJc w:val="left"/>
      <w:pPr>
        <w:tabs>
          <w:tab w:val="num" w:pos="1701"/>
        </w:tabs>
        <w:ind w:left="1701" w:hanging="851"/>
      </w:pPr>
      <w:rPr>
        <w:rFonts w:ascii="Arial" w:eastAsia="Arial" w:hAnsi="Arial" w:cs="Arial"/>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268"/>
        </w:tabs>
        <w:ind w:left="2268" w:hanging="567"/>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2835"/>
        </w:tabs>
        <w:ind w:left="2835" w:hanging="567"/>
      </w:pPr>
      <w:rPr>
        <w:b w:val="0"/>
        <w:i w:val="0"/>
        <w:caps w:val="0"/>
        <w:smallCaps w:val="0"/>
        <w:strike w:val="0"/>
        <w:dstrike w:val="0"/>
        <w:outline w:val="0"/>
        <w:shadow w:val="0"/>
        <w:emboss w:val="0"/>
        <w:imprint w:val="0"/>
        <w:vanish w:val="0"/>
        <w:u w:val="none"/>
        <w:effect w:val="none"/>
        <w:vertAlign w:val="baseline"/>
      </w:rPr>
    </w:lvl>
    <w:lvl w:ilvl="5">
      <w:start w:val="1"/>
      <w:numFmt w:val="upperLetter"/>
      <w:pStyle w:val="Level6"/>
      <w:lvlText w:val="(%6)"/>
      <w:lvlJc w:val="left"/>
      <w:pPr>
        <w:tabs>
          <w:tab w:val="num" w:pos="3402"/>
        </w:tabs>
        <w:ind w:left="3402" w:hanging="567"/>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3" w15:restartNumberingAfterBreak="0">
    <w:nsid w:val="1C227134"/>
    <w:multiLevelType w:val="multilevel"/>
    <w:tmpl w:val="4CDC1B64"/>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0851D4"/>
    <w:multiLevelType w:val="hybridMultilevel"/>
    <w:tmpl w:val="E726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D3F87"/>
    <w:multiLevelType w:val="hybridMultilevel"/>
    <w:tmpl w:val="C36EE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E91E95"/>
    <w:multiLevelType w:val="hybridMultilevel"/>
    <w:tmpl w:val="A3380B2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29891995"/>
    <w:multiLevelType w:val="hybridMultilevel"/>
    <w:tmpl w:val="AC1ADF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00FDC"/>
    <w:multiLevelType w:val="hybridMultilevel"/>
    <w:tmpl w:val="A0486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8A27E2"/>
    <w:multiLevelType w:val="hybridMultilevel"/>
    <w:tmpl w:val="ACB8B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6F5361"/>
    <w:multiLevelType w:val="hybridMultilevel"/>
    <w:tmpl w:val="645A32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F41C02"/>
    <w:multiLevelType w:val="hybridMultilevel"/>
    <w:tmpl w:val="424C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F758DF"/>
    <w:multiLevelType w:val="hybridMultilevel"/>
    <w:tmpl w:val="3098B2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5B2427"/>
    <w:multiLevelType w:val="hybridMultilevel"/>
    <w:tmpl w:val="03B8F94C"/>
    <w:lvl w:ilvl="0" w:tplc="B288780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7E7A51"/>
    <w:multiLevelType w:val="hybridMultilevel"/>
    <w:tmpl w:val="79ECD85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45D94CC6"/>
    <w:multiLevelType w:val="hybridMultilevel"/>
    <w:tmpl w:val="CC929D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A1378E"/>
    <w:multiLevelType w:val="hybridMultilevel"/>
    <w:tmpl w:val="CF1E50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AD2D8A"/>
    <w:multiLevelType w:val="hybridMultilevel"/>
    <w:tmpl w:val="4614ED58"/>
    <w:lvl w:ilvl="0" w:tplc="A170E4A6">
      <w:start w:val="1"/>
      <w:numFmt w:val="decimal"/>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E90223"/>
    <w:multiLevelType w:val="hybridMultilevel"/>
    <w:tmpl w:val="8C309F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251C07"/>
    <w:multiLevelType w:val="hybridMultilevel"/>
    <w:tmpl w:val="F49C8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F9C15A4">
      <w:numFmt w:val="bullet"/>
      <w:lvlText w:val="•"/>
      <w:lvlJc w:val="left"/>
      <w:pPr>
        <w:ind w:left="2520" w:hanging="720"/>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633ABD"/>
    <w:multiLevelType w:val="multilevel"/>
    <w:tmpl w:val="7206C8D4"/>
    <w:lvl w:ilvl="0">
      <w:start w:val="1"/>
      <w:numFmt w:val="decimal"/>
      <w:lvlText w:val="%1."/>
      <w:lvlJc w:val="left"/>
      <w:pPr>
        <w:ind w:left="454" w:hanging="454"/>
      </w:pPr>
      <w:rPr>
        <w:rFonts w:hint="default"/>
      </w:rPr>
    </w:lvl>
    <w:lvl w:ilvl="1">
      <w:start w:val="1"/>
      <w:numFmt w:val="decimal"/>
      <w:lvlText w:val="%1.%2."/>
      <w:lvlJc w:val="left"/>
      <w:pPr>
        <w:ind w:left="908" w:hanging="454"/>
      </w:pPr>
      <w:rPr>
        <w:rFonts w:hint="default"/>
      </w:rPr>
    </w:lvl>
    <w:lvl w:ilvl="2">
      <w:start w:val="1"/>
      <w:numFmt w:val="decimal"/>
      <w:lvlText w:val="%1.%2.%3."/>
      <w:lvlJc w:val="left"/>
      <w:pPr>
        <w:ind w:left="1362" w:hanging="454"/>
      </w:pPr>
      <w:rPr>
        <w:rFonts w:hint="default"/>
        <w:b w:val="0"/>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21" w15:restartNumberingAfterBreak="0">
    <w:nsid w:val="6CFC516A"/>
    <w:multiLevelType w:val="multilevel"/>
    <w:tmpl w:val="0B5C0966"/>
    <w:lvl w:ilvl="0">
      <w:start w:val="2"/>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22"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2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F34796D"/>
    <w:multiLevelType w:val="hybridMultilevel"/>
    <w:tmpl w:val="2346A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D61255"/>
    <w:multiLevelType w:val="multilevel"/>
    <w:tmpl w:val="3A68F2D0"/>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567"/>
        </w:tabs>
        <w:ind w:left="567" w:hanging="567"/>
      </w:pPr>
      <w:rPr>
        <w:rFonts w:ascii="Arial" w:eastAsia="Times New Roman" w:hAnsi="Arial" w:cs="Arial"/>
        <w:b w:val="0"/>
        <w:i w:val="0"/>
        <w:sz w:val="22"/>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1060055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0651720">
    <w:abstractNumId w:val="22"/>
  </w:num>
  <w:num w:numId="3" w16cid:durableId="285282024">
    <w:abstractNumId w:val="23"/>
  </w:num>
  <w:num w:numId="4" w16cid:durableId="648904334">
    <w:abstractNumId w:val="1"/>
  </w:num>
  <w:num w:numId="5" w16cid:durableId="5788782">
    <w:abstractNumId w:val="20"/>
  </w:num>
  <w:num w:numId="6" w16cid:durableId="1068068269">
    <w:abstractNumId w:val="21"/>
  </w:num>
  <w:num w:numId="7" w16cid:durableId="1487477438">
    <w:abstractNumId w:val="6"/>
  </w:num>
  <w:num w:numId="8" w16cid:durableId="2062288424">
    <w:abstractNumId w:val="0"/>
  </w:num>
  <w:num w:numId="9" w16cid:durableId="459425245">
    <w:abstractNumId w:val="4"/>
  </w:num>
  <w:num w:numId="10" w16cid:durableId="1342658409">
    <w:abstractNumId w:val="16"/>
  </w:num>
  <w:num w:numId="11" w16cid:durableId="1502963113">
    <w:abstractNumId w:val="3"/>
  </w:num>
  <w:num w:numId="12" w16cid:durableId="522283781">
    <w:abstractNumId w:val="24"/>
  </w:num>
  <w:num w:numId="13" w16cid:durableId="779254638">
    <w:abstractNumId w:val="8"/>
  </w:num>
  <w:num w:numId="14" w16cid:durableId="398602015">
    <w:abstractNumId w:val="19"/>
  </w:num>
  <w:num w:numId="15" w16cid:durableId="994067201">
    <w:abstractNumId w:val="10"/>
  </w:num>
  <w:num w:numId="16" w16cid:durableId="1960451294">
    <w:abstractNumId w:val="12"/>
  </w:num>
  <w:num w:numId="17" w16cid:durableId="1647934163">
    <w:abstractNumId w:val="14"/>
  </w:num>
  <w:num w:numId="18" w16cid:durableId="1259631592">
    <w:abstractNumId w:val="15"/>
  </w:num>
  <w:num w:numId="19" w16cid:durableId="146824216">
    <w:abstractNumId w:val="18"/>
  </w:num>
  <w:num w:numId="20" w16cid:durableId="1048535392">
    <w:abstractNumId w:val="17"/>
  </w:num>
  <w:num w:numId="21" w16cid:durableId="2135098289">
    <w:abstractNumId w:val="17"/>
    <w:lvlOverride w:ilvl="0">
      <w:startOverride w:val="1"/>
    </w:lvlOverride>
  </w:num>
  <w:num w:numId="22" w16cid:durableId="208882091">
    <w:abstractNumId w:val="13"/>
  </w:num>
  <w:num w:numId="23" w16cid:durableId="777407527">
    <w:abstractNumId w:val="11"/>
  </w:num>
  <w:num w:numId="24" w16cid:durableId="1474718167">
    <w:abstractNumId w:val="9"/>
  </w:num>
  <w:num w:numId="25" w16cid:durableId="1045986903">
    <w:abstractNumId w:val="5"/>
  </w:num>
  <w:num w:numId="26" w16cid:durableId="926228276">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5422"/>
    <w:rsid w:val="00006CAD"/>
    <w:rsid w:val="00015C10"/>
    <w:rsid w:val="000160A0"/>
    <w:rsid w:val="00020736"/>
    <w:rsid w:val="000236E0"/>
    <w:rsid w:val="00024D2D"/>
    <w:rsid w:val="00026CB3"/>
    <w:rsid w:val="0002755E"/>
    <w:rsid w:val="00027F3A"/>
    <w:rsid w:val="00032A68"/>
    <w:rsid w:val="00044F57"/>
    <w:rsid w:val="00046782"/>
    <w:rsid w:val="00047F2B"/>
    <w:rsid w:val="000529FE"/>
    <w:rsid w:val="00056C42"/>
    <w:rsid w:val="00076B95"/>
    <w:rsid w:val="0008395C"/>
    <w:rsid w:val="00087347"/>
    <w:rsid w:val="00087E49"/>
    <w:rsid w:val="000A24A8"/>
    <w:rsid w:val="000A7A92"/>
    <w:rsid w:val="000B353F"/>
    <w:rsid w:val="000B3E79"/>
    <w:rsid w:val="000C2486"/>
    <w:rsid w:val="000C2EA1"/>
    <w:rsid w:val="000C7055"/>
    <w:rsid w:val="000D045B"/>
    <w:rsid w:val="000D1D1C"/>
    <w:rsid w:val="000D1FA6"/>
    <w:rsid w:val="000E0B8F"/>
    <w:rsid w:val="000E1487"/>
    <w:rsid w:val="000E255A"/>
    <w:rsid w:val="000E2D4E"/>
    <w:rsid w:val="000E3C35"/>
    <w:rsid w:val="000E7DDC"/>
    <w:rsid w:val="000E7E46"/>
    <w:rsid w:val="0010079F"/>
    <w:rsid w:val="001021FA"/>
    <w:rsid w:val="00103F77"/>
    <w:rsid w:val="00114BC7"/>
    <w:rsid w:val="00117447"/>
    <w:rsid w:val="00117DFF"/>
    <w:rsid w:val="00146AD8"/>
    <w:rsid w:val="001479A5"/>
    <w:rsid w:val="00151009"/>
    <w:rsid w:val="00155DE0"/>
    <w:rsid w:val="001577B3"/>
    <w:rsid w:val="00161132"/>
    <w:rsid w:val="001662B4"/>
    <w:rsid w:val="0016723B"/>
    <w:rsid w:val="00170803"/>
    <w:rsid w:val="00176FE0"/>
    <w:rsid w:val="00181B43"/>
    <w:rsid w:val="00181C7F"/>
    <w:rsid w:val="0018260E"/>
    <w:rsid w:val="001843BB"/>
    <w:rsid w:val="00186AA5"/>
    <w:rsid w:val="00187CDA"/>
    <w:rsid w:val="00194E3D"/>
    <w:rsid w:val="001A0B8A"/>
    <w:rsid w:val="001A1BDF"/>
    <w:rsid w:val="001A34EA"/>
    <w:rsid w:val="001A3FFD"/>
    <w:rsid w:val="001A468F"/>
    <w:rsid w:val="001B19AF"/>
    <w:rsid w:val="001B1A36"/>
    <w:rsid w:val="001B6751"/>
    <w:rsid w:val="001C18B3"/>
    <w:rsid w:val="001D09C9"/>
    <w:rsid w:val="001D289F"/>
    <w:rsid w:val="001D3653"/>
    <w:rsid w:val="001D4086"/>
    <w:rsid w:val="001E07CF"/>
    <w:rsid w:val="001F0877"/>
    <w:rsid w:val="001F0911"/>
    <w:rsid w:val="001F508D"/>
    <w:rsid w:val="001F5B9F"/>
    <w:rsid w:val="002030EF"/>
    <w:rsid w:val="0020634D"/>
    <w:rsid w:val="00206ADE"/>
    <w:rsid w:val="002146BC"/>
    <w:rsid w:val="0021663E"/>
    <w:rsid w:val="00220A5F"/>
    <w:rsid w:val="00223D70"/>
    <w:rsid w:val="00224FFC"/>
    <w:rsid w:val="00226226"/>
    <w:rsid w:val="00230488"/>
    <w:rsid w:val="00231749"/>
    <w:rsid w:val="00246648"/>
    <w:rsid w:val="00246B80"/>
    <w:rsid w:val="002520BA"/>
    <w:rsid w:val="00252FC6"/>
    <w:rsid w:val="00253E27"/>
    <w:rsid w:val="00256020"/>
    <w:rsid w:val="00265156"/>
    <w:rsid w:val="002756D2"/>
    <w:rsid w:val="00281C96"/>
    <w:rsid w:val="002A11E5"/>
    <w:rsid w:val="002A6F6F"/>
    <w:rsid w:val="002A7D35"/>
    <w:rsid w:val="002C0319"/>
    <w:rsid w:val="002C0C38"/>
    <w:rsid w:val="002C21B0"/>
    <w:rsid w:val="002C5A4F"/>
    <w:rsid w:val="002D03E3"/>
    <w:rsid w:val="002D4EB2"/>
    <w:rsid w:val="002D4FF0"/>
    <w:rsid w:val="002D610E"/>
    <w:rsid w:val="002E1287"/>
    <w:rsid w:val="002E7AAB"/>
    <w:rsid w:val="002F02A1"/>
    <w:rsid w:val="002F4C18"/>
    <w:rsid w:val="002F65E8"/>
    <w:rsid w:val="00300D52"/>
    <w:rsid w:val="003038A8"/>
    <w:rsid w:val="00303BFC"/>
    <w:rsid w:val="003104E2"/>
    <w:rsid w:val="00316CA4"/>
    <w:rsid w:val="00322293"/>
    <w:rsid w:val="00322CBE"/>
    <w:rsid w:val="0032577A"/>
    <w:rsid w:val="00326D92"/>
    <w:rsid w:val="00332DB7"/>
    <w:rsid w:val="00333FBF"/>
    <w:rsid w:val="0033525F"/>
    <w:rsid w:val="003360A9"/>
    <w:rsid w:val="0034362E"/>
    <w:rsid w:val="00344FCD"/>
    <w:rsid w:val="0035073C"/>
    <w:rsid w:val="00352B61"/>
    <w:rsid w:val="00353A81"/>
    <w:rsid w:val="0035528C"/>
    <w:rsid w:val="003610DB"/>
    <w:rsid w:val="00366CC6"/>
    <w:rsid w:val="00373772"/>
    <w:rsid w:val="00382118"/>
    <w:rsid w:val="00382DEE"/>
    <w:rsid w:val="00387AAD"/>
    <w:rsid w:val="003912B2"/>
    <w:rsid w:val="003926FB"/>
    <w:rsid w:val="003940AE"/>
    <w:rsid w:val="003A1341"/>
    <w:rsid w:val="003A2AFA"/>
    <w:rsid w:val="003A47E9"/>
    <w:rsid w:val="003B0285"/>
    <w:rsid w:val="003B0D78"/>
    <w:rsid w:val="003B2A37"/>
    <w:rsid w:val="003B372C"/>
    <w:rsid w:val="003D1147"/>
    <w:rsid w:val="003D2298"/>
    <w:rsid w:val="003D5F4E"/>
    <w:rsid w:val="003E492F"/>
    <w:rsid w:val="003F060C"/>
    <w:rsid w:val="003F2BE6"/>
    <w:rsid w:val="003F2C49"/>
    <w:rsid w:val="003F4501"/>
    <w:rsid w:val="003F479D"/>
    <w:rsid w:val="00403A6A"/>
    <w:rsid w:val="00404AB3"/>
    <w:rsid w:val="00411CA9"/>
    <w:rsid w:val="004147EF"/>
    <w:rsid w:val="00414A71"/>
    <w:rsid w:val="004213A2"/>
    <w:rsid w:val="00432139"/>
    <w:rsid w:val="004322DA"/>
    <w:rsid w:val="00436775"/>
    <w:rsid w:val="0044635A"/>
    <w:rsid w:val="00454064"/>
    <w:rsid w:val="00457EA4"/>
    <w:rsid w:val="00461D10"/>
    <w:rsid w:val="004630E6"/>
    <w:rsid w:val="00470261"/>
    <w:rsid w:val="0047278E"/>
    <w:rsid w:val="00473E51"/>
    <w:rsid w:val="00480AEC"/>
    <w:rsid w:val="00486287"/>
    <w:rsid w:val="0048726F"/>
    <w:rsid w:val="00491835"/>
    <w:rsid w:val="00491D55"/>
    <w:rsid w:val="004925A3"/>
    <w:rsid w:val="00495805"/>
    <w:rsid w:val="00497359"/>
    <w:rsid w:val="004974A0"/>
    <w:rsid w:val="004A3669"/>
    <w:rsid w:val="004A398D"/>
    <w:rsid w:val="004B075E"/>
    <w:rsid w:val="004C78F8"/>
    <w:rsid w:val="004D0081"/>
    <w:rsid w:val="004D22F1"/>
    <w:rsid w:val="004D6226"/>
    <w:rsid w:val="004E121C"/>
    <w:rsid w:val="004E52E6"/>
    <w:rsid w:val="004E77A7"/>
    <w:rsid w:val="004F037B"/>
    <w:rsid w:val="004F4661"/>
    <w:rsid w:val="004F54A3"/>
    <w:rsid w:val="004F5E45"/>
    <w:rsid w:val="00500EA6"/>
    <w:rsid w:val="00503DD2"/>
    <w:rsid w:val="0050634C"/>
    <w:rsid w:val="00507C14"/>
    <w:rsid w:val="0051209F"/>
    <w:rsid w:val="00522F65"/>
    <w:rsid w:val="00531561"/>
    <w:rsid w:val="0054775E"/>
    <w:rsid w:val="00567DB7"/>
    <w:rsid w:val="00580EE0"/>
    <w:rsid w:val="00591172"/>
    <w:rsid w:val="005A10A9"/>
    <w:rsid w:val="005A6D3C"/>
    <w:rsid w:val="005B0AE1"/>
    <w:rsid w:val="005B3B0E"/>
    <w:rsid w:val="005C2091"/>
    <w:rsid w:val="005C7B78"/>
    <w:rsid w:val="005D1E77"/>
    <w:rsid w:val="005E6036"/>
    <w:rsid w:val="005E604B"/>
    <w:rsid w:val="005E7DF9"/>
    <w:rsid w:val="005F3EA4"/>
    <w:rsid w:val="006038CE"/>
    <w:rsid w:val="00605530"/>
    <w:rsid w:val="0060588E"/>
    <w:rsid w:val="006061AB"/>
    <w:rsid w:val="00615003"/>
    <w:rsid w:val="00624196"/>
    <w:rsid w:val="00627C73"/>
    <w:rsid w:val="00631844"/>
    <w:rsid w:val="00644299"/>
    <w:rsid w:val="0064721C"/>
    <w:rsid w:val="00647F74"/>
    <w:rsid w:val="006506FB"/>
    <w:rsid w:val="00651DFF"/>
    <w:rsid w:val="006544FA"/>
    <w:rsid w:val="00660CC5"/>
    <w:rsid w:val="006615F3"/>
    <w:rsid w:val="00670307"/>
    <w:rsid w:val="0067398C"/>
    <w:rsid w:val="00684722"/>
    <w:rsid w:val="006916FA"/>
    <w:rsid w:val="00694D4D"/>
    <w:rsid w:val="0069558D"/>
    <w:rsid w:val="0069700F"/>
    <w:rsid w:val="006A3738"/>
    <w:rsid w:val="006A3EB1"/>
    <w:rsid w:val="006A5D26"/>
    <w:rsid w:val="006B3240"/>
    <w:rsid w:val="006B4633"/>
    <w:rsid w:val="006C6619"/>
    <w:rsid w:val="006C7043"/>
    <w:rsid w:val="006D1E8E"/>
    <w:rsid w:val="006D2118"/>
    <w:rsid w:val="006D4D6A"/>
    <w:rsid w:val="006E08FC"/>
    <w:rsid w:val="006E1866"/>
    <w:rsid w:val="006E2E61"/>
    <w:rsid w:val="006F0E45"/>
    <w:rsid w:val="006F1536"/>
    <w:rsid w:val="006F176B"/>
    <w:rsid w:val="00700CA5"/>
    <w:rsid w:val="0070218A"/>
    <w:rsid w:val="00703175"/>
    <w:rsid w:val="007035B6"/>
    <w:rsid w:val="007035C8"/>
    <w:rsid w:val="00706491"/>
    <w:rsid w:val="007107AF"/>
    <w:rsid w:val="00710DC3"/>
    <w:rsid w:val="007145B5"/>
    <w:rsid w:val="00715F89"/>
    <w:rsid w:val="00721A5E"/>
    <w:rsid w:val="00724B5C"/>
    <w:rsid w:val="0072758B"/>
    <w:rsid w:val="00731576"/>
    <w:rsid w:val="007370D9"/>
    <w:rsid w:val="00741029"/>
    <w:rsid w:val="007532FB"/>
    <w:rsid w:val="0075528C"/>
    <w:rsid w:val="0075737C"/>
    <w:rsid w:val="00762234"/>
    <w:rsid w:val="0076653B"/>
    <w:rsid w:val="00772A98"/>
    <w:rsid w:val="007759D7"/>
    <w:rsid w:val="007827E0"/>
    <w:rsid w:val="007860EA"/>
    <w:rsid w:val="00786D4C"/>
    <w:rsid w:val="007907EA"/>
    <w:rsid w:val="007919D9"/>
    <w:rsid w:val="007A432F"/>
    <w:rsid w:val="007B3053"/>
    <w:rsid w:val="007B6B22"/>
    <w:rsid w:val="007B7440"/>
    <w:rsid w:val="007C0796"/>
    <w:rsid w:val="007C61C9"/>
    <w:rsid w:val="007D0B12"/>
    <w:rsid w:val="007D5475"/>
    <w:rsid w:val="007D5C63"/>
    <w:rsid w:val="007D606E"/>
    <w:rsid w:val="007E1825"/>
    <w:rsid w:val="007E5117"/>
    <w:rsid w:val="007E6326"/>
    <w:rsid w:val="007F26C5"/>
    <w:rsid w:val="007F6038"/>
    <w:rsid w:val="0080280B"/>
    <w:rsid w:val="0081234A"/>
    <w:rsid w:val="0081488E"/>
    <w:rsid w:val="00818DB3"/>
    <w:rsid w:val="00820CE8"/>
    <w:rsid w:val="008243DD"/>
    <w:rsid w:val="00830F27"/>
    <w:rsid w:val="00831C4A"/>
    <w:rsid w:val="00831CE2"/>
    <w:rsid w:val="00834883"/>
    <w:rsid w:val="00835122"/>
    <w:rsid w:val="00835A08"/>
    <w:rsid w:val="0084026B"/>
    <w:rsid w:val="00842022"/>
    <w:rsid w:val="00847675"/>
    <w:rsid w:val="00847946"/>
    <w:rsid w:val="00850AA6"/>
    <w:rsid w:val="00852271"/>
    <w:rsid w:val="00877579"/>
    <w:rsid w:val="008816E6"/>
    <w:rsid w:val="0088671E"/>
    <w:rsid w:val="00891E96"/>
    <w:rsid w:val="00892209"/>
    <w:rsid w:val="00892513"/>
    <w:rsid w:val="00896B5F"/>
    <w:rsid w:val="00896F33"/>
    <w:rsid w:val="008A0048"/>
    <w:rsid w:val="008A3C26"/>
    <w:rsid w:val="008C627C"/>
    <w:rsid w:val="008C6BA1"/>
    <w:rsid w:val="008D040B"/>
    <w:rsid w:val="008D2182"/>
    <w:rsid w:val="008D2F0D"/>
    <w:rsid w:val="008D6545"/>
    <w:rsid w:val="008E6BC3"/>
    <w:rsid w:val="00900087"/>
    <w:rsid w:val="009009F6"/>
    <w:rsid w:val="00905896"/>
    <w:rsid w:val="00907249"/>
    <w:rsid w:val="00912AC5"/>
    <w:rsid w:val="00913EE3"/>
    <w:rsid w:val="009148DB"/>
    <w:rsid w:val="009204A2"/>
    <w:rsid w:val="00921A09"/>
    <w:rsid w:val="00926B48"/>
    <w:rsid w:val="00930469"/>
    <w:rsid w:val="00935915"/>
    <w:rsid w:val="00943610"/>
    <w:rsid w:val="009510E9"/>
    <w:rsid w:val="009543B5"/>
    <w:rsid w:val="00956B8A"/>
    <w:rsid w:val="00977191"/>
    <w:rsid w:val="009948B2"/>
    <w:rsid w:val="00997DA0"/>
    <w:rsid w:val="009A09F4"/>
    <w:rsid w:val="009A1890"/>
    <w:rsid w:val="009A2170"/>
    <w:rsid w:val="009A419B"/>
    <w:rsid w:val="009A7E14"/>
    <w:rsid w:val="009D4C4E"/>
    <w:rsid w:val="009E5A86"/>
    <w:rsid w:val="009E6375"/>
    <w:rsid w:val="009F430B"/>
    <w:rsid w:val="009F554D"/>
    <w:rsid w:val="009F6C8C"/>
    <w:rsid w:val="00A104B8"/>
    <w:rsid w:val="00A13478"/>
    <w:rsid w:val="00A16121"/>
    <w:rsid w:val="00A23B4D"/>
    <w:rsid w:val="00A25044"/>
    <w:rsid w:val="00A26852"/>
    <w:rsid w:val="00A3033A"/>
    <w:rsid w:val="00A320A7"/>
    <w:rsid w:val="00A33875"/>
    <w:rsid w:val="00A34B1D"/>
    <w:rsid w:val="00A40DCF"/>
    <w:rsid w:val="00A47EE4"/>
    <w:rsid w:val="00A533D4"/>
    <w:rsid w:val="00A55AF3"/>
    <w:rsid w:val="00A56087"/>
    <w:rsid w:val="00A566F6"/>
    <w:rsid w:val="00A57F33"/>
    <w:rsid w:val="00A62AE7"/>
    <w:rsid w:val="00A633C9"/>
    <w:rsid w:val="00A639CB"/>
    <w:rsid w:val="00A64CD7"/>
    <w:rsid w:val="00A73933"/>
    <w:rsid w:val="00A75C2A"/>
    <w:rsid w:val="00A76B55"/>
    <w:rsid w:val="00A776E6"/>
    <w:rsid w:val="00A77E63"/>
    <w:rsid w:val="00A81E41"/>
    <w:rsid w:val="00A8279F"/>
    <w:rsid w:val="00A8467A"/>
    <w:rsid w:val="00A86572"/>
    <w:rsid w:val="00A91B5D"/>
    <w:rsid w:val="00A95A3C"/>
    <w:rsid w:val="00AA4F8B"/>
    <w:rsid w:val="00AA7A99"/>
    <w:rsid w:val="00AB2FE2"/>
    <w:rsid w:val="00AB3942"/>
    <w:rsid w:val="00AC17DE"/>
    <w:rsid w:val="00AC622C"/>
    <w:rsid w:val="00AC6769"/>
    <w:rsid w:val="00AD6F1E"/>
    <w:rsid w:val="00AE0BE3"/>
    <w:rsid w:val="00AE346F"/>
    <w:rsid w:val="00AE71EC"/>
    <w:rsid w:val="00AE747E"/>
    <w:rsid w:val="00AE7CA9"/>
    <w:rsid w:val="00AF64F1"/>
    <w:rsid w:val="00B049C7"/>
    <w:rsid w:val="00B14ED1"/>
    <w:rsid w:val="00B30BA4"/>
    <w:rsid w:val="00B3188E"/>
    <w:rsid w:val="00B34BBB"/>
    <w:rsid w:val="00B4697C"/>
    <w:rsid w:val="00B57C2A"/>
    <w:rsid w:val="00B61019"/>
    <w:rsid w:val="00B61896"/>
    <w:rsid w:val="00B648BB"/>
    <w:rsid w:val="00B65B5B"/>
    <w:rsid w:val="00B72412"/>
    <w:rsid w:val="00B73177"/>
    <w:rsid w:val="00B802A8"/>
    <w:rsid w:val="00B8337F"/>
    <w:rsid w:val="00B960BB"/>
    <w:rsid w:val="00B97B01"/>
    <w:rsid w:val="00BA0F09"/>
    <w:rsid w:val="00BA280C"/>
    <w:rsid w:val="00BA2A57"/>
    <w:rsid w:val="00BA309A"/>
    <w:rsid w:val="00BA4852"/>
    <w:rsid w:val="00BA4F0E"/>
    <w:rsid w:val="00BA63FD"/>
    <w:rsid w:val="00BA6BD7"/>
    <w:rsid w:val="00BA7A04"/>
    <w:rsid w:val="00BB649A"/>
    <w:rsid w:val="00BB7BF4"/>
    <w:rsid w:val="00BC4855"/>
    <w:rsid w:val="00BC4D01"/>
    <w:rsid w:val="00BE655B"/>
    <w:rsid w:val="00BF075E"/>
    <w:rsid w:val="00BF0CE8"/>
    <w:rsid w:val="00BF717F"/>
    <w:rsid w:val="00C030D6"/>
    <w:rsid w:val="00C04BEA"/>
    <w:rsid w:val="00C0670B"/>
    <w:rsid w:val="00C076F1"/>
    <w:rsid w:val="00C11CDE"/>
    <w:rsid w:val="00C17931"/>
    <w:rsid w:val="00C311FD"/>
    <w:rsid w:val="00C3263C"/>
    <w:rsid w:val="00C32C55"/>
    <w:rsid w:val="00C3397D"/>
    <w:rsid w:val="00C35E89"/>
    <w:rsid w:val="00C42BD5"/>
    <w:rsid w:val="00C44B88"/>
    <w:rsid w:val="00C50959"/>
    <w:rsid w:val="00C61534"/>
    <w:rsid w:val="00C61589"/>
    <w:rsid w:val="00C64D0A"/>
    <w:rsid w:val="00C662AE"/>
    <w:rsid w:val="00C6673A"/>
    <w:rsid w:val="00C6752E"/>
    <w:rsid w:val="00C67B1E"/>
    <w:rsid w:val="00C71F95"/>
    <w:rsid w:val="00C77BA2"/>
    <w:rsid w:val="00C82B39"/>
    <w:rsid w:val="00C84807"/>
    <w:rsid w:val="00C902C9"/>
    <w:rsid w:val="00C93EFA"/>
    <w:rsid w:val="00CA041F"/>
    <w:rsid w:val="00CA75F0"/>
    <w:rsid w:val="00CB3A6F"/>
    <w:rsid w:val="00CB7053"/>
    <w:rsid w:val="00CB7A76"/>
    <w:rsid w:val="00CC0186"/>
    <w:rsid w:val="00CC33A5"/>
    <w:rsid w:val="00CC4BED"/>
    <w:rsid w:val="00CC6592"/>
    <w:rsid w:val="00CC6A9E"/>
    <w:rsid w:val="00CC7A48"/>
    <w:rsid w:val="00CD2AB5"/>
    <w:rsid w:val="00CE2DDE"/>
    <w:rsid w:val="00CE35BE"/>
    <w:rsid w:val="00CE5793"/>
    <w:rsid w:val="00CE65E4"/>
    <w:rsid w:val="00CF61E2"/>
    <w:rsid w:val="00D12555"/>
    <w:rsid w:val="00D20333"/>
    <w:rsid w:val="00D20BDE"/>
    <w:rsid w:val="00D22D41"/>
    <w:rsid w:val="00D25085"/>
    <w:rsid w:val="00D31291"/>
    <w:rsid w:val="00D32196"/>
    <w:rsid w:val="00D36771"/>
    <w:rsid w:val="00D43678"/>
    <w:rsid w:val="00D454C8"/>
    <w:rsid w:val="00D503D1"/>
    <w:rsid w:val="00D53C5C"/>
    <w:rsid w:val="00D555E3"/>
    <w:rsid w:val="00D650F6"/>
    <w:rsid w:val="00D72952"/>
    <w:rsid w:val="00D76CED"/>
    <w:rsid w:val="00D7739B"/>
    <w:rsid w:val="00D77ED4"/>
    <w:rsid w:val="00D8154F"/>
    <w:rsid w:val="00D86FF7"/>
    <w:rsid w:val="00D92D4F"/>
    <w:rsid w:val="00D93FF0"/>
    <w:rsid w:val="00D95411"/>
    <w:rsid w:val="00D95841"/>
    <w:rsid w:val="00D976D6"/>
    <w:rsid w:val="00DA650C"/>
    <w:rsid w:val="00DB1ADB"/>
    <w:rsid w:val="00DB25FE"/>
    <w:rsid w:val="00DB5C62"/>
    <w:rsid w:val="00DB699B"/>
    <w:rsid w:val="00DC28DF"/>
    <w:rsid w:val="00DC336A"/>
    <w:rsid w:val="00DC69D4"/>
    <w:rsid w:val="00DD5899"/>
    <w:rsid w:val="00DD6F44"/>
    <w:rsid w:val="00DD714E"/>
    <w:rsid w:val="00DE06B3"/>
    <w:rsid w:val="00DE7228"/>
    <w:rsid w:val="00DF1D92"/>
    <w:rsid w:val="00DF2289"/>
    <w:rsid w:val="00DF558D"/>
    <w:rsid w:val="00DF6699"/>
    <w:rsid w:val="00DF68CC"/>
    <w:rsid w:val="00E00E44"/>
    <w:rsid w:val="00E03485"/>
    <w:rsid w:val="00E071BE"/>
    <w:rsid w:val="00E14524"/>
    <w:rsid w:val="00E15107"/>
    <w:rsid w:val="00E158F8"/>
    <w:rsid w:val="00E2318B"/>
    <w:rsid w:val="00E25945"/>
    <w:rsid w:val="00E260DB"/>
    <w:rsid w:val="00E27D48"/>
    <w:rsid w:val="00E33F6C"/>
    <w:rsid w:val="00E364DB"/>
    <w:rsid w:val="00E4116F"/>
    <w:rsid w:val="00E44654"/>
    <w:rsid w:val="00E45D60"/>
    <w:rsid w:val="00E46DF5"/>
    <w:rsid w:val="00E50AC6"/>
    <w:rsid w:val="00E54319"/>
    <w:rsid w:val="00E60496"/>
    <w:rsid w:val="00E61456"/>
    <w:rsid w:val="00E61FCE"/>
    <w:rsid w:val="00E63CDF"/>
    <w:rsid w:val="00E660F6"/>
    <w:rsid w:val="00E73670"/>
    <w:rsid w:val="00E74267"/>
    <w:rsid w:val="00E77953"/>
    <w:rsid w:val="00E806B6"/>
    <w:rsid w:val="00E80D4A"/>
    <w:rsid w:val="00E87AF9"/>
    <w:rsid w:val="00E90139"/>
    <w:rsid w:val="00E9136E"/>
    <w:rsid w:val="00E96126"/>
    <w:rsid w:val="00EA18DD"/>
    <w:rsid w:val="00EA5300"/>
    <w:rsid w:val="00EA64F2"/>
    <w:rsid w:val="00EA6613"/>
    <w:rsid w:val="00EB013B"/>
    <w:rsid w:val="00EB7402"/>
    <w:rsid w:val="00EC6E8C"/>
    <w:rsid w:val="00ED0AF4"/>
    <w:rsid w:val="00ED4768"/>
    <w:rsid w:val="00ED5D32"/>
    <w:rsid w:val="00ED5E46"/>
    <w:rsid w:val="00ED7A3D"/>
    <w:rsid w:val="00EE6A89"/>
    <w:rsid w:val="00EF2016"/>
    <w:rsid w:val="00EF4A17"/>
    <w:rsid w:val="00EF6AB8"/>
    <w:rsid w:val="00EF6C19"/>
    <w:rsid w:val="00EF6CDE"/>
    <w:rsid w:val="00EF9EC2"/>
    <w:rsid w:val="00F01BD8"/>
    <w:rsid w:val="00F14056"/>
    <w:rsid w:val="00F1539A"/>
    <w:rsid w:val="00F15C30"/>
    <w:rsid w:val="00F22985"/>
    <w:rsid w:val="00F264B2"/>
    <w:rsid w:val="00F2926E"/>
    <w:rsid w:val="00F3088A"/>
    <w:rsid w:val="00F30C25"/>
    <w:rsid w:val="00F310C3"/>
    <w:rsid w:val="00F42447"/>
    <w:rsid w:val="00F57682"/>
    <w:rsid w:val="00F675C8"/>
    <w:rsid w:val="00F71269"/>
    <w:rsid w:val="00F73DEA"/>
    <w:rsid w:val="00F74979"/>
    <w:rsid w:val="00F81330"/>
    <w:rsid w:val="00F8389C"/>
    <w:rsid w:val="00F86F82"/>
    <w:rsid w:val="00F91CFD"/>
    <w:rsid w:val="00F92A16"/>
    <w:rsid w:val="00F93FB1"/>
    <w:rsid w:val="00F94148"/>
    <w:rsid w:val="00FA0C03"/>
    <w:rsid w:val="00FA207A"/>
    <w:rsid w:val="00FA4C9A"/>
    <w:rsid w:val="00FA5866"/>
    <w:rsid w:val="00FA64CD"/>
    <w:rsid w:val="00FB38DA"/>
    <w:rsid w:val="00FB5A6D"/>
    <w:rsid w:val="00FC1B80"/>
    <w:rsid w:val="00FC1CBC"/>
    <w:rsid w:val="00FC4FFF"/>
    <w:rsid w:val="00FC7010"/>
    <w:rsid w:val="00FC73AD"/>
    <w:rsid w:val="00FD3349"/>
    <w:rsid w:val="00FD5015"/>
    <w:rsid w:val="00FE4A46"/>
    <w:rsid w:val="00FE4C49"/>
    <w:rsid w:val="00FF0FBB"/>
    <w:rsid w:val="00FF316C"/>
    <w:rsid w:val="014B58D4"/>
    <w:rsid w:val="01660935"/>
    <w:rsid w:val="0200A629"/>
    <w:rsid w:val="0345AF80"/>
    <w:rsid w:val="04139645"/>
    <w:rsid w:val="044C13CE"/>
    <w:rsid w:val="046C1B69"/>
    <w:rsid w:val="049A2239"/>
    <w:rsid w:val="04C47D27"/>
    <w:rsid w:val="057056D7"/>
    <w:rsid w:val="05E85072"/>
    <w:rsid w:val="0615B07B"/>
    <w:rsid w:val="07496CFD"/>
    <w:rsid w:val="075C4B35"/>
    <w:rsid w:val="07AF9394"/>
    <w:rsid w:val="0843DCEB"/>
    <w:rsid w:val="08693C5E"/>
    <w:rsid w:val="08734EE8"/>
    <w:rsid w:val="08797755"/>
    <w:rsid w:val="09360812"/>
    <w:rsid w:val="095F6856"/>
    <w:rsid w:val="096C8E61"/>
    <w:rsid w:val="09855A0B"/>
    <w:rsid w:val="0A010136"/>
    <w:rsid w:val="0A6F7490"/>
    <w:rsid w:val="0A767303"/>
    <w:rsid w:val="0AF951DF"/>
    <w:rsid w:val="0B001D2A"/>
    <w:rsid w:val="0B13D3AE"/>
    <w:rsid w:val="0B7F7551"/>
    <w:rsid w:val="0B856E09"/>
    <w:rsid w:val="0B91C74D"/>
    <w:rsid w:val="0BA912AE"/>
    <w:rsid w:val="0BA95174"/>
    <w:rsid w:val="0CFF9F5C"/>
    <w:rsid w:val="0D1039A7"/>
    <w:rsid w:val="0D279A61"/>
    <w:rsid w:val="0D2D97AE"/>
    <w:rsid w:val="0DFB5396"/>
    <w:rsid w:val="0E07C004"/>
    <w:rsid w:val="0E6D1536"/>
    <w:rsid w:val="0F711225"/>
    <w:rsid w:val="10461CC1"/>
    <w:rsid w:val="1057FFE4"/>
    <w:rsid w:val="10B96A10"/>
    <w:rsid w:val="115A0B2B"/>
    <w:rsid w:val="11B5AFA5"/>
    <w:rsid w:val="11EADCC3"/>
    <w:rsid w:val="11F4AF8D"/>
    <w:rsid w:val="12194990"/>
    <w:rsid w:val="12295AD7"/>
    <w:rsid w:val="12F20DE6"/>
    <w:rsid w:val="13274487"/>
    <w:rsid w:val="139FE767"/>
    <w:rsid w:val="13DA7C5D"/>
    <w:rsid w:val="14161DE0"/>
    <w:rsid w:val="1491719C"/>
    <w:rsid w:val="154259FA"/>
    <w:rsid w:val="1554F719"/>
    <w:rsid w:val="15900CC0"/>
    <w:rsid w:val="15FC0BBC"/>
    <w:rsid w:val="16FFCA55"/>
    <w:rsid w:val="17BF20BF"/>
    <w:rsid w:val="1821A697"/>
    <w:rsid w:val="18630C34"/>
    <w:rsid w:val="18A5A00F"/>
    <w:rsid w:val="18EC770C"/>
    <w:rsid w:val="19140CAF"/>
    <w:rsid w:val="1929EEF3"/>
    <w:rsid w:val="199B74E6"/>
    <w:rsid w:val="1AC5BF54"/>
    <w:rsid w:val="1AE38316"/>
    <w:rsid w:val="1B6F419B"/>
    <w:rsid w:val="1BCC9767"/>
    <w:rsid w:val="1BF6A324"/>
    <w:rsid w:val="1BFA221D"/>
    <w:rsid w:val="1C5541A0"/>
    <w:rsid w:val="1C654F69"/>
    <w:rsid w:val="1C84D2EF"/>
    <w:rsid w:val="1C9BAE0A"/>
    <w:rsid w:val="1CC3456E"/>
    <w:rsid w:val="1D500170"/>
    <w:rsid w:val="1D5FB61D"/>
    <w:rsid w:val="1D715EEF"/>
    <w:rsid w:val="1D74E711"/>
    <w:rsid w:val="1E071DA1"/>
    <w:rsid w:val="1E5F15CF"/>
    <w:rsid w:val="1E867021"/>
    <w:rsid w:val="1F0B2895"/>
    <w:rsid w:val="1F2BAC10"/>
    <w:rsid w:val="1F48F70D"/>
    <w:rsid w:val="201A11AE"/>
    <w:rsid w:val="201DC33C"/>
    <w:rsid w:val="2162C5E9"/>
    <w:rsid w:val="2196B691"/>
    <w:rsid w:val="21EBC8AE"/>
    <w:rsid w:val="22065D08"/>
    <w:rsid w:val="229B62CC"/>
    <w:rsid w:val="22D56C9E"/>
    <w:rsid w:val="230193D9"/>
    <w:rsid w:val="231117FB"/>
    <w:rsid w:val="237CD7FC"/>
    <w:rsid w:val="23873839"/>
    <w:rsid w:val="24053402"/>
    <w:rsid w:val="24F1AA62"/>
    <w:rsid w:val="24FCFB84"/>
    <w:rsid w:val="2518E731"/>
    <w:rsid w:val="2582D744"/>
    <w:rsid w:val="25D40076"/>
    <w:rsid w:val="25F8ECEE"/>
    <w:rsid w:val="2601ED7A"/>
    <w:rsid w:val="26828EA1"/>
    <w:rsid w:val="26EA89CD"/>
    <w:rsid w:val="27346BA2"/>
    <w:rsid w:val="2734C5B1"/>
    <w:rsid w:val="2779DF28"/>
    <w:rsid w:val="277C2761"/>
    <w:rsid w:val="286DA21B"/>
    <w:rsid w:val="28CC85C6"/>
    <w:rsid w:val="28FF5BC4"/>
    <w:rsid w:val="2915AF89"/>
    <w:rsid w:val="2954AF71"/>
    <w:rsid w:val="29F8459B"/>
    <w:rsid w:val="29FABA09"/>
    <w:rsid w:val="2A3D933B"/>
    <w:rsid w:val="2A52612B"/>
    <w:rsid w:val="2AB5D7C4"/>
    <w:rsid w:val="2BC3F6D5"/>
    <w:rsid w:val="2BEC9292"/>
    <w:rsid w:val="2C41B2DA"/>
    <w:rsid w:val="2D613B5B"/>
    <w:rsid w:val="2DE30871"/>
    <w:rsid w:val="2E342A12"/>
    <w:rsid w:val="2E4F6F08"/>
    <w:rsid w:val="2E799F6C"/>
    <w:rsid w:val="2EC3BB42"/>
    <w:rsid w:val="2ED374EB"/>
    <w:rsid w:val="2EF8778F"/>
    <w:rsid w:val="2FB0D68D"/>
    <w:rsid w:val="2FDAA9DD"/>
    <w:rsid w:val="3031CE1C"/>
    <w:rsid w:val="308E8187"/>
    <w:rsid w:val="315FC156"/>
    <w:rsid w:val="322A8D39"/>
    <w:rsid w:val="32593FA3"/>
    <w:rsid w:val="32FB91B7"/>
    <w:rsid w:val="3314BE8A"/>
    <w:rsid w:val="332C974B"/>
    <w:rsid w:val="34064C9C"/>
    <w:rsid w:val="34234552"/>
    <w:rsid w:val="3539A44F"/>
    <w:rsid w:val="35580BFE"/>
    <w:rsid w:val="362C901F"/>
    <w:rsid w:val="366E8883"/>
    <w:rsid w:val="36A706B2"/>
    <w:rsid w:val="36E32D6D"/>
    <w:rsid w:val="37511FA0"/>
    <w:rsid w:val="37AB3F3B"/>
    <w:rsid w:val="38151275"/>
    <w:rsid w:val="388FF0C7"/>
    <w:rsid w:val="38B2EBAC"/>
    <w:rsid w:val="38CF1F11"/>
    <w:rsid w:val="3A1F9646"/>
    <w:rsid w:val="3A5D7FAF"/>
    <w:rsid w:val="3B47593A"/>
    <w:rsid w:val="3BE6353F"/>
    <w:rsid w:val="3BEFCB4D"/>
    <w:rsid w:val="3C39CA64"/>
    <w:rsid w:val="3C6E558C"/>
    <w:rsid w:val="3CB1F26A"/>
    <w:rsid w:val="3CF5E562"/>
    <w:rsid w:val="3D3724D3"/>
    <w:rsid w:val="3E65F25D"/>
    <w:rsid w:val="3FE895F3"/>
    <w:rsid w:val="40212092"/>
    <w:rsid w:val="409954EF"/>
    <w:rsid w:val="40B1BDB2"/>
    <w:rsid w:val="411F6B91"/>
    <w:rsid w:val="41F1A31F"/>
    <w:rsid w:val="420EF898"/>
    <w:rsid w:val="428694CD"/>
    <w:rsid w:val="42D4A2FE"/>
    <w:rsid w:val="4390B06D"/>
    <w:rsid w:val="44526F0B"/>
    <w:rsid w:val="4476880E"/>
    <w:rsid w:val="448D4CB0"/>
    <w:rsid w:val="4533B51A"/>
    <w:rsid w:val="456E76F7"/>
    <w:rsid w:val="4573B159"/>
    <w:rsid w:val="4619A174"/>
    <w:rsid w:val="4637315B"/>
    <w:rsid w:val="46381B6C"/>
    <w:rsid w:val="47864A0D"/>
    <w:rsid w:val="486C9C65"/>
    <w:rsid w:val="4896861D"/>
    <w:rsid w:val="48BCCF97"/>
    <w:rsid w:val="49A7205C"/>
    <w:rsid w:val="49B13874"/>
    <w:rsid w:val="4A1B38D4"/>
    <w:rsid w:val="4A8C972F"/>
    <w:rsid w:val="4AAE499A"/>
    <w:rsid w:val="4B305CB3"/>
    <w:rsid w:val="4B78D8D2"/>
    <w:rsid w:val="4C71843C"/>
    <w:rsid w:val="4CA99DD1"/>
    <w:rsid w:val="4CE8D936"/>
    <w:rsid w:val="4D48BABF"/>
    <w:rsid w:val="4D912F87"/>
    <w:rsid w:val="4E300576"/>
    <w:rsid w:val="4E8D29C0"/>
    <w:rsid w:val="4EF7F05C"/>
    <w:rsid w:val="50E66F2E"/>
    <w:rsid w:val="51907CFA"/>
    <w:rsid w:val="522F911E"/>
    <w:rsid w:val="5264A0AA"/>
    <w:rsid w:val="53AB2539"/>
    <w:rsid w:val="53CB617F"/>
    <w:rsid w:val="5434F1F1"/>
    <w:rsid w:val="54688F0C"/>
    <w:rsid w:val="548945CB"/>
    <w:rsid w:val="5621EEFE"/>
    <w:rsid w:val="56C4A90D"/>
    <w:rsid w:val="56C5F7DD"/>
    <w:rsid w:val="56FD4F94"/>
    <w:rsid w:val="57C19D11"/>
    <w:rsid w:val="586DBA53"/>
    <w:rsid w:val="5962092B"/>
    <w:rsid w:val="59B25919"/>
    <w:rsid w:val="59D9C131"/>
    <w:rsid w:val="5B302923"/>
    <w:rsid w:val="5B312EC6"/>
    <w:rsid w:val="5BC995F8"/>
    <w:rsid w:val="5BD7CF12"/>
    <w:rsid w:val="5C2F1E05"/>
    <w:rsid w:val="5CB07952"/>
    <w:rsid w:val="5CD8D670"/>
    <w:rsid w:val="5D014DE7"/>
    <w:rsid w:val="5D307D3C"/>
    <w:rsid w:val="5D56D1B9"/>
    <w:rsid w:val="5E26EA1C"/>
    <w:rsid w:val="5E34ED6B"/>
    <w:rsid w:val="5E4970E8"/>
    <w:rsid w:val="5E4CDE5B"/>
    <w:rsid w:val="5FE8AEBC"/>
    <w:rsid w:val="603C10CE"/>
    <w:rsid w:val="603DB217"/>
    <w:rsid w:val="605822CE"/>
    <w:rsid w:val="61113858"/>
    <w:rsid w:val="61375478"/>
    <w:rsid w:val="6156C196"/>
    <w:rsid w:val="615DDFC7"/>
    <w:rsid w:val="62903A82"/>
    <w:rsid w:val="62AA0330"/>
    <w:rsid w:val="6334AFC4"/>
    <w:rsid w:val="63727168"/>
    <w:rsid w:val="640119B2"/>
    <w:rsid w:val="6463831D"/>
    <w:rsid w:val="648677C4"/>
    <w:rsid w:val="64FE9091"/>
    <w:rsid w:val="652D422D"/>
    <w:rsid w:val="65C65701"/>
    <w:rsid w:val="65FA35BE"/>
    <w:rsid w:val="66203CF9"/>
    <w:rsid w:val="6672E8A2"/>
    <w:rsid w:val="668C10FF"/>
    <w:rsid w:val="669BDF95"/>
    <w:rsid w:val="66C3943D"/>
    <w:rsid w:val="6723E8FE"/>
    <w:rsid w:val="6738BA74"/>
    <w:rsid w:val="676D35E1"/>
    <w:rsid w:val="67827138"/>
    <w:rsid w:val="678FA01C"/>
    <w:rsid w:val="67DBC2E0"/>
    <w:rsid w:val="67E0E957"/>
    <w:rsid w:val="6924CA66"/>
    <w:rsid w:val="69A0CBD9"/>
    <w:rsid w:val="69A5EC64"/>
    <w:rsid w:val="69CE90EA"/>
    <w:rsid w:val="6A0B9D0D"/>
    <w:rsid w:val="6A7AD8B2"/>
    <w:rsid w:val="6AE47B7F"/>
    <w:rsid w:val="6AEF2BE0"/>
    <w:rsid w:val="6B58EB4A"/>
    <w:rsid w:val="6B5A5FFC"/>
    <w:rsid w:val="6B94F07E"/>
    <w:rsid w:val="6BD550DA"/>
    <w:rsid w:val="6C052019"/>
    <w:rsid w:val="6CC382FB"/>
    <w:rsid w:val="6CDF1EEB"/>
    <w:rsid w:val="6D34CB2D"/>
    <w:rsid w:val="6D4AD96B"/>
    <w:rsid w:val="6D9D9BBB"/>
    <w:rsid w:val="6DBE2722"/>
    <w:rsid w:val="6DEAAF92"/>
    <w:rsid w:val="6DEF1576"/>
    <w:rsid w:val="6DF64826"/>
    <w:rsid w:val="6E49D9C8"/>
    <w:rsid w:val="6E4C57FC"/>
    <w:rsid w:val="6E626F01"/>
    <w:rsid w:val="6F98265B"/>
    <w:rsid w:val="6FE5AA29"/>
    <w:rsid w:val="703A3CA7"/>
    <w:rsid w:val="70E297EB"/>
    <w:rsid w:val="715964A3"/>
    <w:rsid w:val="71817A8A"/>
    <w:rsid w:val="71981BB1"/>
    <w:rsid w:val="7267FEB5"/>
    <w:rsid w:val="72E6C07B"/>
    <w:rsid w:val="72F2E763"/>
    <w:rsid w:val="73A08B64"/>
    <w:rsid w:val="73F41B85"/>
    <w:rsid w:val="742BA238"/>
    <w:rsid w:val="749CC409"/>
    <w:rsid w:val="74B91B4C"/>
    <w:rsid w:val="7520C749"/>
    <w:rsid w:val="75B4396E"/>
    <w:rsid w:val="75C13E85"/>
    <w:rsid w:val="7617AE5D"/>
    <w:rsid w:val="771BC072"/>
    <w:rsid w:val="773F863A"/>
    <w:rsid w:val="7799E35A"/>
    <w:rsid w:val="77D8CC1C"/>
    <w:rsid w:val="787CD4FB"/>
    <w:rsid w:val="78CF00C4"/>
    <w:rsid w:val="78EEA12D"/>
    <w:rsid w:val="790CEC83"/>
    <w:rsid w:val="792C4150"/>
    <w:rsid w:val="794517A2"/>
    <w:rsid w:val="795055CF"/>
    <w:rsid w:val="7997A2E2"/>
    <w:rsid w:val="7A8E6C86"/>
    <w:rsid w:val="7AB6A3B0"/>
    <w:rsid w:val="7CA27408"/>
    <w:rsid w:val="7D713E07"/>
    <w:rsid w:val="7DF65272"/>
    <w:rsid w:val="7ED1056F"/>
    <w:rsid w:val="7F046E2B"/>
    <w:rsid w:val="7F7A07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E4D8A161-000B-4EB0-9423-CC95D157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nhideWhenUsed/>
    <w:qFormat/>
    <w:rsid w:val="00FB38DA"/>
    <w:pPr>
      <w:keepNext/>
      <w:keepLines/>
      <w:numPr>
        <w:numId w:val="20"/>
      </w:numPr>
      <w:spacing w:before="240" w:after="360"/>
      <w:outlineLvl w:val="1"/>
    </w:pPr>
    <w:rPr>
      <w:rFonts w:ascii="Arial" w:eastAsia="Times New Roman" w:hAnsi="Arial"/>
      <w:b/>
      <w:bCs/>
      <w:sz w:val="28"/>
      <w:szCs w:val="26"/>
    </w:rPr>
  </w:style>
  <w:style w:type="paragraph" w:styleId="Heading3">
    <w:name w:val="heading 3"/>
    <w:basedOn w:val="Normal"/>
    <w:next w:val="Normal"/>
    <w:link w:val="Heading3Char"/>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paragraph" w:styleId="Heading7">
    <w:name w:val="heading 7"/>
    <w:basedOn w:val="Normal"/>
    <w:next w:val="Normal"/>
    <w:link w:val="Heading7Char"/>
    <w:uiPriority w:val="9"/>
    <w:semiHidden/>
    <w:unhideWhenUsed/>
    <w:qFormat/>
    <w:rsid w:val="0067398C"/>
    <w:pPr>
      <w:keepNext/>
      <w:keepLines/>
      <w:spacing w:before="40"/>
      <w:outlineLvl w:val="6"/>
    </w:pPr>
    <w:rPr>
      <w:rFonts w:asciiTheme="majorHAnsi" w:eastAsiaTheme="majorEastAsia" w:hAnsiTheme="majorHAnsi" w:cstheme="majorBidi"/>
      <w:i/>
      <w:iCs/>
      <w:color w:val="863D06" w:themeColor="accent1" w:themeShade="7F"/>
    </w:rPr>
  </w:style>
  <w:style w:type="paragraph" w:styleId="Heading8">
    <w:name w:val="heading 8"/>
    <w:basedOn w:val="Normal"/>
    <w:next w:val="Normal"/>
    <w:link w:val="Heading8Char"/>
    <w:uiPriority w:val="9"/>
    <w:unhideWhenUsed/>
    <w:qFormat/>
    <w:rsid w:val="00DB699B"/>
    <w:pPr>
      <w:spacing w:before="240" w:after="60"/>
      <w:outlineLvl w:val="7"/>
    </w:pPr>
    <w:rPr>
      <w:rFonts w:eastAsia="Times New Roman"/>
      <w:i/>
      <w:iCs/>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rsid w:val="00C902C9"/>
    <w:rPr>
      <w:rFonts w:ascii="Cambria" w:eastAsia="Times New Roman" w:hAnsi="Cambria" w:cs="Times New Roman"/>
      <w:b/>
      <w:bCs/>
      <w:color w:val="F58025"/>
    </w:rPr>
  </w:style>
  <w:style w:type="character" w:styleId="Hyperlink">
    <w:name w:val="Hyperlink"/>
    <w:basedOn w:val="DefaultParagraphFont"/>
    <w:unhideWhenUsed/>
    <w:rsid w:val="00C902C9"/>
    <w:rPr>
      <w:color w:val="0000FF"/>
      <w:u w:val="single"/>
    </w:rPr>
  </w:style>
  <w:style w:type="character" w:customStyle="1" w:styleId="Heading2Char">
    <w:name w:val="Heading 2 Char"/>
    <w:basedOn w:val="DefaultParagraphFont"/>
    <w:link w:val="Heading2"/>
    <w:rsid w:val="00FB38DA"/>
    <w:rPr>
      <w:rFonts w:ascii="Arial" w:eastAsia="Times New Roman" w:hAnsi="Arial"/>
      <w:b/>
      <w:bCs/>
      <w:sz w:val="28"/>
      <w:szCs w:val="26"/>
      <w:lang w:eastAsia="en-US"/>
    </w:rPr>
  </w:style>
  <w:style w:type="table" w:styleId="TableGrid">
    <w:name w:val="Table Grid"/>
    <w:basedOn w:val="TableNormal"/>
    <w:uiPriority w:val="3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customStyle="1" w:styleId="Default">
    <w:name w:val="Default"/>
    <w:rsid w:val="001843BB"/>
    <w:pPr>
      <w:autoSpaceDE w:val="0"/>
      <w:autoSpaceDN w:val="0"/>
      <w:adjustRightInd w:val="0"/>
    </w:pPr>
    <w:rPr>
      <w:rFonts w:ascii="Arial" w:eastAsiaTheme="minorHAnsi" w:hAnsi="Arial" w:cs="Arial"/>
      <w:color w:val="000000"/>
      <w:sz w:val="24"/>
      <w:szCs w:val="24"/>
      <w:lang w:eastAsia="en-US"/>
    </w:rPr>
  </w:style>
  <w:style w:type="character" w:customStyle="1" w:styleId="psrch-metadata1">
    <w:name w:val="psrch-metadata1"/>
    <w:basedOn w:val="DefaultParagraphFont"/>
    <w:rsid w:val="0047278E"/>
    <w:rPr>
      <w:rFonts w:ascii="Tahoma" w:hAnsi="Tahoma" w:cs="Tahoma" w:hint="default"/>
      <w:color w:val="333333"/>
      <w:sz w:val="24"/>
      <w:szCs w:val="24"/>
    </w:rPr>
  </w:style>
  <w:style w:type="paragraph" w:styleId="BodyTextIndent3">
    <w:name w:val="Body Text Indent 3"/>
    <w:basedOn w:val="Normal"/>
    <w:link w:val="BodyTextIndent3Char"/>
    <w:unhideWhenUsed/>
    <w:rsid w:val="00DB699B"/>
    <w:pPr>
      <w:spacing w:after="120"/>
      <w:ind w:left="283"/>
    </w:pPr>
    <w:rPr>
      <w:sz w:val="16"/>
      <w:szCs w:val="16"/>
    </w:rPr>
  </w:style>
  <w:style w:type="character" w:customStyle="1" w:styleId="BodyTextIndent3Char">
    <w:name w:val="Body Text Indent 3 Char"/>
    <w:basedOn w:val="DefaultParagraphFont"/>
    <w:link w:val="BodyTextIndent3"/>
    <w:rsid w:val="00DB699B"/>
    <w:rPr>
      <w:sz w:val="16"/>
      <w:szCs w:val="16"/>
      <w:lang w:eastAsia="en-US"/>
    </w:rPr>
  </w:style>
  <w:style w:type="character" w:customStyle="1" w:styleId="Heading8Char">
    <w:name w:val="Heading 8 Char"/>
    <w:basedOn w:val="DefaultParagraphFont"/>
    <w:link w:val="Heading8"/>
    <w:uiPriority w:val="9"/>
    <w:rsid w:val="00DB699B"/>
    <w:rPr>
      <w:rFonts w:eastAsia="Times New Roman"/>
      <w:i/>
      <w:iCs/>
      <w:sz w:val="24"/>
      <w:szCs w:val="24"/>
      <w:lang w:val="x-none" w:eastAsia="en-US"/>
    </w:rPr>
  </w:style>
  <w:style w:type="paragraph" w:styleId="BodyText2">
    <w:name w:val="Body Text 2"/>
    <w:basedOn w:val="Normal"/>
    <w:link w:val="BodyText2Char"/>
    <w:uiPriority w:val="99"/>
    <w:unhideWhenUsed/>
    <w:rsid w:val="00DB699B"/>
    <w:pPr>
      <w:spacing w:after="120" w:line="480" w:lineRule="auto"/>
    </w:pPr>
    <w:rPr>
      <w:rFonts w:ascii="Times New Roman" w:eastAsia="Times New Roman" w:hAnsi="Times New Roman"/>
      <w:sz w:val="24"/>
      <w:szCs w:val="24"/>
      <w:lang w:val="x-none"/>
    </w:rPr>
  </w:style>
  <w:style w:type="character" w:customStyle="1" w:styleId="BodyText2Char">
    <w:name w:val="Body Text 2 Char"/>
    <w:basedOn w:val="DefaultParagraphFont"/>
    <w:link w:val="BodyText2"/>
    <w:uiPriority w:val="99"/>
    <w:rsid w:val="00DB699B"/>
    <w:rPr>
      <w:rFonts w:ascii="Times New Roman" w:eastAsia="Times New Roman" w:hAnsi="Times New Roman"/>
      <w:sz w:val="24"/>
      <w:szCs w:val="24"/>
      <w:lang w:val="x-none" w:eastAsia="en-US"/>
    </w:rPr>
  </w:style>
  <w:style w:type="paragraph" w:styleId="BodyText">
    <w:name w:val="Body Text"/>
    <w:basedOn w:val="Normal"/>
    <w:link w:val="BodyTextChar"/>
    <w:uiPriority w:val="99"/>
    <w:unhideWhenUsed/>
    <w:rsid w:val="00DB699B"/>
    <w:pPr>
      <w:spacing w:after="120"/>
    </w:pPr>
    <w:rPr>
      <w:rFonts w:ascii="Times New Roman" w:eastAsia="Times New Roman" w:hAnsi="Times New Roman"/>
      <w:sz w:val="24"/>
      <w:szCs w:val="24"/>
      <w:lang w:val="x-none"/>
    </w:rPr>
  </w:style>
  <w:style w:type="character" w:customStyle="1" w:styleId="BodyTextChar">
    <w:name w:val="Body Text Char"/>
    <w:basedOn w:val="DefaultParagraphFont"/>
    <w:link w:val="BodyText"/>
    <w:uiPriority w:val="99"/>
    <w:rsid w:val="00DB699B"/>
    <w:rPr>
      <w:rFonts w:ascii="Times New Roman" w:eastAsia="Times New Roman" w:hAnsi="Times New Roman"/>
      <w:sz w:val="24"/>
      <w:szCs w:val="24"/>
      <w:lang w:val="x-none" w:eastAsia="en-US"/>
    </w:rPr>
  </w:style>
  <w:style w:type="paragraph" w:customStyle="1" w:styleId="Sectionheading">
    <w:name w:val="Section heading"/>
    <w:basedOn w:val="Normal"/>
    <w:rsid w:val="00DB699B"/>
    <w:pPr>
      <w:suppressAutoHyphens/>
      <w:spacing w:line="360" w:lineRule="auto"/>
      <w:jc w:val="both"/>
    </w:pPr>
    <w:rPr>
      <w:rFonts w:ascii="Times New Roman" w:eastAsia="Times New Roman" w:hAnsi="Times New Roman"/>
      <w:b/>
      <w:bCs/>
      <w:sz w:val="24"/>
      <w:szCs w:val="24"/>
      <w:u w:val="single"/>
    </w:rPr>
  </w:style>
  <w:style w:type="paragraph" w:customStyle="1" w:styleId="Conditionhead">
    <w:name w:val="Condition head"/>
    <w:basedOn w:val="Normal"/>
    <w:rsid w:val="00DB699B"/>
    <w:pPr>
      <w:tabs>
        <w:tab w:val="left" w:pos="-720"/>
      </w:tabs>
      <w:suppressAutoHyphens/>
      <w:spacing w:line="360" w:lineRule="auto"/>
      <w:jc w:val="both"/>
    </w:pPr>
    <w:rPr>
      <w:rFonts w:ascii="Times New Roman" w:eastAsia="Times New Roman" w:hAnsi="Times New Roman"/>
      <w:b/>
      <w:bCs/>
      <w:sz w:val="24"/>
      <w:szCs w:val="24"/>
    </w:rPr>
  </w:style>
  <w:style w:type="paragraph" w:customStyle="1" w:styleId="General2">
    <w:name w:val="General 2"/>
    <w:basedOn w:val="Normal"/>
    <w:rsid w:val="00DB699B"/>
    <w:pPr>
      <w:autoSpaceDE w:val="0"/>
      <w:autoSpaceDN w:val="0"/>
      <w:spacing w:after="240"/>
      <w:jc w:val="both"/>
    </w:pPr>
    <w:rPr>
      <w:rFonts w:ascii="Arial" w:eastAsia="Times New Roman" w:hAnsi="Arial" w:cs="Arial"/>
      <w:sz w:val="24"/>
    </w:rPr>
  </w:style>
  <w:style w:type="paragraph" w:styleId="BodyTextIndent2">
    <w:name w:val="Body Text Indent 2"/>
    <w:basedOn w:val="Normal"/>
    <w:link w:val="BodyTextIndent2Char"/>
    <w:uiPriority w:val="99"/>
    <w:semiHidden/>
    <w:unhideWhenUsed/>
    <w:rsid w:val="00DB699B"/>
    <w:pPr>
      <w:spacing w:after="120" w:line="480" w:lineRule="auto"/>
      <w:ind w:left="283"/>
    </w:pPr>
    <w:rPr>
      <w:rFonts w:ascii="Times New Roman" w:eastAsia="Times New Roman" w:hAnsi="Times New Roman"/>
      <w:sz w:val="24"/>
      <w:szCs w:val="24"/>
      <w:lang w:val="x-none"/>
    </w:rPr>
  </w:style>
  <w:style w:type="character" w:customStyle="1" w:styleId="BodyTextIndent2Char">
    <w:name w:val="Body Text Indent 2 Char"/>
    <w:basedOn w:val="DefaultParagraphFont"/>
    <w:link w:val="BodyTextIndent2"/>
    <w:uiPriority w:val="99"/>
    <w:semiHidden/>
    <w:rsid w:val="00DB699B"/>
    <w:rPr>
      <w:rFonts w:ascii="Times New Roman" w:eastAsia="Times New Roman" w:hAnsi="Times New Roman"/>
      <w:sz w:val="24"/>
      <w:szCs w:val="24"/>
      <w:lang w:val="x-none" w:eastAsia="en-US"/>
    </w:rPr>
  </w:style>
  <w:style w:type="paragraph" w:customStyle="1" w:styleId="GeneralInd4">
    <w:name w:val="General Ind 4"/>
    <w:basedOn w:val="Normal"/>
    <w:rsid w:val="00DB699B"/>
    <w:pPr>
      <w:autoSpaceDE w:val="0"/>
      <w:autoSpaceDN w:val="0"/>
      <w:spacing w:after="240"/>
      <w:jc w:val="both"/>
    </w:pPr>
    <w:rPr>
      <w:rFonts w:ascii="Arial" w:eastAsia="Times New Roman" w:hAnsi="Arial" w:cs="Arial"/>
    </w:rPr>
  </w:style>
  <w:style w:type="paragraph" w:styleId="NoSpacing">
    <w:name w:val="No Spacing"/>
    <w:link w:val="NoSpacingChar"/>
    <w:qFormat/>
    <w:rsid w:val="00DB699B"/>
    <w:rPr>
      <w:rFonts w:eastAsia="Times New Roman"/>
      <w:sz w:val="22"/>
      <w:szCs w:val="22"/>
      <w:lang w:val="en-US" w:eastAsia="en-US"/>
    </w:rPr>
  </w:style>
  <w:style w:type="character" w:customStyle="1" w:styleId="NoSpacingChar">
    <w:name w:val="No Spacing Char"/>
    <w:link w:val="NoSpacing"/>
    <w:rsid w:val="00DB699B"/>
    <w:rPr>
      <w:rFonts w:eastAsia="Times New Roman"/>
      <w:sz w:val="22"/>
      <w:szCs w:val="22"/>
      <w:lang w:val="en-US" w:eastAsia="en-US"/>
    </w:rPr>
  </w:style>
  <w:style w:type="paragraph" w:customStyle="1" w:styleId="Level1">
    <w:name w:val="Level 1"/>
    <w:basedOn w:val="Normal"/>
    <w:rsid w:val="00DB699B"/>
    <w:pPr>
      <w:numPr>
        <w:numId w:val="8"/>
      </w:numPr>
      <w:adjustRightInd w:val="0"/>
      <w:spacing w:after="220" w:line="360" w:lineRule="auto"/>
      <w:jc w:val="both"/>
      <w:outlineLvl w:val="0"/>
    </w:pPr>
    <w:rPr>
      <w:rFonts w:ascii="Arial" w:eastAsia="Arial" w:hAnsi="Arial" w:cs="Arial"/>
      <w:lang w:eastAsia="en-GB"/>
    </w:rPr>
  </w:style>
  <w:style w:type="paragraph" w:customStyle="1" w:styleId="Body2">
    <w:name w:val="Body 2"/>
    <w:basedOn w:val="Normal"/>
    <w:rsid w:val="00DB699B"/>
    <w:pPr>
      <w:adjustRightInd w:val="0"/>
      <w:spacing w:after="220" w:line="360" w:lineRule="auto"/>
      <w:ind w:left="850"/>
      <w:jc w:val="both"/>
    </w:pPr>
    <w:rPr>
      <w:rFonts w:ascii="Arial" w:eastAsia="Arial" w:hAnsi="Arial" w:cs="Arial"/>
      <w:lang w:eastAsia="en-GB"/>
    </w:rPr>
  </w:style>
  <w:style w:type="paragraph" w:customStyle="1" w:styleId="Level2">
    <w:name w:val="Level 2"/>
    <w:basedOn w:val="Body2"/>
    <w:rsid w:val="00DB699B"/>
    <w:pPr>
      <w:numPr>
        <w:ilvl w:val="1"/>
        <w:numId w:val="8"/>
      </w:numPr>
      <w:outlineLvl w:val="1"/>
    </w:pPr>
  </w:style>
  <w:style w:type="paragraph" w:customStyle="1" w:styleId="Level3">
    <w:name w:val="Level 3"/>
    <w:basedOn w:val="Normal"/>
    <w:rsid w:val="00DB699B"/>
    <w:pPr>
      <w:numPr>
        <w:ilvl w:val="2"/>
        <w:numId w:val="8"/>
      </w:numPr>
      <w:adjustRightInd w:val="0"/>
      <w:spacing w:after="220" w:line="360" w:lineRule="auto"/>
      <w:jc w:val="both"/>
      <w:outlineLvl w:val="2"/>
    </w:pPr>
    <w:rPr>
      <w:rFonts w:ascii="Arial" w:eastAsia="Arial" w:hAnsi="Arial" w:cs="Arial"/>
      <w:lang w:eastAsia="en-GB"/>
    </w:rPr>
  </w:style>
  <w:style w:type="paragraph" w:customStyle="1" w:styleId="Level4">
    <w:name w:val="Level 4"/>
    <w:basedOn w:val="Normal"/>
    <w:rsid w:val="00DB699B"/>
    <w:pPr>
      <w:numPr>
        <w:ilvl w:val="3"/>
        <w:numId w:val="8"/>
      </w:numPr>
      <w:adjustRightInd w:val="0"/>
      <w:spacing w:after="220" w:line="360" w:lineRule="auto"/>
      <w:jc w:val="both"/>
      <w:outlineLvl w:val="3"/>
    </w:pPr>
    <w:rPr>
      <w:rFonts w:ascii="Arial" w:eastAsia="Arial" w:hAnsi="Arial" w:cs="Arial"/>
      <w:lang w:eastAsia="en-GB"/>
    </w:rPr>
  </w:style>
  <w:style w:type="paragraph" w:customStyle="1" w:styleId="Level5">
    <w:name w:val="Level 5"/>
    <w:basedOn w:val="Normal"/>
    <w:rsid w:val="00DB699B"/>
    <w:pPr>
      <w:numPr>
        <w:ilvl w:val="4"/>
        <w:numId w:val="8"/>
      </w:numPr>
      <w:adjustRightInd w:val="0"/>
      <w:spacing w:after="220" w:line="360" w:lineRule="auto"/>
      <w:jc w:val="both"/>
      <w:outlineLvl w:val="4"/>
    </w:pPr>
    <w:rPr>
      <w:rFonts w:ascii="Arial" w:eastAsia="Arial" w:hAnsi="Arial" w:cs="Arial"/>
      <w:lang w:eastAsia="en-GB"/>
    </w:rPr>
  </w:style>
  <w:style w:type="paragraph" w:customStyle="1" w:styleId="Level6">
    <w:name w:val="Level 6"/>
    <w:basedOn w:val="Normal"/>
    <w:rsid w:val="00DB699B"/>
    <w:pPr>
      <w:numPr>
        <w:ilvl w:val="5"/>
        <w:numId w:val="8"/>
      </w:numPr>
      <w:adjustRightInd w:val="0"/>
      <w:spacing w:after="220" w:line="360" w:lineRule="auto"/>
      <w:jc w:val="both"/>
      <w:outlineLvl w:val="5"/>
    </w:pPr>
    <w:rPr>
      <w:rFonts w:ascii="Arial" w:eastAsia="Arial" w:hAnsi="Arial" w:cs="Arial"/>
      <w:lang w:eastAsia="en-GB"/>
    </w:rPr>
  </w:style>
  <w:style w:type="character" w:customStyle="1" w:styleId="Heading7Char">
    <w:name w:val="Heading 7 Char"/>
    <w:basedOn w:val="DefaultParagraphFont"/>
    <w:link w:val="Heading7"/>
    <w:uiPriority w:val="9"/>
    <w:semiHidden/>
    <w:rsid w:val="0067398C"/>
    <w:rPr>
      <w:rFonts w:asciiTheme="majorHAnsi" w:eastAsiaTheme="majorEastAsia" w:hAnsiTheme="majorHAnsi" w:cstheme="majorBidi"/>
      <w:i/>
      <w:iCs/>
      <w:color w:val="863D06" w:themeColor="accent1" w:themeShade="7F"/>
      <w:sz w:val="22"/>
      <w:szCs w:val="22"/>
      <w:lang w:eastAsia="en-US"/>
    </w:rPr>
  </w:style>
  <w:style w:type="paragraph" w:styleId="FootnoteText">
    <w:name w:val="footnote text"/>
    <w:basedOn w:val="Normal"/>
    <w:link w:val="FootnoteTextChar"/>
    <w:uiPriority w:val="99"/>
    <w:semiHidden/>
    <w:unhideWhenUsed/>
    <w:rsid w:val="0067398C"/>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uiPriority w:val="99"/>
    <w:semiHidden/>
    <w:rsid w:val="0067398C"/>
    <w:rPr>
      <w:rFonts w:ascii="Times New Roman" w:eastAsia="Times New Roman" w:hAnsi="Times New Roman"/>
    </w:rPr>
  </w:style>
  <w:style w:type="character" w:styleId="FootnoteReference">
    <w:name w:val="footnote reference"/>
    <w:basedOn w:val="DefaultParagraphFont"/>
    <w:uiPriority w:val="99"/>
    <w:semiHidden/>
    <w:unhideWhenUsed/>
    <w:rsid w:val="0067398C"/>
    <w:rPr>
      <w:vertAlign w:val="superscript"/>
    </w:rPr>
  </w:style>
  <w:style w:type="paragraph" w:styleId="Revision">
    <w:name w:val="Revision"/>
    <w:hidden/>
    <w:uiPriority w:val="99"/>
    <w:semiHidden/>
    <w:rsid w:val="00220A5F"/>
    <w:rPr>
      <w:sz w:val="22"/>
      <w:szCs w:val="22"/>
      <w:lang w:eastAsia="en-US"/>
    </w:rPr>
  </w:style>
  <w:style w:type="character" w:styleId="UnresolvedMention">
    <w:name w:val="Unresolved Mention"/>
    <w:basedOn w:val="DefaultParagraphFont"/>
    <w:uiPriority w:val="99"/>
    <w:unhideWhenUsed/>
    <w:rsid w:val="004F5E45"/>
    <w:rPr>
      <w:color w:val="605E5C"/>
      <w:shd w:val="clear" w:color="auto" w:fill="E1DFDD"/>
    </w:rPr>
  </w:style>
  <w:style w:type="character" w:styleId="Mention">
    <w:name w:val="Mention"/>
    <w:basedOn w:val="DefaultParagraphFont"/>
    <w:uiPriority w:val="99"/>
    <w:unhideWhenUsed/>
    <w:rsid w:val="002C0319"/>
    <w:rPr>
      <w:color w:val="2B579A"/>
      <w:shd w:val="clear" w:color="auto" w:fill="E1DFDD"/>
    </w:rPr>
  </w:style>
  <w:style w:type="paragraph" w:customStyle="1" w:styleId="BB-RecitalsLegal">
    <w:name w:val="BB-Recitals(Legal)"/>
    <w:basedOn w:val="Normal"/>
    <w:uiPriority w:val="1"/>
    <w:rsid w:val="002C0319"/>
    <w:pPr>
      <w:spacing w:after="240" w:line="259" w:lineRule="auto"/>
      <w:jc w:val="both"/>
    </w:pPr>
    <w:rPr>
      <w:rFonts w:ascii="Arial" w:eastAsia="Arial" w:hAnsi="Arial" w:cs="Arial"/>
      <w:sz w:val="20"/>
      <w:szCs w:val="20"/>
      <w:lang w:val="en-US" w:eastAsia="en-GB"/>
    </w:rPr>
  </w:style>
  <w:style w:type="character" w:customStyle="1" w:styleId="BlockheadingChar">
    <w:name w:val="Block heading Char"/>
    <w:link w:val="Blockheading"/>
    <w:locked/>
    <w:rsid w:val="00A33875"/>
    <w:rPr>
      <w:rFonts w:eastAsiaTheme="majorEastAsia" w:cstheme="majorBidi"/>
      <w:b/>
      <w:iCs/>
      <w:sz w:val="26"/>
    </w:rPr>
  </w:style>
  <w:style w:type="paragraph" w:customStyle="1" w:styleId="Blockheading">
    <w:name w:val="Block heading"/>
    <w:basedOn w:val="Heading4"/>
    <w:next w:val="Normal"/>
    <w:link w:val="BlockheadingChar"/>
    <w:qFormat/>
    <w:rsid w:val="00A33875"/>
    <w:pPr>
      <w:spacing w:before="0" w:after="240" w:line="276" w:lineRule="auto"/>
      <w:outlineLvl w:val="2"/>
    </w:pPr>
    <w:rPr>
      <w:rFonts w:ascii="Calibri" w:hAnsi="Calibri"/>
      <w:bCs w:val="0"/>
      <w:i w:val="0"/>
      <w:color w:val="auto"/>
      <w:sz w:val="26"/>
      <w:szCs w:val="20"/>
      <w:lang w:eastAsia="en-GB"/>
    </w:rPr>
  </w:style>
  <w:style w:type="character" w:customStyle="1" w:styleId="Text">
    <w:name w:val="Text"/>
    <w:qFormat/>
    <w:rsid w:val="00A3387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50244185">
      <w:bodyDiv w:val="1"/>
      <w:marLeft w:val="0"/>
      <w:marRight w:val="0"/>
      <w:marTop w:val="0"/>
      <w:marBottom w:val="0"/>
      <w:divBdr>
        <w:top w:val="none" w:sz="0" w:space="0" w:color="auto"/>
        <w:left w:val="none" w:sz="0" w:space="0" w:color="auto"/>
        <w:bottom w:val="none" w:sz="0" w:space="0" w:color="auto"/>
        <w:right w:val="none" w:sz="0" w:space="0" w:color="auto"/>
      </w:divBdr>
    </w:div>
    <w:div w:id="33025948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408582171">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1571649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83332603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47482602">
      <w:bodyDiv w:val="1"/>
      <w:marLeft w:val="0"/>
      <w:marRight w:val="0"/>
      <w:marTop w:val="0"/>
      <w:marBottom w:val="0"/>
      <w:divBdr>
        <w:top w:val="none" w:sz="0" w:space="0" w:color="auto"/>
        <w:left w:val="none" w:sz="0" w:space="0" w:color="auto"/>
        <w:bottom w:val="none" w:sz="0" w:space="0" w:color="auto"/>
        <w:right w:val="none" w:sz="0" w:space="0" w:color="auto"/>
      </w:divBdr>
    </w:div>
    <w:div w:id="20937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emma.tomlin@naturalengland.org.uk" TargetMode="External"/><Relationship Id="rId18" Type="http://schemas.openxmlformats.org/officeDocument/2006/relationships/image" Target="media/image2.png"/><Relationship Id="rId26" Type="http://schemas.openxmlformats.org/officeDocument/2006/relationships/hyperlink" Target="https://desktop.arcgis.com/en/arcmap/10.7/tools/data-management-toolbox/check-geometry.htm" TargetMode="External"/><Relationship Id="rId3" Type="http://schemas.openxmlformats.org/officeDocument/2006/relationships/customXml" Target="../customXml/item3.xml"/><Relationship Id="rId21" Type="http://schemas.openxmlformats.org/officeDocument/2006/relationships/hyperlink" Target="mailto:data.services@naturalengland.org.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conservation-21-natural-englands-conservation-strategy-for-the-21st-century" TargetMode="External"/><Relationship Id="rId25" Type="http://schemas.openxmlformats.org/officeDocument/2006/relationships/hyperlink" Target="https://docs.nbnatlas.org/share-species-occurrence-records-with-the-nbn-atl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aturalengland.org.uk/" TargetMode="External"/><Relationship Id="rId20" Type="http://schemas.openxmlformats.org/officeDocument/2006/relationships/hyperlink" Target="https://www.gov.uk/guidance/how-to-access-natural-englands-maps-and-data"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river-obstacles-theriverstrust.hub.arcgis.com/"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419955/standard-condensed-terms.doc" TargetMode="External"/><Relationship Id="rId23" Type="http://schemas.openxmlformats.org/officeDocument/2006/relationships/hyperlink" Target="https://magic.defra.gov.uk/magicmap.aspx?&amp;startTopic=GreyRasters&amp;chosenLayers=sssiPIndex,sssiIndex,baseIndex&amp;box=413737:111860:415343:112604&amp;useDefaultbackgroundMapping=false" TargetMode="External"/><Relationship Id="rId28"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hyperlink" Target="http://nepubprod.appspot.com/publication/5790636781600768"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mma.tomlin@naturalengland.org.uk" TargetMode="External"/><Relationship Id="rId22" Type="http://schemas.openxmlformats.org/officeDocument/2006/relationships/hyperlink" Target="tel:+447887823017" TargetMode="External"/><Relationship Id="rId27" Type="http://schemas.openxmlformats.org/officeDocument/2006/relationships/hyperlink" Target="mailto:data.services@naturalengland.org.uk" TargetMode="External"/><Relationship Id="rId30" Type="http://schemas.openxmlformats.org/officeDocument/2006/relationships/image" Target="media/image5.jpeg"/><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BBDD1D7ED8A0240B34A259756F4871F" ma:contentTypeVersion="15" ma:contentTypeDescription="Create a new document." ma:contentTypeScope="" ma:versionID="a4475b6edcc416d40995823291110673">
  <xsd:schema xmlns:xsd="http://www.w3.org/2001/XMLSchema" xmlns:xs="http://www.w3.org/2001/XMLSchema" xmlns:p="http://schemas.microsoft.com/office/2006/metadata/properties" xmlns:ns2="662745e8-e224-48e8-a2e3-254862b8c2f5" xmlns:ns3="c369b8dc-97b6-4da3-8f91-d38f1eb30339" targetNamespace="http://schemas.microsoft.com/office/2006/metadata/properties" ma:root="true" ma:fieldsID="ff19418dc997550ed8f706f4564a7d36" ns2:_="" ns3:_="">
    <xsd:import namespace="662745e8-e224-48e8-a2e3-254862b8c2f5"/>
    <xsd:import namespace="c369b8dc-97b6-4da3-8f91-d38f1eb3033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1aa2949-895f-4444-9094-48fca4b53bb9}"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1aa2949-895f-4444-9094-48fca4b53bb9}"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1 Somerset Avon and Wiltshire" ma:internalName="Team">
      <xsd:simpleType>
        <xsd:restriction base="dms:Text"/>
      </xsd:simpleType>
    </xsd:element>
    <xsd:element name="Topic" ma:index="20" nillable="true" ma:displayName="Topic" ma:default="Greener Farming and Fisherie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69b8dc-97b6-4da3-8f91-d38f1eb30339" elementFormDefault="qualified">
    <xsd:import namespace="http://schemas.microsoft.com/office/2006/documentManagement/types"/>
    <xsd:import namespace="http://schemas.microsoft.com/office/infopath/2007/PartnerControls"/>
    <xsd:element name="lcf76f155ced4ddcb4097134ff3c332f" ma:index="25"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Team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11</Value>
      <Value>10</Value>
      <Value>9</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12 Devon Cornwall and Isles of Scilly</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c369b8dc-97b6-4da3-8f91-d38f1eb3033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5ABD7-D4E0-491F-8DAB-B6E1666BA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369b8dc-97b6-4da3-8f91-d38f1eb30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487BCE-2D26-4274-9B9E-85F04A96DA63}">
  <ds:schemaRefs>
    <ds:schemaRef ds:uri="Microsoft.SharePoint.Taxonomy.ContentTypeSync"/>
  </ds:schemaRefs>
</ds:datastoreItem>
</file>

<file path=customXml/itemProps3.xml><?xml version="1.0" encoding="utf-8"?>
<ds:datastoreItem xmlns:ds="http://schemas.openxmlformats.org/officeDocument/2006/customXml" ds:itemID="{D865996A-5D7B-4D9F-8C42-F4FC51EEB246}">
  <ds:schemaRefs>
    <ds:schemaRef ds:uri="http://schemas.openxmlformats.org/officeDocument/2006/bibliography"/>
  </ds:schemaRefs>
</ds:datastoreItem>
</file>

<file path=customXml/itemProps4.xml><?xml version="1.0" encoding="utf-8"?>
<ds:datastoreItem xmlns:ds="http://schemas.openxmlformats.org/officeDocument/2006/customXml" ds:itemID="{7021B11E-AA9F-4F30-90BE-A763FFE7CDB6}">
  <ds:schemaRef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 ds:uri="http://purl.org/dc/terms/"/>
    <ds:schemaRef ds:uri="662745e8-e224-48e8-a2e3-254862b8c2f5"/>
    <ds:schemaRef ds:uri="http://schemas.microsoft.com/office/infopath/2007/PartnerControls"/>
    <ds:schemaRef ds:uri="c369b8dc-97b6-4da3-8f91-d38f1eb30339"/>
  </ds:schemaRefs>
</ds:datastoreItem>
</file>

<file path=customXml/itemProps5.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Template>
  <TotalTime>0</TotalTime>
  <Pages>18</Pages>
  <Words>5053</Words>
  <Characters>28803</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33789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subject/>
  <dc:creator>Ian Wilson / Bob Beaumont</dc:creator>
  <cp:keywords/>
  <cp:lastModifiedBy>Nick Underwood</cp:lastModifiedBy>
  <cp:revision>2</cp:revision>
  <cp:lastPrinted>2013-03-20T22:29:00Z</cp:lastPrinted>
  <dcterms:created xsi:type="dcterms:W3CDTF">2023-05-26T06:37:00Z</dcterms:created>
  <dcterms:modified xsi:type="dcterms:W3CDTF">2023-05-26T06:37:00Z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0x010100A5BF1C78D9F64B679A5EBDE1C6598EBC01007BBDD1D7ED8A0240B34A259756F4871F</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NE|70a74972-c838-4a08-aeb8-2c6aad14b4d9</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10;#Team|ff0485df-0575-416f-802f-e999165821b7</vt:lpwstr>
  </property>
  <property fmtid="{D5CDD505-2E9C-101B-9397-08002B2CF9AE}" pid="13" name="OrganisationalUnit">
    <vt:lpwstr>11;#NE|275df9ce-cd92-4318-adfe-db572e51c7ff</vt:lpwstr>
  </property>
</Properties>
</file>