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4C161" w14:textId="77777777" w:rsidR="008F6A0C" w:rsidRPr="008F6A0C" w:rsidRDefault="008F6A0C" w:rsidP="008F6A0C">
      <w:pPr>
        <w:rPr>
          <w:b/>
        </w:rPr>
      </w:pPr>
      <w:r w:rsidRPr="008F6A0C">
        <w:rPr>
          <w:b/>
        </w:rPr>
        <w:t>Clarification questions</w:t>
      </w:r>
    </w:p>
    <w:p w14:paraId="31ABA6AB" w14:textId="77777777" w:rsidR="008F6A0C" w:rsidRDefault="008F6A0C" w:rsidP="008F6A0C"/>
    <w:p w14:paraId="2125AE7D" w14:textId="77777777" w:rsidR="008F6A0C" w:rsidRDefault="008F6A0C" w:rsidP="008F6A0C">
      <w:pPr>
        <w:pStyle w:val="ListParagraph"/>
        <w:numPr>
          <w:ilvl w:val="0"/>
          <w:numId w:val="1"/>
        </w:numPr>
      </w:pPr>
      <w:r>
        <w:t>Is a website cms system required where th</w:t>
      </w:r>
      <w:r>
        <w:t>e legal archives can be entered</w:t>
      </w:r>
      <w:r>
        <w:t>?</w:t>
      </w:r>
    </w:p>
    <w:p w14:paraId="3DA3A603" w14:textId="77777777" w:rsidR="008F6A0C" w:rsidRDefault="008F6A0C" w:rsidP="008F6A0C">
      <w:pPr>
        <w:pStyle w:val="ListParagraph"/>
      </w:pPr>
    </w:p>
    <w:p w14:paraId="5D509981" w14:textId="5A0683FF" w:rsidR="000169B4" w:rsidRDefault="000169B4" w:rsidP="008F6A0C">
      <w:pPr>
        <w:pStyle w:val="ListParagraph"/>
      </w:pPr>
      <w:r>
        <w:t>This is not a tender for a case management system.</w:t>
      </w:r>
    </w:p>
    <w:p w14:paraId="6E0DA70F" w14:textId="77777777" w:rsidR="000169B4" w:rsidRDefault="000169B4" w:rsidP="008F6A0C">
      <w:pPr>
        <w:pStyle w:val="ListParagraph"/>
      </w:pPr>
    </w:p>
    <w:p w14:paraId="4A248832" w14:textId="77777777" w:rsidR="008F6A0C" w:rsidRDefault="008F6A0C" w:rsidP="008F6A0C">
      <w:pPr>
        <w:pStyle w:val="ListParagraph"/>
        <w:numPr>
          <w:ilvl w:val="0"/>
          <w:numId w:val="1"/>
        </w:numPr>
      </w:pPr>
      <w:r>
        <w:t>Is open source software acceptable?</w:t>
      </w:r>
    </w:p>
    <w:p w14:paraId="7689CE76" w14:textId="77777777" w:rsidR="008F6A0C" w:rsidRDefault="008F6A0C" w:rsidP="008F6A0C">
      <w:pPr>
        <w:pStyle w:val="ListParagraph"/>
      </w:pPr>
    </w:p>
    <w:p w14:paraId="358545AC" w14:textId="7D958D82" w:rsidR="000169B4" w:rsidRDefault="000169B4" w:rsidP="008F6A0C">
      <w:pPr>
        <w:pStyle w:val="ListParagraph"/>
      </w:pPr>
      <w:r>
        <w:t>The SSRO makes no specification in this regard.</w:t>
      </w:r>
    </w:p>
    <w:p w14:paraId="204E0713" w14:textId="77777777" w:rsidR="000169B4" w:rsidRDefault="000169B4" w:rsidP="008F6A0C">
      <w:pPr>
        <w:pStyle w:val="ListParagraph"/>
      </w:pPr>
    </w:p>
    <w:p w14:paraId="1FC27F14" w14:textId="77777777" w:rsidR="008F6A0C" w:rsidRDefault="008F6A0C" w:rsidP="008F6A0C">
      <w:pPr>
        <w:pStyle w:val="ListParagraph"/>
        <w:numPr>
          <w:ilvl w:val="0"/>
          <w:numId w:val="1"/>
        </w:numPr>
      </w:pPr>
      <w:r>
        <w:t>Do you require logged in areas?</w:t>
      </w:r>
    </w:p>
    <w:p w14:paraId="0391DFA3" w14:textId="77777777" w:rsidR="008F6A0C" w:rsidRDefault="008F6A0C" w:rsidP="008F6A0C">
      <w:pPr>
        <w:pStyle w:val="ListParagraph"/>
      </w:pPr>
    </w:p>
    <w:p w14:paraId="6D62C104" w14:textId="7D06156A" w:rsidR="000169B4" w:rsidRDefault="00CB3F8D" w:rsidP="008F6A0C">
      <w:pPr>
        <w:pStyle w:val="ListParagraph"/>
      </w:pPr>
      <w:r>
        <w:t>It is not clear what this means, but reference is made to paragraph 1 above.</w:t>
      </w:r>
    </w:p>
    <w:p w14:paraId="0D189D94" w14:textId="77777777" w:rsidR="000169B4" w:rsidRDefault="000169B4" w:rsidP="008F6A0C">
      <w:pPr>
        <w:pStyle w:val="ListParagraph"/>
      </w:pPr>
    </w:p>
    <w:p w14:paraId="0E3D1AA1" w14:textId="787C7D36" w:rsidR="008F6A0C" w:rsidRDefault="008F6A0C" w:rsidP="008F6A0C">
      <w:pPr>
        <w:pStyle w:val="ListParagraph"/>
        <w:numPr>
          <w:ilvl w:val="0"/>
          <w:numId w:val="1"/>
        </w:numPr>
      </w:pPr>
      <w:r>
        <w:t>Is this for internal use mainly or for external u</w:t>
      </w:r>
      <w:r w:rsidR="00CB3F8D">
        <w:t>se by members of the public too</w:t>
      </w:r>
      <w:r>
        <w:t>?</w:t>
      </w:r>
    </w:p>
    <w:p w14:paraId="59333E9F" w14:textId="77777777" w:rsidR="008F6A0C" w:rsidRDefault="008F6A0C" w:rsidP="008F6A0C">
      <w:pPr>
        <w:pStyle w:val="ListParagraph"/>
      </w:pPr>
    </w:p>
    <w:p w14:paraId="6D7085E1" w14:textId="42CFF22D" w:rsidR="00CB3F8D" w:rsidRDefault="00CB3F8D" w:rsidP="008F6A0C">
      <w:pPr>
        <w:pStyle w:val="ListParagraph"/>
      </w:pPr>
      <w:r>
        <w:t>The SSRO is seeking access to legal resources for its own internal use.</w:t>
      </w:r>
    </w:p>
    <w:p w14:paraId="56EFF3E8" w14:textId="77777777" w:rsidR="00CB3F8D" w:rsidRDefault="00CB3F8D" w:rsidP="008F6A0C">
      <w:pPr>
        <w:pStyle w:val="ListParagraph"/>
      </w:pPr>
    </w:p>
    <w:p w14:paraId="1DF63314" w14:textId="77777777" w:rsidR="008F6A0C" w:rsidRDefault="008F6A0C" w:rsidP="008F6A0C">
      <w:pPr>
        <w:pStyle w:val="ListParagraph"/>
        <w:numPr>
          <w:ilvl w:val="0"/>
          <w:numId w:val="1"/>
        </w:numPr>
      </w:pPr>
      <w:r>
        <w:t>Is the allocated budget for year 1 only?</w:t>
      </w:r>
    </w:p>
    <w:p w14:paraId="09124D87" w14:textId="77777777" w:rsidR="008F6A0C" w:rsidRDefault="008F6A0C" w:rsidP="008F6A0C">
      <w:pPr>
        <w:pStyle w:val="ListParagraph"/>
      </w:pPr>
    </w:p>
    <w:p w14:paraId="3E8A8B41" w14:textId="3797C226" w:rsidR="00CB3F8D" w:rsidRDefault="00CB3F8D" w:rsidP="008F6A0C">
      <w:pPr>
        <w:pStyle w:val="ListParagraph"/>
      </w:pPr>
      <w:r>
        <w:t>Yes.</w:t>
      </w:r>
    </w:p>
    <w:p w14:paraId="61392F12" w14:textId="77777777" w:rsidR="00CB3F8D" w:rsidRDefault="00CB3F8D" w:rsidP="008F6A0C">
      <w:pPr>
        <w:pStyle w:val="ListParagraph"/>
      </w:pPr>
    </w:p>
    <w:p w14:paraId="1E34DD8E" w14:textId="50BAEA25" w:rsidR="008F6A0C" w:rsidRDefault="008F6A0C" w:rsidP="008F6A0C">
      <w:pPr>
        <w:pStyle w:val="ListParagraph"/>
        <w:numPr>
          <w:ilvl w:val="0"/>
          <w:numId w:val="1"/>
        </w:numPr>
      </w:pPr>
      <w:r>
        <w:t>How many year</w:t>
      </w:r>
      <w:r w:rsidR="00CB3F8D">
        <w:t xml:space="preserve"> will the service be needed for</w:t>
      </w:r>
      <w:r>
        <w:t>?</w:t>
      </w:r>
    </w:p>
    <w:p w14:paraId="6D245C30" w14:textId="77777777" w:rsidR="008F6A0C" w:rsidRDefault="008F6A0C" w:rsidP="008F6A0C">
      <w:pPr>
        <w:pStyle w:val="ListParagraph"/>
      </w:pPr>
    </w:p>
    <w:p w14:paraId="54000BA3" w14:textId="22D4EE69" w:rsidR="00CB3F8D" w:rsidRDefault="00CB3F8D" w:rsidP="008F6A0C">
      <w:pPr>
        <w:pStyle w:val="ListParagraph"/>
      </w:pPr>
      <w:r>
        <w:t>The invitation to tender indicates that the SSRO will consider options for 1, 2 or 3 years.</w:t>
      </w:r>
    </w:p>
    <w:p w14:paraId="696E500B" w14:textId="77777777" w:rsidR="00CB3F8D" w:rsidRDefault="00CB3F8D" w:rsidP="008F6A0C">
      <w:pPr>
        <w:pStyle w:val="ListParagraph"/>
      </w:pPr>
    </w:p>
    <w:p w14:paraId="26F181D8" w14:textId="77777777" w:rsidR="008F6A0C" w:rsidRDefault="008F6A0C" w:rsidP="008F6A0C">
      <w:pPr>
        <w:pStyle w:val="ListParagraph"/>
        <w:numPr>
          <w:ilvl w:val="0"/>
          <w:numId w:val="1"/>
        </w:numPr>
      </w:pPr>
      <w:r>
        <w:t>How many reports or database should the system be able to manage eg. 100 or more / 10000 or more?</w:t>
      </w:r>
    </w:p>
    <w:p w14:paraId="1A0EFE3C" w14:textId="77777777" w:rsidR="008F6A0C" w:rsidRDefault="008F6A0C" w:rsidP="008F6A0C">
      <w:pPr>
        <w:pStyle w:val="ListParagraph"/>
      </w:pPr>
    </w:p>
    <w:p w14:paraId="5DCAF9A0" w14:textId="1A8E0171" w:rsidR="00CB3F8D" w:rsidRDefault="00CB3F8D" w:rsidP="008F6A0C">
      <w:pPr>
        <w:pStyle w:val="ListParagraph"/>
      </w:pPr>
      <w:r>
        <w:t>See the response to paragraph 1 above.</w:t>
      </w:r>
    </w:p>
    <w:p w14:paraId="552C95D8" w14:textId="77777777" w:rsidR="00CB3F8D" w:rsidRDefault="00CB3F8D" w:rsidP="008F6A0C">
      <w:pPr>
        <w:pStyle w:val="ListParagraph"/>
      </w:pPr>
    </w:p>
    <w:p w14:paraId="4C3BF134" w14:textId="77777777" w:rsidR="00B429BB" w:rsidRDefault="008F6A0C" w:rsidP="008F6A0C">
      <w:pPr>
        <w:pStyle w:val="ListParagraph"/>
        <w:numPr>
          <w:ilvl w:val="0"/>
          <w:numId w:val="1"/>
        </w:numPr>
      </w:pPr>
      <w:r>
        <w:t>Will web hosting for this project be provided by SSRO?</w:t>
      </w:r>
    </w:p>
    <w:p w14:paraId="32A13494" w14:textId="77777777" w:rsidR="008F6A0C" w:rsidRDefault="008F6A0C" w:rsidP="008F6A0C">
      <w:pPr>
        <w:pStyle w:val="ListParagraph"/>
      </w:pPr>
    </w:p>
    <w:p w14:paraId="54DA1E3F" w14:textId="6E78494E" w:rsidR="00CB3F8D" w:rsidRDefault="00CB3F8D" w:rsidP="008F6A0C">
      <w:pPr>
        <w:pStyle w:val="ListParagraph"/>
      </w:pPr>
      <w:r>
        <w:t>No.</w:t>
      </w:r>
    </w:p>
    <w:p w14:paraId="068E2460" w14:textId="77777777" w:rsidR="00CB3F8D" w:rsidRDefault="00CB3F8D" w:rsidP="008F6A0C">
      <w:pPr>
        <w:pStyle w:val="ListParagraph"/>
      </w:pPr>
    </w:p>
    <w:p w14:paraId="6D6ADFB0" w14:textId="77777777" w:rsidR="008F6A0C" w:rsidRPr="008F6A0C" w:rsidRDefault="008F6A0C" w:rsidP="008F6A0C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Could you send me more info?</w:t>
      </w:r>
    </w:p>
    <w:p w14:paraId="38145F8B" w14:textId="77777777" w:rsidR="008F6A0C" w:rsidRDefault="008F6A0C" w:rsidP="008F6A0C">
      <w:pPr>
        <w:pStyle w:val="ListParagraph"/>
      </w:pPr>
    </w:p>
    <w:p w14:paraId="17A12668" w14:textId="075D3C6E" w:rsidR="00CB3F8D" w:rsidRDefault="00A768C9" w:rsidP="008F6A0C">
      <w:pPr>
        <w:pStyle w:val="ListParagraph"/>
      </w:pPr>
      <w:r>
        <w:t>The SSRO does not propose to publish additional information beyond that contained in the tender documentation.</w:t>
      </w:r>
      <w:bookmarkStart w:id="0" w:name="_GoBack"/>
      <w:bookmarkEnd w:id="0"/>
    </w:p>
    <w:sectPr w:rsidR="00CB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A2B72"/>
    <w:multiLevelType w:val="hybridMultilevel"/>
    <w:tmpl w:val="D7346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C"/>
    <w:rsid w:val="000169B4"/>
    <w:rsid w:val="008F6A0C"/>
    <w:rsid w:val="00A768C9"/>
    <w:rsid w:val="00B429BB"/>
    <w:rsid w:val="00C85620"/>
    <w:rsid w:val="00CB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594F"/>
  <w15:chartTrackingRefBased/>
  <w15:docId w15:val="{04CDD55C-8AF1-4D71-8F01-73B6FF98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Corporate Document" ma:contentTypeID="0x0101000861C48D4F3D714C9F48BB14B14ED380008083F4839828334CA9658D258BE2C8FA" ma:contentTypeVersion="3" ma:contentTypeDescription="" ma:contentTypeScope="" ma:versionID="3f15188ba948c214789f613bab7a8fa9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1934f0fd29b60f025bf3aebeb5d99e2d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baea7cedea1b4efc9b62c2321708c60a" minOccurs="0"/>
                <xsd:element ref="ns2:TaxCatchAll" minOccurs="0"/>
                <xsd:element ref="ns2:TaxCatchAllLabel" minOccurs="0"/>
                <xsd:element ref="ns2:g3f6cb4c1d424f6f97cef99aa066f15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baea7cedea1b4efc9b62c2321708c60a" ma:index="8" nillable="true" ma:taxonomy="true" ma:internalName="baea7cedea1b4efc9b62c2321708c60a" ma:taxonomyFieldName="DocType" ma:displayName="Document Type" ma:default="" ma:fieldId="{baea7ced-ea1b-4efc-9b62-c2321708c60a}" ma:sspId="8033c51b-9e13-4064-a3ac-ab76bcc65b4f" ma:termSetId="8de04c96-86da-4fda-8590-5a9314c2c0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f6cb4c1d424f6f97cef99aa066f156" ma:index="12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033c51b-9e13-4064-a3ac-ab76bcc65b4f" ContentTypeId="0x0101000861C48D4F3D714C9F48BB14B14ED38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</Value>
    </TaxCatchAll>
    <baea7cedea1b4efc9b62c2321708c60a xmlns="f6c0f5a9-fb1b-46f7-8164-1a62f2efa361">
      <Terms xmlns="http://schemas.microsoft.com/office/infopath/2007/PartnerControls"/>
    </baea7cedea1b4efc9b62c2321708c60a>
  </documentManagement>
</p:properties>
</file>

<file path=customXml/itemProps1.xml><?xml version="1.0" encoding="utf-8"?>
<ds:datastoreItem xmlns:ds="http://schemas.openxmlformats.org/officeDocument/2006/customXml" ds:itemID="{DC4C27AF-7855-4A1A-BC69-D18FF4A4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CDDE9-C835-4BB2-BB33-C3E1E344208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96A985-EF11-4E4D-9D4A-BDB076935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3EECF-AC8B-4BA4-B38D-930CEAF2495B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6c0f5a9-fb1b-46f7-8164-1a62f2efa3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Galpin</dc:creator>
  <cp:keywords/>
  <dc:description/>
  <cp:lastModifiedBy>David Galpin</cp:lastModifiedBy>
  <cp:revision>2</cp:revision>
  <dcterms:created xsi:type="dcterms:W3CDTF">2016-09-19T09:28:00Z</dcterms:created>
  <dcterms:modified xsi:type="dcterms:W3CDTF">2016-09-19T10:17:00Z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0x0101000861C48D4F3D714C9F48BB14B14ED380008083F4839828334CA9658D258BE2C8FA</vt:lpwstr>
  </property>
  <property fmtid="{D5CDD505-2E9C-101B-9397-08002B2CF9AE}" pid="3" name="DocType">
    <vt:lpwstr/>
  </property>
  <property fmtid="{D5CDD505-2E9C-101B-9397-08002B2CF9AE}" pid="4" name="OwningDepartment">
    <vt:lpwstr>1;#Legal|1bb1ed7b-f9c1-4d10-97e2-1803d7a027d1</vt:lpwstr>
  </property>
</Properties>
</file>