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3B" w:rsidRDefault="00D6483B" w:rsidP="00414A8E">
      <w:pPr>
        <w:spacing w:after="0" w:line="240" w:lineRule="auto"/>
        <w:rPr>
          <w:rFonts w:ascii="Arial" w:hAnsi="Arial" w:cs="Arial"/>
          <w:sz w:val="20"/>
          <w:szCs w:val="20"/>
        </w:rPr>
      </w:pPr>
    </w:p>
    <w:p w:rsidR="00535668" w:rsidRDefault="00A71473" w:rsidP="00535668">
      <w:pPr>
        <w:spacing w:after="0" w:line="240" w:lineRule="auto"/>
        <w:jc w:val="center"/>
        <w:rPr>
          <w:rFonts w:ascii="Arial" w:hAnsi="Arial" w:cs="Arial"/>
          <w:b/>
          <w:sz w:val="20"/>
          <w:szCs w:val="20"/>
          <w:u w:val="single"/>
        </w:rPr>
      </w:pPr>
      <w:r>
        <w:rPr>
          <w:rFonts w:ascii="Arial" w:hAnsi="Arial" w:cs="Arial"/>
          <w:b/>
          <w:sz w:val="32"/>
          <w:szCs w:val="20"/>
          <w:u w:val="single"/>
        </w:rPr>
        <w:t>T762</w:t>
      </w:r>
      <w:r w:rsidR="00295652" w:rsidRPr="00295652">
        <w:rPr>
          <w:rFonts w:ascii="Arial" w:hAnsi="Arial" w:cs="Arial"/>
          <w:b/>
          <w:sz w:val="32"/>
          <w:szCs w:val="20"/>
          <w:u w:val="single"/>
        </w:rPr>
        <w:t xml:space="preserve"> </w:t>
      </w:r>
      <w:r w:rsidR="00391058">
        <w:rPr>
          <w:rFonts w:ascii="Arial" w:hAnsi="Arial" w:cs="Arial"/>
          <w:b/>
          <w:sz w:val="32"/>
          <w:szCs w:val="20"/>
          <w:u w:val="single"/>
        </w:rPr>
        <w:t>–</w:t>
      </w:r>
      <w:r w:rsidR="00295652" w:rsidRPr="00295652">
        <w:rPr>
          <w:rFonts w:ascii="Arial" w:hAnsi="Arial" w:cs="Arial"/>
          <w:b/>
          <w:sz w:val="32"/>
          <w:szCs w:val="20"/>
          <w:u w:val="single"/>
        </w:rPr>
        <w:t xml:space="preserve"> </w:t>
      </w:r>
      <w:r>
        <w:rPr>
          <w:rFonts w:ascii="Arial" w:hAnsi="Arial" w:cs="Arial"/>
          <w:b/>
          <w:sz w:val="32"/>
          <w:szCs w:val="20"/>
          <w:u w:val="single"/>
        </w:rPr>
        <w:t>Air Conditioning Maintenance</w:t>
      </w:r>
      <w:r w:rsidR="00317717">
        <w:rPr>
          <w:rFonts w:ascii="Arial" w:hAnsi="Arial" w:cs="Arial"/>
          <w:b/>
          <w:sz w:val="32"/>
          <w:szCs w:val="20"/>
          <w:u w:val="single"/>
        </w:rPr>
        <w:t>, Repair</w:t>
      </w:r>
      <w:r w:rsidR="004243D4">
        <w:rPr>
          <w:rFonts w:ascii="Arial" w:hAnsi="Arial" w:cs="Arial"/>
          <w:b/>
          <w:sz w:val="32"/>
          <w:szCs w:val="20"/>
          <w:u w:val="single"/>
        </w:rPr>
        <w:t>, Supply</w:t>
      </w:r>
      <w:r>
        <w:rPr>
          <w:rFonts w:ascii="Arial" w:hAnsi="Arial" w:cs="Arial"/>
          <w:b/>
          <w:sz w:val="32"/>
          <w:szCs w:val="20"/>
          <w:u w:val="single"/>
        </w:rPr>
        <w:t xml:space="preserve"> and Installation</w:t>
      </w:r>
      <w:r w:rsidR="0038381F">
        <w:rPr>
          <w:rFonts w:ascii="Arial" w:hAnsi="Arial" w:cs="Arial"/>
          <w:b/>
          <w:sz w:val="32"/>
          <w:szCs w:val="20"/>
          <w:u w:val="single"/>
        </w:rPr>
        <w:t xml:space="preserve"> </w:t>
      </w:r>
      <w:r w:rsidR="0029603E">
        <w:rPr>
          <w:rFonts w:ascii="Arial" w:hAnsi="Arial" w:cs="Arial"/>
          <w:b/>
          <w:sz w:val="32"/>
          <w:szCs w:val="20"/>
          <w:u w:val="single"/>
        </w:rPr>
        <w:t xml:space="preserve">Services </w:t>
      </w:r>
      <w:r w:rsidR="00E92E95">
        <w:rPr>
          <w:rFonts w:ascii="Arial" w:hAnsi="Arial" w:cs="Arial"/>
          <w:b/>
          <w:sz w:val="32"/>
          <w:szCs w:val="20"/>
          <w:u w:val="single"/>
        </w:rPr>
        <w:t xml:space="preserve"> </w:t>
      </w:r>
      <w:r w:rsidR="00317717">
        <w:rPr>
          <w:rFonts w:ascii="Arial" w:hAnsi="Arial" w:cs="Arial"/>
          <w:b/>
          <w:sz w:val="32"/>
          <w:szCs w:val="20"/>
          <w:u w:val="single"/>
        </w:rPr>
        <w:t xml:space="preserve"> </w:t>
      </w:r>
    </w:p>
    <w:p w:rsidR="00535668" w:rsidRDefault="00535668" w:rsidP="00535668">
      <w:pPr>
        <w:spacing w:after="0" w:line="240" w:lineRule="auto"/>
        <w:rPr>
          <w:rFonts w:ascii="Arial" w:hAnsi="Arial" w:cs="Arial"/>
          <w:sz w:val="20"/>
          <w:szCs w:val="20"/>
        </w:rPr>
      </w:pPr>
    </w:p>
    <w:p w:rsidR="00EA6AFE" w:rsidRDefault="00EA6AFE" w:rsidP="00535668">
      <w:pPr>
        <w:spacing w:after="0" w:line="240" w:lineRule="auto"/>
        <w:rPr>
          <w:rFonts w:ascii="Arial" w:hAnsi="Arial" w:cs="Arial"/>
          <w:color w:val="333333"/>
          <w:lang w:val="en"/>
        </w:rPr>
      </w:pPr>
    </w:p>
    <w:p w:rsidR="002F46BE" w:rsidRPr="002F46BE" w:rsidRDefault="00B36C1B" w:rsidP="002F46BE">
      <w:pPr>
        <w:spacing w:after="0" w:line="240" w:lineRule="auto"/>
        <w:rPr>
          <w:rFonts w:ascii="Arial" w:hAnsi="Arial" w:cs="Arial"/>
          <w:lang w:val="en"/>
        </w:rPr>
      </w:pPr>
      <w:r>
        <w:rPr>
          <w:rFonts w:ascii="Arial" w:hAnsi="Arial" w:cs="Arial"/>
          <w:color w:val="333333"/>
          <w:lang w:val="en"/>
        </w:rPr>
        <w:t xml:space="preserve">The </w:t>
      </w:r>
      <w:r w:rsidRPr="00B36C1B">
        <w:rPr>
          <w:rFonts w:ascii="Arial" w:hAnsi="Arial" w:cs="Arial"/>
          <w:color w:val="333333"/>
          <w:lang w:val="en"/>
        </w:rPr>
        <w:t>University of Essex</w:t>
      </w:r>
      <w:r w:rsidR="00D149EB">
        <w:rPr>
          <w:rFonts w:ascii="Arial" w:hAnsi="Arial" w:cs="Arial"/>
          <w:color w:val="333333"/>
          <w:lang w:val="en"/>
        </w:rPr>
        <w:t xml:space="preserve"> invites</w:t>
      </w:r>
      <w:r>
        <w:rPr>
          <w:rFonts w:ascii="Arial" w:hAnsi="Arial" w:cs="Arial"/>
          <w:color w:val="333333"/>
          <w:lang w:val="en"/>
        </w:rPr>
        <w:t xml:space="preserve"> expressions of interest from suitably</w:t>
      </w:r>
      <w:r w:rsidR="00ED57ED">
        <w:rPr>
          <w:rFonts w:ascii="Arial" w:hAnsi="Arial" w:cs="Arial"/>
          <w:color w:val="333333"/>
          <w:lang w:val="en"/>
        </w:rPr>
        <w:t xml:space="preserve"> accredited,</w:t>
      </w:r>
      <w:r>
        <w:rPr>
          <w:rFonts w:ascii="Arial" w:hAnsi="Arial" w:cs="Arial"/>
          <w:color w:val="333333"/>
          <w:lang w:val="en"/>
        </w:rPr>
        <w:t xml:space="preserve"> qualified and experienced contractors to participate in a</w:t>
      </w:r>
      <w:r w:rsidR="00ED57ED">
        <w:rPr>
          <w:rFonts w:ascii="Arial" w:hAnsi="Arial" w:cs="Arial"/>
          <w:color w:val="333333"/>
          <w:lang w:val="en"/>
        </w:rPr>
        <w:t xml:space="preserve"> competitive</w:t>
      </w:r>
      <w:r>
        <w:rPr>
          <w:rFonts w:ascii="Arial" w:hAnsi="Arial" w:cs="Arial"/>
          <w:color w:val="333333"/>
          <w:lang w:val="en"/>
        </w:rPr>
        <w:t xml:space="preserve"> tender process for</w:t>
      </w:r>
      <w:r w:rsidR="00EA6AFE">
        <w:rPr>
          <w:rFonts w:ascii="Arial" w:hAnsi="Arial" w:cs="Arial"/>
          <w:color w:val="333333"/>
          <w:lang w:val="en"/>
        </w:rPr>
        <w:t xml:space="preserve"> a contract </w:t>
      </w:r>
      <w:proofErr w:type="gramStart"/>
      <w:r w:rsidR="00EA6AFE">
        <w:rPr>
          <w:rFonts w:ascii="Arial" w:hAnsi="Arial" w:cs="Arial"/>
          <w:color w:val="333333"/>
          <w:lang w:val="en"/>
        </w:rPr>
        <w:t xml:space="preserve">to </w:t>
      </w:r>
      <w:r>
        <w:rPr>
          <w:rFonts w:ascii="Arial" w:hAnsi="Arial" w:cs="Arial"/>
          <w:color w:val="333333"/>
          <w:lang w:val="en"/>
        </w:rPr>
        <w:t xml:space="preserve"> deliver</w:t>
      </w:r>
      <w:proofErr w:type="gramEnd"/>
      <w:r w:rsidR="00EA6AFE">
        <w:rPr>
          <w:rFonts w:ascii="Arial" w:hAnsi="Arial" w:cs="Arial"/>
          <w:color w:val="333333"/>
          <w:lang w:val="en"/>
        </w:rPr>
        <w:t xml:space="preserve"> </w:t>
      </w:r>
      <w:r w:rsidR="00A71473">
        <w:rPr>
          <w:rFonts w:ascii="Arial" w:hAnsi="Arial" w:cs="Arial"/>
          <w:color w:val="333333"/>
          <w:lang w:val="en"/>
        </w:rPr>
        <w:t>Air Conditioning Maintenance, Repair and</w:t>
      </w:r>
      <w:r w:rsidR="00D75A96">
        <w:rPr>
          <w:rFonts w:ascii="Arial" w:hAnsi="Arial" w:cs="Arial"/>
          <w:color w:val="333333"/>
          <w:lang w:val="en"/>
        </w:rPr>
        <w:t xml:space="preserve"> New</w:t>
      </w:r>
      <w:r w:rsidR="00A71473">
        <w:rPr>
          <w:rFonts w:ascii="Arial" w:hAnsi="Arial" w:cs="Arial"/>
          <w:color w:val="333333"/>
          <w:lang w:val="en"/>
        </w:rPr>
        <w:t xml:space="preserve"> Installation</w:t>
      </w:r>
      <w:r w:rsidR="00C6739A">
        <w:rPr>
          <w:rFonts w:ascii="Arial" w:hAnsi="Arial" w:cs="Arial"/>
          <w:color w:val="333333"/>
          <w:lang w:val="en"/>
        </w:rPr>
        <w:t xml:space="preserve"> at our c</w:t>
      </w:r>
      <w:r w:rsidR="00EA6AFE">
        <w:rPr>
          <w:rFonts w:ascii="Arial" w:hAnsi="Arial" w:cs="Arial"/>
          <w:color w:val="333333"/>
          <w:lang w:val="en"/>
        </w:rPr>
        <w:t>ampuses in Colchester</w:t>
      </w:r>
      <w:r w:rsidR="00C0798B">
        <w:rPr>
          <w:rFonts w:ascii="Arial" w:hAnsi="Arial" w:cs="Arial"/>
          <w:color w:val="333333"/>
          <w:lang w:val="en"/>
        </w:rPr>
        <w:t xml:space="preserve">, </w:t>
      </w:r>
      <w:r w:rsidR="00976605">
        <w:rPr>
          <w:rFonts w:ascii="Arial" w:hAnsi="Arial" w:cs="Arial"/>
          <w:color w:val="333333"/>
          <w:lang w:val="en"/>
        </w:rPr>
        <w:t xml:space="preserve">Parkside Colchester, </w:t>
      </w:r>
      <w:r w:rsidR="00C0798B">
        <w:rPr>
          <w:rFonts w:ascii="Arial" w:hAnsi="Arial" w:cs="Arial"/>
          <w:color w:val="333333"/>
          <w:lang w:val="en"/>
        </w:rPr>
        <w:t>Southend and Loughton, Essex.</w:t>
      </w:r>
    </w:p>
    <w:p w:rsidR="00831DFA" w:rsidRDefault="00831DFA" w:rsidP="00535668">
      <w:pPr>
        <w:spacing w:after="0" w:line="240" w:lineRule="auto"/>
        <w:rPr>
          <w:rFonts w:ascii="Arial" w:hAnsi="Arial" w:cs="Arial"/>
          <w:color w:val="333333"/>
          <w:lang w:val="en"/>
        </w:rPr>
      </w:pPr>
    </w:p>
    <w:p w:rsidR="00C51EC1" w:rsidRDefault="000667D5" w:rsidP="00535668">
      <w:pPr>
        <w:spacing w:after="0" w:line="240" w:lineRule="auto"/>
        <w:rPr>
          <w:rFonts w:ascii="Arial" w:hAnsi="Arial" w:cs="Arial"/>
          <w:color w:val="333333"/>
          <w:lang w:val="en"/>
        </w:rPr>
      </w:pPr>
      <w:r>
        <w:rPr>
          <w:rFonts w:ascii="Arial" w:hAnsi="Arial" w:cs="Arial"/>
          <w:color w:val="333333"/>
          <w:lang w:val="en"/>
        </w:rPr>
        <w:t>A</w:t>
      </w:r>
      <w:r w:rsidR="00115077">
        <w:rPr>
          <w:rFonts w:ascii="Arial" w:hAnsi="Arial" w:cs="Arial"/>
          <w:color w:val="333333"/>
          <w:lang w:val="en"/>
        </w:rPr>
        <w:t xml:space="preserve"> single contracto</w:t>
      </w:r>
      <w:r w:rsidR="00391058">
        <w:rPr>
          <w:rFonts w:ascii="Arial" w:hAnsi="Arial" w:cs="Arial"/>
          <w:color w:val="333333"/>
          <w:lang w:val="en"/>
        </w:rPr>
        <w:t xml:space="preserve">r will </w:t>
      </w:r>
      <w:r w:rsidR="00342FFC">
        <w:rPr>
          <w:rFonts w:ascii="Arial" w:hAnsi="Arial" w:cs="Arial"/>
          <w:color w:val="333333"/>
          <w:lang w:val="en"/>
        </w:rPr>
        <w:t xml:space="preserve">be appointed to deliver: </w:t>
      </w:r>
      <w:r w:rsidR="00391058">
        <w:rPr>
          <w:rFonts w:ascii="Arial" w:hAnsi="Arial" w:cs="Arial"/>
          <w:color w:val="333333"/>
          <w:lang w:val="en"/>
        </w:rPr>
        <w:t xml:space="preserve"> </w:t>
      </w:r>
    </w:p>
    <w:p w:rsidR="0025489A" w:rsidRDefault="0025489A" w:rsidP="0025489A">
      <w:pPr>
        <w:spacing w:after="0" w:line="240" w:lineRule="auto"/>
        <w:rPr>
          <w:rFonts w:ascii="Arial" w:hAnsi="Arial" w:cs="Arial"/>
          <w:color w:val="333333"/>
        </w:rPr>
      </w:pPr>
    </w:p>
    <w:p w:rsidR="00391058" w:rsidRPr="0025489A" w:rsidRDefault="0025489A" w:rsidP="0025489A">
      <w:pPr>
        <w:pStyle w:val="ListParagraph"/>
        <w:numPr>
          <w:ilvl w:val="0"/>
          <w:numId w:val="3"/>
        </w:numPr>
        <w:spacing w:after="0" w:line="240" w:lineRule="auto"/>
        <w:rPr>
          <w:rFonts w:ascii="Arial" w:hAnsi="Arial" w:cs="Arial"/>
          <w:color w:val="333333"/>
        </w:rPr>
      </w:pPr>
      <w:r>
        <w:rPr>
          <w:rFonts w:ascii="Arial" w:hAnsi="Arial" w:cs="Arial"/>
          <w:color w:val="333333"/>
        </w:rPr>
        <w:t xml:space="preserve">An </w:t>
      </w:r>
      <w:r w:rsidR="00A74F12" w:rsidRPr="0025489A">
        <w:rPr>
          <w:rFonts w:ascii="Arial" w:hAnsi="Arial" w:cs="Arial"/>
          <w:color w:val="333333"/>
        </w:rPr>
        <w:t>em</w:t>
      </w:r>
      <w:r w:rsidR="00391058" w:rsidRPr="0025489A">
        <w:rPr>
          <w:rFonts w:ascii="Arial" w:hAnsi="Arial" w:cs="Arial"/>
          <w:color w:val="333333"/>
        </w:rPr>
        <w:t xml:space="preserve">ergency </w:t>
      </w:r>
      <w:r>
        <w:rPr>
          <w:rFonts w:ascii="Arial" w:hAnsi="Arial" w:cs="Arial"/>
          <w:color w:val="333333"/>
        </w:rPr>
        <w:t xml:space="preserve">breakdown </w:t>
      </w:r>
      <w:r w:rsidR="00391058" w:rsidRPr="0025489A">
        <w:rPr>
          <w:rFonts w:ascii="Arial" w:hAnsi="Arial" w:cs="Arial"/>
          <w:color w:val="333333"/>
        </w:rPr>
        <w:t xml:space="preserve">call-out service </w:t>
      </w:r>
    </w:p>
    <w:p w:rsidR="00F611D4" w:rsidRDefault="00DC5327" w:rsidP="0025489A">
      <w:pPr>
        <w:pStyle w:val="ListParagraph"/>
        <w:numPr>
          <w:ilvl w:val="0"/>
          <w:numId w:val="3"/>
        </w:numPr>
        <w:spacing w:after="0" w:line="240" w:lineRule="auto"/>
        <w:rPr>
          <w:rFonts w:ascii="Arial" w:hAnsi="Arial" w:cs="Arial"/>
          <w:color w:val="333333"/>
        </w:rPr>
      </w:pPr>
      <w:r>
        <w:rPr>
          <w:rFonts w:ascii="Arial" w:hAnsi="Arial" w:cs="Arial"/>
          <w:color w:val="333333"/>
        </w:rPr>
        <w:t>A p</w:t>
      </w:r>
      <w:r w:rsidR="00391058" w:rsidRPr="0025489A">
        <w:rPr>
          <w:rFonts w:ascii="Arial" w:hAnsi="Arial" w:cs="Arial"/>
          <w:color w:val="333333"/>
        </w:rPr>
        <w:t>lanned</w:t>
      </w:r>
      <w:r w:rsidR="00CB1012">
        <w:rPr>
          <w:rFonts w:ascii="Arial" w:hAnsi="Arial" w:cs="Arial"/>
          <w:color w:val="333333"/>
        </w:rPr>
        <w:t xml:space="preserve"> survey, inspection, </w:t>
      </w:r>
      <w:r>
        <w:rPr>
          <w:rFonts w:ascii="Arial" w:hAnsi="Arial" w:cs="Arial"/>
          <w:color w:val="333333"/>
        </w:rPr>
        <w:t xml:space="preserve">preventative </w:t>
      </w:r>
      <w:r w:rsidR="00391058" w:rsidRPr="0025489A">
        <w:rPr>
          <w:rFonts w:ascii="Arial" w:hAnsi="Arial" w:cs="Arial"/>
          <w:color w:val="333333"/>
        </w:rPr>
        <w:t>maintenance and testing</w:t>
      </w:r>
      <w:r>
        <w:rPr>
          <w:rFonts w:ascii="Arial" w:hAnsi="Arial" w:cs="Arial"/>
          <w:color w:val="333333"/>
        </w:rPr>
        <w:t xml:space="preserve"> regime</w:t>
      </w:r>
    </w:p>
    <w:p w:rsidR="00AE06E1" w:rsidRPr="00AE06E1" w:rsidRDefault="00342FFC" w:rsidP="0025489A">
      <w:pPr>
        <w:pStyle w:val="ListParagraph"/>
        <w:numPr>
          <w:ilvl w:val="0"/>
          <w:numId w:val="3"/>
        </w:numPr>
        <w:spacing w:after="0" w:line="240" w:lineRule="auto"/>
        <w:rPr>
          <w:rFonts w:ascii="Arial" w:hAnsi="Arial" w:cs="Arial"/>
          <w:color w:val="333333"/>
        </w:rPr>
      </w:pPr>
      <w:r>
        <w:rPr>
          <w:rFonts w:ascii="Arial" w:hAnsi="Arial" w:cs="Arial"/>
          <w:color w:val="333333"/>
          <w:lang w:val="en"/>
        </w:rPr>
        <w:t>New i</w:t>
      </w:r>
      <w:r w:rsidR="00F548B7">
        <w:rPr>
          <w:rFonts w:ascii="Arial" w:hAnsi="Arial" w:cs="Arial"/>
          <w:color w:val="333333"/>
          <w:lang w:val="en"/>
        </w:rPr>
        <w:t xml:space="preserve">nstallation </w:t>
      </w:r>
      <w:r>
        <w:rPr>
          <w:rFonts w:ascii="Arial" w:hAnsi="Arial" w:cs="Arial"/>
          <w:color w:val="333333"/>
          <w:lang w:val="en"/>
        </w:rPr>
        <w:t>s</w:t>
      </w:r>
      <w:r w:rsidR="00A71473">
        <w:rPr>
          <w:rFonts w:ascii="Arial" w:hAnsi="Arial" w:cs="Arial"/>
          <w:color w:val="333333"/>
          <w:lang w:val="en"/>
        </w:rPr>
        <w:t>ervices</w:t>
      </w:r>
      <w:r w:rsidR="00F548B7">
        <w:rPr>
          <w:rFonts w:ascii="Arial" w:hAnsi="Arial" w:cs="Arial"/>
          <w:color w:val="333333"/>
          <w:lang w:val="en"/>
        </w:rPr>
        <w:t xml:space="preserve"> </w:t>
      </w:r>
    </w:p>
    <w:p w:rsidR="00F548B7" w:rsidRPr="00F126DC" w:rsidRDefault="00AE06E1" w:rsidP="0025489A">
      <w:pPr>
        <w:pStyle w:val="ListParagraph"/>
        <w:numPr>
          <w:ilvl w:val="0"/>
          <w:numId w:val="3"/>
        </w:numPr>
        <w:spacing w:after="0" w:line="240" w:lineRule="auto"/>
        <w:rPr>
          <w:rFonts w:ascii="Arial" w:hAnsi="Arial" w:cs="Arial"/>
        </w:rPr>
      </w:pPr>
      <w:r w:rsidRPr="00F126DC">
        <w:rPr>
          <w:rFonts w:ascii="Arial" w:hAnsi="Arial" w:cs="Arial"/>
          <w:lang w:val="en"/>
        </w:rPr>
        <w:t>Management of the Universities Estates F Gas Register and associated Waste Transfer Records.</w:t>
      </w:r>
    </w:p>
    <w:p w:rsidR="00A74F12" w:rsidRDefault="00A74F12" w:rsidP="00391058">
      <w:pPr>
        <w:spacing w:after="0" w:line="240" w:lineRule="auto"/>
        <w:rPr>
          <w:rFonts w:ascii="Arial" w:hAnsi="Arial" w:cs="Arial"/>
          <w:color w:val="333333"/>
        </w:rPr>
      </w:pPr>
    </w:p>
    <w:p w:rsidR="00CB1012" w:rsidRDefault="00CB1012" w:rsidP="00391058">
      <w:pPr>
        <w:spacing w:after="0" w:line="240" w:lineRule="auto"/>
        <w:rPr>
          <w:rFonts w:ascii="Arial" w:hAnsi="Arial" w:cs="Arial"/>
          <w:color w:val="333333"/>
        </w:rPr>
      </w:pPr>
      <w:r>
        <w:rPr>
          <w:rFonts w:ascii="Arial" w:hAnsi="Arial" w:cs="Arial"/>
          <w:color w:val="333333"/>
        </w:rPr>
        <w:t>The full scope of services</w:t>
      </w:r>
      <w:r w:rsidR="00C6739A">
        <w:rPr>
          <w:rFonts w:ascii="Arial" w:hAnsi="Arial" w:cs="Arial"/>
          <w:color w:val="333333"/>
        </w:rPr>
        <w:t xml:space="preserve"> are</w:t>
      </w:r>
      <w:r>
        <w:rPr>
          <w:rFonts w:ascii="Arial" w:hAnsi="Arial" w:cs="Arial"/>
          <w:color w:val="333333"/>
        </w:rPr>
        <w:t xml:space="preserve"> detailed within the tender documentation. </w:t>
      </w:r>
    </w:p>
    <w:p w:rsidR="00CB1012" w:rsidRDefault="00CB1012" w:rsidP="00391058">
      <w:pPr>
        <w:spacing w:after="0" w:line="240" w:lineRule="auto"/>
        <w:rPr>
          <w:rFonts w:ascii="Arial" w:hAnsi="Arial" w:cs="Arial"/>
          <w:color w:val="333333"/>
        </w:rPr>
      </w:pPr>
    </w:p>
    <w:p w:rsidR="00CB1012" w:rsidRDefault="00C0798B" w:rsidP="00CB1012">
      <w:pPr>
        <w:spacing w:after="0" w:line="240" w:lineRule="auto"/>
        <w:rPr>
          <w:rFonts w:ascii="Arial" w:hAnsi="Arial" w:cs="Arial"/>
          <w:color w:val="333333"/>
          <w:lang w:val="en"/>
        </w:rPr>
      </w:pPr>
      <w:r>
        <w:rPr>
          <w:rFonts w:ascii="Arial" w:hAnsi="Arial" w:cs="Arial"/>
          <w:color w:val="333333"/>
          <w:lang w:val="en"/>
        </w:rPr>
        <w:t xml:space="preserve">The University currently has </w:t>
      </w:r>
      <w:r w:rsidR="00826272">
        <w:rPr>
          <w:rFonts w:ascii="Arial" w:hAnsi="Arial" w:cs="Arial"/>
          <w:color w:val="333333"/>
          <w:lang w:val="en"/>
        </w:rPr>
        <w:t xml:space="preserve">over 1400 </w:t>
      </w:r>
      <w:r w:rsidR="00AE06E1" w:rsidRPr="00F126DC">
        <w:rPr>
          <w:rFonts w:ascii="Arial" w:hAnsi="Arial" w:cs="Arial"/>
          <w:lang w:val="en"/>
        </w:rPr>
        <w:t>DX</w:t>
      </w:r>
      <w:r w:rsidR="00AE06E1">
        <w:rPr>
          <w:rFonts w:ascii="Arial" w:hAnsi="Arial" w:cs="Arial"/>
          <w:color w:val="333333"/>
          <w:lang w:val="en"/>
        </w:rPr>
        <w:t xml:space="preserve"> </w:t>
      </w:r>
      <w:r w:rsidR="00826272">
        <w:rPr>
          <w:rFonts w:ascii="Arial" w:hAnsi="Arial" w:cs="Arial"/>
          <w:color w:val="333333"/>
          <w:lang w:val="en"/>
        </w:rPr>
        <w:t>Air Conditioning</w:t>
      </w:r>
      <w:r w:rsidR="00AE06E1">
        <w:rPr>
          <w:rFonts w:ascii="Arial" w:hAnsi="Arial" w:cs="Arial"/>
          <w:color w:val="333333"/>
          <w:lang w:val="en"/>
        </w:rPr>
        <w:t>,</w:t>
      </w:r>
      <w:r w:rsidR="00826272">
        <w:rPr>
          <w:rFonts w:ascii="Arial" w:hAnsi="Arial" w:cs="Arial"/>
          <w:color w:val="333333"/>
          <w:lang w:val="en"/>
        </w:rPr>
        <w:t xml:space="preserve"> </w:t>
      </w:r>
      <w:r w:rsidR="00AF4A1A" w:rsidRPr="00F126DC">
        <w:rPr>
          <w:rFonts w:ascii="Arial" w:hAnsi="Arial" w:cs="Arial"/>
          <w:lang w:val="en"/>
        </w:rPr>
        <w:t xml:space="preserve">Packaged Chillers, </w:t>
      </w:r>
      <w:r w:rsidR="00AE06E1" w:rsidRPr="00F126DC">
        <w:rPr>
          <w:rFonts w:ascii="Arial" w:hAnsi="Arial" w:cs="Arial"/>
          <w:lang w:val="en"/>
        </w:rPr>
        <w:t xml:space="preserve">Comfort Cooling and </w:t>
      </w:r>
      <w:r w:rsidR="00AF4A1A" w:rsidRPr="00F126DC">
        <w:rPr>
          <w:rFonts w:ascii="Arial" w:hAnsi="Arial" w:cs="Arial"/>
          <w:lang w:val="en"/>
        </w:rPr>
        <w:t xml:space="preserve">Associated </w:t>
      </w:r>
      <w:r w:rsidR="00826272" w:rsidRPr="00F126DC">
        <w:rPr>
          <w:rFonts w:ascii="Arial" w:hAnsi="Arial" w:cs="Arial"/>
          <w:lang w:val="en"/>
        </w:rPr>
        <w:t xml:space="preserve">Air </w:t>
      </w:r>
      <w:r w:rsidR="00AE06E1" w:rsidRPr="00F126DC">
        <w:rPr>
          <w:rFonts w:ascii="Arial" w:hAnsi="Arial" w:cs="Arial"/>
          <w:lang w:val="en"/>
        </w:rPr>
        <w:t>Handling</w:t>
      </w:r>
      <w:r w:rsidR="00F126DC">
        <w:rPr>
          <w:rFonts w:ascii="Arial" w:hAnsi="Arial" w:cs="Arial"/>
          <w:lang w:val="en"/>
        </w:rPr>
        <w:t>/Movement</w:t>
      </w:r>
      <w:r w:rsidR="00826272" w:rsidRPr="00D75A96">
        <w:rPr>
          <w:rFonts w:ascii="Arial" w:hAnsi="Arial" w:cs="Arial"/>
          <w:color w:val="FF0000"/>
          <w:lang w:val="en"/>
        </w:rPr>
        <w:t xml:space="preserve"> </w:t>
      </w:r>
      <w:r w:rsidR="00826272">
        <w:rPr>
          <w:rFonts w:ascii="Arial" w:hAnsi="Arial" w:cs="Arial"/>
          <w:color w:val="333333"/>
          <w:lang w:val="en"/>
        </w:rPr>
        <w:t xml:space="preserve">related assets </w:t>
      </w:r>
      <w:r>
        <w:rPr>
          <w:rFonts w:ascii="Arial" w:hAnsi="Arial" w:cs="Arial"/>
          <w:color w:val="333333"/>
          <w:lang w:val="en"/>
        </w:rPr>
        <w:t>and t</w:t>
      </w:r>
      <w:r w:rsidR="00CB1012" w:rsidRPr="00015BDB">
        <w:rPr>
          <w:rFonts w:ascii="Arial" w:hAnsi="Arial" w:cs="Arial"/>
          <w:color w:val="333333"/>
          <w:lang w:val="en"/>
        </w:rPr>
        <w:t>he contract</w:t>
      </w:r>
      <w:r w:rsidR="00CB1012">
        <w:rPr>
          <w:rFonts w:ascii="Arial" w:hAnsi="Arial" w:cs="Arial"/>
          <w:color w:val="333333"/>
          <w:lang w:val="en"/>
        </w:rPr>
        <w:t xml:space="preserve"> will allow the addition of new assets in existing buildings and </w:t>
      </w:r>
      <w:r w:rsidR="00CB1012" w:rsidRPr="00015BDB">
        <w:rPr>
          <w:rFonts w:ascii="Arial" w:hAnsi="Arial" w:cs="Arial"/>
          <w:color w:val="333333"/>
          <w:lang w:val="en"/>
        </w:rPr>
        <w:t>new buildings</w:t>
      </w:r>
      <w:r w:rsidR="00CB1012">
        <w:rPr>
          <w:rFonts w:ascii="Arial" w:hAnsi="Arial" w:cs="Arial"/>
          <w:color w:val="333333"/>
          <w:lang w:val="en"/>
        </w:rPr>
        <w:t xml:space="preserve"> that are </w:t>
      </w:r>
      <w:r w:rsidR="00CB1012" w:rsidRPr="00015BDB">
        <w:rPr>
          <w:rFonts w:ascii="Arial" w:hAnsi="Arial" w:cs="Arial"/>
          <w:color w:val="333333"/>
          <w:lang w:val="en"/>
        </w:rPr>
        <w:t>constructed</w:t>
      </w:r>
      <w:r w:rsidR="00CB1012">
        <w:rPr>
          <w:rFonts w:ascii="Arial" w:hAnsi="Arial" w:cs="Arial"/>
          <w:color w:val="333333"/>
          <w:lang w:val="en"/>
        </w:rPr>
        <w:t>, refurbished</w:t>
      </w:r>
      <w:r w:rsidR="00CB1012" w:rsidRPr="00015BDB">
        <w:rPr>
          <w:rFonts w:ascii="Arial" w:hAnsi="Arial" w:cs="Arial"/>
          <w:color w:val="333333"/>
          <w:lang w:val="en"/>
        </w:rPr>
        <w:t xml:space="preserve"> or acquired by the </w:t>
      </w:r>
      <w:r w:rsidR="00CB1012">
        <w:rPr>
          <w:rFonts w:ascii="Arial" w:hAnsi="Arial" w:cs="Arial"/>
          <w:color w:val="333333"/>
          <w:lang w:val="en"/>
        </w:rPr>
        <w:t xml:space="preserve">University </w:t>
      </w:r>
      <w:r w:rsidR="00CB1012" w:rsidRPr="00015BDB">
        <w:rPr>
          <w:rFonts w:ascii="Arial" w:hAnsi="Arial" w:cs="Arial"/>
          <w:color w:val="333333"/>
          <w:lang w:val="en"/>
        </w:rPr>
        <w:t>throughout the contract period</w:t>
      </w:r>
      <w:r w:rsidR="00C6739A">
        <w:rPr>
          <w:rFonts w:ascii="Arial" w:hAnsi="Arial" w:cs="Arial"/>
          <w:color w:val="333333"/>
          <w:lang w:val="en"/>
        </w:rPr>
        <w:t>. Equal</w:t>
      </w:r>
      <w:r w:rsidR="00826272">
        <w:rPr>
          <w:rFonts w:ascii="Arial" w:hAnsi="Arial" w:cs="Arial"/>
          <w:color w:val="333333"/>
          <w:lang w:val="en"/>
        </w:rPr>
        <w:t>ly, assets</w:t>
      </w:r>
      <w:r w:rsidR="00CB1012">
        <w:rPr>
          <w:rFonts w:ascii="Arial" w:hAnsi="Arial" w:cs="Arial"/>
          <w:color w:val="333333"/>
          <w:lang w:val="en"/>
        </w:rPr>
        <w:t xml:space="preserve"> may be removed from the contract if they are no longer in service for the University. </w:t>
      </w:r>
    </w:p>
    <w:p w:rsidR="00CB1012" w:rsidRDefault="00CB1012" w:rsidP="00391058">
      <w:pPr>
        <w:spacing w:after="0" w:line="240" w:lineRule="auto"/>
        <w:rPr>
          <w:rFonts w:ascii="Arial" w:hAnsi="Arial" w:cs="Arial"/>
          <w:color w:val="333333"/>
        </w:rPr>
      </w:pPr>
    </w:p>
    <w:p w:rsidR="00CB1012" w:rsidRDefault="00AE65E3" w:rsidP="00CB1012">
      <w:pPr>
        <w:spacing w:after="0" w:line="240" w:lineRule="auto"/>
        <w:rPr>
          <w:rFonts w:ascii="Arial" w:hAnsi="Arial" w:cs="Arial"/>
          <w:color w:val="333333"/>
          <w:lang w:val="en"/>
        </w:rPr>
      </w:pPr>
      <w:r>
        <w:rPr>
          <w:rFonts w:ascii="Arial" w:hAnsi="Arial" w:cs="Arial"/>
          <w:color w:val="333333"/>
          <w:lang w:val="en"/>
        </w:rPr>
        <w:t>The c</w:t>
      </w:r>
      <w:r w:rsidR="00CB1012" w:rsidRPr="00015BDB">
        <w:rPr>
          <w:rFonts w:ascii="Arial" w:hAnsi="Arial" w:cs="Arial"/>
          <w:color w:val="333333"/>
          <w:lang w:val="en"/>
        </w:rPr>
        <w:t>ontract p</w:t>
      </w:r>
      <w:r w:rsidR="00CB1012">
        <w:rPr>
          <w:rFonts w:ascii="Arial" w:hAnsi="Arial" w:cs="Arial"/>
          <w:color w:val="333333"/>
          <w:lang w:val="en"/>
        </w:rPr>
        <w:t>eriod will be for an initial term of 3</w:t>
      </w:r>
      <w:r w:rsidR="00CB1012" w:rsidRPr="00015BDB">
        <w:rPr>
          <w:rFonts w:ascii="Arial" w:hAnsi="Arial" w:cs="Arial"/>
          <w:color w:val="333333"/>
          <w:lang w:val="en"/>
        </w:rPr>
        <w:t xml:space="preserve"> years</w:t>
      </w:r>
      <w:r w:rsidR="00CB1012">
        <w:rPr>
          <w:rFonts w:ascii="Arial" w:hAnsi="Arial" w:cs="Arial"/>
          <w:color w:val="333333"/>
          <w:lang w:val="en"/>
        </w:rPr>
        <w:t xml:space="preserve"> with </w:t>
      </w:r>
      <w:r w:rsidR="00CB1012" w:rsidRPr="00015BDB">
        <w:rPr>
          <w:rFonts w:ascii="Arial" w:hAnsi="Arial" w:cs="Arial"/>
          <w:color w:val="333333"/>
          <w:lang w:val="en"/>
        </w:rPr>
        <w:t>option</w:t>
      </w:r>
      <w:r w:rsidR="00CB1012">
        <w:rPr>
          <w:rFonts w:ascii="Arial" w:hAnsi="Arial" w:cs="Arial"/>
          <w:color w:val="333333"/>
          <w:lang w:val="en"/>
        </w:rPr>
        <w:t>s</w:t>
      </w:r>
      <w:r w:rsidR="00CB1012" w:rsidRPr="00015BDB">
        <w:rPr>
          <w:rFonts w:ascii="Arial" w:hAnsi="Arial" w:cs="Arial"/>
          <w:color w:val="333333"/>
          <w:lang w:val="en"/>
        </w:rPr>
        <w:t xml:space="preserve"> to </w:t>
      </w:r>
      <w:r w:rsidR="00CB1012">
        <w:rPr>
          <w:rFonts w:ascii="Arial" w:hAnsi="Arial" w:cs="Arial"/>
          <w:color w:val="333333"/>
          <w:lang w:val="en"/>
        </w:rPr>
        <w:t>e</w:t>
      </w:r>
      <w:r w:rsidR="00CB1012" w:rsidRPr="00015BDB">
        <w:rPr>
          <w:rFonts w:ascii="Arial" w:hAnsi="Arial" w:cs="Arial"/>
          <w:color w:val="333333"/>
          <w:lang w:val="en"/>
        </w:rPr>
        <w:t>xtend</w:t>
      </w:r>
      <w:r w:rsidR="00CB1012">
        <w:rPr>
          <w:rFonts w:ascii="Arial" w:hAnsi="Arial" w:cs="Arial"/>
          <w:color w:val="333333"/>
          <w:lang w:val="en"/>
        </w:rPr>
        <w:t xml:space="preserve"> </w:t>
      </w:r>
      <w:r w:rsidR="00CB1012" w:rsidRPr="00015BDB">
        <w:rPr>
          <w:rFonts w:ascii="Arial" w:hAnsi="Arial" w:cs="Arial"/>
          <w:color w:val="333333"/>
          <w:lang w:val="en"/>
        </w:rPr>
        <w:t xml:space="preserve">at the end of year 3 for a further </w:t>
      </w:r>
      <w:r w:rsidR="00B7682F">
        <w:rPr>
          <w:rFonts w:ascii="Arial" w:hAnsi="Arial" w:cs="Arial"/>
          <w:color w:val="333333"/>
          <w:lang w:val="en"/>
        </w:rPr>
        <w:t>2 periods of 2 years each.</w:t>
      </w:r>
    </w:p>
    <w:p w:rsidR="00317717" w:rsidRDefault="00317717" w:rsidP="00CB1012">
      <w:pPr>
        <w:spacing w:after="0" w:line="240" w:lineRule="auto"/>
        <w:rPr>
          <w:rFonts w:ascii="Arial" w:hAnsi="Arial" w:cs="Arial"/>
          <w:color w:val="333333"/>
        </w:rPr>
      </w:pPr>
    </w:p>
    <w:p w:rsidR="00A70DD0" w:rsidRPr="00EC66A9" w:rsidRDefault="00A70DD0" w:rsidP="00A70DD0">
      <w:pPr>
        <w:spacing w:after="0" w:line="240" w:lineRule="auto"/>
        <w:rPr>
          <w:rFonts w:ascii="Arial" w:hAnsi="Arial" w:cs="Arial"/>
          <w:color w:val="252525"/>
          <w:szCs w:val="20"/>
          <w:shd w:val="clear" w:color="auto" w:fill="FFFFFF"/>
        </w:rPr>
      </w:pPr>
      <w:r>
        <w:rPr>
          <w:rFonts w:ascii="Arial" w:hAnsi="Arial" w:cs="Arial"/>
          <w:color w:val="252525"/>
          <w:szCs w:val="20"/>
          <w:shd w:val="clear" w:color="auto" w:fill="FFFFFF"/>
        </w:rPr>
        <w:t xml:space="preserve">The University of Essex uses </w:t>
      </w:r>
      <w:r w:rsidR="0001476D">
        <w:rPr>
          <w:rFonts w:ascii="Arial" w:hAnsi="Arial" w:cs="Arial"/>
          <w:color w:val="252525"/>
          <w:szCs w:val="20"/>
          <w:shd w:val="clear" w:color="auto" w:fill="FFFFFF"/>
        </w:rPr>
        <w:t xml:space="preserve">PAS91: 2017 and </w:t>
      </w:r>
      <w:r>
        <w:rPr>
          <w:rFonts w:ascii="Arial" w:hAnsi="Arial" w:cs="Arial"/>
          <w:color w:val="252525"/>
          <w:szCs w:val="20"/>
          <w:shd w:val="clear" w:color="auto" w:fill="FFFFFF"/>
        </w:rPr>
        <w:t>Constructionline, the</w:t>
      </w:r>
      <w:r w:rsidRPr="00610C0F">
        <w:rPr>
          <w:rFonts w:ascii="Arial" w:hAnsi="Arial" w:cs="Arial"/>
          <w:color w:val="252525"/>
          <w:szCs w:val="20"/>
          <w:shd w:val="clear" w:color="auto" w:fill="FFFFFF"/>
        </w:rPr>
        <w:t xml:space="preserve"> procurement and supply chain management service</w:t>
      </w:r>
      <w:r>
        <w:rPr>
          <w:rFonts w:ascii="Arial" w:hAnsi="Arial" w:cs="Arial"/>
          <w:color w:val="252525"/>
          <w:szCs w:val="20"/>
          <w:shd w:val="clear" w:color="auto" w:fill="FFFFFF"/>
        </w:rPr>
        <w:t>,</w:t>
      </w:r>
      <w:r w:rsidRPr="00610C0F">
        <w:rPr>
          <w:rFonts w:ascii="Arial" w:hAnsi="Arial" w:cs="Arial"/>
          <w:color w:val="252525"/>
          <w:szCs w:val="20"/>
          <w:shd w:val="clear" w:color="auto" w:fill="FFFFFF"/>
        </w:rPr>
        <w:t xml:space="preserve"> to streamline the procurement and assessment of contractors applying for this opportunity: </w:t>
      </w:r>
      <w:hyperlink r:id="rId6" w:history="1">
        <w:r w:rsidR="00EC66A9" w:rsidRPr="000E3052">
          <w:rPr>
            <w:rStyle w:val="Hyperlink"/>
            <w:rFonts w:ascii="Arial" w:hAnsi="Arial" w:cs="Arial"/>
            <w:szCs w:val="20"/>
            <w:shd w:val="clear" w:color="auto" w:fill="FFFFFF"/>
          </w:rPr>
          <w:t>www.constructionline.co.uk</w:t>
        </w:r>
      </w:hyperlink>
      <w:r w:rsidR="00EC66A9">
        <w:rPr>
          <w:rFonts w:ascii="Arial" w:hAnsi="Arial" w:cs="Arial"/>
          <w:szCs w:val="20"/>
          <w:shd w:val="clear" w:color="auto" w:fill="FFFFFF"/>
        </w:rPr>
        <w:t xml:space="preserve">  Please </w:t>
      </w:r>
      <w:proofErr w:type="gramStart"/>
      <w:r w:rsidR="00EC66A9">
        <w:rPr>
          <w:rFonts w:ascii="Arial" w:hAnsi="Arial" w:cs="Arial"/>
          <w:szCs w:val="20"/>
          <w:shd w:val="clear" w:color="auto" w:fill="FFFFFF"/>
        </w:rPr>
        <w:t xml:space="preserve">contact </w:t>
      </w:r>
      <w:r w:rsidR="00EC66A9" w:rsidRPr="00EC66A9">
        <w:rPr>
          <w:rFonts w:ascii="Arial" w:hAnsi="Arial" w:cs="Arial"/>
          <w:szCs w:val="20"/>
          <w:shd w:val="clear" w:color="auto" w:fill="FFFFFF"/>
        </w:rPr>
        <w:t xml:space="preserve"> </w:t>
      </w:r>
      <w:proofErr w:type="gramEnd"/>
      <w:hyperlink r:id="rId7" w:history="1">
        <w:r w:rsidR="00EC66A9" w:rsidRPr="000E3052">
          <w:rPr>
            <w:rStyle w:val="Hyperlink"/>
            <w:rFonts w:ascii="Arial" w:hAnsi="Arial" w:cs="Arial"/>
            <w:szCs w:val="20"/>
            <w:shd w:val="clear" w:color="auto" w:fill="FFFFFF"/>
          </w:rPr>
          <w:t>david.marshall@constructionline.co.uk</w:t>
        </w:r>
      </w:hyperlink>
      <w:r w:rsidR="00664E8B">
        <w:rPr>
          <w:rFonts w:ascii="Arial" w:hAnsi="Arial" w:cs="Arial"/>
          <w:szCs w:val="20"/>
          <w:shd w:val="clear" w:color="auto" w:fill="FFFFFF"/>
        </w:rPr>
        <w:t xml:space="preserve"> </w:t>
      </w:r>
      <w:r w:rsidR="00EC66A9" w:rsidRPr="00EC66A9">
        <w:rPr>
          <w:rFonts w:ascii="Arial" w:eastAsia="Times New Roman" w:hAnsi="Arial" w:cs="Arial"/>
          <w:bCs/>
        </w:rPr>
        <w:t>with any Constructionline related queries.</w:t>
      </w:r>
      <w:r w:rsidR="00EC66A9">
        <w:rPr>
          <w:rFonts w:eastAsia="Times New Roman"/>
          <w:bCs/>
        </w:rPr>
        <w:t xml:space="preserve"> </w:t>
      </w:r>
    </w:p>
    <w:p w:rsidR="0001476D" w:rsidRDefault="0001476D" w:rsidP="00CB1012">
      <w:pPr>
        <w:spacing w:after="0" w:line="240" w:lineRule="auto"/>
        <w:rPr>
          <w:rFonts w:ascii="Arial" w:hAnsi="Arial" w:cs="Arial"/>
          <w:color w:val="333333"/>
        </w:rPr>
      </w:pPr>
    </w:p>
    <w:p w:rsidR="00DB6E74" w:rsidRPr="00256FF1" w:rsidRDefault="00C6739A" w:rsidP="00535668">
      <w:pPr>
        <w:spacing w:after="0" w:line="240" w:lineRule="auto"/>
        <w:rPr>
          <w:rStyle w:val="Hyperlink"/>
          <w:rFonts w:ascii="Arial" w:hAnsi="Arial" w:cs="Arial"/>
          <w:color w:val="000000"/>
          <w:szCs w:val="20"/>
          <w:u w:val="none"/>
        </w:rPr>
      </w:pPr>
      <w:r>
        <w:rPr>
          <w:rFonts w:ascii="Arial" w:hAnsi="Arial" w:cs="Arial"/>
          <w:color w:val="000000"/>
          <w:szCs w:val="20"/>
        </w:rPr>
        <w:t xml:space="preserve">Expressions of interest may only be made via the </w:t>
      </w:r>
      <w:r w:rsidR="00826272">
        <w:rPr>
          <w:rFonts w:ascii="Arial" w:hAnsi="Arial" w:cs="Arial"/>
          <w:color w:val="000000"/>
          <w:szCs w:val="20"/>
        </w:rPr>
        <w:t xml:space="preserve">completion and submission of fully completed tenders </w:t>
      </w:r>
      <w:r>
        <w:rPr>
          <w:rFonts w:ascii="Arial" w:hAnsi="Arial" w:cs="Arial"/>
          <w:color w:val="000000"/>
          <w:szCs w:val="20"/>
        </w:rPr>
        <w:t>within the tende</w:t>
      </w:r>
      <w:r w:rsidR="0001476D">
        <w:rPr>
          <w:rFonts w:ascii="Arial" w:hAnsi="Arial" w:cs="Arial"/>
          <w:color w:val="000000"/>
          <w:szCs w:val="20"/>
        </w:rPr>
        <w:t xml:space="preserve">r event on the e-sourcing system Proactis.: </w:t>
      </w:r>
      <w:hyperlink r:id="rId8" w:tgtFrame="_blank" w:history="1">
        <w:r w:rsidR="0001476D" w:rsidRPr="00A42DF8">
          <w:rPr>
            <w:rStyle w:val="Hyperlink"/>
            <w:rFonts w:ascii="Arial" w:hAnsi="Arial" w:cs="Arial"/>
            <w:szCs w:val="20"/>
          </w:rPr>
          <w:t>https://supplierlive.proactisp2p.com/Account/Login</w:t>
        </w:r>
      </w:hyperlink>
      <w:r w:rsidR="0001476D">
        <w:rPr>
          <w:rFonts w:ascii="Arial" w:hAnsi="Arial" w:cs="Arial"/>
          <w:color w:val="000000"/>
          <w:szCs w:val="20"/>
        </w:rPr>
        <w:t xml:space="preserve"> </w:t>
      </w:r>
      <w:r w:rsidR="00256FF1">
        <w:rPr>
          <w:rFonts w:ascii="Arial" w:hAnsi="Arial" w:cs="Arial"/>
          <w:color w:val="000000"/>
          <w:szCs w:val="20"/>
        </w:rPr>
        <w:t xml:space="preserve">by the stated closing time/date. </w:t>
      </w:r>
    </w:p>
    <w:p w:rsidR="00C6739A" w:rsidRDefault="00C6739A"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E95200" w:rsidRDefault="00E95200" w:rsidP="00535668">
      <w:pPr>
        <w:spacing w:after="0" w:line="240" w:lineRule="auto"/>
        <w:rPr>
          <w:rStyle w:val="Hyperlink"/>
          <w:rFonts w:ascii="Arial" w:hAnsi="Arial" w:cs="Arial"/>
          <w:szCs w:val="20"/>
        </w:rPr>
      </w:pPr>
    </w:p>
    <w:p w:rsidR="00E95200" w:rsidRDefault="00E95200"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256FF1" w:rsidRDefault="00256FF1" w:rsidP="00535668">
      <w:pPr>
        <w:spacing w:after="0" w:line="240" w:lineRule="auto"/>
        <w:rPr>
          <w:rStyle w:val="Hyperlink"/>
          <w:rFonts w:ascii="Arial" w:hAnsi="Arial" w:cs="Arial"/>
          <w:szCs w:val="20"/>
        </w:rPr>
      </w:pPr>
    </w:p>
    <w:p w:rsidR="00256FF1" w:rsidRDefault="00256FF1"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C6739A" w:rsidRDefault="00C6739A" w:rsidP="00295652">
      <w:pPr>
        <w:spacing w:after="0" w:line="240" w:lineRule="auto"/>
        <w:rPr>
          <w:rFonts w:ascii="Arial" w:hAnsi="Arial" w:cs="Arial"/>
          <w:b/>
          <w:color w:val="000000"/>
          <w:szCs w:val="20"/>
          <w:u w:val="single"/>
          <w:lang w:val="en"/>
        </w:rPr>
      </w:pPr>
    </w:p>
    <w:p w:rsidR="00C6739A" w:rsidRDefault="00C6739A" w:rsidP="00295652">
      <w:pPr>
        <w:spacing w:after="0" w:line="240" w:lineRule="auto"/>
        <w:rPr>
          <w:rFonts w:ascii="Arial" w:hAnsi="Arial" w:cs="Arial"/>
          <w:b/>
          <w:color w:val="000000"/>
          <w:szCs w:val="20"/>
          <w:u w:val="single"/>
          <w:lang w:val="en"/>
        </w:rPr>
      </w:pPr>
    </w:p>
    <w:p w:rsidR="00C6739A" w:rsidRDefault="00C6739A" w:rsidP="00295652">
      <w:pPr>
        <w:spacing w:after="0" w:line="240" w:lineRule="auto"/>
        <w:rPr>
          <w:rFonts w:ascii="Arial" w:hAnsi="Arial" w:cs="Arial"/>
          <w:b/>
          <w:color w:val="000000"/>
          <w:szCs w:val="20"/>
          <w:u w:val="single"/>
          <w:lang w:val="en"/>
        </w:rPr>
      </w:pPr>
    </w:p>
    <w:p w:rsidR="00C6739A" w:rsidRDefault="00C6739A" w:rsidP="00295652">
      <w:pPr>
        <w:spacing w:after="0" w:line="240" w:lineRule="auto"/>
        <w:rPr>
          <w:rFonts w:ascii="Arial" w:hAnsi="Arial" w:cs="Arial"/>
          <w:b/>
          <w:color w:val="000000"/>
          <w:szCs w:val="20"/>
          <w:u w:val="single"/>
          <w:lang w:val="en"/>
        </w:rPr>
      </w:pPr>
    </w:p>
    <w:p w:rsidR="00295652" w:rsidRPr="0051300A" w:rsidRDefault="00BD56E3" w:rsidP="00295652">
      <w:pPr>
        <w:spacing w:after="0" w:line="240" w:lineRule="auto"/>
        <w:rPr>
          <w:rFonts w:ascii="Arial" w:hAnsi="Arial" w:cs="Arial"/>
          <w:b/>
          <w:color w:val="000000"/>
          <w:szCs w:val="20"/>
          <w:u w:val="single"/>
          <w:lang w:val="en"/>
        </w:rPr>
      </w:pPr>
      <w:r w:rsidRPr="0051300A">
        <w:rPr>
          <w:rFonts w:ascii="Arial" w:hAnsi="Arial" w:cs="Arial"/>
          <w:b/>
          <w:color w:val="000000"/>
          <w:szCs w:val="20"/>
          <w:u w:val="single"/>
          <w:lang w:val="en"/>
        </w:rPr>
        <w:t>Additional Information</w:t>
      </w:r>
    </w:p>
    <w:p w:rsidR="00295652" w:rsidRDefault="00295652" w:rsidP="00295652">
      <w:pPr>
        <w:spacing w:after="0" w:line="240" w:lineRule="auto"/>
        <w:rPr>
          <w:rFonts w:ascii="Lucida Sans Unicode" w:hAnsi="Lucida Sans Unicode" w:cs="Lucida Sans Unicode"/>
          <w:color w:val="000000"/>
          <w:sz w:val="20"/>
          <w:szCs w:val="20"/>
          <w:lang w:val="en"/>
        </w:rPr>
      </w:pPr>
    </w:p>
    <w:p w:rsidR="00BD56E3" w:rsidRPr="0051300A" w:rsidRDefault="00BD56E3" w:rsidP="00BD56E3">
      <w:pPr>
        <w:spacing w:after="0" w:line="240" w:lineRule="auto"/>
        <w:rPr>
          <w:rFonts w:ascii="Arial" w:hAnsi="Arial" w:cs="Arial"/>
          <w:color w:val="000000"/>
          <w:szCs w:val="20"/>
        </w:rPr>
      </w:pPr>
      <w:bookmarkStart w:id="0" w:name="_GoBack"/>
      <w:r w:rsidRPr="0051300A">
        <w:rPr>
          <w:rFonts w:ascii="Arial" w:hAnsi="Arial" w:cs="Arial"/>
          <w:color w:val="000000"/>
          <w:szCs w:val="20"/>
        </w:rPr>
        <w:t>The University reserves the right to cancel the procurement at any stage of the process and not to proceed with the awar</w:t>
      </w:r>
      <w:r w:rsidR="00D37F11">
        <w:rPr>
          <w:rFonts w:ascii="Arial" w:hAnsi="Arial" w:cs="Arial"/>
          <w:color w:val="000000"/>
          <w:szCs w:val="20"/>
        </w:rPr>
        <w:t>d of any contract. The University</w:t>
      </w:r>
      <w:r w:rsidRPr="0051300A">
        <w:rPr>
          <w:rFonts w:ascii="Arial" w:hAnsi="Arial" w:cs="Arial"/>
          <w:color w:val="000000"/>
          <w:szCs w:val="20"/>
        </w:rPr>
        <w:t xml:space="preserve"> shall not be liable for interested party or </w:t>
      </w:r>
      <w:r w:rsidR="00845DF3">
        <w:rPr>
          <w:rFonts w:ascii="Arial" w:hAnsi="Arial" w:cs="Arial"/>
          <w:color w:val="000000"/>
          <w:szCs w:val="20"/>
        </w:rPr>
        <w:t>applicant</w:t>
      </w:r>
      <w:r w:rsidRPr="0051300A">
        <w:rPr>
          <w:rFonts w:ascii="Arial" w:hAnsi="Arial" w:cs="Arial"/>
          <w:color w:val="000000"/>
          <w:szCs w:val="20"/>
        </w:rPr>
        <w:t xml:space="preserve"> costs in relation to this procurement in any circumstances.</w:t>
      </w:r>
    </w:p>
    <w:p w:rsidR="00BD56E3" w:rsidRPr="0051300A" w:rsidRDefault="00BD56E3" w:rsidP="00BD56E3">
      <w:pPr>
        <w:spacing w:after="0" w:line="240" w:lineRule="auto"/>
        <w:rPr>
          <w:rFonts w:ascii="Arial" w:hAnsi="Arial" w:cs="Arial"/>
          <w:color w:val="000000"/>
          <w:szCs w:val="20"/>
        </w:rPr>
      </w:pPr>
      <w:r w:rsidRPr="0051300A">
        <w:rPr>
          <w:rFonts w:ascii="Arial" w:hAnsi="Arial" w:cs="Arial"/>
          <w:color w:val="000000"/>
          <w:szCs w:val="20"/>
        </w:rPr>
        <w:t xml:space="preserve"> </w:t>
      </w:r>
    </w:p>
    <w:p w:rsidR="00BD56E3" w:rsidRPr="0051300A" w:rsidRDefault="00BD56E3" w:rsidP="00BD56E3">
      <w:pPr>
        <w:spacing w:after="0" w:line="240" w:lineRule="auto"/>
        <w:rPr>
          <w:rFonts w:ascii="Arial" w:hAnsi="Arial" w:cs="Arial"/>
          <w:color w:val="000000"/>
          <w:szCs w:val="20"/>
        </w:rPr>
      </w:pPr>
      <w:r w:rsidRPr="0051300A">
        <w:rPr>
          <w:rFonts w:ascii="Arial" w:hAnsi="Arial" w:cs="Arial"/>
          <w:color w:val="000000"/>
          <w:szCs w:val="20"/>
        </w:rPr>
        <w:t>The</w:t>
      </w:r>
      <w:r w:rsidR="00FF57CD">
        <w:rPr>
          <w:rFonts w:ascii="Arial" w:hAnsi="Arial" w:cs="Arial"/>
          <w:color w:val="000000"/>
          <w:szCs w:val="20"/>
        </w:rPr>
        <w:t xml:space="preserve"> </w:t>
      </w:r>
      <w:r w:rsidR="009857FC">
        <w:rPr>
          <w:rFonts w:ascii="Arial" w:hAnsi="Arial" w:cs="Arial"/>
          <w:color w:val="000000"/>
          <w:szCs w:val="20"/>
        </w:rPr>
        <w:t>value of the contract over the potential</w:t>
      </w:r>
      <w:r w:rsidR="009857FC" w:rsidRPr="00F126DC">
        <w:rPr>
          <w:rFonts w:ascii="Arial" w:hAnsi="Arial" w:cs="Arial"/>
          <w:szCs w:val="20"/>
        </w:rPr>
        <w:t xml:space="preserve"> </w:t>
      </w:r>
      <w:r w:rsidR="00F126DC" w:rsidRPr="00F126DC">
        <w:rPr>
          <w:rFonts w:ascii="Arial" w:hAnsi="Arial" w:cs="Arial"/>
          <w:szCs w:val="20"/>
        </w:rPr>
        <w:t>7</w:t>
      </w:r>
      <w:r w:rsidR="009857FC" w:rsidRPr="00F126DC">
        <w:rPr>
          <w:rFonts w:ascii="Arial" w:hAnsi="Arial" w:cs="Arial"/>
          <w:szCs w:val="20"/>
        </w:rPr>
        <w:t xml:space="preserve"> </w:t>
      </w:r>
      <w:r w:rsidR="009857FC">
        <w:rPr>
          <w:rFonts w:ascii="Arial" w:hAnsi="Arial" w:cs="Arial"/>
          <w:color w:val="000000"/>
          <w:szCs w:val="20"/>
        </w:rPr>
        <w:t>years duration is an estimate only and may fluctuate depending on the nature of estate</w:t>
      </w:r>
      <w:r w:rsidR="0017711F">
        <w:rPr>
          <w:rFonts w:ascii="Arial" w:hAnsi="Arial" w:cs="Arial"/>
          <w:color w:val="000000"/>
          <w:szCs w:val="20"/>
        </w:rPr>
        <w:t xml:space="preserve"> use and </w:t>
      </w:r>
      <w:r w:rsidR="009857FC">
        <w:rPr>
          <w:rFonts w:ascii="Arial" w:hAnsi="Arial" w:cs="Arial"/>
          <w:color w:val="000000"/>
          <w:szCs w:val="20"/>
        </w:rPr>
        <w:t xml:space="preserve">development at the University. </w:t>
      </w:r>
    </w:p>
    <w:p w:rsidR="00295652" w:rsidRDefault="00295652" w:rsidP="00295652">
      <w:pPr>
        <w:spacing w:after="0" w:line="240" w:lineRule="auto"/>
        <w:rPr>
          <w:rFonts w:ascii="Lucida Sans Unicode" w:hAnsi="Lucida Sans Unicode" w:cs="Lucida Sans Unicode"/>
          <w:color w:val="000000"/>
          <w:sz w:val="20"/>
          <w:szCs w:val="20"/>
          <w:lang w:val="en"/>
        </w:rPr>
      </w:pPr>
    </w:p>
    <w:p w:rsidR="00917CD1" w:rsidRPr="001C2628" w:rsidRDefault="00C35971" w:rsidP="00917CD1">
      <w:pPr>
        <w:spacing w:after="0" w:line="240" w:lineRule="auto"/>
        <w:rPr>
          <w:rFonts w:ascii="Arial" w:hAnsi="Arial" w:cs="Arial"/>
        </w:rPr>
      </w:pPr>
      <w:r>
        <w:rPr>
          <w:rFonts w:ascii="Arial" w:hAnsi="Arial" w:cs="Arial"/>
        </w:rPr>
        <w:t>It is the University</w:t>
      </w:r>
      <w:r w:rsidR="009F203A">
        <w:rPr>
          <w:rFonts w:ascii="Arial" w:hAnsi="Arial" w:cs="Arial"/>
        </w:rPr>
        <w:t xml:space="preserve"> view that TUPE may </w:t>
      </w:r>
      <w:r w:rsidR="00917CD1" w:rsidRPr="001C2628">
        <w:rPr>
          <w:rFonts w:ascii="Arial" w:hAnsi="Arial" w:cs="Arial"/>
        </w:rPr>
        <w:t>apply in respect of this contract. TUPE refers to the “Transfer of Undertakings (Protection of Employment) Regulations 2006" as amended by the “Collective Redundancies and Transfer of Undertakings (Protection of Employment) (Amendment) Regulations 2014". However, tenderers will need to reach their own conclusion as to whether or not TUPE applies. Applicants are strongly advised to obtain professional HR and Legal advice as to the implications of TUPE regulat</w:t>
      </w:r>
      <w:r>
        <w:rPr>
          <w:rFonts w:ascii="Arial" w:hAnsi="Arial" w:cs="Arial"/>
        </w:rPr>
        <w:t xml:space="preserve">ions and pensions. </w:t>
      </w:r>
    </w:p>
    <w:bookmarkEnd w:id="0"/>
    <w:p w:rsidR="00295652" w:rsidRDefault="00295652" w:rsidP="00295652">
      <w:pPr>
        <w:spacing w:after="0" w:line="240" w:lineRule="auto"/>
        <w:rPr>
          <w:rFonts w:ascii="Lucida Sans Unicode" w:hAnsi="Lucida Sans Unicode" w:cs="Lucida Sans Unicode"/>
          <w:color w:val="000000"/>
          <w:sz w:val="20"/>
          <w:szCs w:val="20"/>
          <w:lang w:val="en"/>
        </w:rPr>
      </w:pPr>
    </w:p>
    <w:p w:rsidR="00917CD1" w:rsidRDefault="00917CD1" w:rsidP="00295652">
      <w:pPr>
        <w:spacing w:after="0" w:line="240" w:lineRule="auto"/>
        <w:rPr>
          <w:rFonts w:ascii="Lucida Sans Unicode" w:hAnsi="Lucida Sans Unicode" w:cs="Lucida Sans Unicode"/>
          <w:color w:val="000000"/>
          <w:sz w:val="20"/>
          <w:szCs w:val="20"/>
          <w:lang w:val="en"/>
        </w:rPr>
      </w:pPr>
    </w:p>
    <w:p w:rsidR="00295652" w:rsidRPr="00295652" w:rsidRDefault="00295652" w:rsidP="00295652">
      <w:pPr>
        <w:spacing w:after="0" w:line="240" w:lineRule="auto"/>
        <w:rPr>
          <w:rFonts w:ascii="Lucida Sans Unicode" w:hAnsi="Lucida Sans Unicode" w:cs="Lucida Sans Unicode"/>
          <w:b/>
          <w:color w:val="000000"/>
          <w:sz w:val="20"/>
          <w:szCs w:val="20"/>
          <w:u w:val="single"/>
          <w:lang w:val="en"/>
        </w:rPr>
      </w:pPr>
      <w:r w:rsidRPr="00295652">
        <w:rPr>
          <w:rFonts w:ascii="Lucida Sans Unicode" w:hAnsi="Lucida Sans Unicode" w:cs="Lucida Sans Unicode"/>
          <w:b/>
          <w:color w:val="000000"/>
          <w:sz w:val="20"/>
          <w:szCs w:val="20"/>
          <w:u w:val="single"/>
          <w:lang w:val="en"/>
        </w:rPr>
        <w:t>CPV Codes</w:t>
      </w:r>
    </w:p>
    <w:p w:rsidR="00A42DF8" w:rsidRDefault="005724F2" w:rsidP="00A42DF8">
      <w:pPr>
        <w:spacing w:after="0" w:line="240" w:lineRule="auto"/>
        <w:rPr>
          <w:rFonts w:ascii="Arial" w:hAnsi="Arial" w:cs="Arial"/>
          <w:color w:val="333333"/>
          <w:lang w:val="en"/>
        </w:rPr>
      </w:pPr>
      <w:r>
        <w:rPr>
          <w:rFonts w:ascii="Lucida Sans Unicode" w:eastAsia="Times New Roman" w:hAnsi="Lucida Sans Unicode" w:cs="Lucida Sans Unicode"/>
          <w:sz w:val="20"/>
          <w:szCs w:val="20"/>
          <w:lang w:val="en" w:eastAsia="en-GB"/>
        </w:rPr>
        <w:t xml:space="preserve"> </w:t>
      </w:r>
    </w:p>
    <w:p w:rsidR="00664E8B" w:rsidRDefault="00664E8B" w:rsidP="00295652">
      <w:pPr>
        <w:spacing w:after="0" w:line="240" w:lineRule="auto"/>
        <w:rPr>
          <w:rFonts w:ascii="Arial" w:hAnsi="Arial" w:cs="Arial"/>
          <w:lang w:val="en"/>
        </w:rPr>
      </w:pPr>
    </w:p>
    <w:p w:rsidR="00295652" w:rsidRPr="00C36965" w:rsidRDefault="00AE06E1" w:rsidP="00295652">
      <w:pPr>
        <w:spacing w:after="0" w:line="240" w:lineRule="auto"/>
        <w:rPr>
          <w:rFonts w:ascii="Arial" w:hAnsi="Arial" w:cs="Arial"/>
          <w:lang w:val="en"/>
        </w:rPr>
      </w:pPr>
      <w:r w:rsidRPr="00C36965">
        <w:rPr>
          <w:rFonts w:ascii="Arial" w:hAnsi="Arial" w:cs="Arial"/>
          <w:lang w:val="en"/>
        </w:rPr>
        <w:t xml:space="preserve">5073000-1 </w:t>
      </w:r>
      <w:r w:rsidR="00037176" w:rsidRPr="00C36965">
        <w:rPr>
          <w:rFonts w:ascii="Arial" w:hAnsi="Arial" w:cs="Arial"/>
          <w:lang w:val="en"/>
        </w:rPr>
        <w:t xml:space="preserve">    </w:t>
      </w:r>
      <w:r w:rsidRPr="00C36965">
        <w:rPr>
          <w:rFonts w:ascii="Arial" w:hAnsi="Arial" w:cs="Arial"/>
          <w:lang w:val="en"/>
        </w:rPr>
        <w:t>Repair and Maintenance Services of Cooler Groups</w:t>
      </w:r>
    </w:p>
    <w:p w:rsidR="005E3AFB" w:rsidRDefault="00C6739A" w:rsidP="00535668">
      <w:pPr>
        <w:spacing w:after="0" w:line="240" w:lineRule="auto"/>
        <w:rPr>
          <w:rFonts w:ascii="Arial" w:hAnsi="Arial" w:cs="Arial"/>
          <w:b/>
          <w:szCs w:val="20"/>
        </w:rPr>
      </w:pPr>
      <w:r>
        <w:rPr>
          <w:rFonts w:ascii="Arial" w:hAnsi="Arial" w:cs="Arial"/>
          <w:color w:val="333333"/>
          <w:lang w:val="en"/>
        </w:rPr>
        <w:t xml:space="preserve"> </w:t>
      </w:r>
      <w:r w:rsidR="00664E8B">
        <w:rPr>
          <w:rFonts w:ascii="Arial" w:hAnsi="Arial" w:cs="Arial"/>
          <w:color w:val="333333"/>
        </w:rPr>
        <w:t xml:space="preserve"> </w:t>
      </w:r>
    </w:p>
    <w:p w:rsidR="00B77C5E" w:rsidRDefault="00666F96" w:rsidP="005E3AFB">
      <w:pPr>
        <w:tabs>
          <w:tab w:val="left" w:pos="1473"/>
        </w:tabs>
        <w:rPr>
          <w:rFonts w:ascii="Arial" w:hAnsi="Arial" w:cs="Arial"/>
          <w:szCs w:val="20"/>
        </w:rPr>
      </w:pPr>
      <w:r>
        <w:rPr>
          <w:rFonts w:ascii="Arial" w:hAnsi="Arial" w:cs="Arial"/>
          <w:szCs w:val="20"/>
        </w:rPr>
        <w:t xml:space="preserve">42510000-4 </w:t>
      </w:r>
      <w:r w:rsidR="00037176">
        <w:rPr>
          <w:rFonts w:ascii="Arial" w:hAnsi="Arial" w:cs="Arial"/>
          <w:szCs w:val="20"/>
        </w:rPr>
        <w:t xml:space="preserve">  </w:t>
      </w:r>
      <w:r w:rsidRPr="00666F96">
        <w:rPr>
          <w:rFonts w:ascii="Arial" w:hAnsi="Arial" w:cs="Arial"/>
          <w:szCs w:val="20"/>
        </w:rPr>
        <w:t>Heat-exchange units, air-conditioning and refrigerating equipment, and filtering machinery.</w:t>
      </w:r>
    </w:p>
    <w:p w:rsidR="00037176" w:rsidRDefault="00037176" w:rsidP="005E3AFB">
      <w:pPr>
        <w:tabs>
          <w:tab w:val="left" w:pos="1473"/>
        </w:tabs>
        <w:rPr>
          <w:rFonts w:ascii="Arial" w:hAnsi="Arial" w:cs="Arial"/>
          <w:szCs w:val="20"/>
        </w:rPr>
      </w:pPr>
      <w:r w:rsidRPr="00037176">
        <w:rPr>
          <w:rFonts w:ascii="Arial" w:hAnsi="Arial" w:cs="Arial"/>
          <w:szCs w:val="20"/>
        </w:rPr>
        <w:t>45331000-6</w:t>
      </w:r>
      <w:r w:rsidR="00536D77">
        <w:rPr>
          <w:rFonts w:ascii="Arial" w:hAnsi="Arial" w:cs="Arial"/>
          <w:szCs w:val="20"/>
        </w:rPr>
        <w:t xml:space="preserve">   </w:t>
      </w:r>
      <w:r w:rsidRPr="00037176">
        <w:rPr>
          <w:rFonts w:ascii="Arial" w:hAnsi="Arial" w:cs="Arial"/>
          <w:szCs w:val="20"/>
        </w:rPr>
        <w:t>Heating, ventilation and air-conditioning installation work.</w:t>
      </w:r>
    </w:p>
    <w:p w:rsidR="00037176" w:rsidRPr="005E3AFB" w:rsidRDefault="00536D77" w:rsidP="005E3AFB">
      <w:pPr>
        <w:tabs>
          <w:tab w:val="left" w:pos="1473"/>
        </w:tabs>
        <w:rPr>
          <w:rFonts w:ascii="Arial" w:hAnsi="Arial" w:cs="Arial"/>
          <w:szCs w:val="20"/>
        </w:rPr>
      </w:pPr>
      <w:r>
        <w:rPr>
          <w:rFonts w:ascii="Arial" w:hAnsi="Arial" w:cs="Arial"/>
          <w:szCs w:val="20"/>
        </w:rPr>
        <w:t xml:space="preserve">45331220-4  </w:t>
      </w:r>
      <w:r w:rsidR="00CD679A">
        <w:rPr>
          <w:rFonts w:ascii="Arial" w:hAnsi="Arial" w:cs="Arial"/>
          <w:szCs w:val="20"/>
        </w:rPr>
        <w:t xml:space="preserve"> </w:t>
      </w:r>
      <w:r>
        <w:rPr>
          <w:rFonts w:ascii="Arial" w:hAnsi="Arial" w:cs="Arial"/>
          <w:szCs w:val="20"/>
        </w:rPr>
        <w:t xml:space="preserve">Air Conditioning F-Gas Installation </w:t>
      </w:r>
    </w:p>
    <w:sectPr w:rsidR="00037176" w:rsidRPr="005E3AFB" w:rsidSect="00F545CF">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11BA"/>
    <w:multiLevelType w:val="hybridMultilevel"/>
    <w:tmpl w:val="5E7C4EC6"/>
    <w:lvl w:ilvl="0" w:tplc="802C7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7E40BB"/>
    <w:multiLevelType w:val="hybridMultilevel"/>
    <w:tmpl w:val="453A22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172BDE"/>
    <w:multiLevelType w:val="hybridMultilevel"/>
    <w:tmpl w:val="10525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68"/>
    <w:rsid w:val="00011421"/>
    <w:rsid w:val="0001476D"/>
    <w:rsid w:val="00015BDB"/>
    <w:rsid w:val="000305A9"/>
    <w:rsid w:val="0003191E"/>
    <w:rsid w:val="00037176"/>
    <w:rsid w:val="00046716"/>
    <w:rsid w:val="000667D5"/>
    <w:rsid w:val="00067B98"/>
    <w:rsid w:val="00080414"/>
    <w:rsid w:val="000D5FF3"/>
    <w:rsid w:val="000F15D3"/>
    <w:rsid w:val="00115077"/>
    <w:rsid w:val="00165AC6"/>
    <w:rsid w:val="001755D7"/>
    <w:rsid w:val="0017711F"/>
    <w:rsid w:val="001C2628"/>
    <w:rsid w:val="001E606E"/>
    <w:rsid w:val="002033B9"/>
    <w:rsid w:val="00230833"/>
    <w:rsid w:val="00231DF6"/>
    <w:rsid w:val="00231E63"/>
    <w:rsid w:val="0025489A"/>
    <w:rsid w:val="00255C4C"/>
    <w:rsid w:val="00256FF1"/>
    <w:rsid w:val="00284FEE"/>
    <w:rsid w:val="00295652"/>
    <w:rsid w:val="0029603E"/>
    <w:rsid w:val="002A23C3"/>
    <w:rsid w:val="002A7679"/>
    <w:rsid w:val="002F46BE"/>
    <w:rsid w:val="003022A5"/>
    <w:rsid w:val="00311754"/>
    <w:rsid w:val="00312C80"/>
    <w:rsid w:val="00317717"/>
    <w:rsid w:val="00332C47"/>
    <w:rsid w:val="00336D6F"/>
    <w:rsid w:val="00342FFC"/>
    <w:rsid w:val="00356B62"/>
    <w:rsid w:val="00381912"/>
    <w:rsid w:val="0038381F"/>
    <w:rsid w:val="00391058"/>
    <w:rsid w:val="003A0A7B"/>
    <w:rsid w:val="00414A8E"/>
    <w:rsid w:val="004243D4"/>
    <w:rsid w:val="00430360"/>
    <w:rsid w:val="004341D5"/>
    <w:rsid w:val="00437906"/>
    <w:rsid w:val="00443406"/>
    <w:rsid w:val="004D7E9E"/>
    <w:rsid w:val="0051300A"/>
    <w:rsid w:val="00535668"/>
    <w:rsid w:val="00536D77"/>
    <w:rsid w:val="005724F2"/>
    <w:rsid w:val="005A0EF1"/>
    <w:rsid w:val="005A6CB6"/>
    <w:rsid w:val="005C5D5D"/>
    <w:rsid w:val="005D2814"/>
    <w:rsid w:val="005E3AFB"/>
    <w:rsid w:val="006045B9"/>
    <w:rsid w:val="00610C0F"/>
    <w:rsid w:val="006346D8"/>
    <w:rsid w:val="00654D6E"/>
    <w:rsid w:val="00664E8B"/>
    <w:rsid w:val="00666F96"/>
    <w:rsid w:val="0067415F"/>
    <w:rsid w:val="006B7A61"/>
    <w:rsid w:val="006D5E03"/>
    <w:rsid w:val="006E0813"/>
    <w:rsid w:val="00720DFD"/>
    <w:rsid w:val="00731D9A"/>
    <w:rsid w:val="00770F24"/>
    <w:rsid w:val="0078783E"/>
    <w:rsid w:val="008120EC"/>
    <w:rsid w:val="00824B86"/>
    <w:rsid w:val="00826272"/>
    <w:rsid w:val="00827976"/>
    <w:rsid w:val="00831DFA"/>
    <w:rsid w:val="00845DF3"/>
    <w:rsid w:val="008834A7"/>
    <w:rsid w:val="008E3097"/>
    <w:rsid w:val="008E7F89"/>
    <w:rsid w:val="0091143F"/>
    <w:rsid w:val="00917CD1"/>
    <w:rsid w:val="00957406"/>
    <w:rsid w:val="00976605"/>
    <w:rsid w:val="009857FC"/>
    <w:rsid w:val="00991216"/>
    <w:rsid w:val="00994F61"/>
    <w:rsid w:val="009A0046"/>
    <w:rsid w:val="009D2D56"/>
    <w:rsid w:val="009F203A"/>
    <w:rsid w:val="00A42DF8"/>
    <w:rsid w:val="00A70DD0"/>
    <w:rsid w:val="00A71473"/>
    <w:rsid w:val="00A72FFA"/>
    <w:rsid w:val="00A74F12"/>
    <w:rsid w:val="00A83F20"/>
    <w:rsid w:val="00AB59A0"/>
    <w:rsid w:val="00AE06E1"/>
    <w:rsid w:val="00AE124C"/>
    <w:rsid w:val="00AE65E3"/>
    <w:rsid w:val="00AF4A1A"/>
    <w:rsid w:val="00B24EE0"/>
    <w:rsid w:val="00B3253A"/>
    <w:rsid w:val="00B36C1B"/>
    <w:rsid w:val="00B7682F"/>
    <w:rsid w:val="00B77C5E"/>
    <w:rsid w:val="00BD56E3"/>
    <w:rsid w:val="00BE1667"/>
    <w:rsid w:val="00BE5364"/>
    <w:rsid w:val="00BF221C"/>
    <w:rsid w:val="00C0798B"/>
    <w:rsid w:val="00C31BEC"/>
    <w:rsid w:val="00C35971"/>
    <w:rsid w:val="00C36965"/>
    <w:rsid w:val="00C46B48"/>
    <w:rsid w:val="00C51EC1"/>
    <w:rsid w:val="00C6739A"/>
    <w:rsid w:val="00C7182E"/>
    <w:rsid w:val="00CA4EFE"/>
    <w:rsid w:val="00CB1012"/>
    <w:rsid w:val="00CC1F63"/>
    <w:rsid w:val="00CD679A"/>
    <w:rsid w:val="00CF4AB3"/>
    <w:rsid w:val="00D114F8"/>
    <w:rsid w:val="00D149EB"/>
    <w:rsid w:val="00D35171"/>
    <w:rsid w:val="00D37F11"/>
    <w:rsid w:val="00D6483B"/>
    <w:rsid w:val="00D704AC"/>
    <w:rsid w:val="00D75A96"/>
    <w:rsid w:val="00DB50CB"/>
    <w:rsid w:val="00DB5D38"/>
    <w:rsid w:val="00DB6E74"/>
    <w:rsid w:val="00DC1A3F"/>
    <w:rsid w:val="00DC5327"/>
    <w:rsid w:val="00DD2A8B"/>
    <w:rsid w:val="00E142C2"/>
    <w:rsid w:val="00E15EAC"/>
    <w:rsid w:val="00E2639D"/>
    <w:rsid w:val="00E83C76"/>
    <w:rsid w:val="00E92E95"/>
    <w:rsid w:val="00E95200"/>
    <w:rsid w:val="00E97D3E"/>
    <w:rsid w:val="00EA6AFE"/>
    <w:rsid w:val="00EC66A9"/>
    <w:rsid w:val="00ED4DBB"/>
    <w:rsid w:val="00ED57ED"/>
    <w:rsid w:val="00EE7E91"/>
    <w:rsid w:val="00F126DC"/>
    <w:rsid w:val="00F21518"/>
    <w:rsid w:val="00F2370D"/>
    <w:rsid w:val="00F52A35"/>
    <w:rsid w:val="00F545CF"/>
    <w:rsid w:val="00F548B7"/>
    <w:rsid w:val="00F57D3C"/>
    <w:rsid w:val="00F611D4"/>
    <w:rsid w:val="00F823E7"/>
    <w:rsid w:val="00FF5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B62"/>
    <w:rPr>
      <w:color w:val="0000FF" w:themeColor="hyperlink"/>
      <w:u w:val="single"/>
    </w:rPr>
  </w:style>
  <w:style w:type="character" w:customStyle="1" w:styleId="cpvcode">
    <w:name w:val="cpvcode"/>
    <w:basedOn w:val="DefaultParagraphFont"/>
    <w:rsid w:val="00C7182E"/>
  </w:style>
  <w:style w:type="paragraph" w:styleId="ListParagraph">
    <w:name w:val="List Paragraph"/>
    <w:basedOn w:val="Normal"/>
    <w:uiPriority w:val="34"/>
    <w:qFormat/>
    <w:rsid w:val="00770F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B62"/>
    <w:rPr>
      <w:color w:val="0000FF" w:themeColor="hyperlink"/>
      <w:u w:val="single"/>
    </w:rPr>
  </w:style>
  <w:style w:type="character" w:customStyle="1" w:styleId="cpvcode">
    <w:name w:val="cpvcode"/>
    <w:basedOn w:val="DefaultParagraphFont"/>
    <w:rsid w:val="00C7182E"/>
  </w:style>
  <w:style w:type="paragraph" w:styleId="ListParagraph">
    <w:name w:val="List Paragraph"/>
    <w:basedOn w:val="Normal"/>
    <w:uiPriority w:val="34"/>
    <w:qFormat/>
    <w:rsid w:val="00770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5843">
      <w:bodyDiv w:val="1"/>
      <w:marLeft w:val="0"/>
      <w:marRight w:val="0"/>
      <w:marTop w:val="0"/>
      <w:marBottom w:val="0"/>
      <w:divBdr>
        <w:top w:val="none" w:sz="0" w:space="0" w:color="auto"/>
        <w:left w:val="none" w:sz="0" w:space="0" w:color="auto"/>
        <w:bottom w:val="none" w:sz="0" w:space="0" w:color="auto"/>
        <w:right w:val="none" w:sz="0" w:space="0" w:color="auto"/>
      </w:divBdr>
    </w:div>
    <w:div w:id="322710196">
      <w:bodyDiv w:val="1"/>
      <w:marLeft w:val="0"/>
      <w:marRight w:val="0"/>
      <w:marTop w:val="0"/>
      <w:marBottom w:val="0"/>
      <w:divBdr>
        <w:top w:val="none" w:sz="0" w:space="0" w:color="auto"/>
        <w:left w:val="none" w:sz="0" w:space="0" w:color="auto"/>
        <w:bottom w:val="none" w:sz="0" w:space="0" w:color="auto"/>
        <w:right w:val="none" w:sz="0" w:space="0" w:color="auto"/>
      </w:divBdr>
    </w:div>
    <w:div w:id="863905256">
      <w:bodyDiv w:val="1"/>
      <w:marLeft w:val="0"/>
      <w:marRight w:val="0"/>
      <w:marTop w:val="0"/>
      <w:marBottom w:val="0"/>
      <w:divBdr>
        <w:top w:val="none" w:sz="0" w:space="0" w:color="auto"/>
        <w:left w:val="none" w:sz="0" w:space="0" w:color="auto"/>
        <w:bottom w:val="none" w:sz="0" w:space="0" w:color="auto"/>
        <w:right w:val="none" w:sz="0" w:space="0" w:color="auto"/>
      </w:divBdr>
    </w:div>
    <w:div w:id="953561827">
      <w:bodyDiv w:val="1"/>
      <w:marLeft w:val="0"/>
      <w:marRight w:val="0"/>
      <w:marTop w:val="0"/>
      <w:marBottom w:val="0"/>
      <w:divBdr>
        <w:top w:val="none" w:sz="0" w:space="0" w:color="auto"/>
        <w:left w:val="none" w:sz="0" w:space="0" w:color="auto"/>
        <w:bottom w:val="none" w:sz="0" w:space="0" w:color="auto"/>
        <w:right w:val="none" w:sz="0" w:space="0" w:color="auto"/>
      </w:divBdr>
      <w:divsChild>
        <w:div w:id="1279948623">
          <w:marLeft w:val="0"/>
          <w:marRight w:val="0"/>
          <w:marTop w:val="0"/>
          <w:marBottom w:val="0"/>
          <w:divBdr>
            <w:top w:val="none" w:sz="0" w:space="0" w:color="auto"/>
            <w:left w:val="none" w:sz="0" w:space="0" w:color="auto"/>
            <w:bottom w:val="none" w:sz="0" w:space="0" w:color="auto"/>
            <w:right w:val="none" w:sz="0" w:space="0" w:color="auto"/>
          </w:divBdr>
          <w:divsChild>
            <w:div w:id="1116677078">
              <w:marLeft w:val="0"/>
              <w:marRight w:val="0"/>
              <w:marTop w:val="0"/>
              <w:marBottom w:val="0"/>
              <w:divBdr>
                <w:top w:val="none" w:sz="0" w:space="0" w:color="auto"/>
                <w:left w:val="none" w:sz="0" w:space="0" w:color="auto"/>
                <w:bottom w:val="none" w:sz="0" w:space="0" w:color="auto"/>
                <w:right w:val="none" w:sz="0" w:space="0" w:color="auto"/>
              </w:divBdr>
              <w:divsChild>
                <w:div w:id="1900939500">
                  <w:marLeft w:val="-225"/>
                  <w:marRight w:val="-225"/>
                  <w:marTop w:val="0"/>
                  <w:marBottom w:val="0"/>
                  <w:divBdr>
                    <w:top w:val="none" w:sz="0" w:space="0" w:color="auto"/>
                    <w:left w:val="none" w:sz="0" w:space="0" w:color="auto"/>
                    <w:bottom w:val="none" w:sz="0" w:space="0" w:color="auto"/>
                    <w:right w:val="none" w:sz="0" w:space="0" w:color="auto"/>
                  </w:divBdr>
                  <w:divsChild>
                    <w:div w:id="435291646">
                      <w:marLeft w:val="0"/>
                      <w:marRight w:val="0"/>
                      <w:marTop w:val="0"/>
                      <w:marBottom w:val="0"/>
                      <w:divBdr>
                        <w:top w:val="none" w:sz="0" w:space="0" w:color="auto"/>
                        <w:left w:val="none" w:sz="0" w:space="0" w:color="auto"/>
                        <w:bottom w:val="none" w:sz="0" w:space="0" w:color="auto"/>
                        <w:right w:val="none" w:sz="0" w:space="0" w:color="auto"/>
                      </w:divBdr>
                      <w:divsChild>
                        <w:div w:id="1822694803">
                          <w:marLeft w:val="0"/>
                          <w:marRight w:val="0"/>
                          <w:marTop w:val="0"/>
                          <w:marBottom w:val="0"/>
                          <w:divBdr>
                            <w:top w:val="none" w:sz="0" w:space="0" w:color="auto"/>
                            <w:left w:val="none" w:sz="0" w:space="0" w:color="auto"/>
                            <w:bottom w:val="none" w:sz="0" w:space="0" w:color="auto"/>
                            <w:right w:val="none" w:sz="0" w:space="0" w:color="auto"/>
                          </w:divBdr>
                          <w:divsChild>
                            <w:div w:id="1205363181">
                              <w:marLeft w:val="0"/>
                              <w:marRight w:val="0"/>
                              <w:marTop w:val="0"/>
                              <w:marBottom w:val="0"/>
                              <w:divBdr>
                                <w:top w:val="none" w:sz="0" w:space="0" w:color="auto"/>
                                <w:left w:val="none" w:sz="0" w:space="0" w:color="auto"/>
                                <w:bottom w:val="none" w:sz="0" w:space="0" w:color="auto"/>
                                <w:right w:val="none" w:sz="0" w:space="0" w:color="auto"/>
                              </w:divBdr>
                              <w:divsChild>
                                <w:div w:id="1570775144">
                                  <w:marLeft w:val="-225"/>
                                  <w:marRight w:val="-225"/>
                                  <w:marTop w:val="0"/>
                                  <w:marBottom w:val="0"/>
                                  <w:divBdr>
                                    <w:top w:val="none" w:sz="0" w:space="0" w:color="auto"/>
                                    <w:left w:val="none" w:sz="0" w:space="0" w:color="auto"/>
                                    <w:bottom w:val="none" w:sz="0" w:space="0" w:color="auto"/>
                                    <w:right w:val="none" w:sz="0" w:space="0" w:color="auto"/>
                                  </w:divBdr>
                                  <w:divsChild>
                                    <w:div w:id="2081324053">
                                      <w:marLeft w:val="0"/>
                                      <w:marRight w:val="0"/>
                                      <w:marTop w:val="0"/>
                                      <w:marBottom w:val="0"/>
                                      <w:divBdr>
                                        <w:top w:val="none" w:sz="0" w:space="0" w:color="auto"/>
                                        <w:left w:val="none" w:sz="0" w:space="0" w:color="auto"/>
                                        <w:bottom w:val="none" w:sz="0" w:space="0" w:color="auto"/>
                                        <w:right w:val="none" w:sz="0" w:space="0" w:color="auto"/>
                                      </w:divBdr>
                                      <w:divsChild>
                                        <w:div w:id="283773022">
                                          <w:marLeft w:val="0"/>
                                          <w:marRight w:val="0"/>
                                          <w:marTop w:val="0"/>
                                          <w:marBottom w:val="0"/>
                                          <w:divBdr>
                                            <w:top w:val="none" w:sz="0" w:space="0" w:color="auto"/>
                                            <w:left w:val="single" w:sz="6" w:space="0" w:color="CCCCCC"/>
                                            <w:bottom w:val="single" w:sz="6" w:space="0" w:color="CCCCCC"/>
                                            <w:right w:val="single" w:sz="6" w:space="0" w:color="CCCCCC"/>
                                          </w:divBdr>
                                          <w:divsChild>
                                            <w:div w:id="417947315">
                                              <w:marLeft w:val="0"/>
                                              <w:marRight w:val="0"/>
                                              <w:marTop w:val="0"/>
                                              <w:marBottom w:val="0"/>
                                              <w:divBdr>
                                                <w:top w:val="none" w:sz="0" w:space="0" w:color="auto"/>
                                                <w:left w:val="none" w:sz="0" w:space="0" w:color="auto"/>
                                                <w:bottom w:val="none" w:sz="0" w:space="0" w:color="auto"/>
                                                <w:right w:val="none" w:sz="0" w:space="0" w:color="auto"/>
                                              </w:divBdr>
                                              <w:divsChild>
                                                <w:div w:id="496962575">
                                                  <w:marLeft w:val="0"/>
                                                  <w:marRight w:val="0"/>
                                                  <w:marTop w:val="0"/>
                                                  <w:marBottom w:val="300"/>
                                                  <w:divBdr>
                                                    <w:top w:val="none" w:sz="0" w:space="0" w:color="auto"/>
                                                    <w:left w:val="none" w:sz="0" w:space="0" w:color="auto"/>
                                                    <w:bottom w:val="none" w:sz="0" w:space="0" w:color="auto"/>
                                                    <w:right w:val="none" w:sz="0" w:space="0" w:color="auto"/>
                                                  </w:divBdr>
                                                  <w:divsChild>
                                                    <w:div w:id="401218422">
                                                      <w:marLeft w:val="0"/>
                                                      <w:marRight w:val="0"/>
                                                      <w:marTop w:val="0"/>
                                                      <w:marBottom w:val="0"/>
                                                      <w:divBdr>
                                                        <w:top w:val="none" w:sz="0" w:space="0" w:color="auto"/>
                                                        <w:left w:val="none" w:sz="0" w:space="0" w:color="auto"/>
                                                        <w:bottom w:val="none" w:sz="0" w:space="0" w:color="auto"/>
                                                        <w:right w:val="none" w:sz="0" w:space="0" w:color="auto"/>
                                                      </w:divBdr>
                                                      <w:divsChild>
                                                        <w:div w:id="1451516058">
                                                          <w:marLeft w:val="0"/>
                                                          <w:marRight w:val="0"/>
                                                          <w:marTop w:val="0"/>
                                                          <w:marBottom w:val="0"/>
                                                          <w:divBdr>
                                                            <w:top w:val="none" w:sz="0" w:space="0" w:color="auto"/>
                                                            <w:left w:val="none" w:sz="0" w:space="0" w:color="auto"/>
                                                            <w:bottom w:val="none" w:sz="0" w:space="0" w:color="auto"/>
                                                            <w:right w:val="none" w:sz="0" w:space="0" w:color="auto"/>
                                                          </w:divBdr>
                                                          <w:divsChild>
                                                            <w:div w:id="1625846190">
                                                              <w:marLeft w:val="0"/>
                                                              <w:marRight w:val="0"/>
                                                              <w:marTop w:val="0"/>
                                                              <w:marBottom w:val="0"/>
                                                              <w:divBdr>
                                                                <w:top w:val="none" w:sz="0" w:space="0" w:color="auto"/>
                                                                <w:left w:val="none" w:sz="0" w:space="0" w:color="auto"/>
                                                                <w:bottom w:val="none" w:sz="0" w:space="0" w:color="auto"/>
                                                                <w:right w:val="none" w:sz="0" w:space="0" w:color="auto"/>
                                                              </w:divBdr>
                                                              <w:divsChild>
                                                                <w:div w:id="1354308442">
                                                                  <w:marLeft w:val="0"/>
                                                                  <w:marRight w:val="0"/>
                                                                  <w:marTop w:val="150"/>
                                                                  <w:marBottom w:val="150"/>
                                                                  <w:divBdr>
                                                                    <w:top w:val="none" w:sz="0" w:space="0" w:color="auto"/>
                                                                    <w:left w:val="none" w:sz="0" w:space="0" w:color="auto"/>
                                                                    <w:bottom w:val="none" w:sz="0" w:space="0" w:color="auto"/>
                                                                    <w:right w:val="none" w:sz="0" w:space="0" w:color="auto"/>
                                                                  </w:divBdr>
                                                                  <w:divsChild>
                                                                    <w:div w:id="64226146">
                                                                      <w:marLeft w:val="300"/>
                                                                      <w:marRight w:val="0"/>
                                                                      <w:marTop w:val="75"/>
                                                                      <w:marBottom w:val="0"/>
                                                                      <w:divBdr>
                                                                        <w:top w:val="none" w:sz="0" w:space="0" w:color="auto"/>
                                                                        <w:left w:val="none" w:sz="0" w:space="0" w:color="auto"/>
                                                                        <w:bottom w:val="none" w:sz="0" w:space="0" w:color="auto"/>
                                                                        <w:right w:val="none" w:sz="0" w:space="0" w:color="auto"/>
                                                                      </w:divBdr>
                                                                      <w:divsChild>
                                                                        <w:div w:id="407111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369990">
      <w:bodyDiv w:val="1"/>
      <w:marLeft w:val="0"/>
      <w:marRight w:val="0"/>
      <w:marTop w:val="0"/>
      <w:marBottom w:val="0"/>
      <w:divBdr>
        <w:top w:val="none" w:sz="0" w:space="0" w:color="auto"/>
        <w:left w:val="none" w:sz="0" w:space="0" w:color="auto"/>
        <w:bottom w:val="none" w:sz="0" w:space="0" w:color="auto"/>
        <w:right w:val="none" w:sz="0" w:space="0" w:color="auto"/>
      </w:divBdr>
    </w:div>
    <w:div w:id="1756249069">
      <w:bodyDiv w:val="1"/>
      <w:marLeft w:val="0"/>
      <w:marRight w:val="0"/>
      <w:marTop w:val="0"/>
      <w:marBottom w:val="0"/>
      <w:divBdr>
        <w:top w:val="none" w:sz="0" w:space="0" w:color="auto"/>
        <w:left w:val="none" w:sz="0" w:space="0" w:color="auto"/>
        <w:bottom w:val="none" w:sz="0" w:space="0" w:color="auto"/>
        <w:right w:val="none" w:sz="0" w:space="0" w:color="auto"/>
      </w:divBdr>
    </w:div>
    <w:div w:id="208722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live.proactisp2p.com/Account/Login" TargetMode="External"/><Relationship Id="rId3" Type="http://schemas.microsoft.com/office/2007/relationships/stylesWithEffects" Target="stylesWithEffects.xml"/><Relationship Id="rId7" Type="http://schemas.openxmlformats.org/officeDocument/2006/relationships/hyperlink" Target="mailto:david.marshall@constructionli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tructionline.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Hopgood, Nigel S J</dc:creator>
  <cp:lastModifiedBy>Hopgood, Nigel S J</cp:lastModifiedBy>
  <cp:revision>15</cp:revision>
  <cp:lastPrinted>2019-01-15T13:53:00Z</cp:lastPrinted>
  <dcterms:created xsi:type="dcterms:W3CDTF">2020-06-29T08:30:00Z</dcterms:created>
  <dcterms:modified xsi:type="dcterms:W3CDTF">2020-07-17T15:13:00Z</dcterms:modified>
</cp:coreProperties>
</file>