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420112A" w:rsidR="00A57128" w:rsidRPr="007E0083" w:rsidRDefault="00A57128" w:rsidP="00EE71A2">
      <w:pPr>
        <w:pStyle w:val="Heading1"/>
      </w:pPr>
      <w:r w:rsidRPr="007E0083">
        <w:t>Title:</w:t>
      </w:r>
      <w:r w:rsidR="00FF1C43">
        <w:t xml:space="preserve"> LMI for All</w:t>
      </w:r>
    </w:p>
    <w:p w14:paraId="2B434E3D" w14:textId="1BE760CD" w:rsidR="00A57128" w:rsidRPr="007E0083" w:rsidRDefault="00A57128" w:rsidP="00A57128">
      <w:pPr>
        <w:rPr>
          <w:b/>
        </w:rPr>
      </w:pPr>
      <w:r w:rsidRPr="007E0083">
        <w:rPr>
          <w:b/>
        </w:rPr>
        <w:t xml:space="preserve">Project reference: </w:t>
      </w:r>
      <w:r w:rsidR="00662EE2">
        <w:rPr>
          <w:rFonts w:cs="Arial"/>
          <w:b/>
          <w:bCs/>
        </w:rPr>
        <w:t>2018/030</w:t>
      </w:r>
    </w:p>
    <w:p w14:paraId="501D40E4" w14:textId="5F054E72" w:rsidR="00A57128" w:rsidRPr="007E0083" w:rsidRDefault="00A57128" w:rsidP="00A57128">
      <w:pPr>
        <w:rPr>
          <w:b/>
        </w:rPr>
      </w:pPr>
      <w:r w:rsidRPr="007E0083">
        <w:rPr>
          <w:b/>
        </w:rPr>
        <w:t>Deadline for expressions of interest:</w:t>
      </w:r>
      <w:r w:rsidR="00B46252">
        <w:rPr>
          <w:b/>
        </w:rPr>
        <w:t xml:space="preserve"> 18/07/18</w:t>
      </w:r>
    </w:p>
    <w:p w14:paraId="0CFBF484" w14:textId="184FA1CF" w:rsidR="00A57128" w:rsidRPr="001F2CE2" w:rsidRDefault="00A57128" w:rsidP="001F2CE2">
      <w:pPr>
        <w:pStyle w:val="Heading2"/>
      </w:pPr>
      <w:r w:rsidRPr="001F2CE2">
        <w:t>Summary</w:t>
      </w:r>
    </w:p>
    <w:p w14:paraId="5FBCAFB0" w14:textId="33DDC22F" w:rsidR="00A60974" w:rsidRDefault="00A57128" w:rsidP="007545BB">
      <w:pPr>
        <w:pStyle w:val="Numbered"/>
        <w:spacing w:line="360" w:lineRule="auto"/>
        <w:rPr>
          <w:szCs w:val="22"/>
        </w:rPr>
      </w:pPr>
      <w:r w:rsidRPr="005F3C6D">
        <w:rPr>
          <w:szCs w:val="22"/>
        </w:rPr>
        <w:t>Expressions of interest are sought to</w:t>
      </w:r>
      <w:r w:rsidR="007507B4">
        <w:rPr>
          <w:szCs w:val="22"/>
        </w:rPr>
        <w:t xml:space="preserve"> run</w:t>
      </w:r>
      <w:r w:rsidR="00A60974" w:rsidRPr="005F3C6D">
        <w:rPr>
          <w:szCs w:val="22"/>
        </w:rPr>
        <w:t xml:space="preserve"> and promote</w:t>
      </w:r>
      <w:r w:rsidR="00662EE2">
        <w:rPr>
          <w:szCs w:val="22"/>
        </w:rPr>
        <w:t xml:space="preserve"> the data service </w:t>
      </w:r>
      <w:hyperlink r:id="rId14" w:history="1">
        <w:r w:rsidR="00662EE2" w:rsidRPr="00B5323C">
          <w:rPr>
            <w:rStyle w:val="Hyperlink"/>
            <w:szCs w:val="22"/>
          </w:rPr>
          <w:t>LMI for all</w:t>
        </w:r>
      </w:hyperlink>
      <w:r w:rsidR="00662EE2">
        <w:rPr>
          <w:szCs w:val="22"/>
        </w:rPr>
        <w:t>. LMI for all is a collation of high quality datasets</w:t>
      </w:r>
      <w:r w:rsidR="00BE7D54">
        <w:rPr>
          <w:szCs w:val="22"/>
        </w:rPr>
        <w:t xml:space="preserve">. The service runs on the </w:t>
      </w:r>
      <w:r w:rsidR="00231FFD">
        <w:rPr>
          <w:szCs w:val="22"/>
        </w:rPr>
        <w:t>principles</w:t>
      </w:r>
      <w:r w:rsidR="00BE7D54">
        <w:rPr>
          <w:szCs w:val="22"/>
        </w:rPr>
        <w:t xml:space="preserve"> of open data,</w:t>
      </w:r>
      <w:r w:rsidR="00662EE2">
        <w:rPr>
          <w:szCs w:val="22"/>
        </w:rPr>
        <w:t xml:space="preserve"> which</w:t>
      </w:r>
      <w:r w:rsidR="00997783">
        <w:rPr>
          <w:szCs w:val="22"/>
        </w:rPr>
        <w:t xml:space="preserve"> </w:t>
      </w:r>
      <w:r w:rsidR="00BE7D54">
        <w:rPr>
          <w:szCs w:val="22"/>
        </w:rPr>
        <w:t xml:space="preserve">means the data </w:t>
      </w:r>
      <w:r w:rsidR="00997783">
        <w:rPr>
          <w:szCs w:val="22"/>
        </w:rPr>
        <w:t>can be accessed free of charge</w:t>
      </w:r>
      <w:r w:rsidR="000B0944">
        <w:rPr>
          <w:szCs w:val="22"/>
        </w:rPr>
        <w:t xml:space="preserve"> via an API</w:t>
      </w:r>
      <w:r w:rsidR="00997783">
        <w:rPr>
          <w:szCs w:val="22"/>
        </w:rPr>
        <w:t xml:space="preserve"> (application programming interface)</w:t>
      </w:r>
      <w:r w:rsidR="00BE7D54">
        <w:rPr>
          <w:szCs w:val="22"/>
        </w:rPr>
        <w:t xml:space="preserve">. </w:t>
      </w:r>
      <w:r w:rsidR="00997783">
        <w:rPr>
          <w:szCs w:val="22"/>
        </w:rPr>
        <w:t xml:space="preserve">Third party developers </w:t>
      </w:r>
      <w:r w:rsidR="00231FFD">
        <w:rPr>
          <w:szCs w:val="22"/>
        </w:rPr>
        <w:t>access</w:t>
      </w:r>
      <w:r w:rsidR="00997783">
        <w:rPr>
          <w:szCs w:val="22"/>
        </w:rPr>
        <w:t xml:space="preserve"> the data to create </w:t>
      </w:r>
      <w:r w:rsidR="008834F6">
        <w:rPr>
          <w:szCs w:val="22"/>
        </w:rPr>
        <w:t xml:space="preserve">careers </w:t>
      </w:r>
      <w:r w:rsidR="00997783">
        <w:rPr>
          <w:szCs w:val="22"/>
        </w:rPr>
        <w:t>applications</w:t>
      </w:r>
      <w:r w:rsidR="008834F6">
        <w:rPr>
          <w:szCs w:val="22"/>
        </w:rPr>
        <w:t>, which can be embedded into careers websites</w:t>
      </w:r>
      <w:r w:rsidR="00997783">
        <w:rPr>
          <w:szCs w:val="22"/>
        </w:rPr>
        <w:t xml:space="preserve">. </w:t>
      </w:r>
      <w:r w:rsidR="007545BB">
        <w:rPr>
          <w:szCs w:val="22"/>
        </w:rPr>
        <w:t>The data is then used by a wide range of stakeholders, such as schools, career practitioners, adults and young people.</w:t>
      </w:r>
    </w:p>
    <w:p w14:paraId="26EDCBF1" w14:textId="11B7E3E6" w:rsidR="00997783" w:rsidRDefault="008834F6" w:rsidP="00A60974">
      <w:pPr>
        <w:pStyle w:val="Numbered"/>
        <w:spacing w:line="360" w:lineRule="auto"/>
        <w:rPr>
          <w:szCs w:val="22"/>
        </w:rPr>
      </w:pPr>
      <w:r>
        <w:rPr>
          <w:szCs w:val="22"/>
        </w:rPr>
        <w:t>The service compromises a te</w:t>
      </w:r>
      <w:r w:rsidR="007545BB">
        <w:rPr>
          <w:szCs w:val="22"/>
        </w:rPr>
        <w:t>chnical infrastructure,</w:t>
      </w:r>
      <w:r>
        <w:rPr>
          <w:szCs w:val="22"/>
        </w:rPr>
        <w:t xml:space="preserve"> data development</w:t>
      </w:r>
      <w:r w:rsidR="007545BB">
        <w:rPr>
          <w:szCs w:val="22"/>
        </w:rPr>
        <w:t>, data housing</w:t>
      </w:r>
      <w:r>
        <w:rPr>
          <w:szCs w:val="22"/>
        </w:rPr>
        <w:t xml:space="preserve"> and stakeholder engagement. </w:t>
      </w:r>
      <w:r w:rsidR="00997783">
        <w:rPr>
          <w:szCs w:val="22"/>
        </w:rPr>
        <w:t xml:space="preserve">We intend to </w:t>
      </w:r>
      <w:r>
        <w:rPr>
          <w:szCs w:val="22"/>
        </w:rPr>
        <w:t>re-tender the whole service</w:t>
      </w:r>
      <w:r w:rsidR="005518C0">
        <w:rPr>
          <w:szCs w:val="22"/>
        </w:rPr>
        <w:t>.</w:t>
      </w:r>
    </w:p>
    <w:p w14:paraId="305ACCDD" w14:textId="3CE2295B" w:rsidR="00CB2F08" w:rsidRPr="00CB2F08" w:rsidRDefault="00CB2F08" w:rsidP="00A60974">
      <w:pPr>
        <w:pStyle w:val="Numbered"/>
        <w:spacing w:line="360" w:lineRule="auto"/>
        <w:rPr>
          <w:rFonts w:cs="Arial"/>
          <w:szCs w:val="24"/>
        </w:rPr>
      </w:pPr>
      <w:r w:rsidRPr="002E66BB">
        <w:rPr>
          <w:rFonts w:cs="Arial"/>
          <w:szCs w:val="24"/>
        </w:rPr>
        <w:t xml:space="preserve">Our intention is to let </w:t>
      </w:r>
      <w:r>
        <w:rPr>
          <w:rFonts w:cs="Arial"/>
          <w:szCs w:val="24"/>
        </w:rPr>
        <w:t>t</w:t>
      </w:r>
      <w:r w:rsidRPr="002E66BB">
        <w:rPr>
          <w:rFonts w:cs="Arial"/>
          <w:szCs w:val="24"/>
        </w:rPr>
        <w:t xml:space="preserve">he contract for 3 years however the Department can only spend up to its Spending Review Agreement which currently runs up to March 2020.  We therefore intend to let the contract until this date with the option to extend until October 2021.  </w:t>
      </w:r>
    </w:p>
    <w:p w14:paraId="0BF9ADD3" w14:textId="2897F0EF" w:rsidR="00A57128" w:rsidRDefault="00A57128" w:rsidP="001F2CE2">
      <w:pPr>
        <w:pStyle w:val="Heading2"/>
      </w:pPr>
      <w:r>
        <w:t>Background</w:t>
      </w:r>
    </w:p>
    <w:p w14:paraId="211A15C7" w14:textId="1FCD9B0D" w:rsidR="00A60974" w:rsidRPr="005F3C6D" w:rsidRDefault="00A60974" w:rsidP="00FF1C43">
      <w:pPr>
        <w:pStyle w:val="Numbered"/>
        <w:spacing w:line="360" w:lineRule="auto"/>
        <w:rPr>
          <w:rFonts w:cs="Arial"/>
          <w:szCs w:val="24"/>
        </w:rPr>
      </w:pPr>
      <w:r w:rsidRPr="005F3C6D">
        <w:rPr>
          <w:rFonts w:cs="Arial"/>
          <w:szCs w:val="24"/>
        </w:rPr>
        <w:t xml:space="preserve">The core aim of LMI for </w:t>
      </w:r>
      <w:r w:rsidR="007507B4">
        <w:rPr>
          <w:rFonts w:cs="Arial"/>
          <w:szCs w:val="24"/>
        </w:rPr>
        <w:t>A</w:t>
      </w:r>
      <w:r w:rsidRPr="005F3C6D">
        <w:rPr>
          <w:rFonts w:cs="Arial"/>
          <w:szCs w:val="24"/>
        </w:rPr>
        <w:t xml:space="preserve">ll is to have a source of high quality labour market data which is open and free for anyone to use. </w:t>
      </w:r>
      <w:r w:rsidR="007507B4">
        <w:rPr>
          <w:rFonts w:cs="Arial"/>
          <w:szCs w:val="24"/>
        </w:rPr>
        <w:t>T</w:t>
      </w:r>
      <w:r w:rsidRPr="005F3C6D">
        <w:rPr>
          <w:rFonts w:cs="Arial"/>
          <w:szCs w:val="24"/>
        </w:rPr>
        <w:t>he aim</w:t>
      </w:r>
      <w:r w:rsidR="007507B4">
        <w:rPr>
          <w:rFonts w:cs="Arial"/>
          <w:szCs w:val="24"/>
        </w:rPr>
        <w:t xml:space="preserve"> is</w:t>
      </w:r>
      <w:r w:rsidRPr="005F3C6D">
        <w:rPr>
          <w:rFonts w:cs="Arial"/>
          <w:szCs w:val="24"/>
        </w:rPr>
        <w:t xml:space="preserve"> to widen the use of such data to support decisions about careers and learning, through awareness raising with its users.  </w:t>
      </w:r>
    </w:p>
    <w:p w14:paraId="1E6A5999" w14:textId="3EF2E74A" w:rsidR="00A60974" w:rsidRPr="005F3C6D" w:rsidRDefault="00A60974" w:rsidP="00FF1C43">
      <w:pPr>
        <w:pStyle w:val="NumberedNormal"/>
        <w:numPr>
          <w:ilvl w:val="0"/>
          <w:numId w:val="0"/>
        </w:numPr>
        <w:spacing w:line="360" w:lineRule="auto"/>
        <w:rPr>
          <w:rFonts w:ascii="Arial" w:hAnsi="Arial" w:cs="Arial"/>
        </w:rPr>
      </w:pPr>
      <w:r w:rsidRPr="005F3C6D">
        <w:rPr>
          <w:rFonts w:ascii="Arial" w:hAnsi="Arial" w:cs="Arial"/>
        </w:rPr>
        <w:t>The Labour Market Information for All service was transferred to DfE from the UK Commission for Employment and Skills (UKCES) in October 2016</w:t>
      </w:r>
      <w:r w:rsidR="00B5323C">
        <w:rPr>
          <w:rFonts w:ascii="Arial" w:hAnsi="Arial" w:cs="Arial"/>
        </w:rPr>
        <w:t>.</w:t>
      </w:r>
      <w:r w:rsidRPr="005F3C6D">
        <w:rPr>
          <w:rFonts w:ascii="Arial" w:hAnsi="Arial" w:cs="Arial"/>
        </w:rPr>
        <w:t xml:space="preserve"> </w:t>
      </w:r>
    </w:p>
    <w:p w14:paraId="5AEB62C6" w14:textId="641FCE78" w:rsidR="00FF1C43" w:rsidRPr="005F3C6D" w:rsidRDefault="00A60974" w:rsidP="00FF1C43">
      <w:pPr>
        <w:pStyle w:val="Numbered"/>
        <w:spacing w:line="360" w:lineRule="auto"/>
        <w:rPr>
          <w:rFonts w:cs="Arial"/>
          <w:szCs w:val="24"/>
        </w:rPr>
      </w:pPr>
      <w:r w:rsidRPr="005F3C6D">
        <w:rPr>
          <w:szCs w:val="24"/>
        </w:rPr>
        <w:lastRenderedPageBreak/>
        <w:t xml:space="preserve">LMI for </w:t>
      </w:r>
      <w:r w:rsidR="007507B4">
        <w:rPr>
          <w:szCs w:val="24"/>
        </w:rPr>
        <w:t>A</w:t>
      </w:r>
      <w:r w:rsidRPr="005F3C6D">
        <w:rPr>
          <w:szCs w:val="24"/>
        </w:rPr>
        <w:t xml:space="preserve">ll </w:t>
      </w:r>
      <w:r w:rsidRPr="005F3C6D">
        <w:rPr>
          <w:rFonts w:cs="Arial"/>
          <w:szCs w:val="24"/>
        </w:rPr>
        <w:t>builds</w:t>
      </w:r>
      <w:r w:rsidRPr="005F3C6D">
        <w:rPr>
          <w:rFonts w:cs="Arial"/>
          <w:szCs w:val="24"/>
          <w:lang w:eastAsia="en-GB"/>
        </w:rPr>
        <w:t xml:space="preserve"> on a proposition made by Sir John Holman in October 2011 as part of the government’s Growth Review</w:t>
      </w:r>
      <w:r w:rsidR="00FF1C43" w:rsidRPr="005F3C6D">
        <w:rPr>
          <w:rFonts w:cs="Arial"/>
          <w:szCs w:val="24"/>
          <w:lang w:eastAsia="en-GB"/>
        </w:rPr>
        <w:t>. The core focus of the recommendations was on making high quality labour market information (LMI) more accessible, particularly to young people and their parents, to enable better, more informed decisions about careers, education and training options.</w:t>
      </w:r>
    </w:p>
    <w:p w14:paraId="13393341" w14:textId="091DC790" w:rsidR="00FF1C43" w:rsidRPr="005F3C6D" w:rsidRDefault="00FF1C43" w:rsidP="00FF1C43">
      <w:pPr>
        <w:spacing w:after="120" w:line="360" w:lineRule="auto"/>
        <w:rPr>
          <w:rFonts w:cs="Arial"/>
          <w:sz w:val="24"/>
        </w:rPr>
      </w:pPr>
      <w:r w:rsidRPr="005F3C6D">
        <w:rPr>
          <w:rFonts w:cs="Arial"/>
          <w:sz w:val="24"/>
        </w:rPr>
        <w:t>The key benefit of LMI for All is that it provides robust data from national sources that allow end-</w:t>
      </w:r>
      <w:r w:rsidR="007545BB">
        <w:rPr>
          <w:rFonts w:cs="Arial"/>
          <w:sz w:val="24"/>
        </w:rPr>
        <w:t>users to explore and compare occupations</w:t>
      </w:r>
      <w:r w:rsidRPr="005F3C6D">
        <w:rPr>
          <w:rFonts w:cs="Arial"/>
          <w:sz w:val="24"/>
        </w:rPr>
        <w:t xml:space="preserve"> they are interested in on a consistent basis.  </w:t>
      </w:r>
    </w:p>
    <w:p w14:paraId="6802BB91" w14:textId="4C9DB695" w:rsidR="00A60974" w:rsidRPr="005F3C6D" w:rsidRDefault="00FF1C43" w:rsidP="00255A8E">
      <w:pPr>
        <w:spacing w:after="120" w:line="360" w:lineRule="auto"/>
        <w:rPr>
          <w:rFonts w:cs="Arial"/>
          <w:sz w:val="24"/>
        </w:rPr>
      </w:pPr>
      <w:r w:rsidRPr="005F3C6D">
        <w:rPr>
          <w:rFonts w:cs="Arial"/>
          <w:sz w:val="24"/>
        </w:rPr>
        <w:t>Since its inception LMI for All has been developed and run by The Institute for Employment Research (IER) at The University of Warwick.  The current co</w:t>
      </w:r>
      <w:r w:rsidR="00CB2F08">
        <w:rPr>
          <w:rFonts w:cs="Arial"/>
          <w:sz w:val="24"/>
        </w:rPr>
        <w:t xml:space="preserve">ntract for this service ends on 30/09/18. </w:t>
      </w:r>
      <w:r w:rsidRPr="005F3C6D">
        <w:rPr>
          <w:rFonts w:cs="Arial"/>
          <w:sz w:val="24"/>
        </w:rPr>
        <w:t xml:space="preserve">A one month period of handover activities is anticipated in the event of a new contractor being appointed. The department expects continuity of service to ensure data continues to be available on demand. </w:t>
      </w:r>
    </w:p>
    <w:p w14:paraId="0CF7D070" w14:textId="77777777" w:rsidR="003B5401" w:rsidRPr="003B5401" w:rsidRDefault="00B53162" w:rsidP="003B5401">
      <w:pPr>
        <w:pStyle w:val="Heading3"/>
        <w:rPr>
          <w:rFonts w:cs="Arial"/>
          <w:sz w:val="24"/>
        </w:rPr>
      </w:pPr>
      <w:r>
        <w:t>Project</w:t>
      </w:r>
      <w:r w:rsidR="00A57128" w:rsidRPr="003E05F9">
        <w:t xml:space="preserve"> aims</w:t>
      </w:r>
    </w:p>
    <w:p w14:paraId="7E2F932E" w14:textId="0A30CB66" w:rsidR="00F800A9" w:rsidRPr="005F3C6D" w:rsidRDefault="00F800A9" w:rsidP="00653FB0">
      <w:pPr>
        <w:numPr>
          <w:ilvl w:val="0"/>
          <w:numId w:val="26"/>
        </w:numPr>
        <w:spacing w:after="240" w:line="360" w:lineRule="auto"/>
        <w:ind w:left="1134" w:hanging="425"/>
        <w:rPr>
          <w:rFonts w:cs="Arial"/>
          <w:sz w:val="24"/>
        </w:rPr>
      </w:pPr>
      <w:r w:rsidRPr="005F3C6D">
        <w:rPr>
          <w:rFonts w:cs="Arial"/>
          <w:sz w:val="24"/>
        </w:rPr>
        <w:t xml:space="preserve">To </w:t>
      </w:r>
      <w:r w:rsidR="007507B4">
        <w:rPr>
          <w:rFonts w:cs="Arial"/>
          <w:sz w:val="24"/>
        </w:rPr>
        <w:t xml:space="preserve">maintain and </w:t>
      </w:r>
      <w:r w:rsidRPr="005F3C6D">
        <w:rPr>
          <w:rFonts w:cs="Arial"/>
          <w:sz w:val="24"/>
        </w:rPr>
        <w:t>develop a comprehensive, high quality data offering that can inform career choices.</w:t>
      </w:r>
    </w:p>
    <w:p w14:paraId="256405AD" w14:textId="77777777" w:rsidR="007545BB" w:rsidRDefault="00F800A9" w:rsidP="00653FB0">
      <w:pPr>
        <w:numPr>
          <w:ilvl w:val="0"/>
          <w:numId w:val="26"/>
        </w:numPr>
        <w:spacing w:after="240" w:line="360" w:lineRule="auto"/>
        <w:ind w:left="1134" w:hanging="425"/>
        <w:rPr>
          <w:rFonts w:cs="Arial"/>
          <w:sz w:val="24"/>
        </w:rPr>
      </w:pPr>
      <w:r w:rsidRPr="005F3C6D">
        <w:rPr>
          <w:rFonts w:cs="Arial"/>
          <w:sz w:val="24"/>
        </w:rPr>
        <w:t xml:space="preserve">To offer a technical infrastructure </w:t>
      </w:r>
      <w:r w:rsidR="007545BB">
        <w:rPr>
          <w:rFonts w:cs="Arial"/>
          <w:sz w:val="24"/>
        </w:rPr>
        <w:t>that provides a secure</w:t>
      </w:r>
      <w:r w:rsidRPr="005F3C6D">
        <w:rPr>
          <w:rFonts w:cs="Arial"/>
          <w:sz w:val="24"/>
        </w:rPr>
        <w:t xml:space="preserve">, accessible and reliable platform for LMI for </w:t>
      </w:r>
      <w:r w:rsidR="00231FFD" w:rsidRPr="005F3C6D">
        <w:rPr>
          <w:rFonts w:cs="Arial"/>
          <w:sz w:val="24"/>
        </w:rPr>
        <w:t>All.</w:t>
      </w:r>
      <w:r w:rsidR="00231FFD" w:rsidRPr="007507B4">
        <w:rPr>
          <w:rFonts w:cs="Arial"/>
          <w:sz w:val="24"/>
        </w:rPr>
        <w:t xml:space="preserve"> </w:t>
      </w:r>
    </w:p>
    <w:p w14:paraId="420F8531" w14:textId="3ECB7417" w:rsidR="00F800A9" w:rsidRPr="007507B4" w:rsidRDefault="00231FFD" w:rsidP="00653FB0">
      <w:pPr>
        <w:numPr>
          <w:ilvl w:val="0"/>
          <w:numId w:val="26"/>
        </w:numPr>
        <w:spacing w:after="240" w:line="360" w:lineRule="auto"/>
        <w:ind w:left="1134" w:hanging="425"/>
        <w:rPr>
          <w:rFonts w:cs="Arial"/>
          <w:sz w:val="24"/>
        </w:rPr>
      </w:pPr>
      <w:r w:rsidRPr="007507B4">
        <w:rPr>
          <w:rFonts w:cs="Arial"/>
          <w:sz w:val="24"/>
        </w:rPr>
        <w:t>To</w:t>
      </w:r>
      <w:r w:rsidR="00563CA7" w:rsidRPr="007507B4">
        <w:rPr>
          <w:rFonts w:cs="Arial"/>
          <w:sz w:val="24"/>
        </w:rPr>
        <w:t xml:space="preserve"> promote the widest possible take-up among third-party websites and applications as a means of opening-up the data to individual decision-makers</w:t>
      </w:r>
      <w:r w:rsidR="007545BB">
        <w:rPr>
          <w:rFonts w:cs="Arial"/>
          <w:sz w:val="24"/>
        </w:rPr>
        <w:t>.</w:t>
      </w:r>
    </w:p>
    <w:p w14:paraId="6704285B" w14:textId="227FFAB3" w:rsidR="00F800A9" w:rsidRPr="005F3C6D" w:rsidRDefault="00F800A9" w:rsidP="00653FB0">
      <w:pPr>
        <w:numPr>
          <w:ilvl w:val="0"/>
          <w:numId w:val="26"/>
        </w:numPr>
        <w:spacing w:after="240" w:line="360" w:lineRule="auto"/>
        <w:ind w:left="1134" w:hanging="425"/>
        <w:rPr>
          <w:rFonts w:cs="Arial"/>
          <w:sz w:val="24"/>
        </w:rPr>
      </w:pPr>
      <w:r w:rsidRPr="005F3C6D">
        <w:rPr>
          <w:rFonts w:cs="Arial"/>
          <w:sz w:val="24"/>
        </w:rPr>
        <w:t xml:space="preserve">To build wider awareness, understanding and support for LMI for </w:t>
      </w:r>
      <w:r w:rsidR="007545BB">
        <w:rPr>
          <w:rFonts w:cs="Arial"/>
          <w:sz w:val="24"/>
        </w:rPr>
        <w:t>A</w:t>
      </w:r>
      <w:r w:rsidR="00231FFD" w:rsidRPr="005F3C6D">
        <w:rPr>
          <w:rFonts w:cs="Arial"/>
          <w:sz w:val="24"/>
        </w:rPr>
        <w:t>ll</w:t>
      </w:r>
      <w:r w:rsidRPr="005F3C6D">
        <w:rPr>
          <w:rFonts w:cs="Arial"/>
          <w:sz w:val="24"/>
        </w:rPr>
        <w:t xml:space="preserve"> among key</w:t>
      </w:r>
      <w:r w:rsidR="00231FFD">
        <w:rPr>
          <w:rFonts w:cs="Arial"/>
          <w:sz w:val="24"/>
        </w:rPr>
        <w:t xml:space="preserve"> stakeholder groups, including</w:t>
      </w:r>
      <w:r w:rsidRPr="005F3C6D">
        <w:rPr>
          <w:rFonts w:cs="Arial"/>
          <w:sz w:val="24"/>
        </w:rPr>
        <w:t xml:space="preserve"> careers and technical communities.</w:t>
      </w:r>
    </w:p>
    <w:p w14:paraId="0E6B3F4B" w14:textId="6244ED57" w:rsidR="004A600B" w:rsidRPr="00BC13AE" w:rsidRDefault="004376AA" w:rsidP="00F800A9">
      <w:pPr>
        <w:pStyle w:val="Heading1"/>
      </w:pPr>
      <w:r>
        <w:t>Key features</w:t>
      </w:r>
      <w:r w:rsidR="0019219D" w:rsidRPr="00BC13AE">
        <w:t xml:space="preserve"> of the project </w:t>
      </w:r>
    </w:p>
    <w:p w14:paraId="297E5445" w14:textId="55E37BA2" w:rsidR="0019219D" w:rsidRPr="00BC13AE" w:rsidRDefault="00A25B68" w:rsidP="00612332">
      <w:pPr>
        <w:pStyle w:val="Heading3"/>
      </w:pPr>
      <w:r w:rsidRPr="00BC13AE">
        <w:t xml:space="preserve">Technical infrastructure </w:t>
      </w:r>
      <w:r w:rsidR="0019219D" w:rsidRPr="00BC13AE">
        <w:t xml:space="preserve"> </w:t>
      </w:r>
    </w:p>
    <w:p w14:paraId="136965DF" w14:textId="77777777" w:rsidR="00A25B68" w:rsidRPr="005F3C6D" w:rsidRDefault="00A25B68" w:rsidP="00653FB0">
      <w:pPr>
        <w:spacing w:after="240" w:line="360" w:lineRule="auto"/>
        <w:rPr>
          <w:rFonts w:cs="Arial"/>
          <w:sz w:val="24"/>
        </w:rPr>
      </w:pPr>
      <w:r w:rsidRPr="005F3C6D">
        <w:rPr>
          <w:rFonts w:cs="Arial"/>
          <w:sz w:val="24"/>
        </w:rPr>
        <w:t xml:space="preserve">Maintaining a robust technical infrastructure is critical to the ongoing success of LMI for All.  </w:t>
      </w:r>
    </w:p>
    <w:p w14:paraId="1419FFDD" w14:textId="6F4DDAAF" w:rsidR="0019219D" w:rsidRPr="005F3C6D" w:rsidRDefault="00612332" w:rsidP="00653FB0">
      <w:pPr>
        <w:spacing w:after="240" w:line="360" w:lineRule="auto"/>
        <w:rPr>
          <w:rFonts w:cs="Arial"/>
          <w:sz w:val="24"/>
        </w:rPr>
      </w:pPr>
      <w:r w:rsidRPr="005F3C6D">
        <w:rPr>
          <w:rFonts w:cs="Arial"/>
          <w:sz w:val="24"/>
        </w:rPr>
        <w:t xml:space="preserve">The data offering is underpinned by a secure, robust and accessible technical infrastructure, accessible through an API (application programming interface).  </w:t>
      </w:r>
      <w:r w:rsidR="00A25B68" w:rsidRPr="005F3C6D">
        <w:rPr>
          <w:rFonts w:cs="Arial"/>
          <w:sz w:val="24"/>
        </w:rPr>
        <w:t>The ultimate purpose of the infrastructure is to provide access (via third-party interfaces) to key data that individuals need in order to make decisions about learning, skills and careers.</w:t>
      </w:r>
    </w:p>
    <w:p w14:paraId="24A5327C" w14:textId="548F4E5D" w:rsidR="00F800A9" w:rsidRPr="005F3C6D" w:rsidRDefault="00F800A9" w:rsidP="00C663C1">
      <w:pPr>
        <w:spacing w:after="240" w:line="276" w:lineRule="auto"/>
        <w:rPr>
          <w:rFonts w:cs="Arial"/>
          <w:sz w:val="24"/>
        </w:rPr>
      </w:pPr>
      <w:r w:rsidRPr="005F3C6D">
        <w:rPr>
          <w:rFonts w:cs="Arial"/>
          <w:sz w:val="24"/>
        </w:rPr>
        <w:lastRenderedPageBreak/>
        <w:t xml:space="preserve">Maintaining a robust technical infrastructure includes the following services: </w:t>
      </w:r>
    </w:p>
    <w:p w14:paraId="5F427505" w14:textId="6CBA13BA"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Management and maintenance of the LMI for All database</w:t>
      </w:r>
      <w:r w:rsidR="00D65B5A">
        <w:rPr>
          <w:rFonts w:cs="Arial"/>
          <w:sz w:val="24"/>
        </w:rPr>
        <w:t xml:space="preserve"> including data management to ensure data is not disclosive</w:t>
      </w:r>
      <w:r w:rsidRPr="005F3C6D">
        <w:rPr>
          <w:rFonts w:cs="Arial"/>
          <w:sz w:val="24"/>
        </w:rPr>
        <w:t>.</w:t>
      </w:r>
    </w:p>
    <w:p w14:paraId="1390217A" w14:textId="77777777"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Management of ETL (Extract, Transform, Load) processes to support the refreshment of existing datasets and integration of new datasets.</w:t>
      </w:r>
    </w:p>
    <w:p w14:paraId="1B6104F0" w14:textId="77777777"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Management and maintenance of the cloud-based hosting environment for the database (including meeting server costs).</w:t>
      </w:r>
    </w:p>
    <w:p w14:paraId="740726D4" w14:textId="25309FEE"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Development and maintenance of the LMI for All application programming interface (API) and data cube including API monitoring, management of the API key system and additional programming to support data enrichment and extensions.</w:t>
      </w:r>
    </w:p>
    <w:p w14:paraId="51698355" w14:textId="39AAB311" w:rsidR="00F800A9" w:rsidRPr="005F3C6D" w:rsidRDefault="00F800A9" w:rsidP="00653FB0">
      <w:pPr>
        <w:numPr>
          <w:ilvl w:val="0"/>
          <w:numId w:val="27"/>
        </w:numPr>
        <w:spacing w:after="0" w:line="360" w:lineRule="auto"/>
        <w:ind w:left="1276" w:hanging="567"/>
        <w:rPr>
          <w:rFonts w:cs="Arial"/>
          <w:sz w:val="24"/>
        </w:rPr>
      </w:pPr>
      <w:r w:rsidRPr="005F3C6D">
        <w:rPr>
          <w:rFonts w:cs="Arial"/>
          <w:sz w:val="24"/>
        </w:rPr>
        <w:t>Contribution to internal data management processes, documentation and quality assurance of data.</w:t>
      </w:r>
    </w:p>
    <w:p w14:paraId="57E03882" w14:textId="77777777" w:rsidR="00F800A9" w:rsidRPr="005F3C6D" w:rsidRDefault="00F800A9" w:rsidP="00653FB0">
      <w:pPr>
        <w:numPr>
          <w:ilvl w:val="0"/>
          <w:numId w:val="27"/>
        </w:numPr>
        <w:spacing w:after="0" w:line="360" w:lineRule="auto"/>
        <w:ind w:left="1276" w:hanging="567"/>
        <w:contextualSpacing/>
        <w:rPr>
          <w:rFonts w:cs="Arial"/>
          <w:sz w:val="24"/>
        </w:rPr>
      </w:pPr>
      <w:r w:rsidRPr="005F3C6D">
        <w:rPr>
          <w:rFonts w:cs="Arial"/>
          <w:sz w:val="24"/>
        </w:rPr>
        <w:t>Management of the LMI for All website, including the wiki and developer community environment.</w:t>
      </w:r>
    </w:p>
    <w:p w14:paraId="4FE4AAE4" w14:textId="77777777"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Preparation of regular analytic reports to assess and profile usage of the API (including through use of real-time API dashboard).</w:t>
      </w:r>
    </w:p>
    <w:p w14:paraId="127CDA9A" w14:textId="77777777"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Real-time monitoring of the performance of the database and API to ensure a timely response to critical errors and outages.</w:t>
      </w:r>
    </w:p>
    <w:p w14:paraId="362A9F39" w14:textId="77777777" w:rsidR="00F800A9" w:rsidRPr="005F3C6D" w:rsidRDefault="00F800A9" w:rsidP="00653FB0">
      <w:pPr>
        <w:numPr>
          <w:ilvl w:val="0"/>
          <w:numId w:val="27"/>
        </w:numPr>
        <w:spacing w:after="240" w:line="360" w:lineRule="auto"/>
        <w:ind w:left="1276" w:hanging="567"/>
        <w:contextualSpacing/>
        <w:rPr>
          <w:rFonts w:cs="Arial"/>
          <w:sz w:val="24"/>
        </w:rPr>
      </w:pPr>
      <w:r w:rsidRPr="005F3C6D">
        <w:rPr>
          <w:rFonts w:cs="Arial"/>
          <w:sz w:val="24"/>
        </w:rPr>
        <w:t>Performance of periodic load testing of the LMI for All system to assess its ability to meet current and anticipated user demand.</w:t>
      </w:r>
    </w:p>
    <w:p w14:paraId="798DBD33" w14:textId="79CE3E3D" w:rsidR="0019219D" w:rsidRDefault="00F800A9" w:rsidP="00653FB0">
      <w:pPr>
        <w:numPr>
          <w:ilvl w:val="0"/>
          <w:numId w:val="27"/>
        </w:numPr>
        <w:spacing w:after="240" w:line="360" w:lineRule="auto"/>
        <w:ind w:left="1276" w:hanging="567"/>
        <w:contextualSpacing/>
        <w:rPr>
          <w:rFonts w:cs="Arial"/>
          <w:sz w:val="24"/>
        </w:rPr>
      </w:pPr>
      <w:r w:rsidRPr="005F3C6D">
        <w:rPr>
          <w:rFonts w:cs="Arial"/>
          <w:sz w:val="24"/>
        </w:rPr>
        <w:t>Provision of ongoing customer care, including support for third-party developers who are users or prospective users of the service.</w:t>
      </w:r>
    </w:p>
    <w:p w14:paraId="38F04087" w14:textId="77777777" w:rsidR="00C663C1" w:rsidRPr="00612332" w:rsidRDefault="00C663C1" w:rsidP="00C663C1">
      <w:pPr>
        <w:pStyle w:val="Heading3"/>
      </w:pPr>
      <w:r w:rsidRPr="00612332">
        <w:t>LMI For All Server Environment</w:t>
      </w:r>
    </w:p>
    <w:p w14:paraId="25329459" w14:textId="7EBB9B24" w:rsidR="00D65B5A" w:rsidRDefault="00D65B5A" w:rsidP="00653FB0">
      <w:pPr>
        <w:spacing w:after="240" w:line="360" w:lineRule="auto"/>
        <w:rPr>
          <w:rFonts w:cs="Arial"/>
          <w:sz w:val="24"/>
        </w:rPr>
      </w:pPr>
      <w:r>
        <w:rPr>
          <w:rFonts w:cs="Arial"/>
          <w:sz w:val="24"/>
        </w:rPr>
        <w:t>A secure server environment will include</w:t>
      </w:r>
      <w:r w:rsidRPr="00D65B5A">
        <w:rPr>
          <w:rFonts w:cs="Arial"/>
          <w:sz w:val="24"/>
          <w:lang w:val="nl-NL"/>
        </w:rPr>
        <w:t xml:space="preserve"> </w:t>
      </w:r>
      <w:r w:rsidR="00F8389A">
        <w:rPr>
          <w:rFonts w:cs="Arial"/>
          <w:sz w:val="24"/>
          <w:lang w:val="nl-NL"/>
        </w:rPr>
        <w:t>back ups to a remote</w:t>
      </w:r>
      <w:r w:rsidRPr="005F3C6D">
        <w:rPr>
          <w:rFonts w:cs="Arial"/>
          <w:sz w:val="24"/>
          <w:lang w:val="nl-NL"/>
        </w:rPr>
        <w:t xml:space="preserve"> server</w:t>
      </w:r>
      <w:r>
        <w:rPr>
          <w:rFonts w:cs="Arial"/>
          <w:sz w:val="24"/>
          <w:lang w:val="nl-NL"/>
        </w:rPr>
        <w:t xml:space="preserve"> including daily snapshots, security monitoring and updates.</w:t>
      </w:r>
    </w:p>
    <w:p w14:paraId="16CB387B" w14:textId="25CF2D17" w:rsidR="00A445E6" w:rsidRDefault="00A445E6" w:rsidP="00653FB0">
      <w:pPr>
        <w:pStyle w:val="Heading3"/>
        <w:spacing w:line="360" w:lineRule="auto"/>
      </w:pPr>
      <w:r w:rsidRPr="00BC13AE">
        <w:t xml:space="preserve">The Data </w:t>
      </w:r>
    </w:p>
    <w:p w14:paraId="4D7B4CDA" w14:textId="2AAA305F" w:rsidR="00A445E6" w:rsidRPr="005F3C6D" w:rsidRDefault="00A445E6" w:rsidP="00653FB0">
      <w:pPr>
        <w:spacing w:after="240" w:line="360" w:lineRule="auto"/>
        <w:rPr>
          <w:rFonts w:cs="Arial"/>
          <w:sz w:val="24"/>
        </w:rPr>
      </w:pPr>
      <w:r w:rsidRPr="005F3C6D">
        <w:rPr>
          <w:rFonts w:cs="Arial"/>
          <w:sz w:val="24"/>
        </w:rPr>
        <w:t xml:space="preserve">The data offering available through LMI for All has been developed on the basis of its potential value in informing careers decisions.  To make the data accessible and relevant to a careers context the organising framework for the database is occupation, using the standard occupational classification at its most detailed level of categorisation – 369 categories.  The categorisation is aligned to an index of 27,000 job titles, which means that </w:t>
      </w:r>
      <w:r w:rsidRPr="005F3C6D">
        <w:rPr>
          <w:rFonts w:cs="Arial"/>
          <w:sz w:val="24"/>
        </w:rPr>
        <w:lastRenderedPageBreak/>
        <w:t>third-party interfaces can build in intuitive search tools that will enable users to easily find data relating to the job they are interested in.</w:t>
      </w:r>
    </w:p>
    <w:p w14:paraId="0D427392" w14:textId="77777777" w:rsidR="00A445E6" w:rsidRPr="005F3C6D" w:rsidRDefault="00A445E6" w:rsidP="00C663C1">
      <w:pPr>
        <w:keepNext/>
        <w:keepLines/>
        <w:spacing w:after="240" w:line="276" w:lineRule="auto"/>
        <w:jc w:val="both"/>
        <w:outlineLvl w:val="1"/>
        <w:rPr>
          <w:rFonts w:cs="Arial"/>
          <w:bCs/>
          <w:caps/>
          <w:kern w:val="32"/>
          <w:sz w:val="24"/>
        </w:rPr>
      </w:pPr>
      <w:r w:rsidRPr="005F3C6D">
        <w:rPr>
          <w:rFonts w:cs="Arial"/>
          <w:bCs/>
          <w:kern w:val="32"/>
          <w:sz w:val="24"/>
        </w:rPr>
        <w:t>The LMI data generally covers the following dimensions/characteristics:</w:t>
      </w:r>
    </w:p>
    <w:p w14:paraId="495853F2" w14:textId="77777777" w:rsidR="00A445E6" w:rsidRPr="005F3C6D" w:rsidRDefault="00A445E6" w:rsidP="00653FB0">
      <w:pPr>
        <w:pStyle w:val="ListParagraph"/>
        <w:keepNext/>
        <w:keepLines/>
        <w:numPr>
          <w:ilvl w:val="0"/>
          <w:numId w:val="24"/>
        </w:numPr>
        <w:spacing w:line="360" w:lineRule="auto"/>
        <w:jc w:val="both"/>
        <w:outlineLvl w:val="1"/>
        <w:rPr>
          <w:rFonts w:cs="Arial"/>
          <w:bCs/>
          <w:caps/>
          <w:kern w:val="32"/>
          <w:sz w:val="24"/>
        </w:rPr>
      </w:pPr>
      <w:r w:rsidRPr="005F3C6D">
        <w:rPr>
          <w:rFonts w:cs="Arial"/>
          <w:bCs/>
          <w:kern w:val="32"/>
          <w:sz w:val="24"/>
        </w:rPr>
        <w:t>369 detailed occupational categories (soc2010 4-digit level);</w:t>
      </w:r>
    </w:p>
    <w:p w14:paraId="5C9955AF" w14:textId="77777777" w:rsidR="00A445E6" w:rsidRPr="005F3C6D" w:rsidRDefault="00A445E6" w:rsidP="00653FB0">
      <w:pPr>
        <w:pStyle w:val="ListParagraph"/>
        <w:keepNext/>
        <w:keepLines/>
        <w:numPr>
          <w:ilvl w:val="0"/>
          <w:numId w:val="24"/>
        </w:numPr>
        <w:spacing w:line="360" w:lineRule="auto"/>
        <w:jc w:val="both"/>
        <w:outlineLvl w:val="1"/>
        <w:rPr>
          <w:rFonts w:cs="Arial"/>
          <w:bCs/>
          <w:caps/>
          <w:kern w:val="32"/>
          <w:sz w:val="24"/>
        </w:rPr>
      </w:pPr>
      <w:r w:rsidRPr="005F3C6D">
        <w:rPr>
          <w:rFonts w:cs="Arial"/>
          <w:bCs/>
          <w:kern w:val="32"/>
          <w:sz w:val="24"/>
        </w:rPr>
        <w:t>75 detailed industries (roughly equivalent to sic2007 2 dig level)</w:t>
      </w:r>
    </w:p>
    <w:p w14:paraId="01791490" w14:textId="77777777" w:rsidR="00A445E6" w:rsidRPr="005F3C6D" w:rsidRDefault="00A445E6" w:rsidP="00653FB0">
      <w:pPr>
        <w:pStyle w:val="ListParagraph"/>
        <w:keepNext/>
        <w:keepLines/>
        <w:numPr>
          <w:ilvl w:val="0"/>
          <w:numId w:val="24"/>
        </w:numPr>
        <w:spacing w:line="360" w:lineRule="auto"/>
        <w:jc w:val="both"/>
        <w:outlineLvl w:val="1"/>
        <w:rPr>
          <w:rFonts w:cs="Arial"/>
          <w:bCs/>
          <w:caps/>
          <w:kern w:val="32"/>
          <w:sz w:val="24"/>
        </w:rPr>
      </w:pPr>
      <w:r w:rsidRPr="005F3C6D">
        <w:rPr>
          <w:rFonts w:cs="Arial"/>
          <w:bCs/>
          <w:kern w:val="32"/>
          <w:sz w:val="24"/>
        </w:rPr>
        <w:t>Employment status (full-time, and part-time employees and self-employment);</w:t>
      </w:r>
    </w:p>
    <w:p w14:paraId="1D1680B4" w14:textId="5B99A67A" w:rsidR="00A445E6" w:rsidRPr="005F3C6D" w:rsidRDefault="00A445E6" w:rsidP="00653FB0">
      <w:pPr>
        <w:pStyle w:val="ListParagraph"/>
        <w:keepNext/>
        <w:keepLines/>
        <w:numPr>
          <w:ilvl w:val="0"/>
          <w:numId w:val="24"/>
        </w:numPr>
        <w:spacing w:line="360" w:lineRule="auto"/>
        <w:jc w:val="both"/>
        <w:outlineLvl w:val="1"/>
        <w:rPr>
          <w:rFonts w:cs="Arial"/>
          <w:bCs/>
          <w:caps/>
          <w:kern w:val="32"/>
          <w:sz w:val="24"/>
        </w:rPr>
      </w:pPr>
      <w:r w:rsidRPr="005F3C6D">
        <w:rPr>
          <w:rFonts w:cs="Arial"/>
          <w:bCs/>
          <w:kern w:val="32"/>
          <w:sz w:val="24"/>
        </w:rPr>
        <w:t>Highest qualification held (9 levels of the nation</w:t>
      </w:r>
      <w:r w:rsidR="00CF4AAA">
        <w:rPr>
          <w:rFonts w:cs="Arial"/>
          <w:bCs/>
          <w:kern w:val="32"/>
          <w:sz w:val="24"/>
        </w:rPr>
        <w:t>al qualification framework</w:t>
      </w:r>
      <w:r w:rsidRPr="005F3C6D">
        <w:rPr>
          <w:rFonts w:cs="Arial"/>
          <w:bCs/>
          <w:kern w:val="32"/>
          <w:sz w:val="24"/>
        </w:rPr>
        <w:t>);</w:t>
      </w:r>
    </w:p>
    <w:p w14:paraId="03542933" w14:textId="038EB23F" w:rsidR="00A445E6" w:rsidRPr="005F3C6D" w:rsidRDefault="00A445E6" w:rsidP="00653FB0">
      <w:pPr>
        <w:pStyle w:val="ListParagraph"/>
        <w:keepNext/>
        <w:keepLines/>
        <w:numPr>
          <w:ilvl w:val="0"/>
          <w:numId w:val="24"/>
        </w:numPr>
        <w:spacing w:line="360" w:lineRule="auto"/>
        <w:jc w:val="both"/>
        <w:outlineLvl w:val="1"/>
        <w:rPr>
          <w:rFonts w:cs="Arial"/>
          <w:bCs/>
          <w:caps/>
          <w:kern w:val="32"/>
          <w:sz w:val="24"/>
        </w:rPr>
      </w:pPr>
      <w:r w:rsidRPr="005F3C6D">
        <w:rPr>
          <w:rFonts w:cs="Arial"/>
          <w:bCs/>
          <w:kern w:val="32"/>
          <w:sz w:val="24"/>
        </w:rPr>
        <w:t>Countries and Engl</w:t>
      </w:r>
      <w:r w:rsidR="00CF4AAA">
        <w:rPr>
          <w:rFonts w:cs="Arial"/>
          <w:bCs/>
          <w:kern w:val="32"/>
          <w:sz w:val="24"/>
        </w:rPr>
        <w:t>ish regions within the UK; and g</w:t>
      </w:r>
      <w:r w:rsidRPr="005F3C6D">
        <w:rPr>
          <w:rFonts w:cs="Arial"/>
          <w:bCs/>
          <w:kern w:val="32"/>
          <w:sz w:val="24"/>
        </w:rPr>
        <w:t xml:space="preserve">ender </w:t>
      </w:r>
    </w:p>
    <w:p w14:paraId="4EBD4428" w14:textId="77777777" w:rsidR="00A445E6" w:rsidRPr="005F3C6D" w:rsidRDefault="00A445E6" w:rsidP="00653FB0">
      <w:pPr>
        <w:keepNext/>
        <w:keepLines/>
        <w:spacing w:after="240" w:line="360" w:lineRule="auto"/>
        <w:jc w:val="both"/>
        <w:outlineLvl w:val="1"/>
        <w:rPr>
          <w:rFonts w:cs="Arial"/>
          <w:bCs/>
          <w:caps/>
          <w:kern w:val="32"/>
          <w:sz w:val="24"/>
        </w:rPr>
      </w:pPr>
      <w:r w:rsidRPr="005F3C6D">
        <w:rPr>
          <w:rFonts w:cs="Arial"/>
          <w:bCs/>
          <w:kern w:val="32"/>
          <w:sz w:val="24"/>
        </w:rPr>
        <w:t>For the following datasets:</w:t>
      </w:r>
    </w:p>
    <w:p w14:paraId="4DECA4B0"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Employment: historical, projected and replacement demand (Working Futures based on LFS, BRES)</w:t>
      </w:r>
    </w:p>
    <w:p w14:paraId="0A76C730"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Pay and earnings (estimates based on ASHE and LFS)</w:t>
      </w:r>
    </w:p>
    <w:p w14:paraId="09C42859"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Hours (ASHE)</w:t>
      </w:r>
    </w:p>
    <w:p w14:paraId="454CA2BE"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Unemployment rates (LFS)</w:t>
      </w:r>
    </w:p>
    <w:p w14:paraId="280C26A5"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Number of vacancies (ESS)</w:t>
      </w:r>
    </w:p>
    <w:p w14:paraId="753356B0"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Occupational descriptions (ONS)</w:t>
      </w:r>
    </w:p>
    <w:p w14:paraId="4D919A78"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Skills, knowledge, abilities and interests (O*NET)</w:t>
      </w:r>
    </w:p>
    <w:p w14:paraId="65DFC33C"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Current vacancies (Universal JobMatch)</w:t>
      </w:r>
    </w:p>
    <w:p w14:paraId="5451C63D" w14:textId="77777777" w:rsidR="00A445E6" w:rsidRPr="005F3C6D" w:rsidRDefault="00A445E6" w:rsidP="00653FB0">
      <w:pPr>
        <w:numPr>
          <w:ilvl w:val="0"/>
          <w:numId w:val="23"/>
        </w:numPr>
        <w:spacing w:after="240" w:line="360" w:lineRule="auto"/>
        <w:ind w:left="1296"/>
        <w:contextualSpacing/>
        <w:rPr>
          <w:rFonts w:cs="Arial"/>
          <w:color w:val="407742"/>
          <w:sz w:val="24"/>
        </w:rPr>
      </w:pPr>
      <w:r w:rsidRPr="005F3C6D">
        <w:rPr>
          <w:rFonts w:cs="Arial"/>
          <w:color w:val="000000"/>
          <w:kern w:val="24"/>
          <w:sz w:val="24"/>
        </w:rPr>
        <w:t>Higher education destinations (HESA)</w:t>
      </w:r>
    </w:p>
    <w:p w14:paraId="7807792B" w14:textId="33F11E43" w:rsidR="00A445E6" w:rsidRPr="002E66BB" w:rsidRDefault="00612332" w:rsidP="00612332">
      <w:pPr>
        <w:pStyle w:val="Heading3"/>
      </w:pPr>
      <w:r w:rsidRPr="002E66BB">
        <w:t>Data Development</w:t>
      </w:r>
    </w:p>
    <w:p w14:paraId="59C5E5F9" w14:textId="3C68431C" w:rsidR="00A445E6" w:rsidRPr="005F3C6D" w:rsidRDefault="00612332" w:rsidP="00653FB0">
      <w:pPr>
        <w:spacing w:after="240" w:line="360" w:lineRule="auto"/>
        <w:rPr>
          <w:rFonts w:cs="Arial"/>
          <w:sz w:val="24"/>
        </w:rPr>
      </w:pPr>
      <w:r w:rsidRPr="005F3C6D">
        <w:rPr>
          <w:rFonts w:cs="Arial"/>
          <w:sz w:val="24"/>
        </w:rPr>
        <w:t xml:space="preserve">Much of the work in data development relates to the refreshment and </w:t>
      </w:r>
      <w:r w:rsidR="00231FFD" w:rsidRPr="005F3C6D">
        <w:rPr>
          <w:rFonts w:cs="Arial"/>
          <w:sz w:val="24"/>
        </w:rPr>
        <w:t>cons</w:t>
      </w:r>
      <w:r w:rsidR="00231FFD">
        <w:rPr>
          <w:rFonts w:cs="Arial"/>
          <w:sz w:val="24"/>
        </w:rPr>
        <w:t>ol</w:t>
      </w:r>
      <w:r w:rsidR="00231FFD" w:rsidRPr="005F3C6D">
        <w:rPr>
          <w:rFonts w:cs="Arial"/>
          <w:sz w:val="24"/>
        </w:rPr>
        <w:t>idation</w:t>
      </w:r>
      <w:r w:rsidRPr="005F3C6D">
        <w:rPr>
          <w:rFonts w:cs="Arial"/>
          <w:sz w:val="24"/>
        </w:rPr>
        <w:t xml:space="preserve"> of existing datasets on an annual cycle including:</w:t>
      </w:r>
    </w:p>
    <w:p w14:paraId="41C39EBD"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t xml:space="preserve">Pay estimates, derived from the Annual Survey of Hours and Earnings and Labour Force Survey.  </w:t>
      </w:r>
    </w:p>
    <w:p w14:paraId="08AD90DB"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t>Unemployment rates by occupation, taken from the Labour Force Survey.</w:t>
      </w:r>
    </w:p>
    <w:p w14:paraId="059ACD05"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t>Analysis of the courses previously studied in higher education by people in particular jobs, taken from the Higher Education Statistics Agency destination of leavers’ survey.</w:t>
      </w:r>
    </w:p>
    <w:p w14:paraId="1EB7F9C8"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t>O*NET data relating to skills, abilities and interests associated with occupations.</w:t>
      </w:r>
    </w:p>
    <w:p w14:paraId="12F633A4" w14:textId="21ECCEF6" w:rsidR="00612332" w:rsidRPr="005F3C6D" w:rsidRDefault="00612332" w:rsidP="00653FB0">
      <w:pPr>
        <w:numPr>
          <w:ilvl w:val="1"/>
          <w:numId w:val="28"/>
        </w:numPr>
        <w:spacing w:after="240" w:line="360" w:lineRule="auto"/>
        <w:contextualSpacing/>
        <w:rPr>
          <w:rFonts w:cs="Arial"/>
          <w:sz w:val="24"/>
        </w:rPr>
      </w:pPr>
      <w:r w:rsidRPr="005F3C6D">
        <w:rPr>
          <w:rFonts w:cs="Arial"/>
          <w:sz w:val="24"/>
        </w:rPr>
        <w:t>Estimates of vacancies, hard-to-fill vacancies and skill shortages taken from the DfE Employer Skills Survey</w:t>
      </w:r>
      <w:r w:rsidR="005518C0">
        <w:rPr>
          <w:rFonts w:cs="Arial"/>
          <w:sz w:val="24"/>
        </w:rPr>
        <w:t>, next</w:t>
      </w:r>
      <w:r w:rsidRPr="005F3C6D">
        <w:rPr>
          <w:rFonts w:cs="Arial"/>
          <w:sz w:val="24"/>
        </w:rPr>
        <w:t xml:space="preserve"> </w:t>
      </w:r>
      <w:r w:rsidR="00D65B5A">
        <w:rPr>
          <w:rFonts w:cs="Arial"/>
          <w:sz w:val="24"/>
        </w:rPr>
        <w:t xml:space="preserve">update is the </w:t>
      </w:r>
      <w:r w:rsidRPr="005F3C6D">
        <w:rPr>
          <w:rFonts w:cs="Arial"/>
          <w:sz w:val="24"/>
        </w:rPr>
        <w:t>2017</w:t>
      </w:r>
      <w:r w:rsidR="00D65B5A">
        <w:rPr>
          <w:rFonts w:cs="Arial"/>
          <w:sz w:val="24"/>
        </w:rPr>
        <w:t xml:space="preserve"> survey</w:t>
      </w:r>
      <w:r w:rsidRPr="005F3C6D">
        <w:rPr>
          <w:rFonts w:cs="Arial"/>
          <w:sz w:val="24"/>
        </w:rPr>
        <w:t>.</w:t>
      </w:r>
    </w:p>
    <w:p w14:paraId="0A27E715"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lastRenderedPageBreak/>
        <w:t>Updating of mapping between apprenticeship framework and Standards codes and SOC 2010 unit groups mapping to ensure that a comprehensive and up to date feed of apprenticeship vacancies is rendered by the LMI for All API.</w:t>
      </w:r>
    </w:p>
    <w:p w14:paraId="37D8D590" w14:textId="77777777" w:rsidR="00612332" w:rsidRPr="005F3C6D" w:rsidRDefault="00612332" w:rsidP="00653FB0">
      <w:pPr>
        <w:numPr>
          <w:ilvl w:val="0"/>
          <w:numId w:val="28"/>
        </w:numPr>
        <w:spacing w:after="240" w:line="360" w:lineRule="auto"/>
        <w:ind w:left="1134" w:hanging="425"/>
        <w:contextualSpacing/>
        <w:rPr>
          <w:rFonts w:cs="Arial"/>
          <w:sz w:val="24"/>
        </w:rPr>
      </w:pPr>
      <w:r w:rsidRPr="005F3C6D">
        <w:rPr>
          <w:rFonts w:cs="Arial"/>
          <w:sz w:val="24"/>
        </w:rPr>
        <w:t xml:space="preserve">Updating of the index of job titles linked to SOC 2010 in line with the updates published by the Office for National Statistics. </w:t>
      </w:r>
    </w:p>
    <w:p w14:paraId="45474D90" w14:textId="007640E8" w:rsidR="00A445E6" w:rsidRPr="005F3C6D" w:rsidRDefault="00CF4AAA" w:rsidP="00653FB0">
      <w:pPr>
        <w:numPr>
          <w:ilvl w:val="0"/>
          <w:numId w:val="28"/>
        </w:numPr>
        <w:spacing w:after="240" w:line="360" w:lineRule="auto"/>
        <w:ind w:left="1134" w:hanging="425"/>
        <w:contextualSpacing/>
        <w:rPr>
          <w:rFonts w:cs="Arial"/>
          <w:sz w:val="24"/>
        </w:rPr>
      </w:pPr>
      <w:r>
        <w:rPr>
          <w:rFonts w:cs="Arial"/>
          <w:sz w:val="24"/>
        </w:rPr>
        <w:t>Utilising</w:t>
      </w:r>
      <w:r w:rsidR="00612332" w:rsidRPr="005F3C6D">
        <w:rPr>
          <w:rFonts w:cs="Arial"/>
          <w:sz w:val="24"/>
        </w:rPr>
        <w:t xml:space="preserve"> Working Futures data as and when available from DfE.</w:t>
      </w:r>
    </w:p>
    <w:p w14:paraId="7B5244AC" w14:textId="167A790E" w:rsidR="0019219D" w:rsidRPr="00BC13AE" w:rsidRDefault="0019219D" w:rsidP="00C663C1">
      <w:pPr>
        <w:pStyle w:val="Heading3"/>
      </w:pPr>
      <w:r w:rsidRPr="00BC13AE">
        <w:t xml:space="preserve">Promotion of LMI for all </w:t>
      </w:r>
    </w:p>
    <w:p w14:paraId="1647AB89" w14:textId="51AF0D5D" w:rsidR="00AE2435" w:rsidRPr="005F3C6D" w:rsidRDefault="00A445E6" w:rsidP="00653FB0">
      <w:pPr>
        <w:spacing w:after="240" w:line="360" w:lineRule="auto"/>
        <w:contextualSpacing/>
        <w:rPr>
          <w:rFonts w:cs="Arial"/>
          <w:sz w:val="24"/>
        </w:rPr>
      </w:pPr>
      <w:r w:rsidRPr="005F3C6D">
        <w:rPr>
          <w:rFonts w:cs="Arial"/>
          <w:sz w:val="24"/>
        </w:rPr>
        <w:t>The promotion</w:t>
      </w:r>
      <w:r w:rsidR="00771FF9">
        <w:rPr>
          <w:rFonts w:cs="Arial"/>
          <w:sz w:val="24"/>
        </w:rPr>
        <w:t xml:space="preserve"> of</w:t>
      </w:r>
      <w:r w:rsidRPr="005F3C6D">
        <w:rPr>
          <w:rFonts w:cs="Arial"/>
          <w:sz w:val="24"/>
        </w:rPr>
        <w:t xml:space="preserve"> LMI for all is key to meeting the aims of the service. </w:t>
      </w:r>
      <w:r w:rsidR="00AE2435" w:rsidRPr="005F3C6D">
        <w:rPr>
          <w:rFonts w:cs="Arial"/>
          <w:sz w:val="24"/>
        </w:rPr>
        <w:t>Through effective stakeholder engagement we are seeking to raise awareness and understanding of the LMI for All service among key audiences in order to achieve the following objectives:</w:t>
      </w:r>
    </w:p>
    <w:p w14:paraId="568C69C1" w14:textId="77777777" w:rsidR="00AE2435" w:rsidRPr="005F3C6D" w:rsidRDefault="00AE2435" w:rsidP="00653FB0">
      <w:pPr>
        <w:spacing w:after="240" w:line="360" w:lineRule="auto"/>
        <w:ind w:left="709"/>
        <w:contextualSpacing/>
        <w:rPr>
          <w:rFonts w:cs="Arial"/>
          <w:sz w:val="24"/>
        </w:rPr>
      </w:pPr>
    </w:p>
    <w:p w14:paraId="63C1F9C9" w14:textId="330D3D15" w:rsidR="00AE2435" w:rsidRPr="005F3C6D" w:rsidRDefault="00AE2435" w:rsidP="00653FB0">
      <w:pPr>
        <w:numPr>
          <w:ilvl w:val="0"/>
          <w:numId w:val="25"/>
        </w:numPr>
        <w:spacing w:after="240" w:line="360" w:lineRule="auto"/>
        <w:ind w:left="1134" w:hanging="425"/>
        <w:contextualSpacing/>
        <w:rPr>
          <w:rFonts w:cs="Arial"/>
          <w:sz w:val="24"/>
        </w:rPr>
      </w:pPr>
      <w:r w:rsidRPr="005F3C6D">
        <w:rPr>
          <w:rFonts w:cs="Arial"/>
          <w:sz w:val="24"/>
        </w:rPr>
        <w:t>To encourage third parties to develop applications or enhance existing applications in order to increase the reach of LMI for All a</w:t>
      </w:r>
      <w:r w:rsidR="00CF4AAA">
        <w:rPr>
          <w:rFonts w:cs="Arial"/>
          <w:sz w:val="24"/>
        </w:rPr>
        <w:t>mong end-users (e.g.</w:t>
      </w:r>
      <w:r w:rsidRPr="005F3C6D">
        <w:rPr>
          <w:rFonts w:cs="Arial"/>
          <w:sz w:val="24"/>
        </w:rPr>
        <w:t xml:space="preserve"> individuals making careers decisions).</w:t>
      </w:r>
    </w:p>
    <w:p w14:paraId="23988AB5" w14:textId="0AC85F7A" w:rsidR="00AE2435" w:rsidRPr="005F3C6D" w:rsidRDefault="00AE2435" w:rsidP="00653FB0">
      <w:pPr>
        <w:numPr>
          <w:ilvl w:val="0"/>
          <w:numId w:val="25"/>
        </w:numPr>
        <w:spacing w:after="240" w:line="360" w:lineRule="auto"/>
        <w:ind w:left="1134" w:hanging="425"/>
        <w:contextualSpacing/>
        <w:rPr>
          <w:rFonts w:cs="Arial"/>
          <w:sz w:val="24"/>
        </w:rPr>
      </w:pPr>
      <w:r w:rsidRPr="005F3C6D">
        <w:rPr>
          <w:rFonts w:cs="Arial"/>
          <w:sz w:val="24"/>
        </w:rPr>
        <w:t>To encourage third-parties to implement the LMI for All “</w:t>
      </w:r>
      <w:hyperlink r:id="rId15" w:history="1">
        <w:r w:rsidRPr="00B5323C">
          <w:rPr>
            <w:rStyle w:val="Hyperlink"/>
            <w:rFonts w:cs="Arial"/>
          </w:rPr>
          <w:t>widget</w:t>
        </w:r>
      </w:hyperlink>
      <w:r w:rsidRPr="005F3C6D">
        <w:rPr>
          <w:rFonts w:cs="Arial"/>
          <w:sz w:val="24"/>
        </w:rPr>
        <w:t>”</w:t>
      </w:r>
      <w:r w:rsidR="00B5323C">
        <w:rPr>
          <w:rFonts w:cs="Arial"/>
          <w:sz w:val="24"/>
        </w:rPr>
        <w:t xml:space="preserve"> (Careeromet</w:t>
      </w:r>
      <w:r w:rsidR="005518C0">
        <w:rPr>
          <w:rFonts w:cs="Arial"/>
          <w:sz w:val="24"/>
        </w:rPr>
        <w:t>er</w:t>
      </w:r>
      <w:r w:rsidR="00B5323C">
        <w:rPr>
          <w:rFonts w:cs="Arial"/>
          <w:sz w:val="24"/>
        </w:rPr>
        <w:t>)</w:t>
      </w:r>
      <w:r w:rsidRPr="005F3C6D">
        <w:rPr>
          <w:rFonts w:cs="Arial"/>
          <w:sz w:val="24"/>
        </w:rPr>
        <w:t>.</w:t>
      </w:r>
    </w:p>
    <w:p w14:paraId="2E0E10CE" w14:textId="77777777" w:rsidR="00AE2435" w:rsidRPr="005F3C6D" w:rsidRDefault="00AE2435" w:rsidP="00653FB0">
      <w:pPr>
        <w:numPr>
          <w:ilvl w:val="0"/>
          <w:numId w:val="25"/>
        </w:numPr>
        <w:spacing w:after="240" w:line="360" w:lineRule="auto"/>
        <w:ind w:left="1134" w:hanging="425"/>
        <w:contextualSpacing/>
        <w:rPr>
          <w:rFonts w:cs="Arial"/>
          <w:sz w:val="24"/>
        </w:rPr>
      </w:pPr>
      <w:r w:rsidRPr="005F3C6D">
        <w:rPr>
          <w:rFonts w:cs="Arial"/>
          <w:sz w:val="24"/>
        </w:rPr>
        <w:t>To drive end-user traffic to existing applications that offer access to LMI for All data.</w:t>
      </w:r>
    </w:p>
    <w:p w14:paraId="5056F02C" w14:textId="77777777" w:rsidR="00E21205" w:rsidRDefault="00AE2435" w:rsidP="00653FB0">
      <w:pPr>
        <w:numPr>
          <w:ilvl w:val="0"/>
          <w:numId w:val="25"/>
        </w:numPr>
        <w:spacing w:after="240" w:line="360" w:lineRule="auto"/>
        <w:ind w:left="1134" w:hanging="425"/>
        <w:contextualSpacing/>
        <w:rPr>
          <w:rFonts w:cs="Arial"/>
          <w:sz w:val="24"/>
        </w:rPr>
      </w:pPr>
      <w:r w:rsidRPr="005F3C6D">
        <w:rPr>
          <w:rFonts w:cs="Arial"/>
          <w:sz w:val="24"/>
        </w:rPr>
        <w:t>To foster positive and supportive attitudes towards the LMI for All service among key groups, including policymakers.</w:t>
      </w:r>
    </w:p>
    <w:p w14:paraId="34059C78" w14:textId="2D632A35" w:rsidR="00E21205" w:rsidRPr="00E21205" w:rsidRDefault="00AE2435" w:rsidP="00653FB0">
      <w:pPr>
        <w:numPr>
          <w:ilvl w:val="0"/>
          <w:numId w:val="25"/>
        </w:numPr>
        <w:spacing w:after="240" w:line="360" w:lineRule="auto"/>
        <w:ind w:left="1134" w:hanging="425"/>
        <w:contextualSpacing/>
        <w:rPr>
          <w:rFonts w:cs="Arial"/>
          <w:sz w:val="24"/>
        </w:rPr>
      </w:pPr>
      <w:r w:rsidRPr="00E21205">
        <w:rPr>
          <w:rFonts w:cs="Arial"/>
          <w:sz w:val="24"/>
        </w:rPr>
        <w:t>To engage with partners who offer applications that draw upon LMI for All with a view to evaluating the service from an end-user perspective.</w:t>
      </w:r>
    </w:p>
    <w:p w14:paraId="448713FD" w14:textId="77777777" w:rsidR="00653FB0" w:rsidRDefault="00653FB0" w:rsidP="00E21205">
      <w:pPr>
        <w:spacing w:after="240" w:line="276" w:lineRule="auto"/>
        <w:contextualSpacing/>
      </w:pPr>
    </w:p>
    <w:p w14:paraId="29FC505F" w14:textId="5C0586A1" w:rsidR="005518C0" w:rsidRDefault="00E21205" w:rsidP="00E21205">
      <w:pPr>
        <w:spacing w:after="240" w:line="276" w:lineRule="auto"/>
        <w:contextualSpacing/>
        <w:rPr>
          <w:b/>
          <w:sz w:val="24"/>
        </w:rPr>
      </w:pPr>
      <w:r w:rsidRPr="00653FB0">
        <w:rPr>
          <w:b/>
          <w:sz w:val="24"/>
        </w:rPr>
        <w:t xml:space="preserve">Consortium bids are welcome in order to cover the different aspects of running the service. </w:t>
      </w:r>
    </w:p>
    <w:p w14:paraId="5B0AC429" w14:textId="47B16E57" w:rsidR="00B46252" w:rsidRDefault="00B46252" w:rsidP="00E21205">
      <w:pPr>
        <w:spacing w:after="240" w:line="276" w:lineRule="auto"/>
        <w:contextualSpacing/>
        <w:rPr>
          <w:b/>
          <w:sz w:val="24"/>
        </w:rPr>
      </w:pPr>
    </w:p>
    <w:p w14:paraId="7CE2E56E" w14:textId="5D1210C4" w:rsidR="00B46252" w:rsidRPr="00B46252" w:rsidRDefault="00B46252" w:rsidP="00E21205">
      <w:pPr>
        <w:spacing w:after="240" w:line="276" w:lineRule="auto"/>
        <w:contextualSpacing/>
        <w:rPr>
          <w:sz w:val="24"/>
        </w:rPr>
      </w:pPr>
      <w:r w:rsidRPr="00B46252">
        <w:rPr>
          <w:sz w:val="24"/>
        </w:rPr>
        <w:t xml:space="preserve">Relevant links: </w:t>
      </w:r>
    </w:p>
    <w:p w14:paraId="191A072C" w14:textId="71773894" w:rsidR="00B46252" w:rsidRPr="00B46252" w:rsidRDefault="00AB03B8" w:rsidP="00B46252">
      <w:pPr>
        <w:pStyle w:val="ListParagraph"/>
        <w:numPr>
          <w:ilvl w:val="0"/>
          <w:numId w:val="31"/>
        </w:numPr>
        <w:spacing w:line="276" w:lineRule="auto"/>
        <w:rPr>
          <w:sz w:val="24"/>
        </w:rPr>
      </w:pPr>
      <w:hyperlink r:id="rId16" w:history="1">
        <w:r w:rsidR="00B46252" w:rsidRPr="00B46252">
          <w:rPr>
            <w:rStyle w:val="Hyperlink"/>
          </w:rPr>
          <w:t>http://www.lmiforall.org.uk/</w:t>
        </w:r>
      </w:hyperlink>
      <w:r w:rsidR="00B46252" w:rsidRPr="00B46252">
        <w:rPr>
          <w:sz w:val="24"/>
        </w:rPr>
        <w:t xml:space="preserve"> </w:t>
      </w:r>
    </w:p>
    <w:p w14:paraId="0210675F" w14:textId="6A74E96E" w:rsidR="00B46252" w:rsidRDefault="00AB03B8" w:rsidP="00B46252">
      <w:pPr>
        <w:pStyle w:val="ListParagraph"/>
        <w:numPr>
          <w:ilvl w:val="0"/>
          <w:numId w:val="31"/>
        </w:numPr>
        <w:spacing w:line="276" w:lineRule="auto"/>
        <w:rPr>
          <w:sz w:val="24"/>
        </w:rPr>
      </w:pPr>
      <w:hyperlink r:id="rId17" w:history="1">
        <w:r w:rsidR="00B46252" w:rsidRPr="00B3731A">
          <w:rPr>
            <w:rStyle w:val="Hyperlink"/>
          </w:rPr>
          <w:t>https://assets.publishing.service.gov.uk/government/uploads/system/uploads/attachment_data/file/714565/Labour_market_information_for_all.pdf</w:t>
        </w:r>
      </w:hyperlink>
      <w:r w:rsidR="00B46252">
        <w:rPr>
          <w:sz w:val="24"/>
        </w:rPr>
        <w:t xml:space="preserve">    </w:t>
      </w:r>
    </w:p>
    <w:p w14:paraId="234D5826" w14:textId="34632666" w:rsidR="00B46252" w:rsidRPr="00B46252" w:rsidRDefault="00AB03B8" w:rsidP="00B46252">
      <w:pPr>
        <w:pStyle w:val="ListParagraph"/>
        <w:numPr>
          <w:ilvl w:val="0"/>
          <w:numId w:val="31"/>
        </w:numPr>
        <w:spacing w:line="276" w:lineRule="auto"/>
        <w:rPr>
          <w:sz w:val="24"/>
        </w:rPr>
      </w:pPr>
      <w:hyperlink r:id="rId18" w:history="1">
        <w:r w:rsidR="00B46252" w:rsidRPr="00B3731A">
          <w:rPr>
            <w:rStyle w:val="Hyperlink"/>
          </w:rPr>
          <w:t>http://www.lmiforall.org.uk/documentation/data-documentation/</w:t>
        </w:r>
      </w:hyperlink>
      <w:r w:rsidR="00B46252">
        <w:rPr>
          <w:sz w:val="24"/>
        </w:rPr>
        <w:t xml:space="preserve"> </w:t>
      </w:r>
    </w:p>
    <w:p w14:paraId="502BE6FA" w14:textId="63C8D0BA" w:rsidR="004A600B" w:rsidRDefault="004A600B" w:rsidP="00C663C1">
      <w:pPr>
        <w:pStyle w:val="Heading2"/>
      </w:pPr>
      <w:r>
        <w:t>Timing</w:t>
      </w:r>
    </w:p>
    <w:p w14:paraId="64653517" w14:textId="2ECB6A3A" w:rsidR="00CB2F08" w:rsidRDefault="00CB2F08" w:rsidP="00CB2F08">
      <w:pPr>
        <w:pStyle w:val="ListParagraph"/>
        <w:numPr>
          <w:ilvl w:val="0"/>
          <w:numId w:val="30"/>
        </w:numPr>
      </w:pPr>
      <w:r>
        <w:t xml:space="preserve">Deadline for EOIs: </w:t>
      </w:r>
      <w:r w:rsidR="00B46252">
        <w:t>5pm 18</w:t>
      </w:r>
      <w:r w:rsidR="007B23F4" w:rsidRPr="007B23F4">
        <w:rPr>
          <w:vertAlign w:val="superscript"/>
        </w:rPr>
        <w:t>th</w:t>
      </w:r>
      <w:r w:rsidR="007B23F4">
        <w:t xml:space="preserve"> July </w:t>
      </w:r>
    </w:p>
    <w:p w14:paraId="0D2B2C65" w14:textId="7C66079A" w:rsidR="004A600B" w:rsidRPr="004A600B" w:rsidRDefault="00CB2F08" w:rsidP="00CB2F08">
      <w:pPr>
        <w:pStyle w:val="Heading2"/>
      </w:pPr>
      <w:r>
        <w:lastRenderedPageBreak/>
        <w:t>A</w:t>
      </w:r>
      <w:r w:rsidR="004A600B" w:rsidRPr="004A600B">
        <w:t>ssessment criteria</w:t>
      </w:r>
    </w:p>
    <w:p w14:paraId="40F6F47F" w14:textId="553421E6" w:rsidR="00915C18" w:rsidRDefault="0019219D" w:rsidP="00915C18">
      <w:r>
        <w:t xml:space="preserve">Bids will be assessed on the following criteria: </w:t>
      </w:r>
    </w:p>
    <w:p w14:paraId="4C055F07" w14:textId="6480F138" w:rsidR="0019219D" w:rsidRDefault="008A3FC9" w:rsidP="00CF4AAA">
      <w:pPr>
        <w:pStyle w:val="ListParagraph"/>
        <w:numPr>
          <w:ilvl w:val="0"/>
          <w:numId w:val="22"/>
        </w:numPr>
      </w:pPr>
      <w:r>
        <w:t>Staffing and c</w:t>
      </w:r>
      <w:r w:rsidR="0019219D">
        <w:t xml:space="preserve">apacity to run the service </w:t>
      </w:r>
      <w:r w:rsidR="00CF4AAA">
        <w:t>including appreciation of the policy aims</w:t>
      </w:r>
    </w:p>
    <w:p w14:paraId="05F2DD44" w14:textId="5FAC99C5" w:rsidR="0019219D" w:rsidRDefault="00CF4AAA" w:rsidP="0019219D">
      <w:pPr>
        <w:pStyle w:val="ListParagraph"/>
        <w:numPr>
          <w:ilvl w:val="0"/>
          <w:numId w:val="22"/>
        </w:numPr>
      </w:pPr>
      <w:r>
        <w:t>Relevant experience in running a data service</w:t>
      </w:r>
      <w:r w:rsidR="0019219D">
        <w:t xml:space="preserve"> </w:t>
      </w:r>
    </w:p>
    <w:p w14:paraId="7B996A94" w14:textId="32F66A54" w:rsidR="008A3FC9" w:rsidRDefault="008A3FC9" w:rsidP="0019219D">
      <w:pPr>
        <w:pStyle w:val="ListParagraph"/>
        <w:numPr>
          <w:ilvl w:val="0"/>
          <w:numId w:val="22"/>
        </w:numPr>
      </w:pPr>
      <w:r>
        <w:t xml:space="preserve">Technical knowledge and ability in </w:t>
      </w:r>
      <w:r w:rsidR="003B5401">
        <w:t xml:space="preserve">the three main areas of the project: technical infrastructure, data and stakeholder engagement </w:t>
      </w:r>
    </w:p>
    <w:tbl>
      <w:tblPr>
        <w:tblStyle w:val="TableGrid"/>
        <w:tblpPr w:leftFromText="180" w:rightFromText="180" w:vertAnchor="text" w:horzAnchor="margin" w:tblpY="-47"/>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C663C1" w14:paraId="6512147A" w14:textId="77777777" w:rsidTr="00C663C1">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6401A8B0" w14:textId="77777777" w:rsidR="00C663C1" w:rsidRDefault="00C663C1" w:rsidP="00C663C1">
            <w:pPr>
              <w:spacing w:before="160"/>
              <w:rPr>
                <w:b/>
                <w:bCs/>
                <w:sz w:val="28"/>
                <w:szCs w:val="20"/>
              </w:rPr>
            </w:pPr>
            <w:r w:rsidRPr="00915C18">
              <w:rPr>
                <w:b/>
                <w:bCs/>
                <w:sz w:val="28"/>
                <w:szCs w:val="20"/>
              </w:rPr>
              <w:t>Closing date for EOIs:</w:t>
            </w:r>
          </w:p>
          <w:p w14:paraId="2EB15B8E" w14:textId="5A084B9C" w:rsidR="00C663C1" w:rsidRDefault="00C663C1" w:rsidP="00C663C1">
            <w:pPr>
              <w:rPr>
                <w:rFonts w:ascii="Calibri" w:hAnsi="Calibri"/>
              </w:rPr>
            </w:pPr>
            <w:r w:rsidRPr="00915C18">
              <w:rPr>
                <w:b/>
                <w:bCs/>
                <w:sz w:val="28"/>
                <w:szCs w:val="20"/>
              </w:rPr>
              <w:t>Send your EOI form to:</w:t>
            </w:r>
            <w:r w:rsidR="00E91CB2">
              <w:rPr>
                <w:b/>
                <w:bCs/>
                <w:sz w:val="28"/>
                <w:szCs w:val="20"/>
              </w:rPr>
              <w:t xml:space="preserve"> </w:t>
            </w:r>
            <w:hyperlink r:id="rId19" w:history="1">
              <w:r w:rsidR="00E91CB2" w:rsidRPr="00280111">
                <w:rPr>
                  <w:rStyle w:val="Hyperlink"/>
                  <w:b/>
                  <w:bCs/>
                  <w:sz w:val="28"/>
                  <w:szCs w:val="20"/>
                </w:rPr>
                <w:t>eve.schofield@education.gov.uk</w:t>
              </w:r>
            </w:hyperlink>
            <w:r w:rsidR="00E91CB2">
              <w:rPr>
                <w:b/>
                <w:bCs/>
                <w:sz w:val="28"/>
                <w:szCs w:val="20"/>
              </w:rPr>
              <w:t xml:space="preserve"> </w:t>
            </w:r>
          </w:p>
        </w:tc>
      </w:tr>
    </w:tbl>
    <w:p w14:paraId="3EA17F59" w14:textId="5A1AA92C"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20"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4D6D402F" w:rsidR="005D3B59" w:rsidRPr="00531385" w:rsidRDefault="00C2496D" w:rsidP="005D3B59">
      <w:r w:rsidRPr="00995398">
        <w:t>©</w:t>
      </w:r>
      <w:r w:rsidR="005D3B59" w:rsidRPr="005D3B59">
        <w:t xml:space="preserve"> </w:t>
      </w:r>
      <w:r w:rsidR="00EE71A2">
        <w:t xml:space="preserve">Crown copyright </w:t>
      </w:r>
      <w:r w:rsidR="00662EE2">
        <w:t xml:space="preserve">2018 </w:t>
      </w:r>
    </w:p>
    <w:sectPr w:rsidR="005D3B59" w:rsidRPr="00531385" w:rsidSect="00622501">
      <w:footerReference w:type="default" r:id="rId21"/>
      <w:footerReference w:type="first" r:id="rId22"/>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196E26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B03B8">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54E116B" w:rsidR="00DA0AD5" w:rsidRPr="006E6ADB" w:rsidRDefault="00DA0AD5" w:rsidP="004A3626">
    <w:pPr>
      <w:tabs>
        <w:tab w:val="left" w:pos="7088"/>
      </w:tabs>
      <w:spacing w:before="240"/>
      <w:rPr>
        <w:szCs w:val="20"/>
      </w:rPr>
    </w:pPr>
    <w:r w:rsidRPr="006E6ADB">
      <w:rPr>
        <w:szCs w:val="20"/>
      </w:rPr>
      <w:tab/>
      <w:t xml:space="preserve">Published: </w:t>
    </w:r>
    <w:r w:rsidR="00662EE2">
      <w:rPr>
        <w:szCs w:val="20"/>
      </w:rPr>
      <w:t>June</w:t>
    </w:r>
    <w:r w:rsidR="00F85AA7">
      <w:rPr>
        <w:szCs w:val="20"/>
      </w:rPr>
      <w:t xml:space="preserve"> </w:t>
    </w:r>
    <w:r w:rsidR="00662EE2">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E33A4D"/>
    <w:multiLevelType w:val="hybridMultilevel"/>
    <w:tmpl w:val="C6AC5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C2300"/>
    <w:multiLevelType w:val="hybridMultilevel"/>
    <w:tmpl w:val="D4AEBD04"/>
    <w:lvl w:ilvl="0" w:tplc="FDBCB1E0">
      <w:start w:val="1"/>
      <w:numFmt w:val="bullet"/>
      <w:lvlText w:val=""/>
      <w:lvlJc w:val="left"/>
      <w:pPr>
        <w:tabs>
          <w:tab w:val="num" w:pos="360"/>
        </w:tabs>
        <w:ind w:left="360" w:hanging="360"/>
      </w:pPr>
      <w:rPr>
        <w:rFonts w:ascii="Wingdings 2" w:hAnsi="Wingdings 2" w:hint="default"/>
      </w:rPr>
    </w:lvl>
    <w:lvl w:ilvl="1" w:tplc="58C86F54" w:tentative="1">
      <w:start w:val="1"/>
      <w:numFmt w:val="bullet"/>
      <w:lvlText w:val=""/>
      <w:lvlJc w:val="left"/>
      <w:pPr>
        <w:tabs>
          <w:tab w:val="num" w:pos="1647"/>
        </w:tabs>
        <w:ind w:left="1647" w:hanging="360"/>
      </w:pPr>
      <w:rPr>
        <w:rFonts w:ascii="Wingdings 2" w:hAnsi="Wingdings 2" w:hint="default"/>
      </w:rPr>
    </w:lvl>
    <w:lvl w:ilvl="2" w:tplc="61128524" w:tentative="1">
      <w:start w:val="1"/>
      <w:numFmt w:val="bullet"/>
      <w:lvlText w:val=""/>
      <w:lvlJc w:val="left"/>
      <w:pPr>
        <w:tabs>
          <w:tab w:val="num" w:pos="2367"/>
        </w:tabs>
        <w:ind w:left="2367" w:hanging="360"/>
      </w:pPr>
      <w:rPr>
        <w:rFonts w:ascii="Wingdings 2" w:hAnsi="Wingdings 2" w:hint="default"/>
      </w:rPr>
    </w:lvl>
    <w:lvl w:ilvl="3" w:tplc="3EB4F3FC" w:tentative="1">
      <w:start w:val="1"/>
      <w:numFmt w:val="bullet"/>
      <w:lvlText w:val=""/>
      <w:lvlJc w:val="left"/>
      <w:pPr>
        <w:tabs>
          <w:tab w:val="num" w:pos="3087"/>
        </w:tabs>
        <w:ind w:left="3087" w:hanging="360"/>
      </w:pPr>
      <w:rPr>
        <w:rFonts w:ascii="Wingdings 2" w:hAnsi="Wingdings 2" w:hint="default"/>
      </w:rPr>
    </w:lvl>
    <w:lvl w:ilvl="4" w:tplc="A1F4BB98" w:tentative="1">
      <w:start w:val="1"/>
      <w:numFmt w:val="bullet"/>
      <w:lvlText w:val=""/>
      <w:lvlJc w:val="left"/>
      <w:pPr>
        <w:tabs>
          <w:tab w:val="num" w:pos="3807"/>
        </w:tabs>
        <w:ind w:left="3807" w:hanging="360"/>
      </w:pPr>
      <w:rPr>
        <w:rFonts w:ascii="Wingdings 2" w:hAnsi="Wingdings 2" w:hint="default"/>
      </w:rPr>
    </w:lvl>
    <w:lvl w:ilvl="5" w:tplc="442E2670" w:tentative="1">
      <w:start w:val="1"/>
      <w:numFmt w:val="bullet"/>
      <w:lvlText w:val=""/>
      <w:lvlJc w:val="left"/>
      <w:pPr>
        <w:tabs>
          <w:tab w:val="num" w:pos="4527"/>
        </w:tabs>
        <w:ind w:left="4527" w:hanging="360"/>
      </w:pPr>
      <w:rPr>
        <w:rFonts w:ascii="Wingdings 2" w:hAnsi="Wingdings 2" w:hint="default"/>
      </w:rPr>
    </w:lvl>
    <w:lvl w:ilvl="6" w:tplc="04488F30" w:tentative="1">
      <w:start w:val="1"/>
      <w:numFmt w:val="bullet"/>
      <w:lvlText w:val=""/>
      <w:lvlJc w:val="left"/>
      <w:pPr>
        <w:tabs>
          <w:tab w:val="num" w:pos="5247"/>
        </w:tabs>
        <w:ind w:left="5247" w:hanging="360"/>
      </w:pPr>
      <w:rPr>
        <w:rFonts w:ascii="Wingdings 2" w:hAnsi="Wingdings 2" w:hint="default"/>
      </w:rPr>
    </w:lvl>
    <w:lvl w:ilvl="7" w:tplc="8B6C57F8" w:tentative="1">
      <w:start w:val="1"/>
      <w:numFmt w:val="bullet"/>
      <w:lvlText w:val=""/>
      <w:lvlJc w:val="left"/>
      <w:pPr>
        <w:tabs>
          <w:tab w:val="num" w:pos="5967"/>
        </w:tabs>
        <w:ind w:left="5967" w:hanging="360"/>
      </w:pPr>
      <w:rPr>
        <w:rFonts w:ascii="Wingdings 2" w:hAnsi="Wingdings 2" w:hint="default"/>
      </w:rPr>
    </w:lvl>
    <w:lvl w:ilvl="8" w:tplc="2EE20CD2" w:tentative="1">
      <w:start w:val="1"/>
      <w:numFmt w:val="bullet"/>
      <w:lvlText w:val=""/>
      <w:lvlJc w:val="left"/>
      <w:pPr>
        <w:tabs>
          <w:tab w:val="num" w:pos="6687"/>
        </w:tabs>
        <w:ind w:left="6687" w:hanging="360"/>
      </w:pPr>
      <w:rPr>
        <w:rFonts w:ascii="Wingdings 2" w:hAnsi="Wingdings 2" w:hint="default"/>
      </w:rPr>
    </w:lvl>
  </w:abstractNum>
  <w:abstractNum w:abstractNumId="9" w15:restartNumberingAfterBreak="0">
    <w:nsid w:val="18E1312D"/>
    <w:multiLevelType w:val="hybridMultilevel"/>
    <w:tmpl w:val="8010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0CD7FDB"/>
    <w:multiLevelType w:val="hybridMultilevel"/>
    <w:tmpl w:val="7DDA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B4F4C"/>
    <w:multiLevelType w:val="hybridMultilevel"/>
    <w:tmpl w:val="D9F2B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981D90"/>
    <w:multiLevelType w:val="hybridMultilevel"/>
    <w:tmpl w:val="9D0A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54819"/>
    <w:multiLevelType w:val="hybridMultilevel"/>
    <w:tmpl w:val="3C5AA4D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46416"/>
    <w:multiLevelType w:val="hybridMultilevel"/>
    <w:tmpl w:val="B2FC204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AF262F5"/>
    <w:multiLevelType w:val="hybridMultilevel"/>
    <w:tmpl w:val="4170C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5B0557"/>
    <w:multiLevelType w:val="hybridMultilevel"/>
    <w:tmpl w:val="C2D62BE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E53746"/>
    <w:multiLevelType w:val="hybridMultilevel"/>
    <w:tmpl w:val="60EA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C3075"/>
    <w:multiLevelType w:val="hybridMultilevel"/>
    <w:tmpl w:val="DC18FD98"/>
    <w:lvl w:ilvl="0" w:tplc="4E5EEA66">
      <w:start w:val="1"/>
      <w:numFmt w:val="decimal"/>
      <w:pStyle w:val="NumberedNormal"/>
      <w:lvlText w:val="%1."/>
      <w:lvlJc w:val="left"/>
      <w:pPr>
        <w:ind w:left="720" w:hanging="360"/>
      </w:pPr>
      <w:rPr>
        <w:b w:val="0"/>
      </w:rPr>
    </w:lvl>
    <w:lvl w:ilvl="1" w:tplc="B818EECC">
      <w:start w:val="1"/>
      <w:numFmt w:val="lowerLetter"/>
      <w:lvlText w:val="%2."/>
      <w:lvlJc w:val="left"/>
      <w:pPr>
        <w:ind w:left="1440" w:hanging="360"/>
      </w:pPr>
    </w:lvl>
    <w:lvl w:ilvl="2" w:tplc="B5F40A1A" w:tentative="1">
      <w:start w:val="1"/>
      <w:numFmt w:val="lowerRoman"/>
      <w:lvlText w:val="%3."/>
      <w:lvlJc w:val="right"/>
      <w:pPr>
        <w:ind w:left="2160" w:hanging="180"/>
      </w:pPr>
    </w:lvl>
    <w:lvl w:ilvl="3" w:tplc="FEC8CFDA" w:tentative="1">
      <w:start w:val="1"/>
      <w:numFmt w:val="decimal"/>
      <w:lvlText w:val="%4."/>
      <w:lvlJc w:val="left"/>
      <w:pPr>
        <w:ind w:left="2880" w:hanging="360"/>
      </w:pPr>
    </w:lvl>
    <w:lvl w:ilvl="4" w:tplc="6ACEFB8E" w:tentative="1">
      <w:start w:val="1"/>
      <w:numFmt w:val="lowerLetter"/>
      <w:lvlText w:val="%5."/>
      <w:lvlJc w:val="left"/>
      <w:pPr>
        <w:ind w:left="3600" w:hanging="360"/>
      </w:pPr>
    </w:lvl>
    <w:lvl w:ilvl="5" w:tplc="2B84C690" w:tentative="1">
      <w:start w:val="1"/>
      <w:numFmt w:val="lowerRoman"/>
      <w:lvlText w:val="%6."/>
      <w:lvlJc w:val="right"/>
      <w:pPr>
        <w:ind w:left="4320" w:hanging="180"/>
      </w:pPr>
    </w:lvl>
    <w:lvl w:ilvl="6" w:tplc="FB42B42C" w:tentative="1">
      <w:start w:val="1"/>
      <w:numFmt w:val="decimal"/>
      <w:lvlText w:val="%7."/>
      <w:lvlJc w:val="left"/>
      <w:pPr>
        <w:ind w:left="5040" w:hanging="360"/>
      </w:pPr>
    </w:lvl>
    <w:lvl w:ilvl="7" w:tplc="68C4922E" w:tentative="1">
      <w:start w:val="1"/>
      <w:numFmt w:val="lowerLetter"/>
      <w:lvlText w:val="%8."/>
      <w:lvlJc w:val="left"/>
      <w:pPr>
        <w:ind w:left="5760" w:hanging="360"/>
      </w:pPr>
    </w:lvl>
    <w:lvl w:ilvl="8" w:tplc="6C52FC8C" w:tentative="1">
      <w:start w:val="1"/>
      <w:numFmt w:val="lowerRoman"/>
      <w:lvlText w:val="%9."/>
      <w:lvlJc w:val="right"/>
      <w:pPr>
        <w:ind w:left="6480" w:hanging="180"/>
      </w:pPr>
    </w:lvl>
  </w:abstractNum>
  <w:num w:numId="1">
    <w:abstractNumId w:val="4"/>
  </w:num>
  <w:num w:numId="2">
    <w:abstractNumId w:val="26"/>
  </w:num>
  <w:num w:numId="3">
    <w:abstractNumId w:val="25"/>
  </w:num>
  <w:num w:numId="4">
    <w:abstractNumId w:val="16"/>
  </w:num>
  <w:num w:numId="5">
    <w:abstractNumId w:val="10"/>
  </w:num>
  <w:num w:numId="6">
    <w:abstractNumId w:val="19"/>
  </w:num>
  <w:num w:numId="7">
    <w:abstractNumId w:val="3"/>
  </w:num>
  <w:num w:numId="8">
    <w:abstractNumId w:val="1"/>
  </w:num>
  <w:num w:numId="9">
    <w:abstractNumId w:val="0"/>
  </w:num>
  <w:num w:numId="10">
    <w:abstractNumId w:val="22"/>
  </w:num>
  <w:num w:numId="11">
    <w:abstractNumId w:val="19"/>
  </w:num>
  <w:num w:numId="12">
    <w:abstractNumId w:val="2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4"/>
  </w:num>
  <w:num w:numId="18">
    <w:abstractNumId w:val="17"/>
  </w:num>
  <w:num w:numId="19">
    <w:abstractNumId w:val="23"/>
  </w:num>
  <w:num w:numId="20">
    <w:abstractNumId w:val="28"/>
  </w:num>
  <w:num w:numId="21">
    <w:abstractNumId w:val="21"/>
  </w:num>
  <w:num w:numId="22">
    <w:abstractNumId w:val="11"/>
  </w:num>
  <w:num w:numId="23">
    <w:abstractNumId w:val="8"/>
  </w:num>
  <w:num w:numId="24">
    <w:abstractNumId w:val="18"/>
  </w:num>
  <w:num w:numId="25">
    <w:abstractNumId w:val="12"/>
  </w:num>
  <w:num w:numId="26">
    <w:abstractNumId w:val="5"/>
  </w:num>
  <w:num w:numId="27">
    <w:abstractNumId w:val="15"/>
  </w:num>
  <w:num w:numId="28">
    <w:abstractNumId w:val="20"/>
  </w:num>
  <w:num w:numId="29">
    <w:abstractNumId w:val="24"/>
  </w:num>
  <w:num w:numId="30">
    <w:abstractNumId w:val="13"/>
  </w:num>
  <w:num w:numId="3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072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094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219D"/>
    <w:rsid w:val="00196306"/>
    <w:rsid w:val="001975D1"/>
    <w:rsid w:val="001A3A04"/>
    <w:rsid w:val="001B2AE2"/>
    <w:rsid w:val="001B4452"/>
    <w:rsid w:val="001B5C15"/>
    <w:rsid w:val="001B796F"/>
    <w:rsid w:val="001C5A63"/>
    <w:rsid w:val="001C5EB6"/>
    <w:rsid w:val="001D253C"/>
    <w:rsid w:val="001D5770"/>
    <w:rsid w:val="001F1B30"/>
    <w:rsid w:val="001F2CE2"/>
    <w:rsid w:val="00203EC9"/>
    <w:rsid w:val="002113CF"/>
    <w:rsid w:val="0022255C"/>
    <w:rsid w:val="0022489D"/>
    <w:rsid w:val="002262F3"/>
    <w:rsid w:val="00230559"/>
    <w:rsid w:val="00231FFD"/>
    <w:rsid w:val="002332F8"/>
    <w:rsid w:val="00234F75"/>
    <w:rsid w:val="00240F4B"/>
    <w:rsid w:val="00255A8E"/>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B5401"/>
    <w:rsid w:val="003C60B5"/>
    <w:rsid w:val="003D1EFE"/>
    <w:rsid w:val="003E1329"/>
    <w:rsid w:val="003E3ED2"/>
    <w:rsid w:val="00400E1D"/>
    <w:rsid w:val="00403D1C"/>
    <w:rsid w:val="004216FF"/>
    <w:rsid w:val="004242C5"/>
    <w:rsid w:val="004339FB"/>
    <w:rsid w:val="004376AA"/>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08E7"/>
    <w:rsid w:val="005247AD"/>
    <w:rsid w:val="005360B7"/>
    <w:rsid w:val="00536E0B"/>
    <w:rsid w:val="005518C0"/>
    <w:rsid w:val="005535E5"/>
    <w:rsid w:val="00560451"/>
    <w:rsid w:val="00563CA7"/>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5F3C6D"/>
    <w:rsid w:val="0060702F"/>
    <w:rsid w:val="006108B3"/>
    <w:rsid w:val="00612332"/>
    <w:rsid w:val="00622501"/>
    <w:rsid w:val="006237FB"/>
    <w:rsid w:val="0062451E"/>
    <w:rsid w:val="00635D57"/>
    <w:rsid w:val="00640032"/>
    <w:rsid w:val="006418B2"/>
    <w:rsid w:val="00642404"/>
    <w:rsid w:val="00647EFA"/>
    <w:rsid w:val="00652973"/>
    <w:rsid w:val="00653AA1"/>
    <w:rsid w:val="00653FB0"/>
    <w:rsid w:val="006558CA"/>
    <w:rsid w:val="00657E79"/>
    <w:rsid w:val="006606F5"/>
    <w:rsid w:val="00662EE2"/>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7B4"/>
    <w:rsid w:val="0075096B"/>
    <w:rsid w:val="00751648"/>
    <w:rsid w:val="00754145"/>
    <w:rsid w:val="007545BB"/>
    <w:rsid w:val="00760615"/>
    <w:rsid w:val="0076231A"/>
    <w:rsid w:val="00764D03"/>
    <w:rsid w:val="00766597"/>
    <w:rsid w:val="00771FF9"/>
    <w:rsid w:val="00774F55"/>
    <w:rsid w:val="00775D8A"/>
    <w:rsid w:val="0077659E"/>
    <w:rsid w:val="00777AD4"/>
    <w:rsid w:val="00780950"/>
    <w:rsid w:val="007809EF"/>
    <w:rsid w:val="00783D2C"/>
    <w:rsid w:val="00794F29"/>
    <w:rsid w:val="007A2250"/>
    <w:rsid w:val="007A5759"/>
    <w:rsid w:val="007B23F4"/>
    <w:rsid w:val="007B3CFE"/>
    <w:rsid w:val="007C19E4"/>
    <w:rsid w:val="007C41A5"/>
    <w:rsid w:val="007C58BE"/>
    <w:rsid w:val="007D080B"/>
    <w:rsid w:val="007E0083"/>
    <w:rsid w:val="00814CCF"/>
    <w:rsid w:val="00816E77"/>
    <w:rsid w:val="00831263"/>
    <w:rsid w:val="00831DB7"/>
    <w:rsid w:val="00832EBF"/>
    <w:rsid w:val="008366CB"/>
    <w:rsid w:val="00837F3A"/>
    <w:rsid w:val="00841161"/>
    <w:rsid w:val="008420D7"/>
    <w:rsid w:val="00844AD6"/>
    <w:rsid w:val="008620F3"/>
    <w:rsid w:val="00863986"/>
    <w:rsid w:val="00866257"/>
    <w:rsid w:val="00874F24"/>
    <w:rsid w:val="00876230"/>
    <w:rsid w:val="00877D5B"/>
    <w:rsid w:val="00880441"/>
    <w:rsid w:val="00880B83"/>
    <w:rsid w:val="008834F6"/>
    <w:rsid w:val="00886B1E"/>
    <w:rsid w:val="008A3FC9"/>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97783"/>
    <w:rsid w:val="009B32FA"/>
    <w:rsid w:val="009C2C02"/>
    <w:rsid w:val="009C73CF"/>
    <w:rsid w:val="009E00AE"/>
    <w:rsid w:val="009E09D3"/>
    <w:rsid w:val="009E6E74"/>
    <w:rsid w:val="009E7EE1"/>
    <w:rsid w:val="009E7F32"/>
    <w:rsid w:val="00A0541C"/>
    <w:rsid w:val="00A248DB"/>
    <w:rsid w:val="00A25B68"/>
    <w:rsid w:val="00A30BA1"/>
    <w:rsid w:val="00A37DEE"/>
    <w:rsid w:val="00A433C3"/>
    <w:rsid w:val="00A445E6"/>
    <w:rsid w:val="00A54BB7"/>
    <w:rsid w:val="00A5643A"/>
    <w:rsid w:val="00A57128"/>
    <w:rsid w:val="00A5723C"/>
    <w:rsid w:val="00A60974"/>
    <w:rsid w:val="00A707A4"/>
    <w:rsid w:val="00A7274B"/>
    <w:rsid w:val="00A73FB8"/>
    <w:rsid w:val="00A75086"/>
    <w:rsid w:val="00A763CB"/>
    <w:rsid w:val="00A765DF"/>
    <w:rsid w:val="00A801D1"/>
    <w:rsid w:val="00A81F69"/>
    <w:rsid w:val="00A85EBD"/>
    <w:rsid w:val="00AA3484"/>
    <w:rsid w:val="00AA7E7B"/>
    <w:rsid w:val="00AB03B8"/>
    <w:rsid w:val="00AB6D0F"/>
    <w:rsid w:val="00AB7858"/>
    <w:rsid w:val="00AC61A6"/>
    <w:rsid w:val="00AD1BE5"/>
    <w:rsid w:val="00AD1DD2"/>
    <w:rsid w:val="00AD2062"/>
    <w:rsid w:val="00AD2F1D"/>
    <w:rsid w:val="00AE1E46"/>
    <w:rsid w:val="00AE2435"/>
    <w:rsid w:val="00AE4296"/>
    <w:rsid w:val="00AF0989"/>
    <w:rsid w:val="00AF2191"/>
    <w:rsid w:val="00AF785C"/>
    <w:rsid w:val="00B336AF"/>
    <w:rsid w:val="00B3498C"/>
    <w:rsid w:val="00B43CAD"/>
    <w:rsid w:val="00B46252"/>
    <w:rsid w:val="00B53162"/>
    <w:rsid w:val="00B5323C"/>
    <w:rsid w:val="00B53333"/>
    <w:rsid w:val="00B55A49"/>
    <w:rsid w:val="00B64265"/>
    <w:rsid w:val="00B67F76"/>
    <w:rsid w:val="00B70EFF"/>
    <w:rsid w:val="00B7558C"/>
    <w:rsid w:val="00B818C3"/>
    <w:rsid w:val="00B9194F"/>
    <w:rsid w:val="00BA003B"/>
    <w:rsid w:val="00BB05E2"/>
    <w:rsid w:val="00BC13AE"/>
    <w:rsid w:val="00BD1111"/>
    <w:rsid w:val="00BD26B6"/>
    <w:rsid w:val="00BE01C6"/>
    <w:rsid w:val="00BE4DAC"/>
    <w:rsid w:val="00BE7D54"/>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63C1"/>
    <w:rsid w:val="00C71238"/>
    <w:rsid w:val="00C71561"/>
    <w:rsid w:val="00C76325"/>
    <w:rsid w:val="00C8124F"/>
    <w:rsid w:val="00C81513"/>
    <w:rsid w:val="00C84637"/>
    <w:rsid w:val="00C92AD3"/>
    <w:rsid w:val="00CA1009"/>
    <w:rsid w:val="00CA1F32"/>
    <w:rsid w:val="00CA30B4"/>
    <w:rsid w:val="00CA610B"/>
    <w:rsid w:val="00CA72FC"/>
    <w:rsid w:val="00CB2F08"/>
    <w:rsid w:val="00CB56F5"/>
    <w:rsid w:val="00CB6E04"/>
    <w:rsid w:val="00CC2512"/>
    <w:rsid w:val="00CC547F"/>
    <w:rsid w:val="00CD5D21"/>
    <w:rsid w:val="00CE2652"/>
    <w:rsid w:val="00CE7906"/>
    <w:rsid w:val="00CF0E19"/>
    <w:rsid w:val="00CF4AAA"/>
    <w:rsid w:val="00D11353"/>
    <w:rsid w:val="00D27D9B"/>
    <w:rsid w:val="00D376DB"/>
    <w:rsid w:val="00D408A5"/>
    <w:rsid w:val="00D40DE9"/>
    <w:rsid w:val="00D41212"/>
    <w:rsid w:val="00D42B45"/>
    <w:rsid w:val="00D57EE0"/>
    <w:rsid w:val="00D65B5A"/>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1205"/>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1CB2"/>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5734C"/>
    <w:rsid w:val="00F800A9"/>
    <w:rsid w:val="00F8389A"/>
    <w:rsid w:val="00F84544"/>
    <w:rsid w:val="00F85AA7"/>
    <w:rsid w:val="00F954FA"/>
    <w:rsid w:val="00F95B1F"/>
    <w:rsid w:val="00FA05B2"/>
    <w:rsid w:val="00FA68A7"/>
    <w:rsid w:val="00FC0C51"/>
    <w:rsid w:val="00FC2B3C"/>
    <w:rsid w:val="00FD1CD8"/>
    <w:rsid w:val="00FD3932"/>
    <w:rsid w:val="00FE1B88"/>
    <w:rsid w:val="00FF1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A60974"/>
    <w:pPr>
      <w:widowControl w:val="0"/>
      <w:overflowPunct w:val="0"/>
      <w:autoSpaceDE w:val="0"/>
      <w:autoSpaceDN w:val="0"/>
      <w:adjustRightInd w:val="0"/>
      <w:spacing w:after="240" w:line="240" w:lineRule="auto"/>
      <w:textAlignment w:val="baseline"/>
    </w:pPr>
    <w:rPr>
      <w:sz w:val="24"/>
      <w:szCs w:val="20"/>
      <w:lang w:eastAsia="en-US"/>
    </w:rPr>
  </w:style>
  <w:style w:type="paragraph" w:customStyle="1" w:styleId="DfESBullets">
    <w:name w:val="DfESBullets"/>
    <w:basedOn w:val="Normal"/>
    <w:rsid w:val="00A60974"/>
    <w:pPr>
      <w:widowControl w:val="0"/>
      <w:numPr>
        <w:numId w:val="19"/>
      </w:numPr>
      <w:overflowPunct w:val="0"/>
      <w:autoSpaceDE w:val="0"/>
      <w:autoSpaceDN w:val="0"/>
      <w:adjustRightInd w:val="0"/>
      <w:spacing w:after="240" w:line="240" w:lineRule="auto"/>
      <w:textAlignment w:val="baseline"/>
    </w:pPr>
    <w:rPr>
      <w:rFonts w:cs="Arial"/>
      <w:szCs w:val="20"/>
      <w:lang w:eastAsia="en-US"/>
    </w:rPr>
  </w:style>
  <w:style w:type="paragraph" w:customStyle="1" w:styleId="NumberedNormal">
    <w:name w:val="Numbered Normal"/>
    <w:basedOn w:val="ListParagraph"/>
    <w:uiPriority w:val="1"/>
    <w:qFormat/>
    <w:rsid w:val="00A60974"/>
    <w:pPr>
      <w:numPr>
        <w:numId w:val="20"/>
      </w:numPr>
      <w:tabs>
        <w:tab w:val="num" w:pos="360"/>
      </w:tabs>
      <w:spacing w:line="240" w:lineRule="auto"/>
      <w:ind w:left="425" w:hanging="425"/>
      <w:contextualSpacing w:val="0"/>
    </w:pPr>
    <w:rPr>
      <w:rFonts w:ascii="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lmiforall.org.uk/documentation/data-document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714565/Labour_market_information_for_all.pdf" TargetMode="External"/><Relationship Id="rId2" Type="http://schemas.openxmlformats.org/officeDocument/2006/relationships/customXml" Target="../customXml/item2.xml"/><Relationship Id="rId16" Type="http://schemas.openxmlformats.org/officeDocument/2006/relationships/hyperlink" Target="http://www.lmiforall.org.uk/" TargetMode="External"/><Relationship Id="rId20" Type="http://schemas.openxmlformats.org/officeDocument/2006/relationships/hyperlink" Target="https://www.gov.uk/government/publications/eoi-guid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miforall.org.uk/widge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eve.schofield@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miforall.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F53409E69C35FB4DBEB6051C4A317679" ma:contentTypeVersion="25" ma:contentTypeDescription="For programme or project documents. Records retained for 10 years." ma:contentTypeScope="" ma:versionID="07956d7c366b676f8f4225fbc84cce80">
  <xsd:schema xmlns:xsd="http://www.w3.org/2001/XMLSchema" xmlns:xs="http://www.w3.org/2001/XMLSchema" xmlns:p="http://schemas.microsoft.com/office/2006/metadata/properties" xmlns:ns2="ba2294b9-6d6a-4c9b-a125-9e4b98f52ed2" xmlns:ns3="b0a765ac-d083-4a82-ac31-e7c2a8980dd7" xmlns:ns4="http://schemas.microsoft.com/sharepoint/v3/fields" targetNamespace="http://schemas.microsoft.com/office/2006/metadata/properties" ma:root="true" ma:fieldsID="c619723ba3d7fe6eb1516dd52880b9e0" ns2:_="" ns3:_="" ns4:_="">
    <xsd:import namespace="ba2294b9-6d6a-4c9b-a125-9e4b98f52ed2"/>
    <xsd:import namespace="b0a765ac-d083-4a82-ac31-e7c2a8980dd7"/>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a765ac-d083-4a82-ac31-e7c2a8980dd7"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405f69b2-e6f4-4c80-8956-cb28097911eb}" ma:internalName="TaxCatchAll" ma:showField="CatchAllData"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05f69b2-e6f4-4c80-8956-cb28097911eb}" ma:internalName="TaxCatchAllLabel" ma:readOnly="true" ma:showField="CatchAllDataLabel" ma:web="b0a765ac-d083-4a82-ac31-e7c2a8980d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0a765ac-d083-4a82-ac31-e7c2a8980dd7">
      <Value>3</Value>
      <Value>2</Value>
      <Value>1</Value>
    </TaxCatchAll>
    <TaxCatchAllLabel xmlns="b0a765ac-d083-4a82-ac31-e7c2a8980dd7"/>
    <_dlc_DocId xmlns="ba2294b9-6d6a-4c9b-a125-9e4b98f52ed2">REJ4KJ5CAVAA-1748922528-2076</_dlc_DocId>
    <_dlc_DocIdUrl xmlns="ba2294b9-6d6a-4c9b-a125-9e4b98f52ed2">
      <Url>https://educationgovuk.sharepoint.com/sites/lvedfe00053/_layouts/15/DocIdRedir.aspx?ID=REJ4KJ5CAVAA-1748922528-2076</Url>
      <Description>REJ4KJ5CAVAA-1748922528-2076</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9A2D89C0-A390-46A4-89BB-E154C262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b0a765ac-d083-4a82-ac31-e7c2a8980d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b0a765ac-d083-4a82-ac31-e7c2a8980dd7"/>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6.xml><?xml version="1.0" encoding="utf-8"?>
<ds:datastoreItem xmlns:ds="http://schemas.openxmlformats.org/officeDocument/2006/customXml" ds:itemID="{F7FAE111-C06B-41F8-B3F1-DF278028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1505</Words>
  <Characters>8937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EOI-advert-LMI-for-all</vt:lpstr>
    </vt:vector>
  </TitlesOfParts>
  <Company>Department for Education</Company>
  <LinksUpToDate>false</LinksUpToDate>
  <CharactersWithSpaces>10422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EOI-advert-LMI-for-all</dc:title>
  <dc:creator>Publishing.TEAM@education.gsi.gov.uk</dc:creator>
  <dc:description>DfE-EOI-V1.0</dc:description>
  <cp:lastModifiedBy>HARDY, Louise</cp:lastModifiedBy>
  <cp:revision>2</cp:revision>
  <cp:lastPrinted>2018-06-29T08:40:00Z</cp:lastPrinted>
  <dcterms:created xsi:type="dcterms:W3CDTF">2018-06-29T12:33:00Z</dcterms:created>
  <dcterms:modified xsi:type="dcterms:W3CDTF">2018-06-29T12:33:00Z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0x01010061B827D2B2699C41B3D164C1E82366EB0C00F53409E69C35FB4DBEB6051C4A317679</vt:lpwstr>
  </property>
  <property fmtid="{D5CDD505-2E9C-101B-9397-08002B2CF9AE}" pid="4" name="_dlc_DocIdItemGuid">
    <vt:lpwstr>095161da-dcef-434f-917b-645762937ad8</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ies>
</file>