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8B319" w14:textId="77777777" w:rsidR="00B15C67" w:rsidRDefault="00B15C67" w:rsidP="00B15C67">
      <w:pPr>
        <w:pStyle w:val="BlankDocumentTitle"/>
      </w:pPr>
      <w:r>
        <w:t>MODEL AGREEMENT FOR SERVICES SCHEDULES</w:t>
      </w:r>
    </w:p>
    <w:p w14:paraId="1C7BA731" w14:textId="77777777" w:rsidR="00B15C67" w:rsidRDefault="00B15C67" w:rsidP="00B15C67">
      <w:pPr>
        <w:pStyle w:val="StdBodyText"/>
      </w:pPr>
    </w:p>
    <w:p w14:paraId="4EC9C5DC" w14:textId="474A72BE" w:rsidR="00B15C67" w:rsidRDefault="00B15C67" w:rsidP="00B15C67">
      <w:pPr>
        <w:pStyle w:val="ScheduleHeading2"/>
        <w:numPr>
          <w:ilvl w:val="0"/>
          <w:numId w:val="0"/>
        </w:numPr>
      </w:pPr>
      <w:bookmarkStart w:id="0" w:name="_Ref_ContractCompanion_9kb9Us7B7"/>
      <w:bookmarkStart w:id="1" w:name="_Ref44507630"/>
      <w:bookmarkEnd w:id="0"/>
      <w:r>
        <w:t>SCHEDULE 4.2</w:t>
      </w:r>
    </w:p>
    <w:bookmarkEnd w:id="1"/>
    <w:p w14:paraId="2DB87891" w14:textId="77777777" w:rsidR="00B15C67" w:rsidRDefault="00B15C67" w:rsidP="00B15C67">
      <w:pPr>
        <w:pStyle w:val="StdBodyText"/>
      </w:pPr>
    </w:p>
    <w:p w14:paraId="18F61EE1" w14:textId="77777777" w:rsidR="00B15C67" w:rsidRDefault="00B15C67" w:rsidP="00B15C67">
      <w:pPr>
        <w:pStyle w:val="BlankDocumentTitle"/>
      </w:pPr>
      <w:bookmarkStart w:id="2" w:name="SCHEDULECOMMERCIALLYSENSINFO"/>
      <w:r>
        <w:t>COMMERCIALLY SENSITIVE INFORMATION</w:t>
      </w:r>
    </w:p>
    <w:bookmarkEnd w:id="2"/>
    <w:p w14:paraId="350B6D2A" w14:textId="77777777" w:rsidR="00B15C67" w:rsidRDefault="00B15C67" w:rsidP="00B15C67">
      <w:pPr>
        <w:rPr>
          <w:rFonts w:eastAsia="Times New Roman" w:cs="Times New Roman"/>
          <w:szCs w:val="24"/>
          <w:lang w:eastAsia="en-GB"/>
        </w:rPr>
      </w:pPr>
      <w:r>
        <w:br w:type="page"/>
      </w:r>
    </w:p>
    <w:p w14:paraId="1267AC6B" w14:textId="77777777" w:rsidR="00B15C67" w:rsidRDefault="00B15C67" w:rsidP="00B15C67">
      <w:pPr>
        <w:pStyle w:val="BlankDocumentTitle"/>
      </w:pPr>
      <w:r>
        <w:lastRenderedPageBreak/>
        <w:t>Commercially Sensitive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952"/>
        <w:gridCol w:w="5245"/>
        <w:gridCol w:w="2263"/>
      </w:tblGrid>
      <w:tr w:rsidR="00B15C67" w:rsidRPr="00A827E0" w14:paraId="66B9A03A" w14:textId="77777777" w:rsidTr="008A71A3">
        <w:tc>
          <w:tcPr>
            <w:tcW w:w="603" w:type="dxa"/>
          </w:tcPr>
          <w:p w14:paraId="2E4E3547" w14:textId="77777777" w:rsidR="00B15C67" w:rsidRPr="00A827E0" w:rsidRDefault="00B15C67" w:rsidP="008A71A3">
            <w:pPr>
              <w:pStyle w:val="StdBodyTextBold"/>
            </w:pPr>
            <w:r w:rsidRPr="00A827E0">
              <w:t>No.</w:t>
            </w:r>
          </w:p>
        </w:tc>
        <w:tc>
          <w:tcPr>
            <w:tcW w:w="952" w:type="dxa"/>
          </w:tcPr>
          <w:p w14:paraId="095EA54F" w14:textId="77777777" w:rsidR="00B15C67" w:rsidRPr="00A827E0" w:rsidRDefault="00B15C67" w:rsidP="008A71A3">
            <w:pPr>
              <w:pStyle w:val="StdBodyTextBold"/>
            </w:pPr>
            <w:r w:rsidRPr="00A827E0">
              <w:t>Date</w:t>
            </w:r>
          </w:p>
        </w:tc>
        <w:tc>
          <w:tcPr>
            <w:tcW w:w="5245" w:type="dxa"/>
          </w:tcPr>
          <w:p w14:paraId="0EF88A3D" w14:textId="77777777" w:rsidR="00B15C67" w:rsidRPr="00A827E0" w:rsidRDefault="00B15C67" w:rsidP="008A71A3">
            <w:pPr>
              <w:pStyle w:val="StdBodyTextBold"/>
            </w:pPr>
            <w:r w:rsidRPr="00A827E0">
              <w:t>Item(s)</w:t>
            </w:r>
          </w:p>
        </w:tc>
        <w:tc>
          <w:tcPr>
            <w:tcW w:w="2263" w:type="dxa"/>
          </w:tcPr>
          <w:p w14:paraId="6FDC0506" w14:textId="77777777" w:rsidR="00B15C67" w:rsidRPr="00A827E0" w:rsidRDefault="00B15C67" w:rsidP="008A71A3">
            <w:pPr>
              <w:pStyle w:val="StdBodyTextBold"/>
            </w:pPr>
            <w:r w:rsidRPr="00A827E0">
              <w:t>Duration of Confidentiality</w:t>
            </w:r>
          </w:p>
        </w:tc>
      </w:tr>
      <w:tr w:rsidR="00B15C67" w:rsidRPr="00A827E0" w14:paraId="66F27329" w14:textId="77777777" w:rsidTr="008A71A3">
        <w:tc>
          <w:tcPr>
            <w:tcW w:w="603" w:type="dxa"/>
          </w:tcPr>
          <w:p w14:paraId="7A44C462" w14:textId="77777777" w:rsidR="00B15C67" w:rsidRPr="00A827E0" w:rsidRDefault="00B15C67" w:rsidP="00B15C67">
            <w:pPr>
              <w:pStyle w:val="ScheduleText1"/>
              <w:numPr>
                <w:ilvl w:val="0"/>
                <w:numId w:val="3"/>
              </w:numPr>
            </w:pPr>
          </w:p>
        </w:tc>
        <w:tc>
          <w:tcPr>
            <w:tcW w:w="952" w:type="dxa"/>
          </w:tcPr>
          <w:p w14:paraId="3B2ED259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0E4865CB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0A75DED6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333475D3" w14:textId="77777777" w:rsidTr="008A71A3">
        <w:tc>
          <w:tcPr>
            <w:tcW w:w="603" w:type="dxa"/>
          </w:tcPr>
          <w:p w14:paraId="7E38C74E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6342EC40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96E4944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36FD6C67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57B05E45" w14:textId="77777777" w:rsidTr="008A71A3">
        <w:tc>
          <w:tcPr>
            <w:tcW w:w="603" w:type="dxa"/>
          </w:tcPr>
          <w:p w14:paraId="7E98E149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4A07B238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244CDC32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33A83970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4499A6A4" w14:textId="77777777" w:rsidTr="008A71A3">
        <w:tc>
          <w:tcPr>
            <w:tcW w:w="603" w:type="dxa"/>
          </w:tcPr>
          <w:p w14:paraId="241D5C14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15622B08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72199B7C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5B6ECC1F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40A7E3AB" w14:textId="77777777" w:rsidTr="008A71A3">
        <w:tc>
          <w:tcPr>
            <w:tcW w:w="603" w:type="dxa"/>
          </w:tcPr>
          <w:p w14:paraId="559AB233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2AB33974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38AFD256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4C24F3C0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10312173" w14:textId="77777777" w:rsidTr="008A71A3">
        <w:tc>
          <w:tcPr>
            <w:tcW w:w="603" w:type="dxa"/>
          </w:tcPr>
          <w:p w14:paraId="03D5E593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3FD4F2B2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676F7CA4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3B0D8196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2337BB89" w14:textId="77777777" w:rsidTr="008A71A3">
        <w:tc>
          <w:tcPr>
            <w:tcW w:w="603" w:type="dxa"/>
          </w:tcPr>
          <w:p w14:paraId="47DCF6F8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02FB58CC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7F8A2F45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73446DDD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22D9940C" w14:textId="77777777" w:rsidTr="008A71A3">
        <w:tc>
          <w:tcPr>
            <w:tcW w:w="603" w:type="dxa"/>
          </w:tcPr>
          <w:p w14:paraId="2C22412D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392B1CFC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4603CDE2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1AFE24E1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6791DDEA" w14:textId="77777777" w:rsidTr="008A71A3">
        <w:tc>
          <w:tcPr>
            <w:tcW w:w="603" w:type="dxa"/>
          </w:tcPr>
          <w:p w14:paraId="10114EB4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030507AA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7303C80A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731E2C2E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60477692" w14:textId="77777777" w:rsidTr="008A71A3">
        <w:tc>
          <w:tcPr>
            <w:tcW w:w="603" w:type="dxa"/>
          </w:tcPr>
          <w:p w14:paraId="61FB47ED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00033AD9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6F551F4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5C55BD2E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4F1F5999" w14:textId="77777777" w:rsidTr="008A71A3">
        <w:tc>
          <w:tcPr>
            <w:tcW w:w="603" w:type="dxa"/>
          </w:tcPr>
          <w:p w14:paraId="309CB3EE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06AF72BA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3D10511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54BC1931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4B767631" w14:textId="77777777" w:rsidTr="008A71A3">
        <w:tc>
          <w:tcPr>
            <w:tcW w:w="603" w:type="dxa"/>
          </w:tcPr>
          <w:p w14:paraId="00BD1289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707CBDF9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7C91001A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61BDDA8E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399A8181" w14:textId="77777777" w:rsidTr="008A71A3">
        <w:tc>
          <w:tcPr>
            <w:tcW w:w="603" w:type="dxa"/>
          </w:tcPr>
          <w:p w14:paraId="1AA11244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304673BA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9D262D1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3725A0E7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22254C65" w14:textId="77777777" w:rsidTr="008A71A3">
        <w:tc>
          <w:tcPr>
            <w:tcW w:w="603" w:type="dxa"/>
          </w:tcPr>
          <w:p w14:paraId="7767058E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464D14AB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61EB62C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333F657D" w14:textId="77777777" w:rsidR="00B15C67" w:rsidRPr="00A827E0" w:rsidRDefault="00B15C67" w:rsidP="008A71A3">
            <w:pPr>
              <w:pStyle w:val="StdBodyText"/>
            </w:pPr>
          </w:p>
        </w:tc>
      </w:tr>
      <w:tr w:rsidR="00B15C67" w:rsidRPr="00A827E0" w14:paraId="09B66C96" w14:textId="77777777" w:rsidTr="008A71A3">
        <w:tc>
          <w:tcPr>
            <w:tcW w:w="603" w:type="dxa"/>
          </w:tcPr>
          <w:p w14:paraId="0BF08C52" w14:textId="77777777" w:rsidR="00B15C67" w:rsidRPr="00A827E0" w:rsidRDefault="00B15C67" w:rsidP="008A71A3">
            <w:pPr>
              <w:pStyle w:val="ScheduleText1"/>
            </w:pPr>
          </w:p>
        </w:tc>
        <w:tc>
          <w:tcPr>
            <w:tcW w:w="952" w:type="dxa"/>
          </w:tcPr>
          <w:p w14:paraId="2643E029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5245" w:type="dxa"/>
          </w:tcPr>
          <w:p w14:paraId="14FB4B7B" w14:textId="77777777" w:rsidR="00B15C67" w:rsidRPr="00A827E0" w:rsidRDefault="00B15C67" w:rsidP="008A71A3">
            <w:pPr>
              <w:pStyle w:val="StdBodyText"/>
            </w:pPr>
          </w:p>
        </w:tc>
        <w:tc>
          <w:tcPr>
            <w:tcW w:w="2263" w:type="dxa"/>
          </w:tcPr>
          <w:p w14:paraId="078B6536" w14:textId="77777777" w:rsidR="00B15C67" w:rsidRPr="00A827E0" w:rsidRDefault="00B15C67" w:rsidP="008A71A3">
            <w:pPr>
              <w:pStyle w:val="StdBodyText"/>
            </w:pPr>
          </w:p>
        </w:tc>
      </w:tr>
    </w:tbl>
    <w:p w14:paraId="36707129" w14:textId="77777777" w:rsidR="00B15C67" w:rsidRDefault="00B15C67" w:rsidP="00B15C67">
      <w:pPr>
        <w:pStyle w:val="StdBodyText"/>
        <w:sectPr w:rsidR="00B15C67" w:rsidSect="009D3CB8">
          <w:footerReference w:type="default" r:id="rId10"/>
          <w:footerReference w:type="first" r:id="rId11"/>
          <w:pgSz w:w="11909" w:h="16834"/>
          <w:pgMar w:top="1418" w:right="1418" w:bottom="1418" w:left="1418" w:header="709" w:footer="709" w:gutter="0"/>
          <w:paperSrc w:first="265" w:other="265"/>
          <w:pgNumType w:start="1"/>
          <w:cols w:space="720"/>
          <w:docGrid w:linePitch="326"/>
        </w:sectPr>
      </w:pPr>
    </w:p>
    <w:p w14:paraId="6C42A1F8" w14:textId="77777777" w:rsidR="006B2B5A" w:rsidRDefault="006B2B5A"/>
    <w:sectPr w:rsidR="006B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7FD16" w14:textId="77777777" w:rsidR="0052212B" w:rsidRDefault="00DB0DE8">
      <w:r>
        <w:separator/>
      </w:r>
    </w:p>
  </w:endnote>
  <w:endnote w:type="continuationSeparator" w:id="0">
    <w:p w14:paraId="4870AE76" w14:textId="77777777" w:rsidR="0052212B" w:rsidRDefault="00DB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145A" w14:textId="77777777" w:rsidR="00F04644" w:rsidRPr="00EE0196" w:rsidRDefault="00B15C67" w:rsidP="00A7331D">
    <w:pPr>
      <w:pBdr>
        <w:top w:val="single" w:sz="4" w:space="10" w:color="auto"/>
      </w:pBdr>
      <w:tabs>
        <w:tab w:val="right" w:pos="13998"/>
      </w:tabs>
      <w:rPr>
        <w:sz w:val="16"/>
      </w:rPr>
    </w:pPr>
    <w:r w:rsidRPr="00EE0196">
      <w:rPr>
        <w:sz w:val="16"/>
      </w:rPr>
      <w:t>Model Services Contract Combined Schedules v1.09</w:t>
    </w:r>
    <w:r>
      <w:rPr>
        <w:sz w:val="16"/>
      </w:rPr>
      <w:t>A</w:t>
    </w:r>
    <w:r w:rsidRPr="00EE0196">
      <w:rPr>
        <w:sz w:val="16"/>
      </w:rPr>
      <w:t xml:space="preserve"> – Schedule 4.2</w:t>
    </w:r>
    <w:r w:rsidRPr="00EE0196">
      <w:rPr>
        <w:sz w:val="16"/>
      </w:rPr>
      <w:tab/>
    </w:r>
    <w:r w:rsidRPr="00EE0196">
      <w:rPr>
        <w:sz w:val="16"/>
      </w:rPr>
      <w:fldChar w:fldCharType="begin"/>
    </w:r>
    <w:r w:rsidRPr="00EE0196">
      <w:rPr>
        <w:sz w:val="16"/>
      </w:rPr>
      <w:instrText xml:space="preserve"> PAGE  \* Arabic  \* MERGEFORMAT </w:instrText>
    </w:r>
    <w:r w:rsidRPr="00EE0196">
      <w:rPr>
        <w:sz w:val="16"/>
      </w:rPr>
      <w:fldChar w:fldCharType="separate"/>
    </w:r>
    <w:r>
      <w:rPr>
        <w:noProof/>
        <w:sz w:val="16"/>
      </w:rPr>
      <w:t>2</w:t>
    </w:r>
    <w:r w:rsidRPr="00EE019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20E8" w14:textId="77777777" w:rsidR="00F04644" w:rsidRPr="00EE0196" w:rsidRDefault="00B15C67" w:rsidP="00EE0196">
    <w:pPr>
      <w:pBdr>
        <w:top w:val="single" w:sz="4" w:space="10" w:color="auto"/>
      </w:pBdr>
      <w:jc w:val="center"/>
      <w:rPr>
        <w:sz w:val="16"/>
      </w:rPr>
    </w:pPr>
    <w:r w:rsidRPr="00EE0196">
      <w:rPr>
        <w:sz w:val="16"/>
      </w:rPr>
      <w:t>Model Services Contract Combined Schedules v1.09 – Schedule 4.2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1972" w14:textId="77777777" w:rsidR="0052212B" w:rsidRDefault="00DB0DE8">
      <w:r>
        <w:separator/>
      </w:r>
    </w:p>
  </w:footnote>
  <w:footnote w:type="continuationSeparator" w:id="0">
    <w:p w14:paraId="467DEB02" w14:textId="77777777" w:rsidR="0052212B" w:rsidRDefault="00DB0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C9"/>
    <w:multiLevelType w:val="multilevel"/>
    <w:tmpl w:val="3DA08EA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ScheduleHeading2"/>
      <w:suff w:val="nothing"/>
      <w:lvlText w:val="Schedule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80421E4"/>
    <w:multiLevelType w:val="multilevel"/>
    <w:tmpl w:val="481847C2"/>
    <w:lvl w:ilvl="0">
      <w:start w:val="1"/>
      <w:numFmt w:val="decimal"/>
      <w:pStyle w:val="ScheduleText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eduleTex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ScheduleText3"/>
      <w:lvlText w:val="%1.%2.%3"/>
      <w:lvlJc w:val="left"/>
      <w:pPr>
        <w:ind w:left="1803" w:hanging="1083"/>
      </w:pPr>
      <w:rPr>
        <w:rFonts w:hint="default"/>
      </w:rPr>
    </w:lvl>
    <w:lvl w:ilvl="3">
      <w:start w:val="1"/>
      <w:numFmt w:val="lowerLetter"/>
      <w:pStyle w:val="ScheduleText4"/>
      <w:lvlText w:val="(%4)"/>
      <w:lvlJc w:val="left"/>
      <w:pPr>
        <w:ind w:left="1803" w:hanging="1083"/>
      </w:pPr>
      <w:rPr>
        <w:rFonts w:hint="default"/>
      </w:rPr>
    </w:lvl>
    <w:lvl w:ilvl="4">
      <w:start w:val="1"/>
      <w:numFmt w:val="lowerRoman"/>
      <w:pStyle w:val="ScheduleText5"/>
      <w:lvlText w:val="(%5)"/>
      <w:lvlJc w:val="left"/>
      <w:pPr>
        <w:tabs>
          <w:tab w:val="num" w:pos="1803"/>
        </w:tabs>
        <w:ind w:left="2523" w:hanging="720"/>
      </w:pPr>
      <w:rPr>
        <w:rFonts w:hint="default"/>
      </w:rPr>
    </w:lvl>
    <w:lvl w:ilvl="5">
      <w:start w:val="1"/>
      <w:numFmt w:val="upperLetter"/>
      <w:pStyle w:val="ScheduleText6"/>
      <w:lvlText w:val="(%6)"/>
      <w:lvlJc w:val="left"/>
      <w:pPr>
        <w:tabs>
          <w:tab w:val="num" w:pos="3243"/>
        </w:tabs>
        <w:ind w:left="3243" w:hanging="720"/>
      </w:pPr>
      <w:rPr>
        <w:rFonts w:hint="default"/>
      </w:rPr>
    </w:lvl>
    <w:lvl w:ilvl="6">
      <w:start w:val="1"/>
      <w:numFmt w:val="decimal"/>
      <w:pStyle w:val="ScheduleText7"/>
      <w:lvlText w:val="(%7)"/>
      <w:lvlJc w:val="left"/>
      <w:pPr>
        <w:tabs>
          <w:tab w:val="num" w:pos="3963"/>
        </w:tabs>
        <w:ind w:left="3963" w:hanging="72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23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67"/>
    <w:rsid w:val="001E7516"/>
    <w:rsid w:val="002B6589"/>
    <w:rsid w:val="0052212B"/>
    <w:rsid w:val="006B2B5A"/>
    <w:rsid w:val="00B15C67"/>
    <w:rsid w:val="00DB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C513E"/>
  <w15:chartTrackingRefBased/>
  <w15:docId w15:val="{E1DAE6DF-AD84-46F8-A9D8-CDF92246F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5C67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Title">
    <w:name w:val="Blank Document Title"/>
    <w:basedOn w:val="Normal"/>
    <w:next w:val="StdBodyText"/>
    <w:rsid w:val="00B15C67"/>
    <w:pPr>
      <w:spacing w:after="2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tdBodyText">
    <w:name w:val="Std Body Text"/>
    <w:basedOn w:val="Normal"/>
    <w:qFormat/>
    <w:rsid w:val="00B15C67"/>
    <w:pPr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tdBodyTextBold">
    <w:name w:val="Std Body Text Bold"/>
    <w:basedOn w:val="Normal"/>
    <w:next w:val="StdBodyText"/>
    <w:link w:val="StdBodyTextBoldChar"/>
    <w:qFormat/>
    <w:rsid w:val="00B15C67"/>
    <w:pPr>
      <w:spacing w:before="100" w:after="200"/>
    </w:pPr>
    <w:rPr>
      <w:rFonts w:eastAsia="Times New Roman" w:cs="Times New Roman"/>
      <w:b/>
      <w:szCs w:val="24"/>
      <w:lang w:eastAsia="en-GB"/>
    </w:rPr>
  </w:style>
  <w:style w:type="character" w:customStyle="1" w:styleId="StdBodyTextBoldChar">
    <w:name w:val="Std Body Text Bold Char"/>
    <w:basedOn w:val="DefaultParagraphFont"/>
    <w:link w:val="StdBodyTextBold"/>
    <w:rsid w:val="00B15C67"/>
    <w:rPr>
      <w:rFonts w:ascii="Arial" w:eastAsia="Times New Roman" w:hAnsi="Arial" w:cs="Times New Roman"/>
      <w:b/>
      <w:sz w:val="24"/>
      <w:szCs w:val="24"/>
      <w:lang w:eastAsia="en-GB"/>
    </w:rPr>
  </w:style>
  <w:style w:type="paragraph" w:customStyle="1" w:styleId="ScheduleHeading2">
    <w:name w:val="Schedule Heading 2"/>
    <w:basedOn w:val="Normal"/>
    <w:next w:val="Normal"/>
    <w:rsid w:val="00B15C67"/>
    <w:pPr>
      <w:numPr>
        <w:ilvl w:val="1"/>
        <w:numId w:val="2"/>
      </w:num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Text1">
    <w:name w:val="Schedule Text 1"/>
    <w:basedOn w:val="Normal"/>
    <w:next w:val="Normal"/>
    <w:rsid w:val="00B15C67"/>
    <w:pPr>
      <w:numPr>
        <w:numId w:val="1"/>
      </w:numPr>
      <w:spacing w:before="100" w:after="200"/>
    </w:pPr>
    <w:rPr>
      <w:rFonts w:eastAsia="Times New Roman" w:cs="Times New Roman"/>
      <w:b/>
      <w:szCs w:val="24"/>
      <w:lang w:eastAsia="en-GB"/>
    </w:rPr>
  </w:style>
  <w:style w:type="paragraph" w:customStyle="1" w:styleId="ScheduleText2">
    <w:name w:val="Schedule Text 2"/>
    <w:basedOn w:val="ScheduleText1"/>
    <w:next w:val="Normal"/>
    <w:rsid w:val="00B15C67"/>
    <w:pPr>
      <w:numPr>
        <w:ilvl w:val="1"/>
      </w:numPr>
    </w:pPr>
    <w:rPr>
      <w:b w:val="0"/>
    </w:rPr>
  </w:style>
  <w:style w:type="paragraph" w:customStyle="1" w:styleId="ScheduleText3">
    <w:name w:val="Schedule Text 3"/>
    <w:basedOn w:val="Normal"/>
    <w:next w:val="Normal"/>
    <w:rsid w:val="00B15C67"/>
    <w:pPr>
      <w:numPr>
        <w:ilvl w:val="2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4">
    <w:name w:val="Schedule Text 4"/>
    <w:basedOn w:val="Normal"/>
    <w:next w:val="Normal"/>
    <w:rsid w:val="00B15C67"/>
    <w:pPr>
      <w:numPr>
        <w:ilvl w:val="3"/>
        <w:numId w:val="1"/>
      </w:numPr>
      <w:tabs>
        <w:tab w:val="left" w:pos="720"/>
        <w:tab w:val="left" w:pos="1803"/>
      </w:tabs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Text5">
    <w:name w:val="Schedule Text 5"/>
    <w:basedOn w:val="Normal"/>
    <w:next w:val="Normal"/>
    <w:rsid w:val="00B15C67"/>
    <w:pPr>
      <w:numPr>
        <w:ilvl w:val="4"/>
        <w:numId w:val="1"/>
      </w:numPr>
      <w:tabs>
        <w:tab w:val="left" w:pos="720"/>
        <w:tab w:val="left" w:pos="2523"/>
      </w:tabs>
      <w:spacing w:before="100" w:after="200"/>
    </w:pPr>
    <w:rPr>
      <w:rFonts w:eastAsia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B15C67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Text6">
    <w:name w:val="Schedule Text 6"/>
    <w:basedOn w:val="ScheduleText5"/>
    <w:rsid w:val="00B15C67"/>
    <w:pPr>
      <w:numPr>
        <w:ilvl w:val="5"/>
      </w:numPr>
    </w:pPr>
  </w:style>
  <w:style w:type="paragraph" w:customStyle="1" w:styleId="ScheduleHeading">
    <w:name w:val="Schedule Heading"/>
    <w:basedOn w:val="ScheduleHeading2"/>
    <w:rsid w:val="00B15C67"/>
    <w:pPr>
      <w:numPr>
        <w:ilvl w:val="0"/>
      </w:numPr>
    </w:pPr>
  </w:style>
  <w:style w:type="paragraph" w:customStyle="1" w:styleId="ScheduleText7">
    <w:name w:val="Schedule Text 7"/>
    <w:basedOn w:val="ScheduleText6"/>
    <w:rsid w:val="00B15C67"/>
    <w:pPr>
      <w:numPr>
        <w:ilvl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4C2BECB00B4DB975561518ABBB58" ma:contentTypeVersion="12" ma:contentTypeDescription="Create a new document." ma:contentTypeScope="" ma:versionID="df998d10d5ae1fa5d676dc23aef456d2">
  <xsd:schema xmlns:xsd="http://www.w3.org/2001/XMLSchema" xmlns:xs="http://www.w3.org/2001/XMLSchema" xmlns:p="http://schemas.microsoft.com/office/2006/metadata/properties" xmlns:ns2="e3e4714b-b22f-4e5b-9218-d771a01b7a7d" xmlns:ns3="ce06c1b5-0e50-4cbc-a9a5-cc76b116f6d1" targetNamespace="http://schemas.microsoft.com/office/2006/metadata/properties" ma:root="true" ma:fieldsID="018dce34821e5cb5c1c3eda6161a1582" ns2:_="" ns3:_="">
    <xsd:import namespace="e3e4714b-b22f-4e5b-9218-d771a01b7a7d"/>
    <xsd:import namespace="ce06c1b5-0e50-4cbc-a9a5-cc76b116f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714b-b22f-4e5b-9218-d771a01b7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c1b5-0e50-4cbc-a9a5-cc76b116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7C3EA-D620-4200-8612-C195E0E15927}">
  <ds:schemaRefs>
    <ds:schemaRef ds:uri="http://purl.org/dc/elements/1.1/"/>
    <ds:schemaRef ds:uri="http://schemas.openxmlformats.org/package/2006/metadata/core-properties"/>
    <ds:schemaRef ds:uri="http://purl.org/dc/terms/"/>
    <ds:schemaRef ds:uri="e3e4714b-b22f-4e5b-9218-d771a01b7a7d"/>
    <ds:schemaRef ds:uri="ce06c1b5-0e50-4cbc-a9a5-cc76b116f6d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650CED-9820-4CA5-8A0F-65000E88B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4714b-b22f-4e5b-9218-d771a01b7a7d"/>
    <ds:schemaRef ds:uri="ce06c1b5-0e50-4cbc-a9a5-cc76b116f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253E0-7301-4BAC-BF81-ED8E050233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3</cp:revision>
  <dcterms:created xsi:type="dcterms:W3CDTF">2021-10-25T10:20:00Z</dcterms:created>
  <dcterms:modified xsi:type="dcterms:W3CDTF">2022-02-07T09:31:00Z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0x010100AEF34C2BECB00B4DB975561518ABBB58</vt:lpwstr>
  </property>
</Properties>
</file>