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805"/>
        <w:gridCol w:w="3315"/>
      </w:tblGrid>
      <w:tr w:rsidR="00FE2223" w:rsidRPr="005F1153" w:rsidTr="00FE2223">
        <w:trPr>
          <w:trHeight w:val="961"/>
        </w:trPr>
        <w:tc>
          <w:tcPr>
            <w:tcW w:w="10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FE2223" w:rsidRPr="005F1153" w:rsidRDefault="00FE2223" w:rsidP="00C26761">
            <w:pPr>
              <w:pStyle w:val="ContractTitle"/>
              <w:ind w:left="200"/>
              <w:jc w:val="left"/>
            </w:pPr>
            <w:bookmarkStart w:id="0" w:name="_GoBack"/>
            <w:bookmarkEnd w:id="0"/>
            <w:r w:rsidRPr="005F1153">
              <w:t xml:space="preserve">The </w:t>
            </w:r>
            <w:r w:rsidRPr="004E3051">
              <w:rPr>
                <w:i/>
              </w:rPr>
              <w:t>Supplier</w:t>
            </w:r>
            <w:r w:rsidRPr="005F1153">
              <w:t>’s Offer</w:t>
            </w:r>
          </w:p>
        </w:tc>
      </w:tr>
      <w:tr w:rsidR="00FE2223" w:rsidTr="00FE2223">
        <w:trPr>
          <w:trHeight w:hRule="exact" w:val="961"/>
        </w:trPr>
        <w:tc>
          <w:tcPr>
            <w:tcW w:w="3302" w:type="dxa"/>
            <w:tcBorders>
              <w:top w:val="nil"/>
            </w:tcBorders>
            <w:shd w:val="clear" w:color="auto" w:fill="auto"/>
            <w:noWrap/>
          </w:tcPr>
          <w:p w:rsidR="00FE2223" w:rsidRPr="00C00613" w:rsidRDefault="00FE2223" w:rsidP="00C26761">
            <w:pPr>
              <w:pStyle w:val="Maintext"/>
            </w:pPr>
          </w:p>
        </w:tc>
        <w:tc>
          <w:tcPr>
            <w:tcW w:w="3805" w:type="dxa"/>
            <w:tcBorders>
              <w:top w:val="nil"/>
            </w:tcBorders>
            <w:shd w:val="clear" w:color="auto" w:fill="auto"/>
            <w:noWrap/>
          </w:tcPr>
          <w:p w:rsidR="00FE2223" w:rsidRDefault="00FE2223" w:rsidP="00C26761">
            <w:pPr>
              <w:pStyle w:val="Maintext"/>
            </w:pPr>
          </w:p>
        </w:tc>
        <w:tc>
          <w:tcPr>
            <w:tcW w:w="3314" w:type="dxa"/>
            <w:tcBorders>
              <w:top w:val="nil"/>
            </w:tcBorders>
            <w:shd w:val="clear" w:color="auto" w:fill="auto"/>
            <w:noWrap/>
          </w:tcPr>
          <w:p w:rsidR="00FE2223" w:rsidRDefault="00FE2223" w:rsidP="00C26761">
            <w:pPr>
              <w:pStyle w:val="Maintext"/>
            </w:pPr>
          </w:p>
        </w:tc>
      </w:tr>
      <w:tr w:rsidR="00FE2223" w:rsidTr="00FE2223">
        <w:trPr>
          <w:trHeight w:val="342"/>
        </w:trPr>
        <w:tc>
          <w:tcPr>
            <w:tcW w:w="3302" w:type="dxa"/>
            <w:shd w:val="clear" w:color="auto" w:fill="auto"/>
          </w:tcPr>
          <w:p w:rsidR="00FE2223" w:rsidRDefault="00FE2223" w:rsidP="00C26761">
            <w:pPr>
              <w:pStyle w:val="Maintext"/>
            </w:pPr>
          </w:p>
        </w:tc>
        <w:tc>
          <w:tcPr>
            <w:tcW w:w="3805" w:type="dxa"/>
            <w:shd w:val="clear" w:color="auto" w:fill="auto"/>
          </w:tcPr>
          <w:p w:rsidR="00FE2223" w:rsidRDefault="00FE2223" w:rsidP="00C26761">
            <w:pPr>
              <w:pStyle w:val="Maintext"/>
            </w:pPr>
            <w:r>
              <w:t xml:space="preserve">The </w:t>
            </w:r>
            <w:r w:rsidRPr="004E3051">
              <w:rPr>
                <w:i/>
              </w:rPr>
              <w:t>Supplier</w:t>
            </w:r>
            <w:r>
              <w:t xml:space="preserve"> is</w:t>
            </w:r>
          </w:p>
        </w:tc>
        <w:tc>
          <w:tcPr>
            <w:tcW w:w="3314" w:type="dxa"/>
            <w:shd w:val="clear" w:color="auto" w:fill="auto"/>
          </w:tcPr>
          <w:p w:rsidR="00FE2223" w:rsidRDefault="00FE2223" w:rsidP="00C26761">
            <w:pPr>
              <w:pStyle w:val="Maintext"/>
            </w:pPr>
          </w:p>
        </w:tc>
      </w:tr>
      <w:tr w:rsidR="00FE2223" w:rsidTr="00FE2223">
        <w:trPr>
          <w:trHeight w:val="2473"/>
        </w:trPr>
        <w:tc>
          <w:tcPr>
            <w:tcW w:w="3302" w:type="dxa"/>
            <w:shd w:val="clear" w:color="auto" w:fill="auto"/>
          </w:tcPr>
          <w:p w:rsidR="00FE2223" w:rsidRDefault="00FE2223" w:rsidP="00C26761">
            <w:pPr>
              <w:pStyle w:val="Maintext"/>
              <w:spacing w:after="180"/>
              <w:jc w:val="right"/>
            </w:pPr>
            <w:r>
              <w:t>Name</w:t>
            </w:r>
          </w:p>
          <w:p w:rsidR="00FE2223" w:rsidRDefault="00FE2223" w:rsidP="00C26761">
            <w:pPr>
              <w:pStyle w:val="Maintext"/>
              <w:spacing w:after="180"/>
              <w:jc w:val="right"/>
            </w:pPr>
            <w:r>
              <w:t>Address</w:t>
            </w:r>
          </w:p>
          <w:p w:rsidR="00FE2223" w:rsidRDefault="00FE2223" w:rsidP="00C26761">
            <w:pPr>
              <w:pStyle w:val="Maintext"/>
              <w:spacing w:after="180"/>
              <w:jc w:val="right"/>
            </w:pPr>
          </w:p>
          <w:p w:rsidR="00FE2223" w:rsidRDefault="00FE2223" w:rsidP="00C26761">
            <w:pPr>
              <w:pStyle w:val="Maintext"/>
              <w:spacing w:after="180"/>
              <w:jc w:val="right"/>
            </w:pPr>
            <w:r>
              <w:t>Telephone</w:t>
            </w:r>
          </w:p>
          <w:p w:rsidR="00FE2223" w:rsidRDefault="00FE2223" w:rsidP="00C26761">
            <w:pPr>
              <w:pStyle w:val="Maintext"/>
              <w:spacing w:after="180"/>
              <w:jc w:val="right"/>
            </w:pPr>
            <w:r>
              <w:t>E-mail address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240"/>
            </w:pPr>
            <w:r>
              <w:t>. . . . . . . . . . . . . . . . . . . . . . . . . . . . . . . . . . . . . . . . . . . . . . . . . . . . . . . . . . . . . . . . .</w:t>
            </w:r>
          </w:p>
        </w:tc>
      </w:tr>
      <w:tr w:rsidR="00FE2223" w:rsidTr="00FE2223">
        <w:trPr>
          <w:trHeight w:val="1226"/>
        </w:trPr>
        <w:tc>
          <w:tcPr>
            <w:tcW w:w="10422" w:type="dxa"/>
            <w:gridSpan w:val="3"/>
            <w:shd w:val="clear" w:color="auto" w:fill="auto"/>
          </w:tcPr>
          <w:p w:rsidR="00FE2223" w:rsidRDefault="00FE2223" w:rsidP="00C26761">
            <w:pPr>
              <w:pStyle w:val="Maintext"/>
              <w:spacing w:after="180"/>
              <w:ind w:left="200" w:right="360"/>
            </w:pPr>
            <w:r w:rsidRPr="007A4C7F">
              <w:t>The percentage for overheads and profit added to Defined Cost is</w:t>
            </w:r>
            <w:r w:rsidRPr="004E3051">
              <w:rPr>
                <w:szCs w:val="24"/>
              </w:rPr>
              <w:t xml:space="preserve"> </w:t>
            </w:r>
            <w:r w:rsidRPr="007A4C7F">
              <w:t xml:space="preserve">. . . . . . . . . </w:t>
            </w:r>
            <w:r>
              <w:t xml:space="preserve">. . . . . . . . . . . . . . . . . . . . . . . . . . . </w:t>
            </w:r>
            <w:r w:rsidRPr="007A4C7F">
              <w:t>%.</w:t>
            </w:r>
          </w:p>
          <w:p w:rsidR="00FE2223" w:rsidRDefault="00FE2223" w:rsidP="00C26761">
            <w:pPr>
              <w:pStyle w:val="Maintext"/>
              <w:spacing w:after="180"/>
              <w:ind w:left="200" w:right="360"/>
            </w:pPr>
            <w:r w:rsidRPr="004E3051">
              <w:rPr>
                <w:szCs w:val="24"/>
              </w:rPr>
              <w:t xml:space="preserve">The </w:t>
            </w:r>
            <w:r w:rsidRPr="004E3051">
              <w:rPr>
                <w:i/>
                <w:szCs w:val="24"/>
              </w:rPr>
              <w:t>Supplier</w:t>
            </w:r>
            <w:r w:rsidRPr="004E3051">
              <w:rPr>
                <w:szCs w:val="24"/>
              </w:rPr>
              <w:t xml:space="preserve"> offers to Provide the Goods in accordance with the </w:t>
            </w:r>
            <w:r w:rsidRPr="004E3051">
              <w:rPr>
                <w:i/>
                <w:szCs w:val="24"/>
              </w:rPr>
              <w:t>conditions of contract</w:t>
            </w:r>
            <w:r w:rsidRPr="004E3051">
              <w:rPr>
                <w:szCs w:val="24"/>
              </w:rPr>
              <w:t xml:space="preserve"> for an amount to be determined in accordance with the </w:t>
            </w:r>
            <w:r w:rsidRPr="004E3051">
              <w:rPr>
                <w:i/>
                <w:szCs w:val="24"/>
              </w:rPr>
              <w:t>conditions of contract</w:t>
            </w:r>
            <w:r w:rsidRPr="004E3051">
              <w:rPr>
                <w:szCs w:val="24"/>
              </w:rPr>
              <w:t>.</w:t>
            </w:r>
          </w:p>
        </w:tc>
      </w:tr>
      <w:tr w:rsidR="00FE2223" w:rsidTr="00FE2223">
        <w:trPr>
          <w:trHeight w:val="1367"/>
        </w:trPr>
        <w:tc>
          <w:tcPr>
            <w:tcW w:w="3302" w:type="dxa"/>
            <w:shd w:val="clear" w:color="auto" w:fill="auto"/>
          </w:tcPr>
          <w:p w:rsidR="00FE2223" w:rsidRPr="00F85AB8" w:rsidRDefault="00FE2223" w:rsidP="00C26761">
            <w:pPr>
              <w:pStyle w:val="Maintext"/>
              <w:jc w:val="right"/>
            </w:pPr>
            <w:r w:rsidRPr="00914A3B">
              <w:t>The offered total of the Prices is</w:t>
            </w:r>
          </w:p>
        </w:tc>
        <w:tc>
          <w:tcPr>
            <w:tcW w:w="7120" w:type="dxa"/>
            <w:gridSpan w:val="2"/>
            <w:shd w:val="clear" w:color="auto" w:fill="auto"/>
          </w:tcPr>
          <w:p w:rsidR="00FE2223" w:rsidRDefault="00FE2223" w:rsidP="00C26761">
            <w:pPr>
              <w:pStyle w:val="Maintext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0"/>
            </w:pPr>
          </w:p>
          <w:p w:rsidR="00FE2223" w:rsidRPr="0010022E" w:rsidRDefault="00FE2223" w:rsidP="00C26761">
            <w:pPr>
              <w:pStyle w:val="Boxedtext"/>
            </w:pPr>
            <w:r w:rsidRPr="0010022E">
              <w:t xml:space="preserve">Enter the total of the Prices from the Price </w:t>
            </w:r>
            <w:r>
              <w:t>Schedule</w:t>
            </w:r>
            <w:r w:rsidRPr="0010022E">
              <w:t>.</w:t>
            </w:r>
          </w:p>
          <w:p w:rsidR="00FE2223" w:rsidRDefault="00FE2223" w:rsidP="00C26761">
            <w:pPr>
              <w:pStyle w:val="Maintext"/>
            </w:pPr>
          </w:p>
        </w:tc>
      </w:tr>
      <w:tr w:rsidR="00FE2223" w:rsidTr="00FE2223">
        <w:trPr>
          <w:trHeight w:val="2251"/>
        </w:trPr>
        <w:tc>
          <w:tcPr>
            <w:tcW w:w="3302" w:type="dxa"/>
            <w:tcBorders>
              <w:bottom w:val="single" w:sz="4" w:space="0" w:color="auto"/>
            </w:tcBorders>
            <w:shd w:val="clear" w:color="auto" w:fill="auto"/>
          </w:tcPr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 xml:space="preserve">Signed on behalf of the </w:t>
            </w:r>
            <w:r w:rsidRPr="004E3051">
              <w:rPr>
                <w:i/>
                <w:szCs w:val="24"/>
              </w:rPr>
              <w:t>Supplier</w:t>
            </w:r>
          </w:p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Name</w:t>
            </w:r>
          </w:p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Position</w:t>
            </w:r>
          </w:p>
          <w:p w:rsidR="00FE2223" w:rsidRPr="004E3051" w:rsidRDefault="00FE2223" w:rsidP="00C26761">
            <w:pPr>
              <w:pStyle w:val="Maintext"/>
              <w:spacing w:after="120"/>
              <w:jc w:val="right"/>
              <w:rPr>
                <w:szCs w:val="24"/>
              </w:rPr>
            </w:pPr>
            <w:r w:rsidRPr="00914A3B">
              <w:t>Signature</w:t>
            </w:r>
          </w:p>
          <w:p w:rsidR="00FE2223" w:rsidRPr="00914A3B" w:rsidRDefault="00FE2223" w:rsidP="00C26761">
            <w:pPr>
              <w:pStyle w:val="Maintext"/>
              <w:spacing w:after="120"/>
              <w:jc w:val="right"/>
            </w:pPr>
          </w:p>
        </w:tc>
        <w:tc>
          <w:tcPr>
            <w:tcW w:w="71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2223" w:rsidRDefault="00FE2223" w:rsidP="00C26761">
            <w:pPr>
              <w:pStyle w:val="Maintext"/>
              <w:spacing w:after="180"/>
            </w:pP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20"/>
            </w:pPr>
            <w:r>
              <w:t xml:space="preserve">. . . . . . . . . . . . . . . . . . . . . . . . . . . . . . . . . . . Date  . . . . . . . . . . . . . . . . . . . . . . . . </w:t>
            </w:r>
          </w:p>
          <w:p w:rsidR="00FE2223" w:rsidRDefault="00FE2223" w:rsidP="00C26761">
            <w:pPr>
              <w:pStyle w:val="Maintext"/>
              <w:spacing w:after="120"/>
            </w:pPr>
          </w:p>
        </w:tc>
      </w:tr>
      <w:tr w:rsidR="00FE2223" w:rsidRPr="005F1153" w:rsidTr="00FE2223">
        <w:trPr>
          <w:trHeight w:val="961"/>
        </w:trPr>
        <w:tc>
          <w:tcPr>
            <w:tcW w:w="10422" w:type="dxa"/>
            <w:gridSpan w:val="3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:rsidR="00FE2223" w:rsidRPr="005F1153" w:rsidRDefault="00FE2223" w:rsidP="00C26761">
            <w:pPr>
              <w:pStyle w:val="ContractTitle"/>
              <w:ind w:left="200"/>
              <w:jc w:val="left"/>
            </w:pPr>
            <w:r w:rsidRPr="005F1153">
              <w:t xml:space="preserve">The </w:t>
            </w:r>
            <w:r w:rsidRPr="004E3051">
              <w:rPr>
                <w:i/>
              </w:rPr>
              <w:t>Purchaser</w:t>
            </w:r>
            <w:r w:rsidRPr="005F1153">
              <w:t>’s Acceptance</w:t>
            </w:r>
          </w:p>
        </w:tc>
      </w:tr>
      <w:tr w:rsidR="00FE2223" w:rsidTr="00FE2223">
        <w:trPr>
          <w:trHeight w:val="720"/>
        </w:trPr>
        <w:tc>
          <w:tcPr>
            <w:tcW w:w="10422" w:type="dxa"/>
            <w:gridSpan w:val="3"/>
            <w:shd w:val="clear" w:color="auto" w:fill="auto"/>
            <w:vAlign w:val="center"/>
          </w:tcPr>
          <w:p w:rsidR="00FE2223" w:rsidRDefault="00FE2223" w:rsidP="00C26761">
            <w:pPr>
              <w:pStyle w:val="Maintext"/>
            </w:pPr>
            <w:r>
              <w:t xml:space="preserve">The </w:t>
            </w:r>
            <w:r w:rsidRPr="004E3051">
              <w:rPr>
                <w:i/>
              </w:rPr>
              <w:t>Purchaser</w:t>
            </w:r>
            <w:r>
              <w:t xml:space="preserve"> accepts the </w:t>
            </w:r>
            <w:r w:rsidRPr="004E3051">
              <w:rPr>
                <w:i/>
              </w:rPr>
              <w:t>Supplier</w:t>
            </w:r>
            <w:r>
              <w:t>’s Offer to Provide the Goods</w:t>
            </w:r>
          </w:p>
        </w:tc>
      </w:tr>
      <w:tr w:rsidR="00FE2223" w:rsidTr="00FE2223">
        <w:trPr>
          <w:trHeight w:val="2352"/>
        </w:trPr>
        <w:tc>
          <w:tcPr>
            <w:tcW w:w="3302" w:type="dxa"/>
            <w:shd w:val="clear" w:color="auto" w:fill="auto"/>
          </w:tcPr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 xml:space="preserve">Signed on behalf of the </w:t>
            </w:r>
            <w:r w:rsidRPr="004E3051">
              <w:rPr>
                <w:i/>
              </w:rPr>
              <w:t>Purchaser</w:t>
            </w:r>
          </w:p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Name</w:t>
            </w:r>
          </w:p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Position</w:t>
            </w:r>
          </w:p>
          <w:p w:rsidR="00FE2223" w:rsidRPr="004E3051" w:rsidRDefault="00FE2223" w:rsidP="00C26761">
            <w:pPr>
              <w:pStyle w:val="Maintext"/>
              <w:spacing w:after="180"/>
              <w:jc w:val="right"/>
              <w:rPr>
                <w:szCs w:val="24"/>
              </w:rPr>
            </w:pPr>
            <w:r w:rsidRPr="00914A3B">
              <w:t>Signature</w:t>
            </w:r>
          </w:p>
          <w:p w:rsidR="00FE2223" w:rsidRPr="00914A3B" w:rsidRDefault="00FE2223" w:rsidP="00C26761">
            <w:pPr>
              <w:pStyle w:val="Maintext"/>
              <w:spacing w:after="120"/>
              <w:jc w:val="right"/>
            </w:pPr>
          </w:p>
        </w:tc>
        <w:tc>
          <w:tcPr>
            <w:tcW w:w="7120" w:type="dxa"/>
            <w:gridSpan w:val="2"/>
            <w:shd w:val="clear" w:color="auto" w:fill="auto"/>
          </w:tcPr>
          <w:p w:rsidR="00FE2223" w:rsidRDefault="00FE2223" w:rsidP="00C26761">
            <w:pPr>
              <w:pStyle w:val="Maintext"/>
              <w:spacing w:after="180"/>
            </w:pP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. . . . . . . . . . . . . . . . . . . . . . . . . . . . . </w:t>
            </w:r>
          </w:p>
          <w:p w:rsidR="00FE2223" w:rsidRDefault="00FE2223" w:rsidP="00C26761">
            <w:pPr>
              <w:pStyle w:val="Maintext"/>
              <w:spacing w:after="180"/>
            </w:pPr>
            <w:r>
              <w:t xml:space="preserve">. . . . . . . . . . . . . . . . . . . . . . . . . . . . . . . . . . . Date  . . . . . . . . . . . . . . . . . . . . . . . . </w:t>
            </w:r>
          </w:p>
          <w:p w:rsidR="00FE2223" w:rsidRDefault="00FE2223" w:rsidP="00C26761">
            <w:pPr>
              <w:pStyle w:val="Maintext"/>
              <w:spacing w:after="120"/>
            </w:pPr>
          </w:p>
        </w:tc>
      </w:tr>
    </w:tbl>
    <w:p w:rsidR="005024A5" w:rsidRDefault="00F61B06"/>
    <w:sectPr w:rsidR="005024A5" w:rsidSect="00FE2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23"/>
    <w:rsid w:val="00000DE8"/>
    <w:rsid w:val="0017583D"/>
    <w:rsid w:val="00673C5C"/>
    <w:rsid w:val="00D17E3F"/>
    <w:rsid w:val="00E9600A"/>
    <w:rsid w:val="00F61B06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23"/>
    <w:pPr>
      <w:spacing w:after="0" w:line="240" w:lineRule="atLeast"/>
    </w:pPr>
    <w:rPr>
      <w:rFonts w:ascii="Times" w:eastAsia="Times New Roman" w:hAnsi="Times" w:cs="Times New Roman"/>
      <w:color w:val="00000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rsid w:val="00FE2223"/>
    <w:pPr>
      <w:spacing w:before="60" w:after="60" w:line="480" w:lineRule="exact"/>
      <w:jc w:val="right"/>
    </w:pPr>
    <w:rPr>
      <w:rFonts w:ascii="Franklin Gothic Book" w:hAnsi="Franklin Gothic Book"/>
      <w:color w:val="FFFFFF"/>
      <w:sz w:val="48"/>
      <w:szCs w:val="48"/>
      <w:lang w:eastAsia="en-US"/>
    </w:rPr>
  </w:style>
  <w:style w:type="paragraph" w:customStyle="1" w:styleId="Maintext">
    <w:name w:val="Main text"/>
    <w:basedOn w:val="Normal"/>
    <w:rsid w:val="00FE2223"/>
    <w:pPr>
      <w:spacing w:after="60" w:line="220" w:lineRule="exact"/>
    </w:pPr>
    <w:rPr>
      <w:rFonts w:ascii="Franklin Gothic Book" w:hAnsi="Franklin Gothic Book"/>
      <w:color w:val="auto"/>
      <w:sz w:val="20"/>
      <w:lang w:eastAsia="en-US"/>
    </w:rPr>
  </w:style>
  <w:style w:type="paragraph" w:customStyle="1" w:styleId="Boxedtext">
    <w:name w:val="Boxed text"/>
    <w:basedOn w:val="Normal"/>
    <w:rsid w:val="00FE222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60" w:line="220" w:lineRule="exact"/>
      <w:ind w:right="360"/>
    </w:pPr>
    <w:rPr>
      <w:rFonts w:ascii="Franklin Gothic Book" w:hAnsi="Franklin Gothic Book"/>
      <w:b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23"/>
    <w:pPr>
      <w:spacing w:after="0" w:line="240" w:lineRule="atLeast"/>
    </w:pPr>
    <w:rPr>
      <w:rFonts w:ascii="Times" w:eastAsia="Times New Roman" w:hAnsi="Times" w:cs="Times New Roman"/>
      <w:color w:val="000000"/>
      <w:sz w:val="24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rsid w:val="00FE2223"/>
    <w:pPr>
      <w:spacing w:before="60" w:after="60" w:line="480" w:lineRule="exact"/>
      <w:jc w:val="right"/>
    </w:pPr>
    <w:rPr>
      <w:rFonts w:ascii="Franklin Gothic Book" w:hAnsi="Franklin Gothic Book"/>
      <w:color w:val="FFFFFF"/>
      <w:sz w:val="48"/>
      <w:szCs w:val="48"/>
      <w:lang w:eastAsia="en-US"/>
    </w:rPr>
  </w:style>
  <w:style w:type="paragraph" w:customStyle="1" w:styleId="Maintext">
    <w:name w:val="Main text"/>
    <w:basedOn w:val="Normal"/>
    <w:rsid w:val="00FE2223"/>
    <w:pPr>
      <w:spacing w:after="60" w:line="220" w:lineRule="exact"/>
    </w:pPr>
    <w:rPr>
      <w:rFonts w:ascii="Franklin Gothic Book" w:hAnsi="Franklin Gothic Book"/>
      <w:color w:val="auto"/>
      <w:sz w:val="20"/>
      <w:lang w:eastAsia="en-US"/>
    </w:rPr>
  </w:style>
  <w:style w:type="paragraph" w:customStyle="1" w:styleId="Boxedtext">
    <w:name w:val="Boxed text"/>
    <w:basedOn w:val="Normal"/>
    <w:rsid w:val="00FE222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after="60" w:line="220" w:lineRule="exact"/>
      <w:ind w:right="360"/>
    </w:pPr>
    <w:rPr>
      <w:rFonts w:ascii="Franklin Gothic Book" w:hAnsi="Franklin Gothic Book"/>
      <w:b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Hackett (UK SBS)</dc:creator>
  <cp:lastModifiedBy>Nicola Turner (UK SBS)</cp:lastModifiedBy>
  <cp:revision>2</cp:revision>
  <dcterms:created xsi:type="dcterms:W3CDTF">2016-02-11T13:56:00Z</dcterms:created>
  <dcterms:modified xsi:type="dcterms:W3CDTF">2016-02-11T13:56:00Z</dcterms:modified>
</cp:coreProperties>
</file>