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1B9" w:rsidRPr="00A63E5E" w:rsidRDefault="004721B9" w:rsidP="004D5D2B">
      <w:pPr>
        <w:jc w:val="center"/>
        <w:rPr>
          <w:rFonts w:ascii="Arial" w:hAnsi="Arial" w:cs="Arial"/>
          <w:b/>
          <w:color w:val="0B0C0C"/>
          <w:lang w:val="en"/>
        </w:rPr>
      </w:pPr>
      <w:r w:rsidRPr="00A63E5E">
        <w:rPr>
          <w:rFonts w:ascii="Arial" w:hAnsi="Arial" w:cs="Arial"/>
          <w:b/>
          <w:color w:val="0B0C0C"/>
          <w:lang w:val="en"/>
        </w:rPr>
        <w:t>Market Engagement Event for Policing Apps Providers</w:t>
      </w:r>
    </w:p>
    <w:p w:rsidR="004721B9" w:rsidRPr="00A63E5E" w:rsidRDefault="004721B9" w:rsidP="00E27578">
      <w:pPr>
        <w:rPr>
          <w:rFonts w:ascii="Arial" w:hAnsi="Arial" w:cs="Arial"/>
          <w:b/>
          <w:color w:val="0B0C0C"/>
          <w:lang w:val="en"/>
        </w:rPr>
      </w:pPr>
    </w:p>
    <w:p w:rsidR="005951A9" w:rsidRPr="00A63E5E" w:rsidRDefault="004721B9" w:rsidP="00E27578">
      <w:pPr>
        <w:rPr>
          <w:rFonts w:ascii="Arial" w:hAnsi="Arial" w:cs="Arial"/>
          <w:b/>
          <w:color w:val="0B0C0C"/>
          <w:lang w:val="en"/>
        </w:rPr>
      </w:pPr>
      <w:r w:rsidRPr="00A63E5E">
        <w:rPr>
          <w:rFonts w:ascii="Arial" w:hAnsi="Arial" w:cs="Arial"/>
          <w:b/>
          <w:color w:val="0B0C0C"/>
          <w:lang w:val="en"/>
        </w:rPr>
        <w:t>Background to the College of Policing</w:t>
      </w:r>
    </w:p>
    <w:p w:rsidR="00865758" w:rsidRPr="004D5D2B" w:rsidRDefault="00865758" w:rsidP="00865758">
      <w:pPr>
        <w:rPr>
          <w:rFonts w:ascii="Arial" w:hAnsi="Arial" w:cs="Arial"/>
          <w:color w:val="0B0C0C"/>
          <w:lang w:val="en"/>
        </w:rPr>
      </w:pPr>
      <w:r w:rsidRPr="004D5D2B">
        <w:rPr>
          <w:rFonts w:ascii="Arial" w:hAnsi="Arial" w:cs="Arial"/>
          <w:color w:val="0B0C0C"/>
          <w:lang w:val="en"/>
        </w:rPr>
        <w:t xml:space="preserve">The College of Policing was launched in 2013 as the first professional body for all those working in policing (officers and staff) in England and Wales. Our vision is to be a world class professional body, equipping members with the skills and knowledge to prevent crime, protect the public and secure public trust. </w:t>
      </w:r>
    </w:p>
    <w:p w:rsidR="00865758" w:rsidRPr="004D5D2B" w:rsidRDefault="00865758" w:rsidP="00865758">
      <w:pPr>
        <w:rPr>
          <w:rFonts w:ascii="Arial" w:hAnsi="Arial" w:cs="Arial"/>
          <w:color w:val="0B0C0C"/>
          <w:lang w:val="en"/>
        </w:rPr>
      </w:pPr>
      <w:r w:rsidRPr="004D5D2B">
        <w:rPr>
          <w:rFonts w:ascii="Arial" w:hAnsi="Arial" w:cs="Arial"/>
          <w:color w:val="0B0C0C"/>
          <w:lang w:val="en"/>
        </w:rPr>
        <w:t xml:space="preserve">We have a mandate to set standards in professional development, including codes of practice and regulations and to ensure consistency across the 43 forces in England and Wales. We also have a remit to set standards for the police service on training, development, skills and qualifications, and we provide support to help the service implement these standards. </w:t>
      </w:r>
    </w:p>
    <w:p w:rsidR="00865758" w:rsidRPr="004D5D2B" w:rsidRDefault="00865758" w:rsidP="00865758">
      <w:pPr>
        <w:rPr>
          <w:rFonts w:ascii="Arial" w:hAnsi="Arial" w:cs="Arial"/>
          <w:color w:val="0B0C0C"/>
          <w:lang w:val="en"/>
        </w:rPr>
      </w:pPr>
      <w:r w:rsidRPr="004D5D2B">
        <w:rPr>
          <w:rFonts w:ascii="Arial" w:hAnsi="Arial" w:cs="Arial"/>
          <w:color w:val="0B0C0C"/>
          <w:lang w:val="en"/>
        </w:rPr>
        <w:t>We have begun to embed the characteristics found in the best professions. Through the Code of Ethics, a curriculum for policing, continuous professional development and robust accreditation of training and training providers, we are helping officers and staff across policing to take responsibility for acquiring the skills and knowledge they need to succeed.</w:t>
      </w:r>
    </w:p>
    <w:p w:rsidR="00865758" w:rsidRPr="004D5D2B" w:rsidRDefault="00865758" w:rsidP="00865758">
      <w:pPr>
        <w:rPr>
          <w:rFonts w:ascii="Arial" w:hAnsi="Arial" w:cs="Arial"/>
          <w:color w:val="0B0C0C"/>
          <w:lang w:val="en"/>
        </w:rPr>
      </w:pPr>
      <w:r w:rsidRPr="004D5D2B">
        <w:rPr>
          <w:rFonts w:ascii="Arial" w:hAnsi="Arial" w:cs="Arial"/>
          <w:color w:val="0B0C0C"/>
          <w:lang w:val="en"/>
        </w:rPr>
        <w:t xml:space="preserve">The Membership Services Unit within the College has responsibility for guiding and facilitating the relationship between the College and its members. </w:t>
      </w:r>
    </w:p>
    <w:p w:rsidR="00865758" w:rsidRPr="004D5D2B" w:rsidRDefault="00865758" w:rsidP="00865758">
      <w:pPr>
        <w:rPr>
          <w:rFonts w:ascii="Arial" w:hAnsi="Arial" w:cs="Arial"/>
          <w:color w:val="0B0C0C"/>
          <w:lang w:val="en"/>
        </w:rPr>
      </w:pPr>
      <w:r w:rsidRPr="004D5D2B">
        <w:rPr>
          <w:rFonts w:ascii="Arial" w:hAnsi="Arial" w:cs="Arial"/>
          <w:color w:val="0B0C0C"/>
          <w:lang w:val="en"/>
        </w:rPr>
        <w:t>Membership is free to all eligible UK policing professionals (officers and staff).  By registering they gain full access to the products and services of the College via a dedicated membership portal. Unlike other College systems this is accessible via their personal devices as well as work computers.</w:t>
      </w:r>
    </w:p>
    <w:p w:rsidR="00865758" w:rsidRPr="004D5D2B" w:rsidRDefault="00865758" w:rsidP="00865758">
      <w:pPr>
        <w:rPr>
          <w:rFonts w:ascii="Arial" w:hAnsi="Arial" w:cs="Arial"/>
          <w:color w:val="0B0C0C"/>
          <w:lang w:val="en"/>
        </w:rPr>
      </w:pPr>
      <w:r w:rsidRPr="004D5D2B">
        <w:rPr>
          <w:rFonts w:ascii="Arial" w:hAnsi="Arial" w:cs="Arial"/>
          <w:color w:val="0B0C0C"/>
          <w:lang w:val="en"/>
        </w:rPr>
        <w:t>We have established a Members’ Committee to ensure that our members have a strong voice in the governance of the College.</w:t>
      </w:r>
    </w:p>
    <w:p w:rsidR="00865758" w:rsidRPr="004D5D2B" w:rsidRDefault="00865758" w:rsidP="00865758">
      <w:pPr>
        <w:rPr>
          <w:rFonts w:ascii="Arial" w:hAnsi="Arial" w:cs="Arial"/>
          <w:color w:val="0B0C0C"/>
          <w:lang w:val="en"/>
        </w:rPr>
      </w:pPr>
      <w:r w:rsidRPr="004D5D2B">
        <w:rPr>
          <w:rFonts w:ascii="Arial" w:hAnsi="Arial" w:cs="Arial"/>
          <w:color w:val="0B0C0C"/>
          <w:lang w:val="en"/>
        </w:rPr>
        <w:t>We work within a complex and changing landscape and with a wide range of partners, including Chief Constables, Police and Crime Commissioners, representative bodies from across policing, trade unions, the National Crime Agency, the Independent Police Complaints Commission, Her Majesty’s Inspectorate of Constabulary, academic partners, third sector organisations and interest groups, the Home Office and other government departments.</w:t>
      </w:r>
    </w:p>
    <w:p w:rsidR="00865758" w:rsidRDefault="00865758" w:rsidP="00865758">
      <w:pPr>
        <w:rPr>
          <w:rFonts w:ascii="Arial" w:hAnsi="Arial" w:cs="Arial"/>
          <w:b/>
          <w:color w:val="0B0C0C"/>
          <w:lang w:val="en"/>
        </w:rPr>
      </w:pPr>
      <w:r w:rsidRPr="00865758">
        <w:rPr>
          <w:rFonts w:ascii="Arial" w:hAnsi="Arial" w:cs="Arial"/>
          <w:b/>
          <w:color w:val="0B0C0C"/>
          <w:lang w:val="en"/>
        </w:rPr>
        <w:t>Further information about the College is available at: www.college.police.uk.</w:t>
      </w:r>
    </w:p>
    <w:p w:rsidR="00865758" w:rsidRPr="00A63E5E" w:rsidRDefault="00865758" w:rsidP="00E27578">
      <w:pPr>
        <w:rPr>
          <w:rFonts w:ascii="Arial" w:hAnsi="Arial" w:cs="Arial"/>
          <w:b/>
          <w:color w:val="0B0C0C"/>
          <w:lang w:val="en"/>
        </w:rPr>
      </w:pPr>
    </w:p>
    <w:p w:rsidR="004721B9" w:rsidRPr="00A63E5E" w:rsidRDefault="004721B9" w:rsidP="00E27578">
      <w:pPr>
        <w:rPr>
          <w:rFonts w:ascii="Arial" w:hAnsi="Arial" w:cs="Arial"/>
          <w:b/>
          <w:color w:val="0B0C0C"/>
          <w:lang w:val="en"/>
        </w:rPr>
      </w:pPr>
      <w:r w:rsidRPr="00A63E5E">
        <w:rPr>
          <w:rFonts w:ascii="Arial" w:hAnsi="Arial" w:cs="Arial"/>
          <w:b/>
          <w:color w:val="0B0C0C"/>
          <w:lang w:val="en"/>
        </w:rPr>
        <w:t>Introduction</w:t>
      </w:r>
    </w:p>
    <w:p w:rsidR="004721B9" w:rsidRPr="00A63E5E" w:rsidRDefault="00726AF5" w:rsidP="00726AF5">
      <w:pPr>
        <w:rPr>
          <w:rFonts w:ascii="Arial" w:hAnsi="Arial" w:cs="Arial"/>
          <w:color w:val="0B0C0C"/>
          <w:lang w:val="en"/>
        </w:rPr>
      </w:pPr>
      <w:r w:rsidRPr="00A63E5E">
        <w:rPr>
          <w:rFonts w:ascii="Arial" w:hAnsi="Arial" w:cs="Arial"/>
          <w:color w:val="0B0C0C"/>
          <w:lang w:val="en"/>
        </w:rPr>
        <w:t xml:space="preserve">The College of Policing provide </w:t>
      </w:r>
      <w:r w:rsidR="004721B9" w:rsidRPr="00A63E5E">
        <w:rPr>
          <w:rFonts w:ascii="Arial" w:hAnsi="Arial" w:cs="Arial"/>
          <w:color w:val="0B0C0C"/>
          <w:lang w:val="en"/>
        </w:rPr>
        <w:t xml:space="preserve">a range of </w:t>
      </w:r>
      <w:r w:rsidRPr="00A63E5E">
        <w:rPr>
          <w:rFonts w:ascii="Arial" w:hAnsi="Arial" w:cs="Arial"/>
          <w:color w:val="0B0C0C"/>
          <w:lang w:val="en"/>
        </w:rPr>
        <w:t>membership services to its members</w:t>
      </w:r>
      <w:r w:rsidR="004721B9" w:rsidRPr="00A63E5E">
        <w:rPr>
          <w:rFonts w:ascii="Arial" w:hAnsi="Arial" w:cs="Arial"/>
          <w:color w:val="0B0C0C"/>
          <w:lang w:val="en"/>
        </w:rPr>
        <w:t>.  We recognise the need to have an authoritative sources of knowledge, guidance and tips available to staff and officers in a more agile format.</w:t>
      </w:r>
    </w:p>
    <w:p w:rsidR="004721B9" w:rsidRPr="00A63E5E" w:rsidRDefault="004721B9" w:rsidP="004721B9">
      <w:pPr>
        <w:spacing w:after="160" w:line="259" w:lineRule="auto"/>
        <w:rPr>
          <w:rFonts w:ascii="Arial" w:hAnsi="Arial" w:cs="Arial"/>
        </w:rPr>
      </w:pPr>
      <w:r w:rsidRPr="00A63E5E">
        <w:rPr>
          <w:rFonts w:ascii="Arial" w:hAnsi="Arial" w:cs="Arial"/>
        </w:rPr>
        <w:t xml:space="preserve">We are interested in speaking with providers and developers of existing policing apps that have already launched (or will be available in the next three months) to join us to discuss the </w:t>
      </w:r>
      <w:r w:rsidRPr="00A63E5E">
        <w:rPr>
          <w:rFonts w:ascii="Arial" w:hAnsi="Arial" w:cs="Arial"/>
        </w:rPr>
        <w:lastRenderedPageBreak/>
        <w:t xml:space="preserve">current market offering and opportunities to offer these products as part of a growing support service for our members.  </w:t>
      </w:r>
    </w:p>
    <w:p w:rsidR="004721B9" w:rsidRPr="00A63E5E" w:rsidRDefault="00A63E5E" w:rsidP="004721B9">
      <w:pPr>
        <w:spacing w:after="160" w:line="259" w:lineRule="auto"/>
        <w:rPr>
          <w:rFonts w:ascii="Arial" w:hAnsi="Arial" w:cs="Arial"/>
        </w:rPr>
      </w:pPr>
      <w:r w:rsidRPr="00A63E5E">
        <w:rPr>
          <w:rFonts w:ascii="Arial" w:hAnsi="Arial" w:cs="Arial"/>
        </w:rPr>
        <w:t>We are keen to explore ways in which Apps (with relevant content) could be identified and listed on the College Membership Webpage to help our members locate other resources that may be of interest.</w:t>
      </w:r>
      <w:bookmarkStart w:id="0" w:name="_GoBack"/>
      <w:bookmarkEnd w:id="0"/>
    </w:p>
    <w:p w:rsidR="005F111A" w:rsidRPr="00A63E5E" w:rsidRDefault="005F111A" w:rsidP="005F111A">
      <w:pPr>
        <w:rPr>
          <w:rFonts w:ascii="Arial" w:hAnsi="Arial" w:cs="Arial"/>
          <w:b/>
          <w:color w:val="0B0C0C"/>
          <w:lang w:val="en"/>
        </w:rPr>
      </w:pPr>
      <w:r w:rsidRPr="00A63E5E">
        <w:rPr>
          <w:rFonts w:ascii="Arial" w:hAnsi="Arial" w:cs="Arial"/>
          <w:b/>
          <w:color w:val="0B0C0C"/>
          <w:lang w:val="en"/>
        </w:rPr>
        <w:t>Aims of the Market event</w:t>
      </w:r>
    </w:p>
    <w:p w:rsidR="005F111A" w:rsidRPr="00A63E5E" w:rsidRDefault="005F111A" w:rsidP="005F111A">
      <w:pPr>
        <w:rPr>
          <w:rFonts w:ascii="Arial" w:hAnsi="Arial" w:cs="Arial"/>
          <w:color w:val="0B0C0C"/>
          <w:lang w:val="en"/>
        </w:rPr>
      </w:pPr>
      <w:r w:rsidRPr="00A63E5E">
        <w:rPr>
          <w:rFonts w:ascii="Arial" w:hAnsi="Arial" w:cs="Arial"/>
          <w:color w:val="0B0C0C"/>
          <w:lang w:val="en"/>
        </w:rPr>
        <w:t xml:space="preserve">It is envisaged that interested </w:t>
      </w:r>
      <w:r w:rsidR="00865758">
        <w:rPr>
          <w:rFonts w:ascii="Arial" w:hAnsi="Arial" w:cs="Arial"/>
          <w:color w:val="0B0C0C"/>
          <w:lang w:val="en"/>
        </w:rPr>
        <w:t>app</w:t>
      </w:r>
      <w:r w:rsidRPr="00A63E5E">
        <w:rPr>
          <w:rFonts w:ascii="Arial" w:hAnsi="Arial" w:cs="Arial"/>
          <w:color w:val="0B0C0C"/>
          <w:lang w:val="en"/>
        </w:rPr>
        <w:t xml:space="preserve"> providers would submit their products for evaluation of suitability and the products recommended to members via the College Membership site.  </w:t>
      </w:r>
    </w:p>
    <w:p w:rsidR="005F111A" w:rsidRPr="00A63E5E" w:rsidRDefault="005F111A" w:rsidP="005F111A">
      <w:pPr>
        <w:rPr>
          <w:rFonts w:ascii="Arial" w:hAnsi="Arial" w:cs="Arial"/>
          <w:color w:val="0B0C0C"/>
          <w:lang w:val="en"/>
        </w:rPr>
      </w:pPr>
      <w:r w:rsidRPr="00A63E5E">
        <w:rPr>
          <w:rFonts w:ascii="Arial" w:hAnsi="Arial" w:cs="Arial"/>
          <w:color w:val="0B0C0C"/>
          <w:lang w:val="en"/>
        </w:rPr>
        <w:t>The format of the event will be as follows:</w:t>
      </w:r>
    </w:p>
    <w:p w:rsidR="005F111A" w:rsidRPr="00A63E5E" w:rsidRDefault="005F111A" w:rsidP="005F111A">
      <w:pPr>
        <w:pStyle w:val="ListParagraph"/>
        <w:numPr>
          <w:ilvl w:val="0"/>
          <w:numId w:val="3"/>
        </w:numPr>
        <w:rPr>
          <w:rFonts w:ascii="Arial" w:hAnsi="Arial" w:cs="Arial"/>
          <w:color w:val="0B0C0C"/>
          <w:lang w:val="en"/>
        </w:rPr>
      </w:pPr>
      <w:r w:rsidRPr="00A63E5E">
        <w:rPr>
          <w:rFonts w:ascii="Arial" w:hAnsi="Arial" w:cs="Arial"/>
          <w:color w:val="0B0C0C"/>
          <w:lang w:val="en"/>
        </w:rPr>
        <w:t>Background to project</w:t>
      </w:r>
    </w:p>
    <w:p w:rsidR="005F111A" w:rsidRPr="00A63E5E" w:rsidRDefault="005F111A" w:rsidP="005F111A">
      <w:pPr>
        <w:pStyle w:val="ListParagraph"/>
        <w:numPr>
          <w:ilvl w:val="0"/>
          <w:numId w:val="3"/>
        </w:numPr>
        <w:rPr>
          <w:rFonts w:ascii="Arial" w:hAnsi="Arial" w:cs="Arial"/>
          <w:color w:val="0B0C0C"/>
          <w:lang w:val="en"/>
        </w:rPr>
      </w:pPr>
      <w:r w:rsidRPr="00A63E5E">
        <w:rPr>
          <w:rFonts w:ascii="Arial" w:hAnsi="Arial" w:cs="Arial"/>
          <w:color w:val="0B0C0C"/>
          <w:lang w:val="en"/>
        </w:rPr>
        <w:t>options for future delivery</w:t>
      </w:r>
    </w:p>
    <w:p w:rsidR="005F111A" w:rsidRPr="00A63E5E" w:rsidRDefault="005F111A" w:rsidP="005F111A">
      <w:pPr>
        <w:pStyle w:val="ListParagraph"/>
        <w:numPr>
          <w:ilvl w:val="0"/>
          <w:numId w:val="3"/>
        </w:numPr>
        <w:rPr>
          <w:rFonts w:ascii="Arial" w:hAnsi="Arial" w:cs="Arial"/>
          <w:color w:val="0B0C0C"/>
          <w:lang w:val="en"/>
        </w:rPr>
      </w:pPr>
      <w:r w:rsidRPr="00A63E5E">
        <w:rPr>
          <w:rFonts w:ascii="Arial" w:hAnsi="Arial" w:cs="Arial"/>
          <w:color w:val="0B0C0C"/>
          <w:lang w:val="en"/>
        </w:rPr>
        <w:t>One to one supplier sessions (20 minutes)</w:t>
      </w:r>
      <w:r w:rsidRPr="00A63E5E">
        <w:rPr>
          <w:rFonts w:ascii="Arial" w:hAnsi="Arial" w:cs="Arial"/>
          <w:color w:val="0B0C0C"/>
          <w:lang w:val="en"/>
        </w:rPr>
        <w:br/>
      </w:r>
    </w:p>
    <w:p w:rsidR="004721B9" w:rsidRPr="00A63E5E" w:rsidRDefault="004721B9" w:rsidP="00726AF5">
      <w:pPr>
        <w:rPr>
          <w:rFonts w:ascii="Arial" w:hAnsi="Arial" w:cs="Arial"/>
          <w:color w:val="0B0C0C"/>
          <w:lang w:val="en"/>
        </w:rPr>
      </w:pPr>
    </w:p>
    <w:p w:rsidR="00486528" w:rsidRDefault="00726AF5" w:rsidP="00726AF5">
      <w:pPr>
        <w:rPr>
          <w:rStyle w:val="baddress"/>
          <w:rFonts w:ascii="Arial" w:hAnsi="Arial" w:cs="Arial"/>
          <w:lang w:val="en"/>
        </w:rPr>
      </w:pPr>
      <w:r w:rsidRPr="00A63E5E">
        <w:rPr>
          <w:rFonts w:ascii="Arial" w:hAnsi="Arial" w:cs="Arial"/>
          <w:b/>
          <w:color w:val="0B0C0C"/>
          <w:lang w:val="en"/>
        </w:rPr>
        <w:t>Event Details</w:t>
      </w:r>
      <w:r w:rsidRPr="00A63E5E">
        <w:rPr>
          <w:rFonts w:ascii="Arial" w:hAnsi="Arial" w:cs="Arial"/>
          <w:color w:val="0B0C0C"/>
          <w:lang w:val="en"/>
        </w:rPr>
        <w:br/>
        <w:t>The College are hosting the supplier engagement event on Wednesday 5</w:t>
      </w:r>
      <w:r w:rsidRPr="00A63E5E">
        <w:rPr>
          <w:rFonts w:ascii="Arial" w:hAnsi="Arial" w:cs="Arial"/>
          <w:color w:val="0B0C0C"/>
          <w:vertAlign w:val="superscript"/>
          <w:lang w:val="en"/>
        </w:rPr>
        <w:t>th</w:t>
      </w:r>
      <w:r w:rsidRPr="00A63E5E">
        <w:rPr>
          <w:rFonts w:ascii="Arial" w:hAnsi="Arial" w:cs="Arial"/>
          <w:color w:val="0B0C0C"/>
          <w:lang w:val="en"/>
        </w:rPr>
        <w:t xml:space="preserve"> July 2017 for suitably experienced and capable organisations. The event will start at 10.30am and end at 3pm.  Lunch will be provided.  The address of the event is:</w:t>
      </w:r>
      <w:r w:rsidRPr="00A63E5E">
        <w:rPr>
          <w:rFonts w:ascii="Arial" w:hAnsi="Arial" w:cs="Arial"/>
          <w:color w:val="0B0C0C"/>
          <w:lang w:val="en"/>
        </w:rPr>
        <w:br/>
      </w:r>
    </w:p>
    <w:p w:rsidR="00486528" w:rsidRDefault="00486528" w:rsidP="00726AF5">
      <w:pPr>
        <w:rPr>
          <w:rStyle w:val="baddress"/>
          <w:rFonts w:ascii="Arial" w:hAnsi="Arial" w:cs="Arial"/>
          <w:lang w:val="en"/>
        </w:rPr>
      </w:pPr>
      <w:r>
        <w:rPr>
          <w:rStyle w:val="baddress"/>
          <w:rFonts w:ascii="Arial" w:hAnsi="Arial" w:cs="Arial"/>
          <w:lang w:val="en"/>
        </w:rPr>
        <w:t>College of Policing.</w:t>
      </w:r>
    </w:p>
    <w:p w:rsidR="00486528" w:rsidRDefault="00486528" w:rsidP="00726AF5">
      <w:pPr>
        <w:rPr>
          <w:rStyle w:val="baddress"/>
          <w:rFonts w:ascii="Arial" w:hAnsi="Arial" w:cs="Arial"/>
          <w:lang w:val="en"/>
        </w:rPr>
      </w:pPr>
      <w:r w:rsidRPr="00486528">
        <w:rPr>
          <w:rStyle w:val="baddress"/>
          <w:rFonts w:ascii="Arial" w:hAnsi="Arial" w:cs="Arial"/>
          <w:lang w:val="en"/>
        </w:rPr>
        <w:t xml:space="preserve">Leamington Road, </w:t>
      </w:r>
    </w:p>
    <w:p w:rsidR="00486528" w:rsidRDefault="00486528" w:rsidP="00726AF5">
      <w:pPr>
        <w:rPr>
          <w:rStyle w:val="baddress"/>
          <w:rFonts w:ascii="Arial" w:hAnsi="Arial" w:cs="Arial"/>
          <w:lang w:val="en"/>
        </w:rPr>
      </w:pPr>
      <w:r w:rsidRPr="00486528">
        <w:rPr>
          <w:rStyle w:val="baddress"/>
          <w:rFonts w:ascii="Arial" w:hAnsi="Arial" w:cs="Arial"/>
          <w:lang w:val="en"/>
        </w:rPr>
        <w:t xml:space="preserve">Ryton-On-Dunsmore, </w:t>
      </w:r>
    </w:p>
    <w:p w:rsidR="00486528" w:rsidRDefault="00486528" w:rsidP="00726AF5">
      <w:pPr>
        <w:rPr>
          <w:rFonts w:ascii="Arial" w:hAnsi="Arial" w:cs="Arial"/>
          <w:color w:val="0B0C0C"/>
          <w:lang w:val="en"/>
        </w:rPr>
      </w:pPr>
      <w:r w:rsidRPr="00486528">
        <w:rPr>
          <w:rStyle w:val="baddress"/>
          <w:rFonts w:ascii="Arial" w:hAnsi="Arial" w:cs="Arial"/>
          <w:lang w:val="en"/>
        </w:rPr>
        <w:t>Coventry CV8 3EN</w:t>
      </w:r>
    </w:p>
    <w:p w:rsidR="00726AF5" w:rsidRPr="00A63E5E" w:rsidRDefault="00726AF5" w:rsidP="00726AF5">
      <w:pPr>
        <w:rPr>
          <w:rFonts w:ascii="Arial" w:hAnsi="Arial" w:cs="Arial"/>
          <w:lang w:val="en"/>
        </w:rPr>
      </w:pPr>
      <w:r w:rsidRPr="00A63E5E">
        <w:rPr>
          <w:rFonts w:ascii="Arial" w:hAnsi="Arial" w:cs="Arial"/>
          <w:lang w:val="en"/>
        </w:rPr>
        <w:br/>
        <w:t xml:space="preserve">Please register your interest in attending this event no later than 12.00 noon </w:t>
      </w:r>
      <w:r w:rsidR="00486528">
        <w:rPr>
          <w:rFonts w:ascii="Arial" w:hAnsi="Arial" w:cs="Arial"/>
          <w:lang w:val="en"/>
        </w:rPr>
        <w:t>Friday 22</w:t>
      </w:r>
      <w:r w:rsidR="00486528" w:rsidRPr="00486528">
        <w:rPr>
          <w:rFonts w:ascii="Arial" w:hAnsi="Arial" w:cs="Arial"/>
          <w:vertAlign w:val="superscript"/>
          <w:lang w:val="en"/>
        </w:rPr>
        <w:t>nd</w:t>
      </w:r>
      <w:r w:rsidR="00486528">
        <w:rPr>
          <w:rFonts w:ascii="Arial" w:hAnsi="Arial" w:cs="Arial"/>
          <w:lang w:val="en"/>
        </w:rPr>
        <w:t xml:space="preserve"> June</w:t>
      </w:r>
      <w:r w:rsidRPr="00A63E5E">
        <w:rPr>
          <w:rFonts w:ascii="Arial" w:hAnsi="Arial" w:cs="Arial"/>
          <w:lang w:val="en"/>
        </w:rPr>
        <w:t xml:space="preserve"> to Beverley Gardiner, Head of Procurement, at the following email address</w:t>
      </w:r>
      <w:r w:rsidRPr="00A63E5E">
        <w:rPr>
          <w:rFonts w:ascii="Arial" w:hAnsi="Arial" w:cs="Arial"/>
          <w:lang w:val="en"/>
        </w:rPr>
        <w:br/>
      </w:r>
      <w:r w:rsidRPr="00A63E5E">
        <w:rPr>
          <w:rFonts w:ascii="Arial" w:hAnsi="Arial" w:cs="Arial"/>
          <w:lang w:val="en"/>
        </w:rPr>
        <w:br/>
      </w:r>
      <w:hyperlink r:id="rId5" w:history="1">
        <w:r w:rsidRPr="00A63E5E">
          <w:rPr>
            <w:rStyle w:val="Hyperlink"/>
            <w:rFonts w:ascii="Arial" w:hAnsi="Arial" w:cs="Arial"/>
            <w:lang w:val="en"/>
          </w:rPr>
          <w:t>beverley.gardiner@college.pnn.police.uk</w:t>
        </w:r>
      </w:hyperlink>
    </w:p>
    <w:p w:rsidR="00A62FCF" w:rsidRPr="00A63E5E" w:rsidRDefault="00726AF5" w:rsidP="005F111A">
      <w:pPr>
        <w:rPr>
          <w:rFonts w:ascii="Arial" w:hAnsi="Arial" w:cs="Arial"/>
        </w:rPr>
      </w:pPr>
      <w:r w:rsidRPr="00A63E5E">
        <w:rPr>
          <w:rFonts w:ascii="Arial" w:hAnsi="Arial" w:cs="Arial"/>
          <w:lang w:val="en"/>
        </w:rPr>
        <w:br/>
        <w:t>Please note that spaces are limited and if necessary will be allocated on a first come, first served basis and restricted to two attendees per organisation.</w:t>
      </w:r>
      <w:r w:rsidRPr="00A63E5E">
        <w:rPr>
          <w:rFonts w:ascii="Arial" w:hAnsi="Arial" w:cs="Arial"/>
          <w:lang w:val="en"/>
        </w:rPr>
        <w:br/>
      </w:r>
    </w:p>
    <w:sectPr w:rsidR="00A62FCF" w:rsidRPr="00A63E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6C34E4"/>
    <w:multiLevelType w:val="hybridMultilevel"/>
    <w:tmpl w:val="A014A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2C4244"/>
    <w:multiLevelType w:val="hybridMultilevel"/>
    <w:tmpl w:val="CAA497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578"/>
    <w:rsid w:val="00021581"/>
    <w:rsid w:val="0033230D"/>
    <w:rsid w:val="004721B9"/>
    <w:rsid w:val="00486528"/>
    <w:rsid w:val="004D5D2B"/>
    <w:rsid w:val="0053492A"/>
    <w:rsid w:val="005951A9"/>
    <w:rsid w:val="005F111A"/>
    <w:rsid w:val="00726AF5"/>
    <w:rsid w:val="00865758"/>
    <w:rsid w:val="00892C34"/>
    <w:rsid w:val="00A62FCF"/>
    <w:rsid w:val="00A63E5E"/>
    <w:rsid w:val="00BF2151"/>
    <w:rsid w:val="00E275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0764A9-426F-42DE-91F4-7A45DB3F1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57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578"/>
    <w:pPr>
      <w:ind w:left="720"/>
      <w:contextualSpacing/>
    </w:pPr>
  </w:style>
  <w:style w:type="character" w:styleId="Hyperlink">
    <w:name w:val="Hyperlink"/>
    <w:basedOn w:val="DefaultParagraphFont"/>
    <w:uiPriority w:val="99"/>
    <w:unhideWhenUsed/>
    <w:rsid w:val="00021581"/>
    <w:rPr>
      <w:color w:val="0563C1" w:themeColor="hyperlink"/>
      <w:u w:val="single"/>
    </w:rPr>
  </w:style>
  <w:style w:type="paragraph" w:styleId="NoSpacing">
    <w:name w:val="No Spacing"/>
    <w:uiPriority w:val="1"/>
    <w:qFormat/>
    <w:rsid w:val="0053492A"/>
    <w:pPr>
      <w:spacing w:after="0" w:line="240" w:lineRule="auto"/>
    </w:pPr>
  </w:style>
  <w:style w:type="character" w:styleId="CommentReference">
    <w:name w:val="annotation reference"/>
    <w:basedOn w:val="DefaultParagraphFont"/>
    <w:uiPriority w:val="99"/>
    <w:semiHidden/>
    <w:unhideWhenUsed/>
    <w:rsid w:val="00865758"/>
    <w:rPr>
      <w:sz w:val="16"/>
      <w:szCs w:val="16"/>
    </w:rPr>
  </w:style>
  <w:style w:type="paragraph" w:styleId="CommentText">
    <w:name w:val="annotation text"/>
    <w:basedOn w:val="Normal"/>
    <w:link w:val="CommentTextChar"/>
    <w:uiPriority w:val="99"/>
    <w:semiHidden/>
    <w:unhideWhenUsed/>
    <w:rsid w:val="00865758"/>
    <w:pPr>
      <w:spacing w:line="240" w:lineRule="auto"/>
    </w:pPr>
    <w:rPr>
      <w:sz w:val="20"/>
      <w:szCs w:val="20"/>
    </w:rPr>
  </w:style>
  <w:style w:type="character" w:customStyle="1" w:styleId="CommentTextChar">
    <w:name w:val="Comment Text Char"/>
    <w:basedOn w:val="DefaultParagraphFont"/>
    <w:link w:val="CommentText"/>
    <w:uiPriority w:val="99"/>
    <w:semiHidden/>
    <w:rsid w:val="00865758"/>
    <w:rPr>
      <w:sz w:val="20"/>
      <w:szCs w:val="20"/>
    </w:rPr>
  </w:style>
  <w:style w:type="paragraph" w:styleId="CommentSubject">
    <w:name w:val="annotation subject"/>
    <w:basedOn w:val="CommentText"/>
    <w:next w:val="CommentText"/>
    <w:link w:val="CommentSubjectChar"/>
    <w:uiPriority w:val="99"/>
    <w:semiHidden/>
    <w:unhideWhenUsed/>
    <w:rsid w:val="00865758"/>
    <w:rPr>
      <w:b/>
      <w:bCs/>
    </w:rPr>
  </w:style>
  <w:style w:type="character" w:customStyle="1" w:styleId="CommentSubjectChar">
    <w:name w:val="Comment Subject Char"/>
    <w:basedOn w:val="CommentTextChar"/>
    <w:link w:val="CommentSubject"/>
    <w:uiPriority w:val="99"/>
    <w:semiHidden/>
    <w:rsid w:val="00865758"/>
    <w:rPr>
      <w:b/>
      <w:bCs/>
      <w:sz w:val="20"/>
      <w:szCs w:val="20"/>
    </w:rPr>
  </w:style>
  <w:style w:type="paragraph" w:styleId="BalloonText">
    <w:name w:val="Balloon Text"/>
    <w:basedOn w:val="Normal"/>
    <w:link w:val="BalloonTextChar"/>
    <w:uiPriority w:val="99"/>
    <w:semiHidden/>
    <w:unhideWhenUsed/>
    <w:rsid w:val="008657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758"/>
    <w:rPr>
      <w:rFonts w:ascii="Segoe UI" w:hAnsi="Segoe UI" w:cs="Segoe UI"/>
      <w:sz w:val="18"/>
      <w:szCs w:val="18"/>
    </w:rPr>
  </w:style>
  <w:style w:type="character" w:customStyle="1" w:styleId="baddress">
    <w:name w:val="b_address"/>
    <w:basedOn w:val="DefaultParagraphFont"/>
    <w:rsid w:val="00486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90950">
      <w:bodyDiv w:val="1"/>
      <w:marLeft w:val="0"/>
      <w:marRight w:val="0"/>
      <w:marTop w:val="0"/>
      <w:marBottom w:val="0"/>
      <w:divBdr>
        <w:top w:val="none" w:sz="0" w:space="0" w:color="auto"/>
        <w:left w:val="none" w:sz="0" w:space="0" w:color="auto"/>
        <w:bottom w:val="none" w:sz="0" w:space="0" w:color="auto"/>
        <w:right w:val="none" w:sz="0" w:space="0" w:color="auto"/>
      </w:divBdr>
    </w:div>
    <w:div w:id="195752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everley.gardiner@college.pnn.police.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College of Policing</Company>
  <LinksUpToDate>false</LinksUpToDate>
  <CharactersWithSpaces>4058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 Gardiner</dc:creator>
  <cp:keywords/>
  <dc:description/>
  <cp:lastModifiedBy>Beverley Gardiner</cp:lastModifiedBy>
  <cp:revision>3</cp:revision>
  <dcterms:created xsi:type="dcterms:W3CDTF">2017-06-08T14:47:00Z</dcterms:created>
  <dcterms:modified xsi:type="dcterms:W3CDTF">2017-06-08T14:49:00Z</dcterms:modified>
</cp:coreProperties>
</file>