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74396" w14:textId="6234537C" w:rsidR="0074437F" w:rsidRDefault="0074437F" w:rsidP="00C23D6C">
      <w:pPr>
        <w:pStyle w:val="Blockheading"/>
      </w:pPr>
      <w:r>
        <w:t>Specification</w:t>
      </w:r>
    </w:p>
    <w:p w14:paraId="0531C26F" w14:textId="18657AEE" w:rsidR="0074437F" w:rsidRDefault="0016173A" w:rsidP="00C23D6C">
      <w:pPr>
        <w:pStyle w:val="Blockheading"/>
      </w:pPr>
      <w:r>
        <w:t xml:space="preserve">Hog Cliff NNR Glebe Farm </w:t>
      </w:r>
      <w:r w:rsidR="00595DEC">
        <w:t xml:space="preserve">water </w:t>
      </w:r>
      <w:r w:rsidR="00090C6B">
        <w:t>pumping station</w:t>
      </w:r>
      <w:r w:rsidR="000C5BBF">
        <w:t xml:space="preserve"> - design and construction</w:t>
      </w:r>
      <w:r w:rsidR="006F331A">
        <w:t>.</w:t>
      </w:r>
    </w:p>
    <w:p w14:paraId="3BABEC6C" w14:textId="4418C45B" w:rsidR="00C23D6C" w:rsidRPr="00C23D6C" w:rsidRDefault="00C23D6C" w:rsidP="00C23D6C">
      <w:pPr>
        <w:pStyle w:val="Blockheading"/>
      </w:pPr>
      <w:r w:rsidRPr="00C23D6C">
        <w:t>Background to</w:t>
      </w:r>
      <w:r w:rsidR="00B41DCD">
        <w:t xml:space="preserve"> Natural England</w:t>
      </w:r>
      <w:r w:rsidRPr="00C23D6C">
        <w:t xml:space="preserve"> </w:t>
      </w:r>
    </w:p>
    <w:p w14:paraId="12C3F588" w14:textId="77777777" w:rsidR="00E5571E" w:rsidRPr="00C76CA9" w:rsidRDefault="00E5571E" w:rsidP="00E5571E">
      <w:pPr>
        <w:rPr>
          <w:rStyle w:val="Text"/>
        </w:rPr>
      </w:pPr>
      <w:r w:rsidRPr="00C76CA9">
        <w:rPr>
          <w:rStyle w:val="Text"/>
        </w:rPr>
        <w:t>Natural England works for people, places and nature, to enhance biodiversity, landscapes and wildlife in rural, urban, coastal and marine areas; promoting access, recreation and public well-being, and contributing to the way natural resources are managed so that they can be enjoyed now and in the future.</w:t>
      </w:r>
    </w:p>
    <w:p w14:paraId="02AF1A15" w14:textId="77777777" w:rsidR="00E5571E" w:rsidRPr="00C76CA9" w:rsidRDefault="00E5571E" w:rsidP="00E5571E">
      <w:pPr>
        <w:rPr>
          <w:rStyle w:val="Text"/>
        </w:rPr>
      </w:pPr>
      <w:r w:rsidRPr="00C76CA9">
        <w:rPr>
          <w:rStyle w:val="Text"/>
        </w:rPr>
        <w:t xml:space="preserve">Natural England is working towards the delivery of four strategic outcomes, which together deliver on our purpose to conserve, enhance and manage the natural environment for the benefit of current and future generations. </w:t>
      </w:r>
    </w:p>
    <w:p w14:paraId="12884989" w14:textId="77777777" w:rsidR="00E5571E" w:rsidRPr="00C76CA9" w:rsidRDefault="00E5571E" w:rsidP="00E5571E">
      <w:pPr>
        <w:rPr>
          <w:rStyle w:val="Text"/>
        </w:rPr>
      </w:pPr>
      <w:r w:rsidRPr="00C76CA9">
        <w:rPr>
          <w:rStyle w:val="Text"/>
        </w:rPr>
        <w:t>•</w:t>
      </w:r>
      <w:r w:rsidRPr="00C76CA9">
        <w:rPr>
          <w:rStyle w:val="Text"/>
        </w:rPr>
        <w:tab/>
        <w:t xml:space="preserve">A healthy natural environment: England’s natural environment will be conserved and enhanced. </w:t>
      </w:r>
    </w:p>
    <w:p w14:paraId="1179BF34" w14:textId="77777777" w:rsidR="00E5571E" w:rsidRPr="00C76CA9" w:rsidRDefault="00E5571E" w:rsidP="00E5571E">
      <w:pPr>
        <w:rPr>
          <w:rStyle w:val="Text"/>
        </w:rPr>
      </w:pPr>
      <w:r w:rsidRPr="00C76CA9">
        <w:rPr>
          <w:rStyle w:val="Text"/>
        </w:rPr>
        <w:t>•</w:t>
      </w:r>
      <w:r w:rsidRPr="00C76CA9">
        <w:rPr>
          <w:rStyle w:val="Text"/>
        </w:rPr>
        <w:tab/>
        <w:t xml:space="preserve">Enjoyment of the natural environment: more people enjoying, understanding and acting to improve, the natural environment, more often. </w:t>
      </w:r>
    </w:p>
    <w:p w14:paraId="06A8DB60" w14:textId="77777777" w:rsidR="00E5571E" w:rsidRPr="00C76CA9" w:rsidRDefault="00E5571E" w:rsidP="00E5571E">
      <w:pPr>
        <w:rPr>
          <w:rStyle w:val="Text"/>
        </w:rPr>
      </w:pPr>
      <w:r w:rsidRPr="00C76CA9">
        <w:rPr>
          <w:rStyle w:val="Text"/>
        </w:rPr>
        <w:t>•</w:t>
      </w:r>
      <w:r w:rsidRPr="00C76CA9">
        <w:rPr>
          <w:rStyle w:val="Text"/>
        </w:rPr>
        <w:tab/>
        <w:t xml:space="preserve">Sustainable use of the natural environment: the use and management of the natural environment is more sustainable. </w:t>
      </w:r>
    </w:p>
    <w:p w14:paraId="7CDABA51" w14:textId="41EDE99B" w:rsidR="006C1BD5" w:rsidRDefault="00E5571E" w:rsidP="00404B3A">
      <w:pPr>
        <w:rPr>
          <w:rStyle w:val="Text"/>
        </w:rPr>
      </w:pPr>
      <w:r w:rsidRPr="00C76CA9">
        <w:rPr>
          <w:rStyle w:val="Text"/>
        </w:rPr>
        <w:t>•</w:t>
      </w:r>
      <w:r w:rsidRPr="00C76CA9">
        <w:rPr>
          <w:rStyle w:val="Text"/>
        </w:rPr>
        <w:tab/>
        <w:t>A secure environmental future: decisions which collectively secure the future of the natural environment</w:t>
      </w:r>
    </w:p>
    <w:p w14:paraId="011B8FCF" w14:textId="2DADBA8F" w:rsidR="00C23D6C" w:rsidRDefault="00C23D6C" w:rsidP="00C23D6C">
      <w:pPr>
        <w:pStyle w:val="Blockheading"/>
      </w:pPr>
      <w:r w:rsidRPr="00C23D6C">
        <w:t xml:space="preserve">Background to the specific work area relevant to this purchase </w:t>
      </w:r>
    </w:p>
    <w:p w14:paraId="05971667" w14:textId="768DC622" w:rsidR="00765ED5" w:rsidRDefault="0016173A" w:rsidP="00DE5773">
      <w:pPr>
        <w:rPr>
          <w:rStyle w:val="Text"/>
        </w:rPr>
      </w:pPr>
      <w:bookmarkStart w:id="0" w:name="_Hlk148618011"/>
      <w:proofErr w:type="gramStart"/>
      <w:r>
        <w:rPr>
          <w:rStyle w:val="Text"/>
        </w:rPr>
        <w:t>In order to</w:t>
      </w:r>
      <w:proofErr w:type="gramEnd"/>
      <w:r>
        <w:rPr>
          <w:rStyle w:val="Text"/>
        </w:rPr>
        <w:t xml:space="preserve"> facilitate livestock grazing </w:t>
      </w:r>
      <w:r w:rsidR="00090C6B">
        <w:rPr>
          <w:rStyle w:val="Text"/>
        </w:rPr>
        <w:t xml:space="preserve">at Glebe Farm, </w:t>
      </w:r>
      <w:r w:rsidR="00572C55">
        <w:rPr>
          <w:rStyle w:val="Text"/>
        </w:rPr>
        <w:t xml:space="preserve">Hog Cliff NNR, Natural England requires a water pumping station </w:t>
      </w:r>
      <w:r w:rsidR="009864F0">
        <w:rPr>
          <w:rStyle w:val="Text"/>
        </w:rPr>
        <w:t xml:space="preserve">to be designed and built to enable water to be pumped </w:t>
      </w:r>
      <w:r w:rsidR="007D6C9D">
        <w:rPr>
          <w:rStyle w:val="Text"/>
        </w:rPr>
        <w:t xml:space="preserve">to </w:t>
      </w:r>
      <w:r w:rsidR="00765ED5">
        <w:rPr>
          <w:rStyle w:val="Text"/>
        </w:rPr>
        <w:t xml:space="preserve">various </w:t>
      </w:r>
      <w:r w:rsidR="007D6C9D">
        <w:rPr>
          <w:rStyle w:val="Text"/>
        </w:rPr>
        <w:t xml:space="preserve">locations </w:t>
      </w:r>
      <w:r w:rsidR="00765ED5">
        <w:rPr>
          <w:rStyle w:val="Text"/>
        </w:rPr>
        <w:t>at Glebe Farm.</w:t>
      </w:r>
    </w:p>
    <w:p w14:paraId="366517E9" w14:textId="56F66617" w:rsidR="00787EBE" w:rsidRDefault="00294396" w:rsidP="00DE5773">
      <w:pPr>
        <w:rPr>
          <w:rStyle w:val="Text"/>
        </w:rPr>
      </w:pPr>
      <w:r>
        <w:rPr>
          <w:rStyle w:val="Text"/>
        </w:rPr>
        <w:t xml:space="preserve">The pumping station must be designed to have sufficient pressure and capacity to pump water to an elevation of approximately 100m </w:t>
      </w:r>
      <w:r w:rsidR="007E2D4A">
        <w:rPr>
          <w:rStyle w:val="Text"/>
        </w:rPr>
        <w:t xml:space="preserve">along a total length of </w:t>
      </w:r>
      <w:r w:rsidR="003951DE">
        <w:rPr>
          <w:rStyle w:val="Text"/>
        </w:rPr>
        <w:t xml:space="preserve">approximately </w:t>
      </w:r>
      <w:r w:rsidR="00FE667D">
        <w:rPr>
          <w:rStyle w:val="Text"/>
        </w:rPr>
        <w:t>1650m</w:t>
      </w:r>
      <w:r w:rsidR="007E2D4A">
        <w:rPr>
          <w:rStyle w:val="Text"/>
        </w:rPr>
        <w:t xml:space="preserve"> of pipe</w:t>
      </w:r>
      <w:r w:rsidR="00FD63B8">
        <w:rPr>
          <w:rStyle w:val="Text"/>
        </w:rPr>
        <w:t xml:space="preserve">, to provide a reliable and consistent supply to feed </w:t>
      </w:r>
      <w:r w:rsidR="00766645">
        <w:rPr>
          <w:rStyle w:val="Text"/>
        </w:rPr>
        <w:t>10</w:t>
      </w:r>
      <w:r w:rsidR="00673024">
        <w:rPr>
          <w:rStyle w:val="Text"/>
        </w:rPr>
        <w:t xml:space="preserve"> </w:t>
      </w:r>
      <w:r w:rsidR="00544477">
        <w:rPr>
          <w:rStyle w:val="Text"/>
        </w:rPr>
        <w:t>water troughs</w:t>
      </w:r>
      <w:r w:rsidR="00766645">
        <w:rPr>
          <w:rStyle w:val="Text"/>
        </w:rPr>
        <w:t xml:space="preserve"> (see maps showing </w:t>
      </w:r>
      <w:r w:rsidR="000C5BBF">
        <w:rPr>
          <w:rStyle w:val="Text"/>
        </w:rPr>
        <w:t>requirements).</w:t>
      </w:r>
    </w:p>
    <w:bookmarkEnd w:id="0"/>
    <w:p w14:paraId="607A92EA" w14:textId="77777777" w:rsidR="00C23D6C" w:rsidRPr="00C23D6C" w:rsidRDefault="00C23D6C" w:rsidP="00C23D6C">
      <w:pPr>
        <w:pStyle w:val="Blockheading"/>
      </w:pPr>
      <w:r w:rsidRPr="00C23D6C">
        <w:t>Requirement</w:t>
      </w:r>
    </w:p>
    <w:p w14:paraId="68876018" w14:textId="404C5EF6" w:rsidR="00572C55" w:rsidRPr="00572C55" w:rsidRDefault="00B018E8" w:rsidP="00572C55">
      <w:pPr>
        <w:rPr>
          <w:rStyle w:val="Text"/>
        </w:rPr>
      </w:pPr>
      <w:bookmarkStart w:id="1" w:name="_Hlk148618792"/>
      <w:r>
        <w:rPr>
          <w:rStyle w:val="Text"/>
        </w:rPr>
        <w:t xml:space="preserve">1. </w:t>
      </w:r>
      <w:r w:rsidR="00572C55" w:rsidRPr="00572C55">
        <w:rPr>
          <w:rStyle w:val="Text"/>
        </w:rPr>
        <w:t xml:space="preserve">Preliminary Design and </w:t>
      </w:r>
      <w:r w:rsidR="00111788">
        <w:rPr>
          <w:rStyle w:val="Text"/>
        </w:rPr>
        <w:t xml:space="preserve">(if required) </w:t>
      </w:r>
      <w:r>
        <w:rPr>
          <w:rStyle w:val="Text"/>
        </w:rPr>
        <w:t>a</w:t>
      </w:r>
      <w:r w:rsidR="00572C55" w:rsidRPr="00572C55">
        <w:rPr>
          <w:rStyle w:val="Text"/>
        </w:rPr>
        <w:t xml:space="preserve">pplication for </w:t>
      </w:r>
      <w:r>
        <w:rPr>
          <w:rStyle w:val="Text"/>
        </w:rPr>
        <w:t>p</w:t>
      </w:r>
      <w:r w:rsidR="00572C55" w:rsidRPr="00572C55">
        <w:rPr>
          <w:rStyle w:val="Text"/>
        </w:rPr>
        <w:t>lanning</w:t>
      </w:r>
      <w:r w:rsidR="00EE08BD">
        <w:rPr>
          <w:rStyle w:val="Text"/>
        </w:rPr>
        <w:t xml:space="preserve"> permission</w:t>
      </w:r>
      <w:r w:rsidR="00354F59">
        <w:rPr>
          <w:rStyle w:val="Text"/>
        </w:rPr>
        <w:t>.</w:t>
      </w:r>
      <w:r w:rsidR="00572C55" w:rsidRPr="00572C55">
        <w:rPr>
          <w:rStyle w:val="Text"/>
        </w:rPr>
        <w:t xml:space="preserve"> </w:t>
      </w:r>
    </w:p>
    <w:p w14:paraId="2C7E6391" w14:textId="77BDA71D" w:rsidR="00572C55" w:rsidRPr="00572C55" w:rsidRDefault="00572C55" w:rsidP="00572C55">
      <w:pPr>
        <w:rPr>
          <w:rStyle w:val="Text"/>
        </w:rPr>
      </w:pPr>
      <w:r w:rsidRPr="00572C55">
        <w:rPr>
          <w:rStyle w:val="Text"/>
        </w:rPr>
        <w:lastRenderedPageBreak/>
        <w:t>Produce design and drawings of proposed new water supply infrastructure</w:t>
      </w:r>
      <w:r w:rsidR="004B4F69">
        <w:rPr>
          <w:rStyle w:val="Text"/>
        </w:rPr>
        <w:t xml:space="preserve"> </w:t>
      </w:r>
      <w:r w:rsidR="007B4C7C">
        <w:rPr>
          <w:rStyle w:val="Text"/>
        </w:rPr>
        <w:t>in line with planning, building and design regulations as approp</w:t>
      </w:r>
      <w:r w:rsidR="004B4F69">
        <w:rPr>
          <w:rStyle w:val="Text"/>
        </w:rPr>
        <w:t>riate</w:t>
      </w:r>
      <w:r w:rsidRPr="00572C55">
        <w:rPr>
          <w:rStyle w:val="Text"/>
        </w:rPr>
        <w:t xml:space="preserve">. </w:t>
      </w:r>
      <w:r w:rsidR="00F42947">
        <w:rPr>
          <w:rStyle w:val="Text"/>
        </w:rPr>
        <w:t xml:space="preserve">Advise </w:t>
      </w:r>
      <w:r w:rsidR="00CF73DC">
        <w:rPr>
          <w:rStyle w:val="Text"/>
        </w:rPr>
        <w:t xml:space="preserve">on </w:t>
      </w:r>
      <w:r w:rsidR="002F72FC">
        <w:rPr>
          <w:rStyle w:val="Text"/>
        </w:rPr>
        <w:t>all</w:t>
      </w:r>
      <w:r w:rsidR="00CF73DC">
        <w:rPr>
          <w:rStyle w:val="Text"/>
        </w:rPr>
        <w:t xml:space="preserve"> requirements </w:t>
      </w:r>
      <w:r w:rsidR="002F72FC">
        <w:rPr>
          <w:rStyle w:val="Text"/>
        </w:rPr>
        <w:t xml:space="preserve">to </w:t>
      </w:r>
      <w:r w:rsidR="001912D1">
        <w:rPr>
          <w:rStyle w:val="Text"/>
        </w:rPr>
        <w:t>de</w:t>
      </w:r>
      <w:r w:rsidR="00E806DC">
        <w:rPr>
          <w:rStyle w:val="Text"/>
        </w:rPr>
        <w:t>sign</w:t>
      </w:r>
      <w:r w:rsidR="001912D1">
        <w:rPr>
          <w:rStyle w:val="Text"/>
        </w:rPr>
        <w:t xml:space="preserve"> a reliable and functional water supply system</w:t>
      </w:r>
      <w:r w:rsidR="00CF73DC">
        <w:rPr>
          <w:rStyle w:val="Text"/>
        </w:rPr>
        <w:t xml:space="preserve"> (i.e</w:t>
      </w:r>
      <w:r w:rsidR="002F72FC">
        <w:rPr>
          <w:rStyle w:val="Text"/>
        </w:rPr>
        <w:t>.</w:t>
      </w:r>
      <w:r w:rsidR="00792E85">
        <w:rPr>
          <w:rStyle w:val="Text"/>
        </w:rPr>
        <w:t xml:space="preserve"> water pipe diameter, capacity,</w:t>
      </w:r>
      <w:r w:rsidR="00CF73DC">
        <w:rPr>
          <w:rStyle w:val="Text"/>
        </w:rPr>
        <w:t xml:space="preserve"> </w:t>
      </w:r>
      <w:r w:rsidR="00E64B71">
        <w:rPr>
          <w:rStyle w:val="Text"/>
        </w:rPr>
        <w:t>pressure</w:t>
      </w:r>
      <w:r w:rsidR="008D670F">
        <w:rPr>
          <w:rStyle w:val="Text"/>
        </w:rPr>
        <w:t>s, h</w:t>
      </w:r>
      <w:r w:rsidR="00CF73DC">
        <w:rPr>
          <w:rStyle w:val="Text"/>
        </w:rPr>
        <w:t>eader tank</w:t>
      </w:r>
      <w:r w:rsidR="008D670F">
        <w:rPr>
          <w:rStyle w:val="Text"/>
        </w:rPr>
        <w:t xml:space="preserve"> requirements</w:t>
      </w:r>
      <w:r w:rsidR="002F72FC">
        <w:rPr>
          <w:rStyle w:val="Text"/>
        </w:rPr>
        <w:t>, trough size,</w:t>
      </w:r>
      <w:r w:rsidR="00792E85">
        <w:rPr>
          <w:rStyle w:val="Text"/>
        </w:rPr>
        <w:t xml:space="preserve"> etc)</w:t>
      </w:r>
    </w:p>
    <w:p w14:paraId="07BE8C45" w14:textId="68172F8F" w:rsidR="00572C55" w:rsidRPr="00572C55" w:rsidRDefault="00C5537B" w:rsidP="00572C55">
      <w:pPr>
        <w:rPr>
          <w:rStyle w:val="Text"/>
        </w:rPr>
      </w:pPr>
      <w:r>
        <w:rPr>
          <w:rStyle w:val="Text"/>
        </w:rPr>
        <w:t>S</w:t>
      </w:r>
      <w:r w:rsidR="00572C55" w:rsidRPr="00572C55">
        <w:rPr>
          <w:rStyle w:val="Text"/>
        </w:rPr>
        <w:t xml:space="preserve">ubmit </w:t>
      </w:r>
      <w:r w:rsidR="00B82AF9">
        <w:rPr>
          <w:rStyle w:val="Text"/>
        </w:rPr>
        <w:t>p</w:t>
      </w:r>
      <w:r w:rsidR="00572C55" w:rsidRPr="00572C55">
        <w:rPr>
          <w:rStyle w:val="Text"/>
        </w:rPr>
        <w:t xml:space="preserve">lanning </w:t>
      </w:r>
      <w:r w:rsidR="00B82AF9">
        <w:rPr>
          <w:rStyle w:val="Text"/>
        </w:rPr>
        <w:t>a</w:t>
      </w:r>
      <w:r w:rsidR="00572C55" w:rsidRPr="00572C55">
        <w:rPr>
          <w:rStyle w:val="Text"/>
        </w:rPr>
        <w:t xml:space="preserve">pplication </w:t>
      </w:r>
      <w:r w:rsidR="00111788">
        <w:rPr>
          <w:rStyle w:val="Text"/>
        </w:rPr>
        <w:t>if required</w:t>
      </w:r>
      <w:r w:rsidR="004B4F69">
        <w:rPr>
          <w:rStyle w:val="Text"/>
        </w:rPr>
        <w:t>.</w:t>
      </w:r>
      <w:r w:rsidR="00111788">
        <w:rPr>
          <w:rStyle w:val="Text"/>
        </w:rPr>
        <w:t xml:space="preserve"> </w:t>
      </w:r>
    </w:p>
    <w:p w14:paraId="28AC3735" w14:textId="27E00CEB" w:rsidR="00572C55" w:rsidRPr="00572C55" w:rsidRDefault="00193A89" w:rsidP="00572C55">
      <w:pPr>
        <w:rPr>
          <w:rStyle w:val="Text"/>
        </w:rPr>
      </w:pPr>
      <w:r>
        <w:rPr>
          <w:rStyle w:val="Text"/>
        </w:rPr>
        <w:t>2</w:t>
      </w:r>
      <w:r w:rsidR="00354F59">
        <w:rPr>
          <w:rStyle w:val="Text"/>
        </w:rPr>
        <w:t>.</w:t>
      </w:r>
      <w:r w:rsidR="005B74C2">
        <w:rPr>
          <w:rStyle w:val="Text"/>
        </w:rPr>
        <w:t xml:space="preserve"> </w:t>
      </w:r>
      <w:r w:rsidR="00572C55" w:rsidRPr="00572C55">
        <w:rPr>
          <w:rStyle w:val="Text"/>
        </w:rPr>
        <w:t>Installation of electrical supply from SSE</w:t>
      </w:r>
      <w:r w:rsidR="00ED5081">
        <w:rPr>
          <w:rStyle w:val="Text"/>
        </w:rPr>
        <w:t xml:space="preserve"> (see maps showing </w:t>
      </w:r>
      <w:r w:rsidR="00B90818">
        <w:rPr>
          <w:rStyle w:val="Text"/>
        </w:rPr>
        <w:t xml:space="preserve">possible </w:t>
      </w:r>
      <w:r w:rsidR="00ED5081">
        <w:rPr>
          <w:rStyle w:val="Text"/>
        </w:rPr>
        <w:t>location</w:t>
      </w:r>
      <w:r w:rsidR="00B90818">
        <w:rPr>
          <w:rStyle w:val="Text"/>
        </w:rPr>
        <w:t>s</w:t>
      </w:r>
      <w:r w:rsidR="00ED5081">
        <w:rPr>
          <w:rStyle w:val="Text"/>
        </w:rPr>
        <w:t xml:space="preserve"> of supply).</w:t>
      </w:r>
    </w:p>
    <w:p w14:paraId="140C1B54" w14:textId="38818B6A" w:rsidR="005A29C1" w:rsidRDefault="00193A89" w:rsidP="00572C55">
      <w:pPr>
        <w:rPr>
          <w:rStyle w:val="Text"/>
        </w:rPr>
      </w:pPr>
      <w:r>
        <w:rPr>
          <w:rStyle w:val="Text"/>
        </w:rPr>
        <w:t>3.</w:t>
      </w:r>
      <w:r w:rsidR="00572C55" w:rsidRPr="00572C55">
        <w:rPr>
          <w:rStyle w:val="Text"/>
        </w:rPr>
        <w:t xml:space="preserve"> </w:t>
      </w:r>
      <w:r w:rsidR="00D85D92">
        <w:rPr>
          <w:rStyle w:val="Text"/>
        </w:rPr>
        <w:t>Construction of pumping station</w:t>
      </w:r>
      <w:r w:rsidR="000D0B0A">
        <w:rPr>
          <w:rStyle w:val="Text"/>
        </w:rPr>
        <w:t xml:space="preserve">, link with water </w:t>
      </w:r>
      <w:r w:rsidR="00ED5081">
        <w:rPr>
          <w:rStyle w:val="Text"/>
        </w:rPr>
        <w:t xml:space="preserve">and electrical </w:t>
      </w:r>
      <w:r w:rsidR="000D0B0A">
        <w:rPr>
          <w:rStyle w:val="Text"/>
        </w:rPr>
        <w:t>supply</w:t>
      </w:r>
      <w:r w:rsidR="00ED5081">
        <w:rPr>
          <w:rStyle w:val="Text"/>
        </w:rPr>
        <w:t>,</w:t>
      </w:r>
      <w:r w:rsidR="00377987">
        <w:rPr>
          <w:rStyle w:val="Text"/>
        </w:rPr>
        <w:t xml:space="preserve"> p</w:t>
      </w:r>
      <w:r w:rsidR="00A44159">
        <w:rPr>
          <w:rStyle w:val="Text"/>
        </w:rPr>
        <w:t>rovide</w:t>
      </w:r>
      <w:r w:rsidR="00377987">
        <w:rPr>
          <w:rStyle w:val="Text"/>
        </w:rPr>
        <w:t xml:space="preserve"> </w:t>
      </w:r>
      <w:r w:rsidR="00A44159">
        <w:rPr>
          <w:rStyle w:val="Text"/>
        </w:rPr>
        <w:t xml:space="preserve">suitable water </w:t>
      </w:r>
      <w:r w:rsidR="00377987">
        <w:rPr>
          <w:rStyle w:val="Text"/>
        </w:rPr>
        <w:t>output</w:t>
      </w:r>
      <w:r w:rsidR="00A44159">
        <w:rPr>
          <w:rStyle w:val="Text"/>
        </w:rPr>
        <w:t xml:space="preserve"> for linking to</w:t>
      </w:r>
      <w:r w:rsidR="003C5373">
        <w:rPr>
          <w:rStyle w:val="Text"/>
        </w:rPr>
        <w:t xml:space="preserve"> future pipework</w:t>
      </w:r>
      <w:r w:rsidR="00A44159">
        <w:rPr>
          <w:rStyle w:val="Text"/>
        </w:rPr>
        <w:t>,</w:t>
      </w:r>
      <w:r w:rsidR="000D0B0A">
        <w:rPr>
          <w:rStyle w:val="Text"/>
        </w:rPr>
        <w:t xml:space="preserve"> </w:t>
      </w:r>
      <w:r w:rsidR="00ED5081">
        <w:rPr>
          <w:rStyle w:val="Text"/>
        </w:rPr>
        <w:t xml:space="preserve">including any required </w:t>
      </w:r>
      <w:r w:rsidR="00057C48">
        <w:rPr>
          <w:rStyle w:val="Text"/>
        </w:rPr>
        <w:t>testing</w:t>
      </w:r>
      <w:r w:rsidR="00ED5081">
        <w:rPr>
          <w:rStyle w:val="Text"/>
        </w:rPr>
        <w:t xml:space="preserve">, </w:t>
      </w:r>
      <w:r w:rsidR="005A29C1">
        <w:rPr>
          <w:rStyle w:val="Text"/>
        </w:rPr>
        <w:t xml:space="preserve">compliance with </w:t>
      </w:r>
      <w:r w:rsidR="00ED5081">
        <w:rPr>
          <w:rStyle w:val="Text"/>
        </w:rPr>
        <w:t>building regulations etc.</w:t>
      </w:r>
      <w:r w:rsidR="00057C48">
        <w:rPr>
          <w:rStyle w:val="Text"/>
        </w:rPr>
        <w:t xml:space="preserve"> </w:t>
      </w:r>
    </w:p>
    <w:p w14:paraId="2B5F365D" w14:textId="70BCE3E3" w:rsidR="00D85D92" w:rsidRDefault="005A29C1" w:rsidP="00572C55">
      <w:pPr>
        <w:rPr>
          <w:rStyle w:val="Text"/>
        </w:rPr>
      </w:pPr>
      <w:r>
        <w:rPr>
          <w:rStyle w:val="Text"/>
        </w:rPr>
        <w:t xml:space="preserve">The successful contractor </w:t>
      </w:r>
      <w:r w:rsidR="00CE694E">
        <w:rPr>
          <w:rStyle w:val="Text"/>
        </w:rPr>
        <w:t>must provide a 5-</w:t>
      </w:r>
      <w:r>
        <w:rPr>
          <w:rStyle w:val="Text"/>
        </w:rPr>
        <w:t>year</w:t>
      </w:r>
      <w:r w:rsidR="00057C48">
        <w:rPr>
          <w:rStyle w:val="Text"/>
        </w:rPr>
        <w:t xml:space="preserve"> </w:t>
      </w:r>
      <w:r w:rsidR="00CE694E">
        <w:rPr>
          <w:rStyle w:val="Text"/>
        </w:rPr>
        <w:t xml:space="preserve">working </w:t>
      </w:r>
      <w:r w:rsidR="00057C48">
        <w:rPr>
          <w:rStyle w:val="Text"/>
        </w:rPr>
        <w:t>guarantee</w:t>
      </w:r>
      <w:r w:rsidR="00CE694E">
        <w:rPr>
          <w:rStyle w:val="Text"/>
        </w:rPr>
        <w:t xml:space="preserve"> for the pumping station</w:t>
      </w:r>
      <w:r w:rsidR="00CE56F7">
        <w:rPr>
          <w:rStyle w:val="Text"/>
        </w:rPr>
        <w:t xml:space="preserve"> as part of this contract</w:t>
      </w:r>
      <w:r w:rsidR="00CE694E">
        <w:rPr>
          <w:rStyle w:val="Text"/>
        </w:rPr>
        <w:t>.</w:t>
      </w:r>
    </w:p>
    <w:p w14:paraId="5774DD00" w14:textId="77777777" w:rsidR="00572C55" w:rsidRDefault="00572C55" w:rsidP="00635958">
      <w:pPr>
        <w:rPr>
          <w:rStyle w:val="Text"/>
        </w:rPr>
      </w:pPr>
    </w:p>
    <w:bookmarkEnd w:id="1"/>
    <w:p w14:paraId="48255D24" w14:textId="77777777" w:rsidR="006F64F8" w:rsidRDefault="006F64F8" w:rsidP="006F64F8">
      <w:pPr>
        <w:pStyle w:val="Blockheading"/>
      </w:pPr>
      <w:r>
        <w:t>Health and Safety</w:t>
      </w:r>
    </w:p>
    <w:p w14:paraId="5C73096A" w14:textId="66DF4FE0" w:rsidR="006F64F8" w:rsidRDefault="006F64F8" w:rsidP="006F64F8">
      <w:r>
        <w:t>Contractors are advised to familiarise themselves with the site before tendering. A site hazard map is attached.</w:t>
      </w:r>
    </w:p>
    <w:p w14:paraId="443D1175" w14:textId="77777777" w:rsidR="006F64F8" w:rsidRDefault="006F64F8" w:rsidP="006F64F8">
      <w:r>
        <w:t xml:space="preserve">A Construction Design and Management (CDM) compliant Risk Assessment will need to be drawn up and agreed with Natural England before work starts. The risk assessment </w:t>
      </w:r>
      <w:r w:rsidRPr="00F0260D">
        <w:t xml:space="preserve">and safe system of work </w:t>
      </w:r>
      <w:r>
        <w:t>must ensure</w:t>
      </w:r>
      <w:r w:rsidRPr="00F0260D">
        <w:t xml:space="preserve"> that all safety measures are taken to safeguard their employees and the </w:t>
      </w:r>
      <w:proofErr w:type="gramStart"/>
      <w:r w:rsidRPr="00F0260D">
        <w:t>general public</w:t>
      </w:r>
      <w:proofErr w:type="gramEnd"/>
      <w:r w:rsidRPr="00F0260D">
        <w:t xml:space="preserve"> in terms of equipment, clothing, site supervision and safe working practices. This must </w:t>
      </w:r>
      <w:proofErr w:type="gramStart"/>
      <w:r w:rsidRPr="00F0260D">
        <w:t>take into account</w:t>
      </w:r>
      <w:proofErr w:type="gramEnd"/>
      <w:r w:rsidRPr="00F0260D">
        <w:t xml:space="preserve"> the work, location, terrain, public access and use of the site.</w:t>
      </w:r>
    </w:p>
    <w:p w14:paraId="43E51D44" w14:textId="77777777" w:rsidR="00E53AA8" w:rsidRDefault="006F64F8" w:rsidP="006F64F8">
      <w:r>
        <w:t xml:space="preserve">Under CDM Regulations Natural England undertakes the </w:t>
      </w:r>
      <w:r w:rsidR="00E53AA8">
        <w:t xml:space="preserve">role of </w:t>
      </w:r>
      <w:r>
        <w:t>client</w:t>
      </w:r>
      <w:r w:rsidR="00E53AA8">
        <w:t>.</w:t>
      </w:r>
    </w:p>
    <w:p w14:paraId="4F433F3F" w14:textId="09AD5800" w:rsidR="006F64F8" w:rsidRDefault="006F64F8" w:rsidP="006F64F8">
      <w:pPr>
        <w:rPr>
          <w:rStyle w:val="Text"/>
        </w:rPr>
      </w:pPr>
      <w:r w:rsidRPr="00F0260D">
        <w:rPr>
          <w:rStyle w:val="Text"/>
        </w:rPr>
        <w:t>All operational measures must conform to the Health &amp; Safety at work Act 1974 and current Codes of Practice. A</w:t>
      </w:r>
      <w:r>
        <w:rPr>
          <w:rStyle w:val="Text"/>
        </w:rPr>
        <w:t>ny machinery</w:t>
      </w:r>
      <w:r w:rsidRPr="00F0260D">
        <w:rPr>
          <w:rStyle w:val="Text"/>
        </w:rPr>
        <w:t xml:space="preserve"> operators must carry current and relevant certificates</w:t>
      </w:r>
      <w:r>
        <w:rPr>
          <w:rStyle w:val="Text"/>
        </w:rPr>
        <w:t xml:space="preserve"> and training</w:t>
      </w:r>
      <w:r w:rsidRPr="00F0260D">
        <w:rPr>
          <w:rStyle w:val="Text"/>
        </w:rPr>
        <w:t xml:space="preserve">. Spill kits for fuel must be available. A qualified first aider must </w:t>
      </w:r>
      <w:proofErr w:type="gramStart"/>
      <w:r w:rsidRPr="00F0260D">
        <w:rPr>
          <w:rStyle w:val="Text"/>
        </w:rPr>
        <w:t>be on site at all times</w:t>
      </w:r>
      <w:proofErr w:type="gramEnd"/>
      <w:r w:rsidRPr="00F0260D">
        <w:rPr>
          <w:rStyle w:val="Text"/>
        </w:rPr>
        <w:t xml:space="preserve">. Copies of all relevant </w:t>
      </w:r>
      <w:r w:rsidR="00FA29F8">
        <w:rPr>
          <w:rStyle w:val="Text"/>
        </w:rPr>
        <w:t xml:space="preserve">training, </w:t>
      </w:r>
      <w:r>
        <w:rPr>
          <w:rStyle w:val="Text"/>
        </w:rPr>
        <w:t xml:space="preserve">certification </w:t>
      </w:r>
      <w:r w:rsidRPr="00F0260D">
        <w:rPr>
          <w:rStyle w:val="Text"/>
        </w:rPr>
        <w:t xml:space="preserve">and first aid certificates should be supplied to </w:t>
      </w:r>
      <w:r>
        <w:rPr>
          <w:rStyle w:val="Text"/>
        </w:rPr>
        <w:t>Natural England</w:t>
      </w:r>
      <w:r w:rsidRPr="00F0260D">
        <w:rPr>
          <w:rStyle w:val="Text"/>
        </w:rPr>
        <w:t xml:space="preserve">. The whole site is open access </w:t>
      </w:r>
      <w:r>
        <w:rPr>
          <w:rStyle w:val="Text"/>
        </w:rPr>
        <w:t>with additional public rights of way. Appropriate s</w:t>
      </w:r>
      <w:r w:rsidRPr="00F0260D">
        <w:rPr>
          <w:rStyle w:val="Text"/>
        </w:rPr>
        <w:t>ignage must be put out on site to warn any walkers when work is taking place.</w:t>
      </w:r>
    </w:p>
    <w:p w14:paraId="23F92E2B" w14:textId="17635C9C" w:rsidR="00DB60A8" w:rsidRDefault="006F64F8" w:rsidP="006F64F8">
      <w:pPr>
        <w:rPr>
          <w:rStyle w:val="Text"/>
        </w:rPr>
      </w:pPr>
      <w:r w:rsidRPr="00F0260D">
        <w:rPr>
          <w:rStyle w:val="Text"/>
        </w:rPr>
        <w:t xml:space="preserve">Contractors are required to submit copies of relevant employer liability insurance, public liability insurance, and </w:t>
      </w:r>
      <w:r>
        <w:rPr>
          <w:rStyle w:val="Text"/>
        </w:rPr>
        <w:t xml:space="preserve">any </w:t>
      </w:r>
      <w:r w:rsidRPr="00F0260D">
        <w:rPr>
          <w:rStyle w:val="Text"/>
        </w:rPr>
        <w:t>a</w:t>
      </w:r>
      <w:r>
        <w:rPr>
          <w:rStyle w:val="Text"/>
        </w:rPr>
        <w:t>ppropriate relevant</w:t>
      </w:r>
      <w:r w:rsidRPr="00F0260D">
        <w:rPr>
          <w:rStyle w:val="Text"/>
        </w:rPr>
        <w:t xml:space="preserve"> certification demonstrating professional competency.</w:t>
      </w:r>
      <w:r>
        <w:rPr>
          <w:rStyle w:val="Text"/>
        </w:rPr>
        <w:t xml:space="preserve"> </w:t>
      </w:r>
      <w:r w:rsidR="00DB60A8">
        <w:rPr>
          <w:rStyle w:val="Text"/>
        </w:rPr>
        <w:t xml:space="preserve">Contractors should </w:t>
      </w:r>
      <w:r w:rsidR="003C5A20">
        <w:rPr>
          <w:rStyle w:val="Text"/>
        </w:rPr>
        <w:t xml:space="preserve">hold a valid Safety Schemes in Procurement (SSIP) </w:t>
      </w:r>
      <w:r w:rsidR="00E57EE2">
        <w:rPr>
          <w:rStyle w:val="Text"/>
        </w:rPr>
        <w:t>certificate or</w:t>
      </w:r>
      <w:r w:rsidR="00DE060D">
        <w:rPr>
          <w:rStyle w:val="Text"/>
        </w:rPr>
        <w:t xml:space="preserve"> be able to demonstrate a H&amp;S system </w:t>
      </w:r>
      <w:r w:rsidR="00511B2B">
        <w:rPr>
          <w:rStyle w:val="Text"/>
        </w:rPr>
        <w:t xml:space="preserve">to the </w:t>
      </w:r>
      <w:r w:rsidR="00DE060D">
        <w:rPr>
          <w:rStyle w:val="Text"/>
        </w:rPr>
        <w:t xml:space="preserve">equivalent </w:t>
      </w:r>
      <w:r w:rsidR="00511B2B">
        <w:rPr>
          <w:rStyle w:val="Text"/>
        </w:rPr>
        <w:t xml:space="preserve">of SSIP certification. </w:t>
      </w:r>
      <w:r w:rsidR="007B5E5E">
        <w:rPr>
          <w:rStyle w:val="Text"/>
        </w:rPr>
        <w:t xml:space="preserve">If an SSIP is not held by </w:t>
      </w:r>
      <w:r w:rsidR="002B2BFD">
        <w:rPr>
          <w:rStyle w:val="Text"/>
        </w:rPr>
        <w:t>t</w:t>
      </w:r>
      <w:r w:rsidR="007B5E5E">
        <w:rPr>
          <w:rStyle w:val="Text"/>
        </w:rPr>
        <w:t xml:space="preserve">he contractor, then a </w:t>
      </w:r>
      <w:r w:rsidR="002B2BFD">
        <w:rPr>
          <w:rStyle w:val="Text"/>
        </w:rPr>
        <w:t>contractor</w:t>
      </w:r>
      <w:r w:rsidR="007B5E5E">
        <w:rPr>
          <w:rStyle w:val="Text"/>
        </w:rPr>
        <w:t xml:space="preserve"> competence form issued by Natural England </w:t>
      </w:r>
      <w:r w:rsidR="002B2BFD">
        <w:rPr>
          <w:rStyle w:val="Text"/>
        </w:rPr>
        <w:t>will need to be completed by the contractor and assessed by Natural England.</w:t>
      </w:r>
      <w:r w:rsidR="00DB60A8">
        <w:rPr>
          <w:rStyle w:val="Text"/>
        </w:rPr>
        <w:t xml:space="preserve"> </w:t>
      </w:r>
    </w:p>
    <w:p w14:paraId="1480913F" w14:textId="77777777" w:rsidR="00C23D6C" w:rsidRPr="00C23D6C" w:rsidRDefault="00C23D6C" w:rsidP="00C23D6C">
      <w:pPr>
        <w:pStyle w:val="Blockheading"/>
      </w:pPr>
      <w:r w:rsidRPr="00C23D6C">
        <w:lastRenderedPageBreak/>
        <w:t xml:space="preserve">Sustainability </w:t>
      </w:r>
    </w:p>
    <w:p w14:paraId="2350DA95" w14:textId="13671BA4" w:rsidR="00C23D6C" w:rsidRPr="00C23D6C" w:rsidRDefault="008A0EB0" w:rsidP="00C23D6C">
      <w:r w:rsidRPr="008A0EB0">
        <w:rPr>
          <w:rStyle w:val="Text"/>
        </w:rPr>
        <w:t>Natural England</w:t>
      </w:r>
      <w:r w:rsidR="00C23D6C" w:rsidRPr="00C23D6C">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00C23D6C" w:rsidRPr="00C23D6C">
        <w:t>yr</w:t>
      </w:r>
      <w:proofErr w:type="spellEnd"/>
      <w:r w:rsidR="00C23D6C"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77777777" w:rsidR="00C23D6C" w:rsidRPr="00C23D6C" w:rsidRDefault="00C23D6C" w:rsidP="00C23D6C">
      <w:r w:rsidRPr="00C23D6C">
        <w:t xml:space="preserve">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w:t>
      </w:r>
      <w:proofErr w:type="gramStart"/>
      <w:r w:rsidRPr="00C23D6C">
        <w:t>project</w:t>
      </w:r>
      <w:proofErr w:type="gramEnd"/>
    </w:p>
    <w:p w14:paraId="0954DB5F" w14:textId="1839E125" w:rsidR="002F66A1" w:rsidRPr="008A0EB0" w:rsidRDefault="00C23D6C" w:rsidP="008A0EB0">
      <w:pPr>
        <w:pStyle w:val="Blockheading"/>
        <w:rPr>
          <w:rStyle w:val="Important"/>
          <w:rFonts w:cstheme="majorBidi"/>
          <w:b/>
          <w:color w:val="auto"/>
          <w:sz w:val="26"/>
        </w:rPr>
      </w:pPr>
      <w:r w:rsidRPr="00C23D6C">
        <w:t>Outputs and Contract Management</w:t>
      </w:r>
    </w:p>
    <w:tbl>
      <w:tblPr>
        <w:tblStyle w:val="Table"/>
        <w:tblW w:w="0" w:type="auto"/>
        <w:tblLook w:val="04A0" w:firstRow="1" w:lastRow="0" w:firstColumn="1" w:lastColumn="0" w:noHBand="0" w:noVBand="1"/>
      </w:tblPr>
      <w:tblGrid>
        <w:gridCol w:w="1838"/>
        <w:gridCol w:w="3215"/>
        <w:gridCol w:w="1537"/>
        <w:gridCol w:w="2047"/>
      </w:tblGrid>
      <w:tr w:rsidR="00C23D6C" w14:paraId="30C512C3" w14:textId="77777777" w:rsidTr="003C2D30">
        <w:trPr>
          <w:cnfStyle w:val="100000000000" w:firstRow="1" w:lastRow="0" w:firstColumn="0" w:lastColumn="0" w:oddVBand="0" w:evenVBand="0" w:oddHBand="0" w:evenHBand="0" w:firstRowFirstColumn="0" w:firstRowLastColumn="0" w:lastRowFirstColumn="0" w:lastRowLastColumn="0"/>
        </w:trPr>
        <w:tc>
          <w:tcPr>
            <w:tcW w:w="1838" w:type="dxa"/>
          </w:tcPr>
          <w:p w14:paraId="586B7599" w14:textId="77777777" w:rsidR="00C23D6C" w:rsidRPr="00C23D6C" w:rsidRDefault="00C23D6C" w:rsidP="00C23D6C">
            <w:pPr>
              <w:rPr>
                <w:rStyle w:val="Text"/>
              </w:rPr>
            </w:pPr>
            <w:r w:rsidRPr="00FA5780">
              <w:rPr>
                <w:rStyle w:val="Text"/>
              </w:rPr>
              <w:t>Reference</w:t>
            </w:r>
          </w:p>
        </w:tc>
        <w:tc>
          <w:tcPr>
            <w:tcW w:w="3215" w:type="dxa"/>
          </w:tcPr>
          <w:p w14:paraId="2D8B64E5" w14:textId="77777777" w:rsidR="00C23D6C" w:rsidRPr="00C23D6C" w:rsidRDefault="00C23D6C" w:rsidP="00C23D6C">
            <w:pPr>
              <w:rPr>
                <w:rStyle w:val="Text"/>
              </w:rPr>
            </w:pPr>
            <w:r w:rsidRPr="00FA5780">
              <w:rPr>
                <w:rStyle w:val="Text"/>
              </w:rPr>
              <w:t>Deliverable</w:t>
            </w:r>
          </w:p>
        </w:tc>
        <w:tc>
          <w:tcPr>
            <w:tcW w:w="1537" w:type="dxa"/>
          </w:tcPr>
          <w:p w14:paraId="57AA77C3" w14:textId="77777777" w:rsidR="00C23D6C" w:rsidRPr="00C23D6C" w:rsidRDefault="00C23D6C" w:rsidP="00C23D6C">
            <w:pPr>
              <w:rPr>
                <w:rStyle w:val="Text"/>
              </w:rPr>
            </w:pPr>
            <w:r w:rsidRPr="00FA5780">
              <w:rPr>
                <w:rStyle w:val="Text"/>
              </w:rPr>
              <w:t>Responsible Party</w:t>
            </w:r>
          </w:p>
        </w:tc>
        <w:tc>
          <w:tcPr>
            <w:tcW w:w="2047" w:type="dxa"/>
          </w:tcPr>
          <w:p w14:paraId="41C1541F" w14:textId="77777777" w:rsidR="00C23D6C" w:rsidRPr="00C23D6C" w:rsidRDefault="00C23D6C" w:rsidP="00C23D6C">
            <w:pPr>
              <w:rPr>
                <w:rStyle w:val="Text"/>
              </w:rPr>
            </w:pPr>
            <w:r w:rsidRPr="00FA5780">
              <w:rPr>
                <w:rStyle w:val="Text"/>
              </w:rPr>
              <w:t>Date of completion</w:t>
            </w:r>
          </w:p>
        </w:tc>
      </w:tr>
      <w:tr w:rsidR="00C23D6C" w14:paraId="03326B65" w14:textId="77777777" w:rsidTr="003C2D30">
        <w:tc>
          <w:tcPr>
            <w:tcW w:w="1838" w:type="dxa"/>
          </w:tcPr>
          <w:p w14:paraId="136D9317" w14:textId="51A15E6C" w:rsidR="00C23D6C" w:rsidRPr="00FA5780" w:rsidRDefault="005F3215" w:rsidP="00C23D6C">
            <w:pPr>
              <w:rPr>
                <w:rStyle w:val="Text"/>
              </w:rPr>
            </w:pPr>
            <w:r>
              <w:rPr>
                <w:rStyle w:val="Text"/>
              </w:rPr>
              <w:t xml:space="preserve">1. </w:t>
            </w:r>
            <w:r w:rsidR="00362AEC">
              <w:rPr>
                <w:rStyle w:val="Text"/>
              </w:rPr>
              <w:t>Design</w:t>
            </w:r>
          </w:p>
        </w:tc>
        <w:tc>
          <w:tcPr>
            <w:tcW w:w="3215" w:type="dxa"/>
          </w:tcPr>
          <w:p w14:paraId="1F640514" w14:textId="6F70E209" w:rsidR="00362AEC" w:rsidRPr="00362AEC" w:rsidRDefault="00362AEC" w:rsidP="00362AEC">
            <w:pPr>
              <w:rPr>
                <w:rStyle w:val="Text"/>
              </w:rPr>
            </w:pPr>
            <w:r w:rsidRPr="00362AEC">
              <w:rPr>
                <w:rStyle w:val="Text"/>
              </w:rPr>
              <w:t>Preliminary Design and</w:t>
            </w:r>
            <w:r w:rsidR="00E55D8B">
              <w:rPr>
                <w:rStyle w:val="Text"/>
              </w:rPr>
              <w:t xml:space="preserve"> advice</w:t>
            </w:r>
            <w:r w:rsidRPr="00362AEC">
              <w:rPr>
                <w:rStyle w:val="Text"/>
              </w:rPr>
              <w:t xml:space="preserve"> (if required) application for planning permission. </w:t>
            </w:r>
          </w:p>
          <w:p w14:paraId="6DB0A16F" w14:textId="1E836D1C" w:rsidR="00C23D6C" w:rsidRPr="00FA5780" w:rsidRDefault="00C23D6C" w:rsidP="00C23D6C">
            <w:pPr>
              <w:rPr>
                <w:rStyle w:val="Text"/>
              </w:rPr>
            </w:pPr>
          </w:p>
        </w:tc>
        <w:tc>
          <w:tcPr>
            <w:tcW w:w="1537" w:type="dxa"/>
          </w:tcPr>
          <w:p w14:paraId="2C2E157D" w14:textId="70984B73" w:rsidR="00C23D6C" w:rsidRPr="00FA5780" w:rsidRDefault="00362AEC" w:rsidP="00C23D6C">
            <w:pPr>
              <w:rPr>
                <w:rStyle w:val="Text"/>
              </w:rPr>
            </w:pPr>
            <w:r>
              <w:rPr>
                <w:rStyle w:val="Text"/>
              </w:rPr>
              <w:t>Contractor</w:t>
            </w:r>
          </w:p>
        </w:tc>
        <w:tc>
          <w:tcPr>
            <w:tcW w:w="2047" w:type="dxa"/>
          </w:tcPr>
          <w:p w14:paraId="7EFB211E" w14:textId="4E2DEB01" w:rsidR="00C23D6C" w:rsidRPr="00FA5780" w:rsidRDefault="00536C67" w:rsidP="00C23D6C">
            <w:pPr>
              <w:rPr>
                <w:rStyle w:val="Text"/>
              </w:rPr>
            </w:pPr>
            <w:r>
              <w:rPr>
                <w:rStyle w:val="Text"/>
              </w:rPr>
              <w:t xml:space="preserve">Flexible, to allow for construction to be completed no later than </w:t>
            </w:r>
            <w:r w:rsidR="008551E6">
              <w:rPr>
                <w:rStyle w:val="Text"/>
              </w:rPr>
              <w:t>end January 2025</w:t>
            </w:r>
          </w:p>
        </w:tc>
      </w:tr>
      <w:tr w:rsidR="00577606" w14:paraId="263F2A44" w14:textId="77777777" w:rsidTr="003C2D30">
        <w:tc>
          <w:tcPr>
            <w:tcW w:w="1838" w:type="dxa"/>
          </w:tcPr>
          <w:p w14:paraId="13005D4E" w14:textId="6C1FC385" w:rsidR="00577606" w:rsidRPr="00577606" w:rsidRDefault="0035457A" w:rsidP="00577606">
            <w:pPr>
              <w:rPr>
                <w:rStyle w:val="Text"/>
              </w:rPr>
            </w:pPr>
            <w:r>
              <w:rPr>
                <w:rStyle w:val="Text"/>
              </w:rPr>
              <w:t>2.</w:t>
            </w:r>
            <w:r w:rsidR="00E60A45">
              <w:rPr>
                <w:rStyle w:val="Text"/>
              </w:rPr>
              <w:t xml:space="preserve"> Electrical supply</w:t>
            </w:r>
          </w:p>
        </w:tc>
        <w:tc>
          <w:tcPr>
            <w:tcW w:w="3215" w:type="dxa"/>
          </w:tcPr>
          <w:p w14:paraId="10083236" w14:textId="307D5897" w:rsidR="00577606" w:rsidRPr="00577606" w:rsidRDefault="0035457A" w:rsidP="00577606">
            <w:pPr>
              <w:rPr>
                <w:rStyle w:val="Text"/>
              </w:rPr>
            </w:pPr>
            <w:r w:rsidRPr="0035457A">
              <w:rPr>
                <w:rStyle w:val="Text"/>
              </w:rPr>
              <w:t>Installation of electrical supply from SSE</w:t>
            </w:r>
          </w:p>
        </w:tc>
        <w:tc>
          <w:tcPr>
            <w:tcW w:w="1537" w:type="dxa"/>
          </w:tcPr>
          <w:p w14:paraId="257AEFED" w14:textId="2E55A040" w:rsidR="00577606" w:rsidRPr="00577606" w:rsidRDefault="0035457A" w:rsidP="00577606">
            <w:pPr>
              <w:rPr>
                <w:rStyle w:val="Text"/>
              </w:rPr>
            </w:pPr>
            <w:r>
              <w:rPr>
                <w:rStyle w:val="Text"/>
              </w:rPr>
              <w:t>Contractor</w:t>
            </w:r>
          </w:p>
        </w:tc>
        <w:tc>
          <w:tcPr>
            <w:tcW w:w="2047" w:type="dxa"/>
          </w:tcPr>
          <w:p w14:paraId="78531450" w14:textId="5917175C" w:rsidR="00577606" w:rsidRPr="00577606" w:rsidRDefault="008551E6" w:rsidP="00577606">
            <w:pPr>
              <w:rPr>
                <w:rStyle w:val="Text"/>
              </w:rPr>
            </w:pPr>
            <w:r>
              <w:rPr>
                <w:rStyle w:val="Text"/>
              </w:rPr>
              <w:t>F</w:t>
            </w:r>
            <w:r w:rsidRPr="008551E6">
              <w:rPr>
                <w:rStyle w:val="Text"/>
              </w:rPr>
              <w:t>lexible, to allow for construction to be completed no later than end January 2025</w:t>
            </w:r>
          </w:p>
        </w:tc>
      </w:tr>
      <w:tr w:rsidR="003C2D30" w14:paraId="744C182C" w14:textId="77777777" w:rsidTr="003C2D30">
        <w:tc>
          <w:tcPr>
            <w:tcW w:w="1838" w:type="dxa"/>
          </w:tcPr>
          <w:p w14:paraId="1BC7031F" w14:textId="668E73B3" w:rsidR="003C2D30" w:rsidRDefault="003C2D30" w:rsidP="00577606">
            <w:pPr>
              <w:rPr>
                <w:rStyle w:val="Text"/>
              </w:rPr>
            </w:pPr>
            <w:r>
              <w:rPr>
                <w:rStyle w:val="Text"/>
              </w:rPr>
              <w:t>3. Construction</w:t>
            </w:r>
          </w:p>
        </w:tc>
        <w:tc>
          <w:tcPr>
            <w:tcW w:w="3215" w:type="dxa"/>
          </w:tcPr>
          <w:p w14:paraId="1E538A9F" w14:textId="77777777" w:rsidR="003C2D30" w:rsidRPr="003C2D30" w:rsidRDefault="003C2D30" w:rsidP="003C2D30">
            <w:pPr>
              <w:rPr>
                <w:rStyle w:val="Text"/>
              </w:rPr>
            </w:pPr>
            <w:r w:rsidRPr="003C2D30">
              <w:rPr>
                <w:rStyle w:val="Text"/>
              </w:rPr>
              <w:t>Construction of pumping station, link with water supply and electricity</w:t>
            </w:r>
          </w:p>
          <w:p w14:paraId="3CCF8398" w14:textId="77777777" w:rsidR="003C2D30" w:rsidRPr="0035457A" w:rsidRDefault="003C2D30" w:rsidP="00577606">
            <w:pPr>
              <w:rPr>
                <w:rStyle w:val="Text"/>
              </w:rPr>
            </w:pPr>
          </w:p>
        </w:tc>
        <w:tc>
          <w:tcPr>
            <w:tcW w:w="1537" w:type="dxa"/>
          </w:tcPr>
          <w:p w14:paraId="7FF8350F" w14:textId="10BACC3C" w:rsidR="003C2D30" w:rsidRDefault="003C2D30" w:rsidP="00577606">
            <w:pPr>
              <w:rPr>
                <w:rStyle w:val="Text"/>
              </w:rPr>
            </w:pPr>
            <w:r>
              <w:rPr>
                <w:rStyle w:val="Text"/>
              </w:rPr>
              <w:t>Contractor</w:t>
            </w:r>
          </w:p>
        </w:tc>
        <w:tc>
          <w:tcPr>
            <w:tcW w:w="2047" w:type="dxa"/>
          </w:tcPr>
          <w:p w14:paraId="70186E4B" w14:textId="4F541579" w:rsidR="003C2D30" w:rsidRPr="00577606" w:rsidRDefault="00712410" w:rsidP="00577606">
            <w:pPr>
              <w:rPr>
                <w:rStyle w:val="Text"/>
              </w:rPr>
            </w:pPr>
            <w:r>
              <w:rPr>
                <w:rStyle w:val="Text"/>
              </w:rPr>
              <w:t>To be completed n</w:t>
            </w:r>
            <w:r w:rsidR="007840D5">
              <w:rPr>
                <w:rStyle w:val="Text"/>
              </w:rPr>
              <w:t>o later than e</w:t>
            </w:r>
            <w:r w:rsidR="004E4B0C">
              <w:rPr>
                <w:rStyle w:val="Text"/>
              </w:rPr>
              <w:t xml:space="preserve">nd </w:t>
            </w:r>
            <w:r w:rsidR="008551E6">
              <w:rPr>
                <w:rStyle w:val="Text"/>
              </w:rPr>
              <w:t>January 2025.</w:t>
            </w:r>
          </w:p>
        </w:tc>
      </w:tr>
      <w:tr w:rsidR="003C2D30" w14:paraId="03F69181" w14:textId="77777777" w:rsidTr="003C2D30">
        <w:tc>
          <w:tcPr>
            <w:tcW w:w="1838" w:type="dxa"/>
          </w:tcPr>
          <w:p w14:paraId="41601019" w14:textId="18C55F22" w:rsidR="003C2D30" w:rsidRDefault="003C2D30" w:rsidP="00577606">
            <w:pPr>
              <w:rPr>
                <w:rStyle w:val="Text"/>
              </w:rPr>
            </w:pPr>
            <w:r>
              <w:rPr>
                <w:rStyle w:val="Text"/>
              </w:rPr>
              <w:t xml:space="preserve">4. </w:t>
            </w:r>
            <w:r w:rsidR="003E6FE0">
              <w:rPr>
                <w:rStyle w:val="Text"/>
              </w:rPr>
              <w:t>H&amp;S</w:t>
            </w:r>
          </w:p>
        </w:tc>
        <w:tc>
          <w:tcPr>
            <w:tcW w:w="3215" w:type="dxa"/>
          </w:tcPr>
          <w:p w14:paraId="1D566088" w14:textId="623AF92D" w:rsidR="003C2D30" w:rsidRPr="0035457A" w:rsidRDefault="003E6FE0" w:rsidP="00577606">
            <w:pPr>
              <w:rPr>
                <w:rStyle w:val="Text"/>
              </w:rPr>
            </w:pPr>
            <w:r>
              <w:rPr>
                <w:rStyle w:val="Text"/>
              </w:rPr>
              <w:t>CDM risk assessment</w:t>
            </w:r>
          </w:p>
        </w:tc>
        <w:tc>
          <w:tcPr>
            <w:tcW w:w="1537" w:type="dxa"/>
          </w:tcPr>
          <w:p w14:paraId="15C205E5" w14:textId="3102525F" w:rsidR="003C2D30" w:rsidRDefault="006078B8" w:rsidP="00577606">
            <w:pPr>
              <w:rPr>
                <w:rStyle w:val="Text"/>
              </w:rPr>
            </w:pPr>
            <w:r>
              <w:rPr>
                <w:rStyle w:val="Text"/>
              </w:rPr>
              <w:t xml:space="preserve">Natural England </w:t>
            </w:r>
          </w:p>
        </w:tc>
        <w:tc>
          <w:tcPr>
            <w:tcW w:w="2047" w:type="dxa"/>
          </w:tcPr>
          <w:p w14:paraId="4F68D66A" w14:textId="3B47B670" w:rsidR="003C2D30" w:rsidRPr="00577606" w:rsidRDefault="00776C19" w:rsidP="00577606">
            <w:pPr>
              <w:rPr>
                <w:rStyle w:val="Text"/>
              </w:rPr>
            </w:pPr>
            <w:r>
              <w:rPr>
                <w:rStyle w:val="Text"/>
              </w:rPr>
              <w:t>Before work starts</w:t>
            </w:r>
          </w:p>
        </w:tc>
      </w:tr>
    </w:tbl>
    <w:p w14:paraId="3653A386" w14:textId="3FF3DCA5" w:rsidR="00C23D6C" w:rsidRDefault="00C23D6C" w:rsidP="00C23D6C"/>
    <w:p w14:paraId="504EE70D" w14:textId="77777777" w:rsidR="00263314" w:rsidRDefault="00263314" w:rsidP="00263314">
      <w:r>
        <w:t>Natural England staff will oversee the contract and work with the contractor to ensure a safe workplace and successful delivery of the work.</w:t>
      </w:r>
    </w:p>
    <w:p w14:paraId="7E02D049" w14:textId="77777777" w:rsidR="00263314" w:rsidRDefault="00263314" w:rsidP="00263314">
      <w:r>
        <w:t xml:space="preserve">You are strongly advised to visit the site prior to tendering for work. You may visit the site unaccompanied at any time, or if available Natural England staff may be able to accompany you. Please use the contact details below if you wish to arrange a site </w:t>
      </w:r>
      <w:proofErr w:type="gramStart"/>
      <w:r>
        <w:t>visit, or</w:t>
      </w:r>
      <w:proofErr w:type="gramEnd"/>
      <w:r>
        <w:t xml:space="preserve"> have any questions about the contract.  </w:t>
      </w:r>
    </w:p>
    <w:p w14:paraId="69B472E0" w14:textId="77777777" w:rsidR="00263314" w:rsidRDefault="00263314" w:rsidP="00263314"/>
    <w:p w14:paraId="4CFD764E" w14:textId="77777777" w:rsidR="00263314" w:rsidRPr="00263314" w:rsidRDefault="00263314" w:rsidP="00263314">
      <w:pPr>
        <w:pStyle w:val="Blockheading"/>
        <w:rPr>
          <w:rStyle w:val="Important"/>
          <w:rFonts w:cstheme="majorBidi"/>
          <w:b/>
          <w:color w:val="auto"/>
          <w:sz w:val="26"/>
        </w:rPr>
      </w:pPr>
      <w:r w:rsidRPr="00263314">
        <w:rPr>
          <w:rStyle w:val="Important"/>
          <w:rFonts w:cstheme="majorBidi"/>
          <w:b/>
          <w:color w:val="auto"/>
          <w:sz w:val="26"/>
        </w:rPr>
        <w:t>Natural England contacts:</w:t>
      </w:r>
    </w:p>
    <w:p w14:paraId="32B07CDB" w14:textId="77777777" w:rsidR="00263314" w:rsidRDefault="00263314" w:rsidP="00263314">
      <w:r>
        <w:t>Will Weldon 07436 934332</w:t>
      </w:r>
    </w:p>
    <w:p w14:paraId="37B2B454" w14:textId="354EFEC8" w:rsidR="00263314" w:rsidRDefault="00BD6CE3" w:rsidP="00263314">
      <w:hyperlink r:id="rId13" w:history="1">
        <w:r w:rsidR="002C4D76" w:rsidRPr="00AF23A7">
          <w:rPr>
            <w:rStyle w:val="Hyperlink"/>
          </w:rPr>
          <w:t>will.weldon@naturalengland.org.uk</w:t>
        </w:r>
      </w:hyperlink>
      <w:r w:rsidR="00263314">
        <w:t xml:space="preserve">  </w:t>
      </w:r>
    </w:p>
    <w:p w14:paraId="5DBCBB07" w14:textId="77777777" w:rsidR="00263314" w:rsidRDefault="00263314" w:rsidP="00263314">
      <w:r>
        <w:t>Tom Sunderland 07899 731404</w:t>
      </w:r>
    </w:p>
    <w:p w14:paraId="2C5FE472" w14:textId="77777777" w:rsidR="00263314" w:rsidRDefault="00BD6CE3" w:rsidP="00263314">
      <w:hyperlink r:id="rId14" w:history="1">
        <w:r w:rsidR="00263314" w:rsidRPr="003F6B88">
          <w:rPr>
            <w:rStyle w:val="Hyperlink"/>
          </w:rPr>
          <w:t>tom.sunderland@naturalengland.org.uk</w:t>
        </w:r>
      </w:hyperlink>
      <w:r w:rsidR="00263314">
        <w:t xml:space="preserve"> </w:t>
      </w:r>
    </w:p>
    <w:p w14:paraId="09648DCC" w14:textId="4E95697A" w:rsidR="00C23D6C" w:rsidRPr="00C23D6C" w:rsidRDefault="00C23D6C" w:rsidP="00513A76">
      <w:pPr>
        <w:pStyle w:val="BulletText1"/>
        <w:numPr>
          <w:ilvl w:val="0"/>
          <w:numId w:val="0"/>
        </w:numPr>
        <w:ind w:left="641"/>
        <w:rPr>
          <w:rStyle w:val="Important"/>
        </w:rPr>
      </w:pPr>
    </w:p>
    <w:sectPr w:rsidR="00C23D6C" w:rsidRPr="00C23D6C" w:rsidSect="00711CDF">
      <w:headerReference w:type="default"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91605" w14:textId="77777777" w:rsidR="0030277E" w:rsidRDefault="0030277E" w:rsidP="00FA03F2">
      <w:r>
        <w:separator/>
      </w:r>
    </w:p>
  </w:endnote>
  <w:endnote w:type="continuationSeparator" w:id="0">
    <w:p w14:paraId="71C67212" w14:textId="77777777" w:rsidR="0030277E" w:rsidRDefault="0030277E"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21DD0" w14:textId="32BC2D7D" w:rsidR="00FA03F2" w:rsidRPr="00623218" w:rsidRDefault="00FA03F2" w:rsidP="005837F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29557" w14:textId="12821B15"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CAD63" w14:textId="77777777" w:rsidR="0030277E" w:rsidRDefault="0030277E" w:rsidP="00FA03F2">
      <w:r>
        <w:separator/>
      </w:r>
    </w:p>
  </w:footnote>
  <w:footnote w:type="continuationSeparator" w:id="0">
    <w:p w14:paraId="092D2F54" w14:textId="77777777" w:rsidR="0030277E" w:rsidRDefault="0030277E"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4554B2BA" w:rsidR="005D0E22" w:rsidRDefault="00B41DCD" w:rsidP="00DD6C7A">
    <w:pPr>
      <w:pStyle w:val="Header"/>
    </w:pPr>
    <w:r w:rsidRPr="00B41DCD">
      <w:rPr>
        <w:noProof/>
      </w:rPr>
      <w:drawing>
        <wp:anchor distT="0" distB="0" distL="114300" distR="114300" simplePos="0" relativeHeight="251659264" behindDoc="1" locked="0" layoutInCell="1" allowOverlap="1" wp14:anchorId="21382897" wp14:editId="06EF666B">
          <wp:simplePos x="0" y="0"/>
          <wp:positionH relativeFrom="column">
            <wp:posOffset>4438650</wp:posOffset>
          </wp:positionH>
          <wp:positionV relativeFrom="paragraph">
            <wp:posOffset>-223520</wp:posOffset>
          </wp:positionV>
          <wp:extent cx="843915" cy="835660"/>
          <wp:effectExtent l="0" t="0" r="0" b="2540"/>
          <wp:wrapNone/>
          <wp:docPr id="1" name="Picture 1" descr="A logo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white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835660"/>
                  </a:xfrm>
                  <a:prstGeom prst="rect">
                    <a:avLst/>
                  </a:prstGeom>
                  <a:noFill/>
                </pic:spPr>
              </pic:pic>
            </a:graphicData>
          </a:graphic>
          <wp14:sizeRelH relativeFrom="page">
            <wp14:pctWidth>0</wp14:pctWidth>
          </wp14:sizeRelH>
          <wp14:sizeRelV relativeFrom="page">
            <wp14:pctHeight>0</wp14:pctHeight>
          </wp14:sizeRelV>
        </wp:anchor>
      </w:drawing>
    </w:r>
    <w:r w:rsidRPr="00B41DCD">
      <w:rPr>
        <w:noProof/>
      </w:rPr>
      <w:drawing>
        <wp:anchor distT="0" distB="0" distL="114300" distR="114300" simplePos="0" relativeHeight="251660288" behindDoc="0" locked="0" layoutInCell="1" allowOverlap="1" wp14:anchorId="1A25C21C" wp14:editId="79A34087">
          <wp:simplePos x="0" y="0"/>
          <wp:positionH relativeFrom="column">
            <wp:posOffset>5621655</wp:posOffset>
          </wp:positionH>
          <wp:positionV relativeFrom="paragraph">
            <wp:posOffset>-223520</wp:posOffset>
          </wp:positionV>
          <wp:extent cx="819150" cy="819150"/>
          <wp:effectExtent l="0" t="0" r="0" b="0"/>
          <wp:wrapNone/>
          <wp:docPr id="2" name="Picture 2"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quare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0F5C8" w14:textId="20460AFE" w:rsidR="00DD6C7A" w:rsidRDefault="00DD6C7A" w:rsidP="005C3BA8">
    <w:pPr>
      <w:rPr>
        <w:rStyle w:val="HeadingCharacter"/>
      </w:rPr>
    </w:pPr>
  </w:p>
  <w:p w14:paraId="6EB4817E" w14:textId="7B3F1E0E" w:rsidR="00DD6C7A" w:rsidRDefault="00DD6C7A" w:rsidP="005C3BA8">
    <w:pPr>
      <w:rPr>
        <w:rStyle w:val="HeadingCharacter"/>
      </w:rPr>
    </w:pPr>
  </w:p>
  <w:p w14:paraId="0CE93B4D" w14:textId="77777777" w:rsidR="001C7ECF" w:rsidRDefault="001C7ECF" w:rsidP="00DD6C7A">
    <w:pPr>
      <w:pStyle w:val="BlockLine"/>
      <w:ind w:left="0"/>
    </w:pPr>
  </w:p>
  <w:p w14:paraId="2B3A5BE9" w14:textId="77777777" w:rsidR="00DD6C7A" w:rsidRPr="00DD6C7A" w:rsidRDefault="00DD6C7A" w:rsidP="00DD6C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1"/>
  </w:num>
  <w:num w:numId="2" w16cid:durableId="1892501126">
    <w:abstractNumId w:val="1"/>
  </w:num>
  <w:num w:numId="3" w16cid:durableId="1254317568">
    <w:abstractNumId w:val="12"/>
  </w:num>
  <w:num w:numId="4" w16cid:durableId="1089887158">
    <w:abstractNumId w:val="9"/>
  </w:num>
  <w:num w:numId="5" w16cid:durableId="2019847769">
    <w:abstractNumId w:val="14"/>
  </w:num>
  <w:num w:numId="6" w16cid:durableId="2021660094">
    <w:abstractNumId w:val="23"/>
  </w:num>
  <w:num w:numId="7" w16cid:durableId="195702503">
    <w:abstractNumId w:val="2"/>
  </w:num>
  <w:num w:numId="8" w16cid:durableId="25564699">
    <w:abstractNumId w:val="2"/>
    <w:lvlOverride w:ilvl="0">
      <w:startOverride w:val="1"/>
    </w:lvlOverride>
  </w:num>
  <w:num w:numId="9" w16cid:durableId="491260145">
    <w:abstractNumId w:val="19"/>
  </w:num>
  <w:num w:numId="10" w16cid:durableId="611328312">
    <w:abstractNumId w:val="2"/>
    <w:lvlOverride w:ilvl="0">
      <w:startOverride w:val="1"/>
    </w:lvlOverride>
  </w:num>
  <w:num w:numId="11" w16cid:durableId="252708521">
    <w:abstractNumId w:val="15"/>
  </w:num>
  <w:num w:numId="12" w16cid:durableId="2322624">
    <w:abstractNumId w:val="2"/>
    <w:lvlOverride w:ilvl="0">
      <w:startOverride w:val="1"/>
    </w:lvlOverride>
  </w:num>
  <w:num w:numId="13" w16cid:durableId="251476879">
    <w:abstractNumId w:val="8"/>
  </w:num>
  <w:num w:numId="14" w16cid:durableId="235631519">
    <w:abstractNumId w:val="0"/>
  </w:num>
  <w:num w:numId="15" w16cid:durableId="2080247274">
    <w:abstractNumId w:val="20"/>
  </w:num>
  <w:num w:numId="16" w16cid:durableId="956595999">
    <w:abstractNumId w:val="10"/>
  </w:num>
  <w:num w:numId="17" w16cid:durableId="111485405">
    <w:abstractNumId w:val="13"/>
  </w:num>
  <w:num w:numId="18" w16cid:durableId="1997227180">
    <w:abstractNumId w:val="10"/>
    <w:lvlOverride w:ilvl="0">
      <w:startOverride w:val="1"/>
    </w:lvlOverride>
  </w:num>
  <w:num w:numId="19" w16cid:durableId="1463157524">
    <w:abstractNumId w:val="10"/>
    <w:lvlOverride w:ilvl="0">
      <w:startOverride w:val="1"/>
    </w:lvlOverride>
  </w:num>
  <w:num w:numId="20" w16cid:durableId="728696806">
    <w:abstractNumId w:val="3"/>
  </w:num>
  <w:num w:numId="21" w16cid:durableId="623002758">
    <w:abstractNumId w:val="16"/>
  </w:num>
  <w:num w:numId="22" w16cid:durableId="1626614682">
    <w:abstractNumId w:val="11"/>
  </w:num>
  <w:num w:numId="23" w16cid:durableId="25717980">
    <w:abstractNumId w:val="13"/>
    <w:lvlOverride w:ilvl="0">
      <w:startOverride w:val="1"/>
    </w:lvlOverride>
  </w:num>
  <w:num w:numId="24" w16cid:durableId="2133284588">
    <w:abstractNumId w:val="17"/>
  </w:num>
  <w:num w:numId="25" w16cid:durableId="823357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1"/>
    <w:lvlOverride w:ilvl="0">
      <w:startOverride w:val="1"/>
    </w:lvlOverride>
  </w:num>
  <w:num w:numId="27" w16cid:durableId="494611542">
    <w:abstractNumId w:val="21"/>
    <w:lvlOverride w:ilvl="0">
      <w:startOverride w:val="1"/>
    </w:lvlOverride>
  </w:num>
  <w:num w:numId="28" w16cid:durableId="981545970">
    <w:abstractNumId w:val="21"/>
    <w:lvlOverride w:ilvl="0">
      <w:startOverride w:val="1"/>
    </w:lvlOverride>
  </w:num>
  <w:num w:numId="29" w16cid:durableId="9525686">
    <w:abstractNumId w:val="13"/>
    <w:lvlOverride w:ilvl="0">
      <w:startOverride w:val="1"/>
    </w:lvlOverride>
  </w:num>
  <w:num w:numId="30" w16cid:durableId="548223012">
    <w:abstractNumId w:val="18"/>
  </w:num>
  <w:num w:numId="31" w16cid:durableId="1447188489">
    <w:abstractNumId w:val="18"/>
    <w:lvlOverride w:ilvl="0">
      <w:startOverride w:val="1"/>
    </w:lvlOverride>
  </w:num>
  <w:num w:numId="32" w16cid:durableId="402877805">
    <w:abstractNumId w:val="18"/>
    <w:lvlOverride w:ilvl="0">
      <w:startOverride w:val="1"/>
    </w:lvlOverride>
  </w:num>
  <w:num w:numId="33" w16cid:durableId="890269824">
    <w:abstractNumId w:val="5"/>
  </w:num>
  <w:num w:numId="34" w16cid:durableId="1413772368">
    <w:abstractNumId w:val="4"/>
  </w:num>
  <w:num w:numId="35" w16cid:durableId="602423515">
    <w:abstractNumId w:val="22"/>
  </w:num>
  <w:num w:numId="36" w16cid:durableId="748893538">
    <w:abstractNumId w:val="22"/>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3C8E"/>
    <w:rsid w:val="00023A24"/>
    <w:rsid w:val="00042D05"/>
    <w:rsid w:val="00045E97"/>
    <w:rsid w:val="0004769C"/>
    <w:rsid w:val="00057C48"/>
    <w:rsid w:val="0006311C"/>
    <w:rsid w:val="00063558"/>
    <w:rsid w:val="00064F33"/>
    <w:rsid w:val="00065CB7"/>
    <w:rsid w:val="00070506"/>
    <w:rsid w:val="00082D39"/>
    <w:rsid w:val="000906FB"/>
    <w:rsid w:val="00090C6B"/>
    <w:rsid w:val="000B0384"/>
    <w:rsid w:val="000B75A3"/>
    <w:rsid w:val="000C0292"/>
    <w:rsid w:val="000C55EA"/>
    <w:rsid w:val="000C5BBF"/>
    <w:rsid w:val="000C7E35"/>
    <w:rsid w:val="000D0B0A"/>
    <w:rsid w:val="000D788D"/>
    <w:rsid w:val="000E51C2"/>
    <w:rsid w:val="000F21F1"/>
    <w:rsid w:val="000F2C13"/>
    <w:rsid w:val="000F6887"/>
    <w:rsid w:val="00100F2A"/>
    <w:rsid w:val="00111788"/>
    <w:rsid w:val="00121600"/>
    <w:rsid w:val="00124E19"/>
    <w:rsid w:val="00131296"/>
    <w:rsid w:val="0013476B"/>
    <w:rsid w:val="00135AB6"/>
    <w:rsid w:val="00135CAF"/>
    <w:rsid w:val="001449E9"/>
    <w:rsid w:val="00144BA0"/>
    <w:rsid w:val="00147A24"/>
    <w:rsid w:val="0016173A"/>
    <w:rsid w:val="00182289"/>
    <w:rsid w:val="00183C86"/>
    <w:rsid w:val="00190412"/>
    <w:rsid w:val="001912D1"/>
    <w:rsid w:val="00193A89"/>
    <w:rsid w:val="001B1F6A"/>
    <w:rsid w:val="001C361E"/>
    <w:rsid w:val="001C5060"/>
    <w:rsid w:val="001C7ECF"/>
    <w:rsid w:val="001D00F7"/>
    <w:rsid w:val="001E4CA4"/>
    <w:rsid w:val="001F1CFD"/>
    <w:rsid w:val="001F6DF0"/>
    <w:rsid w:val="001F7D7C"/>
    <w:rsid w:val="00203496"/>
    <w:rsid w:val="002274B3"/>
    <w:rsid w:val="0024114F"/>
    <w:rsid w:val="00254B86"/>
    <w:rsid w:val="00263314"/>
    <w:rsid w:val="002712C8"/>
    <w:rsid w:val="00277DF0"/>
    <w:rsid w:val="00286215"/>
    <w:rsid w:val="00287C0E"/>
    <w:rsid w:val="00292386"/>
    <w:rsid w:val="00292F2C"/>
    <w:rsid w:val="00294396"/>
    <w:rsid w:val="002A269D"/>
    <w:rsid w:val="002B213D"/>
    <w:rsid w:val="002B2BFD"/>
    <w:rsid w:val="002C31F3"/>
    <w:rsid w:val="002C48B3"/>
    <w:rsid w:val="002C494B"/>
    <w:rsid w:val="002C4D76"/>
    <w:rsid w:val="002D3879"/>
    <w:rsid w:val="002D479F"/>
    <w:rsid w:val="002E0F1E"/>
    <w:rsid w:val="002E43B4"/>
    <w:rsid w:val="002F1889"/>
    <w:rsid w:val="002F18D2"/>
    <w:rsid w:val="002F66A1"/>
    <w:rsid w:val="002F72FC"/>
    <w:rsid w:val="0030277E"/>
    <w:rsid w:val="00306183"/>
    <w:rsid w:val="00312E5F"/>
    <w:rsid w:val="00317ED0"/>
    <w:rsid w:val="003425A8"/>
    <w:rsid w:val="00347D08"/>
    <w:rsid w:val="00352303"/>
    <w:rsid w:val="003543A9"/>
    <w:rsid w:val="0035457A"/>
    <w:rsid w:val="00354F59"/>
    <w:rsid w:val="00362AEC"/>
    <w:rsid w:val="00364A8E"/>
    <w:rsid w:val="00375F0B"/>
    <w:rsid w:val="00375F7E"/>
    <w:rsid w:val="00376DEC"/>
    <w:rsid w:val="00377987"/>
    <w:rsid w:val="003852CA"/>
    <w:rsid w:val="00390782"/>
    <w:rsid w:val="00392833"/>
    <w:rsid w:val="003951DE"/>
    <w:rsid w:val="003C17BE"/>
    <w:rsid w:val="003C2D30"/>
    <w:rsid w:val="003C5373"/>
    <w:rsid w:val="003C5A20"/>
    <w:rsid w:val="003D0773"/>
    <w:rsid w:val="003D5042"/>
    <w:rsid w:val="003E0778"/>
    <w:rsid w:val="003E4973"/>
    <w:rsid w:val="003E5B9B"/>
    <w:rsid w:val="003E6FE0"/>
    <w:rsid w:val="00404B3A"/>
    <w:rsid w:val="004077D5"/>
    <w:rsid w:val="00451074"/>
    <w:rsid w:val="00473513"/>
    <w:rsid w:val="004802E3"/>
    <w:rsid w:val="00483886"/>
    <w:rsid w:val="004901DD"/>
    <w:rsid w:val="0049295F"/>
    <w:rsid w:val="004A674D"/>
    <w:rsid w:val="004A76B8"/>
    <w:rsid w:val="004B4F69"/>
    <w:rsid w:val="004C08F6"/>
    <w:rsid w:val="004E4B0C"/>
    <w:rsid w:val="00511B2B"/>
    <w:rsid w:val="0051321F"/>
    <w:rsid w:val="00513A76"/>
    <w:rsid w:val="005160FB"/>
    <w:rsid w:val="00525FFC"/>
    <w:rsid w:val="00531416"/>
    <w:rsid w:val="005319FA"/>
    <w:rsid w:val="00535315"/>
    <w:rsid w:val="00536C67"/>
    <w:rsid w:val="00540844"/>
    <w:rsid w:val="00542408"/>
    <w:rsid w:val="00544477"/>
    <w:rsid w:val="005528F6"/>
    <w:rsid w:val="00565CB5"/>
    <w:rsid w:val="00572C55"/>
    <w:rsid w:val="005738EA"/>
    <w:rsid w:val="00577606"/>
    <w:rsid w:val="00581A69"/>
    <w:rsid w:val="005837F8"/>
    <w:rsid w:val="00590DCF"/>
    <w:rsid w:val="00592D94"/>
    <w:rsid w:val="00592FD8"/>
    <w:rsid w:val="00595DEC"/>
    <w:rsid w:val="005A29C1"/>
    <w:rsid w:val="005B74C2"/>
    <w:rsid w:val="005C3BA8"/>
    <w:rsid w:val="005C5959"/>
    <w:rsid w:val="005D073A"/>
    <w:rsid w:val="005D0E22"/>
    <w:rsid w:val="005D270C"/>
    <w:rsid w:val="005E56D2"/>
    <w:rsid w:val="005E6FE4"/>
    <w:rsid w:val="005F1AC9"/>
    <w:rsid w:val="005F2581"/>
    <w:rsid w:val="005F3215"/>
    <w:rsid w:val="005F3F22"/>
    <w:rsid w:val="006043D3"/>
    <w:rsid w:val="006048B3"/>
    <w:rsid w:val="006078B8"/>
    <w:rsid w:val="006141F4"/>
    <w:rsid w:val="00623218"/>
    <w:rsid w:val="006358A6"/>
    <w:rsid w:val="00635958"/>
    <w:rsid w:val="00650F37"/>
    <w:rsid w:val="00660A6E"/>
    <w:rsid w:val="00664E21"/>
    <w:rsid w:val="00673024"/>
    <w:rsid w:val="00677361"/>
    <w:rsid w:val="00686CEF"/>
    <w:rsid w:val="006918DA"/>
    <w:rsid w:val="00692AB2"/>
    <w:rsid w:val="006964EC"/>
    <w:rsid w:val="006A53CB"/>
    <w:rsid w:val="006B244C"/>
    <w:rsid w:val="006B28CA"/>
    <w:rsid w:val="006B535B"/>
    <w:rsid w:val="006C074F"/>
    <w:rsid w:val="006C19A4"/>
    <w:rsid w:val="006C1BD5"/>
    <w:rsid w:val="006C7807"/>
    <w:rsid w:val="006D0934"/>
    <w:rsid w:val="006D7EEE"/>
    <w:rsid w:val="006E4F0E"/>
    <w:rsid w:val="006E648F"/>
    <w:rsid w:val="006F331A"/>
    <w:rsid w:val="006F64F8"/>
    <w:rsid w:val="00711CDF"/>
    <w:rsid w:val="00712100"/>
    <w:rsid w:val="00712410"/>
    <w:rsid w:val="00721A3B"/>
    <w:rsid w:val="00722FB1"/>
    <w:rsid w:val="007253DE"/>
    <w:rsid w:val="00733858"/>
    <w:rsid w:val="007418D9"/>
    <w:rsid w:val="0074437F"/>
    <w:rsid w:val="00745D2A"/>
    <w:rsid w:val="00750202"/>
    <w:rsid w:val="00765ED5"/>
    <w:rsid w:val="00766645"/>
    <w:rsid w:val="007678AB"/>
    <w:rsid w:val="00776C19"/>
    <w:rsid w:val="00780CBF"/>
    <w:rsid w:val="007840D5"/>
    <w:rsid w:val="00787EBE"/>
    <w:rsid w:val="00792E85"/>
    <w:rsid w:val="0079649D"/>
    <w:rsid w:val="007A00D7"/>
    <w:rsid w:val="007A5AD6"/>
    <w:rsid w:val="007B4C7C"/>
    <w:rsid w:val="007B5E5E"/>
    <w:rsid w:val="007C19AD"/>
    <w:rsid w:val="007D16CE"/>
    <w:rsid w:val="007D1996"/>
    <w:rsid w:val="007D33C5"/>
    <w:rsid w:val="007D36F5"/>
    <w:rsid w:val="007D6C9D"/>
    <w:rsid w:val="007E2D4A"/>
    <w:rsid w:val="007E4452"/>
    <w:rsid w:val="007F3EA0"/>
    <w:rsid w:val="007F41A7"/>
    <w:rsid w:val="00800F9C"/>
    <w:rsid w:val="00804E76"/>
    <w:rsid w:val="00842782"/>
    <w:rsid w:val="00843F8F"/>
    <w:rsid w:val="008522D4"/>
    <w:rsid w:val="008551E6"/>
    <w:rsid w:val="0085750D"/>
    <w:rsid w:val="008617F6"/>
    <w:rsid w:val="008637D6"/>
    <w:rsid w:val="00894146"/>
    <w:rsid w:val="008A0EB0"/>
    <w:rsid w:val="008A106C"/>
    <w:rsid w:val="008D3732"/>
    <w:rsid w:val="008D670F"/>
    <w:rsid w:val="008D78DF"/>
    <w:rsid w:val="008E0047"/>
    <w:rsid w:val="008E0CC1"/>
    <w:rsid w:val="008E3BF1"/>
    <w:rsid w:val="008E78FE"/>
    <w:rsid w:val="008F2C91"/>
    <w:rsid w:val="008F35A2"/>
    <w:rsid w:val="008F3CB0"/>
    <w:rsid w:val="009046D9"/>
    <w:rsid w:val="00907068"/>
    <w:rsid w:val="00910751"/>
    <w:rsid w:val="009143C9"/>
    <w:rsid w:val="00917FE2"/>
    <w:rsid w:val="00921EF3"/>
    <w:rsid w:val="00926975"/>
    <w:rsid w:val="00927AB4"/>
    <w:rsid w:val="009470FC"/>
    <w:rsid w:val="009574EE"/>
    <w:rsid w:val="0098195A"/>
    <w:rsid w:val="00982F9C"/>
    <w:rsid w:val="009864F0"/>
    <w:rsid w:val="009A5160"/>
    <w:rsid w:val="009B28A0"/>
    <w:rsid w:val="009B7EC1"/>
    <w:rsid w:val="009D1D9B"/>
    <w:rsid w:val="009E5188"/>
    <w:rsid w:val="009E6561"/>
    <w:rsid w:val="009F0C55"/>
    <w:rsid w:val="00A2093B"/>
    <w:rsid w:val="00A20EE0"/>
    <w:rsid w:val="00A2111E"/>
    <w:rsid w:val="00A32DB3"/>
    <w:rsid w:val="00A34484"/>
    <w:rsid w:val="00A4054F"/>
    <w:rsid w:val="00A42D05"/>
    <w:rsid w:val="00A44159"/>
    <w:rsid w:val="00A472F1"/>
    <w:rsid w:val="00A7364E"/>
    <w:rsid w:val="00A82050"/>
    <w:rsid w:val="00A83AB9"/>
    <w:rsid w:val="00A944A9"/>
    <w:rsid w:val="00A95BC0"/>
    <w:rsid w:val="00A962B4"/>
    <w:rsid w:val="00A9667E"/>
    <w:rsid w:val="00AA03F8"/>
    <w:rsid w:val="00AB4198"/>
    <w:rsid w:val="00AB4A49"/>
    <w:rsid w:val="00AB4DA9"/>
    <w:rsid w:val="00AB4F73"/>
    <w:rsid w:val="00AD025F"/>
    <w:rsid w:val="00AD3C5D"/>
    <w:rsid w:val="00AE29AE"/>
    <w:rsid w:val="00AF5133"/>
    <w:rsid w:val="00AF69F5"/>
    <w:rsid w:val="00B018E8"/>
    <w:rsid w:val="00B02A53"/>
    <w:rsid w:val="00B046F0"/>
    <w:rsid w:val="00B1374D"/>
    <w:rsid w:val="00B20197"/>
    <w:rsid w:val="00B20273"/>
    <w:rsid w:val="00B20F0A"/>
    <w:rsid w:val="00B234BB"/>
    <w:rsid w:val="00B234D4"/>
    <w:rsid w:val="00B41DCD"/>
    <w:rsid w:val="00B526C8"/>
    <w:rsid w:val="00B531D1"/>
    <w:rsid w:val="00B71FF7"/>
    <w:rsid w:val="00B82AF9"/>
    <w:rsid w:val="00B833D1"/>
    <w:rsid w:val="00B85CB8"/>
    <w:rsid w:val="00B90818"/>
    <w:rsid w:val="00BA30A7"/>
    <w:rsid w:val="00BA5785"/>
    <w:rsid w:val="00BB26C4"/>
    <w:rsid w:val="00BB5734"/>
    <w:rsid w:val="00BB6287"/>
    <w:rsid w:val="00BD6CE3"/>
    <w:rsid w:val="00BD78CB"/>
    <w:rsid w:val="00BE1163"/>
    <w:rsid w:val="00BE69BF"/>
    <w:rsid w:val="00BF0630"/>
    <w:rsid w:val="00BF617C"/>
    <w:rsid w:val="00BF7071"/>
    <w:rsid w:val="00C0483A"/>
    <w:rsid w:val="00C129E6"/>
    <w:rsid w:val="00C20D7A"/>
    <w:rsid w:val="00C22650"/>
    <w:rsid w:val="00C238AA"/>
    <w:rsid w:val="00C23D6C"/>
    <w:rsid w:val="00C2429C"/>
    <w:rsid w:val="00C30850"/>
    <w:rsid w:val="00C4654F"/>
    <w:rsid w:val="00C54875"/>
    <w:rsid w:val="00C5537B"/>
    <w:rsid w:val="00C57399"/>
    <w:rsid w:val="00C5768F"/>
    <w:rsid w:val="00C604E3"/>
    <w:rsid w:val="00C6589F"/>
    <w:rsid w:val="00C82BDD"/>
    <w:rsid w:val="00C87133"/>
    <w:rsid w:val="00C8758D"/>
    <w:rsid w:val="00CA265C"/>
    <w:rsid w:val="00CB42B4"/>
    <w:rsid w:val="00CC02D0"/>
    <w:rsid w:val="00CD1739"/>
    <w:rsid w:val="00CE56F7"/>
    <w:rsid w:val="00CE694E"/>
    <w:rsid w:val="00CF73DC"/>
    <w:rsid w:val="00D04A66"/>
    <w:rsid w:val="00D104EF"/>
    <w:rsid w:val="00D10955"/>
    <w:rsid w:val="00D22269"/>
    <w:rsid w:val="00D25B4E"/>
    <w:rsid w:val="00D26B24"/>
    <w:rsid w:val="00D36C5D"/>
    <w:rsid w:val="00D46AD8"/>
    <w:rsid w:val="00D534D1"/>
    <w:rsid w:val="00D555A9"/>
    <w:rsid w:val="00D55F93"/>
    <w:rsid w:val="00D75E1A"/>
    <w:rsid w:val="00D85D92"/>
    <w:rsid w:val="00DB5F9D"/>
    <w:rsid w:val="00DB60A8"/>
    <w:rsid w:val="00DC15F9"/>
    <w:rsid w:val="00DC5908"/>
    <w:rsid w:val="00DD232A"/>
    <w:rsid w:val="00DD6C7A"/>
    <w:rsid w:val="00DE060D"/>
    <w:rsid w:val="00DE06E5"/>
    <w:rsid w:val="00DE5773"/>
    <w:rsid w:val="00DE767B"/>
    <w:rsid w:val="00DF1E44"/>
    <w:rsid w:val="00DF74F5"/>
    <w:rsid w:val="00E25616"/>
    <w:rsid w:val="00E26C4F"/>
    <w:rsid w:val="00E31612"/>
    <w:rsid w:val="00E35A73"/>
    <w:rsid w:val="00E36E9A"/>
    <w:rsid w:val="00E414E1"/>
    <w:rsid w:val="00E53AA8"/>
    <w:rsid w:val="00E5571E"/>
    <w:rsid w:val="00E55D8B"/>
    <w:rsid w:val="00E57EE2"/>
    <w:rsid w:val="00E60A45"/>
    <w:rsid w:val="00E60D3C"/>
    <w:rsid w:val="00E64B71"/>
    <w:rsid w:val="00E731E9"/>
    <w:rsid w:val="00E804A3"/>
    <w:rsid w:val="00E806DC"/>
    <w:rsid w:val="00E82206"/>
    <w:rsid w:val="00E8390B"/>
    <w:rsid w:val="00E948F7"/>
    <w:rsid w:val="00E97486"/>
    <w:rsid w:val="00EC40B5"/>
    <w:rsid w:val="00ED16ED"/>
    <w:rsid w:val="00ED5081"/>
    <w:rsid w:val="00ED63A7"/>
    <w:rsid w:val="00ED65E0"/>
    <w:rsid w:val="00EE08BD"/>
    <w:rsid w:val="00F0143C"/>
    <w:rsid w:val="00F043D1"/>
    <w:rsid w:val="00F11422"/>
    <w:rsid w:val="00F12FC9"/>
    <w:rsid w:val="00F1381E"/>
    <w:rsid w:val="00F32890"/>
    <w:rsid w:val="00F34A5B"/>
    <w:rsid w:val="00F42947"/>
    <w:rsid w:val="00F448FD"/>
    <w:rsid w:val="00F454A7"/>
    <w:rsid w:val="00F53625"/>
    <w:rsid w:val="00F62A60"/>
    <w:rsid w:val="00F7078D"/>
    <w:rsid w:val="00F7643D"/>
    <w:rsid w:val="00FA03F2"/>
    <w:rsid w:val="00FA29F8"/>
    <w:rsid w:val="00FC4B23"/>
    <w:rsid w:val="00FD63B8"/>
    <w:rsid w:val="00FE07DB"/>
    <w:rsid w:val="00FE1280"/>
    <w:rsid w:val="00FE667D"/>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2C4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15869940">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will.weldon@naturalengland.org.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om.sunderland@naturalengland.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a.	Update to guidance on Intellectual Property Rights</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63283</ContentCloud_Reference>
    <ContentCloud_Author xmlns="http://schemas.microsoft.com/sharepoint/v3">
      <UserInfo>
        <DisplayName>Lloyd, Theresa</DisplayName>
        <AccountId>21300</AccountId>
        <AccountType/>
      </UserInfo>
    </ContentCloud_Author>
    <ContentCloud_ApproverComment2 xmlns="http://schemas.microsoft.com/sharepoint/v3" xsi:nil="true"/>
    <DLCPolicyLabelLock xmlns="c78a0cd0-2680-45d0-a254-38b105a1c2de" xsi:nil="true"/>
    <ContentCloud_AssurerComment xmlns="http://schemas.microsoft.com/sharepoint/v3">This content has passed assurance without issue</ContentCloud_AssurerComment>
    <ContentCloud_PublishDate xmlns="http://schemas.microsoft.com/sharepoint/v3">2023-11-02T14:48:07+00:00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22184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2026-11-02T12:12:07+00:00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Template to be sent to a bidder to describe the authority requirement</ContentCloud_Description>
    <ContentCloud_SubmitDate xmlns="http://schemas.microsoft.com/sharepoint/v3">2023-11-02T12:12:45+00:00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2023-11-02T12:12:44+00:00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 to wording re Intellectual Property Rights</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21</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 to wording re Intellectual Property Rights</ContentCloud_UpdateNotice>
    <ContentCloud_DocumentTitleLink xmlns="http://schemas.microsoft.com/sharepoint/v3">
      <Url>https://defra.sharepoint.com/sites/def-contentcloud/_layouts/15/DocIdRedir.aspx?ID=CONTENTCLOUD-190616497-23378</Url>
      <Description>Guided Buying_Specification template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2023-11-02T14:48:06+00:00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https://defra.sharepoint.com/sites/def-contentcloud/_layouts/15/DocIdRedir.aspx?ID=CONTENTCLOUD-190616497-23378</Url>
      <Description>CONTENTCLOUD-190616497-23378</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CONTENTCLOUD-190616497-23378</_dlc_DocId>
    <ContentCloud_MetadataCTypeName xmlns="http://schemas.microsoft.com/sharepoint/v3">Template</ContentCloud_MetadataCType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C1568B9-C412-433A-9138-F2C7712E9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BBF19A-BAAE-43B7-90AF-5BC1DE268087}">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3.xml><?xml version="1.0" encoding="utf-8"?>
<ds:datastoreItem xmlns:ds="http://schemas.openxmlformats.org/officeDocument/2006/customXml" ds:itemID="{D64B9530-6A66-4DFB-99A4-0E5F51C813E1}">
  <ds:schemaRefs>
    <ds:schemaRef ds:uri="http://schemas.microsoft.com/sharepoint/v3/contenttype/forms"/>
  </ds:schemaRefs>
</ds:datastoreItem>
</file>

<file path=customXml/itemProps4.xml><?xml version="1.0" encoding="utf-8"?>
<ds:datastoreItem xmlns:ds="http://schemas.openxmlformats.org/officeDocument/2006/customXml" ds:itemID="{19202310-9C87-4E8A-B0BF-463A6091BAF0}">
  <ds:schemaRefs>
    <ds:schemaRef ds:uri="office.server.policy"/>
  </ds:schemaRefs>
</ds:datastoreItem>
</file>

<file path=customXml/itemProps5.xml><?xml version="1.0" encoding="utf-8"?>
<ds:datastoreItem xmlns:ds="http://schemas.openxmlformats.org/officeDocument/2006/customXml" ds:itemID="{1FC16264-6953-4C39-8A16-01FD710D6EB3}">
  <ds:schemaRefs>
    <ds:schemaRef ds:uri="http://schemas.microsoft.com/sharepoint/events"/>
  </ds:schemaRefs>
</ds:datastoreItem>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BuyingSpecification template</dc:title>
  <dc:creator/>
  <cp:lastModifiedBy/>
  <cp:revision>1</cp:revision>
  <dcterms:created xsi:type="dcterms:W3CDTF">2024-05-30T12:12:00Z</dcterms:created>
  <dcterms:modified xsi:type="dcterms:W3CDTF">2024-06-06T13:27:00Z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