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77777777" w:rsidR="001F4D5A" w:rsidRPr="00E528C3" w:rsidRDefault="001F4D5A" w:rsidP="001F4D5A">
      <w:pPr>
        <w:jc w:val="center"/>
        <w:rPr>
          <w:rFonts w:cs="Arial"/>
          <w:b/>
          <w:u w:val="single"/>
        </w:rPr>
      </w:pPr>
      <w:r w:rsidRPr="00E528C3">
        <w:rPr>
          <w:rFonts w:cs="Arial"/>
          <w:b/>
          <w:u w:val="single"/>
        </w:rPr>
        <w:t>Statement of Requirement</w:t>
      </w:r>
    </w:p>
    <w:p w14:paraId="6728FB0E" w14:textId="6CB4EA3F" w:rsidR="001F4D5A" w:rsidRPr="00E528C3" w:rsidRDefault="001F4D5A" w:rsidP="001F4D5A">
      <w:pPr>
        <w:jc w:val="center"/>
        <w:rPr>
          <w:rFonts w:cs="Arial"/>
          <w:b/>
          <w:u w:val="single"/>
        </w:rPr>
      </w:pPr>
      <w:r w:rsidRPr="00E528C3">
        <w:rPr>
          <w:rFonts w:cs="Arial"/>
          <w:b/>
          <w:u w:val="single"/>
        </w:rPr>
        <w:t xml:space="preserve">The Provision of </w:t>
      </w:r>
      <w:r w:rsidR="00CD3FEA">
        <w:rPr>
          <w:rFonts w:cs="Arial"/>
          <w:b/>
          <w:u w:val="single"/>
        </w:rPr>
        <w:t>Laundry Services at RAF Halton</w:t>
      </w:r>
    </w:p>
    <w:p w14:paraId="2A343B2D" w14:textId="77777777" w:rsidR="001F4D5A" w:rsidRDefault="001F4D5A" w:rsidP="001F4D5A">
      <w:pPr>
        <w:rPr>
          <w:rFonts w:cs="Arial"/>
        </w:rPr>
      </w:pPr>
    </w:p>
    <w:p w14:paraId="30D62B36" w14:textId="3C556425" w:rsidR="006F4FFE" w:rsidRPr="004C4514" w:rsidRDefault="004C4514" w:rsidP="001F4D5A">
      <w:pPr>
        <w:rPr>
          <w:rFonts w:cs="Arial"/>
          <w:i/>
        </w:rPr>
      </w:pPr>
      <w:r w:rsidRPr="004C4514">
        <w:rPr>
          <w:i/>
        </w:rPr>
        <w:t>.</w:t>
      </w:r>
    </w:p>
    <w:p w14:paraId="682C9166" w14:textId="77777777" w:rsidR="005352ED" w:rsidRPr="00E528C3" w:rsidRDefault="005352ED" w:rsidP="001F4D5A">
      <w:pPr>
        <w:rPr>
          <w:rFonts w:cs="Arial"/>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2409"/>
        <w:gridCol w:w="2497"/>
        <w:gridCol w:w="1439"/>
        <w:gridCol w:w="6620"/>
      </w:tblGrid>
      <w:tr w:rsidR="001F4D5A" w:rsidRPr="00E528C3" w14:paraId="4D7FA190" w14:textId="77777777" w:rsidTr="3EBE5E9E">
        <w:trPr>
          <w:cantSplit/>
          <w:tblHeader/>
        </w:trPr>
        <w:tc>
          <w:tcPr>
            <w:tcW w:w="993" w:type="dxa"/>
          </w:tcPr>
          <w:p w14:paraId="30CF0730"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2965" w:type="dxa"/>
            <w:gridSpan w:val="4"/>
          </w:tcPr>
          <w:p w14:paraId="11538E1D" w14:textId="77777777" w:rsidR="001F4D5A" w:rsidRPr="00E528C3" w:rsidRDefault="001F4D5A" w:rsidP="000674B8">
            <w:pPr>
              <w:rPr>
                <w:rFonts w:ascii="Arial" w:hAnsi="Arial" w:cs="Arial"/>
                <w:u w:val="single"/>
              </w:rPr>
            </w:pPr>
            <w:r w:rsidRPr="00E528C3">
              <w:rPr>
                <w:rFonts w:ascii="Arial" w:hAnsi="Arial" w:cs="Arial"/>
                <w:u w:val="single"/>
              </w:rPr>
              <w:t>Requirement</w:t>
            </w:r>
          </w:p>
        </w:tc>
      </w:tr>
      <w:tr w:rsidR="001F4D5A" w:rsidRPr="00E528C3" w14:paraId="1DFEC99D" w14:textId="77777777" w:rsidTr="3EBE5E9E">
        <w:trPr>
          <w:cantSplit/>
        </w:trPr>
        <w:tc>
          <w:tcPr>
            <w:tcW w:w="993" w:type="dxa"/>
          </w:tcPr>
          <w:p w14:paraId="21D1BBEF" w14:textId="77777777" w:rsidR="001F4D5A" w:rsidRPr="00E528C3" w:rsidRDefault="001F4D5A" w:rsidP="000674B8">
            <w:pPr>
              <w:rPr>
                <w:rFonts w:ascii="Arial" w:hAnsi="Arial" w:cs="Arial"/>
                <w:b/>
                <w:u w:val="single"/>
              </w:rPr>
            </w:pPr>
            <w:r w:rsidRPr="00E528C3">
              <w:rPr>
                <w:rFonts w:ascii="Arial" w:hAnsi="Arial" w:cs="Arial"/>
                <w:b/>
                <w:u w:val="single"/>
              </w:rPr>
              <w:t>A</w:t>
            </w:r>
          </w:p>
        </w:tc>
        <w:tc>
          <w:tcPr>
            <w:tcW w:w="12965" w:type="dxa"/>
            <w:gridSpan w:val="4"/>
          </w:tcPr>
          <w:p w14:paraId="06239459" w14:textId="77777777" w:rsidR="001F4D5A" w:rsidRPr="00E528C3" w:rsidRDefault="001F4D5A" w:rsidP="000674B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3EBE5E9E">
        <w:trPr>
          <w:cantSplit/>
        </w:trPr>
        <w:tc>
          <w:tcPr>
            <w:tcW w:w="993" w:type="dxa"/>
          </w:tcPr>
          <w:p w14:paraId="5289571D" w14:textId="77777777" w:rsidR="001F4D5A" w:rsidRPr="00E528C3" w:rsidRDefault="001F4D5A" w:rsidP="000674B8">
            <w:pPr>
              <w:rPr>
                <w:rFonts w:ascii="Arial" w:hAnsi="Arial" w:cs="Arial"/>
              </w:rPr>
            </w:pPr>
          </w:p>
        </w:tc>
        <w:tc>
          <w:tcPr>
            <w:tcW w:w="12965" w:type="dxa"/>
            <w:gridSpan w:val="4"/>
          </w:tcPr>
          <w:p w14:paraId="79DFCD85" w14:textId="77777777" w:rsidR="001F4D5A" w:rsidRPr="00E528C3" w:rsidRDefault="001F4D5A" w:rsidP="000674B8">
            <w:pPr>
              <w:rPr>
                <w:rFonts w:ascii="Arial" w:hAnsi="Arial" w:cs="Arial"/>
              </w:rPr>
            </w:pPr>
          </w:p>
        </w:tc>
      </w:tr>
      <w:tr w:rsidR="001F4D5A" w:rsidRPr="00E528C3" w14:paraId="14EE48D0" w14:textId="77777777" w:rsidTr="3EBE5E9E">
        <w:trPr>
          <w:cantSplit/>
        </w:trPr>
        <w:tc>
          <w:tcPr>
            <w:tcW w:w="993" w:type="dxa"/>
          </w:tcPr>
          <w:p w14:paraId="38598108" w14:textId="77777777" w:rsidR="001F4D5A" w:rsidRPr="00E528C3" w:rsidRDefault="001F4D5A" w:rsidP="000674B8">
            <w:pPr>
              <w:rPr>
                <w:rFonts w:ascii="Arial" w:hAnsi="Arial" w:cs="Arial"/>
                <w:b/>
              </w:rPr>
            </w:pPr>
            <w:r w:rsidRPr="00E528C3">
              <w:rPr>
                <w:rFonts w:ascii="Arial" w:hAnsi="Arial" w:cs="Arial"/>
                <w:b/>
              </w:rPr>
              <w:t>A.1</w:t>
            </w:r>
          </w:p>
        </w:tc>
        <w:tc>
          <w:tcPr>
            <w:tcW w:w="12965" w:type="dxa"/>
            <w:gridSpan w:val="4"/>
          </w:tcPr>
          <w:p w14:paraId="7FEAB1FF" w14:textId="77777777" w:rsidR="001F4D5A" w:rsidRDefault="001F4D5A" w:rsidP="000674B8">
            <w:pPr>
              <w:rPr>
                <w:rFonts w:ascii="Arial" w:hAnsi="Arial" w:cs="Arial"/>
                <w:b/>
              </w:rPr>
            </w:pPr>
            <w:r w:rsidRPr="00E528C3">
              <w:rPr>
                <w:rFonts w:ascii="Arial" w:hAnsi="Arial" w:cs="Arial"/>
                <w:b/>
              </w:rPr>
              <w:t>Scope of Requirement</w:t>
            </w:r>
          </w:p>
          <w:p w14:paraId="5CB7DEE1" w14:textId="58BDAEE0" w:rsidR="00EE4002" w:rsidRPr="00E528C3" w:rsidRDefault="00EE4002" w:rsidP="000674B8">
            <w:pPr>
              <w:rPr>
                <w:rFonts w:ascii="Arial" w:hAnsi="Arial" w:cs="Arial"/>
                <w:b/>
              </w:rPr>
            </w:pPr>
          </w:p>
        </w:tc>
      </w:tr>
      <w:tr w:rsidR="001F4D5A" w:rsidRPr="00E528C3" w14:paraId="202DB966" w14:textId="77777777" w:rsidTr="3EBE5E9E">
        <w:trPr>
          <w:cantSplit/>
        </w:trPr>
        <w:tc>
          <w:tcPr>
            <w:tcW w:w="993" w:type="dxa"/>
          </w:tcPr>
          <w:p w14:paraId="146C1CB2" w14:textId="77777777" w:rsidR="001F4D5A" w:rsidRPr="00E528C3" w:rsidRDefault="001F4D5A" w:rsidP="000674B8">
            <w:pPr>
              <w:rPr>
                <w:rFonts w:ascii="Arial" w:hAnsi="Arial" w:cs="Arial"/>
              </w:rPr>
            </w:pPr>
            <w:r w:rsidRPr="00E528C3">
              <w:rPr>
                <w:rFonts w:ascii="Arial" w:hAnsi="Arial" w:cs="Arial"/>
              </w:rPr>
              <w:t>A.1.a</w:t>
            </w:r>
          </w:p>
        </w:tc>
        <w:tc>
          <w:tcPr>
            <w:tcW w:w="12965" w:type="dxa"/>
            <w:gridSpan w:val="4"/>
          </w:tcPr>
          <w:p w14:paraId="0FCC0021" w14:textId="397E85BA" w:rsidR="00ED6FEC" w:rsidRPr="00596EE4" w:rsidRDefault="00FB2CF9" w:rsidP="00FB2CF9">
            <w:pPr>
              <w:rPr>
                <w:rFonts w:asciiTheme="majorHAnsi" w:hAnsiTheme="majorHAnsi" w:cstheme="majorHAnsi"/>
                <w:iCs/>
                <w:highlight w:val="yellow"/>
              </w:rPr>
            </w:pPr>
            <w:r w:rsidRPr="00596EE4">
              <w:rPr>
                <w:rFonts w:asciiTheme="majorHAnsi" w:hAnsiTheme="majorHAnsi" w:cstheme="majorHAnsi"/>
                <w:iCs/>
              </w:rPr>
              <w:t xml:space="preserve">Provide all BB </w:t>
            </w:r>
            <w:r w:rsidR="006A7A04" w:rsidRPr="00596EE4">
              <w:rPr>
                <w:rFonts w:asciiTheme="majorHAnsi" w:hAnsiTheme="majorHAnsi" w:cstheme="majorHAnsi"/>
                <w:iCs/>
              </w:rPr>
              <w:t>Accommodatio</w:t>
            </w:r>
            <w:r w:rsidR="006A7A04" w:rsidRPr="00596EE4">
              <w:rPr>
                <w:rFonts w:asciiTheme="majorHAnsi" w:hAnsiTheme="majorHAnsi" w:cstheme="majorHAnsi"/>
                <w:bCs/>
                <w:iCs/>
              </w:rPr>
              <w:t>n</w:t>
            </w:r>
            <w:r w:rsidRPr="00596EE4">
              <w:rPr>
                <w:rFonts w:asciiTheme="majorHAnsi" w:hAnsiTheme="majorHAnsi" w:cstheme="majorHAnsi"/>
                <w:iCs/>
              </w:rPr>
              <w:t xml:space="preserve"> at RTS and the RTS Laundry</w:t>
            </w:r>
            <w:r w:rsidR="005A39FD" w:rsidRPr="00596EE4">
              <w:rPr>
                <w:rFonts w:asciiTheme="majorHAnsi" w:hAnsiTheme="majorHAnsi" w:cstheme="majorHAnsi"/>
                <w:iCs/>
              </w:rPr>
              <w:t xml:space="preserve"> at RAF Halton with washing machines </w:t>
            </w:r>
            <w:r w:rsidR="006A7A04" w:rsidRPr="00596EE4">
              <w:rPr>
                <w:rFonts w:asciiTheme="majorHAnsi" w:hAnsiTheme="majorHAnsi" w:cstheme="majorHAnsi"/>
                <w:iCs/>
              </w:rPr>
              <w:t>an</w:t>
            </w:r>
            <w:r w:rsidR="006A7A04" w:rsidRPr="00596EE4">
              <w:rPr>
                <w:rFonts w:asciiTheme="majorHAnsi" w:hAnsiTheme="majorHAnsi" w:cstheme="majorHAnsi"/>
                <w:bCs/>
                <w:iCs/>
              </w:rPr>
              <w:t>d</w:t>
            </w:r>
            <w:r w:rsidR="005A39FD" w:rsidRPr="00596EE4">
              <w:rPr>
                <w:rFonts w:asciiTheme="majorHAnsi" w:hAnsiTheme="majorHAnsi" w:cstheme="majorHAnsi"/>
                <w:iCs/>
              </w:rPr>
              <w:t xml:space="preserve"> </w:t>
            </w:r>
            <w:r w:rsidR="00694414" w:rsidRPr="00596EE4">
              <w:rPr>
                <w:rFonts w:asciiTheme="majorHAnsi" w:hAnsiTheme="majorHAnsi" w:cstheme="majorHAnsi"/>
                <w:iCs/>
              </w:rPr>
              <w:t>tumble-drying</w:t>
            </w:r>
            <w:r w:rsidR="005A39FD" w:rsidRPr="00596EE4">
              <w:rPr>
                <w:rFonts w:asciiTheme="majorHAnsi" w:hAnsiTheme="majorHAnsi" w:cstheme="majorHAnsi"/>
                <w:iCs/>
              </w:rPr>
              <w:t xml:space="preserve"> </w:t>
            </w:r>
            <w:r w:rsidR="006A7A04" w:rsidRPr="00596EE4">
              <w:rPr>
                <w:rFonts w:asciiTheme="majorHAnsi" w:hAnsiTheme="majorHAnsi" w:cstheme="majorHAnsi"/>
                <w:iCs/>
              </w:rPr>
              <w:t>facilities</w:t>
            </w:r>
            <w:r w:rsidR="005A39FD" w:rsidRPr="00596EE4">
              <w:rPr>
                <w:rFonts w:asciiTheme="majorHAnsi" w:hAnsiTheme="majorHAnsi" w:cstheme="majorHAnsi"/>
                <w:iCs/>
              </w:rPr>
              <w:t xml:space="preserve"> in </w:t>
            </w:r>
            <w:r w:rsidR="00855186" w:rsidRPr="00596EE4">
              <w:rPr>
                <w:rFonts w:asciiTheme="majorHAnsi" w:hAnsiTheme="majorHAnsi" w:cstheme="majorHAnsi"/>
                <w:iCs/>
              </w:rPr>
              <w:t>in accordance with the Site Plan (in Part B)</w:t>
            </w:r>
            <w:r w:rsidR="006A7A04" w:rsidRPr="00596EE4">
              <w:rPr>
                <w:rFonts w:asciiTheme="majorHAnsi" w:hAnsiTheme="majorHAnsi" w:cstheme="majorHAnsi"/>
                <w:iCs/>
              </w:rPr>
              <w:t xml:space="preserve"> </w:t>
            </w:r>
            <w:r w:rsidR="00422B15" w:rsidRPr="00596EE4">
              <w:rPr>
                <w:rFonts w:asciiTheme="majorHAnsi" w:hAnsiTheme="majorHAnsi" w:cstheme="majorHAnsi"/>
                <w:iCs/>
              </w:rPr>
              <w:t>to enable all recruits to wash and maintain their military uniform.</w:t>
            </w:r>
          </w:p>
        </w:tc>
      </w:tr>
      <w:tr w:rsidR="001F4D5A" w:rsidRPr="00E528C3" w14:paraId="02B6C4DD" w14:textId="77777777" w:rsidTr="3EBE5E9E">
        <w:trPr>
          <w:cantSplit/>
        </w:trPr>
        <w:tc>
          <w:tcPr>
            <w:tcW w:w="993" w:type="dxa"/>
          </w:tcPr>
          <w:p w14:paraId="152E3581" w14:textId="77777777" w:rsidR="001F4D5A" w:rsidRPr="00E528C3" w:rsidRDefault="001F4D5A" w:rsidP="000674B8">
            <w:pPr>
              <w:rPr>
                <w:rFonts w:ascii="Arial" w:hAnsi="Arial" w:cs="Arial"/>
              </w:rPr>
            </w:pPr>
          </w:p>
        </w:tc>
        <w:tc>
          <w:tcPr>
            <w:tcW w:w="12965" w:type="dxa"/>
            <w:gridSpan w:val="4"/>
          </w:tcPr>
          <w:p w14:paraId="28C7593A" w14:textId="77777777" w:rsidR="001F4D5A" w:rsidRPr="00E528C3" w:rsidRDefault="001F4D5A" w:rsidP="000674B8">
            <w:pPr>
              <w:rPr>
                <w:rFonts w:ascii="Arial" w:hAnsi="Arial" w:cs="Arial"/>
              </w:rPr>
            </w:pPr>
          </w:p>
        </w:tc>
      </w:tr>
      <w:tr w:rsidR="001F4D5A" w:rsidRPr="00E528C3" w14:paraId="151BA0F5" w14:textId="77777777" w:rsidTr="3EBE5E9E">
        <w:trPr>
          <w:cantSplit/>
        </w:trPr>
        <w:tc>
          <w:tcPr>
            <w:tcW w:w="993" w:type="dxa"/>
          </w:tcPr>
          <w:p w14:paraId="38AB0E01" w14:textId="77777777" w:rsidR="001F4D5A" w:rsidRPr="00E528C3" w:rsidRDefault="001F4D5A" w:rsidP="000674B8">
            <w:pPr>
              <w:rPr>
                <w:rFonts w:ascii="Arial" w:hAnsi="Arial" w:cs="Arial"/>
                <w:b/>
              </w:rPr>
            </w:pPr>
            <w:r w:rsidRPr="00E528C3">
              <w:rPr>
                <w:rFonts w:ascii="Arial" w:hAnsi="Arial" w:cs="Arial"/>
                <w:b/>
              </w:rPr>
              <w:t>A.2</w:t>
            </w:r>
          </w:p>
        </w:tc>
        <w:tc>
          <w:tcPr>
            <w:tcW w:w="12965" w:type="dxa"/>
            <w:gridSpan w:val="4"/>
          </w:tcPr>
          <w:p w14:paraId="56B863B7" w14:textId="77777777" w:rsidR="001F4D5A" w:rsidRDefault="001F4D5A" w:rsidP="000674B8">
            <w:pPr>
              <w:rPr>
                <w:rFonts w:ascii="Arial" w:hAnsi="Arial" w:cs="Arial"/>
                <w:b/>
              </w:rPr>
            </w:pPr>
            <w:r w:rsidRPr="00E528C3">
              <w:rPr>
                <w:rFonts w:ascii="Arial" w:hAnsi="Arial" w:cs="Arial"/>
                <w:b/>
              </w:rPr>
              <w:t>Definitions</w:t>
            </w:r>
          </w:p>
          <w:p w14:paraId="15450D4B" w14:textId="69BB6FAE" w:rsidR="00EE4002" w:rsidRPr="00E528C3" w:rsidRDefault="00EE4002" w:rsidP="000674B8">
            <w:pPr>
              <w:rPr>
                <w:rFonts w:ascii="Arial" w:hAnsi="Arial" w:cs="Arial"/>
                <w:b/>
              </w:rPr>
            </w:pPr>
          </w:p>
        </w:tc>
      </w:tr>
      <w:tr w:rsidR="001F4D5A" w:rsidRPr="00E528C3" w14:paraId="69EA6C7D" w14:textId="77777777" w:rsidTr="3EBE5E9E">
        <w:trPr>
          <w:cantSplit/>
        </w:trPr>
        <w:tc>
          <w:tcPr>
            <w:tcW w:w="993" w:type="dxa"/>
          </w:tcPr>
          <w:p w14:paraId="5FFA9F02" w14:textId="77777777" w:rsidR="001F4D5A" w:rsidRPr="00E528C3" w:rsidRDefault="001F4D5A" w:rsidP="000674B8">
            <w:pPr>
              <w:rPr>
                <w:rFonts w:ascii="Arial" w:hAnsi="Arial" w:cs="Arial"/>
              </w:rPr>
            </w:pPr>
            <w:r w:rsidRPr="00E528C3">
              <w:rPr>
                <w:rFonts w:ascii="Arial" w:hAnsi="Arial" w:cs="Arial"/>
              </w:rPr>
              <w:t>A.2.a</w:t>
            </w:r>
          </w:p>
        </w:tc>
        <w:tc>
          <w:tcPr>
            <w:tcW w:w="12965" w:type="dxa"/>
            <w:gridSpan w:val="4"/>
          </w:tcPr>
          <w:p w14:paraId="0968540A" w14:textId="77777777" w:rsidR="001F4D5A" w:rsidRDefault="001F4D5A" w:rsidP="000674B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E528C3" w:rsidRDefault="00EE4002" w:rsidP="000674B8">
            <w:pPr>
              <w:rPr>
                <w:rFonts w:ascii="Arial" w:hAnsi="Arial" w:cs="Arial"/>
              </w:rPr>
            </w:pPr>
          </w:p>
        </w:tc>
      </w:tr>
      <w:tr w:rsidR="001F4D5A" w:rsidRPr="00E528C3" w14:paraId="4DEB2894" w14:textId="77777777" w:rsidTr="3EBE5E9E">
        <w:trPr>
          <w:cantSplit/>
        </w:trPr>
        <w:tc>
          <w:tcPr>
            <w:tcW w:w="993" w:type="dxa"/>
          </w:tcPr>
          <w:p w14:paraId="6150DF8F" w14:textId="77777777" w:rsidR="001F4D5A" w:rsidRPr="00E528C3" w:rsidRDefault="001F4D5A" w:rsidP="000674B8">
            <w:pPr>
              <w:rPr>
                <w:rFonts w:ascii="Arial" w:hAnsi="Arial" w:cs="Arial"/>
              </w:rPr>
            </w:pPr>
          </w:p>
        </w:tc>
        <w:tc>
          <w:tcPr>
            <w:tcW w:w="2409" w:type="dxa"/>
          </w:tcPr>
          <w:p w14:paraId="769D5D38" w14:textId="77777777" w:rsidR="001F4D5A" w:rsidRPr="00E528C3" w:rsidRDefault="001F4D5A" w:rsidP="000674B8">
            <w:pPr>
              <w:rPr>
                <w:rFonts w:ascii="Arial" w:hAnsi="Arial" w:cs="Arial"/>
              </w:rPr>
            </w:pPr>
            <w:r w:rsidRPr="00E528C3">
              <w:rPr>
                <w:rFonts w:ascii="Arial" w:hAnsi="Arial" w:cs="Arial"/>
                <w:u w:val="single"/>
              </w:rPr>
              <w:t>Definition</w:t>
            </w:r>
          </w:p>
        </w:tc>
        <w:tc>
          <w:tcPr>
            <w:tcW w:w="10556" w:type="dxa"/>
            <w:gridSpan w:val="3"/>
          </w:tcPr>
          <w:p w14:paraId="21B927D3" w14:textId="77777777" w:rsidR="001F4D5A" w:rsidRDefault="001F4D5A" w:rsidP="000674B8">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0674B8">
            <w:pPr>
              <w:rPr>
                <w:rFonts w:ascii="Arial" w:hAnsi="Arial" w:cs="Arial"/>
                <w:u w:val="single"/>
              </w:rPr>
            </w:pPr>
          </w:p>
        </w:tc>
      </w:tr>
      <w:tr w:rsidR="001F4D5A" w:rsidRPr="00E528C3" w14:paraId="26D61BF8" w14:textId="77777777" w:rsidTr="3EBE5E9E">
        <w:trPr>
          <w:cantSplit/>
        </w:trPr>
        <w:tc>
          <w:tcPr>
            <w:tcW w:w="993" w:type="dxa"/>
          </w:tcPr>
          <w:p w14:paraId="5180936D" w14:textId="77777777" w:rsidR="001F4D5A" w:rsidRPr="00E528C3" w:rsidRDefault="001F4D5A" w:rsidP="000674B8">
            <w:pPr>
              <w:rPr>
                <w:rFonts w:ascii="Arial" w:hAnsi="Arial" w:cs="Arial"/>
              </w:rPr>
            </w:pPr>
          </w:p>
        </w:tc>
        <w:tc>
          <w:tcPr>
            <w:tcW w:w="2409" w:type="dxa"/>
          </w:tcPr>
          <w:p w14:paraId="4CA49862" w14:textId="77777777" w:rsidR="001F4D5A" w:rsidRPr="00E528C3" w:rsidRDefault="001F4D5A" w:rsidP="000674B8">
            <w:pPr>
              <w:rPr>
                <w:rFonts w:ascii="Arial" w:hAnsi="Arial" w:cs="Arial"/>
              </w:rPr>
            </w:pPr>
            <w:r w:rsidRPr="00E528C3">
              <w:rPr>
                <w:rFonts w:ascii="Arial" w:hAnsi="Arial" w:cs="Arial"/>
              </w:rPr>
              <w:t>Contractor’s Personal Use</w:t>
            </w:r>
          </w:p>
        </w:tc>
        <w:tc>
          <w:tcPr>
            <w:tcW w:w="10556" w:type="dxa"/>
            <w:gridSpan w:val="3"/>
          </w:tcPr>
          <w:p w14:paraId="6176D4FF" w14:textId="60ACF8D4" w:rsidR="001F4D5A" w:rsidRPr="00E528C3" w:rsidRDefault="001F4D5A" w:rsidP="000674B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3EBE5E9E">
        <w:trPr>
          <w:cantSplit/>
        </w:trPr>
        <w:tc>
          <w:tcPr>
            <w:tcW w:w="993" w:type="dxa"/>
          </w:tcPr>
          <w:p w14:paraId="7EFBD10E" w14:textId="77777777" w:rsidR="001F4D5A" w:rsidRPr="00E528C3" w:rsidRDefault="001F4D5A" w:rsidP="000674B8">
            <w:pPr>
              <w:rPr>
                <w:rFonts w:ascii="Arial" w:hAnsi="Arial" w:cs="Arial"/>
              </w:rPr>
            </w:pPr>
          </w:p>
        </w:tc>
        <w:tc>
          <w:tcPr>
            <w:tcW w:w="2409" w:type="dxa"/>
          </w:tcPr>
          <w:p w14:paraId="1D900FBB" w14:textId="57399E66" w:rsidR="001F4D5A" w:rsidRPr="00E528C3" w:rsidRDefault="001F4D5A" w:rsidP="000674B8">
            <w:pPr>
              <w:rPr>
                <w:rFonts w:ascii="Arial" w:hAnsi="Arial" w:cs="Arial"/>
              </w:rPr>
            </w:pPr>
            <w:r w:rsidRPr="00E528C3">
              <w:rPr>
                <w:rFonts w:ascii="Arial" w:hAnsi="Arial" w:cs="Arial"/>
              </w:rPr>
              <w:t>Contractor’s Personnel</w:t>
            </w:r>
          </w:p>
        </w:tc>
        <w:tc>
          <w:tcPr>
            <w:tcW w:w="10556" w:type="dxa"/>
            <w:gridSpan w:val="3"/>
          </w:tcPr>
          <w:p w14:paraId="3AB84656" w14:textId="37B573B9" w:rsidR="001F4D5A" w:rsidRPr="00E528C3" w:rsidRDefault="001F4D5A" w:rsidP="000674B8">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3EBE5E9E">
        <w:trPr>
          <w:cantSplit/>
        </w:trPr>
        <w:tc>
          <w:tcPr>
            <w:tcW w:w="993" w:type="dxa"/>
          </w:tcPr>
          <w:p w14:paraId="23BB0E7D" w14:textId="77777777" w:rsidR="001F4D5A" w:rsidRPr="00E528C3" w:rsidRDefault="001F4D5A" w:rsidP="000674B8">
            <w:pPr>
              <w:rPr>
                <w:rFonts w:ascii="Arial" w:hAnsi="Arial" w:cs="Arial"/>
              </w:rPr>
            </w:pPr>
          </w:p>
        </w:tc>
        <w:tc>
          <w:tcPr>
            <w:tcW w:w="2409" w:type="dxa"/>
          </w:tcPr>
          <w:p w14:paraId="5A2787CF" w14:textId="098A488A" w:rsidR="001F4D5A" w:rsidRPr="00E528C3" w:rsidRDefault="001F4D5A" w:rsidP="000674B8">
            <w:pPr>
              <w:rPr>
                <w:rFonts w:ascii="Arial" w:hAnsi="Arial" w:cs="Arial"/>
              </w:rPr>
            </w:pPr>
            <w:r w:rsidRPr="00E528C3">
              <w:rPr>
                <w:rFonts w:ascii="Arial" w:hAnsi="Arial" w:cs="Arial"/>
              </w:rPr>
              <w:t>Designated Officer</w:t>
            </w:r>
          </w:p>
        </w:tc>
        <w:tc>
          <w:tcPr>
            <w:tcW w:w="10556" w:type="dxa"/>
            <w:gridSpan w:val="3"/>
          </w:tcPr>
          <w:p w14:paraId="3991E518" w14:textId="7EDF9152" w:rsidR="001F4D5A" w:rsidRPr="00E528C3" w:rsidRDefault="001F4D5A" w:rsidP="000674B8">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3EBE5E9E">
        <w:trPr>
          <w:cantSplit/>
        </w:trPr>
        <w:tc>
          <w:tcPr>
            <w:tcW w:w="993" w:type="dxa"/>
          </w:tcPr>
          <w:p w14:paraId="247D63F2" w14:textId="77777777" w:rsidR="001F4D5A" w:rsidRPr="00E528C3" w:rsidRDefault="001F4D5A" w:rsidP="000674B8">
            <w:pPr>
              <w:rPr>
                <w:rFonts w:ascii="Arial" w:hAnsi="Arial" w:cs="Arial"/>
              </w:rPr>
            </w:pPr>
          </w:p>
        </w:tc>
        <w:tc>
          <w:tcPr>
            <w:tcW w:w="12965" w:type="dxa"/>
            <w:gridSpan w:val="4"/>
          </w:tcPr>
          <w:p w14:paraId="796FF069" w14:textId="77777777" w:rsidR="001F4D5A" w:rsidRPr="00E528C3" w:rsidRDefault="001F4D5A" w:rsidP="000674B8">
            <w:pPr>
              <w:rPr>
                <w:rFonts w:ascii="Arial" w:hAnsi="Arial" w:cs="Arial"/>
              </w:rPr>
            </w:pPr>
          </w:p>
        </w:tc>
      </w:tr>
      <w:tr w:rsidR="001F4D5A" w:rsidRPr="00E528C3" w14:paraId="4D5D4B31" w14:textId="77777777" w:rsidTr="3EBE5E9E">
        <w:trPr>
          <w:cantSplit/>
        </w:trPr>
        <w:tc>
          <w:tcPr>
            <w:tcW w:w="993" w:type="dxa"/>
          </w:tcPr>
          <w:p w14:paraId="43BFB883" w14:textId="77777777" w:rsidR="001F4D5A" w:rsidRPr="00E528C3" w:rsidRDefault="001F4D5A" w:rsidP="000674B8">
            <w:pPr>
              <w:rPr>
                <w:rFonts w:ascii="Arial" w:hAnsi="Arial" w:cs="Arial"/>
                <w:b/>
              </w:rPr>
            </w:pPr>
            <w:r w:rsidRPr="00E528C3">
              <w:rPr>
                <w:rFonts w:ascii="Arial" w:hAnsi="Arial" w:cs="Arial"/>
                <w:b/>
              </w:rPr>
              <w:t>A.3</w:t>
            </w:r>
          </w:p>
        </w:tc>
        <w:tc>
          <w:tcPr>
            <w:tcW w:w="12965" w:type="dxa"/>
            <w:gridSpan w:val="4"/>
          </w:tcPr>
          <w:p w14:paraId="62481CAC" w14:textId="77777777" w:rsidR="001F4D5A" w:rsidRDefault="001F4D5A" w:rsidP="000674B8">
            <w:pPr>
              <w:rPr>
                <w:rFonts w:ascii="Arial" w:hAnsi="Arial" w:cs="Arial"/>
                <w:b/>
              </w:rPr>
            </w:pPr>
            <w:r w:rsidRPr="00E528C3">
              <w:rPr>
                <w:rFonts w:ascii="Arial" w:hAnsi="Arial" w:cs="Arial"/>
                <w:b/>
              </w:rPr>
              <w:t>Abbreviations and Acronyms</w:t>
            </w:r>
          </w:p>
          <w:p w14:paraId="2D1658E6" w14:textId="0F2A3BE3" w:rsidR="00EE4002" w:rsidRPr="00E528C3" w:rsidRDefault="00EE4002" w:rsidP="000674B8">
            <w:pPr>
              <w:rPr>
                <w:rFonts w:ascii="Arial" w:hAnsi="Arial" w:cs="Arial"/>
                <w:b/>
              </w:rPr>
            </w:pPr>
          </w:p>
        </w:tc>
      </w:tr>
      <w:tr w:rsidR="001F4D5A" w:rsidRPr="00E528C3" w14:paraId="43BD1770" w14:textId="77777777" w:rsidTr="3EBE5E9E">
        <w:trPr>
          <w:cantSplit/>
        </w:trPr>
        <w:tc>
          <w:tcPr>
            <w:tcW w:w="993" w:type="dxa"/>
          </w:tcPr>
          <w:p w14:paraId="0F1A7643" w14:textId="77777777" w:rsidR="001F4D5A" w:rsidRPr="00E528C3" w:rsidRDefault="001F4D5A" w:rsidP="000674B8">
            <w:pPr>
              <w:rPr>
                <w:rFonts w:ascii="Arial" w:hAnsi="Arial" w:cs="Arial"/>
              </w:rPr>
            </w:pPr>
            <w:r w:rsidRPr="00E528C3">
              <w:rPr>
                <w:rFonts w:ascii="Arial" w:hAnsi="Arial" w:cs="Arial"/>
              </w:rPr>
              <w:t>A.3.a</w:t>
            </w:r>
          </w:p>
        </w:tc>
        <w:tc>
          <w:tcPr>
            <w:tcW w:w="12965" w:type="dxa"/>
            <w:gridSpan w:val="4"/>
          </w:tcPr>
          <w:p w14:paraId="045B6214" w14:textId="77777777" w:rsidR="001F4D5A" w:rsidRDefault="001F4D5A" w:rsidP="000674B8">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0537AB8E" w14:textId="0380EEF2" w:rsidR="00EE4002" w:rsidRPr="00E528C3" w:rsidRDefault="00EE4002" w:rsidP="000674B8">
            <w:pPr>
              <w:rPr>
                <w:rFonts w:ascii="Arial" w:hAnsi="Arial" w:cs="Arial"/>
              </w:rPr>
            </w:pPr>
          </w:p>
        </w:tc>
      </w:tr>
      <w:tr w:rsidR="001F4D5A" w:rsidRPr="00E528C3" w14:paraId="653593D8" w14:textId="77777777" w:rsidTr="3EBE5E9E">
        <w:trPr>
          <w:cantSplit/>
        </w:trPr>
        <w:tc>
          <w:tcPr>
            <w:tcW w:w="993" w:type="dxa"/>
          </w:tcPr>
          <w:p w14:paraId="48390E03" w14:textId="77777777" w:rsidR="001F4D5A" w:rsidRPr="00E528C3" w:rsidRDefault="001F4D5A" w:rsidP="000674B8">
            <w:pPr>
              <w:rPr>
                <w:rFonts w:ascii="Arial" w:hAnsi="Arial" w:cs="Arial"/>
              </w:rPr>
            </w:pPr>
          </w:p>
        </w:tc>
        <w:tc>
          <w:tcPr>
            <w:tcW w:w="2409" w:type="dxa"/>
            <w:shd w:val="clear" w:color="auto" w:fill="auto"/>
          </w:tcPr>
          <w:p w14:paraId="4FDB5943" w14:textId="77777777" w:rsidR="001F4D5A" w:rsidRPr="00E528C3" w:rsidRDefault="001F4D5A" w:rsidP="000674B8">
            <w:pPr>
              <w:rPr>
                <w:rFonts w:ascii="Arial" w:hAnsi="Arial" w:cs="Arial"/>
                <w:u w:val="single"/>
              </w:rPr>
            </w:pPr>
            <w:r w:rsidRPr="00E528C3">
              <w:rPr>
                <w:rFonts w:ascii="Arial" w:hAnsi="Arial" w:cs="Arial"/>
                <w:u w:val="single"/>
              </w:rPr>
              <w:t>Abbreviation or Acronym</w:t>
            </w:r>
          </w:p>
        </w:tc>
        <w:tc>
          <w:tcPr>
            <w:tcW w:w="10556" w:type="dxa"/>
            <w:gridSpan w:val="3"/>
            <w:shd w:val="clear" w:color="auto" w:fill="auto"/>
          </w:tcPr>
          <w:p w14:paraId="4773CEE6" w14:textId="77777777" w:rsidR="001F4D5A" w:rsidRDefault="001F4D5A" w:rsidP="000674B8">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0674B8">
            <w:pPr>
              <w:rPr>
                <w:rFonts w:ascii="Arial" w:hAnsi="Arial" w:cs="Arial"/>
                <w:u w:val="single"/>
              </w:rPr>
            </w:pPr>
          </w:p>
        </w:tc>
      </w:tr>
      <w:tr w:rsidR="001F4D5A" w:rsidRPr="00E528C3" w14:paraId="40D23D90" w14:textId="77777777" w:rsidTr="3EBE5E9E">
        <w:trPr>
          <w:cantSplit/>
        </w:trPr>
        <w:tc>
          <w:tcPr>
            <w:tcW w:w="993" w:type="dxa"/>
          </w:tcPr>
          <w:p w14:paraId="5375B017" w14:textId="77777777" w:rsidR="001F4D5A" w:rsidRPr="00E528C3" w:rsidRDefault="001F4D5A" w:rsidP="000674B8">
            <w:pPr>
              <w:rPr>
                <w:rFonts w:ascii="Arial" w:hAnsi="Arial" w:cs="Arial"/>
              </w:rPr>
            </w:pPr>
          </w:p>
        </w:tc>
        <w:tc>
          <w:tcPr>
            <w:tcW w:w="2409" w:type="dxa"/>
            <w:shd w:val="clear" w:color="auto" w:fill="auto"/>
          </w:tcPr>
          <w:p w14:paraId="64F14E66" w14:textId="77777777" w:rsidR="001F4D5A" w:rsidRPr="00E528C3" w:rsidRDefault="001F4D5A" w:rsidP="000674B8">
            <w:pPr>
              <w:rPr>
                <w:rFonts w:ascii="Arial" w:hAnsi="Arial" w:cs="Arial"/>
              </w:rPr>
            </w:pPr>
            <w:r w:rsidRPr="00E528C3">
              <w:rPr>
                <w:rFonts w:ascii="Arial" w:hAnsi="Arial" w:cs="Arial"/>
              </w:rPr>
              <w:t>AOC</w:t>
            </w:r>
          </w:p>
        </w:tc>
        <w:tc>
          <w:tcPr>
            <w:tcW w:w="10556" w:type="dxa"/>
            <w:gridSpan w:val="3"/>
            <w:shd w:val="clear" w:color="auto" w:fill="auto"/>
          </w:tcPr>
          <w:p w14:paraId="18599C6A" w14:textId="77777777" w:rsidR="001F4D5A" w:rsidRPr="00E528C3" w:rsidRDefault="001F4D5A" w:rsidP="000674B8">
            <w:pPr>
              <w:rPr>
                <w:rFonts w:ascii="Arial" w:hAnsi="Arial" w:cs="Arial"/>
              </w:rPr>
            </w:pPr>
            <w:r w:rsidRPr="00E528C3">
              <w:rPr>
                <w:rFonts w:ascii="Arial" w:hAnsi="Arial" w:cs="Arial"/>
              </w:rPr>
              <w:t>Air Officer Commanding</w:t>
            </w:r>
          </w:p>
        </w:tc>
      </w:tr>
      <w:tr w:rsidR="0078542B" w:rsidRPr="00E528C3" w14:paraId="0F8C665C" w14:textId="77777777" w:rsidTr="3EBE5E9E">
        <w:trPr>
          <w:cantSplit/>
        </w:trPr>
        <w:tc>
          <w:tcPr>
            <w:tcW w:w="993" w:type="dxa"/>
          </w:tcPr>
          <w:p w14:paraId="6CE325A2" w14:textId="77777777" w:rsidR="0078542B" w:rsidRPr="00E528C3" w:rsidRDefault="0078542B" w:rsidP="000674B8">
            <w:pPr>
              <w:rPr>
                <w:rFonts w:ascii="Arial" w:hAnsi="Arial" w:cs="Arial"/>
              </w:rPr>
            </w:pPr>
          </w:p>
        </w:tc>
        <w:tc>
          <w:tcPr>
            <w:tcW w:w="2409" w:type="dxa"/>
            <w:shd w:val="clear" w:color="auto" w:fill="auto"/>
          </w:tcPr>
          <w:p w14:paraId="6127ACAA" w14:textId="31567103" w:rsidR="0078542B" w:rsidRPr="00E528C3" w:rsidRDefault="0078542B" w:rsidP="000674B8">
            <w:pPr>
              <w:rPr>
                <w:rFonts w:ascii="Arial" w:hAnsi="Arial" w:cs="Arial"/>
              </w:rPr>
            </w:pPr>
            <w:r w:rsidRPr="00E528C3">
              <w:rPr>
                <w:rFonts w:ascii="Arial" w:hAnsi="Arial" w:cs="Arial"/>
              </w:rPr>
              <w:t>DO</w:t>
            </w:r>
          </w:p>
        </w:tc>
        <w:tc>
          <w:tcPr>
            <w:tcW w:w="10556" w:type="dxa"/>
            <w:gridSpan w:val="3"/>
            <w:shd w:val="clear" w:color="auto" w:fill="auto"/>
          </w:tcPr>
          <w:p w14:paraId="4A17D67D" w14:textId="476CE293" w:rsidR="0078542B" w:rsidRPr="00E528C3" w:rsidRDefault="0078542B" w:rsidP="000674B8">
            <w:pPr>
              <w:rPr>
                <w:rFonts w:ascii="Arial" w:hAnsi="Arial" w:cs="Arial"/>
              </w:rPr>
            </w:pPr>
            <w:r w:rsidRPr="00E528C3">
              <w:rPr>
                <w:rFonts w:ascii="Arial" w:hAnsi="Arial" w:cs="Arial"/>
              </w:rPr>
              <w:t>Designated Officer</w:t>
            </w:r>
          </w:p>
        </w:tc>
      </w:tr>
      <w:tr w:rsidR="001F4D5A" w:rsidRPr="00E528C3" w14:paraId="1C50A1CF" w14:textId="77777777" w:rsidTr="3EBE5E9E">
        <w:trPr>
          <w:cantSplit/>
        </w:trPr>
        <w:tc>
          <w:tcPr>
            <w:tcW w:w="993" w:type="dxa"/>
          </w:tcPr>
          <w:p w14:paraId="5A114845" w14:textId="77777777" w:rsidR="001F4D5A" w:rsidRPr="00E528C3" w:rsidRDefault="001F4D5A" w:rsidP="000674B8">
            <w:pPr>
              <w:rPr>
                <w:rFonts w:ascii="Arial" w:hAnsi="Arial" w:cs="Arial"/>
              </w:rPr>
            </w:pPr>
          </w:p>
        </w:tc>
        <w:tc>
          <w:tcPr>
            <w:tcW w:w="2409" w:type="dxa"/>
            <w:shd w:val="clear" w:color="auto" w:fill="auto"/>
          </w:tcPr>
          <w:p w14:paraId="640E6B90" w14:textId="261577CC" w:rsidR="001F4D5A" w:rsidRPr="00E528C3" w:rsidRDefault="005352ED" w:rsidP="000674B8">
            <w:pPr>
              <w:rPr>
                <w:rFonts w:ascii="Arial" w:hAnsi="Arial" w:cs="Arial"/>
              </w:rPr>
            </w:pPr>
            <w:r>
              <w:rPr>
                <w:rFonts w:ascii="Arial" w:hAnsi="Arial" w:cs="Arial"/>
              </w:rPr>
              <w:t>MOD</w:t>
            </w:r>
          </w:p>
        </w:tc>
        <w:tc>
          <w:tcPr>
            <w:tcW w:w="10556" w:type="dxa"/>
            <w:gridSpan w:val="3"/>
            <w:shd w:val="clear" w:color="auto" w:fill="auto"/>
          </w:tcPr>
          <w:p w14:paraId="18414DC1" w14:textId="77777777" w:rsidR="001F4D5A" w:rsidRPr="00E528C3" w:rsidRDefault="001F4D5A" w:rsidP="000674B8">
            <w:pPr>
              <w:rPr>
                <w:rFonts w:ascii="Arial" w:hAnsi="Arial" w:cs="Arial"/>
              </w:rPr>
            </w:pPr>
            <w:r w:rsidRPr="00E528C3">
              <w:rPr>
                <w:rFonts w:ascii="Arial" w:hAnsi="Arial" w:cs="Arial"/>
              </w:rPr>
              <w:t>Ministry of Defence</w:t>
            </w:r>
          </w:p>
        </w:tc>
      </w:tr>
      <w:tr w:rsidR="001F4D5A" w:rsidRPr="00E528C3" w14:paraId="612D1D5C" w14:textId="77777777" w:rsidTr="3EBE5E9E">
        <w:trPr>
          <w:cantSplit/>
        </w:trPr>
        <w:tc>
          <w:tcPr>
            <w:tcW w:w="993" w:type="dxa"/>
          </w:tcPr>
          <w:p w14:paraId="5C5C3A9E" w14:textId="77777777" w:rsidR="001F4D5A" w:rsidRPr="00E528C3" w:rsidRDefault="001F4D5A" w:rsidP="000674B8">
            <w:pPr>
              <w:rPr>
                <w:rFonts w:ascii="Arial" w:hAnsi="Arial" w:cs="Arial"/>
              </w:rPr>
            </w:pPr>
          </w:p>
        </w:tc>
        <w:tc>
          <w:tcPr>
            <w:tcW w:w="2409" w:type="dxa"/>
            <w:shd w:val="clear" w:color="auto" w:fill="auto"/>
          </w:tcPr>
          <w:p w14:paraId="5941B6FC" w14:textId="77777777" w:rsidR="001F4D5A" w:rsidRPr="00E528C3" w:rsidRDefault="001F4D5A" w:rsidP="000674B8">
            <w:pPr>
              <w:rPr>
                <w:rFonts w:ascii="Arial" w:hAnsi="Arial" w:cs="Arial"/>
              </w:rPr>
            </w:pPr>
            <w:r w:rsidRPr="00E528C3">
              <w:rPr>
                <w:rFonts w:ascii="Arial" w:hAnsi="Arial" w:cs="Arial"/>
              </w:rPr>
              <w:t>OC</w:t>
            </w:r>
          </w:p>
        </w:tc>
        <w:tc>
          <w:tcPr>
            <w:tcW w:w="10556" w:type="dxa"/>
            <w:gridSpan w:val="3"/>
            <w:shd w:val="clear" w:color="auto" w:fill="auto"/>
          </w:tcPr>
          <w:p w14:paraId="4915B77D" w14:textId="77777777" w:rsidR="001F4D5A" w:rsidRPr="00E528C3" w:rsidRDefault="001F4D5A" w:rsidP="000674B8">
            <w:pPr>
              <w:rPr>
                <w:rFonts w:ascii="Arial" w:hAnsi="Arial" w:cs="Arial"/>
              </w:rPr>
            </w:pPr>
            <w:r w:rsidRPr="00E528C3">
              <w:rPr>
                <w:rFonts w:ascii="Arial" w:hAnsi="Arial" w:cs="Arial"/>
              </w:rPr>
              <w:t>Officer Commanding</w:t>
            </w:r>
          </w:p>
        </w:tc>
      </w:tr>
      <w:tr w:rsidR="001F4D5A" w:rsidRPr="00E528C3" w14:paraId="479B8C86" w14:textId="77777777" w:rsidTr="3EBE5E9E">
        <w:trPr>
          <w:cantSplit/>
        </w:trPr>
        <w:tc>
          <w:tcPr>
            <w:tcW w:w="993" w:type="dxa"/>
          </w:tcPr>
          <w:p w14:paraId="1ACC424B" w14:textId="77777777" w:rsidR="001F4D5A" w:rsidRPr="00E528C3" w:rsidRDefault="001F4D5A" w:rsidP="000674B8">
            <w:pPr>
              <w:rPr>
                <w:rFonts w:ascii="Arial" w:hAnsi="Arial" w:cs="Arial"/>
              </w:rPr>
            </w:pPr>
          </w:p>
        </w:tc>
        <w:tc>
          <w:tcPr>
            <w:tcW w:w="2409" w:type="dxa"/>
            <w:shd w:val="clear" w:color="auto" w:fill="auto"/>
          </w:tcPr>
          <w:p w14:paraId="2917F1FE" w14:textId="77777777" w:rsidR="001F4D5A" w:rsidRPr="00E528C3" w:rsidRDefault="001F4D5A" w:rsidP="000674B8">
            <w:pPr>
              <w:rPr>
                <w:rFonts w:ascii="Arial" w:hAnsi="Arial" w:cs="Arial"/>
              </w:rPr>
            </w:pPr>
            <w:r w:rsidRPr="00E528C3">
              <w:rPr>
                <w:rFonts w:ascii="Arial" w:hAnsi="Arial" w:cs="Arial"/>
              </w:rPr>
              <w:t>RAF</w:t>
            </w:r>
          </w:p>
        </w:tc>
        <w:tc>
          <w:tcPr>
            <w:tcW w:w="10556" w:type="dxa"/>
            <w:gridSpan w:val="3"/>
            <w:shd w:val="clear" w:color="auto" w:fill="auto"/>
          </w:tcPr>
          <w:p w14:paraId="16AB6056" w14:textId="77777777" w:rsidR="001F4D5A" w:rsidRPr="00E528C3" w:rsidRDefault="001F4D5A" w:rsidP="000674B8">
            <w:pPr>
              <w:rPr>
                <w:rFonts w:ascii="Arial" w:hAnsi="Arial" w:cs="Arial"/>
              </w:rPr>
            </w:pPr>
            <w:r w:rsidRPr="00E528C3">
              <w:rPr>
                <w:rFonts w:ascii="Arial" w:hAnsi="Arial" w:cs="Arial"/>
              </w:rPr>
              <w:t>Royal Air Force</w:t>
            </w:r>
          </w:p>
        </w:tc>
      </w:tr>
      <w:tr w:rsidR="001F4D5A" w:rsidRPr="00E528C3" w14:paraId="1ED9134C" w14:textId="77777777" w:rsidTr="3EBE5E9E">
        <w:trPr>
          <w:cantSplit/>
        </w:trPr>
        <w:tc>
          <w:tcPr>
            <w:tcW w:w="993" w:type="dxa"/>
          </w:tcPr>
          <w:p w14:paraId="356ABCE2" w14:textId="77777777" w:rsidR="001F4D5A" w:rsidRPr="00E528C3" w:rsidRDefault="001F4D5A" w:rsidP="000674B8">
            <w:pPr>
              <w:rPr>
                <w:rFonts w:ascii="Arial" w:hAnsi="Arial" w:cs="Arial"/>
              </w:rPr>
            </w:pPr>
          </w:p>
        </w:tc>
        <w:tc>
          <w:tcPr>
            <w:tcW w:w="2409" w:type="dxa"/>
            <w:shd w:val="clear" w:color="auto" w:fill="auto"/>
          </w:tcPr>
          <w:p w14:paraId="5ADCF986" w14:textId="77777777" w:rsidR="001F4D5A" w:rsidRPr="00E528C3" w:rsidRDefault="001F4D5A" w:rsidP="000674B8">
            <w:pPr>
              <w:rPr>
                <w:rFonts w:ascii="Arial" w:hAnsi="Arial" w:cs="Arial"/>
              </w:rPr>
            </w:pPr>
            <w:r w:rsidRPr="00E528C3">
              <w:rPr>
                <w:rFonts w:ascii="Arial" w:hAnsi="Arial" w:cs="Arial"/>
              </w:rPr>
              <w:t>SC</w:t>
            </w:r>
          </w:p>
        </w:tc>
        <w:tc>
          <w:tcPr>
            <w:tcW w:w="10556" w:type="dxa"/>
            <w:gridSpan w:val="3"/>
            <w:shd w:val="clear" w:color="auto" w:fill="auto"/>
          </w:tcPr>
          <w:p w14:paraId="6A5D7832" w14:textId="77777777" w:rsidR="001F4D5A" w:rsidRPr="00E528C3" w:rsidRDefault="001F4D5A" w:rsidP="000674B8">
            <w:pPr>
              <w:rPr>
                <w:rFonts w:ascii="Arial" w:hAnsi="Arial" w:cs="Arial"/>
              </w:rPr>
            </w:pPr>
            <w:r w:rsidRPr="00E528C3">
              <w:rPr>
                <w:rFonts w:ascii="Arial" w:hAnsi="Arial" w:cs="Arial"/>
              </w:rPr>
              <w:t>Security Check</w:t>
            </w:r>
          </w:p>
        </w:tc>
      </w:tr>
      <w:tr w:rsidR="001F4D5A" w:rsidRPr="00E528C3" w14:paraId="628CE54F" w14:textId="77777777" w:rsidTr="3EBE5E9E">
        <w:trPr>
          <w:cantSplit/>
        </w:trPr>
        <w:tc>
          <w:tcPr>
            <w:tcW w:w="993" w:type="dxa"/>
          </w:tcPr>
          <w:p w14:paraId="08C60B20" w14:textId="77777777" w:rsidR="001F4D5A" w:rsidRPr="00E528C3" w:rsidRDefault="001F4D5A" w:rsidP="000674B8">
            <w:pPr>
              <w:rPr>
                <w:rFonts w:ascii="Arial" w:hAnsi="Arial" w:cs="Arial"/>
              </w:rPr>
            </w:pPr>
          </w:p>
        </w:tc>
        <w:tc>
          <w:tcPr>
            <w:tcW w:w="2409" w:type="dxa"/>
            <w:shd w:val="clear" w:color="auto" w:fill="auto"/>
          </w:tcPr>
          <w:p w14:paraId="30A58D2A" w14:textId="77777777" w:rsidR="001F4D5A" w:rsidRPr="00E528C3" w:rsidRDefault="001F4D5A" w:rsidP="000674B8">
            <w:pPr>
              <w:rPr>
                <w:rFonts w:ascii="Arial" w:hAnsi="Arial" w:cs="Arial"/>
              </w:rPr>
            </w:pPr>
            <w:r w:rsidRPr="00E528C3">
              <w:rPr>
                <w:rFonts w:ascii="Arial" w:hAnsi="Arial" w:cs="Arial"/>
              </w:rPr>
              <w:t>SoR</w:t>
            </w:r>
          </w:p>
        </w:tc>
        <w:tc>
          <w:tcPr>
            <w:tcW w:w="10556" w:type="dxa"/>
            <w:gridSpan w:val="3"/>
            <w:shd w:val="clear" w:color="auto" w:fill="auto"/>
          </w:tcPr>
          <w:p w14:paraId="5A25431F" w14:textId="77777777" w:rsidR="001F4D5A" w:rsidRPr="00E528C3" w:rsidRDefault="001F4D5A" w:rsidP="000674B8">
            <w:pPr>
              <w:rPr>
                <w:rFonts w:ascii="Arial" w:hAnsi="Arial" w:cs="Arial"/>
              </w:rPr>
            </w:pPr>
            <w:r w:rsidRPr="00E528C3">
              <w:rPr>
                <w:rFonts w:ascii="Arial" w:hAnsi="Arial" w:cs="Arial"/>
              </w:rPr>
              <w:t>Statement of Requirement</w:t>
            </w:r>
          </w:p>
        </w:tc>
      </w:tr>
      <w:tr w:rsidR="001F4D5A" w:rsidRPr="00E528C3" w14:paraId="17235346" w14:textId="77777777" w:rsidTr="3EBE5E9E">
        <w:trPr>
          <w:cantSplit/>
        </w:trPr>
        <w:tc>
          <w:tcPr>
            <w:tcW w:w="993" w:type="dxa"/>
          </w:tcPr>
          <w:p w14:paraId="5245FADD" w14:textId="77777777" w:rsidR="001F4D5A" w:rsidRPr="00E528C3" w:rsidRDefault="001F4D5A" w:rsidP="000674B8">
            <w:pPr>
              <w:rPr>
                <w:rFonts w:ascii="Arial" w:hAnsi="Arial" w:cs="Arial"/>
              </w:rPr>
            </w:pPr>
          </w:p>
        </w:tc>
        <w:tc>
          <w:tcPr>
            <w:tcW w:w="12965" w:type="dxa"/>
            <w:gridSpan w:val="4"/>
          </w:tcPr>
          <w:p w14:paraId="61B5D117" w14:textId="77777777" w:rsidR="001F4D5A" w:rsidRPr="00E528C3" w:rsidRDefault="001F4D5A" w:rsidP="000674B8">
            <w:pPr>
              <w:rPr>
                <w:rFonts w:ascii="Arial" w:hAnsi="Arial" w:cs="Arial"/>
              </w:rPr>
            </w:pPr>
          </w:p>
        </w:tc>
      </w:tr>
      <w:tr w:rsidR="001F4D5A" w:rsidRPr="00E528C3" w14:paraId="467F7024" w14:textId="77777777" w:rsidTr="3EBE5E9E">
        <w:trPr>
          <w:cantSplit/>
        </w:trPr>
        <w:tc>
          <w:tcPr>
            <w:tcW w:w="993" w:type="dxa"/>
          </w:tcPr>
          <w:p w14:paraId="413E57D5" w14:textId="77777777" w:rsidR="001F4D5A" w:rsidRPr="00E528C3" w:rsidRDefault="001F4D5A" w:rsidP="000674B8">
            <w:pPr>
              <w:rPr>
                <w:rFonts w:ascii="Arial" w:hAnsi="Arial" w:cs="Arial"/>
                <w:b/>
              </w:rPr>
            </w:pPr>
            <w:r w:rsidRPr="00E528C3">
              <w:rPr>
                <w:rFonts w:ascii="Arial" w:hAnsi="Arial" w:cs="Arial"/>
                <w:b/>
              </w:rPr>
              <w:t>A.4</w:t>
            </w:r>
          </w:p>
        </w:tc>
        <w:tc>
          <w:tcPr>
            <w:tcW w:w="12965" w:type="dxa"/>
            <w:gridSpan w:val="4"/>
          </w:tcPr>
          <w:p w14:paraId="4D9CD09F" w14:textId="77777777" w:rsidR="001F4D5A" w:rsidRDefault="001F4D5A" w:rsidP="000674B8">
            <w:pPr>
              <w:rPr>
                <w:rFonts w:ascii="Arial" w:hAnsi="Arial" w:cs="Arial"/>
                <w:b/>
              </w:rPr>
            </w:pPr>
            <w:r w:rsidRPr="00E528C3">
              <w:rPr>
                <w:rFonts w:ascii="Arial" w:hAnsi="Arial" w:cs="Arial"/>
                <w:b/>
              </w:rPr>
              <w:t>References</w:t>
            </w:r>
          </w:p>
          <w:p w14:paraId="0FBC5116" w14:textId="40D52FF0" w:rsidR="00EE4002" w:rsidRPr="00E528C3" w:rsidRDefault="00EE4002" w:rsidP="000674B8">
            <w:pPr>
              <w:rPr>
                <w:rFonts w:ascii="Arial" w:hAnsi="Arial" w:cs="Arial"/>
                <w:b/>
              </w:rPr>
            </w:pPr>
          </w:p>
        </w:tc>
      </w:tr>
      <w:tr w:rsidR="001F4D5A" w:rsidRPr="00E528C3" w14:paraId="6BEB73E1" w14:textId="77777777" w:rsidTr="3EBE5E9E">
        <w:trPr>
          <w:cantSplit/>
        </w:trPr>
        <w:tc>
          <w:tcPr>
            <w:tcW w:w="993" w:type="dxa"/>
          </w:tcPr>
          <w:p w14:paraId="21FDE2EE" w14:textId="77777777" w:rsidR="001F4D5A" w:rsidRPr="00E528C3" w:rsidRDefault="001F4D5A" w:rsidP="000674B8">
            <w:pPr>
              <w:rPr>
                <w:rFonts w:ascii="Arial" w:hAnsi="Arial" w:cs="Arial"/>
              </w:rPr>
            </w:pPr>
            <w:r w:rsidRPr="00E528C3">
              <w:rPr>
                <w:rFonts w:ascii="Arial" w:hAnsi="Arial" w:cs="Arial"/>
              </w:rPr>
              <w:t>A.4.a</w:t>
            </w:r>
          </w:p>
        </w:tc>
        <w:tc>
          <w:tcPr>
            <w:tcW w:w="12965" w:type="dxa"/>
            <w:gridSpan w:val="4"/>
          </w:tcPr>
          <w:p w14:paraId="4D589FB0" w14:textId="77777777" w:rsidR="001F4D5A" w:rsidRDefault="001F4D5A" w:rsidP="000674B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0674B8">
            <w:pPr>
              <w:rPr>
                <w:rFonts w:ascii="Arial" w:hAnsi="Arial" w:cs="Arial"/>
              </w:rPr>
            </w:pPr>
          </w:p>
        </w:tc>
      </w:tr>
      <w:tr w:rsidR="001F4D5A" w:rsidRPr="00E528C3" w14:paraId="2F3337FD" w14:textId="77777777" w:rsidTr="3EBE5E9E">
        <w:trPr>
          <w:cantSplit/>
        </w:trPr>
        <w:tc>
          <w:tcPr>
            <w:tcW w:w="993" w:type="dxa"/>
          </w:tcPr>
          <w:p w14:paraId="42C95DBF" w14:textId="77777777" w:rsidR="001F4D5A" w:rsidRPr="00E528C3" w:rsidRDefault="001F4D5A" w:rsidP="000674B8">
            <w:pPr>
              <w:rPr>
                <w:rFonts w:ascii="Arial" w:hAnsi="Arial" w:cs="Arial"/>
              </w:rPr>
            </w:pPr>
          </w:p>
        </w:tc>
        <w:tc>
          <w:tcPr>
            <w:tcW w:w="4906" w:type="dxa"/>
            <w:gridSpan w:val="2"/>
            <w:shd w:val="clear" w:color="auto" w:fill="auto"/>
          </w:tcPr>
          <w:p w14:paraId="421E4E84" w14:textId="77777777" w:rsidR="001F4D5A" w:rsidRPr="00E528C3" w:rsidRDefault="001F4D5A" w:rsidP="000674B8">
            <w:pPr>
              <w:rPr>
                <w:rFonts w:ascii="Arial" w:hAnsi="Arial" w:cs="Arial"/>
                <w:u w:val="single"/>
              </w:rPr>
            </w:pPr>
            <w:r w:rsidRPr="00E528C3">
              <w:rPr>
                <w:rFonts w:ascii="Arial" w:hAnsi="Arial" w:cs="Arial"/>
                <w:u w:val="single"/>
              </w:rPr>
              <w:t>Reference</w:t>
            </w:r>
          </w:p>
        </w:tc>
        <w:tc>
          <w:tcPr>
            <w:tcW w:w="1439" w:type="dxa"/>
            <w:shd w:val="clear" w:color="auto" w:fill="auto"/>
          </w:tcPr>
          <w:p w14:paraId="1FB6E789" w14:textId="77777777" w:rsidR="001F4D5A" w:rsidRPr="00E528C3" w:rsidRDefault="001F4D5A" w:rsidP="000674B8">
            <w:pPr>
              <w:rPr>
                <w:rFonts w:ascii="Arial" w:hAnsi="Arial" w:cs="Arial"/>
                <w:u w:val="single"/>
              </w:rPr>
            </w:pPr>
            <w:r w:rsidRPr="00E528C3">
              <w:rPr>
                <w:rFonts w:ascii="Arial" w:hAnsi="Arial" w:cs="Arial"/>
                <w:u w:val="single"/>
              </w:rPr>
              <w:t>Version</w:t>
            </w:r>
          </w:p>
        </w:tc>
        <w:tc>
          <w:tcPr>
            <w:tcW w:w="6620" w:type="dxa"/>
            <w:shd w:val="clear" w:color="auto" w:fill="auto"/>
          </w:tcPr>
          <w:p w14:paraId="14CF64D9" w14:textId="77777777" w:rsidR="001F4D5A" w:rsidRDefault="001F4D5A" w:rsidP="000674B8">
            <w:pPr>
              <w:rPr>
                <w:rFonts w:ascii="Arial" w:hAnsi="Arial" w:cs="Arial"/>
                <w:u w:val="single"/>
              </w:rPr>
            </w:pPr>
            <w:r w:rsidRPr="00E528C3">
              <w:rPr>
                <w:rFonts w:ascii="Arial" w:hAnsi="Arial" w:cs="Arial"/>
                <w:u w:val="single"/>
              </w:rPr>
              <w:t>Source</w:t>
            </w:r>
          </w:p>
          <w:p w14:paraId="46DD347B" w14:textId="5BF30338" w:rsidR="00EE4002" w:rsidRPr="00E528C3" w:rsidRDefault="00EE4002" w:rsidP="000674B8">
            <w:pPr>
              <w:rPr>
                <w:rFonts w:ascii="Arial" w:hAnsi="Arial" w:cs="Arial"/>
                <w:u w:val="single"/>
              </w:rPr>
            </w:pPr>
          </w:p>
        </w:tc>
      </w:tr>
      <w:tr w:rsidR="0081103C" w:rsidRPr="00E528C3" w14:paraId="790F5EFF" w14:textId="77777777" w:rsidTr="3EBE5E9E">
        <w:trPr>
          <w:cantSplit/>
        </w:trPr>
        <w:tc>
          <w:tcPr>
            <w:tcW w:w="993" w:type="dxa"/>
          </w:tcPr>
          <w:p w14:paraId="1A4EEF43" w14:textId="77777777" w:rsidR="0081103C" w:rsidRPr="00E528C3" w:rsidRDefault="0081103C" w:rsidP="000674B8">
            <w:pPr>
              <w:rPr>
                <w:rFonts w:ascii="Arial" w:hAnsi="Arial" w:cs="Arial"/>
              </w:rPr>
            </w:pPr>
          </w:p>
        </w:tc>
        <w:tc>
          <w:tcPr>
            <w:tcW w:w="4906" w:type="dxa"/>
            <w:gridSpan w:val="2"/>
            <w:shd w:val="clear" w:color="auto" w:fill="auto"/>
          </w:tcPr>
          <w:p w14:paraId="613D996E" w14:textId="77777777" w:rsidR="0081103C" w:rsidRPr="00E528C3" w:rsidRDefault="0081103C" w:rsidP="000674B8">
            <w:pPr>
              <w:rPr>
                <w:rFonts w:ascii="Arial" w:hAnsi="Arial" w:cs="Arial"/>
              </w:rPr>
            </w:pPr>
            <w:r>
              <w:rPr>
                <w:rFonts w:ascii="Arial" w:hAnsi="Arial" w:cs="Arial"/>
              </w:rPr>
              <w:t>Data Protection Act 2018</w:t>
            </w:r>
          </w:p>
        </w:tc>
        <w:tc>
          <w:tcPr>
            <w:tcW w:w="1439" w:type="dxa"/>
            <w:shd w:val="clear" w:color="auto" w:fill="auto"/>
          </w:tcPr>
          <w:p w14:paraId="133404BA" w14:textId="77777777" w:rsidR="0081103C" w:rsidRPr="00E528C3" w:rsidRDefault="0081103C" w:rsidP="000674B8">
            <w:pPr>
              <w:rPr>
                <w:rFonts w:ascii="Arial" w:hAnsi="Arial" w:cs="Arial"/>
              </w:rPr>
            </w:pPr>
            <w:r>
              <w:rPr>
                <w:rFonts w:ascii="Arial" w:hAnsi="Arial" w:cs="Arial"/>
              </w:rPr>
              <w:t>2018</w:t>
            </w:r>
            <w:r w:rsidRPr="00E528C3">
              <w:rPr>
                <w:rFonts w:ascii="Arial" w:hAnsi="Arial" w:cs="Arial"/>
              </w:rPr>
              <w:t xml:space="preserve"> c. </w:t>
            </w:r>
            <w:r>
              <w:rPr>
                <w:rFonts w:ascii="Arial" w:hAnsi="Arial" w:cs="Arial"/>
              </w:rPr>
              <w:t>1</w:t>
            </w:r>
            <w:r w:rsidRPr="00E528C3">
              <w:rPr>
                <w:rFonts w:ascii="Arial" w:hAnsi="Arial" w:cs="Arial"/>
              </w:rPr>
              <w:t>2</w:t>
            </w:r>
          </w:p>
        </w:tc>
        <w:tc>
          <w:tcPr>
            <w:tcW w:w="6620" w:type="dxa"/>
            <w:shd w:val="clear" w:color="auto" w:fill="auto"/>
          </w:tcPr>
          <w:p w14:paraId="4DA61F66" w14:textId="77777777" w:rsidR="0081103C" w:rsidRPr="00E528C3" w:rsidRDefault="0081103C" w:rsidP="000674B8">
            <w:pPr>
              <w:rPr>
                <w:rFonts w:ascii="Arial" w:hAnsi="Arial" w:cs="Arial"/>
              </w:rPr>
            </w:pPr>
            <w:r w:rsidRPr="00797D9F">
              <w:rPr>
                <w:rFonts w:ascii="Arial" w:eastAsiaTheme="majorEastAsia" w:hAnsi="Arial" w:cs="Arial"/>
              </w:rPr>
              <w:t>http://www.legislation.gov.uk/ukpga/2018/12/contents/enacted</w:t>
            </w:r>
          </w:p>
        </w:tc>
      </w:tr>
      <w:tr w:rsidR="0081103C" w:rsidRPr="0081103C" w14:paraId="27F00B06" w14:textId="77777777" w:rsidTr="3EBE5E9E">
        <w:trPr>
          <w:cantSplit/>
        </w:trPr>
        <w:tc>
          <w:tcPr>
            <w:tcW w:w="993" w:type="dxa"/>
          </w:tcPr>
          <w:p w14:paraId="5DBC5FC2" w14:textId="77777777" w:rsidR="0081103C" w:rsidRPr="0081103C" w:rsidRDefault="0081103C" w:rsidP="000674B8">
            <w:pPr>
              <w:rPr>
                <w:rFonts w:ascii="Arial" w:hAnsi="Arial" w:cs="Arial"/>
              </w:rPr>
            </w:pPr>
          </w:p>
        </w:tc>
        <w:tc>
          <w:tcPr>
            <w:tcW w:w="4906" w:type="dxa"/>
            <w:gridSpan w:val="2"/>
            <w:shd w:val="clear" w:color="auto" w:fill="auto"/>
          </w:tcPr>
          <w:p w14:paraId="1EB290E3" w14:textId="77777777" w:rsidR="0081103C" w:rsidRPr="0081103C" w:rsidRDefault="0081103C" w:rsidP="000674B8">
            <w:pPr>
              <w:rPr>
                <w:rFonts w:ascii="Arial" w:hAnsi="Arial" w:cs="Arial"/>
              </w:rPr>
            </w:pPr>
            <w:r>
              <w:rPr>
                <w:rFonts w:ascii="Arial" w:hAnsi="Arial" w:cs="Arial"/>
              </w:rPr>
              <w:t>Defence Health, Safety and Environmental Protection</w:t>
            </w:r>
          </w:p>
        </w:tc>
        <w:tc>
          <w:tcPr>
            <w:tcW w:w="1439" w:type="dxa"/>
            <w:shd w:val="clear" w:color="auto" w:fill="auto"/>
          </w:tcPr>
          <w:p w14:paraId="436D0E29" w14:textId="77777777" w:rsidR="0081103C" w:rsidRPr="0081103C" w:rsidRDefault="0081103C" w:rsidP="000674B8">
            <w:pPr>
              <w:rPr>
                <w:rFonts w:ascii="Arial" w:hAnsi="Arial" w:cs="Arial"/>
              </w:rPr>
            </w:pPr>
          </w:p>
        </w:tc>
        <w:tc>
          <w:tcPr>
            <w:tcW w:w="6620" w:type="dxa"/>
            <w:shd w:val="clear" w:color="auto" w:fill="auto"/>
          </w:tcPr>
          <w:p w14:paraId="49C50F7D" w14:textId="77777777" w:rsidR="0081103C" w:rsidRPr="0081103C" w:rsidRDefault="0081103C" w:rsidP="000674B8">
            <w:pPr>
              <w:rPr>
                <w:rFonts w:ascii="Arial" w:hAnsi="Arial" w:cs="Arial"/>
              </w:rPr>
            </w:pPr>
            <w:r w:rsidRPr="0081103C">
              <w:rPr>
                <w:rFonts w:ascii="Arial" w:hAnsi="Arial" w:cs="Arial"/>
              </w:rPr>
              <w:t>https://www.gov.uk/guidance/defence-health-safety-and-environmental-protection</w:t>
            </w:r>
          </w:p>
        </w:tc>
      </w:tr>
      <w:tr w:rsidR="0081103C" w:rsidRPr="00E528C3" w14:paraId="6EEA43CA" w14:textId="77777777" w:rsidTr="3EBE5E9E">
        <w:trPr>
          <w:cantSplit/>
        </w:trPr>
        <w:tc>
          <w:tcPr>
            <w:tcW w:w="993" w:type="dxa"/>
          </w:tcPr>
          <w:p w14:paraId="3EE3AC23" w14:textId="77777777" w:rsidR="0081103C" w:rsidRPr="00E528C3" w:rsidRDefault="0081103C" w:rsidP="000674B8">
            <w:pPr>
              <w:rPr>
                <w:rFonts w:ascii="Arial" w:hAnsi="Arial" w:cs="Arial"/>
              </w:rPr>
            </w:pPr>
          </w:p>
        </w:tc>
        <w:tc>
          <w:tcPr>
            <w:tcW w:w="4906" w:type="dxa"/>
            <w:gridSpan w:val="2"/>
            <w:shd w:val="clear" w:color="auto" w:fill="auto"/>
          </w:tcPr>
          <w:p w14:paraId="3F4F9514" w14:textId="77777777" w:rsidR="0081103C" w:rsidRPr="00E528C3" w:rsidRDefault="0081103C" w:rsidP="000674B8">
            <w:pPr>
              <w:rPr>
                <w:rFonts w:ascii="Arial" w:hAnsi="Arial" w:cs="Arial"/>
              </w:rPr>
            </w:pPr>
            <w:r w:rsidRPr="00E528C3">
              <w:rPr>
                <w:rFonts w:ascii="Arial" w:hAnsi="Arial" w:cs="Arial"/>
              </w:rPr>
              <w:t>Government Security Classifications</w:t>
            </w:r>
          </w:p>
        </w:tc>
        <w:tc>
          <w:tcPr>
            <w:tcW w:w="1439" w:type="dxa"/>
            <w:shd w:val="clear" w:color="auto" w:fill="auto"/>
          </w:tcPr>
          <w:p w14:paraId="6B16FC5A" w14:textId="77777777" w:rsidR="0081103C" w:rsidRPr="00E528C3" w:rsidRDefault="0081103C" w:rsidP="000674B8">
            <w:pPr>
              <w:rPr>
                <w:rFonts w:ascii="Arial" w:hAnsi="Arial" w:cs="Arial"/>
              </w:rPr>
            </w:pPr>
            <w:r w:rsidRPr="2C13A244">
              <w:rPr>
                <w:rFonts w:ascii="Arial" w:hAnsi="Arial" w:cs="Arial"/>
              </w:rPr>
              <w:t>30 Jun 2023</w:t>
            </w:r>
          </w:p>
        </w:tc>
        <w:tc>
          <w:tcPr>
            <w:tcW w:w="6620" w:type="dxa"/>
            <w:shd w:val="clear" w:color="auto" w:fill="auto"/>
          </w:tcPr>
          <w:p w14:paraId="6BDBEB99" w14:textId="77777777" w:rsidR="0081103C" w:rsidRPr="00E528C3" w:rsidRDefault="0081103C" w:rsidP="000674B8">
            <w:pPr>
              <w:rPr>
                <w:rFonts w:ascii="Arial" w:hAnsi="Arial" w:cs="Arial"/>
              </w:rPr>
            </w:pPr>
            <w:r w:rsidRPr="00E528C3">
              <w:rPr>
                <w:rFonts w:ascii="Arial" w:hAnsi="Arial" w:cs="Arial"/>
              </w:rPr>
              <w:t>https://www.gov.uk/government/publications/government-security-classifications</w:t>
            </w:r>
          </w:p>
        </w:tc>
      </w:tr>
      <w:tr w:rsidR="001F4D5A" w:rsidRPr="006F4FFE" w14:paraId="2C53350C" w14:textId="77777777" w:rsidTr="3EBE5E9E">
        <w:trPr>
          <w:cantSplit/>
        </w:trPr>
        <w:tc>
          <w:tcPr>
            <w:tcW w:w="993" w:type="dxa"/>
          </w:tcPr>
          <w:p w14:paraId="667ACA9C" w14:textId="77777777" w:rsidR="001F4D5A" w:rsidRPr="006F4FFE" w:rsidRDefault="001F4D5A" w:rsidP="000674B8">
            <w:pPr>
              <w:rPr>
                <w:rFonts w:ascii="Arial" w:hAnsi="Arial" w:cs="Arial"/>
              </w:rPr>
            </w:pPr>
          </w:p>
        </w:tc>
        <w:tc>
          <w:tcPr>
            <w:tcW w:w="12965" w:type="dxa"/>
            <w:gridSpan w:val="4"/>
          </w:tcPr>
          <w:p w14:paraId="0FBBA26F" w14:textId="77777777" w:rsidR="001F4D5A" w:rsidRPr="006F4FFE" w:rsidRDefault="001F4D5A" w:rsidP="000674B8">
            <w:pPr>
              <w:rPr>
                <w:rFonts w:ascii="Arial" w:hAnsi="Arial" w:cs="Arial"/>
              </w:rPr>
            </w:pPr>
          </w:p>
        </w:tc>
      </w:tr>
      <w:tr w:rsidR="001F4D5A" w:rsidRPr="00E528C3" w14:paraId="19FA40CD" w14:textId="77777777" w:rsidTr="3EBE5E9E">
        <w:trPr>
          <w:cantSplit/>
        </w:trPr>
        <w:tc>
          <w:tcPr>
            <w:tcW w:w="993" w:type="dxa"/>
          </w:tcPr>
          <w:p w14:paraId="0F26D418" w14:textId="77777777" w:rsidR="001F4D5A" w:rsidRPr="00E528C3" w:rsidRDefault="001F4D5A" w:rsidP="000674B8">
            <w:pPr>
              <w:rPr>
                <w:rFonts w:ascii="Arial" w:hAnsi="Arial" w:cs="Arial"/>
                <w:b/>
              </w:rPr>
            </w:pPr>
            <w:r w:rsidRPr="00E528C3">
              <w:rPr>
                <w:rFonts w:ascii="Arial" w:hAnsi="Arial" w:cs="Arial"/>
                <w:b/>
              </w:rPr>
              <w:t>A.5</w:t>
            </w:r>
          </w:p>
        </w:tc>
        <w:tc>
          <w:tcPr>
            <w:tcW w:w="12965" w:type="dxa"/>
            <w:gridSpan w:val="4"/>
          </w:tcPr>
          <w:p w14:paraId="1DC95CE0" w14:textId="77777777" w:rsidR="001F4D5A" w:rsidRDefault="001F4D5A" w:rsidP="000674B8">
            <w:pPr>
              <w:rPr>
                <w:rFonts w:ascii="Arial" w:hAnsi="Arial" w:cs="Arial"/>
                <w:b/>
              </w:rPr>
            </w:pPr>
            <w:r w:rsidRPr="00E528C3">
              <w:rPr>
                <w:rFonts w:ascii="Arial" w:hAnsi="Arial" w:cs="Arial"/>
                <w:b/>
              </w:rPr>
              <w:t>Processes and Related Taskings</w:t>
            </w:r>
          </w:p>
          <w:p w14:paraId="5FA3622D" w14:textId="06F5C669" w:rsidR="00EE4002" w:rsidRPr="00E528C3" w:rsidRDefault="00EE4002" w:rsidP="000674B8">
            <w:pPr>
              <w:rPr>
                <w:rFonts w:ascii="Arial" w:hAnsi="Arial" w:cs="Arial"/>
                <w:b/>
              </w:rPr>
            </w:pPr>
          </w:p>
        </w:tc>
      </w:tr>
      <w:tr w:rsidR="001F4D5A" w:rsidRPr="00E528C3" w14:paraId="6FF6CE13" w14:textId="77777777" w:rsidTr="3EBE5E9E">
        <w:trPr>
          <w:cantSplit/>
        </w:trPr>
        <w:tc>
          <w:tcPr>
            <w:tcW w:w="993" w:type="dxa"/>
          </w:tcPr>
          <w:p w14:paraId="3094B3E4" w14:textId="77777777" w:rsidR="001F4D5A" w:rsidRPr="00E528C3" w:rsidRDefault="001F4D5A" w:rsidP="000674B8">
            <w:pPr>
              <w:rPr>
                <w:rFonts w:ascii="Arial" w:hAnsi="Arial" w:cs="Arial"/>
              </w:rPr>
            </w:pPr>
            <w:r w:rsidRPr="00E528C3">
              <w:rPr>
                <w:rFonts w:ascii="Arial" w:hAnsi="Arial" w:cs="Arial"/>
              </w:rPr>
              <w:t>A.5.a</w:t>
            </w:r>
          </w:p>
        </w:tc>
        <w:tc>
          <w:tcPr>
            <w:tcW w:w="12965" w:type="dxa"/>
            <w:gridSpan w:val="4"/>
          </w:tcPr>
          <w:p w14:paraId="06B639C8" w14:textId="77777777" w:rsidR="00156F1A" w:rsidRDefault="00156F1A" w:rsidP="000674B8">
            <w:pPr>
              <w:rPr>
                <w:rFonts w:ascii="Arial" w:hAnsi="Arial" w:cs="Arial"/>
                <w:i/>
                <w:highlight w:val="yellow"/>
              </w:rPr>
            </w:pPr>
          </w:p>
          <w:p w14:paraId="53C60D3D" w14:textId="5F46F72A" w:rsidR="00AB144F" w:rsidRPr="001B1010" w:rsidRDefault="00731162" w:rsidP="00731162">
            <w:pPr>
              <w:rPr>
                <w:rFonts w:asciiTheme="minorHAnsi" w:hAnsiTheme="minorHAnsi" w:cstheme="minorHAnsi"/>
                <w:iCs/>
              </w:rPr>
            </w:pPr>
            <w:r w:rsidRPr="001B1010">
              <w:rPr>
                <w:rFonts w:asciiTheme="minorHAnsi" w:hAnsiTheme="minorHAnsi" w:cstheme="minorHAnsi"/>
                <w:iCs/>
              </w:rPr>
              <w:t xml:space="preserve">1. Proj Portal </w:t>
            </w:r>
            <w:r w:rsidR="00AB144F" w:rsidRPr="001B1010">
              <w:rPr>
                <w:rFonts w:asciiTheme="minorHAnsi" w:hAnsiTheme="minorHAnsi" w:cstheme="minorHAnsi"/>
                <w:iCs/>
              </w:rPr>
              <w:t>–</w:t>
            </w:r>
            <w:r w:rsidRPr="001B1010">
              <w:rPr>
                <w:rFonts w:asciiTheme="minorHAnsi" w:hAnsiTheme="minorHAnsi" w:cstheme="minorHAnsi"/>
                <w:iCs/>
              </w:rPr>
              <w:t xml:space="preserve"> </w:t>
            </w:r>
            <w:r w:rsidR="00AB144F" w:rsidRPr="001B1010">
              <w:rPr>
                <w:rFonts w:asciiTheme="minorHAnsi" w:hAnsiTheme="minorHAnsi" w:cstheme="minorHAnsi"/>
                <w:iCs/>
              </w:rPr>
              <w:t>relocation to RAF Cranwell</w:t>
            </w:r>
            <w:r w:rsidR="00B70E64" w:rsidRPr="001B1010">
              <w:rPr>
                <w:rFonts w:asciiTheme="minorHAnsi" w:hAnsiTheme="minorHAnsi" w:cstheme="minorHAnsi"/>
                <w:iCs/>
              </w:rPr>
              <w:t xml:space="preserve"> currently forecast for 20</w:t>
            </w:r>
            <w:r w:rsidR="00B8177A">
              <w:rPr>
                <w:rFonts w:asciiTheme="minorHAnsi" w:hAnsiTheme="minorHAnsi" w:cstheme="minorHAnsi"/>
                <w:iCs/>
              </w:rPr>
              <w:t>27</w:t>
            </w:r>
            <w:r w:rsidR="00B70E64" w:rsidRPr="001B1010">
              <w:rPr>
                <w:rFonts w:asciiTheme="minorHAnsi" w:hAnsiTheme="minorHAnsi" w:cstheme="minorHAnsi"/>
                <w:iCs/>
              </w:rPr>
              <w:t xml:space="preserve">, so a contract should not exceed </w:t>
            </w:r>
            <w:r w:rsidR="00B572F7">
              <w:rPr>
                <w:rFonts w:asciiTheme="minorHAnsi" w:hAnsiTheme="minorHAnsi" w:cstheme="minorHAnsi"/>
                <w:iCs/>
              </w:rPr>
              <w:t>3</w:t>
            </w:r>
            <w:r w:rsidR="00B70E64" w:rsidRPr="001B1010">
              <w:rPr>
                <w:rFonts w:asciiTheme="minorHAnsi" w:hAnsiTheme="minorHAnsi" w:cstheme="minorHAnsi"/>
                <w:iCs/>
              </w:rPr>
              <w:t xml:space="preserve"> years</w:t>
            </w:r>
            <w:r w:rsidR="00B572F7">
              <w:rPr>
                <w:rFonts w:asciiTheme="minorHAnsi" w:hAnsiTheme="minorHAnsi" w:cstheme="minorHAnsi"/>
                <w:iCs/>
              </w:rPr>
              <w:t xml:space="preserve"> plus 2.</w:t>
            </w:r>
          </w:p>
        </w:tc>
      </w:tr>
      <w:tr w:rsidR="001F4D5A" w:rsidRPr="00E528C3" w14:paraId="11CD0CCC" w14:textId="77777777" w:rsidTr="3EBE5E9E">
        <w:trPr>
          <w:cantSplit/>
        </w:trPr>
        <w:tc>
          <w:tcPr>
            <w:tcW w:w="993" w:type="dxa"/>
          </w:tcPr>
          <w:p w14:paraId="6A4CA4D6" w14:textId="77777777" w:rsidR="001F4D5A" w:rsidRPr="00E528C3" w:rsidRDefault="001F4D5A" w:rsidP="000674B8">
            <w:pPr>
              <w:rPr>
                <w:rFonts w:ascii="Arial" w:hAnsi="Arial" w:cs="Arial"/>
              </w:rPr>
            </w:pPr>
          </w:p>
        </w:tc>
        <w:tc>
          <w:tcPr>
            <w:tcW w:w="12965" w:type="dxa"/>
            <w:gridSpan w:val="4"/>
          </w:tcPr>
          <w:p w14:paraId="195CA25A" w14:textId="77777777" w:rsidR="001F4D5A" w:rsidRPr="00E528C3" w:rsidRDefault="001F4D5A" w:rsidP="000674B8">
            <w:pPr>
              <w:rPr>
                <w:rFonts w:ascii="Arial" w:hAnsi="Arial" w:cs="Arial"/>
              </w:rPr>
            </w:pPr>
          </w:p>
        </w:tc>
      </w:tr>
      <w:tr w:rsidR="001F4D5A" w:rsidRPr="00E528C3" w14:paraId="44D3C58F" w14:textId="77777777" w:rsidTr="3EBE5E9E">
        <w:trPr>
          <w:cantSplit/>
        </w:trPr>
        <w:tc>
          <w:tcPr>
            <w:tcW w:w="993" w:type="dxa"/>
          </w:tcPr>
          <w:p w14:paraId="0270A722" w14:textId="77777777" w:rsidR="001F4D5A" w:rsidRPr="00E528C3" w:rsidRDefault="001F4D5A" w:rsidP="000674B8">
            <w:pPr>
              <w:rPr>
                <w:rFonts w:ascii="Arial" w:hAnsi="Arial" w:cs="Arial"/>
                <w:b/>
              </w:rPr>
            </w:pPr>
            <w:r w:rsidRPr="00E528C3">
              <w:rPr>
                <w:rFonts w:ascii="Arial" w:hAnsi="Arial" w:cs="Arial"/>
                <w:b/>
              </w:rPr>
              <w:t>A.6</w:t>
            </w:r>
          </w:p>
        </w:tc>
        <w:tc>
          <w:tcPr>
            <w:tcW w:w="12965" w:type="dxa"/>
            <w:gridSpan w:val="4"/>
          </w:tcPr>
          <w:p w14:paraId="08EE4ED0" w14:textId="77777777" w:rsidR="001F4D5A" w:rsidRDefault="001F4D5A" w:rsidP="000674B8">
            <w:pPr>
              <w:rPr>
                <w:rFonts w:ascii="Arial" w:hAnsi="Arial" w:cs="Arial"/>
                <w:b/>
              </w:rPr>
            </w:pPr>
            <w:r w:rsidRPr="00E528C3">
              <w:rPr>
                <w:rFonts w:ascii="Arial" w:hAnsi="Arial" w:cs="Arial"/>
                <w:b/>
              </w:rPr>
              <w:t>Site</w:t>
            </w:r>
          </w:p>
          <w:p w14:paraId="36C87F98" w14:textId="50FCAFBA" w:rsidR="00EE4002" w:rsidRPr="00E528C3" w:rsidRDefault="00EE4002" w:rsidP="000674B8">
            <w:pPr>
              <w:rPr>
                <w:rFonts w:ascii="Arial" w:hAnsi="Arial" w:cs="Arial"/>
                <w:b/>
              </w:rPr>
            </w:pPr>
          </w:p>
        </w:tc>
      </w:tr>
      <w:tr w:rsidR="001F4D5A" w:rsidRPr="00E528C3" w14:paraId="6C400861" w14:textId="77777777" w:rsidTr="3EBE5E9E">
        <w:trPr>
          <w:cantSplit/>
        </w:trPr>
        <w:tc>
          <w:tcPr>
            <w:tcW w:w="993" w:type="dxa"/>
          </w:tcPr>
          <w:p w14:paraId="0B4ED98B" w14:textId="77777777" w:rsidR="001F4D5A" w:rsidRPr="00E528C3" w:rsidRDefault="001F4D5A" w:rsidP="000674B8">
            <w:pPr>
              <w:rPr>
                <w:rFonts w:ascii="Arial" w:hAnsi="Arial" w:cs="Arial"/>
              </w:rPr>
            </w:pPr>
            <w:r w:rsidRPr="00E528C3">
              <w:rPr>
                <w:rFonts w:ascii="Arial" w:hAnsi="Arial" w:cs="Arial"/>
              </w:rPr>
              <w:t>A.6.a</w:t>
            </w:r>
          </w:p>
        </w:tc>
        <w:tc>
          <w:tcPr>
            <w:tcW w:w="12965" w:type="dxa"/>
            <w:gridSpan w:val="4"/>
          </w:tcPr>
          <w:p w14:paraId="029F8CA9" w14:textId="2883076C" w:rsidR="00436755" w:rsidRDefault="001F4D5A" w:rsidP="3EBE5E9E">
            <w:pPr>
              <w:rPr>
                <w:rFonts w:ascii="Arial" w:hAnsi="Arial" w:cs="Arial"/>
              </w:rPr>
            </w:pPr>
            <w:r w:rsidRPr="3EBE5E9E">
              <w:rPr>
                <w:rFonts w:ascii="Arial" w:hAnsi="Arial" w:cs="Arial"/>
              </w:rPr>
              <w:t>The Site for the delivery of al</w:t>
            </w:r>
            <w:r w:rsidR="00436755" w:rsidRPr="3EBE5E9E">
              <w:rPr>
                <w:rFonts w:ascii="Arial" w:hAnsi="Arial" w:cs="Arial"/>
              </w:rPr>
              <w:t>l services is RAF Halton.</w:t>
            </w:r>
            <w:r w:rsidR="00D76F1F" w:rsidRPr="3EBE5E9E">
              <w:rPr>
                <w:rFonts w:ascii="Arial" w:hAnsi="Arial" w:cs="Arial"/>
              </w:rPr>
              <w:t>,</w:t>
            </w:r>
          </w:p>
          <w:p w14:paraId="22CFBFDC" w14:textId="1925C82B" w:rsidR="0029798F" w:rsidRPr="00D76F1F" w:rsidRDefault="0029798F" w:rsidP="00E6456E">
            <w:pPr>
              <w:rPr>
                <w:rFonts w:ascii="Arial" w:hAnsi="Arial" w:cs="Arial"/>
                <w:iCs/>
              </w:rPr>
            </w:pPr>
            <w:r w:rsidRPr="00D76F1F">
              <w:rPr>
                <w:rFonts w:ascii="Arial" w:hAnsi="Arial" w:cs="Arial"/>
                <w:iCs/>
              </w:rPr>
              <w:t>Recruit Training Squadron Headquarters</w:t>
            </w:r>
            <w:r w:rsidR="00FA6460" w:rsidRPr="00D76F1F">
              <w:rPr>
                <w:rFonts w:ascii="Arial" w:hAnsi="Arial" w:cs="Arial"/>
                <w:iCs/>
              </w:rPr>
              <w:t xml:space="preserve"> (Building 22)</w:t>
            </w:r>
            <w:r w:rsidR="00D76F1F" w:rsidRPr="00D76F1F">
              <w:rPr>
                <w:rFonts w:ascii="Arial" w:hAnsi="Arial" w:cs="Arial"/>
                <w:iCs/>
              </w:rPr>
              <w:t>,</w:t>
            </w:r>
          </w:p>
          <w:p w14:paraId="7C9CB80D" w14:textId="597CD51D" w:rsidR="00FA6460" w:rsidRPr="00D76F1F" w:rsidRDefault="00FA6460" w:rsidP="00E6456E">
            <w:pPr>
              <w:rPr>
                <w:rFonts w:ascii="Arial" w:hAnsi="Arial" w:cs="Arial"/>
                <w:iCs/>
              </w:rPr>
            </w:pPr>
            <w:r w:rsidRPr="00D76F1F">
              <w:rPr>
                <w:rFonts w:ascii="Arial" w:hAnsi="Arial" w:cs="Arial"/>
                <w:iCs/>
              </w:rPr>
              <w:t>Henderson Site</w:t>
            </w:r>
            <w:r w:rsidR="00D76F1F" w:rsidRPr="00D76F1F">
              <w:rPr>
                <w:rFonts w:ascii="Arial" w:hAnsi="Arial" w:cs="Arial"/>
                <w:iCs/>
              </w:rPr>
              <w:t>,</w:t>
            </w:r>
          </w:p>
          <w:p w14:paraId="14187152" w14:textId="25089BEB" w:rsidR="00FA6460" w:rsidRPr="00D76F1F" w:rsidRDefault="00FA6460" w:rsidP="00E6456E">
            <w:pPr>
              <w:rPr>
                <w:rFonts w:ascii="Arial" w:hAnsi="Arial" w:cs="Arial"/>
                <w:iCs/>
              </w:rPr>
            </w:pPr>
            <w:r w:rsidRPr="00D76F1F">
              <w:rPr>
                <w:rFonts w:ascii="Arial" w:hAnsi="Arial" w:cs="Arial"/>
                <w:iCs/>
              </w:rPr>
              <w:t>RAF Halton</w:t>
            </w:r>
            <w:r w:rsidR="00D76F1F" w:rsidRPr="00D76F1F">
              <w:rPr>
                <w:rFonts w:ascii="Arial" w:hAnsi="Arial" w:cs="Arial"/>
                <w:iCs/>
              </w:rPr>
              <w:t>,</w:t>
            </w:r>
          </w:p>
          <w:p w14:paraId="0333F367" w14:textId="56524CCD" w:rsidR="00FA6460" w:rsidRPr="00D76F1F" w:rsidRDefault="00FA6460" w:rsidP="00E6456E">
            <w:pPr>
              <w:rPr>
                <w:rFonts w:ascii="Arial" w:hAnsi="Arial" w:cs="Arial"/>
                <w:iCs/>
              </w:rPr>
            </w:pPr>
            <w:r w:rsidRPr="00D76F1F">
              <w:rPr>
                <w:rFonts w:ascii="Arial" w:hAnsi="Arial" w:cs="Arial"/>
                <w:iCs/>
              </w:rPr>
              <w:t>Aylesbury</w:t>
            </w:r>
            <w:r w:rsidR="00D76F1F" w:rsidRPr="00D76F1F">
              <w:rPr>
                <w:rFonts w:ascii="Arial" w:hAnsi="Arial" w:cs="Arial"/>
                <w:iCs/>
              </w:rPr>
              <w:t>,</w:t>
            </w:r>
          </w:p>
          <w:p w14:paraId="5F402823" w14:textId="77777777" w:rsidR="00FA6460" w:rsidRPr="00D76F1F" w:rsidRDefault="00FA6460" w:rsidP="00E6456E">
            <w:pPr>
              <w:rPr>
                <w:rFonts w:ascii="Arial" w:hAnsi="Arial" w:cs="Arial"/>
                <w:iCs/>
              </w:rPr>
            </w:pPr>
            <w:r w:rsidRPr="00D76F1F">
              <w:rPr>
                <w:rFonts w:ascii="Arial" w:hAnsi="Arial" w:cs="Arial"/>
                <w:iCs/>
              </w:rPr>
              <w:t>Buckinghamshire</w:t>
            </w:r>
            <w:r w:rsidR="00D76F1F" w:rsidRPr="00D76F1F">
              <w:rPr>
                <w:rFonts w:ascii="Arial" w:hAnsi="Arial" w:cs="Arial"/>
                <w:iCs/>
              </w:rPr>
              <w:t>,</w:t>
            </w:r>
          </w:p>
          <w:p w14:paraId="6AFC4DC2" w14:textId="2A6D297A" w:rsidR="00D76F1F" w:rsidRPr="00E528C3" w:rsidRDefault="00D76F1F" w:rsidP="00E6456E">
            <w:pPr>
              <w:rPr>
                <w:rFonts w:ascii="Arial" w:hAnsi="Arial" w:cs="Arial"/>
                <w:i/>
              </w:rPr>
            </w:pPr>
            <w:r w:rsidRPr="00D76F1F">
              <w:rPr>
                <w:rFonts w:ascii="Arial" w:hAnsi="Arial" w:cs="Arial"/>
                <w:iCs/>
              </w:rPr>
              <w:t>HP22 5PG.</w:t>
            </w:r>
          </w:p>
        </w:tc>
      </w:tr>
      <w:tr w:rsidR="001F4D5A" w:rsidRPr="00E528C3" w14:paraId="2BB9EFEC" w14:textId="77777777" w:rsidTr="3EBE5E9E">
        <w:trPr>
          <w:cantSplit/>
        </w:trPr>
        <w:tc>
          <w:tcPr>
            <w:tcW w:w="993" w:type="dxa"/>
          </w:tcPr>
          <w:p w14:paraId="30016F7B" w14:textId="77777777" w:rsidR="001F4D5A" w:rsidRPr="00E528C3" w:rsidRDefault="001F4D5A" w:rsidP="000674B8">
            <w:pPr>
              <w:rPr>
                <w:rFonts w:ascii="Arial" w:hAnsi="Arial" w:cs="Arial"/>
              </w:rPr>
            </w:pPr>
          </w:p>
        </w:tc>
        <w:tc>
          <w:tcPr>
            <w:tcW w:w="12965" w:type="dxa"/>
            <w:gridSpan w:val="4"/>
          </w:tcPr>
          <w:p w14:paraId="421E9EAB" w14:textId="77777777" w:rsidR="001F4D5A" w:rsidRPr="00E528C3" w:rsidRDefault="001F4D5A" w:rsidP="000674B8">
            <w:pPr>
              <w:rPr>
                <w:rFonts w:ascii="Arial" w:hAnsi="Arial" w:cs="Arial"/>
              </w:rPr>
            </w:pPr>
          </w:p>
        </w:tc>
      </w:tr>
      <w:tr w:rsidR="001F4D5A" w:rsidRPr="00E528C3" w14:paraId="46078698" w14:textId="77777777" w:rsidTr="3EBE5E9E">
        <w:trPr>
          <w:cantSplit/>
        </w:trPr>
        <w:tc>
          <w:tcPr>
            <w:tcW w:w="993" w:type="dxa"/>
          </w:tcPr>
          <w:p w14:paraId="1735F67F" w14:textId="77777777" w:rsidR="001F4D5A" w:rsidRPr="00E528C3" w:rsidRDefault="001F4D5A" w:rsidP="000674B8">
            <w:pPr>
              <w:rPr>
                <w:rFonts w:ascii="Arial" w:hAnsi="Arial" w:cs="Arial"/>
                <w:b/>
              </w:rPr>
            </w:pPr>
            <w:r w:rsidRPr="00E528C3">
              <w:rPr>
                <w:rFonts w:ascii="Arial" w:hAnsi="Arial" w:cs="Arial"/>
                <w:b/>
              </w:rPr>
              <w:t>A.7</w:t>
            </w:r>
          </w:p>
        </w:tc>
        <w:tc>
          <w:tcPr>
            <w:tcW w:w="12965" w:type="dxa"/>
            <w:gridSpan w:val="4"/>
          </w:tcPr>
          <w:p w14:paraId="1F7C4CD2" w14:textId="77777777" w:rsidR="001F4D5A" w:rsidRDefault="001F4D5A" w:rsidP="000674B8">
            <w:pPr>
              <w:rPr>
                <w:rFonts w:ascii="Arial" w:hAnsi="Arial" w:cs="Arial"/>
                <w:b/>
              </w:rPr>
            </w:pPr>
            <w:r w:rsidRPr="00E528C3">
              <w:rPr>
                <w:rFonts w:ascii="Arial" w:hAnsi="Arial" w:cs="Arial"/>
                <w:b/>
              </w:rPr>
              <w:t>Security</w:t>
            </w:r>
          </w:p>
          <w:p w14:paraId="0C3E1DBD" w14:textId="70B89217" w:rsidR="008B0717" w:rsidRPr="00E528C3" w:rsidRDefault="008B0717" w:rsidP="000674B8">
            <w:pPr>
              <w:rPr>
                <w:rFonts w:ascii="Arial" w:hAnsi="Arial" w:cs="Arial"/>
                <w:b/>
              </w:rPr>
            </w:pPr>
          </w:p>
        </w:tc>
      </w:tr>
      <w:tr w:rsidR="001F4D5A" w:rsidRPr="00E528C3" w14:paraId="4203A82B" w14:textId="77777777" w:rsidTr="3EBE5E9E">
        <w:trPr>
          <w:cantSplit/>
        </w:trPr>
        <w:tc>
          <w:tcPr>
            <w:tcW w:w="993" w:type="dxa"/>
          </w:tcPr>
          <w:p w14:paraId="29C35222" w14:textId="77777777" w:rsidR="001F4D5A" w:rsidRPr="00E528C3" w:rsidRDefault="001F4D5A" w:rsidP="000674B8">
            <w:pPr>
              <w:rPr>
                <w:rFonts w:ascii="Arial" w:hAnsi="Arial" w:cs="Arial"/>
              </w:rPr>
            </w:pPr>
            <w:r w:rsidRPr="00E528C3">
              <w:rPr>
                <w:rFonts w:ascii="Arial" w:hAnsi="Arial" w:cs="Arial"/>
              </w:rPr>
              <w:lastRenderedPageBreak/>
              <w:t>A.7.a</w:t>
            </w:r>
          </w:p>
        </w:tc>
        <w:tc>
          <w:tcPr>
            <w:tcW w:w="12965" w:type="dxa"/>
            <w:gridSpan w:val="4"/>
          </w:tcPr>
          <w:p w14:paraId="5E8ACE17" w14:textId="2EE47B1E" w:rsidR="00EE4002" w:rsidRDefault="001F4D5A" w:rsidP="00DB482D">
            <w:pPr>
              <w:rPr>
                <w:rFonts w:ascii="Arial" w:hAnsi="Arial" w:cs="Arial"/>
              </w:rPr>
            </w:pPr>
            <w:r w:rsidRPr="007445AC">
              <w:rPr>
                <w:rFonts w:ascii="Arial" w:hAnsi="Arial" w:cs="Arial"/>
              </w:rPr>
              <w:t xml:space="preserve">The Contractor is to ensure that all of the Contractor’s </w:t>
            </w:r>
            <w:r w:rsidRPr="000E4BE4">
              <w:rPr>
                <w:rFonts w:ascii="Arial" w:hAnsi="Arial" w:cs="Arial"/>
              </w:rPr>
              <w:t xml:space="preserve">Personnel have </w:t>
            </w:r>
            <w:r w:rsidR="00AB0C8E" w:rsidRPr="000E4BE4">
              <w:rPr>
                <w:rFonts w:ascii="Arial" w:hAnsi="Arial" w:cs="Arial"/>
              </w:rPr>
              <w:t>Baseline Personal Security Standard (BPSS)</w:t>
            </w:r>
            <w:r w:rsidRPr="007445AC">
              <w:rPr>
                <w:rFonts w:ascii="Arial" w:hAnsi="Arial" w:cs="Arial"/>
              </w:rPr>
              <w:t xml:space="preserve"> clearance. Where the Contractor’s Personnel does not have </w:t>
            </w:r>
            <w:r w:rsidR="00AB0C8E" w:rsidRPr="007445AC">
              <w:rPr>
                <w:rFonts w:ascii="Arial" w:hAnsi="Arial" w:cs="Arial"/>
              </w:rPr>
              <w:t>BPSS</w:t>
            </w:r>
            <w:r w:rsidRPr="007445AC">
              <w:rPr>
                <w:rFonts w:ascii="Arial" w:hAnsi="Arial" w:cs="Arial"/>
              </w:rPr>
              <w:t xml:space="preserve"> clearance that individual will </w:t>
            </w:r>
            <w:r w:rsidR="00AB0C8E" w:rsidRPr="007445AC">
              <w:rPr>
                <w:rFonts w:ascii="Arial" w:hAnsi="Arial" w:cs="Arial"/>
              </w:rPr>
              <w:t xml:space="preserve">need to be </w:t>
            </w:r>
            <w:r w:rsidR="000E4BE4" w:rsidRPr="007445AC">
              <w:rPr>
                <w:rFonts w:ascii="Arial" w:hAnsi="Arial" w:cs="Arial"/>
              </w:rPr>
              <w:t xml:space="preserve">always escorted on </w:t>
            </w:r>
            <w:r w:rsidR="000E4BE4" w:rsidRPr="007445AC">
              <w:rPr>
                <w:rFonts w:cs="Arial"/>
                <w:bCs/>
              </w:rPr>
              <w:t>site</w:t>
            </w:r>
            <w:r w:rsidRPr="007445AC">
              <w:rPr>
                <w:rFonts w:ascii="Arial" w:hAnsi="Arial" w:cs="Arial"/>
              </w:rPr>
              <w:t>.</w:t>
            </w:r>
          </w:p>
          <w:p w14:paraId="45329ED2" w14:textId="722DB522" w:rsidR="00E348F0" w:rsidRPr="002161F9" w:rsidRDefault="00E348F0" w:rsidP="00DB482D">
            <w:pPr>
              <w:rPr>
                <w:rFonts w:ascii="Arial" w:hAnsi="Arial" w:cs="Arial"/>
              </w:rPr>
            </w:pPr>
          </w:p>
        </w:tc>
      </w:tr>
      <w:tr w:rsidR="001F4D5A" w:rsidRPr="00E528C3" w14:paraId="18CDE10F" w14:textId="77777777" w:rsidTr="3EBE5E9E">
        <w:trPr>
          <w:cantSplit/>
        </w:trPr>
        <w:tc>
          <w:tcPr>
            <w:tcW w:w="993" w:type="dxa"/>
          </w:tcPr>
          <w:p w14:paraId="21575735" w14:textId="77777777" w:rsidR="001F4D5A" w:rsidRPr="00E528C3" w:rsidRDefault="001F4D5A" w:rsidP="000674B8">
            <w:pPr>
              <w:rPr>
                <w:rFonts w:ascii="Arial" w:hAnsi="Arial" w:cs="Arial"/>
              </w:rPr>
            </w:pPr>
            <w:r w:rsidRPr="00E528C3">
              <w:rPr>
                <w:rFonts w:ascii="Arial" w:hAnsi="Arial" w:cs="Arial"/>
              </w:rPr>
              <w:t>A.7.b</w:t>
            </w:r>
          </w:p>
        </w:tc>
        <w:tc>
          <w:tcPr>
            <w:tcW w:w="12965" w:type="dxa"/>
            <w:gridSpan w:val="4"/>
          </w:tcPr>
          <w:p w14:paraId="4259A9D6" w14:textId="77777777" w:rsidR="00EE4002" w:rsidRDefault="001F4D5A" w:rsidP="00DB482D">
            <w:pPr>
              <w:rPr>
                <w:rFonts w:ascii="Arial" w:hAnsi="Arial" w:cs="Arial"/>
              </w:rPr>
            </w:pPr>
            <w:r w:rsidRPr="00AB0078">
              <w:rPr>
                <w:rFonts w:ascii="Arial" w:hAnsi="Arial" w:cs="Arial"/>
              </w:rPr>
              <w:t>All information related to or generated by this Contract is to be treated in the appropriate manner in accordance with Government Security Classifications.</w:t>
            </w:r>
            <w:r w:rsidR="004C4514" w:rsidRPr="00AB0078">
              <w:rPr>
                <w:rFonts w:ascii="Arial" w:hAnsi="Arial" w:cs="Arial"/>
              </w:rPr>
              <w:t xml:space="preserve"> The classification of the material to be handled shall not exceed </w:t>
            </w:r>
            <w:r w:rsidR="004C4514" w:rsidRPr="00AB0078">
              <w:rPr>
                <w:rFonts w:ascii="Arial" w:hAnsi="Arial" w:cs="Arial"/>
                <w:i/>
              </w:rPr>
              <w:t>OFFICIAL-SENSITIVE</w:t>
            </w:r>
            <w:r w:rsidR="004C4514" w:rsidRPr="00AB0078">
              <w:rPr>
                <w:rFonts w:ascii="Arial" w:hAnsi="Arial" w:cs="Arial"/>
              </w:rPr>
              <w:t xml:space="preserve"> in nature.</w:t>
            </w:r>
          </w:p>
          <w:p w14:paraId="2EB96113" w14:textId="0E112233" w:rsidR="00E348F0" w:rsidRPr="002161F9" w:rsidRDefault="00E348F0" w:rsidP="00DB482D">
            <w:pPr>
              <w:rPr>
                <w:rFonts w:ascii="Arial" w:hAnsi="Arial" w:cs="Arial"/>
              </w:rPr>
            </w:pPr>
          </w:p>
        </w:tc>
      </w:tr>
      <w:tr w:rsidR="001F4D5A" w:rsidRPr="00E528C3" w14:paraId="30ABF292" w14:textId="77777777" w:rsidTr="3EBE5E9E">
        <w:trPr>
          <w:cantSplit/>
        </w:trPr>
        <w:tc>
          <w:tcPr>
            <w:tcW w:w="993" w:type="dxa"/>
          </w:tcPr>
          <w:p w14:paraId="2D3FB70B" w14:textId="77777777" w:rsidR="001F4D5A" w:rsidRPr="00E528C3" w:rsidRDefault="001F4D5A" w:rsidP="000674B8">
            <w:pPr>
              <w:rPr>
                <w:rFonts w:ascii="Arial" w:hAnsi="Arial" w:cs="Arial"/>
              </w:rPr>
            </w:pPr>
            <w:r w:rsidRPr="00E528C3">
              <w:rPr>
                <w:rFonts w:ascii="Arial" w:hAnsi="Arial" w:cs="Arial"/>
              </w:rPr>
              <w:t>A.7.c</w:t>
            </w:r>
          </w:p>
        </w:tc>
        <w:tc>
          <w:tcPr>
            <w:tcW w:w="12965" w:type="dxa"/>
            <w:gridSpan w:val="4"/>
          </w:tcPr>
          <w:p w14:paraId="005DFC7D" w14:textId="286B0AB1" w:rsidR="001F4D5A" w:rsidRPr="002161F9" w:rsidRDefault="001F4D5A" w:rsidP="000674B8">
            <w:pPr>
              <w:rPr>
                <w:rFonts w:ascii="Arial" w:hAnsi="Arial" w:cs="Arial"/>
              </w:rPr>
            </w:pPr>
            <w:r w:rsidRPr="002161F9">
              <w:rPr>
                <w:rFonts w:ascii="Arial" w:hAnsi="Arial" w:cs="Arial"/>
              </w:rPr>
              <w:t>All personal data processed under this Contract is to be treated in accordance w</w:t>
            </w:r>
            <w:r w:rsidR="00A823C3" w:rsidRPr="002161F9">
              <w:rPr>
                <w:rFonts w:ascii="Arial" w:hAnsi="Arial" w:cs="Arial"/>
              </w:rPr>
              <w:t>ith the Data Protection Act 2018</w:t>
            </w:r>
            <w:r w:rsidRPr="002161F9">
              <w:rPr>
                <w:rFonts w:ascii="Arial" w:hAnsi="Arial" w:cs="Arial"/>
              </w:rPr>
              <w:t>.</w:t>
            </w:r>
          </w:p>
        </w:tc>
      </w:tr>
      <w:tr w:rsidR="001F4D5A" w:rsidRPr="00E528C3" w14:paraId="26B49AB3" w14:textId="77777777" w:rsidTr="3EBE5E9E">
        <w:trPr>
          <w:cantSplit/>
        </w:trPr>
        <w:tc>
          <w:tcPr>
            <w:tcW w:w="993" w:type="dxa"/>
          </w:tcPr>
          <w:p w14:paraId="4F85967E" w14:textId="77777777" w:rsidR="001F4D5A" w:rsidRPr="00E528C3" w:rsidRDefault="001F4D5A" w:rsidP="000674B8">
            <w:pPr>
              <w:rPr>
                <w:rFonts w:ascii="Arial" w:hAnsi="Arial" w:cs="Arial"/>
              </w:rPr>
            </w:pPr>
          </w:p>
        </w:tc>
        <w:tc>
          <w:tcPr>
            <w:tcW w:w="12965" w:type="dxa"/>
            <w:gridSpan w:val="4"/>
          </w:tcPr>
          <w:p w14:paraId="52EB44A0" w14:textId="3A5886CF" w:rsidR="001F4D5A" w:rsidRPr="00E528C3" w:rsidRDefault="001F4D5A" w:rsidP="000674B8">
            <w:pPr>
              <w:rPr>
                <w:rFonts w:ascii="Arial" w:hAnsi="Arial" w:cs="Arial"/>
                <w:i/>
              </w:rPr>
            </w:pPr>
          </w:p>
        </w:tc>
      </w:tr>
      <w:tr w:rsidR="001F4D5A" w:rsidRPr="00E528C3" w14:paraId="7F082E30" w14:textId="77777777" w:rsidTr="3EBE5E9E">
        <w:trPr>
          <w:cantSplit/>
        </w:trPr>
        <w:tc>
          <w:tcPr>
            <w:tcW w:w="993" w:type="dxa"/>
          </w:tcPr>
          <w:p w14:paraId="799F8011" w14:textId="77777777" w:rsidR="001F4D5A" w:rsidRPr="00E528C3" w:rsidRDefault="001F4D5A" w:rsidP="000674B8">
            <w:pPr>
              <w:rPr>
                <w:rFonts w:ascii="Arial" w:hAnsi="Arial" w:cs="Arial"/>
              </w:rPr>
            </w:pPr>
          </w:p>
        </w:tc>
        <w:tc>
          <w:tcPr>
            <w:tcW w:w="12965" w:type="dxa"/>
            <w:gridSpan w:val="4"/>
          </w:tcPr>
          <w:p w14:paraId="77011178" w14:textId="77777777" w:rsidR="001F4D5A" w:rsidRPr="00E528C3" w:rsidRDefault="001F4D5A" w:rsidP="000674B8">
            <w:pPr>
              <w:rPr>
                <w:rFonts w:ascii="Arial" w:hAnsi="Arial" w:cs="Arial"/>
              </w:rPr>
            </w:pPr>
          </w:p>
        </w:tc>
      </w:tr>
      <w:tr w:rsidR="001F4D5A" w:rsidRPr="00E528C3" w14:paraId="3D194005" w14:textId="77777777" w:rsidTr="3EBE5E9E">
        <w:trPr>
          <w:cantSplit/>
        </w:trPr>
        <w:tc>
          <w:tcPr>
            <w:tcW w:w="993" w:type="dxa"/>
          </w:tcPr>
          <w:p w14:paraId="77E0E28B" w14:textId="77777777" w:rsidR="001F4D5A" w:rsidRPr="00E528C3" w:rsidRDefault="001F4D5A" w:rsidP="000674B8">
            <w:pPr>
              <w:rPr>
                <w:rFonts w:ascii="Arial" w:hAnsi="Arial" w:cs="Arial"/>
                <w:b/>
              </w:rPr>
            </w:pPr>
            <w:r w:rsidRPr="00E528C3">
              <w:rPr>
                <w:rFonts w:ascii="Arial" w:hAnsi="Arial" w:cs="Arial"/>
                <w:b/>
              </w:rPr>
              <w:t>A.8</w:t>
            </w:r>
          </w:p>
        </w:tc>
        <w:tc>
          <w:tcPr>
            <w:tcW w:w="12965" w:type="dxa"/>
            <w:gridSpan w:val="4"/>
          </w:tcPr>
          <w:p w14:paraId="72CB7431" w14:textId="77777777" w:rsidR="001F4D5A" w:rsidRDefault="001F4D5A" w:rsidP="000674B8">
            <w:pPr>
              <w:rPr>
                <w:rFonts w:ascii="Arial" w:hAnsi="Arial" w:cs="Arial"/>
                <w:b/>
              </w:rPr>
            </w:pPr>
            <w:r w:rsidRPr="00E528C3">
              <w:rPr>
                <w:rFonts w:ascii="Arial" w:hAnsi="Arial" w:cs="Arial"/>
                <w:b/>
              </w:rPr>
              <w:t>Site Access</w:t>
            </w:r>
          </w:p>
          <w:p w14:paraId="095FD91F" w14:textId="74CCE072" w:rsidR="00EE4002" w:rsidRPr="00E528C3" w:rsidRDefault="00EE4002" w:rsidP="000674B8">
            <w:pPr>
              <w:rPr>
                <w:rFonts w:ascii="Arial" w:hAnsi="Arial" w:cs="Arial"/>
                <w:b/>
              </w:rPr>
            </w:pPr>
          </w:p>
        </w:tc>
      </w:tr>
      <w:tr w:rsidR="001F4D5A" w:rsidRPr="00E528C3" w14:paraId="66EA39C4" w14:textId="77777777" w:rsidTr="3EBE5E9E">
        <w:trPr>
          <w:cantSplit/>
        </w:trPr>
        <w:tc>
          <w:tcPr>
            <w:tcW w:w="993" w:type="dxa"/>
          </w:tcPr>
          <w:p w14:paraId="0CB9DDC8" w14:textId="77777777" w:rsidR="001F4D5A" w:rsidRPr="00E528C3" w:rsidRDefault="001F4D5A" w:rsidP="000674B8">
            <w:pPr>
              <w:rPr>
                <w:rFonts w:ascii="Arial" w:hAnsi="Arial" w:cs="Arial"/>
              </w:rPr>
            </w:pPr>
            <w:r w:rsidRPr="00E528C3">
              <w:rPr>
                <w:rFonts w:ascii="Arial" w:hAnsi="Arial" w:cs="Arial"/>
              </w:rPr>
              <w:t>A.8.a</w:t>
            </w:r>
          </w:p>
        </w:tc>
        <w:tc>
          <w:tcPr>
            <w:tcW w:w="12965" w:type="dxa"/>
            <w:gridSpan w:val="4"/>
          </w:tcPr>
          <w:p w14:paraId="541EC28B" w14:textId="77777777" w:rsidR="00D85A27" w:rsidRPr="00E8274F" w:rsidRDefault="0003587B" w:rsidP="0003587B">
            <w:pPr>
              <w:rPr>
                <w:rFonts w:asciiTheme="majorHAnsi" w:hAnsiTheme="majorHAnsi" w:cstheme="majorHAnsi"/>
                <w:iCs/>
              </w:rPr>
            </w:pPr>
            <w:r w:rsidRPr="00E8274F">
              <w:rPr>
                <w:rFonts w:asciiTheme="majorHAnsi" w:hAnsiTheme="majorHAnsi" w:cstheme="majorHAnsi"/>
                <w:iCs/>
              </w:rPr>
              <w:t>Baseline Personal Security Standard.</w:t>
            </w:r>
            <w:r w:rsidR="00CA32F6" w:rsidRPr="00E8274F">
              <w:rPr>
                <w:rFonts w:asciiTheme="majorHAnsi" w:hAnsiTheme="majorHAnsi" w:cstheme="majorHAnsi"/>
                <w:iCs/>
              </w:rPr>
              <w:t xml:space="preserve"> </w:t>
            </w:r>
          </w:p>
          <w:p w14:paraId="2440D654" w14:textId="3F19E215" w:rsidR="00344594" w:rsidRDefault="00344594" w:rsidP="0003587B">
            <w:pPr>
              <w:rPr>
                <w:rFonts w:asciiTheme="majorHAnsi" w:hAnsiTheme="majorHAnsi" w:cstheme="majorHAnsi"/>
                <w:iCs/>
              </w:rPr>
            </w:pPr>
            <w:r w:rsidRPr="00E8274F">
              <w:rPr>
                <w:rFonts w:asciiTheme="majorHAnsi" w:hAnsiTheme="majorHAnsi" w:cstheme="majorHAnsi"/>
                <w:iCs/>
              </w:rPr>
              <w:t xml:space="preserve">DBS. </w:t>
            </w:r>
            <w:r w:rsidR="00DA15B5">
              <w:rPr>
                <w:rFonts w:asciiTheme="majorHAnsi" w:hAnsiTheme="majorHAnsi" w:cstheme="majorHAnsi"/>
                <w:iCs/>
              </w:rPr>
              <w:t>(</w:t>
            </w:r>
            <w:r w:rsidRPr="00E8274F">
              <w:rPr>
                <w:rFonts w:asciiTheme="majorHAnsi" w:hAnsiTheme="majorHAnsi" w:cstheme="majorHAnsi"/>
                <w:iCs/>
              </w:rPr>
              <w:t xml:space="preserve">If DBS is not held, the contractor will need to be </w:t>
            </w:r>
            <w:r w:rsidR="004E0B2D" w:rsidRPr="00E8274F">
              <w:rPr>
                <w:rFonts w:asciiTheme="majorHAnsi" w:hAnsiTheme="majorHAnsi" w:cstheme="majorHAnsi"/>
                <w:iCs/>
              </w:rPr>
              <w:t>always e</w:t>
            </w:r>
            <w:r w:rsidR="004E0B2D" w:rsidRPr="00E8274F">
              <w:rPr>
                <w:rFonts w:asciiTheme="majorHAnsi" w:hAnsiTheme="majorHAnsi" w:cstheme="majorHAnsi"/>
                <w:bCs/>
                <w:iCs/>
              </w:rPr>
              <w:t>scorted</w:t>
            </w:r>
            <w:r w:rsidRPr="00E8274F">
              <w:rPr>
                <w:rFonts w:asciiTheme="majorHAnsi" w:hAnsiTheme="majorHAnsi" w:cstheme="majorHAnsi"/>
                <w:iCs/>
              </w:rPr>
              <w:t xml:space="preserve"> when </w:t>
            </w:r>
            <w:r w:rsidR="00FA3DCD" w:rsidRPr="00E8274F">
              <w:rPr>
                <w:rFonts w:asciiTheme="majorHAnsi" w:hAnsiTheme="majorHAnsi" w:cstheme="majorHAnsi"/>
                <w:iCs/>
              </w:rPr>
              <w:t>recruits are present</w:t>
            </w:r>
            <w:r w:rsidR="00546984" w:rsidRPr="00E8274F">
              <w:rPr>
                <w:rFonts w:asciiTheme="majorHAnsi" w:hAnsiTheme="majorHAnsi" w:cstheme="majorHAnsi"/>
                <w:iCs/>
              </w:rPr>
              <w:t xml:space="preserve"> on Site or within the Barrack Blocks</w:t>
            </w:r>
            <w:r w:rsidR="00FA3DCD" w:rsidRPr="00E8274F">
              <w:rPr>
                <w:rFonts w:asciiTheme="majorHAnsi" w:hAnsiTheme="majorHAnsi" w:cstheme="majorHAnsi"/>
                <w:iCs/>
              </w:rPr>
              <w:t>.</w:t>
            </w:r>
            <w:r w:rsidR="00DA15B5">
              <w:rPr>
                <w:rFonts w:asciiTheme="majorHAnsi" w:hAnsiTheme="majorHAnsi" w:cstheme="majorHAnsi"/>
                <w:iCs/>
              </w:rPr>
              <w:t>)</w:t>
            </w:r>
          </w:p>
          <w:p w14:paraId="517DEC97" w14:textId="12DE3A53" w:rsidR="004E0B2D" w:rsidRPr="00BE2DC1" w:rsidRDefault="00AE7F97" w:rsidP="0003587B">
            <w:pPr>
              <w:rPr>
                <w:rFonts w:asciiTheme="majorHAnsi" w:hAnsiTheme="majorHAnsi" w:cstheme="majorHAnsi"/>
                <w:iCs/>
              </w:rPr>
            </w:pPr>
            <w:r w:rsidRPr="00BE2DC1">
              <w:rPr>
                <w:rFonts w:asciiTheme="majorHAnsi" w:hAnsiTheme="majorHAnsi" w:cstheme="majorHAnsi"/>
                <w:iCs/>
              </w:rPr>
              <w:t>The Contractors personnel will require a valid photographic identification (driving licence</w:t>
            </w:r>
            <w:r w:rsidR="0067024D" w:rsidRPr="00BE2DC1">
              <w:rPr>
                <w:rFonts w:asciiTheme="majorHAnsi" w:hAnsiTheme="majorHAnsi" w:cstheme="majorHAnsi"/>
                <w:iCs/>
              </w:rPr>
              <w:t>, passport etc) and are to apply for RAF Halton Station Access Passes</w:t>
            </w:r>
            <w:r w:rsidR="004A7BD9" w:rsidRPr="00BE2DC1">
              <w:rPr>
                <w:rFonts w:asciiTheme="majorHAnsi" w:hAnsiTheme="majorHAnsi" w:cstheme="majorHAnsi"/>
                <w:iCs/>
              </w:rPr>
              <w:t xml:space="preserve"> from the Main Guard Room on site situated at the Main Gate.</w:t>
            </w:r>
            <w:r w:rsidR="00A93026" w:rsidRPr="00BE2DC1">
              <w:rPr>
                <w:rFonts w:asciiTheme="majorHAnsi" w:hAnsiTheme="majorHAnsi" w:cstheme="majorHAnsi"/>
                <w:iCs/>
              </w:rPr>
              <w:t xml:space="preserve"> They will be issued with a daily security pass which will require them to be </w:t>
            </w:r>
            <w:r w:rsidR="00BE2DC1" w:rsidRPr="00BE2DC1">
              <w:rPr>
                <w:rFonts w:asciiTheme="majorHAnsi" w:hAnsiTheme="majorHAnsi" w:cstheme="majorHAnsi"/>
                <w:iCs/>
              </w:rPr>
              <w:t>always escorted</w:t>
            </w:r>
            <w:r w:rsidR="00A93026" w:rsidRPr="00BE2DC1">
              <w:rPr>
                <w:rFonts w:asciiTheme="majorHAnsi" w:hAnsiTheme="majorHAnsi" w:cstheme="majorHAnsi"/>
                <w:iCs/>
              </w:rPr>
              <w:t xml:space="preserve"> whilst on Site</w:t>
            </w:r>
            <w:r w:rsidR="00BE2DC1" w:rsidRPr="00BE2DC1">
              <w:rPr>
                <w:rFonts w:asciiTheme="majorHAnsi" w:hAnsiTheme="majorHAnsi" w:cstheme="majorHAnsi"/>
                <w:iCs/>
              </w:rPr>
              <w:t>.</w:t>
            </w:r>
          </w:p>
        </w:tc>
      </w:tr>
      <w:tr w:rsidR="001F4D5A" w:rsidRPr="00E528C3" w14:paraId="476A3564" w14:textId="77777777" w:rsidTr="3EBE5E9E">
        <w:trPr>
          <w:cantSplit/>
        </w:trPr>
        <w:tc>
          <w:tcPr>
            <w:tcW w:w="993" w:type="dxa"/>
          </w:tcPr>
          <w:p w14:paraId="42B6F709" w14:textId="77777777" w:rsidR="001F4D5A" w:rsidRPr="00E528C3" w:rsidRDefault="001F4D5A" w:rsidP="000674B8">
            <w:pPr>
              <w:rPr>
                <w:rFonts w:ascii="Arial" w:hAnsi="Arial" w:cs="Arial"/>
              </w:rPr>
            </w:pPr>
          </w:p>
        </w:tc>
        <w:tc>
          <w:tcPr>
            <w:tcW w:w="12965" w:type="dxa"/>
            <w:gridSpan w:val="4"/>
          </w:tcPr>
          <w:p w14:paraId="002FDE27" w14:textId="77777777" w:rsidR="001F4D5A" w:rsidRPr="00E528C3" w:rsidRDefault="001F4D5A" w:rsidP="000674B8">
            <w:pPr>
              <w:rPr>
                <w:rFonts w:ascii="Arial" w:hAnsi="Arial" w:cs="Arial"/>
              </w:rPr>
            </w:pPr>
          </w:p>
        </w:tc>
      </w:tr>
      <w:tr w:rsidR="001F4D5A" w:rsidRPr="00E528C3" w14:paraId="0017AD23" w14:textId="77777777" w:rsidTr="3EBE5E9E">
        <w:trPr>
          <w:cantSplit/>
        </w:trPr>
        <w:tc>
          <w:tcPr>
            <w:tcW w:w="993" w:type="dxa"/>
          </w:tcPr>
          <w:p w14:paraId="508F1226" w14:textId="77777777" w:rsidR="001F4D5A" w:rsidRPr="00E528C3" w:rsidRDefault="001F4D5A" w:rsidP="000674B8">
            <w:pPr>
              <w:rPr>
                <w:rFonts w:ascii="Arial" w:hAnsi="Arial" w:cs="Arial"/>
                <w:b/>
              </w:rPr>
            </w:pPr>
            <w:r w:rsidRPr="00E528C3">
              <w:rPr>
                <w:rFonts w:ascii="Arial" w:hAnsi="Arial" w:cs="Arial"/>
                <w:b/>
              </w:rPr>
              <w:t>A.9</w:t>
            </w:r>
          </w:p>
        </w:tc>
        <w:tc>
          <w:tcPr>
            <w:tcW w:w="12965" w:type="dxa"/>
            <w:gridSpan w:val="4"/>
          </w:tcPr>
          <w:p w14:paraId="5511B014" w14:textId="77777777" w:rsidR="001F4D5A" w:rsidRDefault="001F4D5A" w:rsidP="000674B8">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0674B8">
            <w:pPr>
              <w:rPr>
                <w:rFonts w:ascii="Arial" w:hAnsi="Arial" w:cs="Arial"/>
                <w:b/>
              </w:rPr>
            </w:pPr>
          </w:p>
        </w:tc>
      </w:tr>
      <w:tr w:rsidR="001F4D5A" w:rsidRPr="00E528C3" w14:paraId="36F00D91" w14:textId="77777777" w:rsidTr="3EBE5E9E">
        <w:trPr>
          <w:cantSplit/>
        </w:trPr>
        <w:tc>
          <w:tcPr>
            <w:tcW w:w="993" w:type="dxa"/>
          </w:tcPr>
          <w:p w14:paraId="2759B4DD" w14:textId="77777777" w:rsidR="001F4D5A" w:rsidRPr="00E528C3" w:rsidRDefault="001F4D5A" w:rsidP="000674B8">
            <w:pPr>
              <w:rPr>
                <w:rFonts w:ascii="Arial" w:hAnsi="Arial" w:cs="Arial"/>
              </w:rPr>
            </w:pPr>
            <w:r w:rsidRPr="00E528C3">
              <w:rPr>
                <w:rFonts w:ascii="Arial" w:hAnsi="Arial" w:cs="Arial"/>
              </w:rPr>
              <w:t>A.9.a</w:t>
            </w:r>
          </w:p>
        </w:tc>
        <w:tc>
          <w:tcPr>
            <w:tcW w:w="12965" w:type="dxa"/>
            <w:gridSpan w:val="4"/>
          </w:tcPr>
          <w:p w14:paraId="377C4F04" w14:textId="4B7CFB59" w:rsidR="001F4D5A" w:rsidRPr="000F5FB4" w:rsidRDefault="001F4D5A" w:rsidP="000674B8">
            <w:pPr>
              <w:rPr>
                <w:rFonts w:ascii="Arial" w:hAnsi="Arial" w:cs="Arial"/>
              </w:rPr>
            </w:pPr>
            <w:r w:rsidRPr="000F5FB4">
              <w:rPr>
                <w:rFonts w:ascii="Arial" w:hAnsi="Arial" w:cs="Arial"/>
              </w:rPr>
              <w:t xml:space="preserve">When on the Site the Contractor is to comply with all </w:t>
            </w:r>
            <w:r w:rsidR="005352ED" w:rsidRPr="000F5FB4">
              <w:rPr>
                <w:rFonts w:ascii="Arial" w:hAnsi="Arial" w:cs="Arial"/>
              </w:rPr>
              <w:t>MOD</w:t>
            </w:r>
            <w:r w:rsidRPr="000F5FB4">
              <w:rPr>
                <w:rFonts w:ascii="Arial" w:hAnsi="Arial" w:cs="Arial"/>
              </w:rPr>
              <w:t xml:space="preserve"> Safety, Health and Environmental Protection regulations and policy.</w:t>
            </w:r>
            <w:r w:rsidR="005852E8">
              <w:rPr>
                <w:rFonts w:ascii="Arial" w:hAnsi="Arial" w:cs="Arial"/>
              </w:rPr>
              <w:t xml:space="preserve"> All contractors will receive a brief from staff on fire safety and health and safety for the duration of their stay </w:t>
            </w:r>
            <w:r w:rsidR="00D511EC">
              <w:rPr>
                <w:rFonts w:ascii="Arial" w:hAnsi="Arial" w:cs="Arial"/>
              </w:rPr>
              <w:t>whils</w:t>
            </w:r>
            <w:r w:rsidR="00D511EC">
              <w:rPr>
                <w:rFonts w:cs="Arial"/>
                <w:bCs/>
              </w:rPr>
              <w:t>t</w:t>
            </w:r>
            <w:r w:rsidR="005852E8">
              <w:rPr>
                <w:rFonts w:ascii="Arial" w:hAnsi="Arial" w:cs="Arial"/>
              </w:rPr>
              <w:t xml:space="preserve"> conducting work </w:t>
            </w:r>
            <w:r w:rsidR="00F92384">
              <w:rPr>
                <w:rFonts w:ascii="Arial" w:hAnsi="Arial" w:cs="Arial"/>
              </w:rPr>
              <w:t>within</w:t>
            </w:r>
            <w:r w:rsidR="00D511EC">
              <w:rPr>
                <w:rFonts w:ascii="Arial" w:hAnsi="Arial" w:cs="Arial"/>
              </w:rPr>
              <w:t xml:space="preserve"> the BB’s.</w:t>
            </w:r>
          </w:p>
        </w:tc>
      </w:tr>
      <w:tr w:rsidR="001F4D5A" w:rsidRPr="00E528C3" w14:paraId="5A3A3027" w14:textId="77777777" w:rsidTr="3EBE5E9E">
        <w:trPr>
          <w:cantSplit/>
        </w:trPr>
        <w:tc>
          <w:tcPr>
            <w:tcW w:w="993" w:type="dxa"/>
          </w:tcPr>
          <w:p w14:paraId="32454799" w14:textId="77777777" w:rsidR="001F4D5A" w:rsidRPr="00E528C3" w:rsidRDefault="001F4D5A" w:rsidP="000674B8">
            <w:pPr>
              <w:rPr>
                <w:rFonts w:ascii="Arial" w:hAnsi="Arial" w:cs="Arial"/>
              </w:rPr>
            </w:pPr>
          </w:p>
        </w:tc>
        <w:tc>
          <w:tcPr>
            <w:tcW w:w="12965" w:type="dxa"/>
            <w:gridSpan w:val="4"/>
          </w:tcPr>
          <w:p w14:paraId="26D87CD8" w14:textId="39A67D18" w:rsidR="001F4D5A" w:rsidRPr="00E528C3" w:rsidRDefault="001F4D5A" w:rsidP="000674B8">
            <w:pPr>
              <w:rPr>
                <w:rFonts w:ascii="Arial" w:hAnsi="Arial" w:cs="Arial"/>
              </w:rPr>
            </w:pPr>
          </w:p>
        </w:tc>
      </w:tr>
      <w:tr w:rsidR="001F4D5A" w:rsidRPr="00E528C3" w14:paraId="289B029A" w14:textId="77777777" w:rsidTr="3EBE5E9E">
        <w:trPr>
          <w:cantSplit/>
        </w:trPr>
        <w:tc>
          <w:tcPr>
            <w:tcW w:w="993" w:type="dxa"/>
          </w:tcPr>
          <w:p w14:paraId="05561F2A" w14:textId="77777777" w:rsidR="001F4D5A" w:rsidRPr="00E528C3" w:rsidRDefault="001F4D5A" w:rsidP="000674B8">
            <w:pPr>
              <w:rPr>
                <w:rFonts w:ascii="Arial" w:hAnsi="Arial" w:cs="Arial"/>
              </w:rPr>
            </w:pPr>
          </w:p>
        </w:tc>
        <w:tc>
          <w:tcPr>
            <w:tcW w:w="12965" w:type="dxa"/>
            <w:gridSpan w:val="4"/>
          </w:tcPr>
          <w:p w14:paraId="53F63D50" w14:textId="77777777" w:rsidR="001F4D5A" w:rsidRPr="00E528C3" w:rsidRDefault="001F4D5A" w:rsidP="000674B8">
            <w:pPr>
              <w:rPr>
                <w:rFonts w:ascii="Arial" w:hAnsi="Arial" w:cs="Arial"/>
              </w:rPr>
            </w:pPr>
          </w:p>
        </w:tc>
      </w:tr>
      <w:tr w:rsidR="001F4D5A" w:rsidRPr="00E528C3" w14:paraId="6F40FA69" w14:textId="77777777" w:rsidTr="3EBE5E9E">
        <w:trPr>
          <w:cantSplit/>
        </w:trPr>
        <w:tc>
          <w:tcPr>
            <w:tcW w:w="993" w:type="dxa"/>
          </w:tcPr>
          <w:p w14:paraId="5DBF8DEF" w14:textId="77777777" w:rsidR="001F4D5A" w:rsidRPr="00E528C3" w:rsidRDefault="001F4D5A" w:rsidP="000674B8">
            <w:pPr>
              <w:rPr>
                <w:rFonts w:ascii="Arial" w:hAnsi="Arial" w:cs="Arial"/>
                <w:b/>
              </w:rPr>
            </w:pPr>
            <w:r w:rsidRPr="00E528C3">
              <w:rPr>
                <w:rFonts w:ascii="Arial" w:hAnsi="Arial" w:cs="Arial"/>
                <w:b/>
              </w:rPr>
              <w:t>A.10</w:t>
            </w:r>
          </w:p>
        </w:tc>
        <w:tc>
          <w:tcPr>
            <w:tcW w:w="12965" w:type="dxa"/>
            <w:gridSpan w:val="4"/>
          </w:tcPr>
          <w:p w14:paraId="77D86B92" w14:textId="77777777" w:rsidR="001F4D5A" w:rsidRDefault="001F4D5A" w:rsidP="000674B8">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0674B8">
            <w:pPr>
              <w:rPr>
                <w:rFonts w:ascii="Arial" w:hAnsi="Arial" w:cs="Arial"/>
                <w:b/>
              </w:rPr>
            </w:pPr>
          </w:p>
        </w:tc>
      </w:tr>
      <w:tr w:rsidR="001F4D5A" w:rsidRPr="00E528C3" w14:paraId="68D29B3C" w14:textId="77777777" w:rsidTr="3EBE5E9E">
        <w:trPr>
          <w:cantSplit/>
        </w:trPr>
        <w:tc>
          <w:tcPr>
            <w:tcW w:w="993" w:type="dxa"/>
          </w:tcPr>
          <w:p w14:paraId="2AD37493" w14:textId="55B010DA" w:rsidR="001F4D5A" w:rsidRPr="00E528C3" w:rsidRDefault="001F4D5A" w:rsidP="000674B8">
            <w:pPr>
              <w:rPr>
                <w:rFonts w:ascii="Arial" w:hAnsi="Arial" w:cs="Arial"/>
              </w:rPr>
            </w:pPr>
            <w:r w:rsidRPr="00E528C3">
              <w:rPr>
                <w:rFonts w:ascii="Arial" w:hAnsi="Arial" w:cs="Arial"/>
              </w:rPr>
              <w:t>A.10.a</w:t>
            </w:r>
          </w:p>
        </w:tc>
        <w:tc>
          <w:tcPr>
            <w:tcW w:w="12965" w:type="dxa"/>
            <w:gridSpan w:val="4"/>
          </w:tcPr>
          <w:p w14:paraId="0D2BEA92" w14:textId="24A5B239" w:rsidR="00EE4002" w:rsidRPr="00707E6A" w:rsidRDefault="00EE4002" w:rsidP="00DB482D">
            <w:pPr>
              <w:rPr>
                <w:rFonts w:ascii="Arial" w:hAnsi="Arial" w:cs="Arial"/>
                <w:i/>
                <w:highlight w:val="yellow"/>
              </w:rPr>
            </w:pPr>
          </w:p>
        </w:tc>
      </w:tr>
      <w:tr w:rsidR="001F4D5A" w:rsidRPr="00E528C3" w14:paraId="767508F3" w14:textId="77777777" w:rsidTr="3EBE5E9E">
        <w:trPr>
          <w:cantSplit/>
        </w:trPr>
        <w:tc>
          <w:tcPr>
            <w:tcW w:w="993" w:type="dxa"/>
          </w:tcPr>
          <w:p w14:paraId="729A2F7A" w14:textId="77777777" w:rsidR="001F4D5A" w:rsidRPr="00E528C3" w:rsidRDefault="001F4D5A" w:rsidP="000674B8">
            <w:pPr>
              <w:rPr>
                <w:rFonts w:ascii="Arial" w:hAnsi="Arial" w:cs="Arial"/>
              </w:rPr>
            </w:pPr>
          </w:p>
        </w:tc>
        <w:tc>
          <w:tcPr>
            <w:tcW w:w="12965" w:type="dxa"/>
            <w:gridSpan w:val="4"/>
          </w:tcPr>
          <w:p w14:paraId="201C3DA1" w14:textId="45046641" w:rsidR="00DB4830" w:rsidRPr="00E8274F" w:rsidRDefault="002F7ED7" w:rsidP="000674B8">
            <w:pPr>
              <w:rPr>
                <w:rFonts w:ascii="Arial" w:hAnsi="Arial" w:cs="Arial"/>
                <w:iCs/>
              </w:rPr>
            </w:pPr>
            <w:r w:rsidRPr="00E8274F">
              <w:rPr>
                <w:rFonts w:ascii="Arial" w:hAnsi="Arial" w:cs="Arial"/>
                <w:iCs/>
              </w:rPr>
              <w:t>All services to Site shall be delivered between the hours of 08:00</w:t>
            </w:r>
            <w:r w:rsidR="00E548AE" w:rsidRPr="00E8274F">
              <w:rPr>
                <w:rFonts w:ascii="Arial" w:hAnsi="Arial" w:cs="Arial"/>
                <w:iCs/>
              </w:rPr>
              <w:t xml:space="preserve"> – 17:00 on weekdays</w:t>
            </w:r>
            <w:r w:rsidR="00DA15B5">
              <w:rPr>
                <w:rFonts w:ascii="Arial" w:hAnsi="Arial" w:cs="Arial"/>
                <w:iCs/>
              </w:rPr>
              <w:t>,</w:t>
            </w:r>
            <w:r w:rsidR="00E548AE" w:rsidRPr="00E8274F">
              <w:rPr>
                <w:rFonts w:ascii="Arial" w:hAnsi="Arial" w:cs="Arial"/>
                <w:iCs/>
              </w:rPr>
              <w:t xml:space="preserve"> with</w:t>
            </w:r>
            <w:r w:rsidR="00DA15B5">
              <w:rPr>
                <w:rFonts w:ascii="Arial" w:hAnsi="Arial" w:cs="Arial"/>
                <w:iCs/>
              </w:rPr>
              <w:t xml:space="preserve"> the</w:t>
            </w:r>
            <w:r w:rsidR="00E548AE" w:rsidRPr="00E8274F">
              <w:rPr>
                <w:rFonts w:ascii="Arial" w:hAnsi="Arial" w:cs="Arial"/>
                <w:iCs/>
              </w:rPr>
              <w:t xml:space="preserve"> exception of</w:t>
            </w:r>
            <w:r w:rsidR="00DA15B5">
              <w:rPr>
                <w:rFonts w:ascii="Arial" w:hAnsi="Arial" w:cs="Arial"/>
                <w:iCs/>
              </w:rPr>
              <w:t>:</w:t>
            </w:r>
            <w:r w:rsidR="00EC7D87" w:rsidRPr="00E8274F">
              <w:rPr>
                <w:rFonts w:ascii="Arial" w:hAnsi="Arial" w:cs="Arial"/>
                <w:iCs/>
              </w:rPr>
              <w:t xml:space="preserve"> </w:t>
            </w:r>
            <w:r w:rsidR="009110D2" w:rsidRPr="00E8274F">
              <w:rPr>
                <w:rFonts w:ascii="Arial" w:hAnsi="Arial" w:cs="Arial"/>
                <w:iCs/>
              </w:rPr>
              <w:t xml:space="preserve">Graduation Days which are every second </w:t>
            </w:r>
            <w:r w:rsidR="00067B2B" w:rsidRPr="00E8274F">
              <w:rPr>
                <w:rFonts w:ascii="Arial" w:hAnsi="Arial" w:cs="Arial"/>
                <w:iCs/>
              </w:rPr>
              <w:t>Wednesday</w:t>
            </w:r>
            <w:r w:rsidR="00DA15B5">
              <w:rPr>
                <w:rFonts w:ascii="Arial" w:hAnsi="Arial" w:cs="Arial"/>
                <w:iCs/>
              </w:rPr>
              <w:t>,</w:t>
            </w:r>
            <w:r w:rsidR="00981514" w:rsidRPr="00E8274F">
              <w:rPr>
                <w:rFonts w:ascii="Arial" w:hAnsi="Arial" w:cs="Arial"/>
                <w:iCs/>
              </w:rPr>
              <w:t xml:space="preserve"> an</w:t>
            </w:r>
            <w:r w:rsidR="0034453D" w:rsidRPr="00E8274F">
              <w:rPr>
                <w:rFonts w:ascii="Arial" w:hAnsi="Arial" w:cs="Arial"/>
                <w:iCs/>
              </w:rPr>
              <w:t>d Christmas Grant</w:t>
            </w:r>
            <w:r w:rsidR="0034453D" w:rsidRPr="001875DB">
              <w:rPr>
                <w:rFonts w:ascii="Arial" w:hAnsi="Arial" w:cs="Arial"/>
                <w:iCs/>
              </w:rPr>
              <w:t>, which is typically 2</w:t>
            </w:r>
            <w:r w:rsidR="0034453D" w:rsidRPr="00E8274F">
              <w:rPr>
                <w:rFonts w:ascii="Arial" w:hAnsi="Arial" w:cs="Arial"/>
                <w:iCs/>
              </w:rPr>
              <w:t xml:space="preserve"> weeks around the Christmas period. </w:t>
            </w:r>
          </w:p>
        </w:tc>
      </w:tr>
      <w:tr w:rsidR="001F4D5A" w:rsidRPr="00E528C3" w14:paraId="2F64049D" w14:textId="77777777" w:rsidTr="3EBE5E9E">
        <w:trPr>
          <w:cantSplit/>
        </w:trPr>
        <w:tc>
          <w:tcPr>
            <w:tcW w:w="993" w:type="dxa"/>
          </w:tcPr>
          <w:p w14:paraId="02E54CB7" w14:textId="77777777" w:rsidR="001F4D5A" w:rsidRPr="00E528C3" w:rsidRDefault="001F4D5A" w:rsidP="000674B8">
            <w:pPr>
              <w:rPr>
                <w:rFonts w:ascii="Arial" w:hAnsi="Arial" w:cs="Arial"/>
              </w:rPr>
            </w:pPr>
          </w:p>
        </w:tc>
        <w:tc>
          <w:tcPr>
            <w:tcW w:w="12965" w:type="dxa"/>
            <w:gridSpan w:val="4"/>
          </w:tcPr>
          <w:p w14:paraId="31BCB477" w14:textId="77777777" w:rsidR="001F4D5A" w:rsidRPr="00E528C3" w:rsidRDefault="001F4D5A" w:rsidP="000674B8">
            <w:pPr>
              <w:rPr>
                <w:rFonts w:ascii="Arial" w:hAnsi="Arial" w:cs="Arial"/>
              </w:rPr>
            </w:pPr>
          </w:p>
        </w:tc>
      </w:tr>
      <w:tr w:rsidR="001F4D5A" w:rsidRPr="00E528C3" w14:paraId="456F840D" w14:textId="77777777" w:rsidTr="3EBE5E9E">
        <w:trPr>
          <w:cantSplit/>
        </w:trPr>
        <w:tc>
          <w:tcPr>
            <w:tcW w:w="993" w:type="dxa"/>
          </w:tcPr>
          <w:p w14:paraId="6E594EFC" w14:textId="6C6475E2" w:rsidR="001F4D5A" w:rsidRPr="00E528C3" w:rsidRDefault="001F4D5A" w:rsidP="000674B8">
            <w:pPr>
              <w:rPr>
                <w:rFonts w:ascii="Arial" w:hAnsi="Arial" w:cs="Arial"/>
                <w:b/>
              </w:rPr>
            </w:pPr>
            <w:r w:rsidRPr="00E528C3">
              <w:rPr>
                <w:rFonts w:ascii="Arial" w:hAnsi="Arial" w:cs="Arial"/>
                <w:b/>
              </w:rPr>
              <w:t>A.</w:t>
            </w:r>
            <w:r w:rsidR="00C57144">
              <w:rPr>
                <w:rFonts w:ascii="Arial" w:hAnsi="Arial" w:cs="Arial"/>
                <w:b/>
              </w:rPr>
              <w:t>11</w:t>
            </w:r>
          </w:p>
        </w:tc>
        <w:tc>
          <w:tcPr>
            <w:tcW w:w="12965" w:type="dxa"/>
            <w:gridSpan w:val="4"/>
          </w:tcPr>
          <w:p w14:paraId="514C213B" w14:textId="77777777" w:rsidR="001F4D5A" w:rsidRDefault="001F4D5A" w:rsidP="000674B8">
            <w:pPr>
              <w:rPr>
                <w:rFonts w:ascii="Arial" w:hAnsi="Arial" w:cs="Arial"/>
                <w:b/>
              </w:rPr>
            </w:pPr>
            <w:r w:rsidRPr="00E528C3">
              <w:rPr>
                <w:rFonts w:ascii="Arial" w:hAnsi="Arial" w:cs="Arial"/>
                <w:b/>
              </w:rPr>
              <w:t>Contract Monitoring</w:t>
            </w:r>
          </w:p>
          <w:p w14:paraId="7337F99A" w14:textId="048A863A" w:rsidR="00EE4002" w:rsidRPr="00E528C3" w:rsidRDefault="00EE4002" w:rsidP="000674B8">
            <w:pPr>
              <w:rPr>
                <w:rFonts w:ascii="Arial" w:hAnsi="Arial" w:cs="Arial"/>
                <w:b/>
              </w:rPr>
            </w:pPr>
          </w:p>
        </w:tc>
      </w:tr>
      <w:tr w:rsidR="001F4D5A" w:rsidRPr="00E528C3" w14:paraId="34D3B572" w14:textId="77777777" w:rsidTr="3EBE5E9E">
        <w:trPr>
          <w:cantSplit/>
        </w:trPr>
        <w:tc>
          <w:tcPr>
            <w:tcW w:w="993" w:type="dxa"/>
          </w:tcPr>
          <w:p w14:paraId="6229D158" w14:textId="73BA7BBF" w:rsidR="001F4D5A" w:rsidRPr="00E528C3" w:rsidRDefault="001F4D5A" w:rsidP="000674B8">
            <w:pPr>
              <w:rPr>
                <w:rFonts w:ascii="Arial" w:hAnsi="Arial" w:cs="Arial"/>
              </w:rPr>
            </w:pPr>
            <w:r w:rsidRPr="00E528C3">
              <w:rPr>
                <w:rFonts w:ascii="Arial" w:hAnsi="Arial" w:cs="Arial"/>
              </w:rPr>
              <w:t>A.</w:t>
            </w:r>
            <w:r w:rsidR="00C57144">
              <w:rPr>
                <w:rFonts w:ascii="Arial" w:hAnsi="Arial" w:cs="Arial"/>
              </w:rPr>
              <w:t>11</w:t>
            </w:r>
            <w:r w:rsidRPr="00E528C3">
              <w:rPr>
                <w:rFonts w:ascii="Arial" w:hAnsi="Arial" w:cs="Arial"/>
              </w:rPr>
              <w:t>.a</w:t>
            </w:r>
          </w:p>
        </w:tc>
        <w:tc>
          <w:tcPr>
            <w:tcW w:w="12965" w:type="dxa"/>
            <w:gridSpan w:val="4"/>
          </w:tcPr>
          <w:p w14:paraId="79510903" w14:textId="1060A632" w:rsidR="00EE4002" w:rsidRPr="00E528C3" w:rsidRDefault="001F4D5A" w:rsidP="00DB482D">
            <w:pPr>
              <w:rPr>
                <w:rFonts w:ascii="Arial" w:hAnsi="Arial" w:cs="Arial"/>
              </w:rPr>
            </w:pPr>
            <w:r w:rsidRPr="00E528C3">
              <w:rPr>
                <w:rFonts w:ascii="Arial" w:hAnsi="Arial" w:cs="Arial"/>
              </w:rPr>
              <w:t>For the purposes of contract monitoring, representatives of the Contractor will</w:t>
            </w:r>
            <w:r w:rsidR="00B572F7">
              <w:rPr>
                <w:rFonts w:ascii="Arial" w:hAnsi="Arial" w:cs="Arial"/>
              </w:rPr>
              <w:t xml:space="preserve"> </w:t>
            </w:r>
            <w:r w:rsidRPr="00E528C3">
              <w:rPr>
                <w:rFonts w:ascii="Arial" w:hAnsi="Arial" w:cs="Arial"/>
              </w:rPr>
              <w:t>report to the Designated Officer</w:t>
            </w:r>
            <w:r w:rsidR="00B572F7">
              <w:rPr>
                <w:rFonts w:ascii="Arial" w:hAnsi="Arial" w:cs="Arial"/>
              </w:rPr>
              <w:t xml:space="preserve"> quarterly</w:t>
            </w:r>
            <w:r w:rsidRPr="00E528C3">
              <w:rPr>
                <w:rFonts w:ascii="Arial" w:hAnsi="Arial" w:cs="Arial"/>
              </w:rPr>
              <w:t xml:space="preserve"> on the performance of the Contract.</w:t>
            </w:r>
          </w:p>
        </w:tc>
      </w:tr>
      <w:tr w:rsidR="001F4D5A" w:rsidRPr="00E528C3" w14:paraId="210DEF41" w14:textId="77777777" w:rsidTr="3EBE5E9E">
        <w:trPr>
          <w:cantSplit/>
        </w:trPr>
        <w:tc>
          <w:tcPr>
            <w:tcW w:w="993" w:type="dxa"/>
          </w:tcPr>
          <w:p w14:paraId="38E4ABE8" w14:textId="52006B92" w:rsidR="001F4D5A" w:rsidRPr="00E528C3" w:rsidRDefault="001F4D5A" w:rsidP="000674B8">
            <w:pPr>
              <w:rPr>
                <w:rFonts w:ascii="Arial" w:hAnsi="Arial" w:cs="Arial"/>
              </w:rPr>
            </w:pPr>
            <w:r w:rsidRPr="00E528C3">
              <w:rPr>
                <w:rFonts w:ascii="Arial" w:hAnsi="Arial" w:cs="Arial"/>
              </w:rPr>
              <w:t>A.</w:t>
            </w:r>
            <w:r w:rsidR="005C7AE0">
              <w:rPr>
                <w:rFonts w:ascii="Arial" w:hAnsi="Arial" w:cs="Arial"/>
              </w:rPr>
              <w:t>11</w:t>
            </w:r>
            <w:r w:rsidRPr="00E528C3">
              <w:rPr>
                <w:rFonts w:ascii="Arial" w:hAnsi="Arial" w:cs="Arial"/>
              </w:rPr>
              <w:t>.b</w:t>
            </w:r>
          </w:p>
        </w:tc>
        <w:tc>
          <w:tcPr>
            <w:tcW w:w="12965" w:type="dxa"/>
            <w:gridSpan w:val="4"/>
          </w:tcPr>
          <w:p w14:paraId="37A3C6C9" w14:textId="59805C67" w:rsidR="00EE4002" w:rsidRPr="00E528C3" w:rsidRDefault="001F4D5A" w:rsidP="00DB482D">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1F4D5A" w:rsidRPr="00196932" w14:paraId="6085B49B" w14:textId="77777777" w:rsidTr="3EBE5E9E">
        <w:trPr>
          <w:cantSplit/>
        </w:trPr>
        <w:tc>
          <w:tcPr>
            <w:tcW w:w="993" w:type="dxa"/>
          </w:tcPr>
          <w:p w14:paraId="2EA0491C" w14:textId="799EB371" w:rsidR="001F4D5A" w:rsidRPr="00196932" w:rsidRDefault="001F4D5A" w:rsidP="000674B8">
            <w:pPr>
              <w:rPr>
                <w:rFonts w:ascii="Arial" w:hAnsi="Arial" w:cs="Arial"/>
              </w:rPr>
            </w:pPr>
            <w:r w:rsidRPr="00196932">
              <w:rPr>
                <w:rFonts w:ascii="Arial" w:hAnsi="Arial" w:cs="Arial"/>
              </w:rPr>
              <w:lastRenderedPageBreak/>
              <w:t>A.</w:t>
            </w:r>
            <w:r w:rsidR="005C7AE0" w:rsidRPr="00196932">
              <w:rPr>
                <w:rFonts w:ascii="Arial" w:hAnsi="Arial" w:cs="Arial"/>
              </w:rPr>
              <w:t>11</w:t>
            </w:r>
            <w:r w:rsidRPr="00196932">
              <w:rPr>
                <w:rFonts w:ascii="Arial" w:hAnsi="Arial" w:cs="Arial"/>
              </w:rPr>
              <w:t>.c</w:t>
            </w:r>
          </w:p>
        </w:tc>
        <w:tc>
          <w:tcPr>
            <w:tcW w:w="12965" w:type="dxa"/>
            <w:gridSpan w:val="4"/>
          </w:tcPr>
          <w:p w14:paraId="6577BF92" w14:textId="77777777" w:rsidR="001F4D5A" w:rsidRPr="00196932" w:rsidRDefault="001F4D5A" w:rsidP="000674B8">
            <w:pPr>
              <w:rPr>
                <w:rFonts w:ascii="Arial" w:hAnsi="Arial" w:cs="Arial"/>
              </w:rPr>
            </w:pPr>
            <w:r w:rsidRPr="00196932">
              <w:rPr>
                <w:rFonts w:ascii="Arial" w:hAnsi="Arial" w:cs="Arial"/>
              </w:rPr>
              <w:t>If any sub-contractors or other agents working on behalf of the Contractor are found unsuitable, for whatever reason, the Contractor is to engage with the relevant sub-contractors or other agents to broker a resolution.</w:t>
            </w:r>
          </w:p>
          <w:p w14:paraId="329570BB" w14:textId="77777777" w:rsidR="00D64153" w:rsidRPr="00196932" w:rsidRDefault="00D64153" w:rsidP="000674B8">
            <w:pPr>
              <w:rPr>
                <w:rFonts w:ascii="Arial" w:hAnsi="Arial" w:cs="Arial"/>
              </w:rPr>
            </w:pPr>
          </w:p>
          <w:p w14:paraId="22C9ABA2" w14:textId="77777777" w:rsidR="00D64153" w:rsidRPr="00196932" w:rsidRDefault="00D64153" w:rsidP="000674B8">
            <w:pPr>
              <w:rPr>
                <w:rFonts w:ascii="Arial" w:hAnsi="Arial" w:cs="Arial"/>
              </w:rPr>
            </w:pPr>
          </w:p>
          <w:p w14:paraId="3FC14017" w14:textId="77777777" w:rsidR="00D64153" w:rsidRPr="00196932" w:rsidRDefault="00D64153" w:rsidP="000674B8">
            <w:pPr>
              <w:rPr>
                <w:rFonts w:ascii="Arial" w:hAnsi="Arial" w:cs="Arial"/>
              </w:rPr>
            </w:pPr>
          </w:p>
          <w:p w14:paraId="5537D7DD" w14:textId="77777777" w:rsidR="00D64153" w:rsidRPr="00196932" w:rsidRDefault="00D64153" w:rsidP="000674B8">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0"/>
              <w:gridCol w:w="2966"/>
              <w:gridCol w:w="3727"/>
              <w:gridCol w:w="1568"/>
              <w:gridCol w:w="3578"/>
            </w:tblGrid>
            <w:tr w:rsidR="000B5B45" w:rsidRPr="00196932" w14:paraId="02826703" w14:textId="77777777">
              <w:trPr>
                <w:cantSplit/>
                <w:tblHeader/>
                <w:jc w:val="center"/>
              </w:trPr>
              <w:tc>
                <w:tcPr>
                  <w:tcW w:w="995" w:type="dxa"/>
                </w:tcPr>
                <w:p w14:paraId="63361269" w14:textId="77777777" w:rsidR="000B5B45" w:rsidRPr="00196932" w:rsidRDefault="000B5B45" w:rsidP="000B5B45">
                  <w:pPr>
                    <w:rPr>
                      <w:rFonts w:ascii="Arial" w:hAnsi="Arial" w:cs="Arial"/>
                      <w:u w:val="single"/>
                    </w:rPr>
                  </w:pPr>
                  <w:r w:rsidRPr="00196932">
                    <w:rPr>
                      <w:rFonts w:ascii="Arial" w:hAnsi="Arial" w:cs="Arial"/>
                      <w:u w:val="single"/>
                    </w:rPr>
                    <w:t>Ref</w:t>
                  </w:r>
                </w:p>
              </w:tc>
              <w:tc>
                <w:tcPr>
                  <w:tcW w:w="3207" w:type="dxa"/>
                </w:tcPr>
                <w:p w14:paraId="2C6D302B" w14:textId="77777777" w:rsidR="000B5B45" w:rsidRPr="00196932" w:rsidRDefault="000B5B45" w:rsidP="000B5B45">
                  <w:pPr>
                    <w:rPr>
                      <w:rFonts w:ascii="Arial" w:hAnsi="Arial" w:cs="Arial"/>
                      <w:u w:val="single"/>
                    </w:rPr>
                  </w:pPr>
                  <w:r w:rsidRPr="00196932">
                    <w:rPr>
                      <w:rFonts w:ascii="Arial" w:hAnsi="Arial" w:cs="Arial"/>
                      <w:u w:val="single"/>
                    </w:rPr>
                    <w:t>Requirement</w:t>
                  </w:r>
                </w:p>
              </w:tc>
              <w:tc>
                <w:tcPr>
                  <w:tcW w:w="4166" w:type="dxa"/>
                </w:tcPr>
                <w:p w14:paraId="73DDBC48" w14:textId="77777777" w:rsidR="000B5B45" w:rsidRPr="00196932" w:rsidRDefault="000B5B45" w:rsidP="000B5B45">
                  <w:pPr>
                    <w:rPr>
                      <w:rFonts w:ascii="Arial" w:hAnsi="Arial" w:cs="Arial"/>
                      <w:u w:val="single"/>
                    </w:rPr>
                  </w:pPr>
                  <w:r w:rsidRPr="00196932">
                    <w:rPr>
                      <w:rFonts w:ascii="Arial" w:hAnsi="Arial" w:cs="Arial"/>
                      <w:u w:val="single"/>
                    </w:rPr>
                    <w:t>Additional Information</w:t>
                  </w:r>
                </w:p>
              </w:tc>
              <w:tc>
                <w:tcPr>
                  <w:tcW w:w="1667" w:type="dxa"/>
                </w:tcPr>
                <w:p w14:paraId="1C8D0E1E" w14:textId="77777777" w:rsidR="000B5B45" w:rsidRPr="00196932" w:rsidRDefault="000B5B45" w:rsidP="000B5B45">
                  <w:pPr>
                    <w:rPr>
                      <w:rFonts w:ascii="Arial" w:hAnsi="Arial" w:cs="Arial"/>
                      <w:u w:val="single"/>
                    </w:rPr>
                  </w:pPr>
                  <w:r w:rsidRPr="00196932">
                    <w:rPr>
                      <w:rFonts w:ascii="Arial" w:hAnsi="Arial" w:cs="Arial"/>
                      <w:u w:val="single"/>
                    </w:rPr>
                    <w:t>Quantity</w:t>
                  </w:r>
                </w:p>
              </w:tc>
              <w:tc>
                <w:tcPr>
                  <w:tcW w:w="3923" w:type="dxa"/>
                </w:tcPr>
                <w:p w14:paraId="6A636764" w14:textId="77777777" w:rsidR="000B5B45" w:rsidRPr="00196932" w:rsidRDefault="000B5B45" w:rsidP="000B5B45">
                  <w:pPr>
                    <w:rPr>
                      <w:rFonts w:ascii="Arial" w:hAnsi="Arial" w:cs="Arial"/>
                      <w:u w:val="single"/>
                    </w:rPr>
                  </w:pPr>
                  <w:r w:rsidRPr="00196932">
                    <w:rPr>
                      <w:rFonts w:ascii="Arial" w:hAnsi="Arial" w:cs="Arial"/>
                      <w:u w:val="single"/>
                    </w:rPr>
                    <w:t>Standard of Performance</w:t>
                  </w:r>
                </w:p>
              </w:tc>
            </w:tr>
            <w:tr w:rsidR="000B5B45" w:rsidRPr="00196932" w14:paraId="1F4891D9" w14:textId="77777777">
              <w:trPr>
                <w:cantSplit/>
                <w:jc w:val="center"/>
              </w:trPr>
              <w:tc>
                <w:tcPr>
                  <w:tcW w:w="995" w:type="dxa"/>
                </w:tcPr>
                <w:p w14:paraId="5FB67EFB" w14:textId="77777777" w:rsidR="000B5B45" w:rsidRPr="00196932" w:rsidRDefault="000B5B45" w:rsidP="000B5B45">
                  <w:pPr>
                    <w:rPr>
                      <w:rFonts w:ascii="Arial" w:hAnsi="Arial" w:cs="Arial"/>
                    </w:rPr>
                  </w:pPr>
                </w:p>
              </w:tc>
              <w:tc>
                <w:tcPr>
                  <w:tcW w:w="3207" w:type="dxa"/>
                </w:tcPr>
                <w:p w14:paraId="7732596B" w14:textId="77777777" w:rsidR="000B5B45" w:rsidRPr="00196932" w:rsidRDefault="000B5B45" w:rsidP="000B5B45">
                  <w:pPr>
                    <w:rPr>
                      <w:rFonts w:ascii="Arial" w:hAnsi="Arial" w:cs="Arial"/>
                    </w:rPr>
                  </w:pPr>
                </w:p>
              </w:tc>
              <w:tc>
                <w:tcPr>
                  <w:tcW w:w="4166" w:type="dxa"/>
                </w:tcPr>
                <w:p w14:paraId="619D66D7" w14:textId="77777777" w:rsidR="000B5B45" w:rsidRPr="00196932" w:rsidRDefault="000B5B45" w:rsidP="000B5B45">
                  <w:pPr>
                    <w:rPr>
                      <w:rFonts w:ascii="Arial" w:hAnsi="Arial" w:cs="Arial"/>
                    </w:rPr>
                  </w:pPr>
                </w:p>
              </w:tc>
              <w:tc>
                <w:tcPr>
                  <w:tcW w:w="1667" w:type="dxa"/>
                </w:tcPr>
                <w:p w14:paraId="6E7F2171" w14:textId="77777777" w:rsidR="000B5B45" w:rsidRPr="00196932" w:rsidRDefault="000B5B45" w:rsidP="000B5B45">
                  <w:pPr>
                    <w:rPr>
                      <w:rFonts w:ascii="Arial" w:hAnsi="Arial" w:cs="Arial"/>
                    </w:rPr>
                  </w:pPr>
                </w:p>
              </w:tc>
              <w:tc>
                <w:tcPr>
                  <w:tcW w:w="3923" w:type="dxa"/>
                </w:tcPr>
                <w:p w14:paraId="1E32D600" w14:textId="77777777" w:rsidR="000B5B45" w:rsidRPr="00196932" w:rsidRDefault="000B5B45" w:rsidP="000B5B45">
                  <w:pPr>
                    <w:rPr>
                      <w:rFonts w:ascii="Arial" w:hAnsi="Arial" w:cs="Arial"/>
                    </w:rPr>
                  </w:pPr>
                </w:p>
              </w:tc>
            </w:tr>
            <w:tr w:rsidR="000B5B45" w:rsidRPr="00196932" w14:paraId="757F7FE2" w14:textId="77777777">
              <w:trPr>
                <w:cantSplit/>
                <w:jc w:val="center"/>
              </w:trPr>
              <w:tc>
                <w:tcPr>
                  <w:tcW w:w="995" w:type="dxa"/>
                </w:tcPr>
                <w:p w14:paraId="3E0FEF20" w14:textId="77777777" w:rsidR="000B5B45" w:rsidRPr="00196932" w:rsidRDefault="000B5B45" w:rsidP="000B5B45">
                  <w:pPr>
                    <w:rPr>
                      <w:rFonts w:ascii="Arial" w:hAnsi="Arial" w:cs="Arial"/>
                      <w:b/>
                      <w:u w:val="single"/>
                    </w:rPr>
                  </w:pPr>
                  <w:r w:rsidRPr="00196932">
                    <w:rPr>
                      <w:rFonts w:ascii="Arial" w:hAnsi="Arial" w:cs="Arial"/>
                      <w:b/>
                      <w:u w:val="single"/>
                    </w:rPr>
                    <w:t>B</w:t>
                  </w:r>
                </w:p>
              </w:tc>
              <w:tc>
                <w:tcPr>
                  <w:tcW w:w="3207" w:type="dxa"/>
                </w:tcPr>
                <w:p w14:paraId="0455686F" w14:textId="77777777" w:rsidR="000B5B45" w:rsidRPr="00196932" w:rsidRDefault="000B5B45" w:rsidP="000B5B45">
                  <w:pPr>
                    <w:rPr>
                      <w:rFonts w:ascii="Arial" w:hAnsi="Arial" w:cs="Arial"/>
                      <w:b/>
                      <w:u w:val="single"/>
                    </w:rPr>
                  </w:pPr>
                  <w:r w:rsidRPr="00196932">
                    <w:rPr>
                      <w:rFonts w:ascii="Arial" w:hAnsi="Arial" w:cs="Arial"/>
                      <w:b/>
                      <w:u w:val="single"/>
                    </w:rPr>
                    <w:t>Deliverable Requirements</w:t>
                  </w:r>
                </w:p>
              </w:tc>
              <w:tc>
                <w:tcPr>
                  <w:tcW w:w="4166" w:type="dxa"/>
                </w:tcPr>
                <w:p w14:paraId="5B941A94" w14:textId="77777777" w:rsidR="000B5B45" w:rsidRPr="00196932" w:rsidRDefault="000B5B45" w:rsidP="000B5B45">
                  <w:pPr>
                    <w:rPr>
                      <w:rFonts w:ascii="Arial" w:hAnsi="Arial" w:cs="Arial"/>
                      <w:b/>
                      <w:u w:val="single"/>
                    </w:rPr>
                  </w:pPr>
                </w:p>
              </w:tc>
              <w:tc>
                <w:tcPr>
                  <w:tcW w:w="1667" w:type="dxa"/>
                </w:tcPr>
                <w:p w14:paraId="5BCC78B4" w14:textId="77777777" w:rsidR="000B5B45" w:rsidRPr="00196932" w:rsidRDefault="000B5B45" w:rsidP="000B5B45">
                  <w:pPr>
                    <w:rPr>
                      <w:rFonts w:ascii="Arial" w:hAnsi="Arial" w:cs="Arial"/>
                      <w:b/>
                      <w:u w:val="single"/>
                    </w:rPr>
                  </w:pPr>
                </w:p>
              </w:tc>
              <w:tc>
                <w:tcPr>
                  <w:tcW w:w="3923" w:type="dxa"/>
                </w:tcPr>
                <w:p w14:paraId="4E3F8288" w14:textId="77777777" w:rsidR="000B5B45" w:rsidRPr="00196932" w:rsidRDefault="000B5B45" w:rsidP="000B5B45">
                  <w:pPr>
                    <w:rPr>
                      <w:rFonts w:ascii="Arial" w:hAnsi="Arial" w:cs="Arial"/>
                      <w:b/>
                      <w:u w:val="single"/>
                    </w:rPr>
                  </w:pPr>
                </w:p>
              </w:tc>
            </w:tr>
            <w:tr w:rsidR="000B5B45" w:rsidRPr="00196932" w14:paraId="6F188D8C" w14:textId="77777777">
              <w:trPr>
                <w:cantSplit/>
                <w:jc w:val="center"/>
              </w:trPr>
              <w:tc>
                <w:tcPr>
                  <w:tcW w:w="995" w:type="dxa"/>
                </w:tcPr>
                <w:p w14:paraId="3759F132" w14:textId="77777777" w:rsidR="000B5B45" w:rsidRPr="00196932" w:rsidRDefault="000B5B45" w:rsidP="000B5B45">
                  <w:pPr>
                    <w:rPr>
                      <w:rFonts w:ascii="Arial" w:hAnsi="Arial" w:cs="Arial"/>
                    </w:rPr>
                  </w:pPr>
                  <w:r w:rsidRPr="00196932">
                    <w:rPr>
                      <w:rFonts w:ascii="Arial" w:hAnsi="Arial" w:cs="Arial"/>
                    </w:rPr>
                    <w:t>B.1</w:t>
                  </w:r>
                </w:p>
              </w:tc>
              <w:tc>
                <w:tcPr>
                  <w:tcW w:w="3207" w:type="dxa"/>
                </w:tcPr>
                <w:p w14:paraId="1086DAD1" w14:textId="4D277833" w:rsidR="000B5B45" w:rsidRPr="00196932" w:rsidRDefault="00B60D4A" w:rsidP="000B5B45">
                  <w:pPr>
                    <w:rPr>
                      <w:rFonts w:ascii="Arial" w:hAnsi="Arial" w:cs="Arial"/>
                    </w:rPr>
                  </w:pPr>
                  <w:r w:rsidRPr="00196932">
                    <w:rPr>
                      <w:rFonts w:ascii="Arial" w:hAnsi="Arial" w:cs="Arial"/>
                    </w:rPr>
                    <w:t>Maintain all machines that are in situ for a period of 36 months.</w:t>
                  </w:r>
                </w:p>
              </w:tc>
              <w:tc>
                <w:tcPr>
                  <w:tcW w:w="4166" w:type="dxa"/>
                </w:tcPr>
                <w:p w14:paraId="20853AA0" w14:textId="3DC3ABC6" w:rsidR="000B5B45" w:rsidRPr="00196932" w:rsidRDefault="000B5B45" w:rsidP="000B5B45">
                  <w:pPr>
                    <w:rPr>
                      <w:rFonts w:ascii="Arial" w:hAnsi="Arial" w:cs="Arial"/>
                    </w:rPr>
                  </w:pPr>
                  <w:r w:rsidRPr="00196932">
                    <w:rPr>
                      <w:rFonts w:ascii="Arial" w:hAnsi="Arial" w:cs="Arial"/>
                    </w:rPr>
                    <w:t xml:space="preserve">All machines need to be suitable for high use and being operated for extended periods of time 365/days a year. </w:t>
                  </w:r>
                </w:p>
                <w:p w14:paraId="3226D688" w14:textId="77777777" w:rsidR="000B5B45" w:rsidRPr="00196932" w:rsidRDefault="000B5B45" w:rsidP="000B5B45">
                  <w:pPr>
                    <w:rPr>
                      <w:rFonts w:ascii="Arial" w:hAnsi="Arial" w:cs="Arial"/>
                    </w:rPr>
                  </w:pPr>
                </w:p>
                <w:p w14:paraId="1700E10C" w14:textId="2255466D" w:rsidR="000B5B45" w:rsidRPr="00196932" w:rsidRDefault="000B5B45" w:rsidP="000B5B45">
                  <w:pPr>
                    <w:rPr>
                      <w:rFonts w:ascii="Arial" w:hAnsi="Arial" w:cs="Arial"/>
                    </w:rPr>
                  </w:pPr>
                  <w:r w:rsidRPr="00196932">
                    <w:rPr>
                      <w:rFonts w:ascii="Arial" w:hAnsi="Arial" w:cs="Arial"/>
                    </w:rPr>
                    <w:t xml:space="preserve">As a guide to usage each BB can house up to 70 recruits. RTS train up to 2,300 Phase 1 recruits per annum, The recruits undertake a </w:t>
                  </w:r>
                  <w:r w:rsidR="00B045AE" w:rsidRPr="00196932">
                    <w:rPr>
                      <w:rFonts w:ascii="Arial" w:hAnsi="Arial" w:cs="Arial"/>
                    </w:rPr>
                    <w:t>10-week</w:t>
                  </w:r>
                  <w:r w:rsidRPr="00196932">
                    <w:rPr>
                      <w:rFonts w:ascii="Arial" w:hAnsi="Arial" w:cs="Arial"/>
                    </w:rPr>
                    <w:t xml:space="preserve"> Basic Recruit Training Course. During this</w:t>
                  </w:r>
                  <w:r w:rsidR="00CF56BA" w:rsidRPr="00196932">
                    <w:rPr>
                      <w:rFonts w:ascii="Arial" w:hAnsi="Arial" w:cs="Arial"/>
                    </w:rPr>
                    <w:t xml:space="preserve">, </w:t>
                  </w:r>
                  <w:r w:rsidRPr="00196932">
                    <w:rPr>
                      <w:rFonts w:ascii="Arial" w:hAnsi="Arial" w:cs="Arial"/>
                    </w:rPr>
                    <w:t xml:space="preserve">it is assessed that recruits undertake 4 to 5 wash/dry cycles per week but will combine washing/drying amongst themselves. RTS also train up to 650 RAF Reservists per annum on a </w:t>
                  </w:r>
                  <w:r w:rsidR="00CF56BA" w:rsidRPr="00196932">
                    <w:rPr>
                      <w:rFonts w:ascii="Arial" w:hAnsi="Arial" w:cs="Arial"/>
                    </w:rPr>
                    <w:t>2-week</w:t>
                  </w:r>
                  <w:r w:rsidRPr="00196932">
                    <w:rPr>
                      <w:rFonts w:ascii="Arial" w:hAnsi="Arial" w:cs="Arial"/>
                    </w:rPr>
                    <w:t xml:space="preserve"> training course. On average each reservist does 3 wash/dry cycles per week.</w:t>
                  </w:r>
                </w:p>
                <w:p w14:paraId="2BC527A8" w14:textId="2785A81D" w:rsidR="000B5B45" w:rsidRPr="00196932" w:rsidRDefault="000B5B45" w:rsidP="000B5B45">
                  <w:pPr>
                    <w:rPr>
                      <w:rFonts w:ascii="Arial" w:hAnsi="Arial" w:cs="Arial"/>
                    </w:rPr>
                  </w:pPr>
                </w:p>
              </w:tc>
              <w:tc>
                <w:tcPr>
                  <w:tcW w:w="1667" w:type="dxa"/>
                </w:tcPr>
                <w:p w14:paraId="458F2056" w14:textId="0171235C" w:rsidR="000B5B45" w:rsidRPr="00196932" w:rsidRDefault="000B5B45" w:rsidP="000B5B45">
                  <w:pPr>
                    <w:rPr>
                      <w:rFonts w:ascii="Arial" w:hAnsi="Arial" w:cs="Arial"/>
                    </w:rPr>
                  </w:pPr>
                  <w:r w:rsidRPr="00196932">
                    <w:rPr>
                      <w:rFonts w:ascii="Arial" w:hAnsi="Arial" w:cs="Arial"/>
                    </w:rPr>
                    <w:t>Se</w:t>
                  </w:r>
                  <w:r w:rsidR="00750C8D" w:rsidRPr="00196932">
                    <w:rPr>
                      <w:rFonts w:ascii="Arial" w:hAnsi="Arial" w:cs="Arial"/>
                    </w:rPr>
                    <w:t>e site data of locations of machines.</w:t>
                  </w:r>
                </w:p>
              </w:tc>
              <w:tc>
                <w:tcPr>
                  <w:tcW w:w="3923" w:type="dxa"/>
                </w:tcPr>
                <w:p w14:paraId="1ED867F3" w14:textId="617118DC" w:rsidR="000B5B45" w:rsidRPr="00196932" w:rsidRDefault="000B5B45" w:rsidP="000B5B45">
                  <w:pPr>
                    <w:rPr>
                      <w:rFonts w:ascii="Arial" w:hAnsi="Arial" w:cs="Arial"/>
                    </w:rPr>
                  </w:pPr>
                  <w:r w:rsidRPr="00196932">
                    <w:rPr>
                      <w:rFonts w:ascii="Arial" w:hAnsi="Arial" w:cs="Arial"/>
                    </w:rPr>
                    <w:t xml:space="preserve">Any unserviceability should be rectified within </w:t>
                  </w:r>
                  <w:r w:rsidR="00BD7552" w:rsidRPr="00196932">
                    <w:rPr>
                      <w:rFonts w:ascii="Arial" w:hAnsi="Arial" w:cs="Arial"/>
                    </w:rPr>
                    <w:t>8</w:t>
                  </w:r>
                  <w:r w:rsidRPr="00196932">
                    <w:rPr>
                      <w:rFonts w:ascii="Arial" w:hAnsi="Arial" w:cs="Arial"/>
                    </w:rPr>
                    <w:t xml:space="preserve"> hours (excluding weekends and bank holidays).</w:t>
                  </w:r>
                </w:p>
              </w:tc>
            </w:tr>
            <w:tr w:rsidR="000B5B45" w:rsidRPr="00196932" w14:paraId="1F0BEBB8" w14:textId="77777777">
              <w:trPr>
                <w:cantSplit/>
                <w:jc w:val="center"/>
              </w:trPr>
              <w:tc>
                <w:tcPr>
                  <w:tcW w:w="995" w:type="dxa"/>
                </w:tcPr>
                <w:p w14:paraId="1BFB1D83" w14:textId="77777777" w:rsidR="000B5B45" w:rsidRPr="00196932" w:rsidRDefault="000B5B45" w:rsidP="000B5B45">
                  <w:pPr>
                    <w:rPr>
                      <w:rFonts w:ascii="Arial" w:hAnsi="Arial" w:cs="Arial"/>
                    </w:rPr>
                  </w:pPr>
                </w:p>
              </w:tc>
              <w:tc>
                <w:tcPr>
                  <w:tcW w:w="3207" w:type="dxa"/>
                </w:tcPr>
                <w:p w14:paraId="0BA7E291" w14:textId="77777777" w:rsidR="000B5B45" w:rsidRPr="00196932" w:rsidRDefault="000B5B45" w:rsidP="000B5B45">
                  <w:pPr>
                    <w:rPr>
                      <w:rFonts w:ascii="Arial" w:hAnsi="Arial" w:cs="Arial"/>
                    </w:rPr>
                  </w:pPr>
                </w:p>
              </w:tc>
              <w:tc>
                <w:tcPr>
                  <w:tcW w:w="4166" w:type="dxa"/>
                </w:tcPr>
                <w:p w14:paraId="42AB7C17" w14:textId="77777777" w:rsidR="000B5B45" w:rsidRPr="00196932" w:rsidRDefault="000B5B45" w:rsidP="000B5B45">
                  <w:pPr>
                    <w:rPr>
                      <w:rFonts w:ascii="Arial" w:hAnsi="Arial" w:cs="Arial"/>
                    </w:rPr>
                  </w:pPr>
                </w:p>
              </w:tc>
              <w:tc>
                <w:tcPr>
                  <w:tcW w:w="1667" w:type="dxa"/>
                </w:tcPr>
                <w:p w14:paraId="47C446A9" w14:textId="77777777" w:rsidR="000B5B45" w:rsidRPr="00196932" w:rsidRDefault="000B5B45" w:rsidP="000B5B45">
                  <w:pPr>
                    <w:rPr>
                      <w:rFonts w:ascii="Arial" w:hAnsi="Arial" w:cs="Arial"/>
                    </w:rPr>
                  </w:pPr>
                </w:p>
              </w:tc>
              <w:tc>
                <w:tcPr>
                  <w:tcW w:w="3923" w:type="dxa"/>
                </w:tcPr>
                <w:p w14:paraId="4FD7A619" w14:textId="77777777" w:rsidR="000B5B45" w:rsidRPr="00196932" w:rsidRDefault="000B5B45" w:rsidP="000B5B45">
                  <w:pPr>
                    <w:rPr>
                      <w:rFonts w:ascii="Arial" w:hAnsi="Arial" w:cs="Arial"/>
                    </w:rPr>
                  </w:pPr>
                </w:p>
              </w:tc>
            </w:tr>
            <w:tr w:rsidR="000B5B45" w:rsidRPr="00196932" w14:paraId="2F118AF6" w14:textId="77777777">
              <w:trPr>
                <w:cantSplit/>
                <w:jc w:val="center"/>
              </w:trPr>
              <w:tc>
                <w:tcPr>
                  <w:tcW w:w="995" w:type="dxa"/>
                </w:tcPr>
                <w:p w14:paraId="275EB522" w14:textId="77777777" w:rsidR="000B5B45" w:rsidRPr="00196932" w:rsidRDefault="000B5B45" w:rsidP="000B5B45">
                  <w:pPr>
                    <w:rPr>
                      <w:rFonts w:ascii="Arial" w:hAnsi="Arial" w:cs="Arial"/>
                    </w:rPr>
                  </w:pPr>
                  <w:r w:rsidRPr="00196932">
                    <w:rPr>
                      <w:rFonts w:ascii="Arial" w:hAnsi="Arial" w:cs="Arial"/>
                    </w:rPr>
                    <w:t>B.2</w:t>
                  </w:r>
                </w:p>
              </w:tc>
              <w:tc>
                <w:tcPr>
                  <w:tcW w:w="3207" w:type="dxa"/>
                </w:tcPr>
                <w:p w14:paraId="7757912C" w14:textId="3B705F5B" w:rsidR="000B5B45" w:rsidRPr="00196932" w:rsidRDefault="00E77FB7" w:rsidP="000B5B45">
                  <w:pPr>
                    <w:rPr>
                      <w:rFonts w:ascii="Arial" w:hAnsi="Arial" w:cs="Arial"/>
                    </w:rPr>
                  </w:pPr>
                  <w:r w:rsidRPr="00196932">
                    <w:rPr>
                      <w:rFonts w:ascii="Arial" w:hAnsi="Arial" w:cs="Arial"/>
                    </w:rPr>
                    <w:t>The machinery is already provided</w:t>
                  </w:r>
                  <w:r w:rsidR="00100778" w:rsidRPr="00196932">
                    <w:rPr>
                      <w:rFonts w:ascii="Arial" w:hAnsi="Arial" w:cs="Arial"/>
                    </w:rPr>
                    <w:t>.</w:t>
                  </w:r>
                </w:p>
              </w:tc>
              <w:tc>
                <w:tcPr>
                  <w:tcW w:w="4166" w:type="dxa"/>
                </w:tcPr>
                <w:p w14:paraId="75692B2F" w14:textId="5ADA31F9" w:rsidR="000B5B45" w:rsidRPr="00196932" w:rsidRDefault="000B5B45" w:rsidP="000B5B45">
                  <w:pPr>
                    <w:rPr>
                      <w:rFonts w:ascii="Arial" w:hAnsi="Arial" w:cs="Arial"/>
                    </w:rPr>
                  </w:pPr>
                  <w:r w:rsidRPr="00196932">
                    <w:rPr>
                      <w:rFonts w:ascii="Arial" w:hAnsi="Arial" w:cs="Arial"/>
                    </w:rPr>
                    <w:t xml:space="preserve">The Authority will provide water, ventilation and electricity points within each building/room. Additional cables and leads should not be fitted around the laundry room. Power supply for the launderette facility (Building 22) is hardwired 13A sockets for the washing machines and hardwired 16A rotary/commando sockets for the dryers.  For the BBs the supply is 13A </w:t>
                  </w:r>
                  <w:r w:rsidRPr="00196932">
                    <w:rPr>
                      <w:rFonts w:ascii="Arial" w:hAnsi="Arial" w:cs="Arial"/>
                    </w:rPr>
                    <w:lastRenderedPageBreak/>
                    <w:t xml:space="preserve">sockets for the washing machines and hardwired 16A rotary/commando sockets for the dryers. The tumble dryers are vented externally in a standard configuration.  The water supply is a standard hot and </w:t>
                  </w:r>
                  <w:r w:rsidR="00D95483" w:rsidRPr="00196932">
                    <w:rPr>
                      <w:rFonts w:ascii="Arial" w:hAnsi="Arial" w:cs="Arial"/>
                    </w:rPr>
                    <w:t>cold-water</w:t>
                  </w:r>
                  <w:r w:rsidRPr="00196932">
                    <w:rPr>
                      <w:rFonts w:ascii="Arial" w:hAnsi="Arial" w:cs="Arial"/>
                    </w:rPr>
                    <w:t xml:space="preserve"> feed.</w:t>
                  </w:r>
                </w:p>
                <w:p w14:paraId="065E97BD" w14:textId="7FFB1C21" w:rsidR="000B5B45" w:rsidRPr="00196932" w:rsidRDefault="000B5B45" w:rsidP="000B5B45">
                  <w:pPr>
                    <w:rPr>
                      <w:rFonts w:ascii="Arial" w:hAnsi="Arial" w:cs="Arial"/>
                    </w:rPr>
                  </w:pPr>
                </w:p>
                <w:p w14:paraId="75EFE21B" w14:textId="77777777" w:rsidR="000B5B45" w:rsidRPr="00196932" w:rsidRDefault="000B5B45" w:rsidP="000B5B45">
                  <w:pPr>
                    <w:rPr>
                      <w:rFonts w:ascii="Arial" w:hAnsi="Arial" w:cs="Arial"/>
                    </w:rPr>
                  </w:pPr>
                </w:p>
                <w:p w14:paraId="0EC22BB5" w14:textId="77777777" w:rsidR="000B5B45" w:rsidRPr="00196932" w:rsidRDefault="000B5B45" w:rsidP="000B5B45">
                  <w:pPr>
                    <w:rPr>
                      <w:rFonts w:ascii="Arial" w:hAnsi="Arial" w:cs="Arial"/>
                    </w:rPr>
                  </w:pPr>
                </w:p>
              </w:tc>
              <w:tc>
                <w:tcPr>
                  <w:tcW w:w="1667" w:type="dxa"/>
                </w:tcPr>
                <w:p w14:paraId="4A138902" w14:textId="77777777" w:rsidR="000B5B45" w:rsidRPr="00196932" w:rsidRDefault="000B5B45" w:rsidP="000B5B45">
                  <w:pPr>
                    <w:rPr>
                      <w:rFonts w:ascii="Arial" w:hAnsi="Arial" w:cs="Arial"/>
                    </w:rPr>
                  </w:pPr>
                </w:p>
              </w:tc>
              <w:tc>
                <w:tcPr>
                  <w:tcW w:w="3923" w:type="dxa"/>
                </w:tcPr>
                <w:p w14:paraId="6A7BEBCA" w14:textId="77777777" w:rsidR="000B5B45" w:rsidRPr="00196932" w:rsidRDefault="000B5B45" w:rsidP="000B5B45">
                  <w:pPr>
                    <w:rPr>
                      <w:rFonts w:ascii="Arial" w:hAnsi="Arial" w:cs="Arial"/>
                    </w:rPr>
                  </w:pPr>
                  <w:r w:rsidRPr="00196932">
                    <w:rPr>
                      <w:rFonts w:ascii="Arial" w:hAnsi="Arial" w:cs="Arial"/>
                    </w:rPr>
                    <w:t>Machines fitted IAW industry standards/legislation and manufacturers guidelines.</w:t>
                  </w:r>
                </w:p>
              </w:tc>
            </w:tr>
            <w:tr w:rsidR="000B5B45" w:rsidRPr="00196932" w14:paraId="367B4612" w14:textId="77777777">
              <w:trPr>
                <w:cantSplit/>
                <w:jc w:val="center"/>
              </w:trPr>
              <w:tc>
                <w:tcPr>
                  <w:tcW w:w="995" w:type="dxa"/>
                </w:tcPr>
                <w:p w14:paraId="4F0CCC65" w14:textId="77777777" w:rsidR="000B5B45" w:rsidRPr="00196932" w:rsidRDefault="000B5B45" w:rsidP="000B5B45">
                  <w:pPr>
                    <w:rPr>
                      <w:rFonts w:ascii="Arial" w:hAnsi="Arial" w:cs="Arial"/>
                    </w:rPr>
                  </w:pPr>
                </w:p>
              </w:tc>
              <w:tc>
                <w:tcPr>
                  <w:tcW w:w="3207" w:type="dxa"/>
                </w:tcPr>
                <w:p w14:paraId="390A0E0B" w14:textId="77777777" w:rsidR="000B5B45" w:rsidRPr="00196932" w:rsidRDefault="000B5B45" w:rsidP="000B5B45">
                  <w:pPr>
                    <w:rPr>
                      <w:rFonts w:ascii="Arial" w:hAnsi="Arial" w:cs="Arial"/>
                    </w:rPr>
                  </w:pPr>
                </w:p>
              </w:tc>
              <w:tc>
                <w:tcPr>
                  <w:tcW w:w="4166" w:type="dxa"/>
                </w:tcPr>
                <w:p w14:paraId="51C97D2F" w14:textId="77777777" w:rsidR="000B5B45" w:rsidRPr="00196932" w:rsidRDefault="000B5B45" w:rsidP="000B5B45">
                  <w:pPr>
                    <w:rPr>
                      <w:rFonts w:ascii="Arial" w:hAnsi="Arial" w:cs="Arial"/>
                    </w:rPr>
                  </w:pPr>
                </w:p>
              </w:tc>
              <w:tc>
                <w:tcPr>
                  <w:tcW w:w="1667" w:type="dxa"/>
                </w:tcPr>
                <w:p w14:paraId="39D44EF7" w14:textId="77777777" w:rsidR="000B5B45" w:rsidRPr="00196932" w:rsidRDefault="000B5B45" w:rsidP="000B5B45">
                  <w:pPr>
                    <w:rPr>
                      <w:rFonts w:ascii="Arial" w:hAnsi="Arial" w:cs="Arial"/>
                    </w:rPr>
                  </w:pPr>
                </w:p>
              </w:tc>
              <w:tc>
                <w:tcPr>
                  <w:tcW w:w="3923" w:type="dxa"/>
                </w:tcPr>
                <w:p w14:paraId="20E619DF" w14:textId="77777777" w:rsidR="000B5B45" w:rsidRPr="00196932" w:rsidRDefault="000B5B45" w:rsidP="000B5B45">
                  <w:pPr>
                    <w:rPr>
                      <w:rFonts w:ascii="Arial" w:hAnsi="Arial" w:cs="Arial"/>
                    </w:rPr>
                  </w:pPr>
                </w:p>
              </w:tc>
            </w:tr>
            <w:tr w:rsidR="000B5B45" w:rsidRPr="00196932" w14:paraId="51A43E54" w14:textId="77777777">
              <w:trPr>
                <w:cantSplit/>
                <w:jc w:val="center"/>
              </w:trPr>
              <w:tc>
                <w:tcPr>
                  <w:tcW w:w="995" w:type="dxa"/>
                </w:tcPr>
                <w:p w14:paraId="323BF403" w14:textId="7546FC7F" w:rsidR="000B5B45" w:rsidRPr="00196932" w:rsidRDefault="000B5B45" w:rsidP="000B5B45">
                  <w:pPr>
                    <w:rPr>
                      <w:rFonts w:ascii="Arial" w:hAnsi="Arial" w:cs="Arial"/>
                    </w:rPr>
                  </w:pPr>
                </w:p>
              </w:tc>
              <w:tc>
                <w:tcPr>
                  <w:tcW w:w="3207" w:type="dxa"/>
                </w:tcPr>
                <w:p w14:paraId="410CD7E7" w14:textId="0351D437" w:rsidR="000B5B45" w:rsidRPr="00196932" w:rsidRDefault="000B5B45" w:rsidP="000B5B45">
                  <w:pPr>
                    <w:rPr>
                      <w:rFonts w:ascii="Arial" w:hAnsi="Arial" w:cs="Arial"/>
                    </w:rPr>
                  </w:pPr>
                </w:p>
              </w:tc>
              <w:tc>
                <w:tcPr>
                  <w:tcW w:w="4166" w:type="dxa"/>
                </w:tcPr>
                <w:p w14:paraId="7E914642" w14:textId="77777777" w:rsidR="000B5B45" w:rsidRPr="00196932" w:rsidRDefault="000B5B45" w:rsidP="000B5B45">
                  <w:pPr>
                    <w:rPr>
                      <w:rFonts w:ascii="Arial" w:hAnsi="Arial" w:cs="Arial"/>
                    </w:rPr>
                  </w:pPr>
                </w:p>
              </w:tc>
              <w:tc>
                <w:tcPr>
                  <w:tcW w:w="1667" w:type="dxa"/>
                </w:tcPr>
                <w:p w14:paraId="26413C87" w14:textId="6CBDFC72" w:rsidR="000B5B45" w:rsidRPr="00196932" w:rsidRDefault="000B5B45" w:rsidP="000B5B45">
                  <w:pPr>
                    <w:rPr>
                      <w:rFonts w:ascii="Arial" w:hAnsi="Arial" w:cs="Arial"/>
                    </w:rPr>
                  </w:pPr>
                </w:p>
              </w:tc>
              <w:tc>
                <w:tcPr>
                  <w:tcW w:w="3923" w:type="dxa"/>
                </w:tcPr>
                <w:p w14:paraId="2FBBC5E9" w14:textId="4C9434E4" w:rsidR="000B5B45" w:rsidRPr="00196932" w:rsidRDefault="000B5B45" w:rsidP="000B5B45">
                  <w:pPr>
                    <w:rPr>
                      <w:rFonts w:ascii="Arial" w:hAnsi="Arial" w:cs="Arial"/>
                    </w:rPr>
                  </w:pPr>
                </w:p>
              </w:tc>
            </w:tr>
            <w:tr w:rsidR="000B5B45" w:rsidRPr="00196932" w14:paraId="53B431B4" w14:textId="77777777">
              <w:trPr>
                <w:cantSplit/>
                <w:jc w:val="center"/>
              </w:trPr>
              <w:tc>
                <w:tcPr>
                  <w:tcW w:w="995" w:type="dxa"/>
                </w:tcPr>
                <w:p w14:paraId="24F80FAF" w14:textId="2B2E818A" w:rsidR="000B5B45" w:rsidRPr="00196932" w:rsidRDefault="000B5B45" w:rsidP="000B5B45">
                  <w:pPr>
                    <w:rPr>
                      <w:rFonts w:ascii="Arial" w:hAnsi="Arial" w:cs="Arial"/>
                    </w:rPr>
                  </w:pPr>
                  <w:r w:rsidRPr="00196932">
                    <w:rPr>
                      <w:rFonts w:ascii="Arial" w:hAnsi="Arial" w:cs="Arial"/>
                    </w:rPr>
                    <w:t>B.</w:t>
                  </w:r>
                  <w:r w:rsidR="00694414" w:rsidRPr="00196932">
                    <w:rPr>
                      <w:rFonts w:ascii="Arial" w:hAnsi="Arial" w:cs="Arial"/>
                    </w:rPr>
                    <w:t>3</w:t>
                  </w:r>
                </w:p>
              </w:tc>
              <w:tc>
                <w:tcPr>
                  <w:tcW w:w="3207" w:type="dxa"/>
                </w:tcPr>
                <w:p w14:paraId="5B7E6704" w14:textId="77777777" w:rsidR="000B5B45" w:rsidRPr="00196932" w:rsidRDefault="000B5B45" w:rsidP="000B5B45">
                  <w:pPr>
                    <w:rPr>
                      <w:rFonts w:ascii="Arial" w:hAnsi="Arial" w:cs="Arial"/>
                    </w:rPr>
                  </w:pPr>
                  <w:r w:rsidRPr="00196932">
                    <w:rPr>
                      <w:rFonts w:ascii="Arial" w:hAnsi="Arial" w:cs="Arial"/>
                    </w:rPr>
                    <w:t>Provide through life capability management to maintain serviceability of all equipment.</w:t>
                  </w:r>
                </w:p>
              </w:tc>
              <w:tc>
                <w:tcPr>
                  <w:tcW w:w="4166" w:type="dxa"/>
                </w:tcPr>
                <w:p w14:paraId="1B42F85F" w14:textId="6998413D" w:rsidR="000B5B45" w:rsidRPr="00196932" w:rsidRDefault="000B5B45" w:rsidP="000B5B45">
                  <w:pPr>
                    <w:rPr>
                      <w:rFonts w:ascii="Arial" w:hAnsi="Arial" w:cs="Arial"/>
                    </w:rPr>
                  </w:pPr>
                  <w:r w:rsidRPr="00196932">
                    <w:rPr>
                      <w:rFonts w:ascii="Arial" w:hAnsi="Arial" w:cs="Arial"/>
                    </w:rPr>
                    <w:t xml:space="preserve">Contractor to provide all servicing, </w:t>
                  </w:r>
                  <w:r w:rsidR="00F23CF0" w:rsidRPr="00196932">
                    <w:rPr>
                      <w:rFonts w:ascii="Arial" w:hAnsi="Arial" w:cs="Arial"/>
                    </w:rPr>
                    <w:t>repairs</w:t>
                  </w:r>
                  <w:r w:rsidR="00F23CF0" w:rsidRPr="00196932">
                    <w:rPr>
                      <w:rFonts w:ascii="Arial" w:hAnsi="Arial" w:cs="Arial"/>
                      <w:bCs/>
                    </w:rPr>
                    <w:t>,</w:t>
                  </w:r>
                  <w:r w:rsidRPr="00196932">
                    <w:rPr>
                      <w:rFonts w:ascii="Arial" w:hAnsi="Arial" w:cs="Arial"/>
                    </w:rPr>
                    <w:t xml:space="preserve"> and spares, including scheduled service to maintain the service provision. This should be a full service and not simply a visual inspection. This should also include the cleaning of any vents that extract from tumble dryers to outside of the building.</w:t>
                  </w:r>
                </w:p>
              </w:tc>
              <w:tc>
                <w:tcPr>
                  <w:tcW w:w="1667" w:type="dxa"/>
                </w:tcPr>
                <w:p w14:paraId="733F07E9" w14:textId="77777777" w:rsidR="000B5B45" w:rsidRPr="00196932" w:rsidRDefault="000B5B45" w:rsidP="000B5B45">
                  <w:pPr>
                    <w:rPr>
                      <w:rFonts w:ascii="Arial" w:hAnsi="Arial" w:cs="Arial"/>
                    </w:rPr>
                  </w:pPr>
                  <w:r w:rsidRPr="00196932">
                    <w:rPr>
                      <w:rFonts w:ascii="Arial" w:hAnsi="Arial" w:cs="Arial"/>
                    </w:rPr>
                    <w:t>As required.</w:t>
                  </w:r>
                </w:p>
              </w:tc>
              <w:tc>
                <w:tcPr>
                  <w:tcW w:w="3923" w:type="dxa"/>
                </w:tcPr>
                <w:p w14:paraId="541F66B6" w14:textId="69C3BE7E" w:rsidR="000B5B45" w:rsidRPr="00196932" w:rsidRDefault="000B5B45" w:rsidP="000B5B45">
                  <w:pPr>
                    <w:tabs>
                      <w:tab w:val="left" w:pos="1185"/>
                    </w:tabs>
                    <w:rPr>
                      <w:rFonts w:ascii="Arial" w:hAnsi="Arial" w:cs="Arial"/>
                    </w:rPr>
                  </w:pPr>
                  <w:r w:rsidRPr="00196932">
                    <w:rPr>
                      <w:rFonts w:ascii="Arial" w:hAnsi="Arial" w:cs="Arial"/>
                    </w:rPr>
                    <w:t xml:space="preserve">No instances of any machine unavailability for a period of over </w:t>
                  </w:r>
                  <w:r w:rsidR="00F23CF0" w:rsidRPr="00196932">
                    <w:rPr>
                      <w:rFonts w:ascii="Arial" w:hAnsi="Arial" w:cs="Arial"/>
                    </w:rPr>
                    <w:t>8</w:t>
                  </w:r>
                  <w:r w:rsidRPr="00196932">
                    <w:rPr>
                      <w:rFonts w:ascii="Arial" w:hAnsi="Arial" w:cs="Arial"/>
                    </w:rPr>
                    <w:t xml:space="preserve"> hours (excluding weekends)</w:t>
                  </w:r>
                  <w:r w:rsidR="007E3A55">
                    <w:rPr>
                      <w:rFonts w:ascii="Arial" w:hAnsi="Arial" w:cs="Arial"/>
                    </w:rPr>
                    <w:t xml:space="preserve"> for</w:t>
                  </w:r>
                  <w:r w:rsidRPr="00196932">
                    <w:rPr>
                      <w:rFonts w:ascii="Arial" w:hAnsi="Arial" w:cs="Arial"/>
                    </w:rPr>
                    <w:t xml:space="preserve"> Repairs to be IAW industry regulations, </w:t>
                  </w:r>
                  <w:r w:rsidR="00E35030" w:rsidRPr="00196932">
                    <w:rPr>
                      <w:rFonts w:ascii="Arial" w:hAnsi="Arial" w:cs="Arial"/>
                    </w:rPr>
                    <w:t>legislation</w:t>
                  </w:r>
                  <w:r w:rsidR="00E35030" w:rsidRPr="00196932">
                    <w:rPr>
                      <w:rFonts w:cs="Arial"/>
                      <w:bCs/>
                    </w:rPr>
                    <w:t>,</w:t>
                  </w:r>
                  <w:r w:rsidRPr="00196932">
                    <w:rPr>
                      <w:rFonts w:ascii="Arial" w:hAnsi="Arial" w:cs="Arial"/>
                    </w:rPr>
                    <w:t xml:space="preserve"> and manufacturers guidelines.</w:t>
                  </w:r>
                  <w:r w:rsidR="003A1FE5">
                    <w:rPr>
                      <w:rFonts w:ascii="Arial" w:hAnsi="Arial" w:cs="Arial"/>
                    </w:rPr>
                    <w:t xml:space="preserve"> Servicing will be conducted with prior arrangement with the </w:t>
                  </w:r>
                  <w:r w:rsidR="00E35030">
                    <w:rPr>
                      <w:rFonts w:ascii="Arial" w:hAnsi="Arial" w:cs="Arial"/>
                    </w:rPr>
                    <w:t>Contractor.</w:t>
                  </w:r>
                </w:p>
              </w:tc>
            </w:tr>
            <w:tr w:rsidR="000B5B45" w:rsidRPr="00196932" w14:paraId="64191CE4" w14:textId="77777777">
              <w:trPr>
                <w:cantSplit/>
                <w:jc w:val="center"/>
              </w:trPr>
              <w:tc>
                <w:tcPr>
                  <w:tcW w:w="995" w:type="dxa"/>
                </w:tcPr>
                <w:p w14:paraId="42E39B36" w14:textId="77777777" w:rsidR="000B5B45" w:rsidRPr="00196932" w:rsidRDefault="000B5B45" w:rsidP="000B5B45">
                  <w:pPr>
                    <w:rPr>
                      <w:rFonts w:ascii="Arial" w:hAnsi="Arial" w:cs="Arial"/>
                    </w:rPr>
                  </w:pPr>
                </w:p>
              </w:tc>
              <w:tc>
                <w:tcPr>
                  <w:tcW w:w="3207" w:type="dxa"/>
                </w:tcPr>
                <w:p w14:paraId="30C631C6" w14:textId="77777777" w:rsidR="000B5B45" w:rsidRPr="00196932" w:rsidRDefault="000B5B45" w:rsidP="000B5B45">
                  <w:pPr>
                    <w:rPr>
                      <w:rFonts w:ascii="Arial" w:hAnsi="Arial" w:cs="Arial"/>
                    </w:rPr>
                  </w:pPr>
                </w:p>
              </w:tc>
              <w:tc>
                <w:tcPr>
                  <w:tcW w:w="4166" w:type="dxa"/>
                </w:tcPr>
                <w:p w14:paraId="3E703386" w14:textId="77777777" w:rsidR="000B5B45" w:rsidRPr="00196932" w:rsidRDefault="000B5B45" w:rsidP="000B5B45">
                  <w:pPr>
                    <w:rPr>
                      <w:rFonts w:ascii="Arial" w:hAnsi="Arial" w:cs="Arial"/>
                    </w:rPr>
                  </w:pPr>
                </w:p>
              </w:tc>
              <w:tc>
                <w:tcPr>
                  <w:tcW w:w="1667" w:type="dxa"/>
                </w:tcPr>
                <w:p w14:paraId="7175772A" w14:textId="77777777" w:rsidR="000B5B45" w:rsidRPr="00196932" w:rsidRDefault="000B5B45" w:rsidP="000B5B45">
                  <w:pPr>
                    <w:rPr>
                      <w:rFonts w:ascii="Arial" w:hAnsi="Arial" w:cs="Arial"/>
                    </w:rPr>
                  </w:pPr>
                </w:p>
              </w:tc>
              <w:tc>
                <w:tcPr>
                  <w:tcW w:w="3923" w:type="dxa"/>
                </w:tcPr>
                <w:p w14:paraId="42697E25" w14:textId="77777777" w:rsidR="000B5B45" w:rsidRPr="00196932" w:rsidRDefault="000B5B45" w:rsidP="000B5B45">
                  <w:pPr>
                    <w:rPr>
                      <w:rFonts w:ascii="Arial" w:hAnsi="Arial" w:cs="Arial"/>
                    </w:rPr>
                  </w:pPr>
                </w:p>
              </w:tc>
            </w:tr>
            <w:tr w:rsidR="000B5B45" w:rsidRPr="00196932" w14:paraId="7403E0BB" w14:textId="77777777">
              <w:trPr>
                <w:cantSplit/>
                <w:jc w:val="center"/>
              </w:trPr>
              <w:tc>
                <w:tcPr>
                  <w:tcW w:w="995" w:type="dxa"/>
                </w:tcPr>
                <w:p w14:paraId="327653A9" w14:textId="6A478BDA" w:rsidR="000B5B45" w:rsidRPr="00196932" w:rsidRDefault="000B5B45" w:rsidP="000B5B45">
                  <w:pPr>
                    <w:rPr>
                      <w:rFonts w:ascii="Arial" w:hAnsi="Arial" w:cs="Arial"/>
                    </w:rPr>
                  </w:pPr>
                  <w:r w:rsidRPr="00196932">
                    <w:rPr>
                      <w:rFonts w:ascii="Arial" w:hAnsi="Arial" w:cs="Arial"/>
                    </w:rPr>
                    <w:t>B.</w:t>
                  </w:r>
                  <w:r w:rsidR="00694414" w:rsidRPr="00196932">
                    <w:rPr>
                      <w:rFonts w:ascii="Arial" w:hAnsi="Arial" w:cs="Arial"/>
                    </w:rPr>
                    <w:t>4</w:t>
                  </w:r>
                </w:p>
              </w:tc>
              <w:tc>
                <w:tcPr>
                  <w:tcW w:w="3207" w:type="dxa"/>
                </w:tcPr>
                <w:p w14:paraId="00744567" w14:textId="77777777" w:rsidR="000B5B45" w:rsidRPr="00196932" w:rsidRDefault="000B5B45" w:rsidP="000B5B45">
                  <w:pPr>
                    <w:rPr>
                      <w:rFonts w:ascii="Arial" w:hAnsi="Arial" w:cs="Arial"/>
                    </w:rPr>
                  </w:pPr>
                  <w:r w:rsidRPr="00196932">
                    <w:rPr>
                      <w:rFonts w:ascii="Arial" w:hAnsi="Arial" w:cs="Arial"/>
                    </w:rPr>
                    <w:t>Provide a customer helpline to enable the reporting of faults.</w:t>
                  </w:r>
                </w:p>
              </w:tc>
              <w:tc>
                <w:tcPr>
                  <w:tcW w:w="4166" w:type="dxa"/>
                </w:tcPr>
                <w:p w14:paraId="07972D14" w14:textId="77777777" w:rsidR="000B5B45" w:rsidRPr="00196932" w:rsidRDefault="000B5B45" w:rsidP="000B5B45">
                  <w:pPr>
                    <w:rPr>
                      <w:rFonts w:ascii="Arial" w:hAnsi="Arial" w:cs="Arial"/>
                    </w:rPr>
                  </w:pPr>
                  <w:r w:rsidRPr="00196932">
                    <w:rPr>
                      <w:rFonts w:ascii="Arial" w:hAnsi="Arial" w:cs="Arial"/>
                    </w:rPr>
                    <w:t>Helpline to be staffed 0800-1700 Monday to Friday.</w:t>
                  </w:r>
                </w:p>
              </w:tc>
              <w:tc>
                <w:tcPr>
                  <w:tcW w:w="1667" w:type="dxa"/>
                </w:tcPr>
                <w:p w14:paraId="4DA915A2" w14:textId="77777777" w:rsidR="000B5B45" w:rsidRPr="00196932" w:rsidRDefault="000B5B45" w:rsidP="000B5B45">
                  <w:pPr>
                    <w:rPr>
                      <w:rFonts w:ascii="Arial" w:hAnsi="Arial" w:cs="Arial"/>
                    </w:rPr>
                  </w:pPr>
                  <w:r w:rsidRPr="00196932">
                    <w:rPr>
                      <w:rFonts w:ascii="Arial" w:hAnsi="Arial" w:cs="Arial"/>
                    </w:rPr>
                    <w:t>As required.</w:t>
                  </w:r>
                </w:p>
              </w:tc>
              <w:tc>
                <w:tcPr>
                  <w:tcW w:w="3923" w:type="dxa"/>
                </w:tcPr>
                <w:p w14:paraId="6AAFC420" w14:textId="1CA6A7CE" w:rsidR="000B5B45" w:rsidRPr="00196932" w:rsidRDefault="000B5B45" w:rsidP="000B5B45">
                  <w:pPr>
                    <w:rPr>
                      <w:rFonts w:ascii="Arial" w:hAnsi="Arial" w:cs="Arial"/>
                    </w:rPr>
                  </w:pPr>
                  <w:r w:rsidRPr="00196932">
                    <w:rPr>
                      <w:rFonts w:ascii="Arial" w:hAnsi="Arial" w:cs="Arial"/>
                    </w:rPr>
                    <w:t>Calls should be answered within 1 minute, logged and a customer reference number provided. An engineer to be dispatche</w:t>
                  </w:r>
                  <w:r w:rsidR="00B64881">
                    <w:rPr>
                      <w:rFonts w:ascii="Arial" w:hAnsi="Arial" w:cs="Arial"/>
                    </w:rPr>
                    <w:t>d.</w:t>
                  </w:r>
                </w:p>
              </w:tc>
            </w:tr>
            <w:tr w:rsidR="000B5B45" w:rsidRPr="00196932" w14:paraId="422382E0" w14:textId="77777777">
              <w:trPr>
                <w:cantSplit/>
                <w:jc w:val="center"/>
              </w:trPr>
              <w:tc>
                <w:tcPr>
                  <w:tcW w:w="995" w:type="dxa"/>
                </w:tcPr>
                <w:p w14:paraId="53D14F5B" w14:textId="77777777" w:rsidR="000B5B45" w:rsidRPr="00196932" w:rsidRDefault="000B5B45" w:rsidP="000B5B45">
                  <w:pPr>
                    <w:rPr>
                      <w:rFonts w:ascii="Arial" w:hAnsi="Arial" w:cs="Arial"/>
                    </w:rPr>
                  </w:pPr>
                </w:p>
                <w:p w14:paraId="1FDE45C7" w14:textId="3B141A66" w:rsidR="000B5B45" w:rsidRPr="00196932" w:rsidRDefault="000B5B45" w:rsidP="000B5B45">
                  <w:pPr>
                    <w:rPr>
                      <w:rFonts w:ascii="Arial" w:hAnsi="Arial" w:cs="Arial"/>
                    </w:rPr>
                  </w:pPr>
                  <w:r w:rsidRPr="00196932">
                    <w:rPr>
                      <w:rFonts w:ascii="Arial" w:hAnsi="Arial" w:cs="Arial"/>
                    </w:rPr>
                    <w:t>B.</w:t>
                  </w:r>
                  <w:r w:rsidR="00694414" w:rsidRPr="00196932">
                    <w:rPr>
                      <w:rFonts w:ascii="Arial" w:hAnsi="Arial" w:cs="Arial"/>
                    </w:rPr>
                    <w:t>5</w:t>
                  </w:r>
                </w:p>
              </w:tc>
              <w:tc>
                <w:tcPr>
                  <w:tcW w:w="3207" w:type="dxa"/>
                </w:tcPr>
                <w:p w14:paraId="2D27B677" w14:textId="77777777" w:rsidR="000B5B45" w:rsidRPr="00196932" w:rsidRDefault="000B5B45" w:rsidP="000B5B45">
                  <w:pPr>
                    <w:rPr>
                      <w:rFonts w:ascii="Arial" w:hAnsi="Arial" w:cs="Arial"/>
                    </w:rPr>
                  </w:pPr>
                </w:p>
                <w:p w14:paraId="678FBE88" w14:textId="77777777" w:rsidR="000B5B45" w:rsidRPr="00196932" w:rsidRDefault="000B5B45" w:rsidP="000B5B45">
                  <w:pPr>
                    <w:rPr>
                      <w:rFonts w:ascii="Arial" w:hAnsi="Arial" w:cs="Arial"/>
                    </w:rPr>
                  </w:pPr>
                  <w:r w:rsidRPr="00196932">
                    <w:rPr>
                      <w:rFonts w:ascii="Arial" w:hAnsi="Arial" w:cs="Arial"/>
                    </w:rPr>
                    <w:t>Provide an as required call out service to maintain equipment.</w:t>
                  </w:r>
                </w:p>
              </w:tc>
              <w:tc>
                <w:tcPr>
                  <w:tcW w:w="4166" w:type="dxa"/>
                </w:tcPr>
                <w:p w14:paraId="108D564E" w14:textId="77777777" w:rsidR="000B5B45" w:rsidRPr="00196932" w:rsidRDefault="000B5B45" w:rsidP="000B5B45">
                  <w:pPr>
                    <w:rPr>
                      <w:rFonts w:ascii="Arial" w:hAnsi="Arial" w:cs="Arial"/>
                    </w:rPr>
                  </w:pPr>
                </w:p>
                <w:p w14:paraId="19349B38" w14:textId="4DCCBE4A" w:rsidR="000B5B45" w:rsidRPr="00196932" w:rsidRDefault="000B5B45" w:rsidP="000B5B45">
                  <w:pPr>
                    <w:rPr>
                      <w:rFonts w:ascii="Arial" w:hAnsi="Arial" w:cs="Arial"/>
                    </w:rPr>
                  </w:pPr>
                  <w:r w:rsidRPr="00196932">
                    <w:rPr>
                      <w:rFonts w:ascii="Arial" w:hAnsi="Arial" w:cs="Arial"/>
                    </w:rPr>
                    <w:t xml:space="preserve">Dispatch an engineer as required. Any unserviceability should be fixed or replaced within </w:t>
                  </w:r>
                  <w:r w:rsidR="002D3C64" w:rsidRPr="00196932">
                    <w:rPr>
                      <w:rFonts w:ascii="Arial" w:hAnsi="Arial" w:cs="Arial"/>
                    </w:rPr>
                    <w:t>8</w:t>
                  </w:r>
                  <w:r w:rsidRPr="00196932">
                    <w:rPr>
                      <w:rFonts w:ascii="Arial" w:hAnsi="Arial" w:cs="Arial"/>
                    </w:rPr>
                    <w:t xml:space="preserve"> hours (excluding weekends and bank holidays).</w:t>
                  </w:r>
                </w:p>
              </w:tc>
              <w:tc>
                <w:tcPr>
                  <w:tcW w:w="1667" w:type="dxa"/>
                </w:tcPr>
                <w:p w14:paraId="1233859E" w14:textId="77777777" w:rsidR="000B5B45" w:rsidRPr="00196932" w:rsidRDefault="000B5B45" w:rsidP="000B5B45">
                  <w:pPr>
                    <w:rPr>
                      <w:rFonts w:ascii="Arial" w:hAnsi="Arial" w:cs="Arial"/>
                    </w:rPr>
                  </w:pPr>
                </w:p>
                <w:p w14:paraId="5D99C2CE" w14:textId="77777777" w:rsidR="000B5B45" w:rsidRPr="00196932" w:rsidRDefault="000B5B45" w:rsidP="000B5B45">
                  <w:pPr>
                    <w:rPr>
                      <w:rFonts w:ascii="Arial" w:hAnsi="Arial" w:cs="Arial"/>
                    </w:rPr>
                  </w:pPr>
                  <w:r w:rsidRPr="00196932">
                    <w:rPr>
                      <w:rFonts w:ascii="Arial" w:hAnsi="Arial" w:cs="Arial"/>
                    </w:rPr>
                    <w:t>As required.</w:t>
                  </w:r>
                </w:p>
              </w:tc>
              <w:tc>
                <w:tcPr>
                  <w:tcW w:w="3923" w:type="dxa"/>
                </w:tcPr>
                <w:p w14:paraId="6ED352D1" w14:textId="77777777" w:rsidR="000B5B45" w:rsidRPr="00196932" w:rsidRDefault="000B5B45" w:rsidP="000B5B45">
                  <w:pPr>
                    <w:rPr>
                      <w:rFonts w:ascii="Arial" w:hAnsi="Arial" w:cs="Arial"/>
                    </w:rPr>
                  </w:pPr>
                </w:p>
                <w:p w14:paraId="3C1D110A" w14:textId="0AA3A5EF" w:rsidR="000B5B45" w:rsidRPr="00196932" w:rsidRDefault="000B5B45" w:rsidP="000B5B45">
                  <w:pPr>
                    <w:rPr>
                      <w:rFonts w:ascii="Arial" w:hAnsi="Arial" w:cs="Arial"/>
                    </w:rPr>
                  </w:pPr>
                  <w:r w:rsidRPr="00196932">
                    <w:rPr>
                      <w:rFonts w:ascii="Arial" w:hAnsi="Arial" w:cs="Arial"/>
                    </w:rPr>
                    <w:t xml:space="preserve">No instances of any machine unavailability for a period of over </w:t>
                  </w:r>
                  <w:r w:rsidR="002D3C64" w:rsidRPr="00196932">
                    <w:rPr>
                      <w:rFonts w:ascii="Arial" w:hAnsi="Arial" w:cs="Arial"/>
                    </w:rPr>
                    <w:t>8</w:t>
                  </w:r>
                  <w:r w:rsidRPr="00196932">
                    <w:rPr>
                      <w:rFonts w:ascii="Arial" w:hAnsi="Arial" w:cs="Arial"/>
                    </w:rPr>
                    <w:t xml:space="preserve"> hours (excluding weekends).</w:t>
                  </w:r>
                  <w:r w:rsidR="000D66A6">
                    <w:rPr>
                      <w:rFonts w:ascii="Arial" w:hAnsi="Arial" w:cs="Arial"/>
                    </w:rPr>
                    <w:t xml:space="preserve"> Which is currently implemented by the contractor</w:t>
                  </w:r>
                  <w:r w:rsidR="00A6660F">
                    <w:rPr>
                      <w:rFonts w:ascii="Arial" w:hAnsi="Arial" w:cs="Arial"/>
                    </w:rPr>
                    <w:t xml:space="preserve"> who </w:t>
                  </w:r>
                  <w:r w:rsidR="00AE5749">
                    <w:rPr>
                      <w:rFonts w:ascii="Arial" w:hAnsi="Arial" w:cs="Arial"/>
                    </w:rPr>
                    <w:t>now</w:t>
                  </w:r>
                  <w:r w:rsidR="00A6660F">
                    <w:rPr>
                      <w:rFonts w:ascii="Arial" w:hAnsi="Arial" w:cs="Arial"/>
                    </w:rPr>
                    <w:t xml:space="preserve"> attends to callouts promptly.</w:t>
                  </w:r>
                </w:p>
              </w:tc>
            </w:tr>
            <w:tr w:rsidR="000B5B45" w:rsidRPr="00196932" w14:paraId="36F8EAF2" w14:textId="77777777">
              <w:trPr>
                <w:cantSplit/>
                <w:jc w:val="center"/>
              </w:trPr>
              <w:tc>
                <w:tcPr>
                  <w:tcW w:w="995" w:type="dxa"/>
                </w:tcPr>
                <w:p w14:paraId="6760A7D6" w14:textId="77777777" w:rsidR="000B5B45" w:rsidRPr="00196932" w:rsidRDefault="000B5B45" w:rsidP="000B5B45">
                  <w:pPr>
                    <w:rPr>
                      <w:rFonts w:ascii="Arial" w:hAnsi="Arial" w:cs="Arial"/>
                    </w:rPr>
                  </w:pPr>
                </w:p>
              </w:tc>
              <w:tc>
                <w:tcPr>
                  <w:tcW w:w="3207" w:type="dxa"/>
                </w:tcPr>
                <w:p w14:paraId="02139C21" w14:textId="77777777" w:rsidR="000B5B45" w:rsidRPr="00196932" w:rsidRDefault="000B5B45" w:rsidP="000B5B45">
                  <w:pPr>
                    <w:rPr>
                      <w:rFonts w:ascii="Arial" w:hAnsi="Arial" w:cs="Arial"/>
                    </w:rPr>
                  </w:pPr>
                </w:p>
              </w:tc>
              <w:tc>
                <w:tcPr>
                  <w:tcW w:w="4166" w:type="dxa"/>
                </w:tcPr>
                <w:p w14:paraId="45595A3B" w14:textId="77777777" w:rsidR="000B5B45" w:rsidRPr="00196932" w:rsidRDefault="000B5B45" w:rsidP="000B5B45">
                  <w:pPr>
                    <w:rPr>
                      <w:rFonts w:ascii="Arial" w:hAnsi="Arial" w:cs="Arial"/>
                    </w:rPr>
                  </w:pPr>
                </w:p>
              </w:tc>
              <w:tc>
                <w:tcPr>
                  <w:tcW w:w="1667" w:type="dxa"/>
                </w:tcPr>
                <w:p w14:paraId="0FE764C7" w14:textId="77777777" w:rsidR="000B5B45" w:rsidRPr="00196932" w:rsidRDefault="000B5B45" w:rsidP="000B5B45">
                  <w:pPr>
                    <w:rPr>
                      <w:rFonts w:ascii="Arial" w:hAnsi="Arial" w:cs="Arial"/>
                    </w:rPr>
                  </w:pPr>
                </w:p>
              </w:tc>
              <w:tc>
                <w:tcPr>
                  <w:tcW w:w="3923" w:type="dxa"/>
                </w:tcPr>
                <w:p w14:paraId="3B11DA85" w14:textId="77777777" w:rsidR="000B5B45" w:rsidRPr="00196932" w:rsidRDefault="000B5B45" w:rsidP="000B5B45">
                  <w:pPr>
                    <w:rPr>
                      <w:rFonts w:ascii="Arial" w:hAnsi="Arial" w:cs="Arial"/>
                    </w:rPr>
                  </w:pPr>
                </w:p>
              </w:tc>
            </w:tr>
            <w:tr w:rsidR="000B5B45" w:rsidRPr="00196932" w14:paraId="12B796CD" w14:textId="77777777">
              <w:trPr>
                <w:cantSplit/>
                <w:jc w:val="center"/>
              </w:trPr>
              <w:tc>
                <w:tcPr>
                  <w:tcW w:w="995" w:type="dxa"/>
                </w:tcPr>
                <w:p w14:paraId="065A1C76" w14:textId="6156600A" w:rsidR="000B5B45" w:rsidRPr="00196932" w:rsidRDefault="000B5B45" w:rsidP="000B5B45">
                  <w:pPr>
                    <w:rPr>
                      <w:rFonts w:ascii="Arial" w:hAnsi="Arial" w:cs="Arial"/>
                    </w:rPr>
                  </w:pPr>
                </w:p>
              </w:tc>
              <w:tc>
                <w:tcPr>
                  <w:tcW w:w="3207" w:type="dxa"/>
                </w:tcPr>
                <w:p w14:paraId="4A02867A" w14:textId="2AD8FC5E" w:rsidR="000B5B45" w:rsidRPr="00196932" w:rsidRDefault="000B5B45" w:rsidP="000B5B45">
                  <w:pPr>
                    <w:rPr>
                      <w:rFonts w:ascii="Arial" w:hAnsi="Arial" w:cs="Arial"/>
                    </w:rPr>
                  </w:pPr>
                </w:p>
              </w:tc>
              <w:tc>
                <w:tcPr>
                  <w:tcW w:w="4166" w:type="dxa"/>
                </w:tcPr>
                <w:p w14:paraId="5DEDC538" w14:textId="32921FC1" w:rsidR="000B5B45" w:rsidRPr="00196932" w:rsidRDefault="000B5B45" w:rsidP="000B5B45">
                  <w:pPr>
                    <w:rPr>
                      <w:rFonts w:ascii="Arial" w:hAnsi="Arial" w:cs="Arial"/>
                    </w:rPr>
                  </w:pPr>
                </w:p>
              </w:tc>
              <w:tc>
                <w:tcPr>
                  <w:tcW w:w="1667" w:type="dxa"/>
                </w:tcPr>
                <w:p w14:paraId="05B3D974" w14:textId="77777777" w:rsidR="000B5B45" w:rsidRPr="00196932" w:rsidRDefault="000B5B45" w:rsidP="000B5B45">
                  <w:pPr>
                    <w:rPr>
                      <w:rFonts w:ascii="Arial" w:hAnsi="Arial" w:cs="Arial"/>
                    </w:rPr>
                  </w:pPr>
                </w:p>
              </w:tc>
              <w:tc>
                <w:tcPr>
                  <w:tcW w:w="3923" w:type="dxa"/>
                </w:tcPr>
                <w:p w14:paraId="5FA9DE07" w14:textId="45E663DE" w:rsidR="000B5B45" w:rsidRPr="00196932" w:rsidRDefault="000B5B45" w:rsidP="000B5B45">
                  <w:pPr>
                    <w:rPr>
                      <w:rFonts w:ascii="Arial" w:hAnsi="Arial" w:cs="Arial"/>
                    </w:rPr>
                  </w:pPr>
                </w:p>
              </w:tc>
            </w:tr>
            <w:tr w:rsidR="000B5B45" w:rsidRPr="00196932" w14:paraId="726B3A8E" w14:textId="77777777">
              <w:trPr>
                <w:cantSplit/>
                <w:jc w:val="center"/>
              </w:trPr>
              <w:tc>
                <w:tcPr>
                  <w:tcW w:w="995" w:type="dxa"/>
                  <w:shd w:val="clear" w:color="auto" w:fill="auto"/>
                </w:tcPr>
                <w:p w14:paraId="11EF9EA0" w14:textId="2E9C2E7F" w:rsidR="000B5B45" w:rsidRPr="00196932" w:rsidRDefault="000B5B45" w:rsidP="000B5B45">
                  <w:pPr>
                    <w:rPr>
                      <w:rFonts w:ascii="Arial" w:hAnsi="Arial" w:cs="Arial"/>
                    </w:rPr>
                  </w:pPr>
                </w:p>
              </w:tc>
              <w:tc>
                <w:tcPr>
                  <w:tcW w:w="3207" w:type="dxa"/>
                  <w:shd w:val="clear" w:color="auto" w:fill="auto"/>
                </w:tcPr>
                <w:p w14:paraId="483E48FF" w14:textId="62486493" w:rsidR="000B5B45" w:rsidRPr="00196932" w:rsidRDefault="000B5B45" w:rsidP="000B5B45">
                  <w:pPr>
                    <w:rPr>
                      <w:rFonts w:ascii="Arial" w:hAnsi="Arial" w:cs="Arial"/>
                    </w:rPr>
                  </w:pPr>
                </w:p>
              </w:tc>
              <w:tc>
                <w:tcPr>
                  <w:tcW w:w="4166" w:type="dxa"/>
                  <w:shd w:val="clear" w:color="auto" w:fill="auto"/>
                </w:tcPr>
                <w:p w14:paraId="7CFDB348" w14:textId="79A17A15" w:rsidR="000B5B45" w:rsidRPr="00196932" w:rsidRDefault="000B5B45" w:rsidP="000B5B45">
                  <w:pPr>
                    <w:rPr>
                      <w:rFonts w:ascii="Arial" w:hAnsi="Arial" w:cs="Arial"/>
                    </w:rPr>
                  </w:pPr>
                </w:p>
              </w:tc>
              <w:tc>
                <w:tcPr>
                  <w:tcW w:w="1667" w:type="dxa"/>
                  <w:shd w:val="clear" w:color="auto" w:fill="auto"/>
                </w:tcPr>
                <w:p w14:paraId="786F8407" w14:textId="2337BA6B" w:rsidR="000B5B45" w:rsidRPr="00196932" w:rsidRDefault="000B5B45" w:rsidP="000B5B45">
                  <w:pPr>
                    <w:rPr>
                      <w:rFonts w:ascii="Arial" w:hAnsi="Arial" w:cs="Arial"/>
                    </w:rPr>
                  </w:pPr>
                </w:p>
              </w:tc>
              <w:tc>
                <w:tcPr>
                  <w:tcW w:w="3923" w:type="dxa"/>
                  <w:shd w:val="clear" w:color="auto" w:fill="auto"/>
                </w:tcPr>
                <w:p w14:paraId="6384A2ED" w14:textId="0D1173EA" w:rsidR="000B5B45" w:rsidRPr="00196932" w:rsidRDefault="000B5B45" w:rsidP="000B5B45">
                  <w:pPr>
                    <w:rPr>
                      <w:rFonts w:ascii="Arial" w:hAnsi="Arial" w:cs="Arial"/>
                    </w:rPr>
                  </w:pPr>
                </w:p>
              </w:tc>
            </w:tr>
            <w:tr w:rsidR="000B5B45" w:rsidRPr="00196932" w14:paraId="37D888D5" w14:textId="77777777">
              <w:trPr>
                <w:cantSplit/>
                <w:jc w:val="center"/>
              </w:trPr>
              <w:tc>
                <w:tcPr>
                  <w:tcW w:w="995" w:type="dxa"/>
                </w:tcPr>
                <w:p w14:paraId="5400228F" w14:textId="7AEF20FA" w:rsidR="000B5B45" w:rsidRPr="00196932" w:rsidRDefault="000B5B45" w:rsidP="000B5B45">
                  <w:pPr>
                    <w:rPr>
                      <w:rFonts w:ascii="Arial" w:hAnsi="Arial" w:cs="Arial"/>
                    </w:rPr>
                  </w:pPr>
                </w:p>
              </w:tc>
              <w:tc>
                <w:tcPr>
                  <w:tcW w:w="3207" w:type="dxa"/>
                </w:tcPr>
                <w:p w14:paraId="79A26570" w14:textId="1F0BB14E" w:rsidR="000B5B45" w:rsidRPr="00196932" w:rsidRDefault="000B5B45" w:rsidP="000B5B45">
                  <w:pPr>
                    <w:rPr>
                      <w:rFonts w:ascii="Arial" w:hAnsi="Arial" w:cs="Arial"/>
                    </w:rPr>
                  </w:pPr>
                </w:p>
              </w:tc>
              <w:tc>
                <w:tcPr>
                  <w:tcW w:w="4166" w:type="dxa"/>
                </w:tcPr>
                <w:p w14:paraId="3E2C0657" w14:textId="77777777" w:rsidR="000B5B45" w:rsidRPr="00196932" w:rsidRDefault="000B5B45" w:rsidP="000B5B45">
                  <w:pPr>
                    <w:rPr>
                      <w:rFonts w:ascii="Arial" w:hAnsi="Arial" w:cs="Arial"/>
                      <w:highlight w:val="cyan"/>
                    </w:rPr>
                  </w:pPr>
                </w:p>
              </w:tc>
              <w:tc>
                <w:tcPr>
                  <w:tcW w:w="1667" w:type="dxa"/>
                </w:tcPr>
                <w:p w14:paraId="39FC083B" w14:textId="77777777" w:rsidR="000B5B45" w:rsidRPr="00196932" w:rsidRDefault="000B5B45" w:rsidP="000B5B45">
                  <w:pPr>
                    <w:rPr>
                      <w:rFonts w:ascii="Arial" w:hAnsi="Arial" w:cs="Arial"/>
                      <w:highlight w:val="cyan"/>
                    </w:rPr>
                  </w:pPr>
                </w:p>
              </w:tc>
              <w:tc>
                <w:tcPr>
                  <w:tcW w:w="3923" w:type="dxa"/>
                </w:tcPr>
                <w:p w14:paraId="14D483FF" w14:textId="77777777" w:rsidR="000B5B45" w:rsidRPr="00196932" w:rsidRDefault="000B5B45" w:rsidP="000B5B45">
                  <w:pPr>
                    <w:rPr>
                      <w:rFonts w:ascii="Arial" w:hAnsi="Arial" w:cs="Arial"/>
                      <w:highlight w:val="cyan"/>
                    </w:rPr>
                  </w:pPr>
                </w:p>
              </w:tc>
            </w:tr>
            <w:tr w:rsidR="000B5B45" w:rsidRPr="00196932" w14:paraId="3E4983FD" w14:textId="77777777">
              <w:trPr>
                <w:cantSplit/>
                <w:jc w:val="center"/>
              </w:trPr>
              <w:tc>
                <w:tcPr>
                  <w:tcW w:w="995" w:type="dxa"/>
                  <w:shd w:val="clear" w:color="auto" w:fill="auto"/>
                </w:tcPr>
                <w:p w14:paraId="090619E4" w14:textId="77777777" w:rsidR="000B5B45" w:rsidRPr="00196932" w:rsidRDefault="000B5B45" w:rsidP="000B5B45">
                  <w:pPr>
                    <w:rPr>
                      <w:rFonts w:ascii="Arial" w:hAnsi="Arial" w:cs="Arial"/>
                    </w:rPr>
                  </w:pPr>
                </w:p>
              </w:tc>
              <w:tc>
                <w:tcPr>
                  <w:tcW w:w="3207" w:type="dxa"/>
                  <w:shd w:val="clear" w:color="auto" w:fill="auto"/>
                </w:tcPr>
                <w:p w14:paraId="4A1BF062" w14:textId="77777777" w:rsidR="000B5B45" w:rsidRPr="00196932" w:rsidRDefault="000B5B45" w:rsidP="000B5B45">
                  <w:pPr>
                    <w:rPr>
                      <w:rFonts w:ascii="Arial" w:hAnsi="Arial" w:cs="Arial"/>
                    </w:rPr>
                  </w:pPr>
                </w:p>
              </w:tc>
              <w:tc>
                <w:tcPr>
                  <w:tcW w:w="4166" w:type="dxa"/>
                  <w:shd w:val="clear" w:color="auto" w:fill="auto"/>
                </w:tcPr>
                <w:p w14:paraId="2CE1AE0E" w14:textId="77777777" w:rsidR="000B5B45" w:rsidRPr="00196932" w:rsidRDefault="000B5B45" w:rsidP="000B5B45">
                  <w:pPr>
                    <w:rPr>
                      <w:rFonts w:ascii="Arial" w:hAnsi="Arial" w:cs="Arial"/>
                    </w:rPr>
                  </w:pPr>
                </w:p>
              </w:tc>
              <w:tc>
                <w:tcPr>
                  <w:tcW w:w="1667" w:type="dxa"/>
                  <w:shd w:val="clear" w:color="auto" w:fill="auto"/>
                </w:tcPr>
                <w:p w14:paraId="68DF0961" w14:textId="77777777" w:rsidR="000B5B45" w:rsidRPr="00196932" w:rsidRDefault="000B5B45" w:rsidP="000B5B45">
                  <w:pPr>
                    <w:rPr>
                      <w:rFonts w:ascii="Arial" w:hAnsi="Arial" w:cs="Arial"/>
                    </w:rPr>
                  </w:pPr>
                </w:p>
              </w:tc>
              <w:tc>
                <w:tcPr>
                  <w:tcW w:w="3923" w:type="dxa"/>
                  <w:shd w:val="clear" w:color="auto" w:fill="auto"/>
                </w:tcPr>
                <w:p w14:paraId="4F77B437" w14:textId="77777777" w:rsidR="000B5B45" w:rsidRPr="00196932" w:rsidRDefault="000B5B45" w:rsidP="000B5B45">
                  <w:pPr>
                    <w:rPr>
                      <w:rFonts w:ascii="Arial" w:hAnsi="Arial" w:cs="Arial"/>
                    </w:rPr>
                  </w:pPr>
                </w:p>
              </w:tc>
            </w:tr>
            <w:tr w:rsidR="000B5B45" w:rsidRPr="00196932" w14:paraId="77D0FA7A" w14:textId="77777777">
              <w:trPr>
                <w:cantSplit/>
                <w:jc w:val="center"/>
              </w:trPr>
              <w:tc>
                <w:tcPr>
                  <w:tcW w:w="995" w:type="dxa"/>
                </w:tcPr>
                <w:p w14:paraId="25594ADE" w14:textId="77777777" w:rsidR="000B5B45" w:rsidRPr="00196932" w:rsidRDefault="000B5B45" w:rsidP="000B5B45">
                  <w:pPr>
                    <w:rPr>
                      <w:rFonts w:ascii="Arial" w:hAnsi="Arial" w:cs="Arial"/>
                      <w:b/>
                      <w:u w:val="single"/>
                    </w:rPr>
                  </w:pPr>
                  <w:r w:rsidRPr="00196932">
                    <w:rPr>
                      <w:rFonts w:ascii="Arial" w:hAnsi="Arial" w:cs="Arial"/>
                      <w:b/>
                      <w:u w:val="single"/>
                    </w:rPr>
                    <w:t>C</w:t>
                  </w:r>
                </w:p>
              </w:tc>
              <w:tc>
                <w:tcPr>
                  <w:tcW w:w="3207" w:type="dxa"/>
                </w:tcPr>
                <w:p w14:paraId="6D99E4D6" w14:textId="77777777" w:rsidR="000B5B45" w:rsidRPr="00196932" w:rsidRDefault="000B5B45" w:rsidP="000B5B45">
                  <w:pPr>
                    <w:rPr>
                      <w:rFonts w:ascii="Arial" w:hAnsi="Arial" w:cs="Arial"/>
                      <w:b/>
                      <w:u w:val="single"/>
                    </w:rPr>
                  </w:pPr>
                  <w:r w:rsidRPr="00196932">
                    <w:rPr>
                      <w:rFonts w:ascii="Arial" w:hAnsi="Arial" w:cs="Arial"/>
                      <w:b/>
                      <w:u w:val="single"/>
                    </w:rPr>
                    <w:t>Documentation</w:t>
                  </w:r>
                </w:p>
              </w:tc>
              <w:tc>
                <w:tcPr>
                  <w:tcW w:w="4166" w:type="dxa"/>
                </w:tcPr>
                <w:p w14:paraId="43ECDCCE" w14:textId="77777777" w:rsidR="000B5B45" w:rsidRPr="00196932" w:rsidRDefault="000B5B45" w:rsidP="000B5B45">
                  <w:pPr>
                    <w:rPr>
                      <w:rFonts w:ascii="Arial" w:hAnsi="Arial" w:cs="Arial"/>
                      <w:b/>
                      <w:u w:val="single"/>
                    </w:rPr>
                  </w:pPr>
                </w:p>
              </w:tc>
              <w:tc>
                <w:tcPr>
                  <w:tcW w:w="1667" w:type="dxa"/>
                </w:tcPr>
                <w:p w14:paraId="70DF9670" w14:textId="77777777" w:rsidR="000B5B45" w:rsidRPr="00196932" w:rsidRDefault="000B5B45" w:rsidP="000B5B45">
                  <w:pPr>
                    <w:rPr>
                      <w:rFonts w:ascii="Arial" w:hAnsi="Arial" w:cs="Arial"/>
                      <w:b/>
                      <w:u w:val="single"/>
                    </w:rPr>
                  </w:pPr>
                </w:p>
              </w:tc>
              <w:tc>
                <w:tcPr>
                  <w:tcW w:w="3923" w:type="dxa"/>
                </w:tcPr>
                <w:p w14:paraId="4C9B2B17" w14:textId="77777777" w:rsidR="000B5B45" w:rsidRPr="00196932" w:rsidRDefault="000B5B45" w:rsidP="000B5B45">
                  <w:pPr>
                    <w:rPr>
                      <w:rFonts w:ascii="Arial" w:hAnsi="Arial" w:cs="Arial"/>
                      <w:b/>
                      <w:u w:val="single"/>
                    </w:rPr>
                  </w:pPr>
                </w:p>
              </w:tc>
            </w:tr>
            <w:tr w:rsidR="000B5B45" w:rsidRPr="00196932" w14:paraId="25A44229" w14:textId="77777777">
              <w:trPr>
                <w:cantSplit/>
                <w:jc w:val="center"/>
              </w:trPr>
              <w:tc>
                <w:tcPr>
                  <w:tcW w:w="995" w:type="dxa"/>
                </w:tcPr>
                <w:p w14:paraId="27261475" w14:textId="77777777" w:rsidR="000B5B45" w:rsidRPr="00196932" w:rsidRDefault="000B5B45" w:rsidP="000B5B45">
                  <w:pPr>
                    <w:rPr>
                      <w:rFonts w:ascii="Arial" w:hAnsi="Arial" w:cs="Arial"/>
                    </w:rPr>
                  </w:pPr>
                  <w:r w:rsidRPr="00196932">
                    <w:rPr>
                      <w:rFonts w:ascii="Arial" w:hAnsi="Arial" w:cs="Arial"/>
                    </w:rPr>
                    <w:lastRenderedPageBreak/>
                    <w:t>C.1</w:t>
                  </w:r>
                </w:p>
              </w:tc>
              <w:tc>
                <w:tcPr>
                  <w:tcW w:w="3207" w:type="dxa"/>
                </w:tcPr>
                <w:p w14:paraId="7AEB82F9" w14:textId="77777777" w:rsidR="000B5B45" w:rsidRPr="00196932" w:rsidRDefault="000B5B45" w:rsidP="000B5B45">
                  <w:pPr>
                    <w:rPr>
                      <w:rFonts w:ascii="Arial" w:hAnsi="Arial" w:cs="Arial"/>
                    </w:rPr>
                  </w:pPr>
                  <w:r w:rsidRPr="00196932">
                    <w:rPr>
                      <w:rFonts w:ascii="Arial" w:hAnsi="Arial" w:cs="Arial"/>
                    </w:rPr>
                    <w:t>Maintain a record of work for all tasks completed.</w:t>
                  </w:r>
                </w:p>
              </w:tc>
              <w:tc>
                <w:tcPr>
                  <w:tcW w:w="4166" w:type="dxa"/>
                </w:tcPr>
                <w:p w14:paraId="380C8CAF" w14:textId="77777777" w:rsidR="000B5B45" w:rsidRPr="00196932" w:rsidRDefault="000B5B45" w:rsidP="000B5B45">
                  <w:pPr>
                    <w:rPr>
                      <w:rFonts w:ascii="Arial" w:hAnsi="Arial" w:cs="Arial"/>
                    </w:rPr>
                  </w:pPr>
                  <w:r w:rsidRPr="00196932">
                    <w:rPr>
                      <w:rFonts w:ascii="Arial" w:hAnsi="Arial" w:cs="Arial"/>
                    </w:rPr>
                    <w:t>To include a description of the work carried out and any spares used.</w:t>
                  </w:r>
                </w:p>
              </w:tc>
              <w:tc>
                <w:tcPr>
                  <w:tcW w:w="1667" w:type="dxa"/>
                </w:tcPr>
                <w:p w14:paraId="547DE3B9" w14:textId="77777777" w:rsidR="000B5B45" w:rsidRPr="00196932" w:rsidRDefault="000B5B45" w:rsidP="000B5B45">
                  <w:pPr>
                    <w:rPr>
                      <w:rFonts w:ascii="Arial" w:hAnsi="Arial" w:cs="Arial"/>
                    </w:rPr>
                  </w:pPr>
                  <w:r w:rsidRPr="00196932">
                    <w:rPr>
                      <w:rFonts w:ascii="Arial" w:hAnsi="Arial" w:cs="Arial"/>
                    </w:rPr>
                    <w:t>For every task.</w:t>
                  </w:r>
                </w:p>
              </w:tc>
              <w:tc>
                <w:tcPr>
                  <w:tcW w:w="3923" w:type="dxa"/>
                </w:tcPr>
                <w:p w14:paraId="7C961B5A" w14:textId="242B08E5" w:rsidR="000B5B45" w:rsidRPr="00196932" w:rsidRDefault="000B5B45" w:rsidP="000B5B45">
                  <w:pPr>
                    <w:rPr>
                      <w:rFonts w:ascii="Arial" w:hAnsi="Arial" w:cs="Arial"/>
                    </w:rPr>
                  </w:pPr>
                  <w:r w:rsidRPr="00196932">
                    <w:rPr>
                      <w:rFonts w:ascii="Arial" w:hAnsi="Arial" w:cs="Arial"/>
                    </w:rPr>
                    <w:t xml:space="preserve">Repairs to be IAW industry regulations, </w:t>
                  </w:r>
                  <w:r w:rsidR="000D66A6" w:rsidRPr="00196932">
                    <w:rPr>
                      <w:rFonts w:ascii="Arial" w:hAnsi="Arial" w:cs="Arial"/>
                    </w:rPr>
                    <w:t>legislation</w:t>
                  </w:r>
                  <w:r w:rsidR="000D66A6" w:rsidRPr="00196932">
                    <w:rPr>
                      <w:rFonts w:cs="Arial"/>
                      <w:bCs/>
                    </w:rPr>
                    <w:t>,</w:t>
                  </w:r>
                  <w:r w:rsidRPr="00196932">
                    <w:rPr>
                      <w:rFonts w:ascii="Arial" w:hAnsi="Arial" w:cs="Arial"/>
                    </w:rPr>
                    <w:t xml:space="preserve"> and manufacture’s guidelines.</w:t>
                  </w:r>
                  <w:r w:rsidR="00EE1FC6">
                    <w:rPr>
                      <w:rFonts w:ascii="Arial" w:hAnsi="Arial" w:cs="Arial"/>
                    </w:rPr>
                    <w:t xml:space="preserve"> Records are held and maintai</w:t>
                  </w:r>
                  <w:r w:rsidR="00EE1FC6">
                    <w:rPr>
                      <w:rFonts w:cs="Arial"/>
                    </w:rPr>
                    <w:t>ned</w:t>
                  </w:r>
                  <w:r w:rsidR="00EE1FC6">
                    <w:rPr>
                      <w:rFonts w:ascii="Arial" w:hAnsi="Arial" w:cs="Arial"/>
                    </w:rPr>
                    <w:t xml:space="preserve"> on a work servi</w:t>
                  </w:r>
                  <w:r w:rsidR="00EE1FC6">
                    <w:rPr>
                      <w:rFonts w:cs="Arial"/>
                    </w:rPr>
                    <w:t>ces</w:t>
                  </w:r>
                  <w:r w:rsidR="00EE1FC6">
                    <w:rPr>
                      <w:rFonts w:ascii="Arial" w:hAnsi="Arial" w:cs="Arial"/>
                    </w:rPr>
                    <w:t xml:space="preserve"> tracker by Recruit Training Squadron.</w:t>
                  </w:r>
                </w:p>
              </w:tc>
            </w:tr>
            <w:tr w:rsidR="000B5B45" w:rsidRPr="00196932" w14:paraId="49F5516C" w14:textId="77777777">
              <w:trPr>
                <w:cantSplit/>
                <w:jc w:val="center"/>
              </w:trPr>
              <w:tc>
                <w:tcPr>
                  <w:tcW w:w="995" w:type="dxa"/>
                </w:tcPr>
                <w:p w14:paraId="298AD91E" w14:textId="77777777" w:rsidR="000B5B45" w:rsidRPr="00196932" w:rsidRDefault="000B5B45" w:rsidP="000B5B45">
                  <w:pPr>
                    <w:rPr>
                      <w:rFonts w:ascii="Arial" w:hAnsi="Arial" w:cs="Arial"/>
                      <w:b/>
                      <w:u w:val="single"/>
                    </w:rPr>
                  </w:pPr>
                </w:p>
                <w:p w14:paraId="4EB80C8B" w14:textId="77777777" w:rsidR="000B5B45" w:rsidRPr="00196932" w:rsidRDefault="000B5B45" w:rsidP="000B5B45">
                  <w:pPr>
                    <w:rPr>
                      <w:rFonts w:ascii="Arial" w:hAnsi="Arial" w:cs="Arial"/>
                      <w:b/>
                      <w:u w:val="single"/>
                    </w:rPr>
                  </w:pPr>
                </w:p>
              </w:tc>
              <w:tc>
                <w:tcPr>
                  <w:tcW w:w="3207" w:type="dxa"/>
                </w:tcPr>
                <w:p w14:paraId="05C616A1" w14:textId="77777777" w:rsidR="000B5B45" w:rsidRPr="00196932" w:rsidRDefault="000B5B45" w:rsidP="000B5B45">
                  <w:pPr>
                    <w:rPr>
                      <w:rFonts w:ascii="Arial" w:hAnsi="Arial" w:cs="Arial"/>
                      <w:b/>
                      <w:u w:val="single"/>
                    </w:rPr>
                  </w:pPr>
                </w:p>
              </w:tc>
              <w:tc>
                <w:tcPr>
                  <w:tcW w:w="4166" w:type="dxa"/>
                </w:tcPr>
                <w:p w14:paraId="1B5EC1B5" w14:textId="77777777" w:rsidR="000B5B45" w:rsidRPr="00196932" w:rsidRDefault="000B5B45" w:rsidP="000B5B45">
                  <w:pPr>
                    <w:rPr>
                      <w:rFonts w:ascii="Arial" w:hAnsi="Arial" w:cs="Arial"/>
                      <w:b/>
                      <w:u w:val="single"/>
                    </w:rPr>
                  </w:pPr>
                </w:p>
              </w:tc>
              <w:tc>
                <w:tcPr>
                  <w:tcW w:w="1667" w:type="dxa"/>
                </w:tcPr>
                <w:p w14:paraId="1D39FE78" w14:textId="77777777" w:rsidR="000B5B45" w:rsidRPr="00196932" w:rsidRDefault="000B5B45" w:rsidP="000B5B45">
                  <w:pPr>
                    <w:rPr>
                      <w:rFonts w:ascii="Arial" w:hAnsi="Arial" w:cs="Arial"/>
                      <w:b/>
                      <w:u w:val="single"/>
                    </w:rPr>
                  </w:pPr>
                </w:p>
              </w:tc>
              <w:tc>
                <w:tcPr>
                  <w:tcW w:w="3923" w:type="dxa"/>
                </w:tcPr>
                <w:p w14:paraId="54E40088" w14:textId="77777777" w:rsidR="000B5B45" w:rsidRPr="00196932" w:rsidRDefault="000B5B45" w:rsidP="000B5B45">
                  <w:pPr>
                    <w:rPr>
                      <w:rFonts w:ascii="Arial" w:hAnsi="Arial" w:cs="Arial"/>
                      <w:b/>
                      <w:u w:val="single"/>
                    </w:rPr>
                  </w:pPr>
                </w:p>
              </w:tc>
            </w:tr>
            <w:tr w:rsidR="000B5B45" w:rsidRPr="00196932" w14:paraId="64C6CE66" w14:textId="77777777">
              <w:trPr>
                <w:cantSplit/>
                <w:jc w:val="center"/>
              </w:trPr>
              <w:tc>
                <w:tcPr>
                  <w:tcW w:w="995" w:type="dxa"/>
                </w:tcPr>
                <w:p w14:paraId="63418B47" w14:textId="77777777" w:rsidR="000B5B45" w:rsidRPr="00196932" w:rsidRDefault="000B5B45" w:rsidP="000B5B45">
                  <w:pPr>
                    <w:rPr>
                      <w:rFonts w:ascii="Arial" w:hAnsi="Arial" w:cs="Arial"/>
                      <w:b/>
                      <w:u w:val="single"/>
                    </w:rPr>
                  </w:pPr>
                </w:p>
                <w:p w14:paraId="648903F9" w14:textId="77777777" w:rsidR="000B5B45" w:rsidRPr="00196932" w:rsidRDefault="000B5B45" w:rsidP="000B5B45">
                  <w:pPr>
                    <w:rPr>
                      <w:rFonts w:ascii="Arial" w:hAnsi="Arial" w:cs="Arial"/>
                      <w:b/>
                      <w:u w:val="single"/>
                    </w:rPr>
                  </w:pPr>
                  <w:r w:rsidRPr="00196932">
                    <w:rPr>
                      <w:rFonts w:ascii="Arial" w:hAnsi="Arial" w:cs="Arial"/>
                      <w:b/>
                      <w:u w:val="single"/>
                    </w:rPr>
                    <w:t>D</w:t>
                  </w:r>
                </w:p>
              </w:tc>
              <w:tc>
                <w:tcPr>
                  <w:tcW w:w="3207" w:type="dxa"/>
                </w:tcPr>
                <w:p w14:paraId="776A57D9" w14:textId="77777777" w:rsidR="000B5B45" w:rsidRPr="00196932" w:rsidRDefault="000B5B45" w:rsidP="000B5B45">
                  <w:pPr>
                    <w:rPr>
                      <w:rFonts w:ascii="Arial" w:hAnsi="Arial" w:cs="Arial"/>
                      <w:b/>
                      <w:u w:val="single"/>
                    </w:rPr>
                  </w:pPr>
                </w:p>
                <w:p w14:paraId="45B90B5B" w14:textId="77777777" w:rsidR="000B5B45" w:rsidRPr="00196932" w:rsidRDefault="000B5B45" w:rsidP="000B5B45">
                  <w:pPr>
                    <w:rPr>
                      <w:rFonts w:ascii="Arial" w:hAnsi="Arial" w:cs="Arial"/>
                      <w:b/>
                      <w:u w:val="single"/>
                    </w:rPr>
                  </w:pPr>
                  <w:r w:rsidRPr="00196932">
                    <w:rPr>
                      <w:rFonts w:ascii="Arial" w:hAnsi="Arial" w:cs="Arial"/>
                      <w:b/>
                      <w:u w:val="single"/>
                    </w:rPr>
                    <w:t>Contractor Furnished Assets (CFA)</w:t>
                  </w:r>
                </w:p>
                <w:p w14:paraId="66F56EB5" w14:textId="77777777" w:rsidR="000B5B45" w:rsidRPr="00196932" w:rsidRDefault="000B5B45" w:rsidP="000B5B45">
                  <w:pPr>
                    <w:rPr>
                      <w:rFonts w:ascii="Arial" w:hAnsi="Arial" w:cs="Arial"/>
                      <w:b/>
                      <w:u w:val="single"/>
                    </w:rPr>
                  </w:pPr>
                </w:p>
              </w:tc>
              <w:tc>
                <w:tcPr>
                  <w:tcW w:w="4166" w:type="dxa"/>
                </w:tcPr>
                <w:p w14:paraId="70A50EFC" w14:textId="77777777" w:rsidR="000B5B45" w:rsidRPr="00196932" w:rsidRDefault="000B5B45" w:rsidP="000B5B45">
                  <w:pPr>
                    <w:rPr>
                      <w:rFonts w:ascii="Arial" w:hAnsi="Arial" w:cs="Arial"/>
                      <w:b/>
                      <w:u w:val="single"/>
                    </w:rPr>
                  </w:pPr>
                </w:p>
              </w:tc>
              <w:tc>
                <w:tcPr>
                  <w:tcW w:w="1667" w:type="dxa"/>
                </w:tcPr>
                <w:p w14:paraId="073CD5B5" w14:textId="77777777" w:rsidR="000B5B45" w:rsidRPr="00196932" w:rsidRDefault="000B5B45" w:rsidP="000B5B45">
                  <w:pPr>
                    <w:rPr>
                      <w:rFonts w:ascii="Arial" w:hAnsi="Arial" w:cs="Arial"/>
                      <w:b/>
                      <w:u w:val="single"/>
                    </w:rPr>
                  </w:pPr>
                </w:p>
              </w:tc>
              <w:tc>
                <w:tcPr>
                  <w:tcW w:w="3923" w:type="dxa"/>
                </w:tcPr>
                <w:p w14:paraId="43DF337B" w14:textId="77777777" w:rsidR="000B5B45" w:rsidRPr="00196932" w:rsidRDefault="000B5B45" w:rsidP="000B5B45">
                  <w:pPr>
                    <w:rPr>
                      <w:rFonts w:ascii="Arial" w:hAnsi="Arial" w:cs="Arial"/>
                      <w:b/>
                      <w:u w:val="single"/>
                    </w:rPr>
                  </w:pPr>
                </w:p>
              </w:tc>
            </w:tr>
            <w:tr w:rsidR="000B5B45" w:rsidRPr="00196932" w14:paraId="6E40EA03" w14:textId="77777777">
              <w:trPr>
                <w:cantSplit/>
                <w:jc w:val="center"/>
              </w:trPr>
              <w:tc>
                <w:tcPr>
                  <w:tcW w:w="995" w:type="dxa"/>
                </w:tcPr>
                <w:p w14:paraId="39E8FB4B" w14:textId="77777777" w:rsidR="000B5B45" w:rsidRPr="00196932" w:rsidRDefault="000B5B45" w:rsidP="000B5B45">
                  <w:pPr>
                    <w:rPr>
                      <w:rFonts w:ascii="Arial" w:hAnsi="Arial" w:cs="Arial"/>
                    </w:rPr>
                  </w:pPr>
                  <w:r w:rsidRPr="00196932">
                    <w:rPr>
                      <w:rFonts w:ascii="Arial" w:hAnsi="Arial" w:cs="Arial"/>
                    </w:rPr>
                    <w:t>D.1</w:t>
                  </w:r>
                </w:p>
              </w:tc>
              <w:tc>
                <w:tcPr>
                  <w:tcW w:w="3207" w:type="dxa"/>
                </w:tcPr>
                <w:p w14:paraId="39FD36BA" w14:textId="77777777" w:rsidR="000B5B45" w:rsidRPr="00196932" w:rsidRDefault="000B5B45" w:rsidP="000B5B45">
                  <w:pPr>
                    <w:rPr>
                      <w:rFonts w:ascii="Arial" w:hAnsi="Arial" w:cs="Arial"/>
                    </w:rPr>
                  </w:pPr>
                  <w:r w:rsidRPr="00196932">
                    <w:rPr>
                      <w:rFonts w:ascii="Arial" w:hAnsi="Arial" w:cs="Arial"/>
                    </w:rPr>
                    <w:t>Provide all clothing/equipment to complete the task.</w:t>
                  </w:r>
                </w:p>
              </w:tc>
              <w:tc>
                <w:tcPr>
                  <w:tcW w:w="4166" w:type="dxa"/>
                </w:tcPr>
                <w:p w14:paraId="4229462D" w14:textId="77777777" w:rsidR="000B5B45" w:rsidRPr="00196932" w:rsidRDefault="000B5B45" w:rsidP="000B5B45">
                  <w:pPr>
                    <w:rPr>
                      <w:rFonts w:ascii="Arial" w:hAnsi="Arial" w:cs="Arial"/>
                    </w:rPr>
                  </w:pPr>
                  <w:r w:rsidRPr="00196932">
                    <w:rPr>
                      <w:rFonts w:ascii="Arial" w:hAnsi="Arial" w:cs="Arial"/>
                    </w:rPr>
                    <w:t>All equipment should be appropriate to the task and serviceable.</w:t>
                  </w:r>
                </w:p>
              </w:tc>
              <w:tc>
                <w:tcPr>
                  <w:tcW w:w="1667" w:type="dxa"/>
                </w:tcPr>
                <w:p w14:paraId="44760690" w14:textId="77777777" w:rsidR="000B5B45" w:rsidRPr="00196932" w:rsidRDefault="000B5B45" w:rsidP="000B5B45">
                  <w:pPr>
                    <w:rPr>
                      <w:rFonts w:ascii="Arial" w:hAnsi="Arial" w:cs="Arial"/>
                    </w:rPr>
                  </w:pPr>
                </w:p>
              </w:tc>
              <w:tc>
                <w:tcPr>
                  <w:tcW w:w="3923" w:type="dxa"/>
                </w:tcPr>
                <w:p w14:paraId="7EE69076" w14:textId="2DE213DC" w:rsidR="000B5B45" w:rsidRPr="00196932" w:rsidRDefault="000214B0" w:rsidP="000B5B45">
                  <w:pPr>
                    <w:rPr>
                      <w:rFonts w:ascii="Arial" w:hAnsi="Arial" w:cs="Arial"/>
                    </w:rPr>
                  </w:pPr>
                  <w:r>
                    <w:rPr>
                      <w:rFonts w:ascii="Arial" w:hAnsi="Arial" w:cs="Arial"/>
                    </w:rPr>
                    <w:t xml:space="preserve">The contractor will supply their own PPE in accordance with </w:t>
                  </w:r>
                  <w:r w:rsidR="00FC4CB6">
                    <w:rPr>
                      <w:rFonts w:ascii="Arial" w:hAnsi="Arial" w:cs="Arial"/>
                    </w:rPr>
                    <w:t>their own Health and Safety.</w:t>
                  </w:r>
                </w:p>
              </w:tc>
            </w:tr>
          </w:tbl>
          <w:p w14:paraId="4B5E6BB3" w14:textId="77777777" w:rsidR="000B5B45" w:rsidRPr="00196932" w:rsidRDefault="000B5B45" w:rsidP="000B5B45">
            <w:pPr>
              <w:rPr>
                <w:rFonts w:cs="Arial"/>
              </w:rPr>
            </w:pPr>
          </w:p>
          <w:p w14:paraId="590AC597" w14:textId="77777777" w:rsidR="00D64153" w:rsidRPr="00196932" w:rsidRDefault="00D64153" w:rsidP="000674B8">
            <w:pPr>
              <w:rPr>
                <w:rFonts w:ascii="Arial" w:hAnsi="Arial" w:cs="Arial"/>
              </w:rPr>
            </w:pPr>
          </w:p>
          <w:p w14:paraId="13687933" w14:textId="77777777" w:rsidR="00D64153" w:rsidRPr="00196932" w:rsidRDefault="00D64153" w:rsidP="000674B8">
            <w:pPr>
              <w:rPr>
                <w:rFonts w:ascii="Arial" w:hAnsi="Arial" w:cs="Arial"/>
              </w:rPr>
            </w:pPr>
          </w:p>
          <w:p w14:paraId="1F078C91" w14:textId="77777777" w:rsidR="00D64153" w:rsidRPr="00196932" w:rsidRDefault="00D64153" w:rsidP="000674B8">
            <w:pPr>
              <w:rPr>
                <w:rFonts w:ascii="Arial" w:hAnsi="Arial" w:cs="Arial"/>
              </w:rPr>
            </w:pPr>
          </w:p>
          <w:p w14:paraId="7A30DDCC" w14:textId="77777777" w:rsidR="00D64153" w:rsidRPr="00196932" w:rsidRDefault="00D64153" w:rsidP="000674B8">
            <w:pPr>
              <w:rPr>
                <w:rFonts w:ascii="Arial" w:hAnsi="Arial" w:cs="Arial"/>
              </w:rPr>
            </w:pPr>
          </w:p>
          <w:p w14:paraId="674B4641" w14:textId="77777777" w:rsidR="00E23817" w:rsidRPr="00196932" w:rsidRDefault="00E23817" w:rsidP="000674B8">
            <w:pPr>
              <w:rPr>
                <w:rFonts w:ascii="Arial" w:hAnsi="Arial" w:cs="Arial"/>
              </w:rPr>
            </w:pPr>
          </w:p>
          <w:p w14:paraId="35D52A2C" w14:textId="77777777" w:rsidR="00E23817" w:rsidRPr="00196932" w:rsidRDefault="00E23817" w:rsidP="000674B8">
            <w:pPr>
              <w:rPr>
                <w:rFonts w:ascii="Arial" w:hAnsi="Arial" w:cs="Arial"/>
              </w:rPr>
            </w:pPr>
          </w:p>
          <w:p w14:paraId="2EBABC6A" w14:textId="77777777" w:rsidR="00E23817" w:rsidRPr="00196932" w:rsidRDefault="00E23817" w:rsidP="00E23817">
            <w:pPr>
              <w:rPr>
                <w:rFonts w:cs="Arial"/>
                <w:b/>
              </w:rPr>
            </w:pPr>
            <w:r w:rsidRPr="00196932">
              <w:rPr>
                <w:rFonts w:cs="Arial"/>
                <w:b/>
              </w:rPr>
              <w:t>Site Data</w:t>
            </w:r>
          </w:p>
          <w:p w14:paraId="4CDB081F" w14:textId="77777777" w:rsidR="00E23817" w:rsidRPr="00196932" w:rsidRDefault="00E23817" w:rsidP="00E23817">
            <w:pPr>
              <w:rPr>
                <w:rFonts w:cs="Arial"/>
              </w:rPr>
            </w:pPr>
          </w:p>
          <w:tbl>
            <w:tblPr>
              <w:tblW w:w="7928" w:type="dxa"/>
              <w:tblInd w:w="113" w:type="dxa"/>
              <w:tblLook w:val="04A0" w:firstRow="1" w:lastRow="0" w:firstColumn="1" w:lastColumn="0" w:noHBand="0" w:noVBand="1"/>
            </w:tblPr>
            <w:tblGrid>
              <w:gridCol w:w="1757"/>
              <w:gridCol w:w="1274"/>
              <w:gridCol w:w="1685"/>
              <w:gridCol w:w="967"/>
              <w:gridCol w:w="754"/>
              <w:gridCol w:w="441"/>
              <w:gridCol w:w="1050"/>
            </w:tblGrid>
            <w:tr w:rsidR="00E23817" w:rsidRPr="00196932" w14:paraId="65F6D50B" w14:textId="77777777">
              <w:trPr>
                <w:trHeight w:val="300"/>
                <w:tblHeader/>
              </w:trPr>
              <w:tc>
                <w:tcPr>
                  <w:tcW w:w="1757" w:type="dxa"/>
                  <w:tcBorders>
                    <w:top w:val="single" w:sz="4" w:space="0" w:color="000000"/>
                    <w:left w:val="single" w:sz="4" w:space="0" w:color="000000"/>
                    <w:bottom w:val="nil"/>
                    <w:right w:val="nil"/>
                  </w:tcBorders>
                  <w:shd w:val="clear" w:color="000000" w:fill="000000"/>
                  <w:noWrap/>
                  <w:vAlign w:val="bottom"/>
                  <w:hideMark/>
                </w:tcPr>
                <w:p w14:paraId="09D37065" w14:textId="77777777" w:rsidR="00E23817" w:rsidRPr="00196932" w:rsidRDefault="00E23817" w:rsidP="00E23817">
                  <w:pPr>
                    <w:rPr>
                      <w:rFonts w:eastAsia="Times New Roman" w:cs="Arial"/>
                      <w:b/>
                      <w:color w:val="FFFFFF"/>
                      <w:sz w:val="20"/>
                      <w:lang w:eastAsia="en-GB"/>
                    </w:rPr>
                  </w:pPr>
                  <w:r w:rsidRPr="00196932">
                    <w:rPr>
                      <w:rFonts w:eastAsia="Times New Roman" w:cs="Arial"/>
                      <w:b/>
                      <w:color w:val="FFFFFF"/>
                      <w:sz w:val="20"/>
                      <w:lang w:eastAsia="en-GB"/>
                    </w:rPr>
                    <w:t>Building</w:t>
                  </w:r>
                </w:p>
              </w:tc>
              <w:tc>
                <w:tcPr>
                  <w:tcW w:w="1274" w:type="dxa"/>
                  <w:tcBorders>
                    <w:top w:val="single" w:sz="4" w:space="0" w:color="000000"/>
                    <w:left w:val="nil"/>
                    <w:bottom w:val="nil"/>
                    <w:right w:val="nil"/>
                  </w:tcBorders>
                  <w:shd w:val="clear" w:color="000000" w:fill="000000"/>
                  <w:noWrap/>
                  <w:vAlign w:val="bottom"/>
                  <w:hideMark/>
                </w:tcPr>
                <w:p w14:paraId="0F8B9216" w14:textId="77777777" w:rsidR="00E23817" w:rsidRPr="00196932" w:rsidRDefault="00E23817" w:rsidP="00E23817">
                  <w:pPr>
                    <w:rPr>
                      <w:rFonts w:eastAsia="Times New Roman" w:cs="Arial"/>
                      <w:b/>
                      <w:color w:val="FFFFFF"/>
                      <w:sz w:val="20"/>
                      <w:lang w:eastAsia="en-GB"/>
                    </w:rPr>
                  </w:pPr>
                  <w:r w:rsidRPr="00196932">
                    <w:rPr>
                      <w:rFonts w:eastAsia="Times New Roman" w:cs="Arial"/>
                      <w:b/>
                      <w:color w:val="FFFFFF"/>
                      <w:sz w:val="20"/>
                      <w:lang w:eastAsia="en-GB"/>
                    </w:rPr>
                    <w:t>Floor</w:t>
                  </w:r>
                </w:p>
              </w:tc>
              <w:tc>
                <w:tcPr>
                  <w:tcW w:w="1685" w:type="dxa"/>
                  <w:tcBorders>
                    <w:top w:val="single" w:sz="4" w:space="0" w:color="000000"/>
                    <w:left w:val="nil"/>
                    <w:bottom w:val="nil"/>
                    <w:right w:val="nil"/>
                  </w:tcBorders>
                  <w:shd w:val="clear" w:color="000000" w:fill="000000"/>
                  <w:noWrap/>
                  <w:vAlign w:val="bottom"/>
                  <w:hideMark/>
                </w:tcPr>
                <w:p w14:paraId="786FFCBA" w14:textId="77777777" w:rsidR="00E23817" w:rsidRPr="00196932" w:rsidRDefault="00E23817" w:rsidP="00E23817">
                  <w:pPr>
                    <w:rPr>
                      <w:rFonts w:eastAsia="Times New Roman" w:cs="Arial"/>
                      <w:b/>
                      <w:color w:val="FFFFFF"/>
                      <w:sz w:val="20"/>
                      <w:lang w:eastAsia="en-GB"/>
                    </w:rPr>
                  </w:pPr>
                  <w:r w:rsidRPr="00196932">
                    <w:rPr>
                      <w:rFonts w:eastAsia="Times New Roman" w:cs="Arial"/>
                      <w:b/>
                      <w:color w:val="FFFFFF"/>
                      <w:sz w:val="20"/>
                      <w:lang w:eastAsia="en-GB"/>
                    </w:rPr>
                    <w:t>Room</w:t>
                  </w:r>
                </w:p>
              </w:tc>
              <w:tc>
                <w:tcPr>
                  <w:tcW w:w="967" w:type="dxa"/>
                  <w:tcBorders>
                    <w:top w:val="single" w:sz="4" w:space="0" w:color="000000"/>
                    <w:left w:val="nil"/>
                    <w:bottom w:val="nil"/>
                    <w:right w:val="nil"/>
                  </w:tcBorders>
                  <w:shd w:val="clear" w:color="000000" w:fill="000000"/>
                  <w:noWrap/>
                  <w:vAlign w:val="bottom"/>
                  <w:hideMark/>
                </w:tcPr>
                <w:p w14:paraId="7B3F683F" w14:textId="77777777" w:rsidR="00E23817" w:rsidRPr="00196932" w:rsidRDefault="00E23817" w:rsidP="00E23817">
                  <w:pPr>
                    <w:jc w:val="center"/>
                    <w:rPr>
                      <w:rFonts w:eastAsia="Times New Roman" w:cs="Arial"/>
                      <w:b/>
                      <w:color w:val="FFFFFF"/>
                      <w:sz w:val="20"/>
                      <w:lang w:eastAsia="en-GB"/>
                    </w:rPr>
                  </w:pPr>
                  <w:r w:rsidRPr="00196932">
                    <w:rPr>
                      <w:rFonts w:eastAsia="Times New Roman" w:cs="Arial"/>
                      <w:b/>
                      <w:color w:val="FFFFFF"/>
                      <w:sz w:val="20"/>
                      <w:lang w:eastAsia="en-GB"/>
                    </w:rPr>
                    <w:t>Washer</w:t>
                  </w:r>
                </w:p>
              </w:tc>
              <w:tc>
                <w:tcPr>
                  <w:tcW w:w="754" w:type="dxa"/>
                  <w:tcBorders>
                    <w:top w:val="single" w:sz="4" w:space="0" w:color="000000"/>
                    <w:left w:val="nil"/>
                    <w:bottom w:val="nil"/>
                    <w:right w:val="single" w:sz="4" w:space="0" w:color="000000"/>
                  </w:tcBorders>
                  <w:shd w:val="clear" w:color="000000" w:fill="000000"/>
                  <w:noWrap/>
                  <w:vAlign w:val="bottom"/>
                  <w:hideMark/>
                </w:tcPr>
                <w:p w14:paraId="4A8F42AE" w14:textId="77777777" w:rsidR="00E23817" w:rsidRPr="00196932" w:rsidRDefault="00E23817" w:rsidP="00E23817">
                  <w:pPr>
                    <w:jc w:val="center"/>
                    <w:rPr>
                      <w:rFonts w:eastAsia="Times New Roman" w:cs="Arial"/>
                      <w:b/>
                      <w:color w:val="FFFFFF"/>
                      <w:sz w:val="20"/>
                      <w:lang w:eastAsia="en-GB"/>
                    </w:rPr>
                  </w:pPr>
                  <w:r w:rsidRPr="00196932">
                    <w:rPr>
                      <w:rFonts w:eastAsia="Times New Roman" w:cs="Arial"/>
                      <w:b/>
                      <w:color w:val="FFFFFF"/>
                      <w:sz w:val="20"/>
                      <w:lang w:eastAsia="en-GB"/>
                    </w:rPr>
                    <w:t>Dryer</w:t>
                  </w:r>
                </w:p>
              </w:tc>
              <w:tc>
                <w:tcPr>
                  <w:tcW w:w="441" w:type="dxa"/>
                  <w:tcBorders>
                    <w:top w:val="single" w:sz="4" w:space="0" w:color="000000"/>
                    <w:left w:val="nil"/>
                    <w:bottom w:val="nil"/>
                    <w:right w:val="nil"/>
                  </w:tcBorders>
                  <w:shd w:val="clear" w:color="000000" w:fill="000000"/>
                </w:tcPr>
                <w:p w14:paraId="74FDE88C" w14:textId="77777777" w:rsidR="00E23817" w:rsidRPr="00196932" w:rsidRDefault="00E23817" w:rsidP="00E23817">
                  <w:pPr>
                    <w:rPr>
                      <w:rFonts w:eastAsia="Times New Roman" w:cs="Arial"/>
                      <w:b/>
                      <w:color w:val="FFFFFF"/>
                      <w:sz w:val="20"/>
                      <w:lang w:eastAsia="en-GB"/>
                    </w:rPr>
                  </w:pPr>
                </w:p>
              </w:tc>
              <w:tc>
                <w:tcPr>
                  <w:tcW w:w="1050" w:type="dxa"/>
                  <w:tcBorders>
                    <w:top w:val="single" w:sz="4" w:space="0" w:color="000000"/>
                    <w:left w:val="nil"/>
                    <w:bottom w:val="nil"/>
                    <w:right w:val="single" w:sz="4" w:space="0" w:color="000000"/>
                  </w:tcBorders>
                  <w:shd w:val="clear" w:color="000000" w:fill="000000"/>
                </w:tcPr>
                <w:p w14:paraId="4BCF2CCF" w14:textId="77777777" w:rsidR="00E23817" w:rsidRPr="00196932" w:rsidRDefault="00E23817" w:rsidP="00E23817">
                  <w:pPr>
                    <w:rPr>
                      <w:rFonts w:eastAsia="Times New Roman" w:cs="Arial"/>
                      <w:b/>
                      <w:color w:val="FFFFFF"/>
                      <w:sz w:val="20"/>
                      <w:lang w:eastAsia="en-GB"/>
                    </w:rPr>
                  </w:pPr>
                  <w:r w:rsidRPr="00196932">
                    <w:rPr>
                      <w:rFonts w:eastAsia="Times New Roman" w:cs="Arial"/>
                      <w:b/>
                      <w:color w:val="FF0000"/>
                      <w:sz w:val="20"/>
                      <w:lang w:eastAsia="en-GB"/>
                    </w:rPr>
                    <w:t xml:space="preserve"> </w:t>
                  </w:r>
                  <w:r w:rsidRPr="00196932">
                    <w:rPr>
                      <w:rFonts w:eastAsia="Times New Roman" w:cs="Arial"/>
                      <w:b/>
                      <w:color w:val="FFFFFF"/>
                      <w:sz w:val="20"/>
                      <w:lang w:eastAsia="en-GB"/>
                    </w:rPr>
                    <w:t>Free standing</w:t>
                  </w:r>
                </w:p>
              </w:tc>
            </w:tr>
            <w:tr w:rsidR="00E23817" w:rsidRPr="00196932" w14:paraId="7319F9AB" w14:textId="77777777">
              <w:trPr>
                <w:trHeight w:val="300"/>
              </w:trPr>
              <w:tc>
                <w:tcPr>
                  <w:tcW w:w="1757" w:type="dxa"/>
                  <w:tcBorders>
                    <w:top w:val="single" w:sz="4" w:space="0" w:color="000000"/>
                    <w:left w:val="single" w:sz="4" w:space="0" w:color="000000"/>
                    <w:bottom w:val="single" w:sz="4" w:space="0" w:color="000000"/>
                    <w:right w:val="nil"/>
                  </w:tcBorders>
                  <w:shd w:val="clear" w:color="auto" w:fill="auto"/>
                  <w:noWrap/>
                  <w:vAlign w:val="bottom"/>
                </w:tcPr>
                <w:p w14:paraId="4957EAA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BB7</w:t>
                  </w:r>
                </w:p>
              </w:tc>
              <w:tc>
                <w:tcPr>
                  <w:tcW w:w="1274" w:type="dxa"/>
                  <w:tcBorders>
                    <w:top w:val="single" w:sz="4" w:space="0" w:color="000000"/>
                    <w:left w:val="nil"/>
                    <w:bottom w:val="single" w:sz="4" w:space="0" w:color="000000"/>
                    <w:right w:val="nil"/>
                  </w:tcBorders>
                  <w:shd w:val="clear" w:color="auto" w:fill="auto"/>
                  <w:noWrap/>
                  <w:vAlign w:val="bottom"/>
                </w:tcPr>
                <w:p w14:paraId="4CD1D27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single" w:sz="4" w:space="0" w:color="000000"/>
                    <w:right w:val="nil"/>
                  </w:tcBorders>
                  <w:shd w:val="clear" w:color="auto" w:fill="auto"/>
                  <w:noWrap/>
                  <w:vAlign w:val="bottom"/>
                </w:tcPr>
                <w:p w14:paraId="2884429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single" w:sz="4" w:space="0" w:color="000000"/>
                    <w:right w:val="nil"/>
                  </w:tcBorders>
                  <w:shd w:val="clear" w:color="auto" w:fill="auto"/>
                  <w:noWrap/>
                  <w:vAlign w:val="center"/>
                </w:tcPr>
                <w:p w14:paraId="74FADA5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single" w:sz="4" w:space="0" w:color="000000"/>
                    <w:right w:val="single" w:sz="4" w:space="0" w:color="000000"/>
                  </w:tcBorders>
                  <w:shd w:val="clear" w:color="auto" w:fill="auto"/>
                  <w:noWrap/>
                  <w:vAlign w:val="center"/>
                </w:tcPr>
                <w:p w14:paraId="56972CB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single" w:sz="4" w:space="0" w:color="000000"/>
                    <w:right w:val="nil"/>
                  </w:tcBorders>
                </w:tcPr>
                <w:p w14:paraId="009C8005"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single" w:sz="4" w:space="0" w:color="000000"/>
                    <w:right w:val="single" w:sz="4" w:space="0" w:color="000000"/>
                  </w:tcBorders>
                  <w:vAlign w:val="center"/>
                </w:tcPr>
                <w:p w14:paraId="0EE7F11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CD80E49"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68BFE6F"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BB7</w:t>
                  </w:r>
                </w:p>
              </w:tc>
              <w:tc>
                <w:tcPr>
                  <w:tcW w:w="1274" w:type="dxa"/>
                  <w:tcBorders>
                    <w:top w:val="single" w:sz="4" w:space="0" w:color="000000"/>
                    <w:left w:val="nil"/>
                    <w:bottom w:val="nil"/>
                    <w:right w:val="nil"/>
                  </w:tcBorders>
                  <w:shd w:val="clear" w:color="auto" w:fill="auto"/>
                  <w:noWrap/>
                  <w:vAlign w:val="bottom"/>
                </w:tcPr>
                <w:p w14:paraId="03ACBA6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1476A46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68CFD3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09DB4156"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3B663A9D"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5BE35F9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105A25E0"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7A8D0D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BB7</w:t>
                  </w:r>
                </w:p>
              </w:tc>
              <w:tc>
                <w:tcPr>
                  <w:tcW w:w="1274" w:type="dxa"/>
                  <w:tcBorders>
                    <w:top w:val="single" w:sz="4" w:space="0" w:color="000000"/>
                    <w:left w:val="nil"/>
                    <w:bottom w:val="nil"/>
                    <w:right w:val="nil"/>
                  </w:tcBorders>
                  <w:shd w:val="clear" w:color="auto" w:fill="auto"/>
                  <w:noWrap/>
                  <w:vAlign w:val="bottom"/>
                </w:tcPr>
                <w:p w14:paraId="3260F5D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4CC501B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3CE0A36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10EA586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94F208C"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BA0514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7CFC0E1D"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6D6BAE21"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BB8</w:t>
                  </w:r>
                </w:p>
              </w:tc>
              <w:tc>
                <w:tcPr>
                  <w:tcW w:w="1274" w:type="dxa"/>
                  <w:tcBorders>
                    <w:top w:val="single" w:sz="4" w:space="0" w:color="000000"/>
                    <w:left w:val="nil"/>
                    <w:bottom w:val="nil"/>
                    <w:right w:val="nil"/>
                  </w:tcBorders>
                  <w:shd w:val="clear" w:color="auto" w:fill="auto"/>
                  <w:noWrap/>
                  <w:vAlign w:val="bottom"/>
                </w:tcPr>
                <w:p w14:paraId="57042B3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55F9AC6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6656B3D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73E3E8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19F2CCAB"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12A271F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07F93CA9"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6CB65D8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BB8</w:t>
                  </w:r>
                </w:p>
              </w:tc>
              <w:tc>
                <w:tcPr>
                  <w:tcW w:w="1274" w:type="dxa"/>
                  <w:tcBorders>
                    <w:top w:val="single" w:sz="4" w:space="0" w:color="000000"/>
                    <w:left w:val="nil"/>
                    <w:bottom w:val="nil"/>
                    <w:right w:val="nil"/>
                  </w:tcBorders>
                  <w:shd w:val="clear" w:color="auto" w:fill="auto"/>
                  <w:noWrap/>
                  <w:vAlign w:val="bottom"/>
                </w:tcPr>
                <w:p w14:paraId="2B2DF82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1D95C55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5C1486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303FD3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3B165111"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6230DF7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0CCD2EF"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F98D8D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BB8</w:t>
                  </w:r>
                </w:p>
              </w:tc>
              <w:tc>
                <w:tcPr>
                  <w:tcW w:w="1274" w:type="dxa"/>
                  <w:tcBorders>
                    <w:top w:val="single" w:sz="4" w:space="0" w:color="000000"/>
                    <w:left w:val="nil"/>
                    <w:bottom w:val="nil"/>
                    <w:right w:val="nil"/>
                  </w:tcBorders>
                  <w:shd w:val="clear" w:color="auto" w:fill="auto"/>
                  <w:noWrap/>
                  <w:vAlign w:val="bottom"/>
                </w:tcPr>
                <w:p w14:paraId="25C47C5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7DE2D85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29361EC"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6B20513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51D83A1E"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6F3A75F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68AD7A45"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CC4EFD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BB9</w:t>
                  </w:r>
                </w:p>
              </w:tc>
              <w:tc>
                <w:tcPr>
                  <w:tcW w:w="1274" w:type="dxa"/>
                  <w:tcBorders>
                    <w:top w:val="single" w:sz="4" w:space="0" w:color="000000"/>
                    <w:left w:val="nil"/>
                    <w:bottom w:val="nil"/>
                    <w:right w:val="nil"/>
                  </w:tcBorders>
                  <w:shd w:val="clear" w:color="auto" w:fill="auto"/>
                  <w:noWrap/>
                  <w:vAlign w:val="bottom"/>
                </w:tcPr>
                <w:p w14:paraId="6A32F7B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4055AF5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3234C5F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D9A9BD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1F5A9461"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70FB02F6"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64F94C4B"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6238A04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BB9</w:t>
                  </w:r>
                </w:p>
              </w:tc>
              <w:tc>
                <w:tcPr>
                  <w:tcW w:w="1274" w:type="dxa"/>
                  <w:tcBorders>
                    <w:top w:val="single" w:sz="4" w:space="0" w:color="000000"/>
                    <w:left w:val="nil"/>
                    <w:bottom w:val="nil"/>
                    <w:right w:val="nil"/>
                  </w:tcBorders>
                  <w:shd w:val="clear" w:color="auto" w:fill="auto"/>
                  <w:noWrap/>
                  <w:vAlign w:val="bottom"/>
                </w:tcPr>
                <w:p w14:paraId="31699D4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3BC2C22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399FD99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446C4EC0"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A15F91D"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08028D7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4CD8B222"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AF0B91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BB9</w:t>
                  </w:r>
                </w:p>
              </w:tc>
              <w:tc>
                <w:tcPr>
                  <w:tcW w:w="1274" w:type="dxa"/>
                  <w:tcBorders>
                    <w:top w:val="single" w:sz="4" w:space="0" w:color="000000"/>
                    <w:left w:val="nil"/>
                    <w:bottom w:val="nil"/>
                    <w:right w:val="nil"/>
                  </w:tcBorders>
                  <w:shd w:val="clear" w:color="auto" w:fill="auto"/>
                  <w:noWrap/>
                  <w:vAlign w:val="bottom"/>
                </w:tcPr>
                <w:p w14:paraId="0FF91A5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62737E6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3C4FB41"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6E7AB2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09ED0E2"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17C071C1"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6848246D"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036A4F5"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lastRenderedPageBreak/>
                    <w:t>BB10</w:t>
                  </w:r>
                </w:p>
              </w:tc>
              <w:tc>
                <w:tcPr>
                  <w:tcW w:w="1274" w:type="dxa"/>
                  <w:tcBorders>
                    <w:top w:val="single" w:sz="4" w:space="0" w:color="000000"/>
                    <w:left w:val="nil"/>
                    <w:bottom w:val="nil"/>
                    <w:right w:val="nil"/>
                  </w:tcBorders>
                  <w:shd w:val="clear" w:color="auto" w:fill="auto"/>
                  <w:noWrap/>
                  <w:vAlign w:val="bottom"/>
                </w:tcPr>
                <w:p w14:paraId="3B63265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65C2C18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7B88384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3E3F7E0"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4BA91E6C"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200EB1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091603C3"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2AA5D9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BB10</w:t>
                  </w:r>
                </w:p>
              </w:tc>
              <w:tc>
                <w:tcPr>
                  <w:tcW w:w="1274" w:type="dxa"/>
                  <w:tcBorders>
                    <w:top w:val="single" w:sz="4" w:space="0" w:color="000000"/>
                    <w:left w:val="nil"/>
                    <w:bottom w:val="nil"/>
                    <w:right w:val="nil"/>
                  </w:tcBorders>
                  <w:shd w:val="clear" w:color="auto" w:fill="auto"/>
                  <w:noWrap/>
                  <w:vAlign w:val="bottom"/>
                </w:tcPr>
                <w:p w14:paraId="4CD5243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27DB8BA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C89638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DBD08E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480BDA0A"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09B8941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25BA2195"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2C9AF54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BB10</w:t>
                  </w:r>
                </w:p>
              </w:tc>
              <w:tc>
                <w:tcPr>
                  <w:tcW w:w="1274" w:type="dxa"/>
                  <w:tcBorders>
                    <w:top w:val="single" w:sz="4" w:space="0" w:color="000000"/>
                    <w:left w:val="nil"/>
                    <w:bottom w:val="nil"/>
                    <w:right w:val="nil"/>
                  </w:tcBorders>
                  <w:shd w:val="clear" w:color="auto" w:fill="auto"/>
                  <w:noWrap/>
                  <w:vAlign w:val="bottom"/>
                </w:tcPr>
                <w:p w14:paraId="4FC1844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4DFC9AEB"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Rm6 (2.11)</w:t>
                  </w:r>
                </w:p>
              </w:tc>
              <w:tc>
                <w:tcPr>
                  <w:tcW w:w="967" w:type="dxa"/>
                  <w:tcBorders>
                    <w:top w:val="single" w:sz="4" w:space="0" w:color="000000"/>
                    <w:left w:val="nil"/>
                    <w:bottom w:val="nil"/>
                    <w:right w:val="nil"/>
                  </w:tcBorders>
                  <w:shd w:val="clear" w:color="auto" w:fill="auto"/>
                  <w:noWrap/>
                  <w:vAlign w:val="center"/>
                </w:tcPr>
                <w:p w14:paraId="6ECFFE4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C5A48D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6EA8A37C"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5694CE4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461AAF44"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0A715E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BB11</w:t>
                  </w:r>
                </w:p>
              </w:tc>
              <w:tc>
                <w:tcPr>
                  <w:tcW w:w="1274" w:type="dxa"/>
                  <w:tcBorders>
                    <w:top w:val="single" w:sz="4" w:space="0" w:color="000000"/>
                    <w:left w:val="nil"/>
                    <w:bottom w:val="nil"/>
                    <w:right w:val="nil"/>
                  </w:tcBorders>
                  <w:shd w:val="clear" w:color="auto" w:fill="auto"/>
                  <w:noWrap/>
                  <w:vAlign w:val="bottom"/>
                </w:tcPr>
                <w:p w14:paraId="5500821B"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0F8C2665"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EA9A95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1DD22E5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2349BC18"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5EC1A66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3D0D729"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08C28D5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BB11</w:t>
                  </w:r>
                </w:p>
              </w:tc>
              <w:tc>
                <w:tcPr>
                  <w:tcW w:w="1274" w:type="dxa"/>
                  <w:tcBorders>
                    <w:top w:val="single" w:sz="4" w:space="0" w:color="000000"/>
                    <w:left w:val="nil"/>
                    <w:bottom w:val="nil"/>
                    <w:right w:val="nil"/>
                  </w:tcBorders>
                  <w:shd w:val="clear" w:color="auto" w:fill="auto"/>
                  <w:noWrap/>
                  <w:vAlign w:val="bottom"/>
                </w:tcPr>
                <w:p w14:paraId="2AB5CB1B"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1B3D85A1"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23C3B8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7BC4227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2E6B6EE6"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6A8A399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22233185"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0DDB104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BB11</w:t>
                  </w:r>
                </w:p>
              </w:tc>
              <w:tc>
                <w:tcPr>
                  <w:tcW w:w="1274" w:type="dxa"/>
                  <w:tcBorders>
                    <w:top w:val="single" w:sz="4" w:space="0" w:color="000000"/>
                    <w:left w:val="nil"/>
                    <w:bottom w:val="nil"/>
                    <w:right w:val="nil"/>
                  </w:tcBorders>
                  <w:shd w:val="clear" w:color="auto" w:fill="auto"/>
                  <w:noWrap/>
                  <w:vAlign w:val="bottom"/>
                </w:tcPr>
                <w:p w14:paraId="280CE34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11776F4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DF422B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09E4F4B1"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2F8BE9D7"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2596B82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6F82073"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B2F792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BB12</w:t>
                  </w:r>
                </w:p>
              </w:tc>
              <w:tc>
                <w:tcPr>
                  <w:tcW w:w="1274" w:type="dxa"/>
                  <w:tcBorders>
                    <w:top w:val="single" w:sz="4" w:space="0" w:color="000000"/>
                    <w:left w:val="nil"/>
                    <w:bottom w:val="nil"/>
                    <w:right w:val="nil"/>
                  </w:tcBorders>
                  <w:shd w:val="clear" w:color="auto" w:fill="auto"/>
                  <w:noWrap/>
                  <w:vAlign w:val="bottom"/>
                </w:tcPr>
                <w:p w14:paraId="2746E19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65487E2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91D398C"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6135885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5DBCAC07"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2A205F6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5B69B96"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68019A31"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BB12</w:t>
                  </w:r>
                </w:p>
              </w:tc>
              <w:tc>
                <w:tcPr>
                  <w:tcW w:w="1274" w:type="dxa"/>
                  <w:tcBorders>
                    <w:top w:val="single" w:sz="4" w:space="0" w:color="000000"/>
                    <w:left w:val="nil"/>
                    <w:bottom w:val="nil"/>
                    <w:right w:val="nil"/>
                  </w:tcBorders>
                  <w:shd w:val="clear" w:color="auto" w:fill="auto"/>
                  <w:noWrap/>
                  <w:vAlign w:val="bottom"/>
                </w:tcPr>
                <w:p w14:paraId="20852F6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307867F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6388D7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12983DA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5817885"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02F96C26"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7651297C"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97BA2A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BB12</w:t>
                  </w:r>
                </w:p>
              </w:tc>
              <w:tc>
                <w:tcPr>
                  <w:tcW w:w="1274" w:type="dxa"/>
                  <w:tcBorders>
                    <w:top w:val="single" w:sz="4" w:space="0" w:color="000000"/>
                    <w:left w:val="nil"/>
                    <w:bottom w:val="nil"/>
                    <w:right w:val="nil"/>
                  </w:tcBorders>
                  <w:shd w:val="clear" w:color="auto" w:fill="auto"/>
                  <w:noWrap/>
                  <w:vAlign w:val="bottom"/>
                </w:tcPr>
                <w:p w14:paraId="571BFDB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67E14AE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4902FED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12F87606"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60D482D1"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53AB866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11464D0"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22B1801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BB13</w:t>
                  </w:r>
                </w:p>
              </w:tc>
              <w:tc>
                <w:tcPr>
                  <w:tcW w:w="1274" w:type="dxa"/>
                  <w:tcBorders>
                    <w:top w:val="single" w:sz="4" w:space="0" w:color="000000"/>
                    <w:left w:val="nil"/>
                    <w:bottom w:val="nil"/>
                    <w:right w:val="nil"/>
                  </w:tcBorders>
                  <w:shd w:val="clear" w:color="auto" w:fill="auto"/>
                  <w:noWrap/>
                  <w:vAlign w:val="bottom"/>
                </w:tcPr>
                <w:p w14:paraId="0E8BF0EA"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29A5EC7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5D6D788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4BB6CBE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3EBA5C54"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0E74C77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3075F60"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66C57D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BB13</w:t>
                  </w:r>
                </w:p>
              </w:tc>
              <w:tc>
                <w:tcPr>
                  <w:tcW w:w="1274" w:type="dxa"/>
                  <w:tcBorders>
                    <w:top w:val="single" w:sz="4" w:space="0" w:color="000000"/>
                    <w:left w:val="nil"/>
                    <w:bottom w:val="nil"/>
                    <w:right w:val="nil"/>
                  </w:tcBorders>
                  <w:shd w:val="clear" w:color="auto" w:fill="auto"/>
                  <w:noWrap/>
                  <w:vAlign w:val="bottom"/>
                </w:tcPr>
                <w:p w14:paraId="357238C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79FA1A1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AC8BE3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52367BE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F3D3088"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97B876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0ABB8F32"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5CE2CC9A"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BB13</w:t>
                  </w:r>
                </w:p>
              </w:tc>
              <w:tc>
                <w:tcPr>
                  <w:tcW w:w="1274" w:type="dxa"/>
                  <w:tcBorders>
                    <w:top w:val="single" w:sz="4" w:space="0" w:color="000000"/>
                    <w:left w:val="nil"/>
                    <w:bottom w:val="nil"/>
                    <w:right w:val="nil"/>
                  </w:tcBorders>
                  <w:shd w:val="clear" w:color="auto" w:fill="auto"/>
                  <w:noWrap/>
                  <w:vAlign w:val="bottom"/>
                </w:tcPr>
                <w:p w14:paraId="03D00AEA"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5F3F53C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B7CD50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1F06279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4A28C955"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19C08BB0"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16CAAFDC"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587123B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BB15</w:t>
                  </w:r>
                </w:p>
              </w:tc>
              <w:tc>
                <w:tcPr>
                  <w:tcW w:w="1274" w:type="dxa"/>
                  <w:tcBorders>
                    <w:top w:val="single" w:sz="4" w:space="0" w:color="000000"/>
                    <w:left w:val="nil"/>
                    <w:bottom w:val="nil"/>
                    <w:right w:val="nil"/>
                  </w:tcBorders>
                  <w:shd w:val="clear" w:color="auto" w:fill="auto"/>
                  <w:noWrap/>
                  <w:vAlign w:val="bottom"/>
                </w:tcPr>
                <w:p w14:paraId="0774FAC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2DC66EF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309B505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51671C2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BB02DF4"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0DFDA6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0A7861EB"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8C949D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BB15</w:t>
                  </w:r>
                </w:p>
              </w:tc>
              <w:tc>
                <w:tcPr>
                  <w:tcW w:w="1274" w:type="dxa"/>
                  <w:tcBorders>
                    <w:top w:val="single" w:sz="4" w:space="0" w:color="000000"/>
                    <w:left w:val="nil"/>
                    <w:bottom w:val="nil"/>
                    <w:right w:val="nil"/>
                  </w:tcBorders>
                  <w:shd w:val="clear" w:color="auto" w:fill="auto"/>
                  <w:noWrap/>
                  <w:vAlign w:val="bottom"/>
                </w:tcPr>
                <w:p w14:paraId="5D236CF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3317224F"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98BF27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8E26B5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113BEE53"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4332AF3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7A4542F7"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75129CB"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BB15</w:t>
                  </w:r>
                </w:p>
              </w:tc>
              <w:tc>
                <w:tcPr>
                  <w:tcW w:w="1274" w:type="dxa"/>
                  <w:tcBorders>
                    <w:top w:val="single" w:sz="4" w:space="0" w:color="000000"/>
                    <w:left w:val="nil"/>
                    <w:bottom w:val="nil"/>
                    <w:right w:val="nil"/>
                  </w:tcBorders>
                  <w:shd w:val="clear" w:color="auto" w:fill="auto"/>
                  <w:noWrap/>
                  <w:vAlign w:val="bottom"/>
                </w:tcPr>
                <w:p w14:paraId="0FBD3E25"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6A05CC6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7B7FB01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6C94057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5A2008C"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2FBA066"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419B465"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E26FCB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BB16</w:t>
                  </w:r>
                </w:p>
              </w:tc>
              <w:tc>
                <w:tcPr>
                  <w:tcW w:w="1274" w:type="dxa"/>
                  <w:tcBorders>
                    <w:top w:val="single" w:sz="4" w:space="0" w:color="000000"/>
                    <w:left w:val="nil"/>
                    <w:bottom w:val="nil"/>
                    <w:right w:val="nil"/>
                  </w:tcBorders>
                  <w:shd w:val="clear" w:color="auto" w:fill="auto"/>
                  <w:noWrap/>
                  <w:vAlign w:val="bottom"/>
                </w:tcPr>
                <w:p w14:paraId="48BA8DA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37D8A22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CD14FE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54F3A21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219F3822"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7439450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772252B"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92A6FF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BB16</w:t>
                  </w:r>
                </w:p>
              </w:tc>
              <w:tc>
                <w:tcPr>
                  <w:tcW w:w="1274" w:type="dxa"/>
                  <w:tcBorders>
                    <w:top w:val="single" w:sz="4" w:space="0" w:color="000000"/>
                    <w:left w:val="nil"/>
                    <w:bottom w:val="nil"/>
                    <w:right w:val="nil"/>
                  </w:tcBorders>
                  <w:shd w:val="clear" w:color="auto" w:fill="auto"/>
                  <w:noWrap/>
                  <w:vAlign w:val="bottom"/>
                </w:tcPr>
                <w:p w14:paraId="6C16386F"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2B7FF52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vAlign w:val="center"/>
                </w:tcPr>
                <w:p w14:paraId="66EBE81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0334039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D7B7386"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040BE58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42336516"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5108BF6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BB16</w:t>
                  </w:r>
                </w:p>
              </w:tc>
              <w:tc>
                <w:tcPr>
                  <w:tcW w:w="1274" w:type="dxa"/>
                  <w:tcBorders>
                    <w:top w:val="single" w:sz="4" w:space="0" w:color="000000"/>
                    <w:left w:val="nil"/>
                    <w:bottom w:val="nil"/>
                    <w:right w:val="nil"/>
                  </w:tcBorders>
                  <w:shd w:val="clear" w:color="auto" w:fill="auto"/>
                  <w:noWrap/>
                  <w:vAlign w:val="bottom"/>
                </w:tcPr>
                <w:p w14:paraId="57A2E77F"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1F97C54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C7751D1"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88A746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62A14799"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604495C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BD0E4CD"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8B9DCC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BB17</w:t>
                  </w:r>
                </w:p>
              </w:tc>
              <w:tc>
                <w:tcPr>
                  <w:tcW w:w="1274" w:type="dxa"/>
                  <w:tcBorders>
                    <w:top w:val="single" w:sz="4" w:space="0" w:color="000000"/>
                    <w:left w:val="nil"/>
                    <w:bottom w:val="nil"/>
                    <w:right w:val="nil"/>
                  </w:tcBorders>
                  <w:shd w:val="clear" w:color="auto" w:fill="auto"/>
                  <w:noWrap/>
                  <w:vAlign w:val="bottom"/>
                </w:tcPr>
                <w:p w14:paraId="1D5690D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1CFF287A"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vAlign w:val="center"/>
                </w:tcPr>
                <w:p w14:paraId="03C095C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0E3EDBB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1C80E9CF"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18965F40"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C36CF79"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7E6826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BB17</w:t>
                  </w:r>
                </w:p>
              </w:tc>
              <w:tc>
                <w:tcPr>
                  <w:tcW w:w="1274" w:type="dxa"/>
                  <w:tcBorders>
                    <w:top w:val="single" w:sz="4" w:space="0" w:color="000000"/>
                    <w:left w:val="nil"/>
                    <w:bottom w:val="nil"/>
                    <w:right w:val="nil"/>
                  </w:tcBorders>
                  <w:shd w:val="clear" w:color="auto" w:fill="auto"/>
                  <w:noWrap/>
                  <w:vAlign w:val="bottom"/>
                </w:tcPr>
                <w:p w14:paraId="6125CC3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02190EC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658171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4C79EB4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C43D62F"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517CCFA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61D6A8C0"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1DC2295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BB17</w:t>
                  </w:r>
                </w:p>
              </w:tc>
              <w:tc>
                <w:tcPr>
                  <w:tcW w:w="1274" w:type="dxa"/>
                  <w:tcBorders>
                    <w:top w:val="single" w:sz="4" w:space="0" w:color="000000"/>
                    <w:left w:val="nil"/>
                    <w:bottom w:val="nil"/>
                    <w:right w:val="nil"/>
                  </w:tcBorders>
                  <w:shd w:val="clear" w:color="auto" w:fill="auto"/>
                  <w:noWrap/>
                  <w:vAlign w:val="bottom"/>
                </w:tcPr>
                <w:p w14:paraId="3CB8433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03F7B50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50E8A6C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08532D50"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9FE03B1"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20E08EE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A105A3D"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0314CB7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BB18</w:t>
                  </w:r>
                </w:p>
              </w:tc>
              <w:tc>
                <w:tcPr>
                  <w:tcW w:w="1274" w:type="dxa"/>
                  <w:tcBorders>
                    <w:top w:val="single" w:sz="4" w:space="0" w:color="000000"/>
                    <w:left w:val="nil"/>
                    <w:bottom w:val="nil"/>
                    <w:right w:val="nil"/>
                  </w:tcBorders>
                  <w:shd w:val="clear" w:color="auto" w:fill="auto"/>
                  <w:noWrap/>
                  <w:vAlign w:val="bottom"/>
                </w:tcPr>
                <w:p w14:paraId="4FCEFF9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532FBF1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69C1A1A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4464540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57F82C6A"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66CCCE3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3D16AF4"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4062C7D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BB18</w:t>
                  </w:r>
                </w:p>
              </w:tc>
              <w:tc>
                <w:tcPr>
                  <w:tcW w:w="1274" w:type="dxa"/>
                  <w:tcBorders>
                    <w:top w:val="single" w:sz="4" w:space="0" w:color="000000"/>
                    <w:left w:val="nil"/>
                    <w:bottom w:val="nil"/>
                    <w:right w:val="nil"/>
                  </w:tcBorders>
                  <w:shd w:val="clear" w:color="auto" w:fill="auto"/>
                  <w:noWrap/>
                  <w:vAlign w:val="bottom"/>
                </w:tcPr>
                <w:p w14:paraId="2898D88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0AB8461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5A664C1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181860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1000142"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783CE95C"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2D5E6131"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2400F3A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BB18</w:t>
                  </w:r>
                </w:p>
              </w:tc>
              <w:tc>
                <w:tcPr>
                  <w:tcW w:w="1274" w:type="dxa"/>
                  <w:tcBorders>
                    <w:top w:val="single" w:sz="4" w:space="0" w:color="000000"/>
                    <w:left w:val="nil"/>
                    <w:bottom w:val="nil"/>
                    <w:right w:val="nil"/>
                  </w:tcBorders>
                  <w:shd w:val="clear" w:color="auto" w:fill="auto"/>
                  <w:noWrap/>
                  <w:vAlign w:val="bottom"/>
                </w:tcPr>
                <w:p w14:paraId="5390EFF0"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7A51BDF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CF1057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56B9F8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7CD44DE4"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77BD1F1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7C02A0A0"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18C3525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BB19</w:t>
                  </w:r>
                </w:p>
              </w:tc>
              <w:tc>
                <w:tcPr>
                  <w:tcW w:w="1274" w:type="dxa"/>
                  <w:tcBorders>
                    <w:top w:val="single" w:sz="4" w:space="0" w:color="000000"/>
                    <w:left w:val="nil"/>
                    <w:bottom w:val="nil"/>
                    <w:right w:val="nil"/>
                  </w:tcBorders>
                  <w:shd w:val="clear" w:color="auto" w:fill="auto"/>
                  <w:noWrap/>
                  <w:vAlign w:val="bottom"/>
                </w:tcPr>
                <w:p w14:paraId="1839CC2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7C5924F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2EC1829"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6679D4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4008C7F1"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2BEB46A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2E1B771E"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0BD9152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BB19</w:t>
                  </w:r>
                </w:p>
              </w:tc>
              <w:tc>
                <w:tcPr>
                  <w:tcW w:w="1274" w:type="dxa"/>
                  <w:tcBorders>
                    <w:top w:val="single" w:sz="4" w:space="0" w:color="000000"/>
                    <w:left w:val="nil"/>
                    <w:bottom w:val="nil"/>
                    <w:right w:val="nil"/>
                  </w:tcBorders>
                  <w:shd w:val="clear" w:color="auto" w:fill="auto"/>
                  <w:noWrap/>
                  <w:vAlign w:val="bottom"/>
                </w:tcPr>
                <w:p w14:paraId="220D834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7B71721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4A33950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7E92D4C"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77B8AD7"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2989FF7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0B54450E"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6EB5746A"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BB19</w:t>
                  </w:r>
                </w:p>
              </w:tc>
              <w:tc>
                <w:tcPr>
                  <w:tcW w:w="1274" w:type="dxa"/>
                  <w:tcBorders>
                    <w:top w:val="single" w:sz="4" w:space="0" w:color="000000"/>
                    <w:left w:val="nil"/>
                    <w:bottom w:val="nil"/>
                    <w:right w:val="nil"/>
                  </w:tcBorders>
                  <w:shd w:val="clear" w:color="auto" w:fill="auto"/>
                  <w:noWrap/>
                  <w:vAlign w:val="bottom"/>
                </w:tcPr>
                <w:p w14:paraId="42400164"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2C822EF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1950D18A"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4C834EC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64714815"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68E7452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292CC6F0"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AE9EEC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BB20</w:t>
                  </w:r>
                </w:p>
              </w:tc>
              <w:tc>
                <w:tcPr>
                  <w:tcW w:w="1274" w:type="dxa"/>
                  <w:tcBorders>
                    <w:top w:val="single" w:sz="4" w:space="0" w:color="000000"/>
                    <w:left w:val="nil"/>
                    <w:bottom w:val="nil"/>
                    <w:right w:val="nil"/>
                  </w:tcBorders>
                  <w:shd w:val="clear" w:color="auto" w:fill="auto"/>
                  <w:noWrap/>
                  <w:vAlign w:val="bottom"/>
                </w:tcPr>
                <w:p w14:paraId="3B7AD13D"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nil"/>
                    <w:right w:val="nil"/>
                  </w:tcBorders>
                  <w:shd w:val="clear" w:color="auto" w:fill="auto"/>
                  <w:noWrap/>
                  <w:vAlign w:val="bottom"/>
                </w:tcPr>
                <w:p w14:paraId="71B9F5C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06171E0E"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3FE8A04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5A59AF8A"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DB0229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7B25D0BF"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5D8C03A"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BB20</w:t>
                  </w:r>
                </w:p>
              </w:tc>
              <w:tc>
                <w:tcPr>
                  <w:tcW w:w="1274" w:type="dxa"/>
                  <w:tcBorders>
                    <w:top w:val="single" w:sz="4" w:space="0" w:color="000000"/>
                    <w:left w:val="nil"/>
                    <w:bottom w:val="nil"/>
                    <w:right w:val="nil"/>
                  </w:tcBorders>
                  <w:shd w:val="clear" w:color="auto" w:fill="auto"/>
                  <w:noWrap/>
                  <w:vAlign w:val="bottom"/>
                </w:tcPr>
                <w:p w14:paraId="57533F25"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000000"/>
                    <w:left w:val="nil"/>
                    <w:bottom w:val="nil"/>
                    <w:right w:val="nil"/>
                  </w:tcBorders>
                  <w:shd w:val="clear" w:color="auto" w:fill="auto"/>
                  <w:noWrap/>
                  <w:vAlign w:val="bottom"/>
                </w:tcPr>
                <w:p w14:paraId="2FAA529F"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343071F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41918A51"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077420FE"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0D22626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210A9A4E"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74C62C9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lastRenderedPageBreak/>
                    <w:t>BB20</w:t>
                  </w:r>
                </w:p>
              </w:tc>
              <w:tc>
                <w:tcPr>
                  <w:tcW w:w="1274" w:type="dxa"/>
                  <w:tcBorders>
                    <w:top w:val="single" w:sz="4" w:space="0" w:color="000000"/>
                    <w:left w:val="nil"/>
                    <w:bottom w:val="nil"/>
                    <w:right w:val="nil"/>
                  </w:tcBorders>
                  <w:shd w:val="clear" w:color="auto" w:fill="auto"/>
                  <w:noWrap/>
                  <w:vAlign w:val="bottom"/>
                </w:tcPr>
                <w:p w14:paraId="71A98AC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103DB9C1"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nil"/>
                    <w:right w:val="nil"/>
                  </w:tcBorders>
                  <w:shd w:val="clear" w:color="auto" w:fill="auto"/>
                  <w:noWrap/>
                  <w:vAlign w:val="center"/>
                </w:tcPr>
                <w:p w14:paraId="2B0BE34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021ADD2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5BA40500"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3E60C24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75FB9CCC" w14:textId="77777777">
              <w:trPr>
                <w:trHeight w:val="300"/>
              </w:trPr>
              <w:tc>
                <w:tcPr>
                  <w:tcW w:w="1757" w:type="dxa"/>
                  <w:tcBorders>
                    <w:top w:val="single" w:sz="4" w:space="0" w:color="000000"/>
                    <w:left w:val="single" w:sz="4" w:space="0" w:color="000000"/>
                    <w:bottom w:val="single" w:sz="4" w:space="0" w:color="auto"/>
                    <w:right w:val="nil"/>
                  </w:tcBorders>
                  <w:shd w:val="clear" w:color="auto" w:fill="auto"/>
                  <w:noWrap/>
                  <w:vAlign w:val="bottom"/>
                </w:tcPr>
                <w:p w14:paraId="2ECE5AC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BB21</w:t>
                  </w:r>
                </w:p>
              </w:tc>
              <w:tc>
                <w:tcPr>
                  <w:tcW w:w="1274" w:type="dxa"/>
                  <w:tcBorders>
                    <w:top w:val="single" w:sz="4" w:space="0" w:color="000000"/>
                    <w:left w:val="nil"/>
                    <w:bottom w:val="single" w:sz="4" w:space="0" w:color="auto"/>
                    <w:right w:val="nil"/>
                  </w:tcBorders>
                  <w:shd w:val="clear" w:color="auto" w:fill="auto"/>
                  <w:noWrap/>
                  <w:vAlign w:val="bottom"/>
                </w:tcPr>
                <w:p w14:paraId="3D7C95B3"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First</w:t>
                  </w:r>
                </w:p>
              </w:tc>
              <w:tc>
                <w:tcPr>
                  <w:tcW w:w="1685" w:type="dxa"/>
                  <w:tcBorders>
                    <w:top w:val="single" w:sz="4" w:space="0" w:color="000000"/>
                    <w:left w:val="nil"/>
                    <w:bottom w:val="single" w:sz="4" w:space="0" w:color="auto"/>
                    <w:right w:val="nil"/>
                  </w:tcBorders>
                  <w:shd w:val="clear" w:color="auto" w:fill="auto"/>
                  <w:noWrap/>
                  <w:vAlign w:val="bottom"/>
                </w:tcPr>
                <w:p w14:paraId="6F87C9F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000000"/>
                    <w:left w:val="nil"/>
                    <w:bottom w:val="single" w:sz="4" w:space="0" w:color="auto"/>
                    <w:right w:val="nil"/>
                  </w:tcBorders>
                  <w:shd w:val="clear" w:color="auto" w:fill="auto"/>
                  <w:noWrap/>
                  <w:vAlign w:val="center"/>
                </w:tcPr>
                <w:p w14:paraId="475C160C"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single" w:sz="4" w:space="0" w:color="auto"/>
                    <w:right w:val="single" w:sz="4" w:space="0" w:color="000000"/>
                  </w:tcBorders>
                  <w:shd w:val="clear" w:color="auto" w:fill="auto"/>
                  <w:noWrap/>
                  <w:vAlign w:val="center"/>
                </w:tcPr>
                <w:p w14:paraId="32C6940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single" w:sz="4" w:space="0" w:color="auto"/>
                    <w:right w:val="nil"/>
                  </w:tcBorders>
                </w:tcPr>
                <w:p w14:paraId="07292623"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single" w:sz="4" w:space="0" w:color="auto"/>
                    <w:right w:val="single" w:sz="4" w:space="0" w:color="000000"/>
                  </w:tcBorders>
                  <w:vAlign w:val="center"/>
                </w:tcPr>
                <w:p w14:paraId="50A8C788"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47B54B59" w14:textId="77777777">
              <w:trPr>
                <w:trHeight w:val="300"/>
              </w:trPr>
              <w:tc>
                <w:tcPr>
                  <w:tcW w:w="1757" w:type="dxa"/>
                  <w:tcBorders>
                    <w:top w:val="single" w:sz="4" w:space="0" w:color="auto"/>
                    <w:left w:val="single" w:sz="4" w:space="0" w:color="auto"/>
                    <w:bottom w:val="single" w:sz="4" w:space="0" w:color="auto"/>
                  </w:tcBorders>
                  <w:shd w:val="clear" w:color="auto" w:fill="auto"/>
                  <w:noWrap/>
                  <w:vAlign w:val="bottom"/>
                </w:tcPr>
                <w:p w14:paraId="50BB29A1"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BB21</w:t>
                  </w:r>
                </w:p>
              </w:tc>
              <w:tc>
                <w:tcPr>
                  <w:tcW w:w="1274" w:type="dxa"/>
                  <w:tcBorders>
                    <w:top w:val="single" w:sz="4" w:space="0" w:color="auto"/>
                    <w:bottom w:val="single" w:sz="4" w:space="0" w:color="auto"/>
                  </w:tcBorders>
                  <w:shd w:val="clear" w:color="auto" w:fill="auto"/>
                  <w:noWrap/>
                  <w:vAlign w:val="bottom"/>
                </w:tcPr>
                <w:p w14:paraId="3738F881"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Top</w:t>
                  </w:r>
                </w:p>
              </w:tc>
              <w:tc>
                <w:tcPr>
                  <w:tcW w:w="1685" w:type="dxa"/>
                  <w:tcBorders>
                    <w:top w:val="single" w:sz="4" w:space="0" w:color="auto"/>
                    <w:bottom w:val="single" w:sz="4" w:space="0" w:color="auto"/>
                  </w:tcBorders>
                  <w:shd w:val="clear" w:color="auto" w:fill="auto"/>
                  <w:noWrap/>
                  <w:vAlign w:val="bottom"/>
                </w:tcPr>
                <w:p w14:paraId="1FA23FB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auto"/>
                    <w:bottom w:val="single" w:sz="4" w:space="0" w:color="auto"/>
                  </w:tcBorders>
                  <w:shd w:val="clear" w:color="auto" w:fill="auto"/>
                  <w:noWrap/>
                  <w:vAlign w:val="center"/>
                </w:tcPr>
                <w:p w14:paraId="2E73E517"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auto"/>
                    <w:bottom w:val="single" w:sz="4" w:space="0" w:color="auto"/>
                    <w:right w:val="single" w:sz="4" w:space="0" w:color="auto"/>
                  </w:tcBorders>
                  <w:shd w:val="clear" w:color="auto" w:fill="auto"/>
                  <w:noWrap/>
                  <w:vAlign w:val="center"/>
                </w:tcPr>
                <w:p w14:paraId="2F287C5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auto"/>
                    <w:left w:val="single" w:sz="4" w:space="0" w:color="auto"/>
                    <w:bottom w:val="single" w:sz="4" w:space="0" w:color="auto"/>
                  </w:tcBorders>
                </w:tcPr>
                <w:p w14:paraId="3F381A42"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auto"/>
                    <w:bottom w:val="single" w:sz="4" w:space="0" w:color="auto"/>
                    <w:right w:val="single" w:sz="4" w:space="0" w:color="auto"/>
                  </w:tcBorders>
                  <w:vAlign w:val="center"/>
                </w:tcPr>
                <w:p w14:paraId="66543655"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524CF1D3" w14:textId="77777777">
              <w:trPr>
                <w:trHeight w:val="300"/>
              </w:trPr>
              <w:tc>
                <w:tcPr>
                  <w:tcW w:w="1757" w:type="dxa"/>
                  <w:tcBorders>
                    <w:top w:val="single" w:sz="4" w:space="0" w:color="auto"/>
                    <w:left w:val="single" w:sz="4" w:space="0" w:color="000000"/>
                    <w:bottom w:val="nil"/>
                    <w:right w:val="nil"/>
                  </w:tcBorders>
                  <w:shd w:val="clear" w:color="auto" w:fill="auto"/>
                  <w:noWrap/>
                  <w:vAlign w:val="bottom"/>
                </w:tcPr>
                <w:p w14:paraId="1118617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BB21</w:t>
                  </w:r>
                </w:p>
              </w:tc>
              <w:tc>
                <w:tcPr>
                  <w:tcW w:w="1274" w:type="dxa"/>
                  <w:tcBorders>
                    <w:top w:val="single" w:sz="4" w:space="0" w:color="auto"/>
                    <w:left w:val="nil"/>
                    <w:bottom w:val="nil"/>
                    <w:right w:val="nil"/>
                  </w:tcBorders>
                  <w:shd w:val="clear" w:color="auto" w:fill="auto"/>
                  <w:noWrap/>
                  <w:vAlign w:val="bottom"/>
                </w:tcPr>
                <w:p w14:paraId="6F5FB452"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auto"/>
                    <w:left w:val="nil"/>
                    <w:bottom w:val="nil"/>
                    <w:right w:val="nil"/>
                  </w:tcBorders>
                  <w:shd w:val="clear" w:color="auto" w:fill="auto"/>
                  <w:noWrap/>
                  <w:vAlign w:val="bottom"/>
                </w:tcPr>
                <w:p w14:paraId="4595A06E"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Utility</w:t>
                  </w:r>
                </w:p>
              </w:tc>
              <w:tc>
                <w:tcPr>
                  <w:tcW w:w="967" w:type="dxa"/>
                  <w:tcBorders>
                    <w:top w:val="single" w:sz="4" w:space="0" w:color="auto"/>
                    <w:left w:val="nil"/>
                    <w:bottom w:val="nil"/>
                    <w:right w:val="nil"/>
                  </w:tcBorders>
                  <w:shd w:val="clear" w:color="auto" w:fill="auto"/>
                  <w:noWrap/>
                  <w:vAlign w:val="center"/>
                </w:tcPr>
                <w:p w14:paraId="18387282"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auto"/>
                    <w:left w:val="nil"/>
                    <w:bottom w:val="nil"/>
                    <w:right w:val="single" w:sz="4" w:space="0" w:color="000000"/>
                  </w:tcBorders>
                  <w:shd w:val="clear" w:color="auto" w:fill="auto"/>
                  <w:noWrap/>
                  <w:vAlign w:val="center"/>
                </w:tcPr>
                <w:p w14:paraId="488D90D6"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auto"/>
                    <w:left w:val="nil"/>
                    <w:bottom w:val="nil"/>
                    <w:right w:val="nil"/>
                  </w:tcBorders>
                </w:tcPr>
                <w:p w14:paraId="79FA30A3"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auto"/>
                    <w:left w:val="nil"/>
                    <w:bottom w:val="nil"/>
                    <w:right w:val="single" w:sz="4" w:space="0" w:color="000000"/>
                  </w:tcBorders>
                  <w:vAlign w:val="center"/>
                </w:tcPr>
                <w:p w14:paraId="0E28E7B0"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B69A9F6"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6CE60FE7"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22A</w:t>
                  </w:r>
                </w:p>
              </w:tc>
              <w:tc>
                <w:tcPr>
                  <w:tcW w:w="1274" w:type="dxa"/>
                  <w:tcBorders>
                    <w:top w:val="single" w:sz="4" w:space="0" w:color="000000"/>
                    <w:left w:val="nil"/>
                    <w:bottom w:val="nil"/>
                    <w:right w:val="nil"/>
                  </w:tcBorders>
                  <w:shd w:val="clear" w:color="auto" w:fill="auto"/>
                  <w:noWrap/>
                  <w:vAlign w:val="bottom"/>
                </w:tcPr>
                <w:p w14:paraId="50FD127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17BA61AF"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Laundry1</w:t>
                  </w:r>
                </w:p>
              </w:tc>
              <w:tc>
                <w:tcPr>
                  <w:tcW w:w="967" w:type="dxa"/>
                  <w:tcBorders>
                    <w:top w:val="single" w:sz="4" w:space="0" w:color="000000"/>
                    <w:left w:val="nil"/>
                    <w:bottom w:val="nil"/>
                    <w:right w:val="nil"/>
                  </w:tcBorders>
                  <w:shd w:val="clear" w:color="auto" w:fill="auto"/>
                  <w:noWrap/>
                  <w:vAlign w:val="center"/>
                </w:tcPr>
                <w:p w14:paraId="6442331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8</w:t>
                  </w:r>
                </w:p>
              </w:tc>
              <w:tc>
                <w:tcPr>
                  <w:tcW w:w="754" w:type="dxa"/>
                  <w:tcBorders>
                    <w:top w:val="single" w:sz="4" w:space="0" w:color="000000"/>
                    <w:left w:val="nil"/>
                    <w:bottom w:val="nil"/>
                    <w:right w:val="single" w:sz="4" w:space="0" w:color="000000"/>
                  </w:tcBorders>
                  <w:shd w:val="clear" w:color="auto" w:fill="auto"/>
                  <w:noWrap/>
                  <w:vAlign w:val="center"/>
                </w:tcPr>
                <w:p w14:paraId="5AAFD6B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10</w:t>
                  </w:r>
                </w:p>
              </w:tc>
              <w:tc>
                <w:tcPr>
                  <w:tcW w:w="441" w:type="dxa"/>
                  <w:tcBorders>
                    <w:top w:val="single" w:sz="4" w:space="0" w:color="000000"/>
                    <w:left w:val="nil"/>
                    <w:bottom w:val="nil"/>
                    <w:right w:val="nil"/>
                  </w:tcBorders>
                </w:tcPr>
                <w:p w14:paraId="26CE36DA"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501B1E6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02134299"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5FAA0EB8"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22A</w:t>
                  </w:r>
                </w:p>
              </w:tc>
              <w:tc>
                <w:tcPr>
                  <w:tcW w:w="1274" w:type="dxa"/>
                  <w:tcBorders>
                    <w:top w:val="single" w:sz="4" w:space="0" w:color="000000"/>
                    <w:left w:val="nil"/>
                    <w:bottom w:val="nil"/>
                    <w:right w:val="nil"/>
                  </w:tcBorders>
                  <w:shd w:val="clear" w:color="auto" w:fill="auto"/>
                  <w:noWrap/>
                  <w:vAlign w:val="bottom"/>
                </w:tcPr>
                <w:p w14:paraId="1A038635"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14405F2C"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Laundry2</w:t>
                  </w:r>
                </w:p>
              </w:tc>
              <w:tc>
                <w:tcPr>
                  <w:tcW w:w="967" w:type="dxa"/>
                  <w:tcBorders>
                    <w:top w:val="single" w:sz="4" w:space="0" w:color="000000"/>
                    <w:left w:val="nil"/>
                    <w:bottom w:val="nil"/>
                    <w:right w:val="nil"/>
                  </w:tcBorders>
                  <w:shd w:val="clear" w:color="auto" w:fill="auto"/>
                  <w:noWrap/>
                  <w:vAlign w:val="center"/>
                </w:tcPr>
                <w:p w14:paraId="048FCC24"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4</w:t>
                  </w:r>
                </w:p>
              </w:tc>
              <w:tc>
                <w:tcPr>
                  <w:tcW w:w="754" w:type="dxa"/>
                  <w:tcBorders>
                    <w:top w:val="single" w:sz="4" w:space="0" w:color="000000"/>
                    <w:left w:val="nil"/>
                    <w:bottom w:val="nil"/>
                    <w:right w:val="single" w:sz="4" w:space="0" w:color="000000"/>
                  </w:tcBorders>
                  <w:shd w:val="clear" w:color="auto" w:fill="auto"/>
                  <w:noWrap/>
                  <w:vAlign w:val="center"/>
                </w:tcPr>
                <w:p w14:paraId="1B973A8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3</w:t>
                  </w:r>
                </w:p>
              </w:tc>
              <w:tc>
                <w:tcPr>
                  <w:tcW w:w="441" w:type="dxa"/>
                  <w:tcBorders>
                    <w:top w:val="single" w:sz="4" w:space="0" w:color="000000"/>
                    <w:left w:val="nil"/>
                    <w:bottom w:val="nil"/>
                    <w:right w:val="nil"/>
                  </w:tcBorders>
                </w:tcPr>
                <w:p w14:paraId="13ADF2EA"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134CBD9F"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388EBB89" w14:textId="77777777">
              <w:trPr>
                <w:trHeight w:val="300"/>
              </w:trPr>
              <w:tc>
                <w:tcPr>
                  <w:tcW w:w="1757" w:type="dxa"/>
                  <w:tcBorders>
                    <w:top w:val="single" w:sz="4" w:space="0" w:color="000000"/>
                    <w:left w:val="single" w:sz="4" w:space="0" w:color="000000"/>
                    <w:bottom w:val="nil"/>
                    <w:right w:val="nil"/>
                  </w:tcBorders>
                  <w:shd w:val="clear" w:color="auto" w:fill="auto"/>
                  <w:noWrap/>
                  <w:vAlign w:val="bottom"/>
                </w:tcPr>
                <w:p w14:paraId="37EEA626"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 xml:space="preserve">400  Gym                          </w:t>
                  </w:r>
                </w:p>
              </w:tc>
              <w:tc>
                <w:tcPr>
                  <w:tcW w:w="1274" w:type="dxa"/>
                  <w:tcBorders>
                    <w:top w:val="single" w:sz="4" w:space="0" w:color="000000"/>
                    <w:left w:val="nil"/>
                    <w:bottom w:val="nil"/>
                    <w:right w:val="nil"/>
                  </w:tcBorders>
                  <w:shd w:val="clear" w:color="auto" w:fill="auto"/>
                  <w:noWrap/>
                  <w:vAlign w:val="bottom"/>
                </w:tcPr>
                <w:p w14:paraId="5968CCFB"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Ground</w:t>
                  </w:r>
                </w:p>
              </w:tc>
              <w:tc>
                <w:tcPr>
                  <w:tcW w:w="1685" w:type="dxa"/>
                  <w:tcBorders>
                    <w:top w:val="single" w:sz="4" w:space="0" w:color="000000"/>
                    <w:left w:val="nil"/>
                    <w:bottom w:val="nil"/>
                    <w:right w:val="nil"/>
                  </w:tcBorders>
                  <w:shd w:val="clear" w:color="auto" w:fill="auto"/>
                  <w:noWrap/>
                  <w:vAlign w:val="bottom"/>
                </w:tcPr>
                <w:p w14:paraId="248CAD79" w14:textId="77777777" w:rsidR="00E23817" w:rsidRPr="00196932" w:rsidRDefault="00E23817" w:rsidP="00E23817">
                  <w:pPr>
                    <w:rPr>
                      <w:rFonts w:eastAsia="Times New Roman" w:cs="Arial"/>
                      <w:bCs w:val="0"/>
                      <w:color w:val="000000"/>
                      <w:sz w:val="20"/>
                      <w:lang w:eastAsia="en-GB"/>
                    </w:rPr>
                  </w:pPr>
                  <w:r w:rsidRPr="00196932">
                    <w:rPr>
                      <w:rFonts w:eastAsia="Times New Roman" w:cs="Arial"/>
                      <w:bCs w:val="0"/>
                      <w:color w:val="000000"/>
                      <w:sz w:val="20"/>
                      <w:lang w:eastAsia="en-GB"/>
                    </w:rPr>
                    <w:t>Laundry room</w:t>
                  </w:r>
                </w:p>
              </w:tc>
              <w:tc>
                <w:tcPr>
                  <w:tcW w:w="967" w:type="dxa"/>
                  <w:tcBorders>
                    <w:top w:val="single" w:sz="4" w:space="0" w:color="000000"/>
                    <w:left w:val="nil"/>
                    <w:bottom w:val="nil"/>
                    <w:right w:val="nil"/>
                  </w:tcBorders>
                  <w:shd w:val="clear" w:color="auto" w:fill="auto"/>
                  <w:noWrap/>
                  <w:vAlign w:val="center"/>
                </w:tcPr>
                <w:p w14:paraId="43E7D133"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754" w:type="dxa"/>
                  <w:tcBorders>
                    <w:top w:val="single" w:sz="4" w:space="0" w:color="000000"/>
                    <w:left w:val="nil"/>
                    <w:bottom w:val="nil"/>
                    <w:right w:val="single" w:sz="4" w:space="0" w:color="000000"/>
                  </w:tcBorders>
                  <w:shd w:val="clear" w:color="auto" w:fill="auto"/>
                  <w:noWrap/>
                  <w:vAlign w:val="center"/>
                </w:tcPr>
                <w:p w14:paraId="2F516DFD"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1</w:t>
                  </w:r>
                </w:p>
              </w:tc>
              <w:tc>
                <w:tcPr>
                  <w:tcW w:w="441" w:type="dxa"/>
                  <w:tcBorders>
                    <w:top w:val="single" w:sz="4" w:space="0" w:color="000000"/>
                    <w:left w:val="nil"/>
                    <w:bottom w:val="nil"/>
                    <w:right w:val="nil"/>
                  </w:tcBorders>
                </w:tcPr>
                <w:p w14:paraId="61F5624B" w14:textId="77777777" w:rsidR="00E23817" w:rsidRPr="00196932" w:rsidRDefault="00E23817" w:rsidP="00E23817">
                  <w:pPr>
                    <w:jc w:val="center"/>
                    <w:rPr>
                      <w:rFonts w:eastAsia="Times New Roman" w:cs="Arial"/>
                      <w:bCs w:val="0"/>
                      <w:color w:val="000000"/>
                      <w:sz w:val="20"/>
                      <w:lang w:eastAsia="en-GB"/>
                    </w:rPr>
                  </w:pPr>
                </w:p>
              </w:tc>
              <w:tc>
                <w:tcPr>
                  <w:tcW w:w="1050" w:type="dxa"/>
                  <w:tcBorders>
                    <w:top w:val="single" w:sz="4" w:space="0" w:color="000000"/>
                    <w:left w:val="nil"/>
                    <w:bottom w:val="nil"/>
                    <w:right w:val="single" w:sz="4" w:space="0" w:color="000000"/>
                  </w:tcBorders>
                  <w:vAlign w:val="center"/>
                </w:tcPr>
                <w:p w14:paraId="1DC8B9DB" w14:textId="77777777" w:rsidR="00E23817" w:rsidRPr="00196932" w:rsidRDefault="00E23817" w:rsidP="00E23817">
                  <w:pPr>
                    <w:jc w:val="center"/>
                    <w:rPr>
                      <w:rFonts w:eastAsia="Times New Roman" w:cs="Arial"/>
                      <w:bCs w:val="0"/>
                      <w:color w:val="000000"/>
                      <w:sz w:val="20"/>
                      <w:lang w:eastAsia="en-GB"/>
                    </w:rPr>
                  </w:pPr>
                  <w:r w:rsidRPr="00196932">
                    <w:rPr>
                      <w:rFonts w:eastAsia="Times New Roman" w:cs="Arial"/>
                      <w:bCs w:val="0"/>
                      <w:color w:val="000000"/>
                      <w:sz w:val="20"/>
                      <w:lang w:eastAsia="en-GB"/>
                    </w:rPr>
                    <w:t>x</w:t>
                  </w:r>
                </w:p>
              </w:tc>
            </w:tr>
            <w:tr w:rsidR="00E23817" w:rsidRPr="00196932" w14:paraId="1B7A5FFD" w14:textId="77777777">
              <w:trPr>
                <w:trHeight w:val="300"/>
              </w:trPr>
              <w:tc>
                <w:tcPr>
                  <w:tcW w:w="1757" w:type="dxa"/>
                  <w:tcBorders>
                    <w:top w:val="double" w:sz="6" w:space="0" w:color="000000"/>
                    <w:left w:val="single" w:sz="4" w:space="0" w:color="000000"/>
                    <w:bottom w:val="single" w:sz="4" w:space="0" w:color="000000"/>
                    <w:right w:val="nil"/>
                  </w:tcBorders>
                  <w:shd w:val="clear" w:color="auto" w:fill="auto"/>
                  <w:noWrap/>
                  <w:vAlign w:val="bottom"/>
                  <w:hideMark/>
                </w:tcPr>
                <w:p w14:paraId="56BD3A5B" w14:textId="77777777" w:rsidR="00E23817" w:rsidRPr="00196932" w:rsidRDefault="00E23817" w:rsidP="00E23817">
                  <w:pPr>
                    <w:rPr>
                      <w:rFonts w:eastAsia="Times New Roman" w:cs="Arial"/>
                      <w:b/>
                      <w:color w:val="000000"/>
                      <w:sz w:val="20"/>
                      <w:lang w:eastAsia="en-GB"/>
                    </w:rPr>
                  </w:pPr>
                  <w:r w:rsidRPr="00196932">
                    <w:rPr>
                      <w:rFonts w:eastAsia="Times New Roman" w:cs="Arial"/>
                      <w:b/>
                      <w:color w:val="000000"/>
                      <w:sz w:val="20"/>
                      <w:lang w:eastAsia="en-GB"/>
                    </w:rPr>
                    <w:t>Total</w:t>
                  </w:r>
                </w:p>
              </w:tc>
              <w:tc>
                <w:tcPr>
                  <w:tcW w:w="1274" w:type="dxa"/>
                  <w:tcBorders>
                    <w:top w:val="double" w:sz="6" w:space="0" w:color="000000"/>
                    <w:left w:val="nil"/>
                    <w:bottom w:val="single" w:sz="4" w:space="0" w:color="000000"/>
                    <w:right w:val="nil"/>
                  </w:tcBorders>
                  <w:shd w:val="clear" w:color="auto" w:fill="auto"/>
                  <w:noWrap/>
                  <w:vAlign w:val="bottom"/>
                  <w:hideMark/>
                </w:tcPr>
                <w:p w14:paraId="347488C1" w14:textId="77777777" w:rsidR="00E23817" w:rsidRPr="00196932" w:rsidRDefault="00E23817" w:rsidP="00E23817">
                  <w:pPr>
                    <w:rPr>
                      <w:rFonts w:eastAsia="Times New Roman" w:cs="Arial"/>
                      <w:b/>
                      <w:color w:val="000000"/>
                      <w:sz w:val="20"/>
                      <w:lang w:eastAsia="en-GB"/>
                    </w:rPr>
                  </w:pPr>
                </w:p>
              </w:tc>
              <w:tc>
                <w:tcPr>
                  <w:tcW w:w="1685" w:type="dxa"/>
                  <w:tcBorders>
                    <w:top w:val="double" w:sz="6" w:space="0" w:color="000000"/>
                    <w:left w:val="nil"/>
                    <w:bottom w:val="single" w:sz="4" w:space="0" w:color="000000"/>
                    <w:right w:val="nil"/>
                  </w:tcBorders>
                  <w:shd w:val="clear" w:color="auto" w:fill="auto"/>
                  <w:noWrap/>
                  <w:vAlign w:val="bottom"/>
                  <w:hideMark/>
                </w:tcPr>
                <w:p w14:paraId="75AF29D4" w14:textId="77777777" w:rsidR="00E23817" w:rsidRPr="00196932" w:rsidRDefault="00E23817" w:rsidP="00E23817">
                  <w:pPr>
                    <w:rPr>
                      <w:rFonts w:eastAsia="Times New Roman" w:cs="Arial"/>
                      <w:bCs w:val="0"/>
                      <w:sz w:val="20"/>
                      <w:lang w:eastAsia="en-GB"/>
                    </w:rPr>
                  </w:pPr>
                </w:p>
              </w:tc>
              <w:tc>
                <w:tcPr>
                  <w:tcW w:w="967" w:type="dxa"/>
                  <w:tcBorders>
                    <w:top w:val="double" w:sz="6" w:space="0" w:color="000000"/>
                    <w:left w:val="nil"/>
                    <w:bottom w:val="single" w:sz="4" w:space="0" w:color="000000"/>
                    <w:right w:val="nil"/>
                  </w:tcBorders>
                  <w:shd w:val="clear" w:color="auto" w:fill="auto"/>
                  <w:noWrap/>
                  <w:vAlign w:val="center"/>
                </w:tcPr>
                <w:p w14:paraId="5BE4A26D" w14:textId="77777777" w:rsidR="00E23817" w:rsidRPr="00196932" w:rsidRDefault="00E23817" w:rsidP="00E23817">
                  <w:pPr>
                    <w:jc w:val="center"/>
                    <w:rPr>
                      <w:rFonts w:eastAsia="Times New Roman" w:cs="Arial"/>
                      <w:b/>
                      <w:color w:val="000000"/>
                      <w:sz w:val="20"/>
                      <w:lang w:eastAsia="en-GB"/>
                    </w:rPr>
                  </w:pPr>
                  <w:r w:rsidRPr="00196932">
                    <w:rPr>
                      <w:rFonts w:eastAsia="Times New Roman" w:cs="Arial"/>
                      <w:b/>
                      <w:color w:val="000000"/>
                      <w:sz w:val="20"/>
                      <w:lang w:eastAsia="en-GB"/>
                    </w:rPr>
                    <w:t>55</w:t>
                  </w:r>
                </w:p>
              </w:tc>
              <w:tc>
                <w:tcPr>
                  <w:tcW w:w="754" w:type="dxa"/>
                  <w:tcBorders>
                    <w:top w:val="double" w:sz="6" w:space="0" w:color="000000"/>
                    <w:left w:val="nil"/>
                    <w:bottom w:val="single" w:sz="4" w:space="0" w:color="000000"/>
                    <w:right w:val="single" w:sz="4" w:space="0" w:color="000000"/>
                  </w:tcBorders>
                  <w:shd w:val="clear" w:color="auto" w:fill="auto"/>
                  <w:noWrap/>
                  <w:vAlign w:val="center"/>
                </w:tcPr>
                <w:p w14:paraId="6D38058A" w14:textId="77777777" w:rsidR="00E23817" w:rsidRPr="00196932" w:rsidRDefault="00E23817" w:rsidP="00E23817">
                  <w:pPr>
                    <w:jc w:val="center"/>
                    <w:rPr>
                      <w:rFonts w:eastAsia="Times New Roman" w:cs="Arial"/>
                      <w:b/>
                      <w:color w:val="000000"/>
                      <w:sz w:val="20"/>
                      <w:lang w:eastAsia="en-GB"/>
                    </w:rPr>
                  </w:pPr>
                  <w:r w:rsidRPr="00196932">
                    <w:rPr>
                      <w:rFonts w:eastAsia="Times New Roman" w:cs="Arial"/>
                      <w:b/>
                      <w:color w:val="000000"/>
                      <w:sz w:val="20"/>
                      <w:lang w:eastAsia="en-GB"/>
                    </w:rPr>
                    <w:t>56</w:t>
                  </w:r>
                </w:p>
              </w:tc>
              <w:tc>
                <w:tcPr>
                  <w:tcW w:w="441" w:type="dxa"/>
                  <w:tcBorders>
                    <w:top w:val="double" w:sz="6" w:space="0" w:color="000000"/>
                    <w:left w:val="nil"/>
                    <w:bottom w:val="single" w:sz="4" w:space="0" w:color="000000"/>
                    <w:right w:val="nil"/>
                  </w:tcBorders>
                </w:tcPr>
                <w:p w14:paraId="19396616" w14:textId="77777777" w:rsidR="00E23817" w:rsidRPr="00196932" w:rsidRDefault="00E23817" w:rsidP="00E23817">
                  <w:pPr>
                    <w:rPr>
                      <w:rFonts w:eastAsia="Times New Roman" w:cs="Arial"/>
                      <w:b/>
                      <w:color w:val="000000"/>
                      <w:sz w:val="20"/>
                      <w:lang w:eastAsia="en-GB"/>
                    </w:rPr>
                  </w:pPr>
                </w:p>
              </w:tc>
              <w:tc>
                <w:tcPr>
                  <w:tcW w:w="1050" w:type="dxa"/>
                  <w:tcBorders>
                    <w:top w:val="double" w:sz="6" w:space="0" w:color="000000"/>
                    <w:left w:val="nil"/>
                    <w:bottom w:val="single" w:sz="4" w:space="0" w:color="000000"/>
                    <w:right w:val="single" w:sz="4" w:space="0" w:color="000000"/>
                  </w:tcBorders>
                </w:tcPr>
                <w:p w14:paraId="4A0E23A5" w14:textId="77777777" w:rsidR="00E23817" w:rsidRPr="00196932" w:rsidRDefault="00E23817" w:rsidP="00E23817">
                  <w:pPr>
                    <w:rPr>
                      <w:rFonts w:eastAsia="Times New Roman" w:cs="Arial"/>
                      <w:b/>
                      <w:color w:val="000000"/>
                      <w:sz w:val="20"/>
                      <w:lang w:eastAsia="en-GB"/>
                    </w:rPr>
                  </w:pPr>
                </w:p>
              </w:tc>
            </w:tr>
          </w:tbl>
          <w:p w14:paraId="4D9380A3" w14:textId="77777777" w:rsidR="00E23817" w:rsidRPr="00196932" w:rsidRDefault="00E23817" w:rsidP="000674B8">
            <w:pPr>
              <w:rPr>
                <w:rFonts w:ascii="Arial" w:hAnsi="Arial" w:cs="Arial"/>
              </w:rPr>
            </w:pPr>
          </w:p>
          <w:p w14:paraId="56AF6E5D" w14:textId="77777777" w:rsidR="00D64153" w:rsidRPr="00196932" w:rsidRDefault="00D64153" w:rsidP="000674B8">
            <w:pPr>
              <w:rPr>
                <w:rFonts w:ascii="Arial" w:hAnsi="Arial" w:cs="Arial"/>
              </w:rPr>
            </w:pPr>
          </w:p>
          <w:p w14:paraId="56218F5D" w14:textId="77777777" w:rsidR="00D64153" w:rsidRPr="00196932" w:rsidRDefault="00D64153" w:rsidP="000674B8">
            <w:pPr>
              <w:rPr>
                <w:rFonts w:ascii="Arial" w:hAnsi="Arial" w:cs="Arial"/>
              </w:rPr>
            </w:pPr>
          </w:p>
        </w:tc>
      </w:tr>
      <w:tr w:rsidR="001F4D5A" w:rsidRPr="00196932" w14:paraId="4B216507" w14:textId="77777777" w:rsidTr="3EBE5E9E">
        <w:trPr>
          <w:cantSplit/>
        </w:trPr>
        <w:tc>
          <w:tcPr>
            <w:tcW w:w="993" w:type="dxa"/>
          </w:tcPr>
          <w:p w14:paraId="046E85A3" w14:textId="77777777" w:rsidR="001F4D5A" w:rsidRPr="00196932" w:rsidRDefault="001F4D5A" w:rsidP="000674B8">
            <w:pPr>
              <w:rPr>
                <w:rFonts w:ascii="Arial" w:hAnsi="Arial" w:cs="Arial"/>
              </w:rPr>
            </w:pPr>
          </w:p>
        </w:tc>
        <w:tc>
          <w:tcPr>
            <w:tcW w:w="12965" w:type="dxa"/>
            <w:gridSpan w:val="4"/>
          </w:tcPr>
          <w:p w14:paraId="1F098433" w14:textId="77777777" w:rsidR="001F4D5A" w:rsidRPr="00196932" w:rsidRDefault="001F4D5A" w:rsidP="000674B8">
            <w:pPr>
              <w:rPr>
                <w:rFonts w:ascii="Arial" w:hAnsi="Arial" w:cs="Arial"/>
              </w:rPr>
            </w:pPr>
          </w:p>
        </w:tc>
      </w:tr>
      <w:tr w:rsidR="001F4D5A" w:rsidRPr="00196932" w14:paraId="4C1C95A3" w14:textId="77777777" w:rsidTr="3EBE5E9E">
        <w:trPr>
          <w:cantSplit/>
        </w:trPr>
        <w:tc>
          <w:tcPr>
            <w:tcW w:w="993" w:type="dxa"/>
          </w:tcPr>
          <w:p w14:paraId="1E3509F0" w14:textId="77777777" w:rsidR="001F4D5A" w:rsidRPr="00196932" w:rsidRDefault="001F4D5A" w:rsidP="000674B8">
            <w:pPr>
              <w:rPr>
                <w:rFonts w:ascii="Arial" w:hAnsi="Arial" w:cs="Arial"/>
              </w:rPr>
            </w:pPr>
          </w:p>
        </w:tc>
        <w:tc>
          <w:tcPr>
            <w:tcW w:w="12965" w:type="dxa"/>
            <w:gridSpan w:val="4"/>
          </w:tcPr>
          <w:p w14:paraId="475B94EE" w14:textId="77777777" w:rsidR="001F4D5A" w:rsidRDefault="001F4D5A" w:rsidP="000674B8">
            <w:pPr>
              <w:rPr>
                <w:rFonts w:ascii="Arial" w:hAnsi="Arial" w:cs="Arial"/>
              </w:rPr>
            </w:pPr>
          </w:p>
          <w:p w14:paraId="417DE0FC" w14:textId="77777777" w:rsidR="00FF242A" w:rsidRDefault="00FF242A" w:rsidP="000674B8">
            <w:pPr>
              <w:rPr>
                <w:rFonts w:ascii="Arial" w:hAnsi="Arial" w:cs="Arial"/>
              </w:rPr>
            </w:pPr>
          </w:p>
          <w:p w14:paraId="73CAF4C1" w14:textId="77777777" w:rsidR="00FF242A" w:rsidRPr="00196932" w:rsidRDefault="00FF242A" w:rsidP="000674B8">
            <w:pPr>
              <w:rPr>
                <w:rFonts w:ascii="Arial" w:hAnsi="Arial" w:cs="Arial"/>
              </w:rPr>
            </w:pPr>
          </w:p>
        </w:tc>
      </w:tr>
      <w:tr w:rsidR="001F4D5A" w:rsidRPr="00196932" w14:paraId="0D93CD91" w14:textId="77777777" w:rsidTr="3EBE5E9E">
        <w:trPr>
          <w:cantSplit/>
        </w:trPr>
        <w:tc>
          <w:tcPr>
            <w:tcW w:w="993" w:type="dxa"/>
          </w:tcPr>
          <w:p w14:paraId="0584014C" w14:textId="77777777" w:rsidR="001F4D5A" w:rsidRPr="00196932" w:rsidRDefault="001F4D5A" w:rsidP="000674B8">
            <w:pPr>
              <w:rPr>
                <w:rFonts w:ascii="Arial" w:hAnsi="Arial" w:cs="Arial"/>
              </w:rPr>
            </w:pPr>
          </w:p>
        </w:tc>
        <w:tc>
          <w:tcPr>
            <w:tcW w:w="12965" w:type="dxa"/>
            <w:gridSpan w:val="4"/>
          </w:tcPr>
          <w:p w14:paraId="34326D31" w14:textId="77777777" w:rsidR="001F4D5A" w:rsidRPr="00196932" w:rsidRDefault="001F4D5A" w:rsidP="000674B8">
            <w:pPr>
              <w:rPr>
                <w:rFonts w:ascii="Arial" w:hAnsi="Arial" w:cs="Arial"/>
              </w:rPr>
            </w:pPr>
          </w:p>
        </w:tc>
      </w:tr>
    </w:tbl>
    <w:p w14:paraId="1F900BDE" w14:textId="77777777" w:rsidR="00EB712F" w:rsidRPr="00196932" w:rsidRDefault="00EB712F">
      <w:pPr>
        <w:rPr>
          <w:rFonts w:cs="Arial"/>
          <w:b/>
          <w:sz w:val="20"/>
        </w:rPr>
        <w:sectPr w:rsidR="00EB712F" w:rsidRPr="00196932" w:rsidSect="001F4D5A">
          <w:headerReference w:type="default" r:id="rId15"/>
          <w:footerReference w:type="default" r:id="rId16"/>
          <w:pgSz w:w="16838" w:h="11906" w:orient="landscape"/>
          <w:pgMar w:top="1440" w:right="1440" w:bottom="1440" w:left="1440" w:header="708" w:footer="708" w:gutter="0"/>
          <w:cols w:space="708"/>
          <w:docGrid w:linePitch="360"/>
        </w:sectPr>
      </w:pPr>
    </w:p>
    <w:p w14:paraId="00F62D33" w14:textId="77777777" w:rsidR="00EB712F" w:rsidRPr="00196932" w:rsidRDefault="00EB712F" w:rsidP="00092A99">
      <w:pPr>
        <w:rPr>
          <w:rFonts w:cs="Arial"/>
          <w:sz w:val="20"/>
        </w:rPr>
      </w:pPr>
    </w:p>
    <w:sectPr w:rsidR="00EB712F" w:rsidRPr="00196932" w:rsidSect="00EB712F">
      <w:footerReference w:type="default" r:id="rId17"/>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1566" w14:textId="77777777" w:rsidR="001D095E" w:rsidRDefault="001D095E" w:rsidP="001F4D5A">
      <w:r>
        <w:separator/>
      </w:r>
    </w:p>
  </w:endnote>
  <w:endnote w:type="continuationSeparator" w:id="0">
    <w:p w14:paraId="427BE117" w14:textId="77777777" w:rsidR="001D095E" w:rsidRDefault="001D095E" w:rsidP="001F4D5A">
      <w:r>
        <w:continuationSeparator/>
      </w:r>
    </w:p>
  </w:endnote>
  <w:endnote w:type="continuationNotice" w:id="1">
    <w:p w14:paraId="61AE8016" w14:textId="77777777" w:rsidR="001D095E" w:rsidRDefault="001D0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A77E" w14:textId="46F935F9" w:rsidR="000B4EF0" w:rsidRDefault="00BC33EB" w:rsidP="000B4EF0">
    <w:pPr>
      <w:pStyle w:val="Header"/>
      <w:jc w:val="right"/>
    </w:pPr>
    <w:r>
      <w:t xml:space="preserve">CONTRACT NO. </w:t>
    </w:r>
    <w:r w:rsidR="00CC36EA">
      <w:t>7131</w:t>
    </w:r>
    <w:r w:rsidR="00E740FF">
      <w:t>75450</w:t>
    </w:r>
  </w:p>
  <w:p w14:paraId="5BD09A74" w14:textId="08A9E93E" w:rsidR="001F4D5A" w:rsidRDefault="001F4D5A" w:rsidP="001F4D5A">
    <w:pPr>
      <w:pStyle w:val="Header"/>
      <w:jc w:val="center"/>
    </w:pPr>
    <w:r>
      <w:t xml:space="preserve">Page </w:t>
    </w:r>
    <w:r>
      <w:fldChar w:fldCharType="begin"/>
    </w:r>
    <w:r>
      <w:instrText xml:space="preserve"> PAGE  \* Arabic  \* MERGEFORMAT </w:instrText>
    </w:r>
    <w:r>
      <w:fldChar w:fldCharType="separate"/>
    </w:r>
    <w:r w:rsidR="00A97DBC">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767305B5" w:rsidR="00EB712F" w:rsidRDefault="00EB712F" w:rsidP="001F4D5A">
    <w:pPr>
      <w:pStyle w:val="Header"/>
      <w:jc w:val="center"/>
    </w:pPr>
    <w:r>
      <w:t xml:space="preserve">Annex B - Page </w:t>
    </w:r>
    <w:r>
      <w:fldChar w:fldCharType="begin"/>
    </w:r>
    <w:r>
      <w:instrText xml:space="preserve"> PAGE  \* Arabic  \* MERGEFORMAT </w:instrText>
    </w:r>
    <w:r>
      <w:fldChar w:fldCharType="separate"/>
    </w:r>
    <w:r w:rsidR="00A97DB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50EB" w14:textId="77777777" w:rsidR="001D095E" w:rsidRDefault="001D095E" w:rsidP="001F4D5A">
      <w:r>
        <w:separator/>
      </w:r>
    </w:p>
  </w:footnote>
  <w:footnote w:type="continuationSeparator" w:id="0">
    <w:p w14:paraId="39297472" w14:textId="77777777" w:rsidR="001D095E" w:rsidRDefault="001D095E" w:rsidP="001F4D5A">
      <w:r>
        <w:continuationSeparator/>
      </w:r>
    </w:p>
  </w:footnote>
  <w:footnote w:type="continuationNotice" w:id="1">
    <w:p w14:paraId="6CEE69D0" w14:textId="77777777" w:rsidR="001D095E" w:rsidRDefault="001D09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821E3" w14:textId="67732DA7" w:rsidR="2C13A244" w:rsidRDefault="00E03119" w:rsidP="00630116">
    <w:pPr>
      <w:pStyle w:val="Header"/>
      <w:jc w:val="center"/>
    </w:pPr>
    <w:r>
      <w:t xml:space="preserve">OFFICIAL SENSITIVE COMMERCIAL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50AE5973"/>
    <w:multiLevelType w:val="hybridMultilevel"/>
    <w:tmpl w:val="439E853A"/>
    <w:lvl w:ilvl="0" w:tplc="FE325E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199306">
    <w:abstractNumId w:val="0"/>
  </w:num>
  <w:num w:numId="2" w16cid:durableId="1574312361">
    <w:abstractNumId w:val="0"/>
  </w:num>
  <w:num w:numId="3" w16cid:durableId="685182066">
    <w:abstractNumId w:val="0"/>
  </w:num>
  <w:num w:numId="4" w16cid:durableId="1206525226">
    <w:abstractNumId w:val="0"/>
  </w:num>
  <w:num w:numId="5" w16cid:durableId="1955019673">
    <w:abstractNumId w:val="0"/>
  </w:num>
  <w:num w:numId="6" w16cid:durableId="201553834">
    <w:abstractNumId w:val="0"/>
  </w:num>
  <w:num w:numId="7" w16cid:durableId="267662623">
    <w:abstractNumId w:val="0"/>
  </w:num>
  <w:num w:numId="8" w16cid:durableId="821966959">
    <w:abstractNumId w:val="0"/>
  </w:num>
  <w:num w:numId="9" w16cid:durableId="1802727104">
    <w:abstractNumId w:val="0"/>
  </w:num>
  <w:num w:numId="10" w16cid:durableId="679045131">
    <w:abstractNumId w:val="0"/>
  </w:num>
  <w:num w:numId="11" w16cid:durableId="1256868051">
    <w:abstractNumId w:val="0"/>
  </w:num>
  <w:num w:numId="12" w16cid:durableId="370767872">
    <w:abstractNumId w:val="0"/>
  </w:num>
  <w:num w:numId="13" w16cid:durableId="1940217110">
    <w:abstractNumId w:val="0"/>
  </w:num>
  <w:num w:numId="14" w16cid:durableId="1697001296">
    <w:abstractNumId w:val="0"/>
  </w:num>
  <w:num w:numId="15" w16cid:durableId="303511044">
    <w:abstractNumId w:val="0"/>
  </w:num>
  <w:num w:numId="16" w16cid:durableId="373893875">
    <w:abstractNumId w:val="0"/>
  </w:num>
  <w:num w:numId="17" w16cid:durableId="1238586728">
    <w:abstractNumId w:val="0"/>
  </w:num>
  <w:num w:numId="18" w16cid:durableId="118376451">
    <w:abstractNumId w:val="0"/>
  </w:num>
  <w:num w:numId="19" w16cid:durableId="7679919">
    <w:abstractNumId w:val="0"/>
  </w:num>
  <w:num w:numId="20" w16cid:durableId="2016375288">
    <w:abstractNumId w:val="0"/>
  </w:num>
  <w:num w:numId="21" w16cid:durableId="908541226">
    <w:abstractNumId w:val="0"/>
  </w:num>
  <w:num w:numId="22" w16cid:durableId="1579244826">
    <w:abstractNumId w:val="0"/>
  </w:num>
  <w:num w:numId="23" w16cid:durableId="2053647912">
    <w:abstractNumId w:val="0"/>
  </w:num>
  <w:num w:numId="24" w16cid:durableId="572474416">
    <w:abstractNumId w:val="0"/>
  </w:num>
  <w:num w:numId="25" w16cid:durableId="343097713">
    <w:abstractNumId w:val="0"/>
  </w:num>
  <w:num w:numId="26" w16cid:durableId="203476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4A52"/>
    <w:rsid w:val="0000528E"/>
    <w:rsid w:val="0000555B"/>
    <w:rsid w:val="0001147D"/>
    <w:rsid w:val="00014376"/>
    <w:rsid w:val="00020433"/>
    <w:rsid w:val="0002088A"/>
    <w:rsid w:val="000214B0"/>
    <w:rsid w:val="000241B0"/>
    <w:rsid w:val="0002541F"/>
    <w:rsid w:val="00027512"/>
    <w:rsid w:val="000328EF"/>
    <w:rsid w:val="00034636"/>
    <w:rsid w:val="0003587B"/>
    <w:rsid w:val="00037F14"/>
    <w:rsid w:val="00063F40"/>
    <w:rsid w:val="00065B04"/>
    <w:rsid w:val="0006645C"/>
    <w:rsid w:val="000674B8"/>
    <w:rsid w:val="00067B2B"/>
    <w:rsid w:val="000705EF"/>
    <w:rsid w:val="0007368B"/>
    <w:rsid w:val="000762DE"/>
    <w:rsid w:val="000800D0"/>
    <w:rsid w:val="00080F78"/>
    <w:rsid w:val="00081783"/>
    <w:rsid w:val="0008502C"/>
    <w:rsid w:val="000867F5"/>
    <w:rsid w:val="0008713E"/>
    <w:rsid w:val="00090424"/>
    <w:rsid w:val="000918A2"/>
    <w:rsid w:val="00091CFD"/>
    <w:rsid w:val="000929F4"/>
    <w:rsid w:val="00092A99"/>
    <w:rsid w:val="00093A13"/>
    <w:rsid w:val="0009683C"/>
    <w:rsid w:val="000A080A"/>
    <w:rsid w:val="000A5F34"/>
    <w:rsid w:val="000B3039"/>
    <w:rsid w:val="000B4452"/>
    <w:rsid w:val="000B4CFF"/>
    <w:rsid w:val="000B4EF0"/>
    <w:rsid w:val="000B5B45"/>
    <w:rsid w:val="000B7F31"/>
    <w:rsid w:val="000C773F"/>
    <w:rsid w:val="000D008C"/>
    <w:rsid w:val="000D0233"/>
    <w:rsid w:val="000D66A6"/>
    <w:rsid w:val="000D6DB2"/>
    <w:rsid w:val="000E0D30"/>
    <w:rsid w:val="000E376C"/>
    <w:rsid w:val="000E4BE4"/>
    <w:rsid w:val="000F5818"/>
    <w:rsid w:val="000F5FB4"/>
    <w:rsid w:val="000F6023"/>
    <w:rsid w:val="00100778"/>
    <w:rsid w:val="00101EBB"/>
    <w:rsid w:val="00111DED"/>
    <w:rsid w:val="00112A72"/>
    <w:rsid w:val="00114547"/>
    <w:rsid w:val="001167B9"/>
    <w:rsid w:val="001172DE"/>
    <w:rsid w:val="001200E0"/>
    <w:rsid w:val="00120212"/>
    <w:rsid w:val="0012586E"/>
    <w:rsid w:val="001263CA"/>
    <w:rsid w:val="0012645B"/>
    <w:rsid w:val="0012671C"/>
    <w:rsid w:val="001315A1"/>
    <w:rsid w:val="0013185F"/>
    <w:rsid w:val="00133E0A"/>
    <w:rsid w:val="00140C6C"/>
    <w:rsid w:val="00147247"/>
    <w:rsid w:val="00155FBD"/>
    <w:rsid w:val="00156F1A"/>
    <w:rsid w:val="00166D18"/>
    <w:rsid w:val="001701B8"/>
    <w:rsid w:val="00171DC6"/>
    <w:rsid w:val="00176B93"/>
    <w:rsid w:val="00176C94"/>
    <w:rsid w:val="0018157C"/>
    <w:rsid w:val="00182700"/>
    <w:rsid w:val="00185A40"/>
    <w:rsid w:val="00187186"/>
    <w:rsid w:val="001875DB"/>
    <w:rsid w:val="00193AF2"/>
    <w:rsid w:val="00195400"/>
    <w:rsid w:val="00195B55"/>
    <w:rsid w:val="001962F2"/>
    <w:rsid w:val="00196932"/>
    <w:rsid w:val="001B1010"/>
    <w:rsid w:val="001B17B3"/>
    <w:rsid w:val="001B47B5"/>
    <w:rsid w:val="001C0C4A"/>
    <w:rsid w:val="001C0DBE"/>
    <w:rsid w:val="001C21D6"/>
    <w:rsid w:val="001C2238"/>
    <w:rsid w:val="001C713E"/>
    <w:rsid w:val="001D095E"/>
    <w:rsid w:val="001E57F2"/>
    <w:rsid w:val="001E58AC"/>
    <w:rsid w:val="001E7727"/>
    <w:rsid w:val="001F4D5A"/>
    <w:rsid w:val="001F64F2"/>
    <w:rsid w:val="001F6E77"/>
    <w:rsid w:val="00200E06"/>
    <w:rsid w:val="00203131"/>
    <w:rsid w:val="00203646"/>
    <w:rsid w:val="00204AF7"/>
    <w:rsid w:val="00205ACB"/>
    <w:rsid w:val="002076DB"/>
    <w:rsid w:val="002161F9"/>
    <w:rsid w:val="0023767A"/>
    <w:rsid w:val="00243DDB"/>
    <w:rsid w:val="0024472A"/>
    <w:rsid w:val="0024706E"/>
    <w:rsid w:val="00253F1D"/>
    <w:rsid w:val="00260E94"/>
    <w:rsid w:val="0026323C"/>
    <w:rsid w:val="00263A9F"/>
    <w:rsid w:val="00265D2C"/>
    <w:rsid w:val="00272A29"/>
    <w:rsid w:val="00273D1F"/>
    <w:rsid w:val="00275F8E"/>
    <w:rsid w:val="002808FE"/>
    <w:rsid w:val="00285137"/>
    <w:rsid w:val="0028676E"/>
    <w:rsid w:val="002930B7"/>
    <w:rsid w:val="00293642"/>
    <w:rsid w:val="0029798F"/>
    <w:rsid w:val="002A2145"/>
    <w:rsid w:val="002A643B"/>
    <w:rsid w:val="002B17A9"/>
    <w:rsid w:val="002C459B"/>
    <w:rsid w:val="002D3C64"/>
    <w:rsid w:val="002D3E2B"/>
    <w:rsid w:val="002E0B7B"/>
    <w:rsid w:val="002E0E43"/>
    <w:rsid w:val="002E1434"/>
    <w:rsid w:val="002E3A12"/>
    <w:rsid w:val="002F5C8D"/>
    <w:rsid w:val="002F7ED7"/>
    <w:rsid w:val="0030620D"/>
    <w:rsid w:val="003103D2"/>
    <w:rsid w:val="00311FE4"/>
    <w:rsid w:val="00316C4C"/>
    <w:rsid w:val="00317BE7"/>
    <w:rsid w:val="00341914"/>
    <w:rsid w:val="0034453D"/>
    <w:rsid w:val="00344594"/>
    <w:rsid w:val="00347708"/>
    <w:rsid w:val="00352592"/>
    <w:rsid w:val="003542D6"/>
    <w:rsid w:val="00362939"/>
    <w:rsid w:val="0036678B"/>
    <w:rsid w:val="00370D24"/>
    <w:rsid w:val="0037714E"/>
    <w:rsid w:val="00385591"/>
    <w:rsid w:val="00385C04"/>
    <w:rsid w:val="003875F2"/>
    <w:rsid w:val="00396482"/>
    <w:rsid w:val="003A1FE5"/>
    <w:rsid w:val="003A3262"/>
    <w:rsid w:val="003A5924"/>
    <w:rsid w:val="003A5D95"/>
    <w:rsid w:val="003B066A"/>
    <w:rsid w:val="003B3C72"/>
    <w:rsid w:val="003B3FE4"/>
    <w:rsid w:val="003B7FFD"/>
    <w:rsid w:val="003C0C88"/>
    <w:rsid w:val="003D2583"/>
    <w:rsid w:val="003D533E"/>
    <w:rsid w:val="003D5825"/>
    <w:rsid w:val="003D7C28"/>
    <w:rsid w:val="003E268A"/>
    <w:rsid w:val="003F1B2E"/>
    <w:rsid w:val="00402A1F"/>
    <w:rsid w:val="00422B15"/>
    <w:rsid w:val="00431AB9"/>
    <w:rsid w:val="004335FE"/>
    <w:rsid w:val="00433620"/>
    <w:rsid w:val="004360DC"/>
    <w:rsid w:val="00436755"/>
    <w:rsid w:val="00437F19"/>
    <w:rsid w:val="004477DE"/>
    <w:rsid w:val="004504D9"/>
    <w:rsid w:val="00453F8B"/>
    <w:rsid w:val="00461289"/>
    <w:rsid w:val="00464A18"/>
    <w:rsid w:val="00472380"/>
    <w:rsid w:val="0047527E"/>
    <w:rsid w:val="00484C41"/>
    <w:rsid w:val="00485568"/>
    <w:rsid w:val="0049074D"/>
    <w:rsid w:val="00492E9A"/>
    <w:rsid w:val="004A07F9"/>
    <w:rsid w:val="004A22C6"/>
    <w:rsid w:val="004A7BD9"/>
    <w:rsid w:val="004B58D7"/>
    <w:rsid w:val="004B68D8"/>
    <w:rsid w:val="004C1603"/>
    <w:rsid w:val="004C4514"/>
    <w:rsid w:val="004D1774"/>
    <w:rsid w:val="004D289E"/>
    <w:rsid w:val="004D36FA"/>
    <w:rsid w:val="004D72FB"/>
    <w:rsid w:val="004D7ABD"/>
    <w:rsid w:val="004D7C4E"/>
    <w:rsid w:val="004E0B2D"/>
    <w:rsid w:val="004E35E5"/>
    <w:rsid w:val="004E6B4A"/>
    <w:rsid w:val="004F05B6"/>
    <w:rsid w:val="004F2B7B"/>
    <w:rsid w:val="004F43B5"/>
    <w:rsid w:val="004F550D"/>
    <w:rsid w:val="004F6446"/>
    <w:rsid w:val="00505317"/>
    <w:rsid w:val="00512B9B"/>
    <w:rsid w:val="00513832"/>
    <w:rsid w:val="0053156E"/>
    <w:rsid w:val="00531FC2"/>
    <w:rsid w:val="00533102"/>
    <w:rsid w:val="005352ED"/>
    <w:rsid w:val="00540828"/>
    <w:rsid w:val="005434A0"/>
    <w:rsid w:val="00546984"/>
    <w:rsid w:val="0055104B"/>
    <w:rsid w:val="00556A6E"/>
    <w:rsid w:val="005577C3"/>
    <w:rsid w:val="00562278"/>
    <w:rsid w:val="00564038"/>
    <w:rsid w:val="005803C5"/>
    <w:rsid w:val="0058129F"/>
    <w:rsid w:val="00584799"/>
    <w:rsid w:val="005852E8"/>
    <w:rsid w:val="00587B4E"/>
    <w:rsid w:val="00591B02"/>
    <w:rsid w:val="00593641"/>
    <w:rsid w:val="005958B3"/>
    <w:rsid w:val="00596EE4"/>
    <w:rsid w:val="005A39FD"/>
    <w:rsid w:val="005B3691"/>
    <w:rsid w:val="005C3FF2"/>
    <w:rsid w:val="005C7AE0"/>
    <w:rsid w:val="005D43A4"/>
    <w:rsid w:val="005D4610"/>
    <w:rsid w:val="005E282A"/>
    <w:rsid w:val="005E3909"/>
    <w:rsid w:val="005F0DF0"/>
    <w:rsid w:val="00600276"/>
    <w:rsid w:val="00600CA2"/>
    <w:rsid w:val="00604752"/>
    <w:rsid w:val="00611C25"/>
    <w:rsid w:val="00612BCF"/>
    <w:rsid w:val="006171AE"/>
    <w:rsid w:val="00625D36"/>
    <w:rsid w:val="00630116"/>
    <w:rsid w:val="006329A5"/>
    <w:rsid w:val="00634628"/>
    <w:rsid w:val="00640DDF"/>
    <w:rsid w:val="006567B9"/>
    <w:rsid w:val="0066394A"/>
    <w:rsid w:val="006640C2"/>
    <w:rsid w:val="00664BAD"/>
    <w:rsid w:val="006671B4"/>
    <w:rsid w:val="0067024D"/>
    <w:rsid w:val="00670400"/>
    <w:rsid w:val="006843A8"/>
    <w:rsid w:val="00687F25"/>
    <w:rsid w:val="00694414"/>
    <w:rsid w:val="00695D9B"/>
    <w:rsid w:val="00696D6D"/>
    <w:rsid w:val="00697304"/>
    <w:rsid w:val="00697545"/>
    <w:rsid w:val="006A50EE"/>
    <w:rsid w:val="006A6AE2"/>
    <w:rsid w:val="006A7275"/>
    <w:rsid w:val="006A74EE"/>
    <w:rsid w:val="006A7A04"/>
    <w:rsid w:val="006B07E5"/>
    <w:rsid w:val="006B099A"/>
    <w:rsid w:val="006D65C9"/>
    <w:rsid w:val="006D7098"/>
    <w:rsid w:val="006E33BC"/>
    <w:rsid w:val="006F4FFE"/>
    <w:rsid w:val="00705EA1"/>
    <w:rsid w:val="007067CB"/>
    <w:rsid w:val="00707AA9"/>
    <w:rsid w:val="00707E6A"/>
    <w:rsid w:val="00716C42"/>
    <w:rsid w:val="00724DA9"/>
    <w:rsid w:val="007269CC"/>
    <w:rsid w:val="00730508"/>
    <w:rsid w:val="00731162"/>
    <w:rsid w:val="00731B30"/>
    <w:rsid w:val="00737EAD"/>
    <w:rsid w:val="00740D75"/>
    <w:rsid w:val="00743BD5"/>
    <w:rsid w:val="007445AC"/>
    <w:rsid w:val="00745CAF"/>
    <w:rsid w:val="00750C8D"/>
    <w:rsid w:val="00751572"/>
    <w:rsid w:val="00753FEB"/>
    <w:rsid w:val="00761B3B"/>
    <w:rsid w:val="00763DF4"/>
    <w:rsid w:val="007672B3"/>
    <w:rsid w:val="007708DC"/>
    <w:rsid w:val="00771064"/>
    <w:rsid w:val="007733FC"/>
    <w:rsid w:val="007737DB"/>
    <w:rsid w:val="007741CD"/>
    <w:rsid w:val="007745C3"/>
    <w:rsid w:val="00782515"/>
    <w:rsid w:val="0078542B"/>
    <w:rsid w:val="007866E0"/>
    <w:rsid w:val="00790404"/>
    <w:rsid w:val="00797D9F"/>
    <w:rsid w:val="007A0524"/>
    <w:rsid w:val="007A7558"/>
    <w:rsid w:val="007C1F06"/>
    <w:rsid w:val="007C7171"/>
    <w:rsid w:val="007C746A"/>
    <w:rsid w:val="007D0B30"/>
    <w:rsid w:val="007D20A6"/>
    <w:rsid w:val="007D3880"/>
    <w:rsid w:val="007E3A55"/>
    <w:rsid w:val="007E4C80"/>
    <w:rsid w:val="007E7334"/>
    <w:rsid w:val="007E7CDF"/>
    <w:rsid w:val="007F2C1D"/>
    <w:rsid w:val="007F547D"/>
    <w:rsid w:val="00801E40"/>
    <w:rsid w:val="00806668"/>
    <w:rsid w:val="00810057"/>
    <w:rsid w:val="0081103C"/>
    <w:rsid w:val="0081289C"/>
    <w:rsid w:val="0082108E"/>
    <w:rsid w:val="00822E77"/>
    <w:rsid w:val="00822EB0"/>
    <w:rsid w:val="008257D2"/>
    <w:rsid w:val="008271E3"/>
    <w:rsid w:val="00836311"/>
    <w:rsid w:val="0084343B"/>
    <w:rsid w:val="008463DE"/>
    <w:rsid w:val="008467B1"/>
    <w:rsid w:val="00850698"/>
    <w:rsid w:val="00852BD6"/>
    <w:rsid w:val="00855186"/>
    <w:rsid w:val="00865E30"/>
    <w:rsid w:val="00872F62"/>
    <w:rsid w:val="00873CA2"/>
    <w:rsid w:val="0087440E"/>
    <w:rsid w:val="008800D8"/>
    <w:rsid w:val="0088201A"/>
    <w:rsid w:val="00883153"/>
    <w:rsid w:val="00883682"/>
    <w:rsid w:val="00883A2D"/>
    <w:rsid w:val="008853FC"/>
    <w:rsid w:val="008857B9"/>
    <w:rsid w:val="008A5BB4"/>
    <w:rsid w:val="008B0717"/>
    <w:rsid w:val="008B2FD5"/>
    <w:rsid w:val="008B49C6"/>
    <w:rsid w:val="008C2814"/>
    <w:rsid w:val="008C3637"/>
    <w:rsid w:val="008C7856"/>
    <w:rsid w:val="008D0AA7"/>
    <w:rsid w:val="008E12CA"/>
    <w:rsid w:val="008F01B3"/>
    <w:rsid w:val="008F0F28"/>
    <w:rsid w:val="0090011C"/>
    <w:rsid w:val="00900C8A"/>
    <w:rsid w:val="00902EAB"/>
    <w:rsid w:val="00911005"/>
    <w:rsid w:val="009110D2"/>
    <w:rsid w:val="00911803"/>
    <w:rsid w:val="009147E8"/>
    <w:rsid w:val="00915296"/>
    <w:rsid w:val="00922777"/>
    <w:rsid w:val="009241A2"/>
    <w:rsid w:val="00930139"/>
    <w:rsid w:val="00930180"/>
    <w:rsid w:val="00930C3D"/>
    <w:rsid w:val="009318BB"/>
    <w:rsid w:val="009333AD"/>
    <w:rsid w:val="00935782"/>
    <w:rsid w:val="00935FEE"/>
    <w:rsid w:val="00942EFB"/>
    <w:rsid w:val="009471AC"/>
    <w:rsid w:val="00955C4A"/>
    <w:rsid w:val="0095722D"/>
    <w:rsid w:val="00972520"/>
    <w:rsid w:val="00981514"/>
    <w:rsid w:val="009840FA"/>
    <w:rsid w:val="00985B1F"/>
    <w:rsid w:val="00986153"/>
    <w:rsid w:val="00990939"/>
    <w:rsid w:val="009A2D60"/>
    <w:rsid w:val="009B3CAC"/>
    <w:rsid w:val="009B4CFD"/>
    <w:rsid w:val="009B76BC"/>
    <w:rsid w:val="009B7809"/>
    <w:rsid w:val="009C245E"/>
    <w:rsid w:val="009C4247"/>
    <w:rsid w:val="009C68AF"/>
    <w:rsid w:val="009D21BD"/>
    <w:rsid w:val="009D2512"/>
    <w:rsid w:val="009D2EA8"/>
    <w:rsid w:val="009D35AC"/>
    <w:rsid w:val="009D7229"/>
    <w:rsid w:val="009E6EEC"/>
    <w:rsid w:val="009E778C"/>
    <w:rsid w:val="009E7DC3"/>
    <w:rsid w:val="009F0948"/>
    <w:rsid w:val="009F482C"/>
    <w:rsid w:val="00A01BEA"/>
    <w:rsid w:val="00A11745"/>
    <w:rsid w:val="00A13FDE"/>
    <w:rsid w:val="00A14398"/>
    <w:rsid w:val="00A24A96"/>
    <w:rsid w:val="00A34905"/>
    <w:rsid w:val="00A36BEF"/>
    <w:rsid w:val="00A36F0A"/>
    <w:rsid w:val="00A43206"/>
    <w:rsid w:val="00A43FE0"/>
    <w:rsid w:val="00A446FC"/>
    <w:rsid w:val="00A4591C"/>
    <w:rsid w:val="00A45AC5"/>
    <w:rsid w:val="00A5147A"/>
    <w:rsid w:val="00A53C92"/>
    <w:rsid w:val="00A62A22"/>
    <w:rsid w:val="00A6660F"/>
    <w:rsid w:val="00A66A65"/>
    <w:rsid w:val="00A67E23"/>
    <w:rsid w:val="00A72D3B"/>
    <w:rsid w:val="00A823C3"/>
    <w:rsid w:val="00A83527"/>
    <w:rsid w:val="00A901A1"/>
    <w:rsid w:val="00A90AE3"/>
    <w:rsid w:val="00A93026"/>
    <w:rsid w:val="00A97DBC"/>
    <w:rsid w:val="00A97ED4"/>
    <w:rsid w:val="00AA1BD9"/>
    <w:rsid w:val="00AA3714"/>
    <w:rsid w:val="00AB0078"/>
    <w:rsid w:val="00AB0C8E"/>
    <w:rsid w:val="00AB144F"/>
    <w:rsid w:val="00AB2BA5"/>
    <w:rsid w:val="00AB34D8"/>
    <w:rsid w:val="00AC0437"/>
    <w:rsid w:val="00AD3AF3"/>
    <w:rsid w:val="00AD5977"/>
    <w:rsid w:val="00AE0E95"/>
    <w:rsid w:val="00AE3EF7"/>
    <w:rsid w:val="00AE5749"/>
    <w:rsid w:val="00AE7F97"/>
    <w:rsid w:val="00AF1DE4"/>
    <w:rsid w:val="00AF2CC4"/>
    <w:rsid w:val="00AF3DC6"/>
    <w:rsid w:val="00AF4B58"/>
    <w:rsid w:val="00AF6A7F"/>
    <w:rsid w:val="00AF6C05"/>
    <w:rsid w:val="00B045AE"/>
    <w:rsid w:val="00B17875"/>
    <w:rsid w:val="00B216CB"/>
    <w:rsid w:val="00B24DF1"/>
    <w:rsid w:val="00B25F3E"/>
    <w:rsid w:val="00B30E8B"/>
    <w:rsid w:val="00B3480F"/>
    <w:rsid w:val="00B34883"/>
    <w:rsid w:val="00B35B64"/>
    <w:rsid w:val="00B36351"/>
    <w:rsid w:val="00B41106"/>
    <w:rsid w:val="00B42157"/>
    <w:rsid w:val="00B42D71"/>
    <w:rsid w:val="00B515C4"/>
    <w:rsid w:val="00B5410B"/>
    <w:rsid w:val="00B54AE5"/>
    <w:rsid w:val="00B572F7"/>
    <w:rsid w:val="00B5788F"/>
    <w:rsid w:val="00B60D4A"/>
    <w:rsid w:val="00B635B0"/>
    <w:rsid w:val="00B63D52"/>
    <w:rsid w:val="00B64881"/>
    <w:rsid w:val="00B64C7B"/>
    <w:rsid w:val="00B70508"/>
    <w:rsid w:val="00B70E64"/>
    <w:rsid w:val="00B7329B"/>
    <w:rsid w:val="00B7718A"/>
    <w:rsid w:val="00B8177A"/>
    <w:rsid w:val="00B82404"/>
    <w:rsid w:val="00B924D7"/>
    <w:rsid w:val="00B93481"/>
    <w:rsid w:val="00B93F4F"/>
    <w:rsid w:val="00BA1B9F"/>
    <w:rsid w:val="00BA4C9D"/>
    <w:rsid w:val="00BA5A82"/>
    <w:rsid w:val="00BC33EB"/>
    <w:rsid w:val="00BC75FF"/>
    <w:rsid w:val="00BC777D"/>
    <w:rsid w:val="00BD1B7E"/>
    <w:rsid w:val="00BD7552"/>
    <w:rsid w:val="00BE2840"/>
    <w:rsid w:val="00BE2DC1"/>
    <w:rsid w:val="00BE64A7"/>
    <w:rsid w:val="00BE70F6"/>
    <w:rsid w:val="00BF331E"/>
    <w:rsid w:val="00BF5983"/>
    <w:rsid w:val="00C02948"/>
    <w:rsid w:val="00C04267"/>
    <w:rsid w:val="00C0475B"/>
    <w:rsid w:val="00C04AC0"/>
    <w:rsid w:val="00C0502A"/>
    <w:rsid w:val="00C16303"/>
    <w:rsid w:val="00C16BBA"/>
    <w:rsid w:val="00C266FD"/>
    <w:rsid w:val="00C4447E"/>
    <w:rsid w:val="00C50363"/>
    <w:rsid w:val="00C50ADF"/>
    <w:rsid w:val="00C57144"/>
    <w:rsid w:val="00C627E2"/>
    <w:rsid w:val="00C6467C"/>
    <w:rsid w:val="00C658B1"/>
    <w:rsid w:val="00C66542"/>
    <w:rsid w:val="00C6792A"/>
    <w:rsid w:val="00C83000"/>
    <w:rsid w:val="00C83CD6"/>
    <w:rsid w:val="00C8738B"/>
    <w:rsid w:val="00C96D0F"/>
    <w:rsid w:val="00CA32F6"/>
    <w:rsid w:val="00CA7B88"/>
    <w:rsid w:val="00CB1E26"/>
    <w:rsid w:val="00CB29B4"/>
    <w:rsid w:val="00CB325C"/>
    <w:rsid w:val="00CB4D10"/>
    <w:rsid w:val="00CC0046"/>
    <w:rsid w:val="00CC2596"/>
    <w:rsid w:val="00CC36EA"/>
    <w:rsid w:val="00CC6A36"/>
    <w:rsid w:val="00CD052F"/>
    <w:rsid w:val="00CD104F"/>
    <w:rsid w:val="00CD13A9"/>
    <w:rsid w:val="00CD3FEA"/>
    <w:rsid w:val="00CD5514"/>
    <w:rsid w:val="00CD7D47"/>
    <w:rsid w:val="00CE29D5"/>
    <w:rsid w:val="00CE47B3"/>
    <w:rsid w:val="00CE58B1"/>
    <w:rsid w:val="00CF4D15"/>
    <w:rsid w:val="00CF56BA"/>
    <w:rsid w:val="00CF7C6F"/>
    <w:rsid w:val="00D004B3"/>
    <w:rsid w:val="00D007E2"/>
    <w:rsid w:val="00D06F96"/>
    <w:rsid w:val="00D11851"/>
    <w:rsid w:val="00D13061"/>
    <w:rsid w:val="00D14E05"/>
    <w:rsid w:val="00D150F1"/>
    <w:rsid w:val="00D1515C"/>
    <w:rsid w:val="00D1554F"/>
    <w:rsid w:val="00D1780C"/>
    <w:rsid w:val="00D2210C"/>
    <w:rsid w:val="00D22985"/>
    <w:rsid w:val="00D3339C"/>
    <w:rsid w:val="00D364CF"/>
    <w:rsid w:val="00D40940"/>
    <w:rsid w:val="00D422F7"/>
    <w:rsid w:val="00D44FFB"/>
    <w:rsid w:val="00D45AAB"/>
    <w:rsid w:val="00D47FA5"/>
    <w:rsid w:val="00D511EC"/>
    <w:rsid w:val="00D64153"/>
    <w:rsid w:val="00D67983"/>
    <w:rsid w:val="00D76F1F"/>
    <w:rsid w:val="00D82B3E"/>
    <w:rsid w:val="00D83C70"/>
    <w:rsid w:val="00D85A27"/>
    <w:rsid w:val="00D900DF"/>
    <w:rsid w:val="00D95483"/>
    <w:rsid w:val="00D954F2"/>
    <w:rsid w:val="00DA15B5"/>
    <w:rsid w:val="00DA25D4"/>
    <w:rsid w:val="00DA3781"/>
    <w:rsid w:val="00DB482D"/>
    <w:rsid w:val="00DB4830"/>
    <w:rsid w:val="00DB4E09"/>
    <w:rsid w:val="00DB5814"/>
    <w:rsid w:val="00DB7DA7"/>
    <w:rsid w:val="00DC6CBF"/>
    <w:rsid w:val="00DD19AA"/>
    <w:rsid w:val="00DD522A"/>
    <w:rsid w:val="00DE4E58"/>
    <w:rsid w:val="00DE56BF"/>
    <w:rsid w:val="00DE70F3"/>
    <w:rsid w:val="00DE725A"/>
    <w:rsid w:val="00DF7589"/>
    <w:rsid w:val="00E03119"/>
    <w:rsid w:val="00E04B4C"/>
    <w:rsid w:val="00E05D5D"/>
    <w:rsid w:val="00E078C1"/>
    <w:rsid w:val="00E10E6F"/>
    <w:rsid w:val="00E11085"/>
    <w:rsid w:val="00E176F5"/>
    <w:rsid w:val="00E23817"/>
    <w:rsid w:val="00E243D5"/>
    <w:rsid w:val="00E2480E"/>
    <w:rsid w:val="00E25A52"/>
    <w:rsid w:val="00E348F0"/>
    <w:rsid w:val="00E34B18"/>
    <w:rsid w:val="00E35030"/>
    <w:rsid w:val="00E35706"/>
    <w:rsid w:val="00E3691E"/>
    <w:rsid w:val="00E37936"/>
    <w:rsid w:val="00E40EE9"/>
    <w:rsid w:val="00E50BBA"/>
    <w:rsid w:val="00E51A96"/>
    <w:rsid w:val="00E528C3"/>
    <w:rsid w:val="00E53C2D"/>
    <w:rsid w:val="00E548AE"/>
    <w:rsid w:val="00E62F18"/>
    <w:rsid w:val="00E6456E"/>
    <w:rsid w:val="00E7204A"/>
    <w:rsid w:val="00E740FF"/>
    <w:rsid w:val="00E769AA"/>
    <w:rsid w:val="00E77FB7"/>
    <w:rsid w:val="00E80EEC"/>
    <w:rsid w:val="00E8213B"/>
    <w:rsid w:val="00E8274F"/>
    <w:rsid w:val="00E86283"/>
    <w:rsid w:val="00E872CB"/>
    <w:rsid w:val="00E87D1F"/>
    <w:rsid w:val="00E95B20"/>
    <w:rsid w:val="00EA24BA"/>
    <w:rsid w:val="00EA5514"/>
    <w:rsid w:val="00EA5D5D"/>
    <w:rsid w:val="00EB2968"/>
    <w:rsid w:val="00EB55ED"/>
    <w:rsid w:val="00EB712F"/>
    <w:rsid w:val="00EC2ED8"/>
    <w:rsid w:val="00EC366B"/>
    <w:rsid w:val="00EC6437"/>
    <w:rsid w:val="00EC7D87"/>
    <w:rsid w:val="00ED6FEC"/>
    <w:rsid w:val="00EE0AFD"/>
    <w:rsid w:val="00EE1FC6"/>
    <w:rsid w:val="00EE3992"/>
    <w:rsid w:val="00EE4002"/>
    <w:rsid w:val="00F016E4"/>
    <w:rsid w:val="00F02511"/>
    <w:rsid w:val="00F118AF"/>
    <w:rsid w:val="00F13F6D"/>
    <w:rsid w:val="00F23CF0"/>
    <w:rsid w:val="00F23DCD"/>
    <w:rsid w:val="00F26A56"/>
    <w:rsid w:val="00F315F7"/>
    <w:rsid w:val="00F320BE"/>
    <w:rsid w:val="00F332F0"/>
    <w:rsid w:val="00F45DA5"/>
    <w:rsid w:val="00F53227"/>
    <w:rsid w:val="00F55512"/>
    <w:rsid w:val="00F573DB"/>
    <w:rsid w:val="00F64C26"/>
    <w:rsid w:val="00F74364"/>
    <w:rsid w:val="00F76085"/>
    <w:rsid w:val="00F82A60"/>
    <w:rsid w:val="00F83A34"/>
    <w:rsid w:val="00F92384"/>
    <w:rsid w:val="00FA3DCD"/>
    <w:rsid w:val="00FA6460"/>
    <w:rsid w:val="00FA6C2D"/>
    <w:rsid w:val="00FB2CF9"/>
    <w:rsid w:val="00FB31A4"/>
    <w:rsid w:val="00FB4170"/>
    <w:rsid w:val="00FB7252"/>
    <w:rsid w:val="00FC15F6"/>
    <w:rsid w:val="00FC3505"/>
    <w:rsid w:val="00FC4CB6"/>
    <w:rsid w:val="00FC4D3D"/>
    <w:rsid w:val="00FC73C5"/>
    <w:rsid w:val="00FD3A1F"/>
    <w:rsid w:val="00FD655B"/>
    <w:rsid w:val="00FE05F7"/>
    <w:rsid w:val="00FF242A"/>
    <w:rsid w:val="00FF243F"/>
    <w:rsid w:val="00FF3D7D"/>
    <w:rsid w:val="0A877220"/>
    <w:rsid w:val="0C6E963B"/>
    <w:rsid w:val="0CCF2586"/>
    <w:rsid w:val="12D75585"/>
    <w:rsid w:val="2C13A244"/>
    <w:rsid w:val="2C8C05D7"/>
    <w:rsid w:val="3A7B0E49"/>
    <w:rsid w:val="3EBE5E9E"/>
    <w:rsid w:val="4105861E"/>
    <w:rsid w:val="473A8C4E"/>
    <w:rsid w:val="486D8E24"/>
    <w:rsid w:val="6FC7F4C8"/>
    <w:rsid w:val="71CEEC0C"/>
    <w:rsid w:val="773E29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58F92FC7-82EE-4DEC-B7F9-AABC7EEF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character" w:styleId="CommentReference">
    <w:name w:val="annotation reference"/>
    <w:basedOn w:val="DefaultParagraphFont"/>
    <w:uiPriority w:val="99"/>
    <w:semiHidden/>
    <w:unhideWhenUsed/>
    <w:rsid w:val="005C3FF2"/>
    <w:rPr>
      <w:sz w:val="16"/>
      <w:szCs w:val="16"/>
    </w:rPr>
  </w:style>
  <w:style w:type="paragraph" w:styleId="CommentText">
    <w:name w:val="annotation text"/>
    <w:basedOn w:val="Normal"/>
    <w:link w:val="CommentTextChar"/>
    <w:uiPriority w:val="99"/>
    <w:unhideWhenUsed/>
    <w:rsid w:val="005C3FF2"/>
    <w:rPr>
      <w:sz w:val="20"/>
    </w:rPr>
  </w:style>
  <w:style w:type="character" w:customStyle="1" w:styleId="CommentTextChar">
    <w:name w:val="Comment Text Char"/>
    <w:basedOn w:val="DefaultParagraphFont"/>
    <w:link w:val="CommentText"/>
    <w:uiPriority w:val="99"/>
    <w:rsid w:val="005C3FF2"/>
    <w:rPr>
      <w:sz w:val="20"/>
    </w:rPr>
  </w:style>
  <w:style w:type="paragraph" w:styleId="CommentSubject">
    <w:name w:val="annotation subject"/>
    <w:basedOn w:val="CommentText"/>
    <w:next w:val="CommentText"/>
    <w:link w:val="CommentSubjectChar"/>
    <w:uiPriority w:val="99"/>
    <w:semiHidden/>
    <w:unhideWhenUsed/>
    <w:rsid w:val="005C3FF2"/>
    <w:rPr>
      <w:b/>
    </w:rPr>
  </w:style>
  <w:style w:type="character" w:customStyle="1" w:styleId="CommentSubjectChar">
    <w:name w:val="Comment Subject Char"/>
    <w:basedOn w:val="CommentTextChar"/>
    <w:link w:val="CommentSubject"/>
    <w:uiPriority w:val="99"/>
    <w:semiHidden/>
    <w:rsid w:val="005C3FF2"/>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11</Value>
      <Value>10</Value>
      <Value>2</Value>
      <Value>7</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D6C089F1B24F224D96A1D5E63712F945" ma:contentTypeVersion="8" ma:contentTypeDescription="Designed to facilitate the storage of MOD Documents with a '.doc' or '.docx' extension" ma:contentTypeScope="" ma:versionID="64f0e4f53d5d7d41c0354ac0bdd226a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fa54f042-355d-401c-95f6-12176f26838f" targetNamespace="http://schemas.microsoft.com/office/2006/metadata/properties" ma:root="true" ma:fieldsID="746163c8020ee6b5df00c929d85b61c4" ns1:_="" ns2:_="" ns3:_="" ns4:_="" ns5:_="">
    <xsd:import namespace="http://schemas.microsoft.com/sharepoint/v3"/>
    <xsd:import namespace="04738c6d-ecc8-46f1-821f-82e308eab3d9"/>
    <xsd:import namespace="http://schemas.microsoft.com/sharepoint.v3"/>
    <xsd:import namespace="http://schemas.microsoft.com/sharepoint/v3/fields"/>
    <xsd:import namespace="fa54f042-355d-401c-95f6-12176f26838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39821a5f-44e9-4a16-8d1e-f71c3156eb6a}" ma:internalName="TaxCatchAll" ma:showField="CatchAllData"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39821a5f-44e9-4a16-8d1e-f71c3156eb6a}" ma:internalName="TaxCatchAllLabel" ma:readOnly="true" ma:showField="CatchAllDataLabel" ma:web="a66c65f5-5515-4573-9d27-82f52813b4d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ir|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Information management|6a085f67-cdb7-474e-8082-e1093d41b8cb"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54f042-355d-401c-95f6-12176f2683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PolicyDirtyBag xmlns="microsoft.office.server.policy.changes">
  <Microsoft.Office.RecordsManagement.PolicyFeatures.PolicyAudit op="Change"/>
</PolicyDirtyBag>
</file>

<file path=customXml/itemProps1.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AB97F9A1-B405-4E37-B487-A8FF77A2BA9F}">
  <ds:schemaRefs>
    <ds:schemaRef ds:uri="http://schemas.microsoft.com/sharepoint/events"/>
  </ds:schemaRefs>
</ds:datastoreItem>
</file>

<file path=customXml/itemProps3.xml><?xml version="1.0" encoding="utf-8"?>
<ds:datastoreItem xmlns:ds="http://schemas.openxmlformats.org/officeDocument/2006/customXml" ds:itemID="{0CABEE5E-6676-4895-98C4-F74D1717BCE6}">
  <ds:schemaRefs>
    <ds:schemaRef ds:uri="office.server.policy"/>
  </ds:schemaRefs>
</ds:datastoreItem>
</file>

<file path=customXml/itemProps4.xml><?xml version="1.0" encoding="utf-8"?>
<ds:datastoreItem xmlns:ds="http://schemas.openxmlformats.org/officeDocument/2006/customXml" ds:itemID="{E4B59AF3-3296-4649-B7C8-932AB43A14C3}">
  <ds:schemaRefs>
    <ds:schemaRef ds:uri="http://schemas.openxmlformats.org/officeDocument/2006/bibliography"/>
  </ds:schemaRefs>
</ds:datastoreItem>
</file>

<file path=customXml/itemProps5.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6.xml><?xml version="1.0" encoding="utf-8"?>
<ds:datastoreItem xmlns:ds="http://schemas.openxmlformats.org/officeDocument/2006/customXml" ds:itemID="{7E4B96D9-0888-4F6A-8888-D704E2EED8AB}">
  <ds:schemaRefs>
    <ds:schemaRef ds:uri="Microsoft.SharePoint.Taxonomy.ContentTypeSync"/>
  </ds:schemaRefs>
</ds:datastoreItem>
</file>

<file path=customXml/itemProps7.xml><?xml version="1.0" encoding="utf-8"?>
<ds:datastoreItem xmlns:ds="http://schemas.openxmlformats.org/officeDocument/2006/customXml" ds:itemID="{12E36A1F-6FDE-40CA-B92F-6F80A3D42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fa54f042-355d-401c-95f6-12176f268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4DC9530B-2A4F-42D1-8BFD-C979B2BBB110}">
  <ds:schemaRefs>
    <ds:schemaRef ds:uri="microsoft.office.server.policy.chang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1565</Words>
  <Characters>8926</Characters>
  <Application>Microsoft Office Word</Application>
  <DocSecurity>0</DocSecurity>
  <Lines>74</Lines>
  <Paragraphs>20</Paragraphs>
  <ScaleCrop>false</ScaleCrop>
  <Company>Ministry of Defence</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Evans, Tammy D (Air-Comrcl Proc Offcr 6)</cp:lastModifiedBy>
  <cp:revision>34</cp:revision>
  <cp:lastPrinted>2016-06-18T07:13:00Z</cp:lastPrinted>
  <dcterms:created xsi:type="dcterms:W3CDTF">2024-09-17T10:38:00Z</dcterms:created>
  <dcterms:modified xsi:type="dcterms:W3CDTF">2024-12-19T10:54:00Z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10;#Procurement|6628c55f-21f9-4760-89a5-49bc7bc0738e</vt:lpwstr>
  </property>
  <property fmtid="{D5CDD505-2E9C-101B-9397-08002B2CF9AE}" pid="7" name="TaxKeyword">
    <vt:lpwstr/>
  </property>
  <property fmtid="{D5CDD505-2E9C-101B-9397-08002B2CF9AE}" pid="8" name="Subject Keywords">
    <vt:lpwstr>11;#Procurement|74892954-1b5b-4963-ba60-2610e239dbcf</vt:lpwstr>
  </property>
  <property fmtid="{D5CDD505-2E9C-101B-9397-08002B2CF9AE}" pid="9" name="Business Owner">
    <vt:lpwstr>2;#Air Command|bae4d02c-6a4f-4c05-88c9-3d9c33685563</vt:lpwstr>
  </property>
  <property fmtid="{D5CDD505-2E9C-101B-9397-08002B2CF9AE}" pid="10" name="fileplanid">
    <vt:lpwstr>7;#03_04 Provide Commercial Activities|ba8a9fa4-23a7-4d90-b9ae-12627a5eba3c</vt:lpwstr>
  </property>
  <property fmtid="{D5CDD505-2E9C-101B-9397-08002B2CF9AE}" pid="11" name="AuthorIds_UIVersion_512">
    <vt:lpwstr>43</vt:lpwstr>
  </property>
  <property fmtid="{D5CDD505-2E9C-101B-9397-08002B2CF9AE}" pid="12" name="ContentTypeId">
    <vt:lpwstr>0x010100D9D675D6CDED02438DC7CFF78D2F29E40100D6C089F1B24F224D96A1D5E63712F945</vt:lpwstr>
  </property>
  <property fmtid="{D5CDD505-2E9C-101B-9397-08002B2CF9AE}" pid="13" name="MSIP_Label_d8a60473-494b-4586-a1bb-b0e663054676_Enabled">
    <vt:lpwstr>true</vt:lpwstr>
  </property>
  <property fmtid="{D5CDD505-2E9C-101B-9397-08002B2CF9AE}" pid="14" name="MSIP_Label_d8a60473-494b-4586-a1bb-b0e663054676_SetDate">
    <vt:lpwstr>2022-08-26T08:17:53Z</vt:lpwstr>
  </property>
  <property fmtid="{D5CDD505-2E9C-101B-9397-08002B2CF9AE}" pid="15" name="MSIP_Label_d8a60473-494b-4586-a1bb-b0e663054676_Method">
    <vt:lpwstr>Privileged</vt:lpwstr>
  </property>
  <property fmtid="{D5CDD505-2E9C-101B-9397-08002B2CF9AE}" pid="16" name="MSIP_Label_d8a60473-494b-4586-a1bb-b0e663054676_Name">
    <vt:lpwstr>MOD-1-O-‘UNMARKED’</vt:lpwstr>
  </property>
  <property fmtid="{D5CDD505-2E9C-101B-9397-08002B2CF9AE}" pid="17" name="MSIP_Label_d8a60473-494b-4586-a1bb-b0e663054676_SiteId">
    <vt:lpwstr>be7760ed-5953-484b-ae95-d0a16dfa09e5</vt:lpwstr>
  </property>
  <property fmtid="{D5CDD505-2E9C-101B-9397-08002B2CF9AE}" pid="18" name="MSIP_Label_d8a60473-494b-4586-a1bb-b0e663054676_ActionId">
    <vt:lpwstr>e07c9b5f-a9d4-4912-8530-264c5e852485</vt:lpwstr>
  </property>
  <property fmtid="{D5CDD505-2E9C-101B-9397-08002B2CF9AE}" pid="19" name="MSIP_Label_d8a60473-494b-4586-a1bb-b0e663054676_ContentBits">
    <vt:lpwstr>0</vt:lpwstr>
  </property>
  <property fmtid="{D5CDD505-2E9C-101B-9397-08002B2CF9AE}" pid="20" name="SharedWithUsers">
    <vt:lpwstr>2097;#Spencer, Liam LSgt (ITC-2ITB Gds SectCmd24C);#4293;#Bignell, Lydia C2 (HAL-Bus Mgr);#4308;#Evans, Tammy D (Air-Comrcl Proc Offcr 6);#2910;#Clifton, Wade Flt Lt (HAL-SSS-SO3 Infra)</vt:lpwstr>
  </property>
  <property fmtid="{D5CDD505-2E9C-101B-9397-08002B2CF9AE}" pid="21" name="Subject_x0020_Category">
    <vt:lpwstr>10;#Procurement|6628c55f-21f9-4760-89a5-49bc7bc0738e</vt:lpwstr>
  </property>
  <property fmtid="{D5CDD505-2E9C-101B-9397-08002B2CF9AE}" pid="22" name="Subject_x0020_Keywords">
    <vt:lpwstr>11;#Procurement|74892954-1b5b-4963-ba60-2610e239dbcf</vt:lpwstr>
  </property>
  <property fmtid="{D5CDD505-2E9C-101B-9397-08002B2CF9AE}" pid="23" name="Business_x0020_Owner">
    <vt:lpwstr>2;#Air Command|bae4d02c-6a4f-4c05-88c9-3d9c33685563</vt:lpwstr>
  </property>
</Properties>
</file>