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D8" w:rsidRDefault="00F7470B">
      <w:pPr>
        <w:spacing w:after="0" w:line="259" w:lineRule="auto"/>
        <w:ind w:left="-5"/>
      </w:pPr>
      <w:r>
        <w:rPr>
          <w:b/>
          <w:sz w:val="36"/>
        </w:rPr>
        <w:t xml:space="preserve">Framework Schedule 6 (Order Form Template and </w:t>
      </w:r>
    </w:p>
    <w:p w:rsidR="009D51D8" w:rsidRDefault="00F7470B">
      <w:pPr>
        <w:spacing w:after="0" w:line="259" w:lineRule="auto"/>
        <w:ind w:left="-5"/>
      </w:pPr>
      <w:r>
        <w:rPr>
          <w:b/>
          <w:sz w:val="36"/>
        </w:rPr>
        <w:t xml:space="preserve">Call-Off Schedules) </w:t>
      </w:r>
    </w:p>
    <w:p w:rsidR="009D51D8" w:rsidRDefault="00F7470B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9D51D8" w:rsidRDefault="00F7470B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spacing w:after="22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tabs>
          <w:tab w:val="center" w:pos="4294"/>
        </w:tabs>
        <w:ind w:left="-15" w:firstLine="0"/>
      </w:pPr>
      <w:r>
        <w:t xml:space="preserve">CALL-OFF REFERENCE:  </w:t>
      </w:r>
      <w:r>
        <w:tab/>
      </w:r>
      <w:r>
        <w:rPr>
          <w:b/>
        </w:rPr>
        <w:t>CCCS23A05</w:t>
      </w:r>
      <w:r>
        <w:t xml:space="preserve"> </w:t>
      </w:r>
    </w:p>
    <w:p w:rsidR="009D51D8" w:rsidRDefault="00F7470B">
      <w:pPr>
        <w:spacing w:after="21" w:line="259" w:lineRule="auto"/>
        <w:ind w:left="0" w:firstLine="0"/>
      </w:pPr>
      <w:r>
        <w:t xml:space="preserve"> </w:t>
      </w:r>
    </w:p>
    <w:p w:rsidR="009D51D8" w:rsidRDefault="00F7470B">
      <w:pPr>
        <w:tabs>
          <w:tab w:val="center" w:pos="2160"/>
          <w:tab w:val="center" w:pos="2880"/>
          <w:tab w:val="center" w:pos="4414"/>
        </w:tabs>
        <w:spacing w:after="4" w:line="259" w:lineRule="auto"/>
        <w:ind w:left="-15" w:firstLine="0"/>
      </w:pPr>
      <w:r>
        <w:t xml:space="preserve">THE BUYER: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Cabinet Office </w:t>
      </w:r>
    </w:p>
    <w:p w:rsidR="009D51D8" w:rsidRDefault="00F7470B">
      <w:pPr>
        <w:spacing w:after="21" w:line="259" w:lineRule="auto"/>
        <w:ind w:left="0" w:firstLine="0"/>
      </w:pPr>
      <w:r>
        <w:t xml:space="preserve">  </w:t>
      </w:r>
    </w:p>
    <w:p w:rsidR="009D51D8" w:rsidRDefault="00F7470B">
      <w:pPr>
        <w:spacing w:after="0" w:line="265" w:lineRule="auto"/>
        <w:ind w:left="0" w:firstLine="0"/>
        <w:jc w:val="center"/>
      </w:pPr>
      <w:r>
        <w:t xml:space="preserve">BUYER </w:t>
      </w:r>
      <w:proofErr w:type="gramStart"/>
      <w:r>
        <w:t xml:space="preserve">ADDRESS  </w:t>
      </w:r>
      <w:r>
        <w:tab/>
      </w:r>
      <w:proofErr w:type="gramEnd"/>
      <w:r>
        <w:t xml:space="preserve"> </w:t>
      </w:r>
      <w:r>
        <w:tab/>
      </w:r>
      <w:r>
        <w:rPr>
          <w:b/>
        </w:rPr>
        <w:t xml:space="preserve">Cabinet Office Media Monitoring Unit, 1 Horse Guard’s Road SW1A 2AQ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44" w:type="dxa"/>
        <w:tblInd w:w="0" w:type="dxa"/>
        <w:tblLook w:val="04A0" w:firstRow="1" w:lastRow="0" w:firstColumn="1" w:lastColumn="0" w:noHBand="0" w:noVBand="1"/>
      </w:tblPr>
      <w:tblGrid>
        <w:gridCol w:w="3600"/>
        <w:gridCol w:w="5444"/>
      </w:tblGrid>
      <w:tr w:rsidR="009D51D8">
        <w:trPr>
          <w:trHeight w:val="35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Press Data Limited </w:t>
            </w:r>
          </w:p>
        </w:tc>
      </w:tr>
      <w:tr w:rsidR="009D51D8">
        <w:trPr>
          <w:trHeight w:val="4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8" w:rsidRDefault="00F7470B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8" w:rsidRDefault="00F7470B">
            <w:pPr>
              <w:spacing w:after="0" w:line="259" w:lineRule="auto"/>
              <w:ind w:left="0" w:firstLine="0"/>
              <w:jc w:val="both"/>
            </w:pPr>
            <w:r>
              <w:t xml:space="preserve">1 St. </w:t>
            </w:r>
            <w:proofErr w:type="spellStart"/>
            <w:r>
              <w:t>Colme</w:t>
            </w:r>
            <w:proofErr w:type="spellEnd"/>
            <w:r>
              <w:t xml:space="preserve"> Street, Edinburgh, EH3 6AA, Scotland </w:t>
            </w:r>
          </w:p>
        </w:tc>
      </w:tr>
      <w:tr w:rsidR="009D51D8">
        <w:trPr>
          <w:trHeight w:val="4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SC177530 </w:t>
            </w:r>
          </w:p>
        </w:tc>
      </w:tr>
      <w:tr w:rsidR="009D51D8">
        <w:trPr>
          <w:trHeight w:val="47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8" w:rsidRDefault="00F7470B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536,039,464 </w:t>
            </w:r>
          </w:p>
        </w:tc>
      </w:tr>
      <w:tr w:rsidR="009D51D8">
        <w:trPr>
          <w:trHeight w:val="35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1D8" w:rsidRDefault="00F7470B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N/A </w:t>
            </w:r>
          </w:p>
        </w:tc>
      </w:tr>
    </w:tbl>
    <w:p w:rsidR="009D51D8" w:rsidRDefault="00F7470B">
      <w:pPr>
        <w:spacing w:after="219" w:line="259" w:lineRule="auto"/>
        <w:ind w:left="0" w:firstLine="0"/>
      </w:pPr>
      <w:r>
        <w:t xml:space="preserve">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APPLICABLE FRAMEWORK CONTRACT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spacing w:after="189"/>
        <w:ind w:left="-5"/>
      </w:pPr>
      <w:r>
        <w:t xml:space="preserve">This Order Form is for the provision of the Call-Off Deliverables and dated 27/07/2023. </w:t>
      </w:r>
    </w:p>
    <w:p w:rsidR="009D51D8" w:rsidRDefault="00F7470B">
      <w:pPr>
        <w:ind w:left="-5"/>
      </w:pPr>
      <w:r>
        <w:t xml:space="preserve">It’s issued under the Framework Contract with the reference number RM6134 for the provision of Media Monitoring and Associated Services.   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CALL-OFF LOT(S): </w:t>
      </w:r>
    </w:p>
    <w:p w:rsidR="009D51D8" w:rsidRDefault="00F7470B">
      <w:pPr>
        <w:ind w:left="-5"/>
      </w:pPr>
      <w:r>
        <w:t>Not applicable</w:t>
      </w:r>
      <w:r>
        <w:rPr>
          <w:b/>
          <w:i/>
        </w:rPr>
        <w:t xml:space="preserve">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D51D8" w:rsidRDefault="00F7470B">
      <w:pPr>
        <w:ind w:left="-5"/>
      </w:pPr>
      <w:r>
        <w:t xml:space="preserve">CALL-OFF INCORPORATED TERMS </w:t>
      </w:r>
    </w:p>
    <w:p w:rsidR="009D51D8" w:rsidRDefault="00F7470B">
      <w:pPr>
        <w:spacing w:after="226"/>
        <w:ind w:left="-5"/>
      </w:pPr>
      <w:r>
        <w:t xml:space="preserve">The following documents are incorporated into this Call-Off Contract. Where numbers are missing we are not using those schedules. If the documents conflict, the following order of precedence applies: </w:t>
      </w:r>
    </w:p>
    <w:p w:rsidR="009D51D8" w:rsidRDefault="00F7470B">
      <w:pPr>
        <w:numPr>
          <w:ilvl w:val="0"/>
          <w:numId w:val="1"/>
        </w:numPr>
        <w:ind w:right="1032" w:hanging="360"/>
      </w:pPr>
      <w:r>
        <w:t xml:space="preserve">This Order Form including the Call-Off Special Terms and Call-Off Special Schedules. </w:t>
      </w:r>
    </w:p>
    <w:p w:rsidR="009D51D8" w:rsidRDefault="00F7470B">
      <w:pPr>
        <w:numPr>
          <w:ilvl w:val="0"/>
          <w:numId w:val="1"/>
        </w:numPr>
        <w:ind w:right="1032" w:hanging="360"/>
      </w:pPr>
      <w:r>
        <w:t xml:space="preserve">Joint Schedule 1(Definitions and Interpretation) RM6134 3. The following Schedules in equal order of precedence: </w:t>
      </w:r>
    </w:p>
    <w:p w:rsidR="009D51D8" w:rsidRDefault="00F7470B">
      <w:pPr>
        <w:spacing w:after="0" w:line="259" w:lineRule="auto"/>
        <w:ind w:left="720" w:firstLine="0"/>
      </w:pPr>
      <w:r>
        <w:t xml:space="preserve"> </w:t>
      </w:r>
    </w:p>
    <w:p w:rsidR="009D51D8" w:rsidRDefault="00F7470B">
      <w:pPr>
        <w:spacing w:after="17" w:line="259" w:lineRule="auto"/>
        <w:ind w:left="720" w:firstLine="0"/>
      </w:pPr>
      <w:r>
        <w:lastRenderedPageBreak/>
        <w:t xml:space="preserve"> </w:t>
      </w:r>
    </w:p>
    <w:p w:rsidR="003F45DD" w:rsidRPr="003F45DD" w:rsidRDefault="00F7470B" w:rsidP="003F45DD">
      <w:pPr>
        <w:spacing w:after="50"/>
        <w:ind w:left="1080" w:right="732" w:firstLine="0"/>
      </w:pPr>
      <w:r w:rsidRPr="003F45DD">
        <w:t xml:space="preserve">Joint Schedules for RM6134 </w:t>
      </w:r>
    </w:p>
    <w:p w:rsidR="003F45DD" w:rsidRDefault="00F7470B">
      <w:pPr>
        <w:numPr>
          <w:ilvl w:val="1"/>
          <w:numId w:val="1"/>
        </w:numPr>
        <w:spacing w:after="50"/>
        <w:ind w:right="732" w:hanging="360"/>
      </w:pPr>
      <w:r>
        <w:t>Joint Schedule 2 (Variation Form)</w:t>
      </w:r>
    </w:p>
    <w:p w:rsidR="003F45DD" w:rsidRDefault="00F7470B">
      <w:pPr>
        <w:numPr>
          <w:ilvl w:val="1"/>
          <w:numId w:val="1"/>
        </w:numPr>
        <w:spacing w:after="50"/>
        <w:ind w:right="732" w:hanging="360"/>
      </w:pPr>
      <w:r>
        <w:t>Joint Schedule 3 (Insurance Requirements)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Joint Schedule 4 (Commercially Sensitive Information) 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>Joint Schedule 10 (Rectification Plan)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Joint Schedule 11 (Processing Data)  </w:t>
      </w:r>
      <w:r>
        <w:tab/>
        <w:t xml:space="preserve"> </w:t>
      </w:r>
    </w:p>
    <w:p w:rsidR="003F45DD" w:rsidRDefault="00F7470B" w:rsidP="003F45DD">
      <w:pPr>
        <w:spacing w:after="50"/>
        <w:ind w:left="1080" w:right="732" w:firstLine="0"/>
      </w:pPr>
      <w:r>
        <w:t>Call-Off Schedules for</w:t>
      </w:r>
      <w:r w:rsidRPr="003F45DD">
        <w:rPr>
          <w:b/>
        </w:rPr>
        <w:t xml:space="preserve"> </w:t>
      </w:r>
      <w:r>
        <w:t xml:space="preserve">RM6134 </w:t>
      </w:r>
      <w:r>
        <w:tab/>
        <w:t xml:space="preserve"> </w:t>
      </w:r>
      <w:r>
        <w:tab/>
        <w:t xml:space="preserve"> 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Call-Off Schedule 1 (Transparency Reports) </w:t>
      </w:r>
    </w:p>
    <w:p w:rsidR="003F45DD" w:rsidRP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Call-Off Schedule 2 (Staff Transfer) 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Call-Off Schedule 3 (Continuous Improvement) 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Call-Off Schedule 5 (Pricing Details)  </w:t>
      </w:r>
      <w:r>
        <w:tab/>
        <w:t xml:space="preserve"> </w:t>
      </w:r>
      <w:r>
        <w:tab/>
        <w:t xml:space="preserve">  </w:t>
      </w:r>
    </w:p>
    <w:p w:rsidR="003F45DD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Call-Off Schedule 9 (Security)  </w:t>
      </w:r>
      <w:r>
        <w:tab/>
        <w:t xml:space="preserve">  </w:t>
      </w:r>
      <w:r>
        <w:tab/>
        <w:t xml:space="preserve"> </w:t>
      </w:r>
      <w:r>
        <w:tab/>
        <w:t xml:space="preserve">   </w:t>
      </w:r>
      <w:r>
        <w:tab/>
        <w:t xml:space="preserve">  </w:t>
      </w:r>
    </w:p>
    <w:p w:rsidR="009D51D8" w:rsidRDefault="00F7470B" w:rsidP="003F45DD">
      <w:pPr>
        <w:numPr>
          <w:ilvl w:val="1"/>
          <w:numId w:val="1"/>
        </w:numPr>
        <w:spacing w:after="50"/>
        <w:ind w:right="732" w:hanging="360"/>
      </w:pPr>
      <w:r>
        <w:t xml:space="preserve">Call-Off Schedule 20 (Call-Off Specification)  </w:t>
      </w:r>
    </w:p>
    <w:p w:rsidR="009D51D8" w:rsidRDefault="00F7470B">
      <w:pPr>
        <w:numPr>
          <w:ilvl w:val="0"/>
          <w:numId w:val="2"/>
        </w:numPr>
        <w:ind w:hanging="360"/>
      </w:pPr>
      <w:r>
        <w:t xml:space="preserve">CCS Core Terms (version 3.0.7) </w:t>
      </w:r>
    </w:p>
    <w:p w:rsidR="009D51D8" w:rsidRDefault="00F7470B">
      <w:pPr>
        <w:numPr>
          <w:ilvl w:val="0"/>
          <w:numId w:val="2"/>
        </w:numPr>
        <w:ind w:hanging="360"/>
      </w:pPr>
      <w:r>
        <w:t xml:space="preserve">Joint Schedule 5 (Corporate Social Responsibility) RM6134 </w:t>
      </w:r>
    </w:p>
    <w:p w:rsidR="009D51D8" w:rsidRDefault="00F7470B">
      <w:pPr>
        <w:numPr>
          <w:ilvl w:val="0"/>
          <w:numId w:val="2"/>
        </w:numPr>
        <w:ind w:hanging="360"/>
      </w:pPr>
      <w:r>
        <w:t xml:space="preserve">Call-Off Schedule 4 (Call-Off Tender) as long as any parts of the Call-Off Tender that offer a better commercial position for the Buyer (as decided by the Buyer) take precedence over the documents above. </w:t>
      </w:r>
    </w:p>
    <w:p w:rsidR="009D51D8" w:rsidRDefault="00F7470B">
      <w:pPr>
        <w:spacing w:after="0" w:line="259" w:lineRule="auto"/>
        <w:ind w:left="720" w:firstLine="0"/>
      </w:pPr>
      <w:r>
        <w:t xml:space="preserve"> </w:t>
      </w:r>
    </w:p>
    <w:p w:rsidR="009D51D8" w:rsidRDefault="00F7470B">
      <w:pPr>
        <w:ind w:left="-5"/>
      </w:pPr>
      <w:r>
        <w:t xml:space="preserve">No other Supplier terms are part of the Call-Off Contract. That includes any terms written on the back of, added to this Order Form, or presented at the time of delivery. 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CALL-OFF SPECIAL TERMS </w:t>
      </w:r>
    </w:p>
    <w:p w:rsidR="009D51D8" w:rsidRDefault="00F7470B">
      <w:pPr>
        <w:ind w:left="-5"/>
      </w:pPr>
      <w:r>
        <w:t xml:space="preserve">None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5588" w:type="dxa"/>
        <w:tblInd w:w="0" w:type="dxa"/>
        <w:tblLook w:val="04A0" w:firstRow="1" w:lastRow="0" w:firstColumn="1" w:lastColumn="0" w:noHBand="0" w:noVBand="1"/>
      </w:tblPr>
      <w:tblGrid>
        <w:gridCol w:w="3600"/>
        <w:gridCol w:w="720"/>
        <w:gridCol w:w="1268"/>
      </w:tblGrid>
      <w:tr w:rsidR="009D51D8">
        <w:trPr>
          <w:trHeight w:val="73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177" w:line="259" w:lineRule="auto"/>
              <w:ind w:left="0" w:firstLine="0"/>
            </w:pPr>
            <w:r>
              <w:t xml:space="preserve">CALL-OFF START DATE:  </w:t>
            </w:r>
          </w:p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  <w:jc w:val="both"/>
            </w:pPr>
            <w:r>
              <w:t xml:space="preserve">28/07/2023 </w:t>
            </w:r>
          </w:p>
        </w:tc>
      </w:tr>
      <w:tr w:rsidR="009D51D8">
        <w:trPr>
          <w:trHeight w:val="77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178" w:line="259" w:lineRule="auto"/>
              <w:ind w:left="0" w:firstLine="0"/>
            </w:pPr>
            <w:r>
              <w:t xml:space="preserve">CALL-OFF EXPIRY DATE:  </w:t>
            </w:r>
          </w:p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  <w:jc w:val="both"/>
            </w:pPr>
            <w:r>
              <w:t xml:space="preserve">28/07/2026 </w:t>
            </w:r>
          </w:p>
        </w:tc>
      </w:tr>
      <w:tr w:rsidR="009D51D8">
        <w:trPr>
          <w:trHeight w:val="26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CALL-OFF INITIAL PERIOD: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9D51D8" w:rsidRDefault="00F7470B">
            <w:pPr>
              <w:spacing w:after="0" w:line="259" w:lineRule="auto"/>
              <w:ind w:left="0" w:firstLine="0"/>
            </w:pPr>
            <w:r>
              <w:t xml:space="preserve">3 Years </w:t>
            </w:r>
          </w:p>
        </w:tc>
      </w:tr>
    </w:tbl>
    <w:p w:rsidR="009D51D8" w:rsidRDefault="00F7470B">
      <w:pPr>
        <w:spacing w:after="1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CALL-OFF DELIVERABLES 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spacing w:after="4" w:line="259" w:lineRule="auto"/>
        <w:ind w:left="-5"/>
      </w:pPr>
      <w:r>
        <w:rPr>
          <w:b/>
        </w:rPr>
        <w:t xml:space="preserve">See details in Attachment 3 Statement of Requirements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MAXIMUM LIABILITY  </w:t>
      </w:r>
    </w:p>
    <w:p w:rsidR="009D51D8" w:rsidRDefault="00F7470B">
      <w:pPr>
        <w:ind w:left="-5"/>
      </w:pPr>
      <w:r>
        <w:t xml:space="preserve">The limitation of liability for this Call-Off Contract is stated in Clause 11.2 of the Core Terms.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>The Estimated Year 1 Charges used to calculate liability in the first Contract Year is</w:t>
      </w:r>
      <w:r>
        <w:rPr>
          <w:b/>
        </w:rPr>
        <w:t xml:space="preserve"> </w:t>
      </w:r>
      <w:r>
        <w:t>£36,000</w:t>
      </w:r>
      <w:r>
        <w:rPr>
          <w:b/>
        </w:rPr>
        <w:t xml:space="preserve">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9D51D8" w:rsidRDefault="00F7470B">
      <w:pPr>
        <w:ind w:left="-5"/>
      </w:pPr>
      <w:r>
        <w:t xml:space="preserve">CALL-OFF CHARGES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spacing w:after="188"/>
        <w:ind w:left="-5"/>
      </w:pPr>
      <w:r>
        <w:t xml:space="preserve">Please refer to Call-Off Schedule 5 (Pricing Details)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REIMBURSABLE EXPENSES </w:t>
      </w:r>
    </w:p>
    <w:p w:rsidR="009D51D8" w:rsidRDefault="00F7470B">
      <w:pPr>
        <w:ind w:left="-5"/>
      </w:pPr>
      <w:r>
        <w:t xml:space="preserve">None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PAYMENT METHOD </w:t>
      </w:r>
    </w:p>
    <w:p w:rsidR="009D51D8" w:rsidRDefault="00F7470B">
      <w:pPr>
        <w:spacing w:after="189"/>
        <w:ind w:left="-5"/>
      </w:pPr>
      <w:r>
        <w:t xml:space="preserve"> Payment can only be made following satisfactory delivery of pre-agreed certified products and deliverables.  </w:t>
      </w:r>
    </w:p>
    <w:p w:rsidR="009D51D8" w:rsidRDefault="00F7470B">
      <w:pPr>
        <w:spacing w:after="190"/>
        <w:ind w:left="-5"/>
      </w:pPr>
      <w:r>
        <w:t xml:space="preserve">Before payment can be considered, each invoice must include a detailed elemental breakdown of work completed and the associated costs.  </w:t>
      </w:r>
    </w:p>
    <w:p w:rsidR="009D51D8" w:rsidRDefault="00F7470B">
      <w:pPr>
        <w:spacing w:after="190"/>
        <w:ind w:left="-5"/>
      </w:pPr>
      <w:r>
        <w:t xml:space="preserve">Invoices should be submitted to: Newport SSCL, Cabinet Office, PO Box 405, Newport, NP10 8FZ; APinvoices-CAB-U@gov.sscl.com, with an email copy additionally sent to the Authority’s individual contact, the email address for whom will be confirmed on contract award. </w:t>
      </w:r>
    </w:p>
    <w:p w:rsidR="009D51D8" w:rsidRDefault="00F7470B">
      <w:pPr>
        <w:spacing w:after="186"/>
        <w:ind w:left="-5"/>
      </w:pPr>
      <w:r>
        <w:t xml:space="preserve">Via BACS </w:t>
      </w:r>
    </w:p>
    <w:p w:rsidR="009D51D8" w:rsidRDefault="00F7470B">
      <w:pPr>
        <w:ind w:left="-5"/>
      </w:pPr>
      <w:r>
        <w:t xml:space="preserve">BUYER’S INVOICE ADDRESS:  </w:t>
      </w:r>
    </w:p>
    <w:p w:rsidR="009D51D8" w:rsidRDefault="00F7470B">
      <w:pPr>
        <w:ind w:left="-5" w:right="6546"/>
      </w:pPr>
      <w:r>
        <w:t xml:space="preserve">Newport SSCL Cabinet Office  </w:t>
      </w:r>
    </w:p>
    <w:p w:rsidR="009D51D8" w:rsidRDefault="00F7470B">
      <w:pPr>
        <w:ind w:left="-5"/>
      </w:pPr>
      <w:r>
        <w:t xml:space="preserve">PO Box 405 </w:t>
      </w:r>
    </w:p>
    <w:p w:rsidR="009D51D8" w:rsidRDefault="00F7470B">
      <w:pPr>
        <w:ind w:left="-5"/>
      </w:pPr>
      <w:r>
        <w:t xml:space="preserve">Newport </w:t>
      </w:r>
    </w:p>
    <w:p w:rsidR="009D51D8" w:rsidRDefault="00F7470B">
      <w:pPr>
        <w:ind w:left="-5"/>
      </w:pPr>
      <w:r>
        <w:t xml:space="preserve">NP10 8FZ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BUYER’S AUTHORISED REPRESENTATIVE </w:t>
      </w:r>
    </w:p>
    <w:p w:rsidR="004A184B" w:rsidRDefault="004A184B">
      <w:pPr>
        <w:ind w:left="-5"/>
      </w:pPr>
    </w:p>
    <w:p w:rsidR="009D51D8" w:rsidRDefault="004A184B" w:rsidP="004A184B">
      <w:pPr>
        <w:ind w:left="-5"/>
      </w:pPr>
      <w:r>
        <w:rPr>
          <w:b/>
        </w:rPr>
        <w:t>Redacted under FOIA section 40, Personal Information</w:t>
      </w:r>
      <w:r>
        <w:t xml:space="preserve">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BUYER’S ENVIRONMENTAL POLICY </w:t>
      </w:r>
    </w:p>
    <w:p w:rsidR="009D51D8" w:rsidRDefault="00666500">
      <w:pPr>
        <w:spacing w:after="1" w:line="238" w:lineRule="auto"/>
        <w:ind w:left="0" w:firstLine="0"/>
      </w:pPr>
      <w:hyperlink r:id="rId7">
        <w:r w:rsidR="00F7470B">
          <w:rPr>
            <w:color w:val="0563C1"/>
            <w:u w:val="single" w:color="0563C1"/>
          </w:rPr>
          <w:t>https://www.gov.uk/government/publications/carbon-reduction-policy/carbon</w:t>
        </w:r>
      </w:hyperlink>
      <w:hyperlink r:id="rId8">
        <w:r w:rsidR="00F7470B">
          <w:rPr>
            <w:color w:val="0563C1"/>
            <w:u w:val="single" w:color="0563C1"/>
          </w:rPr>
          <w:t>reduction-policy</w:t>
        </w:r>
      </w:hyperlink>
      <w:hyperlink r:id="rId9">
        <w:r w:rsidR="00F7470B">
          <w:rPr>
            <w:rFonts w:ascii="Times New Roman" w:eastAsia="Times New Roman" w:hAnsi="Times New Roman" w:cs="Times New Roman"/>
          </w:rPr>
          <w:t xml:space="preserve"> </w:t>
        </w:r>
      </w:hyperlink>
      <w:hyperlink r:id="rId10">
        <w:r w:rsidR="00F7470B">
          <w:rPr>
            <w:color w:val="0563C1"/>
            <w:u w:val="single" w:color="0563C1"/>
          </w:rPr>
          <w:t>https://www.crowncommercial.gov.uk/buy-and-supply/making-responsible</w:t>
        </w:r>
      </w:hyperlink>
      <w:hyperlink r:id="rId11">
        <w:r w:rsidR="00F7470B">
          <w:rPr>
            <w:color w:val="0563C1"/>
            <w:u w:val="single" w:color="0563C1"/>
          </w:rPr>
          <w:t>decisions/sustainability/</w:t>
        </w:r>
      </w:hyperlink>
      <w:hyperlink r:id="rId12">
        <w:r w:rsidR="00F7470B">
          <w:rPr>
            <w:rFonts w:ascii="Times New Roman" w:eastAsia="Times New Roman" w:hAnsi="Times New Roman" w:cs="Times New Roman"/>
          </w:rPr>
          <w:t xml:space="preserve"> </w:t>
        </w:r>
      </w:hyperlink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BUYER’S SECURITY POLICY </w:t>
      </w:r>
    </w:p>
    <w:p w:rsidR="009D51D8" w:rsidRDefault="00666500">
      <w:pPr>
        <w:spacing w:after="8"/>
        <w:ind w:left="0" w:firstLine="0"/>
      </w:pPr>
      <w:hyperlink r:id="rId13">
        <w:r w:rsidR="00F7470B">
          <w:rPr>
            <w:color w:val="0563C1"/>
            <w:sz w:val="22"/>
            <w:u w:val="single" w:color="0563C1"/>
          </w:rPr>
          <w:t>https://www.gov.uk/government/publications/security-policy-framework/hmg-security-policy</w:t>
        </w:r>
      </w:hyperlink>
      <w:hyperlink r:id="rId14">
        <w:r w:rsidR="00F7470B">
          <w:rPr>
            <w:color w:val="0563C1"/>
            <w:sz w:val="22"/>
            <w:u w:val="single" w:color="0563C1"/>
          </w:rPr>
          <w:t>framework</w:t>
        </w:r>
      </w:hyperlink>
      <w:hyperlink r:id="rId15">
        <w:r w:rsidR="00F7470B">
          <w:t xml:space="preserve"> </w:t>
        </w:r>
      </w:hyperlink>
    </w:p>
    <w:p w:rsidR="009D51D8" w:rsidRDefault="00F7470B">
      <w:pPr>
        <w:ind w:left="-5"/>
      </w:pPr>
      <w:r>
        <w:t xml:space="preserve">SUPPLIER’S AUTHORISED REPRESENTATIVE </w:t>
      </w:r>
    </w:p>
    <w:p w:rsidR="009D51D8" w:rsidRDefault="004A184B" w:rsidP="004A184B">
      <w:pPr>
        <w:spacing w:after="190"/>
        <w:ind w:left="0" w:right="3875" w:firstLine="0"/>
      </w:pPr>
      <w:r>
        <w:rPr>
          <w:b/>
        </w:rPr>
        <w:t>Redacted under FOIA section 40, Personal Information</w:t>
      </w:r>
      <w:r>
        <w:t xml:space="preserve"> </w:t>
      </w:r>
    </w:p>
    <w:p w:rsidR="009D51D8" w:rsidRDefault="00F7470B">
      <w:pPr>
        <w:ind w:left="-5"/>
      </w:pPr>
      <w:r>
        <w:t xml:space="preserve">SUPPLIER’S CONTRACT MANAGER </w:t>
      </w:r>
    </w:p>
    <w:p w:rsidR="009D51D8" w:rsidRDefault="004A184B">
      <w:pPr>
        <w:spacing w:after="0" w:line="259" w:lineRule="auto"/>
        <w:ind w:left="0" w:firstLine="0"/>
      </w:pPr>
      <w:r>
        <w:rPr>
          <w:b/>
        </w:rPr>
        <w:t>Redacted under FOIA section 40, Personal Information</w:t>
      </w:r>
    </w:p>
    <w:p w:rsidR="009D51D8" w:rsidRDefault="00F7470B">
      <w:pPr>
        <w:ind w:left="-5"/>
      </w:pPr>
      <w:r>
        <w:lastRenderedPageBreak/>
        <w:t xml:space="preserve">KEY STAFF </w:t>
      </w:r>
    </w:p>
    <w:p w:rsidR="009D51D8" w:rsidRDefault="004A184B">
      <w:pPr>
        <w:spacing w:after="0" w:line="259" w:lineRule="auto"/>
        <w:ind w:left="0" w:firstLine="0"/>
      </w:pPr>
      <w:r>
        <w:rPr>
          <w:b/>
        </w:rPr>
        <w:t>Redacted under FOIA section 40, Personal Information</w:t>
      </w:r>
    </w:p>
    <w:p w:rsidR="009D51D8" w:rsidRDefault="00F7470B">
      <w:pPr>
        <w:ind w:left="-5"/>
      </w:pPr>
      <w:r>
        <w:t xml:space="preserve">KEY SUBCONTRACTOR(S)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spacing w:after="188"/>
        <w:ind w:left="-5"/>
      </w:pPr>
      <w:r>
        <w:t xml:space="preserve">Not applicable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COMMERCIALLY SENSITIVE INFORMATION </w:t>
      </w:r>
    </w:p>
    <w:p w:rsidR="009D51D8" w:rsidRDefault="00F7470B">
      <w:pPr>
        <w:ind w:left="-5"/>
      </w:pPr>
      <w:r>
        <w:t xml:space="preserve">Pricing schedule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F7470B">
      <w:pPr>
        <w:ind w:left="-5"/>
      </w:pPr>
      <w:r>
        <w:t xml:space="preserve">SERVICE CREDITS </w:t>
      </w:r>
    </w:p>
    <w:p w:rsidR="009D51D8" w:rsidRDefault="00F7470B">
      <w:pPr>
        <w:ind w:left="-5"/>
      </w:pPr>
      <w:r>
        <w:t xml:space="preserve">Not applicable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spacing w:after="1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ADDITIONAL INSURANCES </w:t>
      </w:r>
    </w:p>
    <w:p w:rsidR="009D51D8" w:rsidRDefault="00F7470B">
      <w:pPr>
        <w:ind w:left="-5"/>
      </w:pPr>
      <w:r>
        <w:t xml:space="preserve">Not applicable </w:t>
      </w:r>
    </w:p>
    <w:p w:rsidR="009D51D8" w:rsidRDefault="00F7470B">
      <w:pPr>
        <w:ind w:left="-5"/>
      </w:pPr>
      <w:r>
        <w:t xml:space="preserve">GUARANTEE </w:t>
      </w:r>
    </w:p>
    <w:p w:rsidR="009D51D8" w:rsidRDefault="00F7470B">
      <w:pPr>
        <w:ind w:left="-5"/>
      </w:pPr>
      <w:r>
        <w:t xml:space="preserve">Not applicable </w:t>
      </w:r>
    </w:p>
    <w:p w:rsidR="009D51D8" w:rsidRDefault="00F7470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D51D8" w:rsidRDefault="00F7470B">
      <w:pPr>
        <w:ind w:left="-5"/>
      </w:pPr>
      <w:r>
        <w:t xml:space="preserve">SOCIAL VALUE COMMITMENT </w:t>
      </w:r>
    </w:p>
    <w:p w:rsidR="009D51D8" w:rsidRDefault="00F7470B">
      <w:pPr>
        <w:spacing w:after="0" w:line="240" w:lineRule="auto"/>
        <w:ind w:left="0" w:firstLine="0"/>
        <w:jc w:val="both"/>
      </w:pPr>
      <w:r>
        <w:t xml:space="preserve">The Supplier agrees, in providing the Deliverables and performing its obligations under the Call-Off Contract, that it will comply with the social value commitments in Call-Off Schedule 4 (Call-Off Tender) </w:t>
      </w:r>
    </w:p>
    <w:p w:rsidR="009D51D8" w:rsidRDefault="00F7470B">
      <w:pPr>
        <w:spacing w:after="0" w:line="259" w:lineRule="auto"/>
        <w:ind w:left="0" w:firstLine="0"/>
      </w:pPr>
      <w:r>
        <w:t xml:space="preserve"> </w:t>
      </w:r>
    </w:p>
    <w:p w:rsidR="009D51D8" w:rsidRDefault="009D51D8">
      <w:pPr>
        <w:sectPr w:rsidR="009D51D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91" w:right="1439" w:bottom="1719" w:left="1440" w:header="751" w:footer="708" w:gutter="0"/>
          <w:cols w:space="720"/>
        </w:sectPr>
      </w:pPr>
    </w:p>
    <w:tbl>
      <w:tblPr>
        <w:tblStyle w:val="TableGrid"/>
        <w:tblW w:w="9170" w:type="dxa"/>
        <w:tblInd w:w="0" w:type="dxa"/>
        <w:tblCellMar>
          <w:left w:w="65" w:type="dxa"/>
          <w:bottom w:w="60" w:type="dxa"/>
        </w:tblCellMar>
        <w:tblLook w:val="04A0" w:firstRow="1" w:lastRow="0" w:firstColumn="1" w:lastColumn="0" w:noHBand="0" w:noVBand="1"/>
      </w:tblPr>
      <w:tblGrid>
        <w:gridCol w:w="1525"/>
        <w:gridCol w:w="2980"/>
        <w:gridCol w:w="1556"/>
        <w:gridCol w:w="3109"/>
      </w:tblGrid>
      <w:tr w:rsidR="009D51D8">
        <w:trPr>
          <w:trHeight w:val="640"/>
        </w:trPr>
        <w:tc>
          <w:tcPr>
            <w:tcW w:w="450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9D51D8" w:rsidRDefault="00F7470B">
            <w:pPr>
              <w:spacing w:after="0" w:line="259" w:lineRule="auto"/>
              <w:ind w:left="43" w:firstLine="0"/>
            </w:pPr>
            <w:r>
              <w:rPr>
                <w:b/>
              </w:rPr>
              <w:lastRenderedPageBreak/>
              <w:t>For and on behalf of the Supplier:</w:t>
            </w:r>
            <w:r>
              <w:t xml:space="preserve"> </w:t>
            </w:r>
          </w:p>
        </w:tc>
        <w:tc>
          <w:tcPr>
            <w:tcW w:w="466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:rsidR="009D51D8" w:rsidRDefault="00F7470B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9D51D8">
        <w:trPr>
          <w:trHeight w:val="1355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:rsidR="009D51D8" w:rsidRDefault="00F7470B">
            <w:pPr>
              <w:spacing w:after="0" w:line="259" w:lineRule="auto"/>
              <w:ind w:left="43" w:firstLine="0"/>
            </w:pPr>
            <w:r>
              <w:t xml:space="preserve">Signature: 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9D51D8" w:rsidRDefault="004A184B">
            <w:pPr>
              <w:spacing w:after="0" w:line="259" w:lineRule="auto"/>
              <w:ind w:left="185" w:firstLine="0"/>
            </w:pPr>
            <w:r>
              <w:rPr>
                <w:b/>
              </w:rPr>
              <w:t>Redacted under FOIA section 40, Personal Information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:rsidR="009D51D8" w:rsidRDefault="00F7470B">
            <w:pPr>
              <w:spacing w:after="0" w:line="259" w:lineRule="auto"/>
              <w:ind w:left="0" w:right="27" w:firstLine="0"/>
              <w:jc w:val="center"/>
            </w:pPr>
            <w:r>
              <w:t xml:space="preserve">Signature: </w:t>
            </w:r>
          </w:p>
        </w:tc>
        <w:tc>
          <w:tcPr>
            <w:tcW w:w="31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9D51D8" w:rsidRDefault="004A184B">
            <w:pPr>
              <w:spacing w:after="0" w:line="259" w:lineRule="auto"/>
              <w:ind w:left="67" w:right="-109" w:firstLine="0"/>
            </w:pPr>
            <w:r>
              <w:rPr>
                <w:b/>
              </w:rPr>
              <w:t>Redacted under FOIA section 40, Personal Information</w:t>
            </w:r>
          </w:p>
        </w:tc>
      </w:tr>
      <w:tr w:rsidR="009D51D8">
        <w:trPr>
          <w:trHeight w:val="641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9D51D8" w:rsidRDefault="00F7470B">
            <w:pPr>
              <w:spacing w:after="0" w:line="259" w:lineRule="auto"/>
              <w:ind w:left="43" w:firstLine="0"/>
            </w:pPr>
            <w:r>
              <w:t xml:space="preserve">Name: 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9D51D8" w:rsidRDefault="004A184B">
            <w:pPr>
              <w:spacing w:after="0" w:line="259" w:lineRule="auto"/>
              <w:ind w:left="185" w:firstLine="0"/>
            </w:pPr>
            <w:r>
              <w:rPr>
                <w:b/>
              </w:rPr>
              <w:t>Redacted under FOIA section 40, Personal Information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9D51D8" w:rsidRDefault="00F7470B">
            <w:pPr>
              <w:spacing w:after="0" w:line="259" w:lineRule="auto"/>
              <w:ind w:left="185" w:firstLine="0"/>
            </w:pPr>
            <w:r>
              <w:t xml:space="preserve">Name: </w:t>
            </w:r>
          </w:p>
        </w:tc>
        <w:tc>
          <w:tcPr>
            <w:tcW w:w="31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:rsidR="009D51D8" w:rsidRDefault="004A184B">
            <w:pPr>
              <w:spacing w:after="0" w:line="259" w:lineRule="auto"/>
              <w:ind w:left="185" w:firstLine="0"/>
            </w:pPr>
            <w:r>
              <w:rPr>
                <w:b/>
              </w:rPr>
              <w:t>Redacted under FOIA section 40, Personal Information</w:t>
            </w:r>
          </w:p>
        </w:tc>
      </w:tr>
      <w:tr w:rsidR="009D51D8">
        <w:trPr>
          <w:trHeight w:val="641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9D51D8" w:rsidRDefault="00F7470B">
            <w:pPr>
              <w:spacing w:after="0" w:line="259" w:lineRule="auto"/>
              <w:ind w:left="43" w:firstLine="0"/>
            </w:pPr>
            <w:r>
              <w:t xml:space="preserve">Role: 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:rsidR="009D51D8" w:rsidRDefault="00666500">
            <w:pPr>
              <w:spacing w:after="0" w:line="259" w:lineRule="auto"/>
              <w:ind w:left="185" w:firstLine="0"/>
            </w:pPr>
            <w:r>
              <w:rPr>
                <w:b/>
              </w:rPr>
              <w:t>Redacted under FOIA section 40, Personal Information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:rsidR="009D51D8" w:rsidRDefault="00F7470B">
            <w:pPr>
              <w:spacing w:after="0" w:line="259" w:lineRule="auto"/>
              <w:ind w:left="185" w:firstLine="0"/>
            </w:pPr>
            <w:r>
              <w:t xml:space="preserve">Role: </w:t>
            </w:r>
          </w:p>
        </w:tc>
        <w:tc>
          <w:tcPr>
            <w:tcW w:w="31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:rsidR="009D51D8" w:rsidRDefault="00666500">
            <w:pPr>
              <w:spacing w:after="0" w:line="259" w:lineRule="auto"/>
              <w:ind w:left="0" w:firstLine="0"/>
            </w:pPr>
            <w:r>
              <w:rPr>
                <w:b/>
              </w:rPr>
              <w:t>Redacted under FOIA section 40, Personal Information</w:t>
            </w:r>
            <w:bookmarkStart w:id="0" w:name="_GoBack"/>
            <w:bookmarkEnd w:id="0"/>
          </w:p>
        </w:tc>
      </w:tr>
      <w:tr w:rsidR="009D51D8">
        <w:trPr>
          <w:trHeight w:val="867"/>
        </w:trPr>
        <w:tc>
          <w:tcPr>
            <w:tcW w:w="1526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D51D8" w:rsidRDefault="00F7470B">
            <w:pPr>
              <w:spacing w:after="0" w:line="259" w:lineRule="auto"/>
              <w:ind w:left="43" w:firstLine="0"/>
            </w:pPr>
            <w:r>
              <w:t xml:space="preserve">Date: </w:t>
            </w:r>
          </w:p>
        </w:tc>
        <w:tc>
          <w:tcPr>
            <w:tcW w:w="298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D51D8" w:rsidRDefault="00F7470B">
            <w:pPr>
              <w:spacing w:after="0" w:line="259" w:lineRule="auto"/>
              <w:ind w:left="185" w:firstLine="0"/>
            </w:pPr>
            <w:r>
              <w:t xml:space="preserve">28 JULY 2023 </w:t>
            </w:r>
          </w:p>
        </w:tc>
        <w:tc>
          <w:tcPr>
            <w:tcW w:w="155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9D51D8" w:rsidRDefault="00F7470B">
            <w:pPr>
              <w:spacing w:after="0" w:line="259" w:lineRule="auto"/>
              <w:ind w:left="185" w:firstLine="0"/>
            </w:pPr>
            <w:r>
              <w:t xml:space="preserve">Date: </w:t>
            </w:r>
          </w:p>
        </w:tc>
        <w:tc>
          <w:tcPr>
            <w:tcW w:w="310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:rsidR="009D51D8" w:rsidRDefault="00F7470B">
            <w:pPr>
              <w:spacing w:after="0" w:line="259" w:lineRule="auto"/>
              <w:ind w:left="79" w:firstLine="0"/>
            </w:pPr>
            <w:r>
              <w:rPr>
                <w:sz w:val="22"/>
              </w:rPr>
              <w:t>28 July 2023</w:t>
            </w:r>
          </w:p>
        </w:tc>
      </w:tr>
    </w:tbl>
    <w:p w:rsidR="009D51D8" w:rsidRDefault="00F7470B">
      <w:pPr>
        <w:spacing w:after="0" w:line="259" w:lineRule="auto"/>
        <w:ind w:left="0" w:firstLine="0"/>
      </w:pPr>
      <w:r>
        <w:rPr>
          <w:sz w:val="20"/>
        </w:rPr>
        <w:t xml:space="preserve">Framework Ref: RM6134 Media Monitoring and Associated Services Framework </w:t>
      </w:r>
    </w:p>
    <w:sectPr w:rsidR="009D51D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51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0B" w:rsidRDefault="00F7470B">
      <w:pPr>
        <w:spacing w:after="0" w:line="240" w:lineRule="auto"/>
      </w:pPr>
      <w:r>
        <w:separator/>
      </w:r>
    </w:p>
  </w:endnote>
  <w:endnote w:type="continuationSeparator" w:id="0">
    <w:p w:rsidR="00F7470B" w:rsidRDefault="00F7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18" w:line="239" w:lineRule="auto"/>
      <w:ind w:left="0" w:right="1903" w:firstLine="0"/>
    </w:pPr>
    <w:r>
      <w:rPr>
        <w:sz w:val="20"/>
      </w:rPr>
      <w:t xml:space="preserve">Framework Ref: RM6134 Media Monitoring and Associated Services </w:t>
    </w:r>
    <w:proofErr w:type="gramStart"/>
    <w:r>
      <w:rPr>
        <w:sz w:val="20"/>
      </w:rPr>
      <w:t>Framework  Project</w:t>
    </w:r>
    <w:proofErr w:type="gramEnd"/>
    <w:r>
      <w:rPr>
        <w:sz w:val="20"/>
      </w:rPr>
      <w:t xml:space="preserve"> Version: v1.0  Model Version: v3.5 </w:t>
    </w:r>
  </w:p>
  <w:p w:rsidR="009D51D8" w:rsidRDefault="00F7470B">
    <w:pPr>
      <w:tabs>
        <w:tab w:val="right" w:pos="9027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18" w:line="239" w:lineRule="auto"/>
      <w:ind w:left="0" w:right="1903" w:firstLine="0"/>
    </w:pPr>
    <w:r>
      <w:rPr>
        <w:sz w:val="20"/>
      </w:rPr>
      <w:t xml:space="preserve">Framework Ref: RM6134 Media Monitoring and Associated Services </w:t>
    </w:r>
    <w:proofErr w:type="gramStart"/>
    <w:r>
      <w:rPr>
        <w:sz w:val="20"/>
      </w:rPr>
      <w:t>Framework  Project</w:t>
    </w:r>
    <w:proofErr w:type="gramEnd"/>
    <w:r>
      <w:rPr>
        <w:sz w:val="20"/>
      </w:rPr>
      <w:t xml:space="preserve"> Version: v1.0  Model Version: v3.5 </w:t>
    </w:r>
  </w:p>
  <w:p w:rsidR="009D51D8" w:rsidRDefault="00F7470B">
    <w:pPr>
      <w:tabs>
        <w:tab w:val="right" w:pos="9027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18" w:line="239" w:lineRule="auto"/>
      <w:ind w:left="0" w:right="1903" w:firstLine="0"/>
    </w:pPr>
    <w:r>
      <w:rPr>
        <w:sz w:val="20"/>
      </w:rPr>
      <w:t xml:space="preserve">Framework Ref: RM6134 Media Monitoring and Associated Services </w:t>
    </w:r>
    <w:proofErr w:type="gramStart"/>
    <w:r>
      <w:rPr>
        <w:sz w:val="20"/>
      </w:rPr>
      <w:t>Framework  Project</w:t>
    </w:r>
    <w:proofErr w:type="gramEnd"/>
    <w:r>
      <w:rPr>
        <w:sz w:val="20"/>
      </w:rPr>
      <w:t xml:space="preserve"> Version: v1.0  Model Version: v3.5 </w:t>
    </w:r>
  </w:p>
  <w:p w:rsidR="009D51D8" w:rsidRDefault="00F7470B">
    <w:pPr>
      <w:tabs>
        <w:tab w:val="right" w:pos="9027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1" w:line="239" w:lineRule="auto"/>
      <w:ind w:left="0" w:right="6524" w:firstLine="0"/>
    </w:pPr>
    <w:r>
      <w:rPr>
        <w:sz w:val="20"/>
      </w:rPr>
      <w:t>Project Version: v1.</w:t>
    </w:r>
    <w:proofErr w:type="gramStart"/>
    <w:r>
      <w:rPr>
        <w:sz w:val="20"/>
      </w:rPr>
      <w:t>0  Model</w:t>
    </w:r>
    <w:proofErr w:type="gramEnd"/>
    <w:r>
      <w:rPr>
        <w:sz w:val="20"/>
      </w:rPr>
      <w:t xml:space="preserve"> Version: v3.5 </w:t>
    </w:r>
  </w:p>
  <w:p w:rsidR="009D51D8" w:rsidRDefault="00F7470B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1" w:line="239" w:lineRule="auto"/>
      <w:ind w:left="0" w:right="6524" w:firstLine="0"/>
    </w:pPr>
    <w:r>
      <w:rPr>
        <w:sz w:val="20"/>
      </w:rPr>
      <w:t>Project Version: v1.</w:t>
    </w:r>
    <w:proofErr w:type="gramStart"/>
    <w:r>
      <w:rPr>
        <w:sz w:val="20"/>
      </w:rPr>
      <w:t>0  Model</w:t>
    </w:r>
    <w:proofErr w:type="gramEnd"/>
    <w:r>
      <w:rPr>
        <w:sz w:val="20"/>
      </w:rPr>
      <w:t xml:space="preserve"> Version: v3.5 </w:t>
    </w:r>
  </w:p>
  <w:p w:rsidR="009D51D8" w:rsidRDefault="00F7470B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1" w:line="239" w:lineRule="auto"/>
      <w:ind w:left="0" w:right="6524" w:firstLine="0"/>
    </w:pPr>
    <w:r>
      <w:rPr>
        <w:sz w:val="20"/>
      </w:rPr>
      <w:t>Project Version: v1.</w:t>
    </w:r>
    <w:proofErr w:type="gramStart"/>
    <w:r>
      <w:rPr>
        <w:sz w:val="20"/>
      </w:rPr>
      <w:t>0  Model</w:t>
    </w:r>
    <w:proofErr w:type="gramEnd"/>
    <w:r>
      <w:rPr>
        <w:sz w:val="20"/>
      </w:rPr>
      <w:t xml:space="preserve"> Version: v3.5 </w:t>
    </w:r>
  </w:p>
  <w:p w:rsidR="009D51D8" w:rsidRDefault="00F7470B">
    <w:pPr>
      <w:spacing w:after="0" w:line="259" w:lineRule="auto"/>
      <w:ind w:left="0" w:right="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0B" w:rsidRDefault="00F7470B">
      <w:pPr>
        <w:spacing w:after="0" w:line="240" w:lineRule="auto"/>
      </w:pPr>
      <w:r>
        <w:separator/>
      </w:r>
    </w:p>
  </w:footnote>
  <w:footnote w:type="continuationSeparator" w:id="0">
    <w:p w:rsidR="00F7470B" w:rsidRDefault="00F7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0" w:line="241" w:lineRule="auto"/>
      <w:ind w:left="0" w:right="1747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0" w:line="241" w:lineRule="auto"/>
      <w:ind w:left="0" w:right="1747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0" w:line="241" w:lineRule="auto"/>
      <w:ind w:left="0" w:right="1747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0" w:line="241" w:lineRule="auto"/>
      <w:ind w:left="0" w:right="1746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0" w:line="241" w:lineRule="auto"/>
      <w:ind w:left="0" w:right="1746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D8" w:rsidRDefault="00F7470B">
    <w:pPr>
      <w:spacing w:after="0" w:line="241" w:lineRule="auto"/>
      <w:ind w:left="0" w:right="1746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14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A05CA"/>
    <w:multiLevelType w:val="hybridMultilevel"/>
    <w:tmpl w:val="97669FD4"/>
    <w:lvl w:ilvl="0" w:tplc="23FE420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529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4A054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08A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285F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0B3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C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E90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D6D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F02694"/>
    <w:multiLevelType w:val="hybridMultilevel"/>
    <w:tmpl w:val="740A40E2"/>
    <w:lvl w:ilvl="0" w:tplc="7A60594A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63E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C25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08D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2D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AFB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098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CE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B5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D8"/>
    <w:rsid w:val="003F45DD"/>
    <w:rsid w:val="004A184B"/>
    <w:rsid w:val="00666500"/>
    <w:rsid w:val="009D51D8"/>
    <w:rsid w:val="00F7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78A2"/>
  <w15:docId w15:val="{0457B328-6BF6-423A-839F-BDB58780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rbon-reduction-policy/carbon-reduction-policy" TargetMode="External"/><Relationship Id="rId13" Type="http://schemas.openxmlformats.org/officeDocument/2006/relationships/hyperlink" Target="https://www.gov.uk/government/publications/security-policy-framework/hmg-security-policy-framework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gov.uk/government/publications/carbon-reduction-policy/carbon-reduction-policy" TargetMode="External"/><Relationship Id="rId12" Type="http://schemas.openxmlformats.org/officeDocument/2006/relationships/hyperlink" Target="https://www.crowncommercial.gov.uk/buy-and-supply/making-responsible-decisions/sustainability/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owncommercial.gov.uk/buy-and-supply/making-responsible-decisions/sustainability/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security-policy-framework/hmg-security-policy-framework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s://www.crowncommercial.gov.uk/buy-and-supply/making-responsible-decisions/sustainability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arbon-reduction-policy/carbon-reduction-policy" TargetMode="External"/><Relationship Id="rId14" Type="http://schemas.openxmlformats.org/officeDocument/2006/relationships/hyperlink" Target="https://www.gov.uk/government/publications/security-policy-framework/hmg-security-policy-framework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Davies</dc:creator>
  <cp:keywords/>
  <cp:lastModifiedBy>Thomas Davies</cp:lastModifiedBy>
  <cp:revision>4</cp:revision>
  <dcterms:created xsi:type="dcterms:W3CDTF">2023-08-03T07:22:00Z</dcterms:created>
  <dcterms:modified xsi:type="dcterms:W3CDTF">2023-08-03T10:27:00Z</dcterms:modified>
</cp:coreProperties>
</file>