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361D" w14:textId="77777777" w:rsidR="004D1559" w:rsidRDefault="00727C46">
      <w:pPr>
        <w:spacing w:after="12"/>
        <w:ind w:left="1270"/>
        <w:jc w:val="center"/>
      </w:pPr>
      <w:r>
        <w:rPr>
          <w:b/>
          <w:sz w:val="48"/>
          <w:u w:val="single" w:color="000000"/>
        </w:rPr>
        <w:t>AWARD</w:t>
      </w:r>
      <w:r>
        <w:rPr>
          <w:b/>
          <w:sz w:val="38"/>
          <w:u w:val="single" w:color="000000"/>
        </w:rPr>
        <w:t xml:space="preserve"> </w:t>
      </w:r>
      <w:r>
        <w:rPr>
          <w:b/>
          <w:sz w:val="48"/>
          <w:u w:val="single" w:color="000000"/>
        </w:rPr>
        <w:t>FORM</w:t>
      </w:r>
      <w:r>
        <w:rPr>
          <w:b/>
          <w:sz w:val="48"/>
        </w:rPr>
        <w:t xml:space="preserve"> </w:t>
      </w:r>
    </w:p>
    <w:p w14:paraId="6038DBE9" w14:textId="77777777" w:rsidR="004D1559" w:rsidRDefault="00727C46">
      <w:r>
        <w:t xml:space="preserve">This Award Form creates the Contract. It summarises the main features of the procurement and includes the Buyer and the Supplier’s contact details. </w:t>
      </w:r>
    </w:p>
    <w:tbl>
      <w:tblPr>
        <w:tblStyle w:val="TableGrid"/>
        <w:tblW w:w="10533" w:type="dxa"/>
        <w:tblInd w:w="-545" w:type="dxa"/>
        <w:tblCellMar>
          <w:top w:w="16" w:type="dxa"/>
          <w:bottom w:w="8" w:type="dxa"/>
          <w:right w:w="44" w:type="dxa"/>
        </w:tblCellMar>
        <w:tblLook w:val="04A0" w:firstRow="1" w:lastRow="0" w:firstColumn="1" w:lastColumn="0" w:noHBand="0" w:noVBand="1"/>
      </w:tblPr>
      <w:tblGrid>
        <w:gridCol w:w="579"/>
        <w:gridCol w:w="2127"/>
        <w:gridCol w:w="2513"/>
        <w:gridCol w:w="5314"/>
      </w:tblGrid>
      <w:tr w:rsidR="004D1559" w14:paraId="5C81003A" w14:textId="77777777">
        <w:trPr>
          <w:trHeight w:val="2396"/>
        </w:trPr>
        <w:tc>
          <w:tcPr>
            <w:tcW w:w="579" w:type="dxa"/>
            <w:tcBorders>
              <w:top w:val="single" w:sz="8" w:space="0" w:color="000000"/>
              <w:left w:val="single" w:sz="8" w:space="0" w:color="000000"/>
              <w:bottom w:val="single" w:sz="8" w:space="0" w:color="000000"/>
              <w:right w:val="single" w:sz="8" w:space="0" w:color="000000"/>
            </w:tcBorders>
          </w:tcPr>
          <w:p w14:paraId="005970A3" w14:textId="77777777" w:rsidR="004D1559" w:rsidRDefault="00727C46">
            <w:pPr>
              <w:ind w:left="108"/>
            </w:pPr>
            <w:r>
              <w:rPr>
                <w:b/>
              </w:rPr>
              <w:t xml:space="preserve">1.  </w:t>
            </w:r>
          </w:p>
        </w:tc>
        <w:tc>
          <w:tcPr>
            <w:tcW w:w="2127" w:type="dxa"/>
            <w:tcBorders>
              <w:top w:val="single" w:sz="8" w:space="0" w:color="000000"/>
              <w:left w:val="single" w:sz="8" w:space="0" w:color="000000"/>
              <w:bottom w:val="single" w:sz="8" w:space="0" w:color="000000"/>
              <w:right w:val="single" w:sz="8" w:space="0" w:color="000000"/>
            </w:tcBorders>
          </w:tcPr>
          <w:p w14:paraId="0242BB6A" w14:textId="77777777" w:rsidR="004D1559" w:rsidRDefault="00727C46">
            <w:pPr>
              <w:ind w:left="108"/>
            </w:pPr>
            <w:r>
              <w:rPr>
                <w:b/>
              </w:rPr>
              <w:t xml:space="preserve">Buyer </w:t>
            </w:r>
          </w:p>
        </w:tc>
        <w:tc>
          <w:tcPr>
            <w:tcW w:w="7828" w:type="dxa"/>
            <w:gridSpan w:val="2"/>
            <w:tcBorders>
              <w:top w:val="single" w:sz="8" w:space="0" w:color="000000"/>
              <w:left w:val="single" w:sz="8" w:space="0" w:color="000000"/>
              <w:bottom w:val="single" w:sz="8" w:space="0" w:color="000000"/>
              <w:right w:val="single" w:sz="8" w:space="0" w:color="000000"/>
            </w:tcBorders>
          </w:tcPr>
          <w:p w14:paraId="551C8CB4" w14:textId="77777777" w:rsidR="004D1559" w:rsidRDefault="00727C46">
            <w:pPr>
              <w:spacing w:after="19"/>
              <w:ind w:left="108"/>
            </w:pPr>
            <w:r>
              <w:t xml:space="preserve">Driver &amp; Vehicle Licensing Agency (DVLA)  </w:t>
            </w:r>
          </w:p>
          <w:p w14:paraId="434EAA46" w14:textId="77777777" w:rsidR="004D1559" w:rsidRDefault="00727C46">
            <w:pPr>
              <w:spacing w:after="19"/>
              <w:ind w:left="108"/>
            </w:pPr>
            <w:r>
              <w:t xml:space="preserve"> </w:t>
            </w:r>
          </w:p>
          <w:p w14:paraId="3BE711A0" w14:textId="77777777" w:rsidR="004D1559" w:rsidRDefault="00727C46">
            <w:pPr>
              <w:ind w:left="108"/>
            </w:pPr>
            <w:r>
              <w:t xml:space="preserve">Its offices are on:  </w:t>
            </w:r>
          </w:p>
          <w:p w14:paraId="2A9C0AEE" w14:textId="77777777" w:rsidR="004D1559" w:rsidRDefault="00727C46">
            <w:pPr>
              <w:ind w:left="108"/>
            </w:pPr>
            <w:r>
              <w:t xml:space="preserve"> </w:t>
            </w:r>
          </w:p>
          <w:p w14:paraId="3F5C2434" w14:textId="77777777" w:rsidR="004D1559" w:rsidRDefault="00727C46">
            <w:pPr>
              <w:ind w:left="108"/>
            </w:pPr>
            <w:r>
              <w:t xml:space="preserve">Longview Road </w:t>
            </w:r>
          </w:p>
          <w:p w14:paraId="4CE5AD44" w14:textId="77777777" w:rsidR="004D1559" w:rsidRDefault="00727C46">
            <w:pPr>
              <w:ind w:left="108"/>
            </w:pPr>
            <w:r>
              <w:t xml:space="preserve">Morriston  </w:t>
            </w:r>
          </w:p>
          <w:p w14:paraId="2234E365" w14:textId="77777777" w:rsidR="004D1559" w:rsidRDefault="00727C46">
            <w:pPr>
              <w:spacing w:after="19"/>
              <w:ind w:left="108"/>
            </w:pPr>
            <w:r>
              <w:t xml:space="preserve">Swansea SA6 7JL </w:t>
            </w:r>
          </w:p>
          <w:p w14:paraId="62045D6D" w14:textId="77777777" w:rsidR="004D1559" w:rsidRDefault="00727C46">
            <w:pPr>
              <w:ind w:left="108"/>
            </w:pPr>
            <w:r>
              <w:rPr>
                <w:b/>
              </w:rPr>
              <w:t xml:space="preserve"> </w:t>
            </w:r>
          </w:p>
        </w:tc>
      </w:tr>
      <w:tr w:rsidR="004D1559" w14:paraId="50E45B3F" w14:textId="77777777">
        <w:trPr>
          <w:trHeight w:val="943"/>
        </w:trPr>
        <w:tc>
          <w:tcPr>
            <w:tcW w:w="579" w:type="dxa"/>
            <w:tcBorders>
              <w:top w:val="single" w:sz="8" w:space="0" w:color="000000"/>
              <w:left w:val="single" w:sz="8" w:space="0" w:color="000000"/>
              <w:bottom w:val="nil"/>
              <w:right w:val="single" w:sz="8" w:space="0" w:color="000000"/>
            </w:tcBorders>
          </w:tcPr>
          <w:p w14:paraId="5BF2A4E8" w14:textId="77777777" w:rsidR="004D1559" w:rsidRDefault="00727C46">
            <w:pPr>
              <w:ind w:left="108"/>
            </w:pPr>
            <w:r>
              <w:rPr>
                <w:b/>
              </w:rPr>
              <w:t xml:space="preserve">2.  </w:t>
            </w:r>
          </w:p>
        </w:tc>
        <w:tc>
          <w:tcPr>
            <w:tcW w:w="2127" w:type="dxa"/>
            <w:tcBorders>
              <w:top w:val="single" w:sz="8" w:space="0" w:color="000000"/>
              <w:left w:val="single" w:sz="8" w:space="0" w:color="000000"/>
              <w:bottom w:val="nil"/>
              <w:right w:val="single" w:sz="8" w:space="0" w:color="000000"/>
            </w:tcBorders>
          </w:tcPr>
          <w:p w14:paraId="06AD5172" w14:textId="77777777" w:rsidR="004D1559" w:rsidRDefault="00727C46">
            <w:pPr>
              <w:ind w:left="108"/>
            </w:pPr>
            <w:r>
              <w:rPr>
                <w:b/>
              </w:rPr>
              <w:t xml:space="preserve">Supplier </w:t>
            </w:r>
          </w:p>
        </w:tc>
        <w:tc>
          <w:tcPr>
            <w:tcW w:w="2513" w:type="dxa"/>
            <w:tcBorders>
              <w:top w:val="single" w:sz="8" w:space="0" w:color="000000"/>
              <w:left w:val="single" w:sz="8" w:space="0" w:color="000000"/>
              <w:bottom w:val="nil"/>
              <w:right w:val="nil"/>
            </w:tcBorders>
          </w:tcPr>
          <w:p w14:paraId="421A2AE0" w14:textId="77777777" w:rsidR="004D1559" w:rsidRDefault="00727C46">
            <w:pPr>
              <w:spacing w:after="19"/>
              <w:ind w:left="108"/>
            </w:pPr>
            <w:r>
              <w:rPr>
                <w:b/>
              </w:rPr>
              <w:t xml:space="preserve"> </w:t>
            </w:r>
          </w:p>
          <w:p w14:paraId="00EBB084" w14:textId="77777777" w:rsidR="004D1559" w:rsidRDefault="00727C46">
            <w:pPr>
              <w:ind w:left="142"/>
            </w:pPr>
            <w:r>
              <w:t xml:space="preserve">Name:  </w:t>
            </w:r>
          </w:p>
        </w:tc>
        <w:tc>
          <w:tcPr>
            <w:tcW w:w="5315" w:type="dxa"/>
            <w:tcBorders>
              <w:top w:val="single" w:sz="8" w:space="0" w:color="000000"/>
              <w:left w:val="nil"/>
              <w:bottom w:val="nil"/>
              <w:right w:val="single" w:sz="8" w:space="0" w:color="000000"/>
            </w:tcBorders>
            <w:vAlign w:val="bottom"/>
          </w:tcPr>
          <w:p w14:paraId="6CDF62F6" w14:textId="77777777" w:rsidR="004D1559" w:rsidRDefault="00727C46">
            <w:pPr>
              <w:ind w:left="0" w:right="97"/>
            </w:pPr>
            <w:r>
              <w:t xml:space="preserve">Barclays Bank Plc trading as Barclays Payments </w:t>
            </w:r>
          </w:p>
        </w:tc>
      </w:tr>
      <w:tr w:rsidR="004D1559" w14:paraId="7C4D7ABA" w14:textId="77777777">
        <w:trPr>
          <w:trHeight w:val="318"/>
        </w:trPr>
        <w:tc>
          <w:tcPr>
            <w:tcW w:w="579" w:type="dxa"/>
            <w:tcBorders>
              <w:top w:val="nil"/>
              <w:left w:val="single" w:sz="8" w:space="0" w:color="000000"/>
              <w:bottom w:val="nil"/>
              <w:right w:val="single" w:sz="8" w:space="0" w:color="000000"/>
            </w:tcBorders>
          </w:tcPr>
          <w:p w14:paraId="638D6A35" w14:textId="77777777" w:rsidR="004D1559" w:rsidRDefault="004D1559">
            <w:pPr>
              <w:spacing w:after="160"/>
              <w:ind w:left="0"/>
            </w:pPr>
          </w:p>
        </w:tc>
        <w:tc>
          <w:tcPr>
            <w:tcW w:w="2127" w:type="dxa"/>
            <w:tcBorders>
              <w:top w:val="nil"/>
              <w:left w:val="single" w:sz="8" w:space="0" w:color="000000"/>
              <w:bottom w:val="nil"/>
              <w:right w:val="single" w:sz="8" w:space="0" w:color="000000"/>
            </w:tcBorders>
          </w:tcPr>
          <w:p w14:paraId="433069CA" w14:textId="77777777" w:rsidR="004D1559" w:rsidRDefault="004D1559">
            <w:pPr>
              <w:spacing w:after="160"/>
              <w:ind w:left="0"/>
            </w:pPr>
          </w:p>
        </w:tc>
        <w:tc>
          <w:tcPr>
            <w:tcW w:w="2513" w:type="dxa"/>
            <w:tcBorders>
              <w:top w:val="nil"/>
              <w:left w:val="single" w:sz="8" w:space="0" w:color="000000"/>
              <w:bottom w:val="nil"/>
              <w:right w:val="nil"/>
            </w:tcBorders>
          </w:tcPr>
          <w:p w14:paraId="335751DC" w14:textId="77777777" w:rsidR="004D1559" w:rsidRDefault="00727C46">
            <w:pPr>
              <w:ind w:left="142"/>
            </w:pPr>
            <w:r>
              <w:t xml:space="preserve">Address:  </w:t>
            </w:r>
          </w:p>
        </w:tc>
        <w:tc>
          <w:tcPr>
            <w:tcW w:w="5315" w:type="dxa"/>
            <w:tcBorders>
              <w:top w:val="nil"/>
              <w:left w:val="nil"/>
              <w:bottom w:val="nil"/>
              <w:right w:val="single" w:sz="8" w:space="0" w:color="000000"/>
            </w:tcBorders>
          </w:tcPr>
          <w:p w14:paraId="37EC38D8" w14:textId="77777777" w:rsidR="004D1559" w:rsidRDefault="00727C46">
            <w:pPr>
              <w:ind w:left="0"/>
            </w:pPr>
            <w:r>
              <w:t xml:space="preserve">1 Churchill Place, London E14 5HP </w:t>
            </w:r>
          </w:p>
        </w:tc>
      </w:tr>
      <w:tr w:rsidR="004D1559" w14:paraId="56B328A4" w14:textId="77777777">
        <w:trPr>
          <w:trHeight w:val="981"/>
        </w:trPr>
        <w:tc>
          <w:tcPr>
            <w:tcW w:w="579" w:type="dxa"/>
            <w:tcBorders>
              <w:top w:val="nil"/>
              <w:left w:val="single" w:sz="8" w:space="0" w:color="000000"/>
              <w:bottom w:val="single" w:sz="8" w:space="0" w:color="000000"/>
              <w:right w:val="single" w:sz="8" w:space="0" w:color="000000"/>
            </w:tcBorders>
          </w:tcPr>
          <w:p w14:paraId="436A1D9E" w14:textId="77777777" w:rsidR="004D1559" w:rsidRDefault="004D1559">
            <w:pPr>
              <w:spacing w:after="160"/>
              <w:ind w:left="0"/>
            </w:pPr>
          </w:p>
        </w:tc>
        <w:tc>
          <w:tcPr>
            <w:tcW w:w="2127" w:type="dxa"/>
            <w:tcBorders>
              <w:top w:val="nil"/>
              <w:left w:val="single" w:sz="8" w:space="0" w:color="000000"/>
              <w:bottom w:val="single" w:sz="8" w:space="0" w:color="000000"/>
              <w:right w:val="single" w:sz="8" w:space="0" w:color="000000"/>
            </w:tcBorders>
          </w:tcPr>
          <w:p w14:paraId="58FF0D8A" w14:textId="77777777" w:rsidR="004D1559" w:rsidRDefault="004D1559">
            <w:pPr>
              <w:spacing w:after="160"/>
              <w:ind w:left="0"/>
            </w:pPr>
          </w:p>
        </w:tc>
        <w:tc>
          <w:tcPr>
            <w:tcW w:w="2513" w:type="dxa"/>
            <w:tcBorders>
              <w:top w:val="nil"/>
              <w:left w:val="single" w:sz="8" w:space="0" w:color="000000"/>
              <w:bottom w:val="single" w:sz="8" w:space="0" w:color="000000"/>
              <w:right w:val="nil"/>
            </w:tcBorders>
          </w:tcPr>
          <w:p w14:paraId="4BB74A7D" w14:textId="77777777" w:rsidR="004D1559" w:rsidRDefault="00727C46">
            <w:pPr>
              <w:spacing w:line="276" w:lineRule="auto"/>
              <w:ind w:left="142" w:right="97"/>
            </w:pPr>
            <w:r>
              <w:t xml:space="preserve">Registration number:     </w:t>
            </w:r>
          </w:p>
          <w:p w14:paraId="51B171B4" w14:textId="77777777" w:rsidR="004D1559" w:rsidRDefault="00727C46">
            <w:pPr>
              <w:ind w:left="142"/>
            </w:pPr>
            <w:r>
              <w:t xml:space="preserve"> </w:t>
            </w:r>
          </w:p>
          <w:p w14:paraId="1F63ED7F" w14:textId="77777777" w:rsidR="004D1559" w:rsidRDefault="00727C46">
            <w:pPr>
              <w:ind w:left="108"/>
            </w:pPr>
            <w:r>
              <w:rPr>
                <w:sz w:val="2"/>
              </w:rPr>
              <w:t xml:space="preserve"> </w:t>
            </w:r>
          </w:p>
        </w:tc>
        <w:tc>
          <w:tcPr>
            <w:tcW w:w="5315" w:type="dxa"/>
            <w:tcBorders>
              <w:top w:val="nil"/>
              <w:left w:val="nil"/>
              <w:bottom w:val="single" w:sz="8" w:space="0" w:color="000000"/>
              <w:right w:val="single" w:sz="8" w:space="0" w:color="000000"/>
            </w:tcBorders>
          </w:tcPr>
          <w:p w14:paraId="579AD237" w14:textId="77777777" w:rsidR="004D1559" w:rsidRDefault="00727C46">
            <w:pPr>
              <w:spacing w:after="336"/>
              <w:ind w:left="0"/>
            </w:pPr>
            <w:r>
              <w:t xml:space="preserve">1026167 </w:t>
            </w:r>
          </w:p>
          <w:p w14:paraId="697F60D8" w14:textId="77777777" w:rsidR="004D1559" w:rsidRDefault="00727C46">
            <w:pPr>
              <w:ind w:left="0"/>
            </w:pPr>
            <w:r>
              <w:t xml:space="preserve"> </w:t>
            </w:r>
          </w:p>
        </w:tc>
      </w:tr>
      <w:tr w:rsidR="004D1559" w14:paraId="0BCA1982" w14:textId="77777777">
        <w:trPr>
          <w:trHeight w:val="1459"/>
        </w:trPr>
        <w:tc>
          <w:tcPr>
            <w:tcW w:w="579" w:type="dxa"/>
            <w:tcBorders>
              <w:top w:val="single" w:sz="8" w:space="0" w:color="000000"/>
              <w:left w:val="single" w:sz="8" w:space="0" w:color="000000"/>
              <w:bottom w:val="single" w:sz="8" w:space="0" w:color="000000"/>
              <w:right w:val="single" w:sz="8" w:space="0" w:color="000000"/>
            </w:tcBorders>
          </w:tcPr>
          <w:p w14:paraId="322B042E" w14:textId="77777777" w:rsidR="004D1559" w:rsidRDefault="00727C46">
            <w:pPr>
              <w:ind w:left="108"/>
            </w:pPr>
            <w:r>
              <w:rPr>
                <w:b/>
              </w:rPr>
              <w:t xml:space="preserve">3.  </w:t>
            </w:r>
          </w:p>
        </w:tc>
        <w:tc>
          <w:tcPr>
            <w:tcW w:w="2127" w:type="dxa"/>
            <w:tcBorders>
              <w:top w:val="single" w:sz="8" w:space="0" w:color="000000"/>
              <w:left w:val="single" w:sz="8" w:space="0" w:color="000000"/>
              <w:bottom w:val="single" w:sz="8" w:space="0" w:color="000000"/>
              <w:right w:val="single" w:sz="8" w:space="0" w:color="000000"/>
            </w:tcBorders>
          </w:tcPr>
          <w:p w14:paraId="374C2211" w14:textId="77777777" w:rsidR="004D1559" w:rsidRDefault="00727C46">
            <w:pPr>
              <w:ind w:left="406"/>
            </w:pPr>
            <w:r>
              <w:rPr>
                <w:b/>
              </w:rPr>
              <w:t xml:space="preserve">Contract </w:t>
            </w:r>
          </w:p>
        </w:tc>
        <w:tc>
          <w:tcPr>
            <w:tcW w:w="7828" w:type="dxa"/>
            <w:gridSpan w:val="2"/>
            <w:tcBorders>
              <w:top w:val="single" w:sz="8" w:space="0" w:color="000000"/>
              <w:left w:val="single" w:sz="8" w:space="0" w:color="000000"/>
              <w:bottom w:val="single" w:sz="8" w:space="0" w:color="000000"/>
              <w:right w:val="single" w:sz="8" w:space="0" w:color="000000"/>
            </w:tcBorders>
          </w:tcPr>
          <w:p w14:paraId="7EC3B958" w14:textId="77777777" w:rsidR="004D1559" w:rsidRDefault="00727C46">
            <w:pPr>
              <w:ind w:left="108"/>
            </w:pPr>
            <w:r>
              <w:t xml:space="preserve">This Contract between the Buyer and the Supplier is for the supply of Deliverables. </w:t>
            </w:r>
          </w:p>
          <w:p w14:paraId="35AA56A3" w14:textId="77777777" w:rsidR="004D1559" w:rsidRDefault="00727C46">
            <w:pPr>
              <w:ind w:left="108"/>
            </w:pPr>
            <w:r>
              <w:t xml:space="preserve">This opportunity is advertised in the Contract Notice on Find a Tender Service (Reference Number: OJ/S 2021/S 000-005580). </w:t>
            </w:r>
          </w:p>
          <w:p w14:paraId="62CA73D2" w14:textId="77777777" w:rsidR="004D1559" w:rsidRDefault="00727C46">
            <w:pPr>
              <w:ind w:left="108"/>
            </w:pPr>
            <w:r>
              <w:t xml:space="preserve"> </w:t>
            </w:r>
          </w:p>
        </w:tc>
      </w:tr>
      <w:tr w:rsidR="004D1559" w14:paraId="7E334E7B" w14:textId="77777777">
        <w:trPr>
          <w:trHeight w:val="571"/>
        </w:trPr>
        <w:tc>
          <w:tcPr>
            <w:tcW w:w="579" w:type="dxa"/>
            <w:tcBorders>
              <w:top w:val="single" w:sz="8" w:space="0" w:color="000000"/>
              <w:left w:val="single" w:sz="8" w:space="0" w:color="000000"/>
              <w:bottom w:val="single" w:sz="8" w:space="0" w:color="000000"/>
              <w:right w:val="single" w:sz="8" w:space="0" w:color="000000"/>
            </w:tcBorders>
          </w:tcPr>
          <w:p w14:paraId="63413803" w14:textId="77777777" w:rsidR="004D1559" w:rsidRDefault="00727C46">
            <w:pPr>
              <w:ind w:left="108"/>
            </w:pPr>
            <w:r>
              <w:rPr>
                <w:b/>
              </w:rPr>
              <w:t xml:space="preserve">4.  </w:t>
            </w:r>
          </w:p>
        </w:tc>
        <w:tc>
          <w:tcPr>
            <w:tcW w:w="2127" w:type="dxa"/>
            <w:tcBorders>
              <w:top w:val="single" w:sz="8" w:space="0" w:color="000000"/>
              <w:left w:val="single" w:sz="8" w:space="0" w:color="000000"/>
              <w:bottom w:val="single" w:sz="8" w:space="0" w:color="000000"/>
              <w:right w:val="single" w:sz="8" w:space="0" w:color="000000"/>
            </w:tcBorders>
          </w:tcPr>
          <w:p w14:paraId="580EB63C" w14:textId="77777777" w:rsidR="004D1559" w:rsidRDefault="00727C46">
            <w:pPr>
              <w:ind w:left="108"/>
            </w:pPr>
            <w:r>
              <w:rPr>
                <w:b/>
              </w:rPr>
              <w:t xml:space="preserve">Contract  reference </w:t>
            </w:r>
          </w:p>
        </w:tc>
        <w:tc>
          <w:tcPr>
            <w:tcW w:w="7828" w:type="dxa"/>
            <w:gridSpan w:val="2"/>
            <w:tcBorders>
              <w:top w:val="single" w:sz="8" w:space="0" w:color="000000"/>
              <w:left w:val="single" w:sz="8" w:space="0" w:color="000000"/>
              <w:bottom w:val="single" w:sz="8" w:space="0" w:color="000000"/>
              <w:right w:val="single" w:sz="8" w:space="0" w:color="000000"/>
            </w:tcBorders>
          </w:tcPr>
          <w:p w14:paraId="47721242" w14:textId="77777777" w:rsidR="004D1559" w:rsidRDefault="00727C46">
            <w:pPr>
              <w:ind w:left="108"/>
            </w:pPr>
            <w:r>
              <w:rPr>
                <w:b/>
              </w:rPr>
              <w:t xml:space="preserve">PS/20/47 </w:t>
            </w:r>
          </w:p>
        </w:tc>
      </w:tr>
      <w:tr w:rsidR="004D1559" w14:paraId="61B4E00F" w14:textId="77777777">
        <w:trPr>
          <w:trHeight w:val="1402"/>
        </w:trPr>
        <w:tc>
          <w:tcPr>
            <w:tcW w:w="579" w:type="dxa"/>
            <w:tcBorders>
              <w:top w:val="single" w:sz="8" w:space="0" w:color="000000"/>
              <w:left w:val="single" w:sz="8" w:space="0" w:color="000000"/>
              <w:bottom w:val="single" w:sz="8" w:space="0" w:color="000000"/>
              <w:right w:val="single" w:sz="8" w:space="0" w:color="000000"/>
            </w:tcBorders>
          </w:tcPr>
          <w:p w14:paraId="1156C317" w14:textId="77777777" w:rsidR="004D1559" w:rsidRDefault="00727C46">
            <w:pPr>
              <w:ind w:left="108"/>
            </w:pPr>
            <w:r>
              <w:rPr>
                <w:b/>
              </w:rPr>
              <w:t xml:space="preserve">5.  </w:t>
            </w:r>
          </w:p>
        </w:tc>
        <w:tc>
          <w:tcPr>
            <w:tcW w:w="2127" w:type="dxa"/>
            <w:tcBorders>
              <w:top w:val="single" w:sz="8" w:space="0" w:color="000000"/>
              <w:left w:val="single" w:sz="8" w:space="0" w:color="000000"/>
              <w:bottom w:val="single" w:sz="8" w:space="0" w:color="000000"/>
              <w:right w:val="single" w:sz="8" w:space="0" w:color="000000"/>
            </w:tcBorders>
          </w:tcPr>
          <w:p w14:paraId="48870D51" w14:textId="77777777" w:rsidR="004D1559" w:rsidRDefault="00727C46">
            <w:pPr>
              <w:ind w:left="108"/>
            </w:pPr>
            <w:r>
              <w:rPr>
                <w:b/>
              </w:rPr>
              <w:t xml:space="preserve"> </w:t>
            </w:r>
          </w:p>
          <w:p w14:paraId="0016AC9A" w14:textId="77777777" w:rsidR="004D1559" w:rsidRDefault="00727C46">
            <w:pPr>
              <w:ind w:left="108"/>
            </w:pPr>
            <w:r>
              <w:rPr>
                <w:b/>
              </w:rPr>
              <w:t xml:space="preserve">Deliverables </w:t>
            </w:r>
          </w:p>
        </w:tc>
        <w:tc>
          <w:tcPr>
            <w:tcW w:w="7828" w:type="dxa"/>
            <w:gridSpan w:val="2"/>
            <w:tcBorders>
              <w:top w:val="single" w:sz="8" w:space="0" w:color="000000"/>
              <w:left w:val="single" w:sz="8" w:space="0" w:color="000000"/>
              <w:bottom w:val="single" w:sz="8" w:space="0" w:color="000000"/>
              <w:right w:val="single" w:sz="8" w:space="0" w:color="000000"/>
            </w:tcBorders>
          </w:tcPr>
          <w:p w14:paraId="00E85110" w14:textId="77777777" w:rsidR="004D1559" w:rsidRDefault="00727C46">
            <w:pPr>
              <w:ind w:left="108"/>
            </w:pPr>
            <w:r>
              <w:t xml:space="preserve"> </w:t>
            </w:r>
          </w:p>
          <w:p w14:paraId="6B7A805E" w14:textId="77777777" w:rsidR="004D1559" w:rsidRDefault="00727C46">
            <w:pPr>
              <w:ind w:left="108"/>
            </w:pPr>
            <w:r>
              <w:t xml:space="preserve">Provision of Merchant Acquirer Services. </w:t>
            </w:r>
          </w:p>
          <w:p w14:paraId="559B8E6D" w14:textId="77777777" w:rsidR="004D1559" w:rsidRDefault="00727C46">
            <w:pPr>
              <w:ind w:left="108"/>
            </w:pPr>
            <w:r>
              <w:t xml:space="preserve"> </w:t>
            </w:r>
          </w:p>
          <w:p w14:paraId="4BB3C6A3" w14:textId="77777777" w:rsidR="004D1559" w:rsidRDefault="00727C46">
            <w:pPr>
              <w:ind w:left="108"/>
            </w:pPr>
            <w:r>
              <w:t xml:space="preserve">See Schedule 2 (Specification) for further details. </w:t>
            </w:r>
          </w:p>
          <w:p w14:paraId="4AD8294A" w14:textId="77777777" w:rsidR="004D1559" w:rsidRDefault="00727C46">
            <w:pPr>
              <w:ind w:left="108"/>
            </w:pPr>
            <w:r>
              <w:t xml:space="preserve"> </w:t>
            </w:r>
          </w:p>
        </w:tc>
      </w:tr>
      <w:tr w:rsidR="004D1559" w14:paraId="50DE2841" w14:textId="77777777">
        <w:trPr>
          <w:trHeight w:val="571"/>
        </w:trPr>
        <w:tc>
          <w:tcPr>
            <w:tcW w:w="579" w:type="dxa"/>
            <w:tcBorders>
              <w:top w:val="single" w:sz="8" w:space="0" w:color="000000"/>
              <w:left w:val="single" w:sz="8" w:space="0" w:color="000000"/>
              <w:bottom w:val="single" w:sz="8" w:space="0" w:color="000000"/>
              <w:right w:val="single" w:sz="8" w:space="0" w:color="000000"/>
            </w:tcBorders>
          </w:tcPr>
          <w:p w14:paraId="73049A07" w14:textId="77777777" w:rsidR="004D1559" w:rsidRDefault="00727C46">
            <w:pPr>
              <w:ind w:left="108"/>
            </w:pPr>
            <w:r>
              <w:rPr>
                <w:b/>
              </w:rPr>
              <w:t xml:space="preserve">6.  </w:t>
            </w:r>
          </w:p>
        </w:tc>
        <w:tc>
          <w:tcPr>
            <w:tcW w:w="2127" w:type="dxa"/>
            <w:tcBorders>
              <w:top w:val="single" w:sz="8" w:space="0" w:color="000000"/>
              <w:left w:val="single" w:sz="8" w:space="0" w:color="000000"/>
              <w:bottom w:val="single" w:sz="8" w:space="0" w:color="000000"/>
              <w:right w:val="single" w:sz="8" w:space="0" w:color="000000"/>
            </w:tcBorders>
          </w:tcPr>
          <w:p w14:paraId="1296050B" w14:textId="77777777" w:rsidR="004D1559" w:rsidRDefault="00727C46">
            <w:pPr>
              <w:ind w:left="108"/>
            </w:pPr>
            <w:r>
              <w:rPr>
                <w:b/>
              </w:rPr>
              <w:t xml:space="preserve">Start Date </w:t>
            </w:r>
          </w:p>
          <w:p w14:paraId="204C2C46" w14:textId="77777777" w:rsidR="004D1559" w:rsidRDefault="00727C46">
            <w:pPr>
              <w:ind w:left="108"/>
            </w:pPr>
            <w:r>
              <w:rPr>
                <w:b/>
              </w:rPr>
              <w:t xml:space="preserve"> </w:t>
            </w:r>
          </w:p>
        </w:tc>
        <w:tc>
          <w:tcPr>
            <w:tcW w:w="7828" w:type="dxa"/>
            <w:gridSpan w:val="2"/>
            <w:tcBorders>
              <w:top w:val="single" w:sz="8" w:space="0" w:color="000000"/>
              <w:left w:val="single" w:sz="8" w:space="0" w:color="000000"/>
              <w:bottom w:val="single" w:sz="8" w:space="0" w:color="000000"/>
              <w:right w:val="single" w:sz="8" w:space="0" w:color="000000"/>
            </w:tcBorders>
          </w:tcPr>
          <w:p w14:paraId="254B3287" w14:textId="77777777" w:rsidR="004D1559" w:rsidRDefault="00727C46">
            <w:pPr>
              <w:ind w:left="108"/>
            </w:pPr>
            <w:r>
              <w:t xml:space="preserve">31 May 2022. </w:t>
            </w:r>
          </w:p>
        </w:tc>
      </w:tr>
      <w:tr w:rsidR="004D1559" w14:paraId="1689A061" w14:textId="77777777">
        <w:trPr>
          <w:trHeight w:val="571"/>
        </w:trPr>
        <w:tc>
          <w:tcPr>
            <w:tcW w:w="579" w:type="dxa"/>
            <w:tcBorders>
              <w:top w:val="single" w:sz="8" w:space="0" w:color="000000"/>
              <w:left w:val="single" w:sz="8" w:space="0" w:color="000000"/>
              <w:bottom w:val="single" w:sz="8" w:space="0" w:color="000000"/>
              <w:right w:val="single" w:sz="8" w:space="0" w:color="000000"/>
            </w:tcBorders>
          </w:tcPr>
          <w:p w14:paraId="75BB1CD4" w14:textId="77777777" w:rsidR="004D1559" w:rsidRDefault="00727C46">
            <w:pPr>
              <w:ind w:left="108"/>
            </w:pPr>
            <w:r>
              <w:rPr>
                <w:b/>
              </w:rPr>
              <w:t xml:space="preserve">7.  </w:t>
            </w:r>
          </w:p>
        </w:tc>
        <w:tc>
          <w:tcPr>
            <w:tcW w:w="2127" w:type="dxa"/>
            <w:tcBorders>
              <w:top w:val="single" w:sz="8" w:space="0" w:color="000000"/>
              <w:left w:val="single" w:sz="8" w:space="0" w:color="000000"/>
              <w:bottom w:val="single" w:sz="8" w:space="0" w:color="000000"/>
              <w:right w:val="single" w:sz="8" w:space="0" w:color="000000"/>
            </w:tcBorders>
          </w:tcPr>
          <w:p w14:paraId="264DDB57" w14:textId="77777777" w:rsidR="004D1559" w:rsidRDefault="00727C46">
            <w:pPr>
              <w:ind w:left="108"/>
            </w:pPr>
            <w:r>
              <w:rPr>
                <w:b/>
              </w:rPr>
              <w:t xml:space="preserve">End Date </w:t>
            </w:r>
          </w:p>
          <w:p w14:paraId="13E468DB" w14:textId="77777777" w:rsidR="004D1559" w:rsidRDefault="00727C46">
            <w:pPr>
              <w:ind w:left="108"/>
            </w:pPr>
            <w:r>
              <w:rPr>
                <w:b/>
              </w:rPr>
              <w:t xml:space="preserve"> </w:t>
            </w:r>
          </w:p>
        </w:tc>
        <w:tc>
          <w:tcPr>
            <w:tcW w:w="7828" w:type="dxa"/>
            <w:gridSpan w:val="2"/>
            <w:tcBorders>
              <w:top w:val="single" w:sz="8" w:space="0" w:color="000000"/>
              <w:left w:val="single" w:sz="8" w:space="0" w:color="000000"/>
              <w:bottom w:val="single" w:sz="8" w:space="0" w:color="000000"/>
              <w:right w:val="single" w:sz="8" w:space="0" w:color="000000"/>
            </w:tcBorders>
          </w:tcPr>
          <w:p w14:paraId="3C9761A4" w14:textId="77777777" w:rsidR="004D1559" w:rsidRDefault="00727C46">
            <w:pPr>
              <w:ind w:left="108"/>
            </w:pPr>
            <w:r>
              <w:t xml:space="preserve">31 May 2025. </w:t>
            </w:r>
          </w:p>
        </w:tc>
      </w:tr>
      <w:tr w:rsidR="004D1559" w14:paraId="7CF8C19B" w14:textId="77777777">
        <w:trPr>
          <w:trHeight w:val="1291"/>
        </w:trPr>
        <w:tc>
          <w:tcPr>
            <w:tcW w:w="579" w:type="dxa"/>
            <w:tcBorders>
              <w:top w:val="single" w:sz="8" w:space="0" w:color="000000"/>
              <w:left w:val="single" w:sz="8" w:space="0" w:color="000000"/>
              <w:bottom w:val="single" w:sz="8" w:space="0" w:color="000000"/>
              <w:right w:val="single" w:sz="8" w:space="0" w:color="000000"/>
            </w:tcBorders>
          </w:tcPr>
          <w:p w14:paraId="38DA6DE0" w14:textId="77777777" w:rsidR="004D1559" w:rsidRDefault="00727C46">
            <w:pPr>
              <w:ind w:left="108"/>
            </w:pPr>
            <w:r>
              <w:rPr>
                <w:b/>
              </w:rPr>
              <w:t xml:space="preserve">8.  </w:t>
            </w:r>
          </w:p>
        </w:tc>
        <w:tc>
          <w:tcPr>
            <w:tcW w:w="2127" w:type="dxa"/>
            <w:tcBorders>
              <w:top w:val="single" w:sz="8" w:space="0" w:color="000000"/>
              <w:left w:val="single" w:sz="8" w:space="0" w:color="000000"/>
              <w:bottom w:val="single" w:sz="8" w:space="0" w:color="000000"/>
              <w:right w:val="single" w:sz="8" w:space="0" w:color="000000"/>
            </w:tcBorders>
          </w:tcPr>
          <w:p w14:paraId="2EB5EC8A" w14:textId="77777777" w:rsidR="004D1559" w:rsidRDefault="00727C46">
            <w:pPr>
              <w:ind w:left="108" w:right="12"/>
            </w:pPr>
            <w:r>
              <w:rPr>
                <w:b/>
              </w:rPr>
              <w:t xml:space="preserve">Extension Period </w:t>
            </w:r>
          </w:p>
        </w:tc>
        <w:tc>
          <w:tcPr>
            <w:tcW w:w="7828" w:type="dxa"/>
            <w:gridSpan w:val="2"/>
            <w:tcBorders>
              <w:top w:val="single" w:sz="8" w:space="0" w:color="000000"/>
              <w:left w:val="single" w:sz="8" w:space="0" w:color="000000"/>
              <w:bottom w:val="single" w:sz="8" w:space="0" w:color="000000"/>
              <w:right w:val="single" w:sz="8" w:space="0" w:color="000000"/>
            </w:tcBorders>
          </w:tcPr>
          <w:p w14:paraId="14402C86" w14:textId="77777777" w:rsidR="004D1559" w:rsidRDefault="00727C46">
            <w:pPr>
              <w:ind w:left="108" w:right="909"/>
            </w:pPr>
            <w:r>
              <w:t xml:space="preserve">Unless it is terminated earlier in accordance with its terms and conditions, the Contract shall be for a period of 3 years from the Start Date with the option to extend for a further one (1) year plus one (1) year period (3+1+1), up to 31 May 2027. </w:t>
            </w:r>
          </w:p>
        </w:tc>
      </w:tr>
      <w:tr w:rsidR="004D1559" w14:paraId="72D17B1A" w14:textId="77777777">
        <w:trPr>
          <w:trHeight w:val="869"/>
        </w:trPr>
        <w:tc>
          <w:tcPr>
            <w:tcW w:w="579" w:type="dxa"/>
            <w:tcBorders>
              <w:top w:val="single" w:sz="8" w:space="0" w:color="000000"/>
              <w:left w:val="single" w:sz="8" w:space="0" w:color="000000"/>
              <w:bottom w:val="single" w:sz="8" w:space="0" w:color="000000"/>
              <w:right w:val="single" w:sz="8" w:space="0" w:color="000000"/>
            </w:tcBorders>
          </w:tcPr>
          <w:p w14:paraId="6E284899" w14:textId="77777777" w:rsidR="004D1559" w:rsidRDefault="00727C46">
            <w:pPr>
              <w:ind w:left="108"/>
            </w:pPr>
            <w:r>
              <w:rPr>
                <w:b/>
              </w:rPr>
              <w:t xml:space="preserve">9.  </w:t>
            </w:r>
          </w:p>
        </w:tc>
        <w:tc>
          <w:tcPr>
            <w:tcW w:w="2127" w:type="dxa"/>
            <w:tcBorders>
              <w:top w:val="single" w:sz="8" w:space="0" w:color="000000"/>
              <w:left w:val="single" w:sz="8" w:space="0" w:color="000000"/>
              <w:bottom w:val="single" w:sz="8" w:space="0" w:color="000000"/>
              <w:right w:val="single" w:sz="8" w:space="0" w:color="000000"/>
            </w:tcBorders>
          </w:tcPr>
          <w:p w14:paraId="1A760800" w14:textId="77777777" w:rsidR="004D1559" w:rsidRDefault="00727C46">
            <w:pPr>
              <w:ind w:left="108"/>
            </w:pPr>
            <w:r>
              <w:rPr>
                <w:b/>
              </w:rPr>
              <w:t xml:space="preserve">Incorporated  </w:t>
            </w:r>
          </w:p>
          <w:p w14:paraId="3D1DA990" w14:textId="77777777" w:rsidR="004D1559" w:rsidRDefault="00727C46">
            <w:pPr>
              <w:ind w:left="108"/>
            </w:pPr>
            <w:r>
              <w:rPr>
                <w:b/>
              </w:rPr>
              <w:t xml:space="preserve">Terms </w:t>
            </w:r>
          </w:p>
          <w:p w14:paraId="35FED0AE" w14:textId="77777777" w:rsidR="004D1559" w:rsidRDefault="00727C46">
            <w:pPr>
              <w:ind w:left="108"/>
            </w:pPr>
            <w:r>
              <w:t xml:space="preserve"> </w:t>
            </w:r>
          </w:p>
        </w:tc>
        <w:tc>
          <w:tcPr>
            <w:tcW w:w="7828" w:type="dxa"/>
            <w:gridSpan w:val="2"/>
            <w:tcBorders>
              <w:top w:val="single" w:sz="8" w:space="0" w:color="000000"/>
              <w:left w:val="single" w:sz="8" w:space="0" w:color="000000"/>
              <w:bottom w:val="single" w:sz="8" w:space="0" w:color="000000"/>
              <w:right w:val="single" w:sz="8" w:space="0" w:color="000000"/>
            </w:tcBorders>
          </w:tcPr>
          <w:p w14:paraId="0B98751C" w14:textId="77777777" w:rsidR="004D1559" w:rsidRDefault="00727C46">
            <w:pPr>
              <w:ind w:left="108"/>
            </w:pPr>
            <w:r>
              <w:t xml:space="preserve">The following documents are incorporated into the Contract. Where schedules are marked as NOT APPLICABLE, we are not using these </w:t>
            </w:r>
          </w:p>
        </w:tc>
      </w:tr>
    </w:tbl>
    <w:p w14:paraId="696C7CAB" w14:textId="77777777" w:rsidR="004D1559" w:rsidRDefault="004D1559">
      <w:pPr>
        <w:ind w:left="-1265" w:right="9706"/>
      </w:pPr>
    </w:p>
    <w:tbl>
      <w:tblPr>
        <w:tblStyle w:val="TableGrid"/>
        <w:tblW w:w="10533" w:type="dxa"/>
        <w:tblInd w:w="-545" w:type="dxa"/>
        <w:tblCellMar>
          <w:top w:w="16" w:type="dxa"/>
          <w:right w:w="58" w:type="dxa"/>
        </w:tblCellMar>
        <w:tblLook w:val="04A0" w:firstRow="1" w:lastRow="0" w:firstColumn="1" w:lastColumn="0" w:noHBand="0" w:noVBand="1"/>
      </w:tblPr>
      <w:tblGrid>
        <w:gridCol w:w="579"/>
        <w:gridCol w:w="2127"/>
        <w:gridCol w:w="7827"/>
      </w:tblGrid>
      <w:tr w:rsidR="004D1559" w14:paraId="7EADDFBA" w14:textId="77777777">
        <w:trPr>
          <w:trHeight w:val="13077"/>
        </w:trPr>
        <w:tc>
          <w:tcPr>
            <w:tcW w:w="579" w:type="dxa"/>
            <w:tcBorders>
              <w:top w:val="single" w:sz="8" w:space="0" w:color="000000"/>
              <w:left w:val="single" w:sz="8" w:space="0" w:color="000000"/>
              <w:bottom w:val="single" w:sz="8" w:space="0" w:color="000000"/>
              <w:right w:val="single" w:sz="8" w:space="0" w:color="000000"/>
            </w:tcBorders>
          </w:tcPr>
          <w:p w14:paraId="01F79F71"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13AC5412" w14:textId="77777777" w:rsidR="004D1559" w:rsidRDefault="00727C46">
            <w:pPr>
              <w:spacing w:after="41"/>
              <w:ind w:left="108"/>
            </w:pPr>
            <w:r>
              <w:t xml:space="preserve">(together these documents form </w:t>
            </w:r>
          </w:p>
          <w:p w14:paraId="5521FBD9" w14:textId="77777777" w:rsidR="004D1559" w:rsidRDefault="00727C46">
            <w:pPr>
              <w:ind w:left="108"/>
            </w:pPr>
            <w:r>
              <w:t xml:space="preserve">the ‘the Contract’) </w:t>
            </w:r>
          </w:p>
          <w:p w14:paraId="13C7A55A" w14:textId="77777777" w:rsidR="004D1559" w:rsidRDefault="00727C46">
            <w:pPr>
              <w:spacing w:after="2"/>
              <w:ind w:left="108"/>
            </w:pPr>
            <w:r>
              <w:t xml:space="preserve"> </w:t>
            </w:r>
          </w:p>
          <w:p w14:paraId="6D1F2849" w14:textId="77777777" w:rsidR="004D1559" w:rsidRDefault="00727C46">
            <w:pPr>
              <w:ind w:left="108"/>
            </w:pPr>
            <w:r>
              <w:t xml:space="preserve"> </w:t>
            </w:r>
          </w:p>
          <w:p w14:paraId="5F597A5E" w14:textId="77777777" w:rsidR="004D1559" w:rsidRDefault="00727C46">
            <w:pPr>
              <w:ind w:left="108"/>
            </w:pPr>
            <w:r>
              <w:t xml:space="preserve"> </w:t>
            </w:r>
          </w:p>
          <w:p w14:paraId="06B8601D" w14:textId="77777777" w:rsidR="004D1559" w:rsidRDefault="00727C46">
            <w:pPr>
              <w:ind w:left="108"/>
            </w:pPr>
            <w:r>
              <w:t xml:space="preserve"> </w:t>
            </w:r>
          </w:p>
          <w:p w14:paraId="6A4BE497" w14:textId="77777777" w:rsidR="004D1559" w:rsidRDefault="00727C46">
            <w:pPr>
              <w:ind w:left="108"/>
            </w:pPr>
            <w:r>
              <w:t xml:space="preserve"> </w:t>
            </w:r>
          </w:p>
          <w:p w14:paraId="7C8D6D90" w14:textId="77777777" w:rsidR="004D1559" w:rsidRDefault="00727C46">
            <w:pPr>
              <w:ind w:left="108"/>
            </w:pPr>
            <w:r>
              <w:t xml:space="preserve"> </w:t>
            </w:r>
          </w:p>
          <w:p w14:paraId="58B11F0D" w14:textId="77777777" w:rsidR="004D1559" w:rsidRDefault="00727C46">
            <w:pPr>
              <w:ind w:left="108"/>
            </w:pPr>
            <w:r>
              <w:t xml:space="preserve"> </w:t>
            </w:r>
          </w:p>
          <w:p w14:paraId="1E012BBD" w14:textId="77777777" w:rsidR="004D1559" w:rsidRDefault="00727C46">
            <w:pPr>
              <w:ind w:left="108"/>
            </w:pPr>
            <w:r>
              <w:t xml:space="preserve"> </w:t>
            </w:r>
          </w:p>
          <w:p w14:paraId="2DF7A85C" w14:textId="77777777" w:rsidR="004D1559" w:rsidRDefault="00727C46">
            <w:pPr>
              <w:ind w:left="108"/>
            </w:pPr>
            <w:r>
              <w:t xml:space="preserve"> </w:t>
            </w:r>
          </w:p>
          <w:p w14:paraId="11029BD4" w14:textId="77777777" w:rsidR="004D1559" w:rsidRDefault="00727C46">
            <w:pPr>
              <w:ind w:left="108"/>
            </w:pPr>
            <w:r>
              <w:t xml:space="preserve"> </w:t>
            </w:r>
          </w:p>
          <w:p w14:paraId="2C20D5A8" w14:textId="77777777" w:rsidR="004D1559" w:rsidRDefault="00727C46">
            <w:pPr>
              <w:ind w:left="108"/>
            </w:pPr>
            <w:r>
              <w:t xml:space="preserve"> </w:t>
            </w:r>
          </w:p>
          <w:p w14:paraId="02B14602" w14:textId="77777777" w:rsidR="004D1559" w:rsidRDefault="00727C46">
            <w:pPr>
              <w:spacing w:after="2"/>
              <w:ind w:left="108"/>
            </w:pPr>
            <w:r>
              <w:t xml:space="preserve"> </w:t>
            </w:r>
          </w:p>
          <w:p w14:paraId="65D76223" w14:textId="77777777" w:rsidR="004D1559" w:rsidRDefault="00727C46">
            <w:pPr>
              <w:ind w:left="108"/>
            </w:pPr>
            <w:r>
              <w:t xml:space="preserve"> </w:t>
            </w:r>
          </w:p>
          <w:p w14:paraId="12DCC764" w14:textId="77777777" w:rsidR="004D1559" w:rsidRDefault="00727C46">
            <w:pPr>
              <w:ind w:left="108"/>
            </w:pPr>
            <w:r>
              <w:t xml:space="preserve"> </w:t>
            </w:r>
          </w:p>
          <w:p w14:paraId="3AD9F64F" w14:textId="77777777" w:rsidR="004D1559" w:rsidRDefault="00727C46">
            <w:pPr>
              <w:ind w:left="108"/>
            </w:pPr>
            <w:r>
              <w:t xml:space="preserve"> </w:t>
            </w:r>
          </w:p>
          <w:p w14:paraId="56CB0A44" w14:textId="77777777" w:rsidR="004D1559" w:rsidRDefault="00727C46">
            <w:pPr>
              <w:ind w:left="108"/>
            </w:pPr>
            <w:r>
              <w:t xml:space="preserve"> </w:t>
            </w:r>
          </w:p>
        </w:tc>
        <w:tc>
          <w:tcPr>
            <w:tcW w:w="7828" w:type="dxa"/>
            <w:tcBorders>
              <w:top w:val="single" w:sz="8" w:space="0" w:color="000000"/>
              <w:left w:val="single" w:sz="8" w:space="0" w:color="000000"/>
              <w:bottom w:val="single" w:sz="8" w:space="0" w:color="000000"/>
              <w:right w:val="single" w:sz="8" w:space="0" w:color="000000"/>
            </w:tcBorders>
          </w:tcPr>
          <w:p w14:paraId="4655BD2D" w14:textId="77777777" w:rsidR="004D1559" w:rsidRDefault="00727C46">
            <w:pPr>
              <w:spacing w:after="2" w:line="276" w:lineRule="auto"/>
              <w:ind w:left="108"/>
            </w:pPr>
            <w:r>
              <w:t xml:space="preserve">Schedules in the Contract. If the documents conflict, the following order of precedence applies: </w:t>
            </w:r>
          </w:p>
          <w:p w14:paraId="62474575" w14:textId="77777777" w:rsidR="004D1559" w:rsidRDefault="00727C46">
            <w:pPr>
              <w:numPr>
                <w:ilvl w:val="0"/>
                <w:numId w:val="1"/>
              </w:numPr>
              <w:spacing w:after="19"/>
              <w:ind w:hanging="361"/>
            </w:pPr>
            <w:r>
              <w:t xml:space="preserve">This Award Form </w:t>
            </w:r>
          </w:p>
          <w:p w14:paraId="634078BC" w14:textId="77777777" w:rsidR="004D1559" w:rsidRDefault="00727C46">
            <w:pPr>
              <w:numPr>
                <w:ilvl w:val="0"/>
                <w:numId w:val="1"/>
              </w:numPr>
              <w:spacing w:line="276" w:lineRule="auto"/>
              <w:ind w:hanging="361"/>
            </w:pPr>
            <w:r>
              <w:t xml:space="preserve">Any Special Terms (see </w:t>
            </w:r>
            <w:r>
              <w:rPr>
                <w:b/>
              </w:rPr>
              <w:t>Section 10 Special Terms</w:t>
            </w:r>
            <w:r>
              <w:t xml:space="preserve"> in this Award Form) </w:t>
            </w:r>
          </w:p>
          <w:p w14:paraId="3B64BF54" w14:textId="77777777" w:rsidR="004D1559" w:rsidRDefault="00727C46">
            <w:pPr>
              <w:numPr>
                <w:ilvl w:val="0"/>
                <w:numId w:val="1"/>
              </w:numPr>
              <w:spacing w:after="21"/>
              <w:ind w:hanging="361"/>
            </w:pPr>
            <w:r>
              <w:t xml:space="preserve">Core Terms (version 1.0)  </w:t>
            </w:r>
          </w:p>
          <w:p w14:paraId="230CDD19" w14:textId="77777777" w:rsidR="004D1559" w:rsidRDefault="00727C46">
            <w:pPr>
              <w:numPr>
                <w:ilvl w:val="0"/>
                <w:numId w:val="1"/>
              </w:numPr>
              <w:spacing w:after="19"/>
              <w:ind w:hanging="361"/>
            </w:pPr>
            <w:r>
              <w:t xml:space="preserve">Schedule 1 (Definitions)  </w:t>
            </w:r>
          </w:p>
          <w:p w14:paraId="3F8ACAEB" w14:textId="77777777" w:rsidR="004D1559" w:rsidRDefault="00727C46">
            <w:pPr>
              <w:numPr>
                <w:ilvl w:val="0"/>
                <w:numId w:val="1"/>
              </w:numPr>
              <w:spacing w:after="19"/>
              <w:ind w:hanging="361"/>
            </w:pPr>
            <w:r>
              <w:t xml:space="preserve">Schedule 20 (Processing Data)  </w:t>
            </w:r>
          </w:p>
          <w:p w14:paraId="4A97741C" w14:textId="77777777" w:rsidR="004D1559" w:rsidRDefault="00727C46">
            <w:pPr>
              <w:numPr>
                <w:ilvl w:val="0"/>
                <w:numId w:val="1"/>
              </w:numPr>
              <w:spacing w:after="19"/>
              <w:ind w:hanging="361"/>
            </w:pPr>
            <w:r>
              <w:t xml:space="preserve">The following Schedules (in equal order of precedence): </w:t>
            </w:r>
          </w:p>
          <w:p w14:paraId="2F4E2EBD" w14:textId="77777777" w:rsidR="004D1559" w:rsidRDefault="00727C46">
            <w:pPr>
              <w:spacing w:after="8"/>
              <w:ind w:left="-29"/>
            </w:pPr>
            <w:r>
              <w:t xml:space="preserve">  </w:t>
            </w:r>
          </w:p>
          <w:p w14:paraId="6563D6F5" w14:textId="77777777" w:rsidR="004D1559" w:rsidRDefault="00727C46">
            <w:pPr>
              <w:numPr>
                <w:ilvl w:val="1"/>
                <w:numId w:val="1"/>
              </w:numPr>
              <w:spacing w:after="215"/>
              <w:ind w:hanging="360"/>
            </w:pPr>
            <w:r>
              <w:rPr>
                <w:sz w:val="22"/>
              </w:rPr>
              <w:t xml:space="preserve">Schedule 2 (Specification) </w:t>
            </w:r>
          </w:p>
          <w:p w14:paraId="423A6E17" w14:textId="77777777" w:rsidR="004D1559" w:rsidRDefault="00727C46">
            <w:pPr>
              <w:numPr>
                <w:ilvl w:val="1"/>
                <w:numId w:val="1"/>
              </w:numPr>
              <w:spacing w:after="216"/>
              <w:ind w:hanging="360"/>
            </w:pPr>
            <w:r>
              <w:rPr>
                <w:sz w:val="22"/>
              </w:rPr>
              <w:t xml:space="preserve">Schedule 3 (Charges) </w:t>
            </w:r>
          </w:p>
          <w:p w14:paraId="569E3036" w14:textId="77777777" w:rsidR="004D1559" w:rsidRDefault="00727C46">
            <w:pPr>
              <w:numPr>
                <w:ilvl w:val="1"/>
                <w:numId w:val="1"/>
              </w:numPr>
              <w:spacing w:after="217"/>
              <w:ind w:hanging="360"/>
            </w:pPr>
            <w:r>
              <w:rPr>
                <w:sz w:val="22"/>
              </w:rPr>
              <w:t xml:space="preserve">Schedule 5 (Commercially Sensitive Information) </w:t>
            </w:r>
          </w:p>
          <w:p w14:paraId="0DAC68E1" w14:textId="77777777" w:rsidR="004D1559" w:rsidRDefault="00727C46">
            <w:pPr>
              <w:numPr>
                <w:ilvl w:val="1"/>
                <w:numId w:val="1"/>
              </w:numPr>
              <w:spacing w:after="218"/>
              <w:ind w:hanging="360"/>
            </w:pPr>
            <w:r>
              <w:rPr>
                <w:sz w:val="22"/>
              </w:rPr>
              <w:t xml:space="preserve">Schedule 6 (Transparency Reports) </w:t>
            </w:r>
          </w:p>
          <w:p w14:paraId="2A402A60" w14:textId="77777777" w:rsidR="004D1559" w:rsidRDefault="00727C46">
            <w:pPr>
              <w:numPr>
                <w:ilvl w:val="1"/>
                <w:numId w:val="1"/>
              </w:numPr>
              <w:spacing w:after="217"/>
              <w:ind w:hanging="360"/>
            </w:pPr>
            <w:r>
              <w:rPr>
                <w:sz w:val="22"/>
              </w:rPr>
              <w:t xml:space="preserve">Schedule 7 (Staff Transfer) – NOT APPLICABLE </w:t>
            </w:r>
          </w:p>
          <w:p w14:paraId="7AA665E9" w14:textId="77777777" w:rsidR="004D1559" w:rsidRDefault="00727C46">
            <w:pPr>
              <w:numPr>
                <w:ilvl w:val="1"/>
                <w:numId w:val="1"/>
              </w:numPr>
              <w:spacing w:after="218"/>
              <w:ind w:hanging="360"/>
            </w:pPr>
            <w:r>
              <w:rPr>
                <w:sz w:val="22"/>
              </w:rPr>
              <w:t xml:space="preserve">Schedule 8 (Implementation Plan &amp; Testing) </w:t>
            </w:r>
          </w:p>
          <w:p w14:paraId="5CA08EF5" w14:textId="77777777" w:rsidR="004D1559" w:rsidRDefault="00727C46">
            <w:pPr>
              <w:numPr>
                <w:ilvl w:val="1"/>
                <w:numId w:val="1"/>
              </w:numPr>
              <w:spacing w:after="215"/>
              <w:ind w:hanging="360"/>
            </w:pPr>
            <w:r>
              <w:rPr>
                <w:sz w:val="22"/>
              </w:rPr>
              <w:t xml:space="preserve">Schedule 9 (Installation Works) – NOT APPLICABLE </w:t>
            </w:r>
          </w:p>
          <w:p w14:paraId="16993BD3" w14:textId="77777777" w:rsidR="004D1559" w:rsidRDefault="00727C46">
            <w:pPr>
              <w:numPr>
                <w:ilvl w:val="1"/>
                <w:numId w:val="1"/>
              </w:numPr>
              <w:spacing w:after="217"/>
              <w:ind w:hanging="360"/>
            </w:pPr>
            <w:r>
              <w:rPr>
                <w:sz w:val="22"/>
              </w:rPr>
              <w:t xml:space="preserve">Schedule 10 (Service Levels) </w:t>
            </w:r>
          </w:p>
          <w:p w14:paraId="0F98D9EF" w14:textId="77777777" w:rsidR="004D1559" w:rsidRDefault="00727C46">
            <w:pPr>
              <w:numPr>
                <w:ilvl w:val="1"/>
                <w:numId w:val="1"/>
              </w:numPr>
              <w:spacing w:after="217"/>
              <w:ind w:hanging="360"/>
            </w:pPr>
            <w:r>
              <w:rPr>
                <w:sz w:val="22"/>
              </w:rPr>
              <w:t xml:space="preserve">Schedule 11 (Continuous Improvement) </w:t>
            </w:r>
          </w:p>
          <w:p w14:paraId="75ED55DA" w14:textId="77777777" w:rsidR="004D1559" w:rsidRDefault="00727C46">
            <w:pPr>
              <w:numPr>
                <w:ilvl w:val="1"/>
                <w:numId w:val="1"/>
              </w:numPr>
              <w:spacing w:after="217"/>
              <w:ind w:hanging="360"/>
            </w:pPr>
            <w:r>
              <w:rPr>
                <w:sz w:val="22"/>
              </w:rPr>
              <w:t xml:space="preserve">Schedule 12 (Benchmarking) </w:t>
            </w:r>
          </w:p>
          <w:p w14:paraId="2D037698" w14:textId="77777777" w:rsidR="004D1559" w:rsidRDefault="00727C46">
            <w:pPr>
              <w:numPr>
                <w:ilvl w:val="1"/>
                <w:numId w:val="1"/>
              </w:numPr>
              <w:spacing w:after="217"/>
              <w:ind w:hanging="360"/>
            </w:pPr>
            <w:r>
              <w:rPr>
                <w:sz w:val="22"/>
              </w:rPr>
              <w:t xml:space="preserve">Schedule 13 (Contract Management) </w:t>
            </w:r>
          </w:p>
          <w:p w14:paraId="78E97C5B" w14:textId="77777777" w:rsidR="004D1559" w:rsidRDefault="00727C46">
            <w:pPr>
              <w:numPr>
                <w:ilvl w:val="1"/>
                <w:numId w:val="1"/>
              </w:numPr>
              <w:spacing w:after="217"/>
              <w:ind w:hanging="360"/>
            </w:pPr>
            <w:r>
              <w:rPr>
                <w:sz w:val="22"/>
              </w:rPr>
              <w:t xml:space="preserve">Schedule 14 (Business Continuity and Disaster Recovery) </w:t>
            </w:r>
          </w:p>
          <w:p w14:paraId="3054B8C7" w14:textId="77777777" w:rsidR="004D1559" w:rsidRDefault="00727C46">
            <w:pPr>
              <w:numPr>
                <w:ilvl w:val="1"/>
                <w:numId w:val="1"/>
              </w:numPr>
              <w:spacing w:after="218"/>
              <w:ind w:hanging="360"/>
            </w:pPr>
            <w:r>
              <w:rPr>
                <w:sz w:val="22"/>
              </w:rPr>
              <w:t xml:space="preserve">Schedule 15 (Minimum Standards of Reliability) – NOT APPLICABLE </w:t>
            </w:r>
          </w:p>
          <w:p w14:paraId="3D417EBD" w14:textId="77777777" w:rsidR="004D1559" w:rsidRDefault="00727C46">
            <w:pPr>
              <w:numPr>
                <w:ilvl w:val="1"/>
                <w:numId w:val="1"/>
              </w:numPr>
              <w:spacing w:after="215"/>
              <w:ind w:hanging="360"/>
            </w:pPr>
            <w:r>
              <w:rPr>
                <w:sz w:val="22"/>
              </w:rPr>
              <w:t xml:space="preserve">Schedule 16 (Security) </w:t>
            </w:r>
          </w:p>
          <w:p w14:paraId="14A7E756" w14:textId="77777777" w:rsidR="004D1559" w:rsidRDefault="00727C46">
            <w:pPr>
              <w:numPr>
                <w:ilvl w:val="1"/>
                <w:numId w:val="1"/>
              </w:numPr>
              <w:spacing w:after="217"/>
              <w:ind w:hanging="360"/>
            </w:pPr>
            <w:r>
              <w:rPr>
                <w:sz w:val="22"/>
              </w:rPr>
              <w:t xml:space="preserve">Schedule 17 (Clustering) – NOT APPLICABLE </w:t>
            </w:r>
          </w:p>
          <w:p w14:paraId="08629D72" w14:textId="77777777" w:rsidR="004D1559" w:rsidRDefault="00727C46">
            <w:pPr>
              <w:numPr>
                <w:ilvl w:val="1"/>
                <w:numId w:val="1"/>
              </w:numPr>
              <w:spacing w:after="217"/>
              <w:ind w:hanging="360"/>
            </w:pPr>
            <w:r>
              <w:rPr>
                <w:sz w:val="22"/>
              </w:rPr>
              <w:t xml:space="preserve">Schedule 18 (Supply Chain Visibility) </w:t>
            </w:r>
          </w:p>
          <w:p w14:paraId="4A3ED1AA" w14:textId="77777777" w:rsidR="004D1559" w:rsidRDefault="00727C46">
            <w:pPr>
              <w:numPr>
                <w:ilvl w:val="1"/>
                <w:numId w:val="1"/>
              </w:numPr>
              <w:spacing w:after="217"/>
              <w:ind w:hanging="360"/>
            </w:pPr>
            <w:r>
              <w:rPr>
                <w:sz w:val="22"/>
              </w:rPr>
              <w:t xml:space="preserve">Schedule 19 (Cyber Essentials Scheme) </w:t>
            </w:r>
          </w:p>
          <w:p w14:paraId="66FE49E3" w14:textId="77777777" w:rsidR="004D1559" w:rsidRDefault="00727C46">
            <w:pPr>
              <w:numPr>
                <w:ilvl w:val="1"/>
                <w:numId w:val="1"/>
              </w:numPr>
              <w:spacing w:after="217"/>
              <w:ind w:hanging="360"/>
            </w:pPr>
            <w:r>
              <w:rPr>
                <w:sz w:val="22"/>
              </w:rPr>
              <w:t xml:space="preserve">Schedule 20 (Processing Data) </w:t>
            </w:r>
          </w:p>
          <w:p w14:paraId="44656F38" w14:textId="77777777" w:rsidR="004D1559" w:rsidRDefault="00727C46">
            <w:pPr>
              <w:numPr>
                <w:ilvl w:val="1"/>
                <w:numId w:val="1"/>
              </w:numPr>
              <w:spacing w:after="217"/>
              <w:ind w:hanging="360"/>
            </w:pPr>
            <w:r>
              <w:rPr>
                <w:sz w:val="22"/>
              </w:rPr>
              <w:t xml:space="preserve">Schedule 21 (Variation Form) </w:t>
            </w:r>
          </w:p>
          <w:p w14:paraId="02688473" w14:textId="77777777" w:rsidR="004D1559" w:rsidRDefault="00727C46">
            <w:pPr>
              <w:numPr>
                <w:ilvl w:val="1"/>
                <w:numId w:val="1"/>
              </w:numPr>
              <w:ind w:hanging="360"/>
            </w:pPr>
            <w:r>
              <w:rPr>
                <w:sz w:val="22"/>
              </w:rPr>
              <w:t xml:space="preserve">Schedule 22 (Insurance Requirements) </w:t>
            </w:r>
          </w:p>
        </w:tc>
      </w:tr>
    </w:tbl>
    <w:p w14:paraId="6F6CEC5D" w14:textId="77777777" w:rsidR="004D1559" w:rsidRDefault="004D1559">
      <w:pPr>
        <w:ind w:left="-1265" w:right="9706"/>
      </w:pPr>
    </w:p>
    <w:tbl>
      <w:tblPr>
        <w:tblStyle w:val="TableGrid"/>
        <w:tblW w:w="10533" w:type="dxa"/>
        <w:tblInd w:w="-545" w:type="dxa"/>
        <w:tblCellMar>
          <w:top w:w="18" w:type="dxa"/>
          <w:left w:w="108" w:type="dxa"/>
          <w:right w:w="44" w:type="dxa"/>
        </w:tblCellMar>
        <w:tblLook w:val="04A0" w:firstRow="1" w:lastRow="0" w:firstColumn="1" w:lastColumn="0" w:noHBand="0" w:noVBand="1"/>
      </w:tblPr>
      <w:tblGrid>
        <w:gridCol w:w="579"/>
        <w:gridCol w:w="2127"/>
        <w:gridCol w:w="7827"/>
      </w:tblGrid>
      <w:tr w:rsidR="004D1559" w14:paraId="467FB0FE" w14:textId="77777777">
        <w:trPr>
          <w:trHeight w:val="7494"/>
        </w:trPr>
        <w:tc>
          <w:tcPr>
            <w:tcW w:w="579" w:type="dxa"/>
            <w:tcBorders>
              <w:top w:val="single" w:sz="8" w:space="0" w:color="000000"/>
              <w:left w:val="single" w:sz="8" w:space="0" w:color="000000"/>
              <w:bottom w:val="single" w:sz="8" w:space="0" w:color="000000"/>
              <w:right w:val="single" w:sz="8" w:space="0" w:color="000000"/>
            </w:tcBorders>
          </w:tcPr>
          <w:p w14:paraId="40B49E0D"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6C2032B6"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2A464FBA" w14:textId="77777777" w:rsidR="004D1559" w:rsidRDefault="00727C46">
            <w:pPr>
              <w:numPr>
                <w:ilvl w:val="0"/>
                <w:numId w:val="2"/>
              </w:numPr>
              <w:spacing w:after="217"/>
              <w:ind w:hanging="360"/>
            </w:pPr>
            <w:r>
              <w:rPr>
                <w:sz w:val="22"/>
              </w:rPr>
              <w:t xml:space="preserve">Schedule 23 (Guarantee) – NOT APPLICABLE </w:t>
            </w:r>
          </w:p>
          <w:p w14:paraId="666D63B7" w14:textId="77777777" w:rsidR="004D1559" w:rsidRDefault="00727C46">
            <w:pPr>
              <w:numPr>
                <w:ilvl w:val="0"/>
                <w:numId w:val="2"/>
              </w:numPr>
              <w:spacing w:after="217"/>
              <w:ind w:hanging="360"/>
            </w:pPr>
            <w:r>
              <w:rPr>
                <w:sz w:val="22"/>
              </w:rPr>
              <w:t xml:space="preserve">Schedule 24 (Financial Difficulties) </w:t>
            </w:r>
          </w:p>
          <w:p w14:paraId="0D9758D2" w14:textId="77777777" w:rsidR="004D1559" w:rsidRDefault="00727C46">
            <w:pPr>
              <w:numPr>
                <w:ilvl w:val="0"/>
                <w:numId w:val="2"/>
              </w:numPr>
              <w:spacing w:after="217"/>
              <w:ind w:hanging="360"/>
            </w:pPr>
            <w:r>
              <w:rPr>
                <w:sz w:val="22"/>
              </w:rPr>
              <w:t xml:space="preserve">Schedule 25 (Rectification Plan) </w:t>
            </w:r>
          </w:p>
          <w:p w14:paraId="02373501" w14:textId="77777777" w:rsidR="004D1559" w:rsidRDefault="00727C46">
            <w:pPr>
              <w:numPr>
                <w:ilvl w:val="0"/>
                <w:numId w:val="2"/>
              </w:numPr>
              <w:spacing w:after="218"/>
              <w:ind w:hanging="360"/>
            </w:pPr>
            <w:r>
              <w:rPr>
                <w:sz w:val="22"/>
              </w:rPr>
              <w:t xml:space="preserve">Schedule 27 (Key Subcontractors) </w:t>
            </w:r>
          </w:p>
          <w:p w14:paraId="1AF90A22" w14:textId="77777777" w:rsidR="004D1559" w:rsidRDefault="00727C46">
            <w:pPr>
              <w:numPr>
                <w:ilvl w:val="0"/>
                <w:numId w:val="2"/>
              </w:numPr>
              <w:spacing w:after="214"/>
              <w:ind w:hanging="360"/>
            </w:pPr>
            <w:r>
              <w:rPr>
                <w:sz w:val="22"/>
              </w:rPr>
              <w:t xml:space="preserve">Schedule 28 (ICT Services) – NOT APPLICABLE </w:t>
            </w:r>
          </w:p>
          <w:p w14:paraId="5F06789E" w14:textId="77777777" w:rsidR="004D1559" w:rsidRDefault="00727C46">
            <w:pPr>
              <w:numPr>
                <w:ilvl w:val="0"/>
                <w:numId w:val="2"/>
              </w:numPr>
              <w:spacing w:after="218"/>
              <w:ind w:hanging="360"/>
            </w:pPr>
            <w:r>
              <w:rPr>
                <w:sz w:val="22"/>
              </w:rPr>
              <w:t xml:space="preserve">Schedule 29 (Key Supplier Staff) - NOT APPLICABLE </w:t>
            </w:r>
          </w:p>
          <w:p w14:paraId="164E3412" w14:textId="77777777" w:rsidR="004D1559" w:rsidRDefault="00727C46">
            <w:pPr>
              <w:numPr>
                <w:ilvl w:val="0"/>
                <w:numId w:val="2"/>
              </w:numPr>
              <w:spacing w:after="218"/>
              <w:ind w:hanging="360"/>
            </w:pPr>
            <w:r>
              <w:rPr>
                <w:sz w:val="22"/>
              </w:rPr>
              <w:t xml:space="preserve">Schedule 30 (Exit Management) </w:t>
            </w:r>
          </w:p>
          <w:p w14:paraId="513054E1" w14:textId="77777777" w:rsidR="004D1559" w:rsidRDefault="00727C46">
            <w:pPr>
              <w:numPr>
                <w:ilvl w:val="0"/>
                <w:numId w:val="2"/>
              </w:numPr>
              <w:spacing w:after="217"/>
              <w:ind w:hanging="360"/>
            </w:pPr>
            <w:r>
              <w:rPr>
                <w:sz w:val="22"/>
              </w:rPr>
              <w:t xml:space="preserve">Schedule 31 (MoD Terms) – NOT APPLICABLE </w:t>
            </w:r>
          </w:p>
          <w:p w14:paraId="46351A5F" w14:textId="77777777" w:rsidR="004D1559" w:rsidRDefault="00727C46">
            <w:pPr>
              <w:numPr>
                <w:ilvl w:val="0"/>
                <w:numId w:val="2"/>
              </w:numPr>
              <w:spacing w:after="218"/>
              <w:ind w:hanging="360"/>
            </w:pPr>
            <w:r>
              <w:rPr>
                <w:sz w:val="22"/>
              </w:rPr>
              <w:t xml:space="preserve">Schedule 32 (Background Checks) </w:t>
            </w:r>
          </w:p>
          <w:p w14:paraId="7E419828" w14:textId="77777777" w:rsidR="004D1559" w:rsidRDefault="00727C46">
            <w:pPr>
              <w:numPr>
                <w:ilvl w:val="0"/>
                <w:numId w:val="2"/>
              </w:numPr>
              <w:spacing w:after="217"/>
              <w:ind w:hanging="360"/>
            </w:pPr>
            <w:r>
              <w:rPr>
                <w:sz w:val="22"/>
              </w:rPr>
              <w:t xml:space="preserve">Schedule 33 (Scottish Law) – NOT APPLICABLE </w:t>
            </w:r>
          </w:p>
          <w:p w14:paraId="35773B15" w14:textId="77777777" w:rsidR="004D1559" w:rsidRDefault="00727C46">
            <w:pPr>
              <w:numPr>
                <w:ilvl w:val="0"/>
                <w:numId w:val="2"/>
              </w:numPr>
              <w:spacing w:after="218"/>
              <w:ind w:hanging="360"/>
            </w:pPr>
            <w:r>
              <w:rPr>
                <w:sz w:val="22"/>
              </w:rPr>
              <w:t xml:space="preserve">Schedule 34 (Northern Ireland Law) – NOT APPLICABLE </w:t>
            </w:r>
          </w:p>
          <w:p w14:paraId="3A22548B" w14:textId="77777777" w:rsidR="004D1559" w:rsidRDefault="00727C46">
            <w:pPr>
              <w:numPr>
                <w:ilvl w:val="0"/>
                <w:numId w:val="2"/>
              </w:numPr>
              <w:spacing w:after="228"/>
              <w:ind w:hanging="360"/>
            </w:pPr>
            <w:r>
              <w:rPr>
                <w:sz w:val="22"/>
              </w:rPr>
              <w:t xml:space="preserve">Schedule 35 (Lease Terms) – NOT APPLICABLE </w:t>
            </w:r>
          </w:p>
          <w:p w14:paraId="52123003" w14:textId="77777777" w:rsidR="004D1559" w:rsidRDefault="00727C46">
            <w:pPr>
              <w:numPr>
                <w:ilvl w:val="0"/>
                <w:numId w:val="3"/>
              </w:numPr>
              <w:spacing w:after="22"/>
              <w:ind w:hanging="361"/>
            </w:pPr>
            <w:r>
              <w:t xml:space="preserve">Schedule 26 (Corporate Social Responsibility)  </w:t>
            </w:r>
          </w:p>
          <w:p w14:paraId="1EC8C2ED" w14:textId="77777777" w:rsidR="004D1559" w:rsidRDefault="00727C46">
            <w:pPr>
              <w:numPr>
                <w:ilvl w:val="0"/>
                <w:numId w:val="3"/>
              </w:numPr>
              <w:spacing w:line="276" w:lineRule="auto"/>
              <w:ind w:hanging="361"/>
            </w:pPr>
            <w:r>
              <w:t xml:space="preserve">Schedule 4 (Tender) as long as any part of the Tender that offers a better commercial position for the Buyer takes precedence over the documents above.  </w:t>
            </w:r>
          </w:p>
          <w:p w14:paraId="16EABDCA" w14:textId="77777777" w:rsidR="004D1559" w:rsidRDefault="00727C46">
            <w:pPr>
              <w:ind w:left="0"/>
            </w:pPr>
            <w:r>
              <w:t xml:space="preserve"> </w:t>
            </w:r>
          </w:p>
        </w:tc>
      </w:tr>
      <w:tr w:rsidR="004D1559" w14:paraId="2D0539F9" w14:textId="77777777">
        <w:trPr>
          <w:trHeight w:val="5583"/>
        </w:trPr>
        <w:tc>
          <w:tcPr>
            <w:tcW w:w="579" w:type="dxa"/>
            <w:tcBorders>
              <w:top w:val="single" w:sz="8" w:space="0" w:color="000000"/>
              <w:left w:val="single" w:sz="8" w:space="0" w:color="000000"/>
              <w:bottom w:val="single" w:sz="8" w:space="0" w:color="000000"/>
              <w:right w:val="single" w:sz="8" w:space="0" w:color="000000"/>
            </w:tcBorders>
          </w:tcPr>
          <w:p w14:paraId="2BB5EC79" w14:textId="77777777" w:rsidR="004D1559" w:rsidRDefault="00727C46">
            <w:pPr>
              <w:ind w:left="0"/>
            </w:pPr>
            <w:r>
              <w:rPr>
                <w:b/>
              </w:rPr>
              <w:lastRenderedPageBreak/>
              <w:t xml:space="preserve">10.  </w:t>
            </w:r>
          </w:p>
        </w:tc>
        <w:tc>
          <w:tcPr>
            <w:tcW w:w="2127" w:type="dxa"/>
            <w:tcBorders>
              <w:top w:val="single" w:sz="8" w:space="0" w:color="000000"/>
              <w:left w:val="single" w:sz="8" w:space="0" w:color="000000"/>
              <w:bottom w:val="single" w:sz="8" w:space="0" w:color="000000"/>
              <w:right w:val="single" w:sz="8" w:space="0" w:color="000000"/>
            </w:tcBorders>
          </w:tcPr>
          <w:p w14:paraId="7D3D9C85" w14:textId="77777777" w:rsidR="004D1559" w:rsidRDefault="00727C46">
            <w:pPr>
              <w:ind w:left="0"/>
            </w:pPr>
            <w:r>
              <w:rPr>
                <w:b/>
              </w:rPr>
              <w:t xml:space="preserve">Special  </w:t>
            </w:r>
          </w:p>
          <w:p w14:paraId="3FAA8DDB" w14:textId="77777777" w:rsidR="004D1559" w:rsidRDefault="00727C46">
            <w:pPr>
              <w:ind w:left="0"/>
            </w:pPr>
            <w:r>
              <w:rPr>
                <w:b/>
              </w:rPr>
              <w:t xml:space="preserve">Terms </w:t>
            </w:r>
          </w:p>
          <w:p w14:paraId="0D10E7FF" w14:textId="77777777" w:rsidR="004D1559" w:rsidRDefault="00727C46">
            <w:pPr>
              <w:ind w:left="0"/>
            </w:pPr>
            <w:r>
              <w:rPr>
                <w:b/>
              </w:rPr>
              <w:t xml:space="preserve"> </w:t>
            </w:r>
          </w:p>
          <w:p w14:paraId="5CA0E884" w14:textId="77777777" w:rsidR="004D1559" w:rsidRDefault="00727C46">
            <w:pPr>
              <w:ind w:left="0"/>
            </w:pPr>
            <w:r>
              <w:rPr>
                <w:b/>
              </w:rPr>
              <w:t xml:space="preserve"> </w:t>
            </w:r>
          </w:p>
        </w:tc>
        <w:tc>
          <w:tcPr>
            <w:tcW w:w="7828" w:type="dxa"/>
            <w:tcBorders>
              <w:top w:val="single" w:sz="8" w:space="0" w:color="000000"/>
              <w:left w:val="single" w:sz="8" w:space="0" w:color="000000"/>
              <w:bottom w:val="single" w:sz="8" w:space="0" w:color="000000"/>
              <w:right w:val="single" w:sz="8" w:space="0" w:color="000000"/>
            </w:tcBorders>
          </w:tcPr>
          <w:p w14:paraId="240509B7" w14:textId="77777777" w:rsidR="004D1559" w:rsidRDefault="00727C46">
            <w:pPr>
              <w:spacing w:after="197" w:line="278" w:lineRule="auto"/>
              <w:ind w:left="0"/>
              <w:jc w:val="both"/>
            </w:pPr>
            <w:r>
              <w:t xml:space="preserve">The Special Terms which shall apply to, and are incorporated into, the Contract are as follows: </w:t>
            </w:r>
          </w:p>
          <w:p w14:paraId="70526B53" w14:textId="77777777" w:rsidR="004D1559" w:rsidRDefault="00727C46">
            <w:pPr>
              <w:numPr>
                <w:ilvl w:val="0"/>
                <w:numId w:val="4"/>
              </w:numPr>
              <w:spacing w:after="226"/>
              <w:ind w:hanging="721"/>
            </w:pPr>
            <w:r>
              <w:rPr>
                <w:b/>
              </w:rPr>
              <w:t xml:space="preserve">Definitions </w:t>
            </w:r>
          </w:p>
          <w:p w14:paraId="24EC31AF" w14:textId="77777777" w:rsidR="004D1559" w:rsidRDefault="00727C46">
            <w:pPr>
              <w:spacing w:after="198" w:line="277" w:lineRule="auto"/>
              <w:ind w:left="0" w:right="69"/>
              <w:jc w:val="both"/>
            </w:pPr>
            <w:r>
              <w:t xml:space="preserve">1.1 In these Special Terms, the following words shall have the following meanings and they shall supplement Schedule 1 (Definitions) (where there is a conflict between a definition below and a definition in Schedule 1, the definition below shall, for the purposes of this Contract, prevail): </w:t>
            </w:r>
          </w:p>
          <w:p w14:paraId="143ADB05" w14:textId="77777777" w:rsidR="004D1559" w:rsidRDefault="00727C46">
            <w:pPr>
              <w:spacing w:after="198" w:line="276" w:lineRule="auto"/>
              <w:ind w:left="0" w:right="72"/>
              <w:jc w:val="both"/>
            </w:pPr>
            <w:r>
              <w:t>"</w:t>
            </w:r>
            <w:r>
              <w:rPr>
                <w:b/>
              </w:rPr>
              <w:t>Acquirer</w:t>
            </w:r>
            <w:r>
              <w:t xml:space="preserve">" means a person which is licensed by each Card Scheme and/or has appropriate arrangements in place with a third party relating to the use of a Card Scheme and/or other relevant payment methods and which is able to provide Acquiring Services to the Buyer; </w:t>
            </w:r>
          </w:p>
          <w:p w14:paraId="30F11D7E" w14:textId="77777777" w:rsidR="004D1559" w:rsidRDefault="00727C46">
            <w:pPr>
              <w:ind w:left="0" w:right="64"/>
              <w:jc w:val="both"/>
            </w:pPr>
            <w:r>
              <w:t>"</w:t>
            </w:r>
            <w:r>
              <w:rPr>
                <w:b/>
              </w:rPr>
              <w:t>Acquiring Fees</w:t>
            </w:r>
            <w:r>
              <w:t xml:space="preserve">" means the fees and charges (exclusive of any applicable VAT) payable to the Supplier by the Buyer under the Contract for the full and proper performance by the Supplier of its obligations </w:t>
            </w:r>
          </w:p>
        </w:tc>
      </w:tr>
    </w:tbl>
    <w:p w14:paraId="3C8DDF12" w14:textId="77777777" w:rsidR="004D1559" w:rsidRDefault="004D1559">
      <w:pPr>
        <w:ind w:left="-1265" w:right="9706"/>
      </w:pPr>
    </w:p>
    <w:tbl>
      <w:tblPr>
        <w:tblStyle w:val="TableGrid"/>
        <w:tblW w:w="10533" w:type="dxa"/>
        <w:tblInd w:w="-545" w:type="dxa"/>
        <w:tblCellMar>
          <w:top w:w="16" w:type="dxa"/>
          <w:left w:w="108" w:type="dxa"/>
          <w:right w:w="46" w:type="dxa"/>
        </w:tblCellMar>
        <w:tblLook w:val="04A0" w:firstRow="1" w:lastRow="0" w:firstColumn="1" w:lastColumn="0" w:noHBand="0" w:noVBand="1"/>
      </w:tblPr>
      <w:tblGrid>
        <w:gridCol w:w="579"/>
        <w:gridCol w:w="2127"/>
        <w:gridCol w:w="7827"/>
      </w:tblGrid>
      <w:tr w:rsidR="004D1559" w14:paraId="7D43A484" w14:textId="77777777">
        <w:trPr>
          <w:trHeight w:val="13130"/>
        </w:trPr>
        <w:tc>
          <w:tcPr>
            <w:tcW w:w="579" w:type="dxa"/>
            <w:tcBorders>
              <w:top w:val="single" w:sz="8" w:space="0" w:color="000000"/>
              <w:left w:val="single" w:sz="8" w:space="0" w:color="000000"/>
              <w:bottom w:val="single" w:sz="8" w:space="0" w:color="000000"/>
              <w:right w:val="single" w:sz="8" w:space="0" w:color="000000"/>
            </w:tcBorders>
          </w:tcPr>
          <w:p w14:paraId="29B398AC"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69F4BDDF"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6D250779" w14:textId="77777777" w:rsidR="004D1559" w:rsidRDefault="00727C46">
            <w:pPr>
              <w:spacing w:after="195" w:line="277" w:lineRule="auto"/>
              <w:ind w:left="0" w:right="71"/>
              <w:jc w:val="both"/>
            </w:pPr>
            <w:r>
              <w:t xml:space="preserve">under the Contract and the provision of the Acquiring Services and all related Services and Deliverables (which shall be in line with the fees and, where relevant, the amounts provided for in the Contract from time to time); </w:t>
            </w:r>
          </w:p>
          <w:p w14:paraId="409CA9A3" w14:textId="77777777" w:rsidR="004D1559" w:rsidRDefault="00727C46">
            <w:pPr>
              <w:spacing w:after="198" w:line="277" w:lineRule="auto"/>
              <w:ind w:left="0" w:right="69"/>
              <w:jc w:val="both"/>
            </w:pPr>
            <w:r>
              <w:t>"</w:t>
            </w:r>
            <w:r>
              <w:rPr>
                <w:b/>
              </w:rPr>
              <w:t>Acquiring Services</w:t>
            </w:r>
            <w:r>
              <w:t xml:space="preserve">" means services which will allow the Buyer to accept payment by Cards and/or other relevant payment methods (pursuant to the Rules) and for the Buyer to receive payment from the Acquirer in respect of the same, in accordance with the Specification; </w:t>
            </w:r>
          </w:p>
          <w:p w14:paraId="5524B5A5" w14:textId="77777777" w:rsidR="004D1559" w:rsidRDefault="00727C46">
            <w:pPr>
              <w:spacing w:after="198" w:line="277" w:lineRule="auto"/>
              <w:ind w:left="0" w:right="65"/>
              <w:jc w:val="both"/>
            </w:pPr>
            <w:r>
              <w:t>"</w:t>
            </w:r>
            <w:r>
              <w:rPr>
                <w:b/>
              </w:rPr>
              <w:t>Alternative Payment Method</w:t>
            </w:r>
            <w:r>
              <w:t>" (or "</w:t>
            </w:r>
            <w:r>
              <w:rPr>
                <w:b/>
              </w:rPr>
              <w:t>APM</w:t>
            </w:r>
            <w:r>
              <w:t xml:space="preserve">") means any existing or new method by which a Payer can make a payment to the Buyer which does not involve use of a Card or Card number; </w:t>
            </w:r>
          </w:p>
          <w:p w14:paraId="7C595633" w14:textId="77777777" w:rsidR="004D1559" w:rsidRDefault="00727C46">
            <w:pPr>
              <w:spacing w:after="198" w:line="277" w:lineRule="auto"/>
              <w:ind w:left="0" w:right="64"/>
              <w:jc w:val="both"/>
            </w:pPr>
            <w:r>
              <w:t>"</w:t>
            </w:r>
            <w:r>
              <w:rPr>
                <w:b/>
              </w:rPr>
              <w:t>AML</w:t>
            </w:r>
            <w:r>
              <w:t xml:space="preserve">" means the EU Fourth Money Laundering Directive (and all relevant local implementing legislation) as applicable to the UK (and any replacement rules applicable in the UK from time to time); </w:t>
            </w:r>
          </w:p>
          <w:p w14:paraId="0A4CEBE0" w14:textId="77777777" w:rsidR="004D1559" w:rsidRDefault="00727C46">
            <w:pPr>
              <w:spacing w:after="201" w:line="277" w:lineRule="auto"/>
              <w:ind w:left="0" w:right="69"/>
              <w:jc w:val="both"/>
            </w:pPr>
            <w:r>
              <w:t>"</w:t>
            </w:r>
            <w:r>
              <w:rPr>
                <w:b/>
              </w:rPr>
              <w:t>APM Account</w:t>
            </w:r>
            <w:r>
              <w:t xml:space="preserve">" means the account held by the Payer with an APM Provider which enables the Payer to make payments using the relevant APM; </w:t>
            </w:r>
          </w:p>
          <w:p w14:paraId="4401A1E7" w14:textId="77777777" w:rsidR="004D1559" w:rsidRDefault="00727C46">
            <w:pPr>
              <w:spacing w:after="216"/>
              <w:ind w:left="0"/>
            </w:pPr>
            <w:r>
              <w:t>"</w:t>
            </w:r>
            <w:r>
              <w:rPr>
                <w:b/>
              </w:rPr>
              <w:t>APM Provider</w:t>
            </w:r>
            <w:r>
              <w:t xml:space="preserve">" means a provider of an APM; </w:t>
            </w:r>
          </w:p>
          <w:p w14:paraId="0DACF73C" w14:textId="77777777" w:rsidR="004D1559" w:rsidRDefault="00727C46">
            <w:pPr>
              <w:spacing w:after="198" w:line="277" w:lineRule="auto"/>
              <w:ind w:left="0" w:right="69"/>
              <w:jc w:val="both"/>
            </w:pPr>
            <w:r>
              <w:t>"</w:t>
            </w:r>
            <w:r>
              <w:rPr>
                <w:b/>
              </w:rPr>
              <w:t>Authorisation</w:t>
            </w:r>
            <w:r>
              <w:t xml:space="preserve">" means the process whereby the Supplier obtains, (and whether in physical, virtual or digital or electronic form) (directly or indirectly) from or via the Card Issuer, Card Scheme and/or APM Provider (as relevant), confirmation that:  </w:t>
            </w:r>
          </w:p>
          <w:p w14:paraId="3F9563E2" w14:textId="77777777" w:rsidR="004D1559" w:rsidRDefault="00727C46">
            <w:pPr>
              <w:numPr>
                <w:ilvl w:val="0"/>
                <w:numId w:val="5"/>
              </w:numPr>
              <w:spacing w:after="199" w:line="277" w:lineRule="auto"/>
              <w:ind w:right="68"/>
              <w:jc w:val="both"/>
            </w:pPr>
            <w:r>
              <w:t xml:space="preserve">the relevant Card has not been blocked for any reason or listed as lost, stolen or compromised and that there are sufficient funds available to the Cardholder for the relevant Transaction; or  </w:t>
            </w:r>
          </w:p>
          <w:p w14:paraId="61259996" w14:textId="77777777" w:rsidR="004D1559" w:rsidRDefault="00727C46">
            <w:pPr>
              <w:numPr>
                <w:ilvl w:val="0"/>
                <w:numId w:val="5"/>
              </w:numPr>
              <w:spacing w:after="198" w:line="277" w:lineRule="auto"/>
              <w:ind w:right="68"/>
              <w:jc w:val="both"/>
            </w:pPr>
            <w:r>
              <w:t xml:space="preserve">the proposed use of the relevant APM is valid and the APM has not been compromised and that there are sufficient funds available to the Payer for the relevant Transaction,  </w:t>
            </w:r>
          </w:p>
          <w:p w14:paraId="7A81EA14" w14:textId="77777777" w:rsidR="004D1559" w:rsidRDefault="00727C46">
            <w:pPr>
              <w:spacing w:after="197" w:line="278" w:lineRule="auto"/>
              <w:ind w:left="0"/>
            </w:pPr>
            <w:r>
              <w:t>(and references to "</w:t>
            </w:r>
            <w:r>
              <w:rPr>
                <w:b/>
              </w:rPr>
              <w:t>Authorise</w:t>
            </w:r>
            <w:r>
              <w:t>" and "</w:t>
            </w:r>
            <w:r>
              <w:rPr>
                <w:b/>
              </w:rPr>
              <w:t>Authorised</w:t>
            </w:r>
            <w:r>
              <w:t xml:space="preserve">" shall be construed accordingly); </w:t>
            </w:r>
          </w:p>
          <w:p w14:paraId="64FDF241" w14:textId="77777777" w:rsidR="004D1559" w:rsidRDefault="00727C46">
            <w:pPr>
              <w:ind w:left="0" w:right="66"/>
              <w:jc w:val="both"/>
            </w:pPr>
            <w:r>
              <w:t>"</w:t>
            </w:r>
            <w:r>
              <w:rPr>
                <w:b/>
              </w:rPr>
              <w:t>Card</w:t>
            </w:r>
            <w:r>
              <w:t xml:space="preserve">" means a credit, debit, charge, prepaid, purchase and/or bank card and/or any other form of payment token that is issued by or with the authority of a member of a Card Scheme (and whether commercial, consumer, domestic and/or cross border).  For the avoidance of doubt, Cards shall include virtual cards and/or payment tokens including those </w:t>
            </w:r>
          </w:p>
        </w:tc>
      </w:tr>
    </w:tbl>
    <w:p w14:paraId="270B544A" w14:textId="77777777" w:rsidR="004D1559" w:rsidRDefault="004D1559">
      <w:pPr>
        <w:ind w:left="-1265" w:right="9706"/>
      </w:pPr>
    </w:p>
    <w:tbl>
      <w:tblPr>
        <w:tblStyle w:val="TableGrid"/>
        <w:tblW w:w="10533" w:type="dxa"/>
        <w:tblInd w:w="-545" w:type="dxa"/>
        <w:tblCellMar>
          <w:top w:w="16" w:type="dxa"/>
          <w:left w:w="108" w:type="dxa"/>
          <w:right w:w="45" w:type="dxa"/>
        </w:tblCellMar>
        <w:tblLook w:val="04A0" w:firstRow="1" w:lastRow="0" w:firstColumn="1" w:lastColumn="0" w:noHBand="0" w:noVBand="1"/>
      </w:tblPr>
      <w:tblGrid>
        <w:gridCol w:w="579"/>
        <w:gridCol w:w="2127"/>
        <w:gridCol w:w="7827"/>
      </w:tblGrid>
      <w:tr w:rsidR="004D1559" w14:paraId="3A6134CD" w14:textId="77777777">
        <w:trPr>
          <w:trHeight w:val="13248"/>
        </w:trPr>
        <w:tc>
          <w:tcPr>
            <w:tcW w:w="579" w:type="dxa"/>
            <w:tcBorders>
              <w:top w:val="single" w:sz="8" w:space="0" w:color="000000"/>
              <w:left w:val="single" w:sz="8" w:space="0" w:color="000000"/>
              <w:bottom w:val="single" w:sz="8" w:space="0" w:color="000000"/>
              <w:right w:val="single" w:sz="8" w:space="0" w:color="000000"/>
            </w:tcBorders>
          </w:tcPr>
          <w:p w14:paraId="78AD69EE"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2FC5C181"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509D3705" w14:textId="77777777" w:rsidR="004D1559" w:rsidRDefault="00727C46">
            <w:pPr>
              <w:spacing w:after="197" w:line="278" w:lineRule="auto"/>
              <w:ind w:left="0"/>
            </w:pPr>
            <w:r>
              <w:t xml:space="preserve">which may be used via a mobile or digital device (and any other relevant form factor); </w:t>
            </w:r>
          </w:p>
          <w:p w14:paraId="3A54ADC2" w14:textId="77777777" w:rsidR="004D1559" w:rsidRDefault="00727C46">
            <w:pPr>
              <w:spacing w:after="198" w:line="277" w:lineRule="auto"/>
              <w:ind w:left="0" w:right="66"/>
              <w:jc w:val="both"/>
            </w:pPr>
            <w:r>
              <w:t>"</w:t>
            </w:r>
            <w:r>
              <w:rPr>
                <w:b/>
              </w:rPr>
              <w:t>Cardholder</w:t>
            </w:r>
            <w:r>
              <w:t xml:space="preserve">" (a) the person in whose name a Card is issued or whose name is embossed or imprinted on the face of a physical Card; and/or (b) any authorised user of a Card; </w:t>
            </w:r>
          </w:p>
          <w:p w14:paraId="5D9AB761" w14:textId="77777777" w:rsidR="004D1559" w:rsidRDefault="00727C46">
            <w:pPr>
              <w:spacing w:after="197" w:line="278" w:lineRule="auto"/>
              <w:ind w:left="0"/>
              <w:jc w:val="both"/>
            </w:pPr>
            <w:r>
              <w:t>"</w:t>
            </w:r>
            <w:r>
              <w:rPr>
                <w:b/>
              </w:rPr>
              <w:t>Card Issuer</w:t>
            </w:r>
            <w:r>
              <w:t xml:space="preserve">" means a financial institution or other approved person or body that issues Cards to Cardholders; </w:t>
            </w:r>
          </w:p>
          <w:p w14:paraId="1379DE28" w14:textId="77777777" w:rsidR="004D1559" w:rsidRDefault="00727C46">
            <w:pPr>
              <w:spacing w:after="196" w:line="278" w:lineRule="auto"/>
              <w:ind w:left="0"/>
              <w:jc w:val="both"/>
            </w:pPr>
            <w:r>
              <w:t>"</w:t>
            </w:r>
            <w:r>
              <w:rPr>
                <w:b/>
              </w:rPr>
              <w:t>Card Mark</w:t>
            </w:r>
            <w:r>
              <w:t xml:space="preserve">" means the name, trademarks, trade names, service marks or logos of VISA, MasterCard, and any other Card Scheme; </w:t>
            </w:r>
          </w:p>
          <w:p w14:paraId="454C56CF" w14:textId="77777777" w:rsidR="004D1559" w:rsidRDefault="00727C46">
            <w:pPr>
              <w:spacing w:after="196" w:line="276" w:lineRule="auto"/>
              <w:ind w:left="0" w:right="69"/>
              <w:jc w:val="both"/>
            </w:pPr>
            <w:r>
              <w:t>"</w:t>
            </w:r>
            <w:r>
              <w:rPr>
                <w:b/>
              </w:rPr>
              <w:t>Card Scheme</w:t>
            </w:r>
            <w:r>
              <w:t xml:space="preserve">" means MasterCard (including Maestro), VISA (including Electron and VPay) and, where required by the Buyer in the Specification, American Express, JCB, Diners Club, Discover, China Union Pay (Union Pay International / UPOP) and/or any other card payment association or scheme as agreed between the Buyer and the Supplier from time to time; </w:t>
            </w:r>
          </w:p>
          <w:p w14:paraId="1CAB1878" w14:textId="77777777" w:rsidR="004D1559" w:rsidRDefault="00727C46">
            <w:pPr>
              <w:spacing w:after="192" w:line="280" w:lineRule="auto"/>
              <w:ind w:left="0"/>
              <w:jc w:val="both"/>
            </w:pPr>
            <w:r>
              <w:t>"</w:t>
            </w:r>
            <w:r>
              <w:rPr>
                <w:b/>
              </w:rPr>
              <w:t>Challenge</w:t>
            </w:r>
            <w:r>
              <w:t xml:space="preserve">" has the meaning given in Clause 6.5.3 of these Special Terms; </w:t>
            </w:r>
          </w:p>
          <w:p w14:paraId="6AD68231" w14:textId="77777777" w:rsidR="004D1559" w:rsidRDefault="00727C46">
            <w:pPr>
              <w:spacing w:after="198" w:line="276" w:lineRule="auto"/>
              <w:ind w:left="0" w:right="66"/>
              <w:jc w:val="both"/>
            </w:pPr>
            <w:r>
              <w:t>"</w:t>
            </w:r>
            <w:r>
              <w:rPr>
                <w:b/>
              </w:rPr>
              <w:t>Chargeback</w:t>
            </w:r>
            <w:r>
              <w:t xml:space="preserve">" means a requirement by (or initiated by) a Card Issuer, Card Scheme or an APM Provider (where relevant) for the Supplier (or the Buyer) to repay (in whole or in part) funds in respect of a Transaction, notwithstanding that Authorisation and/or Settlement funds may have been obtained from the relevant Card Issuer, Card Scheme and/or APM Provider; </w:t>
            </w:r>
          </w:p>
          <w:p w14:paraId="424D8065" w14:textId="77777777" w:rsidR="004D1559" w:rsidRDefault="00727C46">
            <w:pPr>
              <w:spacing w:after="195" w:line="277" w:lineRule="auto"/>
              <w:ind w:left="0" w:right="63"/>
              <w:jc w:val="both"/>
            </w:pPr>
            <w:r>
              <w:t>"</w:t>
            </w:r>
            <w:r>
              <w:rPr>
                <w:b/>
              </w:rPr>
              <w:t>Fines</w:t>
            </w:r>
            <w:r>
              <w:t xml:space="preserve">" means any and all fines, levies and assessments which any Card Scheme and/or APM Provider may require the Supplier to pay or which otherwise is directly recovered from the Supplier by a Card Scheme and/or APM Provider in respect of any breach of the relevant Rules; </w:t>
            </w:r>
          </w:p>
          <w:p w14:paraId="3243806E" w14:textId="77777777" w:rsidR="004D1559" w:rsidRDefault="00727C46">
            <w:pPr>
              <w:spacing w:after="198" w:line="277" w:lineRule="auto"/>
              <w:ind w:left="0" w:right="67"/>
              <w:jc w:val="both"/>
            </w:pPr>
            <w:r>
              <w:t>"</w:t>
            </w:r>
            <w:r>
              <w:rPr>
                <w:b/>
              </w:rPr>
              <w:t>Mandatory Rules</w:t>
            </w:r>
            <w:r>
              <w:t xml:space="preserve">" means such of the Rules as the Supplier is required by the relevant Card Scheme or APM Provider (as relevant) to ensure are complied with in connection with its provision of the relevant Services; </w:t>
            </w:r>
          </w:p>
          <w:p w14:paraId="62A2B85A" w14:textId="77777777" w:rsidR="004D1559" w:rsidRDefault="00727C46">
            <w:pPr>
              <w:spacing w:after="2" w:line="276" w:lineRule="auto"/>
              <w:ind w:left="0" w:right="67"/>
              <w:jc w:val="both"/>
            </w:pPr>
            <w:r>
              <w:t>"</w:t>
            </w:r>
            <w:r>
              <w:rPr>
                <w:b/>
              </w:rPr>
              <w:t>Open Banking Rules</w:t>
            </w:r>
            <w:r>
              <w:t>" means the Second Payment Services Directive (to the extent applicable in the UK) ("</w:t>
            </w:r>
            <w:r>
              <w:rPr>
                <w:b/>
              </w:rPr>
              <w:t>PSD2</w:t>
            </w:r>
            <w:r>
              <w:t>"), the Payment Services Regulations 2017, the Regulatory Technical Standards issued under PSD2 ("</w:t>
            </w:r>
            <w:r>
              <w:rPr>
                <w:b/>
              </w:rPr>
              <w:t>RTS</w:t>
            </w:r>
            <w:r>
              <w:t xml:space="preserve">"), the UK Competition and Markets Authority's Retail </w:t>
            </w:r>
          </w:p>
          <w:p w14:paraId="17873DF9" w14:textId="77777777" w:rsidR="004D1559" w:rsidRDefault="00727C46">
            <w:pPr>
              <w:ind w:left="0"/>
              <w:jc w:val="both"/>
            </w:pPr>
            <w:r>
              <w:t xml:space="preserve">Banking Market Investigation Order 2017, and the rules and guidance of </w:t>
            </w:r>
          </w:p>
        </w:tc>
      </w:tr>
    </w:tbl>
    <w:p w14:paraId="3E3370EB" w14:textId="77777777" w:rsidR="004D1559" w:rsidRDefault="004D15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4D1559" w14:paraId="754E3554" w14:textId="77777777">
        <w:trPr>
          <w:trHeight w:val="12979"/>
        </w:trPr>
        <w:tc>
          <w:tcPr>
            <w:tcW w:w="579" w:type="dxa"/>
            <w:tcBorders>
              <w:top w:val="single" w:sz="8" w:space="0" w:color="000000"/>
              <w:left w:val="single" w:sz="8" w:space="0" w:color="000000"/>
              <w:bottom w:val="single" w:sz="8" w:space="0" w:color="000000"/>
              <w:right w:val="single" w:sz="8" w:space="0" w:color="000000"/>
            </w:tcBorders>
          </w:tcPr>
          <w:p w14:paraId="567FB60B"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7C77B98E"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18167C91" w14:textId="77777777" w:rsidR="004D1559" w:rsidRDefault="00727C46">
            <w:pPr>
              <w:spacing w:after="197" w:line="278" w:lineRule="auto"/>
              <w:ind w:left="0"/>
            </w:pPr>
            <w:r>
              <w:t xml:space="preserve">Open Banking Ltd (as may be modified, amended or replaced from time to time);  </w:t>
            </w:r>
          </w:p>
          <w:p w14:paraId="31B58372" w14:textId="77777777" w:rsidR="004D1559" w:rsidRDefault="00727C46">
            <w:pPr>
              <w:spacing w:after="131" w:line="335" w:lineRule="auto"/>
              <w:ind w:left="0" w:right="67"/>
              <w:jc w:val="both"/>
            </w:pPr>
            <w:r>
              <w:t>"</w:t>
            </w:r>
            <w:r>
              <w:rPr>
                <w:b/>
              </w:rPr>
              <w:t>Payer</w:t>
            </w:r>
            <w:r>
              <w:t>" means any person who is to make a payment to the Buyer (including, in the case of a Card, the Cardholder, and/or any person using an APM to make a payment); "</w:t>
            </w:r>
            <w:r>
              <w:rPr>
                <w:b/>
              </w:rPr>
              <w:t>PCI</w:t>
            </w:r>
            <w:r>
              <w:t xml:space="preserve">" means: </w:t>
            </w:r>
          </w:p>
          <w:p w14:paraId="1B806BCE" w14:textId="77777777" w:rsidR="004D1559" w:rsidRDefault="00727C46">
            <w:pPr>
              <w:numPr>
                <w:ilvl w:val="0"/>
                <w:numId w:val="6"/>
              </w:numPr>
              <w:spacing w:after="194" w:line="278" w:lineRule="auto"/>
              <w:jc w:val="both"/>
            </w:pPr>
            <w:r>
              <w:t>Payment Card Industry Data Security Standard (version 3.2.1 (PCI DSS v.3.2.1) May 2018) ("</w:t>
            </w:r>
            <w:r>
              <w:rPr>
                <w:b/>
              </w:rPr>
              <w:t>PCI-DSS</w:t>
            </w:r>
            <w:r>
              <w:t xml:space="preserve">"); </w:t>
            </w:r>
          </w:p>
          <w:p w14:paraId="28B48AF0" w14:textId="77777777" w:rsidR="004D1559" w:rsidRDefault="00727C46">
            <w:pPr>
              <w:numPr>
                <w:ilvl w:val="0"/>
                <w:numId w:val="6"/>
              </w:numPr>
              <w:spacing w:after="191" w:line="284" w:lineRule="auto"/>
              <w:jc w:val="both"/>
            </w:pPr>
            <w:r>
              <w:t>Payment Application Data Security Standard (version 3.2 May 2016) (“</w:t>
            </w:r>
            <w:r>
              <w:rPr>
                <w:b/>
              </w:rPr>
              <w:t>PCI PA-DSS</w:t>
            </w:r>
            <w:r>
              <w:t xml:space="preserve">”); </w:t>
            </w:r>
          </w:p>
          <w:p w14:paraId="3142EF82" w14:textId="77777777" w:rsidR="004D1559" w:rsidRDefault="00727C46">
            <w:pPr>
              <w:numPr>
                <w:ilvl w:val="0"/>
                <w:numId w:val="6"/>
              </w:numPr>
              <w:spacing w:after="226"/>
              <w:jc w:val="both"/>
            </w:pPr>
            <w:r>
              <w:t>PCI Point to Point Encryption (“</w:t>
            </w:r>
            <w:r>
              <w:rPr>
                <w:b/>
              </w:rPr>
              <w:t>P2PE</w:t>
            </w:r>
            <w:r>
              <w:t xml:space="preserve">”); and </w:t>
            </w:r>
          </w:p>
          <w:p w14:paraId="6FEB0B4A" w14:textId="77777777" w:rsidR="004D1559" w:rsidRDefault="00727C46">
            <w:pPr>
              <w:numPr>
                <w:ilvl w:val="0"/>
                <w:numId w:val="6"/>
              </w:numPr>
              <w:spacing w:after="129" w:line="335" w:lineRule="auto"/>
              <w:jc w:val="both"/>
            </w:pPr>
            <w:r>
              <w:t>PIN Transaction Security (PTS) Point of Interaction (POI) Security Requirements (version PTS POI V5.1 March 2018) (“</w:t>
            </w:r>
            <w:r>
              <w:rPr>
                <w:b/>
              </w:rPr>
              <w:t>PCI PTS</w:t>
            </w:r>
            <w:r>
              <w:t xml:space="preserve">"), or any updated or replacement versions of (a), (b), (c) and/or (d) above from time to time; </w:t>
            </w:r>
          </w:p>
          <w:p w14:paraId="271D1783" w14:textId="77777777" w:rsidR="004D1559" w:rsidRDefault="00727C46">
            <w:pPr>
              <w:spacing w:after="198" w:line="277" w:lineRule="auto"/>
              <w:ind w:left="0" w:right="66"/>
              <w:jc w:val="both"/>
            </w:pPr>
            <w:r>
              <w:t>"</w:t>
            </w:r>
            <w:r>
              <w:rPr>
                <w:b/>
              </w:rPr>
              <w:t>Refund</w:t>
            </w:r>
            <w:r>
              <w:t>" means a return of an amount to a Cardholder's account or an APM Account, or (as the case may be) the reversal of any payment effected, in each case pursuant to the request or instruction of the Buyer (or anyone acting on its behalf) to the Supplier (and "</w:t>
            </w:r>
            <w:r>
              <w:rPr>
                <w:b/>
              </w:rPr>
              <w:t>Refunds</w:t>
            </w:r>
            <w:r>
              <w:t xml:space="preserve">" shall be construed accordingly); </w:t>
            </w:r>
          </w:p>
          <w:p w14:paraId="221BB95C" w14:textId="77777777" w:rsidR="004D1559" w:rsidRDefault="00727C46">
            <w:pPr>
              <w:spacing w:after="170" w:line="301" w:lineRule="auto"/>
              <w:ind w:left="0" w:right="65"/>
              <w:jc w:val="both"/>
            </w:pPr>
            <w:r>
              <w:t>"</w:t>
            </w:r>
            <w:r>
              <w:rPr>
                <w:b/>
              </w:rPr>
              <w:t>Regulatory Bodies</w:t>
            </w:r>
            <w:r>
              <w:t>" means those government departments and regulatory, statutory, industry and other entities, committees and bodies which, whether under statute, rules, regulations, codes of practice or otherwise, are entitled to regulate, investigate, or influence the matters dealt with in the Contract or any other affairs of the Buyer (and shall include UK Finance, and EMVCo) and any reference to "</w:t>
            </w:r>
            <w:r>
              <w:rPr>
                <w:b/>
              </w:rPr>
              <w:t>Regulatory Body</w:t>
            </w:r>
            <w:r>
              <w:t>" shall be construed accordingly; "</w:t>
            </w:r>
            <w:r>
              <w:rPr>
                <w:b/>
              </w:rPr>
              <w:t>Rules</w:t>
            </w:r>
            <w:r>
              <w:t xml:space="preserve">" means, as relevant:   </w:t>
            </w:r>
          </w:p>
          <w:p w14:paraId="1CA2BDD0" w14:textId="77777777" w:rsidR="004D1559" w:rsidRDefault="00727C46">
            <w:pPr>
              <w:tabs>
                <w:tab w:val="center" w:pos="147"/>
                <w:tab w:val="center" w:pos="2202"/>
              </w:tabs>
              <w:spacing w:after="228"/>
              <w:ind w:left="0"/>
            </w:pPr>
            <w:r>
              <w:rPr>
                <w:rFonts w:ascii="Calibri" w:eastAsia="Calibri" w:hAnsi="Calibri" w:cs="Calibri"/>
                <w:sz w:val="22"/>
              </w:rPr>
              <w:tab/>
            </w:r>
            <w:r>
              <w:t xml:space="preserve">(1)  </w:t>
            </w:r>
            <w:r>
              <w:tab/>
              <w:t xml:space="preserve">the rules and regulations of:  </w:t>
            </w:r>
          </w:p>
          <w:p w14:paraId="2A58A1AA" w14:textId="77777777" w:rsidR="004D1559" w:rsidRDefault="00727C46">
            <w:pPr>
              <w:numPr>
                <w:ilvl w:val="0"/>
                <w:numId w:val="7"/>
              </w:numPr>
              <w:spacing w:after="226"/>
            </w:pPr>
            <w:r>
              <w:t xml:space="preserve">the Card Schemes; and/or </w:t>
            </w:r>
          </w:p>
          <w:p w14:paraId="253ECD14" w14:textId="77777777" w:rsidR="004D1559" w:rsidRDefault="00727C46">
            <w:pPr>
              <w:numPr>
                <w:ilvl w:val="0"/>
                <w:numId w:val="7"/>
              </w:numPr>
            </w:pPr>
            <w:r>
              <w:t xml:space="preserve">any APM Provider (and/or any other rules which are equivalent to the Card Scheme rules and which are applicable to an APM);  </w:t>
            </w:r>
          </w:p>
        </w:tc>
      </w:tr>
    </w:tbl>
    <w:p w14:paraId="5460D924" w14:textId="77777777" w:rsidR="004D1559" w:rsidRDefault="004D15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4D1559" w14:paraId="46666281" w14:textId="77777777">
        <w:trPr>
          <w:trHeight w:val="12861"/>
        </w:trPr>
        <w:tc>
          <w:tcPr>
            <w:tcW w:w="579" w:type="dxa"/>
            <w:tcBorders>
              <w:top w:val="single" w:sz="8" w:space="0" w:color="000000"/>
              <w:left w:val="single" w:sz="8" w:space="0" w:color="000000"/>
              <w:bottom w:val="single" w:sz="8" w:space="0" w:color="000000"/>
              <w:right w:val="single" w:sz="8" w:space="0" w:color="000000"/>
            </w:tcBorders>
          </w:tcPr>
          <w:p w14:paraId="22771D36"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4EA86002"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2C77F9D4" w14:textId="77777777" w:rsidR="004D1559" w:rsidRDefault="00727C46">
            <w:pPr>
              <w:numPr>
                <w:ilvl w:val="0"/>
                <w:numId w:val="8"/>
              </w:numPr>
              <w:spacing w:after="199" w:line="278" w:lineRule="auto"/>
            </w:pPr>
            <w:r>
              <w:t xml:space="preserve">any rules, regulations, requirements, orders, policy, directives, guidance and/or codes of practice of a Regulatory Body (or equivalent); </w:t>
            </w:r>
          </w:p>
          <w:p w14:paraId="11B81056" w14:textId="77777777" w:rsidR="004D1559" w:rsidRDefault="00727C46">
            <w:pPr>
              <w:numPr>
                <w:ilvl w:val="0"/>
                <w:numId w:val="8"/>
              </w:numPr>
              <w:spacing w:after="228"/>
            </w:pPr>
            <w:r>
              <w:t xml:space="preserve">PCI; </w:t>
            </w:r>
          </w:p>
          <w:p w14:paraId="5D57704F" w14:textId="77777777" w:rsidR="004D1559" w:rsidRDefault="00727C46">
            <w:pPr>
              <w:numPr>
                <w:ilvl w:val="0"/>
                <w:numId w:val="8"/>
              </w:numPr>
              <w:spacing w:line="456" w:lineRule="auto"/>
            </w:pPr>
            <w:r>
              <w:t xml:space="preserve">Open Banking Rules; and/or (5)  </w:t>
            </w:r>
            <w:r>
              <w:tab/>
              <w:t xml:space="preserve">AML, </w:t>
            </w:r>
          </w:p>
          <w:p w14:paraId="7E7C61F5" w14:textId="77777777" w:rsidR="004D1559" w:rsidRDefault="00727C46">
            <w:pPr>
              <w:spacing w:after="198" w:line="277" w:lineRule="auto"/>
              <w:ind w:left="0" w:right="70"/>
              <w:jc w:val="both"/>
            </w:pPr>
            <w:r>
              <w:t xml:space="preserve">which are applicable to the Services, Deliverables, and/or their provision or receipt, or to Payers and/or Transactions (and any future amendment to, or replacement of, the same) from time to time; </w:t>
            </w:r>
          </w:p>
          <w:p w14:paraId="04C6FD5A" w14:textId="77777777" w:rsidR="004D1559" w:rsidRDefault="00727C46">
            <w:pPr>
              <w:spacing w:after="198" w:line="276" w:lineRule="auto"/>
              <w:ind w:left="0" w:right="65"/>
              <w:jc w:val="both"/>
            </w:pPr>
            <w:r>
              <w:t>"</w:t>
            </w:r>
            <w:r>
              <w:rPr>
                <w:b/>
              </w:rPr>
              <w:t>Settlement</w:t>
            </w:r>
            <w:r>
              <w:t>" means the payment or remittance by (or initiated by) the Supplier of the proceeds of Transactions to or for the Buyer (or an account designated by the Buyer) (and the terms "</w:t>
            </w:r>
            <w:r>
              <w:rPr>
                <w:b/>
              </w:rPr>
              <w:t>Settle</w:t>
            </w:r>
            <w:r>
              <w:t>" and "</w:t>
            </w:r>
            <w:r>
              <w:rPr>
                <w:b/>
              </w:rPr>
              <w:t>Settled</w:t>
            </w:r>
            <w:r>
              <w:t xml:space="preserve">" shall be construed accordingly); </w:t>
            </w:r>
          </w:p>
          <w:p w14:paraId="60F21739" w14:textId="77777777" w:rsidR="004D1559" w:rsidRDefault="00727C46">
            <w:pPr>
              <w:spacing w:after="176" w:line="298" w:lineRule="auto"/>
              <w:ind w:left="0" w:right="65"/>
              <w:jc w:val="both"/>
            </w:pPr>
            <w:r>
              <w:t>"</w:t>
            </w:r>
            <w:r>
              <w:rPr>
                <w:b/>
              </w:rPr>
              <w:t>Transaction</w:t>
            </w:r>
            <w:r>
              <w:t>" means any payment or Refund and/or any other standard or mandated Card Scheme or APM Provider (as relevant) transaction types made, by use of a Card, a Card number, an APM or otherwise (as relevant) including to debit or credit the applicable Cardholder's account or Payer's APM Account, and whether domestic or foreign (where and to the extent that UK sanctions permit the same) and shall include reversals and the initiation of or request for any of the items mentioned above; and “</w:t>
            </w:r>
            <w:r>
              <w:rPr>
                <w:b/>
              </w:rPr>
              <w:t>Transaction Personal Data</w:t>
            </w:r>
            <w:r>
              <w:t xml:space="preserve">” means Personal Data which it is necessary to hold, process, generate or otherwise use in connection with providing the relevant Services. </w:t>
            </w:r>
          </w:p>
          <w:p w14:paraId="4271C205" w14:textId="77777777" w:rsidR="004D1559" w:rsidRDefault="00727C46">
            <w:pPr>
              <w:spacing w:after="220"/>
              <w:ind w:left="0"/>
            </w:pPr>
            <w:r>
              <w:t xml:space="preserve"> </w:t>
            </w:r>
          </w:p>
          <w:p w14:paraId="212D0B44" w14:textId="77777777" w:rsidR="004D1559" w:rsidRDefault="00727C46">
            <w:pPr>
              <w:numPr>
                <w:ilvl w:val="0"/>
                <w:numId w:val="9"/>
              </w:numPr>
              <w:spacing w:after="224"/>
              <w:ind w:hanging="721"/>
            </w:pPr>
            <w:r>
              <w:rPr>
                <w:b/>
              </w:rPr>
              <w:t xml:space="preserve">Liability </w:t>
            </w:r>
          </w:p>
          <w:p w14:paraId="5815F430" w14:textId="77777777" w:rsidR="004D1559" w:rsidRDefault="00727C46">
            <w:pPr>
              <w:spacing w:after="194" w:line="278" w:lineRule="auto"/>
              <w:ind w:left="0"/>
              <w:jc w:val="both"/>
            </w:pPr>
            <w:r>
              <w:t xml:space="preserve">2.1 Clause 11.4 of the Core Terms is amended by adding the following provisions after the existing sentence:  </w:t>
            </w:r>
          </w:p>
          <w:p w14:paraId="5D45B006" w14:textId="77777777" w:rsidR="004D1559" w:rsidRDefault="00727C46">
            <w:pPr>
              <w:spacing w:after="199" w:line="278" w:lineRule="auto"/>
              <w:ind w:left="0"/>
              <w:jc w:val="both"/>
            </w:pPr>
            <w:r>
              <w:t>"</w:t>
            </w:r>
            <w:r>
              <w:rPr>
                <w:i/>
              </w:rPr>
              <w:t xml:space="preserve">In addition, nothing in this Contract shall serve to limit or exclude the liability of the Buyer for the amount of: </w:t>
            </w:r>
          </w:p>
          <w:p w14:paraId="557EC72C" w14:textId="77777777" w:rsidR="004D1559" w:rsidRDefault="00727C46">
            <w:pPr>
              <w:spacing w:after="218"/>
              <w:ind w:left="0"/>
            </w:pPr>
            <w:r>
              <w:rPr>
                <w:i/>
              </w:rPr>
              <w:t xml:space="preserve">11.4.1 any Chargeback; </w:t>
            </w:r>
          </w:p>
          <w:p w14:paraId="7BABB986" w14:textId="77777777" w:rsidR="004D1559" w:rsidRDefault="00727C46">
            <w:pPr>
              <w:spacing w:after="220"/>
              <w:ind w:left="0"/>
            </w:pPr>
            <w:r>
              <w:rPr>
                <w:i/>
              </w:rPr>
              <w:t xml:space="preserve">11.4.2 any Refund;  </w:t>
            </w:r>
          </w:p>
          <w:p w14:paraId="05F94205" w14:textId="77777777" w:rsidR="004D1559" w:rsidRDefault="00727C46">
            <w:pPr>
              <w:ind w:left="0"/>
            </w:pPr>
            <w:r>
              <w:rPr>
                <w:i/>
              </w:rPr>
              <w:t xml:space="preserve">11.4.3 fees for Transactions; and/or </w:t>
            </w:r>
          </w:p>
        </w:tc>
      </w:tr>
    </w:tbl>
    <w:p w14:paraId="60DDBA8A" w14:textId="77777777" w:rsidR="004D1559" w:rsidRDefault="004D1559">
      <w:pPr>
        <w:ind w:left="-1265" w:right="9706"/>
      </w:pPr>
    </w:p>
    <w:tbl>
      <w:tblPr>
        <w:tblStyle w:val="TableGrid"/>
        <w:tblW w:w="10533" w:type="dxa"/>
        <w:tblInd w:w="-545" w:type="dxa"/>
        <w:tblCellMar>
          <w:top w:w="13" w:type="dxa"/>
          <w:left w:w="108" w:type="dxa"/>
          <w:right w:w="44" w:type="dxa"/>
        </w:tblCellMar>
        <w:tblLook w:val="04A0" w:firstRow="1" w:lastRow="0" w:firstColumn="1" w:lastColumn="0" w:noHBand="0" w:noVBand="1"/>
      </w:tblPr>
      <w:tblGrid>
        <w:gridCol w:w="579"/>
        <w:gridCol w:w="2127"/>
        <w:gridCol w:w="7827"/>
      </w:tblGrid>
      <w:tr w:rsidR="004D1559" w14:paraId="272202A6" w14:textId="77777777">
        <w:trPr>
          <w:trHeight w:val="13012"/>
        </w:trPr>
        <w:tc>
          <w:tcPr>
            <w:tcW w:w="579" w:type="dxa"/>
            <w:tcBorders>
              <w:top w:val="single" w:sz="8" w:space="0" w:color="000000"/>
              <w:left w:val="single" w:sz="8" w:space="0" w:color="000000"/>
              <w:bottom w:val="single" w:sz="8" w:space="0" w:color="000000"/>
              <w:right w:val="single" w:sz="8" w:space="0" w:color="000000"/>
            </w:tcBorders>
          </w:tcPr>
          <w:p w14:paraId="354A2B82"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7973D8DD"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6C5390CA" w14:textId="77777777" w:rsidR="004D1559" w:rsidRDefault="00727C46">
            <w:pPr>
              <w:spacing w:after="161" w:line="312" w:lineRule="auto"/>
              <w:ind w:left="0" w:right="65"/>
              <w:jc w:val="both"/>
            </w:pPr>
            <w:r>
              <w:rPr>
                <w:i/>
              </w:rPr>
              <w:t>11.4.4 any Fines imposed by a Card Scheme as a direct result of a breach by the Buyer of a Mandatory Rule affecting the relevant Services (and where and to the extent that such breach is not caused, or contributed to, by the Supplier or anyone acting on its behalf), which the Buyer is responsible for under and in accordance with the terms of the Contract.</w:t>
            </w:r>
            <w:r>
              <w:t xml:space="preserve">” </w:t>
            </w:r>
          </w:p>
          <w:p w14:paraId="5CE694FC" w14:textId="77777777" w:rsidR="004D1559" w:rsidRDefault="00727C46">
            <w:pPr>
              <w:numPr>
                <w:ilvl w:val="0"/>
                <w:numId w:val="10"/>
              </w:numPr>
              <w:spacing w:after="226"/>
              <w:ind w:hanging="721"/>
            </w:pPr>
            <w:r>
              <w:rPr>
                <w:b/>
              </w:rPr>
              <w:t xml:space="preserve">Buyer Compliance </w:t>
            </w:r>
          </w:p>
          <w:p w14:paraId="14EE6E47" w14:textId="77777777" w:rsidR="004D1559" w:rsidRDefault="00727C46">
            <w:pPr>
              <w:numPr>
                <w:ilvl w:val="1"/>
                <w:numId w:val="10"/>
              </w:numPr>
              <w:spacing w:after="195" w:line="277" w:lineRule="auto"/>
              <w:ind w:right="65"/>
              <w:jc w:val="both"/>
            </w:pPr>
            <w:r>
              <w:t xml:space="preserve">The Buyer shall not, knowingly act in breach of the Mandatory Rules (where and to the extent that such Rules have been provided by the Supplier to the Buyer by written notice and a reasonable time in advance). </w:t>
            </w:r>
          </w:p>
          <w:p w14:paraId="1A094E65" w14:textId="77777777" w:rsidR="004D1559" w:rsidRDefault="00727C46">
            <w:pPr>
              <w:numPr>
                <w:ilvl w:val="1"/>
                <w:numId w:val="10"/>
              </w:numPr>
              <w:spacing w:after="199" w:line="278" w:lineRule="auto"/>
              <w:ind w:right="65"/>
              <w:jc w:val="both"/>
            </w:pPr>
            <w:r>
              <w:t xml:space="preserve">The Buyer warrants and undertakes to the Supplier throughout the term of this Contract that it shall comply the Mandatory Rules and PCI. </w:t>
            </w:r>
          </w:p>
          <w:p w14:paraId="72113FCC" w14:textId="77777777" w:rsidR="004D1559" w:rsidRDefault="00727C46">
            <w:pPr>
              <w:numPr>
                <w:ilvl w:val="0"/>
                <w:numId w:val="10"/>
              </w:numPr>
              <w:spacing w:after="223"/>
              <w:ind w:hanging="721"/>
            </w:pPr>
            <w:r>
              <w:rPr>
                <w:b/>
              </w:rPr>
              <w:t xml:space="preserve">Buyer Indemnities </w:t>
            </w:r>
          </w:p>
          <w:p w14:paraId="1AC95D6A" w14:textId="77777777" w:rsidR="004D1559" w:rsidRDefault="00727C46">
            <w:pPr>
              <w:numPr>
                <w:ilvl w:val="1"/>
                <w:numId w:val="10"/>
              </w:numPr>
              <w:spacing w:after="192" w:line="280" w:lineRule="auto"/>
              <w:ind w:right="65"/>
              <w:jc w:val="both"/>
            </w:pPr>
            <w:r>
              <w:t xml:space="preserve">The Buyer shall indemnify and hold the Supplier indemnified from and against all: </w:t>
            </w:r>
          </w:p>
          <w:p w14:paraId="3A1158FD" w14:textId="77777777" w:rsidR="004D1559" w:rsidRDefault="00727C46">
            <w:pPr>
              <w:numPr>
                <w:ilvl w:val="2"/>
                <w:numId w:val="10"/>
              </w:numPr>
              <w:spacing w:after="198" w:line="277" w:lineRule="auto"/>
              <w:ind w:right="33"/>
            </w:pPr>
            <w:r>
              <w:t xml:space="preserve">Fines properly imposed on the Supplier by a Card Scheme due to a breach of a Mandatory Rule by the Supplier (which Rule was made known to the Buyer by the Supplier in accordance with Clause 3.1 of these Special Terms); and/or </w:t>
            </w:r>
          </w:p>
          <w:p w14:paraId="468FC591" w14:textId="77777777" w:rsidR="004D1559" w:rsidRDefault="00727C46">
            <w:pPr>
              <w:numPr>
                <w:ilvl w:val="2"/>
                <w:numId w:val="10"/>
              </w:numPr>
              <w:spacing w:after="19"/>
              <w:ind w:right="33"/>
            </w:pPr>
            <w:r>
              <w:t xml:space="preserve">fines or penalties properly imposed on the Supplier by a </w:t>
            </w:r>
          </w:p>
          <w:p w14:paraId="149B157C" w14:textId="77777777" w:rsidR="004D1559" w:rsidRDefault="00727C46">
            <w:pPr>
              <w:spacing w:after="197" w:line="278" w:lineRule="auto"/>
              <w:ind w:left="0"/>
              <w:jc w:val="both"/>
            </w:pPr>
            <w:r>
              <w:t xml:space="preserve">Regulatory Body due to any breach by the Supplier of the Data Protection Legislation, </w:t>
            </w:r>
          </w:p>
          <w:p w14:paraId="1C93E64E" w14:textId="77777777" w:rsidR="004D1559" w:rsidRDefault="00727C46">
            <w:pPr>
              <w:spacing w:after="198" w:line="276" w:lineRule="auto"/>
              <w:ind w:left="0" w:right="72"/>
              <w:jc w:val="both"/>
            </w:pPr>
            <w:r>
              <w:t xml:space="preserve">in each case if and only to the extent arising directly out of any breach by the Buyer of the Contract or any Buyer Cause (but not where and/or to the extent caused or contributed to by the Supplier or anyone acting on its behalf). </w:t>
            </w:r>
          </w:p>
          <w:p w14:paraId="70F6F0E9" w14:textId="77777777" w:rsidR="004D1559" w:rsidRDefault="00727C46">
            <w:pPr>
              <w:numPr>
                <w:ilvl w:val="1"/>
                <w:numId w:val="10"/>
              </w:numPr>
              <w:spacing w:after="198" w:line="277" w:lineRule="auto"/>
              <w:ind w:right="65"/>
              <w:jc w:val="both"/>
            </w:pPr>
            <w:r>
              <w:t xml:space="preserve">The Supplier shall as soon as reasonably practicable from time to time notify the Buyer of any fines or penalties referred to at Clause 4.1 of these Special Terms. </w:t>
            </w:r>
          </w:p>
          <w:p w14:paraId="4C850BC9" w14:textId="77777777" w:rsidR="004D1559" w:rsidRDefault="00727C46">
            <w:pPr>
              <w:numPr>
                <w:ilvl w:val="1"/>
                <w:numId w:val="10"/>
              </w:numPr>
              <w:ind w:right="65"/>
              <w:jc w:val="both"/>
            </w:pPr>
            <w:r>
              <w:t xml:space="preserve">If, within thirty (30) calendar days of the Supplier notifying the Buyer pursuant to Clause 4.2 of these Special Terms of Fines levied by a Card Scheme, the Buyer confirms to the Supplier that it wishes to dispute such Fines, then the Supplier shall in good faith submit such </w:t>
            </w:r>
          </w:p>
        </w:tc>
      </w:tr>
    </w:tbl>
    <w:p w14:paraId="5ECC71F8" w14:textId="77777777" w:rsidR="004D1559" w:rsidRDefault="004D15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4D1559" w14:paraId="39026AE6" w14:textId="77777777">
        <w:trPr>
          <w:trHeight w:val="13214"/>
        </w:trPr>
        <w:tc>
          <w:tcPr>
            <w:tcW w:w="579" w:type="dxa"/>
            <w:tcBorders>
              <w:top w:val="single" w:sz="8" w:space="0" w:color="000000"/>
              <w:left w:val="single" w:sz="8" w:space="0" w:color="000000"/>
              <w:bottom w:val="single" w:sz="8" w:space="0" w:color="000000"/>
              <w:right w:val="single" w:sz="8" w:space="0" w:color="000000"/>
            </w:tcBorders>
          </w:tcPr>
          <w:p w14:paraId="643D24DD"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18BC1019"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01C25272" w14:textId="77777777" w:rsidR="004D1559" w:rsidRDefault="00727C46">
            <w:pPr>
              <w:spacing w:after="195" w:line="277" w:lineRule="auto"/>
              <w:ind w:left="0" w:right="72"/>
              <w:jc w:val="both"/>
            </w:pPr>
            <w:r>
              <w:t xml:space="preserve">information and dispute to the relevant Card Scheme on behalf of the Buyer and pursue such dispute in accordance with Good Industry Practice. The Supplier shall keep the Buyer informed as to the status and progress of any such dispute. </w:t>
            </w:r>
          </w:p>
          <w:p w14:paraId="16E19E35" w14:textId="77777777" w:rsidR="004D1559" w:rsidRDefault="00727C46">
            <w:pPr>
              <w:spacing w:after="200" w:line="276" w:lineRule="auto"/>
              <w:ind w:left="0" w:right="65"/>
              <w:jc w:val="both"/>
            </w:pPr>
            <w:r>
              <w:t xml:space="preserve">4.4. Where reasonably practicable to do so, having regard amongst other things to the applicable events or circumstances and their impact on the Services and the business of the Supplier and any commercial sensitivities, the Supplier shall allow the Buyer to make reasonable comment upon any matter which is the subject of an indemnity claim by the Supplier against the Buyer under the Contract prior to any action being taken by the Supplier in relation to the claim and shall afford such comments reasonable consideration.  </w:t>
            </w:r>
          </w:p>
          <w:p w14:paraId="687F12F9" w14:textId="77777777" w:rsidR="004D1559" w:rsidRDefault="00727C46">
            <w:pPr>
              <w:numPr>
                <w:ilvl w:val="0"/>
                <w:numId w:val="11"/>
              </w:numPr>
              <w:spacing w:after="226"/>
              <w:ind w:hanging="721"/>
            </w:pPr>
            <w:r>
              <w:rPr>
                <w:b/>
              </w:rPr>
              <w:t xml:space="preserve">Transactions and Settlement </w:t>
            </w:r>
          </w:p>
          <w:p w14:paraId="6E07C261" w14:textId="77777777" w:rsidR="004D1559" w:rsidRDefault="00727C46">
            <w:pPr>
              <w:numPr>
                <w:ilvl w:val="1"/>
                <w:numId w:val="11"/>
              </w:numPr>
              <w:spacing w:after="226"/>
              <w:ind w:hanging="721"/>
            </w:pPr>
            <w:r>
              <w:t xml:space="preserve">The Buyer shall: </w:t>
            </w:r>
          </w:p>
          <w:p w14:paraId="3AB900F8" w14:textId="77777777" w:rsidR="004D1559" w:rsidRDefault="00727C46">
            <w:pPr>
              <w:numPr>
                <w:ilvl w:val="2"/>
                <w:numId w:val="11"/>
              </w:numPr>
              <w:spacing w:after="198" w:line="277" w:lineRule="auto"/>
              <w:ind w:right="66"/>
              <w:jc w:val="both"/>
            </w:pPr>
            <w:r>
              <w:t xml:space="preserve">not knowingly request payments from and/or process Refunds to Cardholders which are not made in connection with the Buyer's operations and/or dealings with the Cardholder; </w:t>
            </w:r>
          </w:p>
          <w:p w14:paraId="6666FC23" w14:textId="77777777" w:rsidR="004D1559" w:rsidRDefault="00727C46">
            <w:pPr>
              <w:numPr>
                <w:ilvl w:val="2"/>
                <w:numId w:val="11"/>
              </w:numPr>
              <w:spacing w:after="198" w:line="277" w:lineRule="auto"/>
              <w:ind w:right="66"/>
              <w:jc w:val="both"/>
            </w:pPr>
            <w:r>
              <w:t xml:space="preserve">not knowingly request payments and/or process Refunds in respect of items, and/or other activities, which fall outside the business and operations of the Buyer; and </w:t>
            </w:r>
          </w:p>
          <w:p w14:paraId="17E3C6F3" w14:textId="77777777" w:rsidR="004D1559" w:rsidRDefault="00727C46">
            <w:pPr>
              <w:numPr>
                <w:ilvl w:val="2"/>
                <w:numId w:val="11"/>
              </w:numPr>
              <w:spacing w:after="199" w:line="277" w:lineRule="auto"/>
              <w:ind w:right="66"/>
              <w:jc w:val="both"/>
            </w:pPr>
            <w:r>
              <w:t xml:space="preserve">only request payments and/or process Refunds in respect of activities, items or operations that the Cardholder would reasonably expect to receive (or to be the subject of) and endeavour to supply any relevant goods or services and submit Transactions in accordance with applicable Law. </w:t>
            </w:r>
          </w:p>
          <w:p w14:paraId="185411E6" w14:textId="77777777" w:rsidR="004D1559" w:rsidRDefault="00727C46">
            <w:pPr>
              <w:numPr>
                <w:ilvl w:val="1"/>
                <w:numId w:val="11"/>
              </w:numPr>
              <w:spacing w:after="226"/>
              <w:ind w:hanging="721"/>
            </w:pPr>
            <w:r>
              <w:t xml:space="preserve">The Buyer acknowledges and agrees that: </w:t>
            </w:r>
          </w:p>
          <w:p w14:paraId="6C3F722E" w14:textId="77777777" w:rsidR="004D1559" w:rsidRDefault="00727C46">
            <w:pPr>
              <w:numPr>
                <w:ilvl w:val="2"/>
                <w:numId w:val="11"/>
              </w:numPr>
              <w:spacing w:after="197" w:line="278" w:lineRule="auto"/>
              <w:ind w:right="66"/>
              <w:jc w:val="both"/>
            </w:pPr>
            <w:r>
              <w:t xml:space="preserve">it has no authority from the Supplier to permit use of the Card Marks by any of its representatives or agents;  </w:t>
            </w:r>
          </w:p>
          <w:p w14:paraId="590C2F71" w14:textId="77777777" w:rsidR="004D1559" w:rsidRDefault="00727C46">
            <w:pPr>
              <w:numPr>
                <w:ilvl w:val="2"/>
                <w:numId w:val="11"/>
              </w:numPr>
              <w:spacing w:after="198" w:line="277" w:lineRule="auto"/>
              <w:ind w:right="66"/>
              <w:jc w:val="both"/>
            </w:pPr>
            <w:r>
              <w:t xml:space="preserve">any Card Scheme may at any time and without advance notice prohibit the Buyer from using its respective Card Marks for any reason; and </w:t>
            </w:r>
          </w:p>
          <w:p w14:paraId="4384EF12" w14:textId="77777777" w:rsidR="004D1559" w:rsidRDefault="00727C46">
            <w:pPr>
              <w:numPr>
                <w:ilvl w:val="2"/>
                <w:numId w:val="11"/>
              </w:numPr>
              <w:spacing w:after="200" w:line="278" w:lineRule="auto"/>
              <w:ind w:right="66"/>
              <w:jc w:val="both"/>
            </w:pPr>
            <w:r>
              <w:t xml:space="preserve">the Supplier shall be entitled to set-off and/or deduct the value of Refunds from the amounts settled to the Buyer under the Contract. </w:t>
            </w:r>
          </w:p>
          <w:p w14:paraId="5DD46A64" w14:textId="77777777" w:rsidR="004D1559" w:rsidRDefault="00727C46">
            <w:pPr>
              <w:numPr>
                <w:ilvl w:val="0"/>
                <w:numId w:val="11"/>
              </w:numPr>
              <w:ind w:hanging="721"/>
            </w:pPr>
            <w:r>
              <w:rPr>
                <w:b/>
              </w:rPr>
              <w:t xml:space="preserve">Chargebacks </w:t>
            </w:r>
          </w:p>
        </w:tc>
      </w:tr>
    </w:tbl>
    <w:p w14:paraId="2CCBDAF7" w14:textId="77777777" w:rsidR="004D1559" w:rsidRDefault="004D15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4D1559" w14:paraId="5D2BF2A0" w14:textId="77777777">
        <w:trPr>
          <w:trHeight w:val="12695"/>
        </w:trPr>
        <w:tc>
          <w:tcPr>
            <w:tcW w:w="579" w:type="dxa"/>
            <w:tcBorders>
              <w:top w:val="single" w:sz="8" w:space="0" w:color="000000"/>
              <w:left w:val="single" w:sz="8" w:space="0" w:color="000000"/>
              <w:bottom w:val="single" w:sz="8" w:space="0" w:color="000000"/>
              <w:right w:val="single" w:sz="8" w:space="0" w:color="000000"/>
            </w:tcBorders>
          </w:tcPr>
          <w:p w14:paraId="239BEE4E"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3011DF22"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38A9E90E" w14:textId="77777777" w:rsidR="004D1559" w:rsidRDefault="00727C46">
            <w:pPr>
              <w:tabs>
                <w:tab w:val="center" w:pos="201"/>
                <w:tab w:val="center" w:pos="4163"/>
              </w:tabs>
              <w:spacing w:after="27"/>
              <w:ind w:left="0"/>
            </w:pPr>
            <w:r>
              <w:rPr>
                <w:rFonts w:ascii="Calibri" w:eastAsia="Calibri" w:hAnsi="Calibri" w:cs="Calibri"/>
                <w:sz w:val="22"/>
              </w:rPr>
              <w:tab/>
            </w:r>
            <w:r>
              <w:t xml:space="preserve">6.1. </w:t>
            </w:r>
            <w:r>
              <w:tab/>
              <w:t xml:space="preserve">It is acknowledged that, in certain circumstances, Card Issuers </w:t>
            </w:r>
          </w:p>
          <w:p w14:paraId="695E7F6C" w14:textId="77777777" w:rsidR="004D1559" w:rsidRDefault="00727C46">
            <w:pPr>
              <w:spacing w:after="21"/>
              <w:ind w:left="0"/>
              <w:jc w:val="both"/>
            </w:pPr>
            <w:r>
              <w:t xml:space="preserve">(via the Card Schemes and in accordance with the relevant Mandatory </w:t>
            </w:r>
          </w:p>
          <w:p w14:paraId="694B3B0F" w14:textId="77777777" w:rsidR="004D1559" w:rsidRDefault="00727C46">
            <w:pPr>
              <w:spacing w:after="198" w:line="277" w:lineRule="auto"/>
              <w:ind w:left="0" w:right="72"/>
              <w:jc w:val="both"/>
            </w:pPr>
            <w:r>
              <w:t xml:space="preserve">Rules) may require repayment from the Supplier in respect of a Chargeback or may wish to withhold Settlement of a particular Transaction to effect a Chargeback relating to that Transaction. </w:t>
            </w:r>
          </w:p>
          <w:p w14:paraId="06258CB6" w14:textId="77777777" w:rsidR="004D1559" w:rsidRDefault="00727C46">
            <w:pPr>
              <w:spacing w:after="194" w:line="278" w:lineRule="auto"/>
              <w:ind w:left="0"/>
              <w:jc w:val="both"/>
            </w:pPr>
            <w:r>
              <w:t xml:space="preserve">6.2. The Buyer acknowledges and agrees that, subject to Clauses 6.3 to 6.9 of these Special Terms: </w:t>
            </w:r>
          </w:p>
          <w:p w14:paraId="6993E8EC" w14:textId="77777777" w:rsidR="004D1559" w:rsidRDefault="00727C46">
            <w:pPr>
              <w:spacing w:after="196" w:line="278" w:lineRule="auto"/>
              <w:ind w:left="0" w:right="72"/>
              <w:jc w:val="both"/>
            </w:pPr>
            <w:r>
              <w:t xml:space="preserve">6.2.1. it may be required to reimburse the Supplier for a Chargeback in circumstances where the Buyer has received Settlement of the payment in respect of the relevant Transaction; or </w:t>
            </w:r>
          </w:p>
          <w:p w14:paraId="6A5B9886" w14:textId="77777777" w:rsidR="004D1559" w:rsidRDefault="00727C46">
            <w:pPr>
              <w:spacing w:after="198" w:line="277" w:lineRule="auto"/>
              <w:ind w:left="0" w:right="70"/>
              <w:jc w:val="both"/>
            </w:pPr>
            <w:r>
              <w:t xml:space="preserve">6.2.2. where Settlement of the relevant Transaction has not yet happened the Supplier may withhold the Settlement of the relevant Transaction which is subject to the Chargeback. </w:t>
            </w:r>
          </w:p>
          <w:p w14:paraId="56F73102" w14:textId="77777777" w:rsidR="004D1559" w:rsidRDefault="00727C46">
            <w:pPr>
              <w:spacing w:after="198" w:line="276" w:lineRule="auto"/>
              <w:ind w:left="0" w:right="69"/>
              <w:jc w:val="both"/>
            </w:pPr>
            <w:r>
              <w:t xml:space="preserve">6.3. The obligation of the Buyer to reimburse (and the ability of the Supplier to withhold) shall not apply to any Chargebacks required by a Card Issuer or a Card Scheme or otherwise where, and to the extent that, the relevant Chargeback was caused or contributed to by any act, omission, breach, or Default of the Supplier or anyone acting on its behalf. In such cases the Supplier shall remain liable to Settle the amount of the relevant Transaction to the Buyer. </w:t>
            </w:r>
          </w:p>
          <w:p w14:paraId="641FFBE1" w14:textId="77777777" w:rsidR="004D1559" w:rsidRDefault="00727C46">
            <w:pPr>
              <w:spacing w:after="197" w:line="278" w:lineRule="auto"/>
              <w:ind w:left="0"/>
              <w:jc w:val="both"/>
            </w:pPr>
            <w:r>
              <w:t xml:space="preserve">6.4. All Chargebacks shall not exceed the value of the relevant Settlement of the original Transaction. </w:t>
            </w:r>
          </w:p>
          <w:p w14:paraId="3A0EE4FE" w14:textId="77777777" w:rsidR="004D1559" w:rsidRDefault="00727C46">
            <w:pPr>
              <w:tabs>
                <w:tab w:val="center" w:pos="201"/>
                <w:tab w:val="center" w:pos="2836"/>
              </w:tabs>
              <w:spacing w:after="226"/>
              <w:ind w:left="0"/>
            </w:pPr>
            <w:r>
              <w:rPr>
                <w:rFonts w:ascii="Calibri" w:eastAsia="Calibri" w:hAnsi="Calibri" w:cs="Calibri"/>
                <w:sz w:val="22"/>
              </w:rPr>
              <w:tab/>
            </w:r>
            <w:r>
              <w:t xml:space="preserve">6.5. </w:t>
            </w:r>
            <w:r>
              <w:tab/>
              <w:t xml:space="preserve">The Supplier shall, as soon as possible: </w:t>
            </w:r>
          </w:p>
          <w:p w14:paraId="6873C095" w14:textId="77777777" w:rsidR="004D1559" w:rsidRDefault="00727C46">
            <w:pPr>
              <w:spacing w:after="197" w:line="278" w:lineRule="auto"/>
              <w:ind w:left="0"/>
              <w:jc w:val="both"/>
            </w:pPr>
            <w:r>
              <w:t xml:space="preserve">6.5.1. notify the Buyer of any Chargebacks which have accrued or which have not previously been notified to the Buyer; </w:t>
            </w:r>
          </w:p>
          <w:p w14:paraId="3BB00BF1" w14:textId="77777777" w:rsidR="004D1559" w:rsidRDefault="00727C46">
            <w:pPr>
              <w:spacing w:after="198" w:line="277" w:lineRule="auto"/>
              <w:ind w:left="0" w:right="62"/>
              <w:jc w:val="both"/>
            </w:pPr>
            <w:r>
              <w:t xml:space="preserve">6.5.2. investigate the validity of any such Chargeback (including to confirm that the Card Issuer has charged back the correct Transaction in accordance with the relevant Rules); </w:t>
            </w:r>
          </w:p>
          <w:p w14:paraId="6BC6E108" w14:textId="77777777" w:rsidR="004D1559" w:rsidRDefault="00727C46">
            <w:pPr>
              <w:spacing w:after="198" w:line="277" w:lineRule="auto"/>
              <w:ind w:left="0" w:right="71"/>
              <w:jc w:val="both"/>
            </w:pPr>
            <w:r>
              <w:t>6.5.3. query and challenge the relevant Chargeback when required to do so by the Buyer pursuant to Clause 6.7 of these Special Terms and/or where otherwise required under this Contract ("</w:t>
            </w:r>
            <w:r>
              <w:rPr>
                <w:b/>
              </w:rPr>
              <w:t>Challenge</w:t>
            </w:r>
            <w:r>
              <w:t xml:space="preserve">"); and </w:t>
            </w:r>
          </w:p>
          <w:p w14:paraId="47B3F0DC" w14:textId="77777777" w:rsidR="004D1559" w:rsidRDefault="00727C46">
            <w:pPr>
              <w:ind w:left="0"/>
              <w:jc w:val="both"/>
            </w:pPr>
            <w:r>
              <w:t xml:space="preserve">6.5.4. provide assistance to the Buyer in respect of any Chargeback which the Buyer acting reasonably disputes in good faith. </w:t>
            </w:r>
          </w:p>
        </w:tc>
      </w:tr>
    </w:tbl>
    <w:p w14:paraId="7A07C1A2" w14:textId="77777777" w:rsidR="004D1559" w:rsidRDefault="004D15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4D1559" w14:paraId="06A35AB2" w14:textId="77777777">
        <w:trPr>
          <w:trHeight w:val="12813"/>
        </w:trPr>
        <w:tc>
          <w:tcPr>
            <w:tcW w:w="579" w:type="dxa"/>
            <w:tcBorders>
              <w:top w:val="single" w:sz="8" w:space="0" w:color="000000"/>
              <w:left w:val="single" w:sz="8" w:space="0" w:color="000000"/>
              <w:bottom w:val="single" w:sz="8" w:space="0" w:color="000000"/>
              <w:right w:val="single" w:sz="8" w:space="0" w:color="000000"/>
            </w:tcBorders>
          </w:tcPr>
          <w:p w14:paraId="169C5811"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06EB5387"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0CF0233C" w14:textId="77777777" w:rsidR="004D1559" w:rsidRDefault="00727C46">
            <w:pPr>
              <w:spacing w:after="189" w:line="284" w:lineRule="auto"/>
              <w:ind w:left="0"/>
            </w:pPr>
            <w:r>
              <w:t xml:space="preserve">6.6. </w:t>
            </w:r>
            <w:r>
              <w:tab/>
              <w:t xml:space="preserve">The Supplier shall provide to the Buyer such details as the Buyer may require in respect of any Chargeback and/or Challenge. </w:t>
            </w:r>
          </w:p>
          <w:p w14:paraId="73846952" w14:textId="77777777" w:rsidR="004D1559" w:rsidRDefault="00727C46">
            <w:pPr>
              <w:spacing w:after="198" w:line="276" w:lineRule="auto"/>
              <w:ind w:left="0" w:right="66"/>
              <w:jc w:val="both"/>
            </w:pPr>
            <w:r>
              <w:t xml:space="preserve">6.7. If, within thirty (30) calendar days of the Supplier notifying the Buyer pursuant to Clause 6.5 of these Special Terms of a Chargeback, the Buyer confirms that it wishes to dispute such Chargeback (and/or, otherwise, if required under the Contract) the Supplier shall, acting in good faith (and in accordance with Good Industry Practice) submit such information to, and dispute the Chargeback with, the relevant Card Scheme, Card Issuer and/or other relevant entity on behalf of the Buyer, and pursue such dispute in accordance with Good Industry Practice. The Supplier shall keep the Buyer informed at all times and on request of the status of any dispute. </w:t>
            </w:r>
          </w:p>
          <w:p w14:paraId="39C9554B" w14:textId="77777777" w:rsidR="004D1559" w:rsidRDefault="00727C46">
            <w:pPr>
              <w:spacing w:after="196" w:line="277" w:lineRule="auto"/>
              <w:ind w:left="0" w:right="66"/>
              <w:jc w:val="both"/>
            </w:pPr>
            <w:r>
              <w:t xml:space="preserve">6.8. Where the Buyer is responsible for a Chargeback in accordance with the Contract which relates to the amount of a Transaction which has already been Settled to the Buyer, it shall not be set-off against any other amount owed by the Supplier to the Buyer. The Supplier shall invoice the Buyer separately for the amount of such Chargeback. </w:t>
            </w:r>
          </w:p>
          <w:p w14:paraId="7BD9E44D" w14:textId="77777777" w:rsidR="004D1559" w:rsidRDefault="00727C46">
            <w:pPr>
              <w:spacing w:after="200" w:line="277" w:lineRule="auto"/>
              <w:ind w:left="0" w:right="70"/>
              <w:jc w:val="both"/>
            </w:pPr>
            <w:r>
              <w:t xml:space="preserve">6.9. Where the Buyer is not responsible for a Chargeback it shall be paid by (and be the responsibility of) the Supplier, and the Supplier shall credit (and, where relevant, refund) to the Buyer the amount of any Charges which were otherwise due to the Supplier in respect of the Transaction which was the subject of the Chargeback. </w:t>
            </w:r>
          </w:p>
          <w:p w14:paraId="711857CE" w14:textId="77777777" w:rsidR="004D1559" w:rsidRDefault="00727C46">
            <w:pPr>
              <w:numPr>
                <w:ilvl w:val="0"/>
                <w:numId w:val="12"/>
              </w:numPr>
              <w:spacing w:after="223"/>
              <w:ind w:hanging="721"/>
            </w:pPr>
            <w:r>
              <w:rPr>
                <w:b/>
              </w:rPr>
              <w:t xml:space="preserve">Financial </w:t>
            </w:r>
          </w:p>
          <w:p w14:paraId="4DED6129" w14:textId="77777777" w:rsidR="004D1559" w:rsidRDefault="00727C46">
            <w:pPr>
              <w:numPr>
                <w:ilvl w:val="1"/>
                <w:numId w:val="12"/>
              </w:numPr>
              <w:spacing w:after="192" w:line="280" w:lineRule="auto"/>
              <w:jc w:val="both"/>
            </w:pPr>
            <w:r>
              <w:t xml:space="preserve">The Supplier may invoice the relevant Charges which are due in accordance with the Contract. </w:t>
            </w:r>
          </w:p>
          <w:p w14:paraId="26B54E51" w14:textId="77777777" w:rsidR="004D1559" w:rsidRDefault="00727C46">
            <w:pPr>
              <w:numPr>
                <w:ilvl w:val="1"/>
                <w:numId w:val="12"/>
              </w:numPr>
              <w:spacing w:after="188" w:line="285" w:lineRule="auto"/>
              <w:jc w:val="both"/>
            </w:pPr>
            <w:r>
              <w:t xml:space="preserve">The Supplier may also invoice the Buyer separately for the following: </w:t>
            </w:r>
          </w:p>
          <w:p w14:paraId="148A4CE6" w14:textId="77777777" w:rsidR="004D1559" w:rsidRDefault="00727C46">
            <w:pPr>
              <w:numPr>
                <w:ilvl w:val="2"/>
                <w:numId w:val="12"/>
              </w:numPr>
              <w:spacing w:after="197" w:line="278" w:lineRule="auto"/>
            </w:pPr>
            <w:r>
              <w:t xml:space="preserve">any Refunds properly processed by the Supplier that have not already been debited to or paid by the Buyer; and </w:t>
            </w:r>
          </w:p>
          <w:p w14:paraId="18B4D45F" w14:textId="77777777" w:rsidR="004D1559" w:rsidRDefault="00727C46">
            <w:pPr>
              <w:numPr>
                <w:ilvl w:val="2"/>
                <w:numId w:val="12"/>
              </w:numPr>
              <w:spacing w:after="197" w:line="278" w:lineRule="auto"/>
            </w:pPr>
            <w:r>
              <w:t xml:space="preserve">any Chargebacks and any Fines which are properly due from the Buyer to the Supplier in accordance with the Contract. </w:t>
            </w:r>
          </w:p>
          <w:p w14:paraId="6C43F88E" w14:textId="77777777" w:rsidR="004D1559" w:rsidRDefault="00727C46">
            <w:pPr>
              <w:numPr>
                <w:ilvl w:val="1"/>
                <w:numId w:val="12"/>
              </w:numPr>
              <w:jc w:val="both"/>
            </w:pPr>
            <w:r>
              <w:t xml:space="preserve">The Supplier shall ensure that there is no netting-off or setting-off of monies from the Buyer’s bank account(s) and/or any sums due or paid to the Buyer (unless otherwise expressly agreed between the Parties). </w:t>
            </w:r>
          </w:p>
        </w:tc>
      </w:tr>
    </w:tbl>
    <w:p w14:paraId="43DB22ED" w14:textId="77777777" w:rsidR="004D1559" w:rsidRDefault="004D15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4D1559" w14:paraId="5366D47F" w14:textId="77777777">
        <w:trPr>
          <w:trHeight w:val="13012"/>
        </w:trPr>
        <w:tc>
          <w:tcPr>
            <w:tcW w:w="579" w:type="dxa"/>
            <w:tcBorders>
              <w:top w:val="single" w:sz="8" w:space="0" w:color="000000"/>
              <w:left w:val="single" w:sz="8" w:space="0" w:color="000000"/>
              <w:bottom w:val="single" w:sz="8" w:space="0" w:color="000000"/>
              <w:right w:val="single" w:sz="8" w:space="0" w:color="000000"/>
            </w:tcBorders>
          </w:tcPr>
          <w:p w14:paraId="48D7A3C8"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13B306A7"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5612E3B9" w14:textId="77777777" w:rsidR="004D1559" w:rsidRDefault="00727C46">
            <w:pPr>
              <w:spacing w:after="198" w:line="277" w:lineRule="auto"/>
              <w:ind w:left="0" w:right="74"/>
              <w:jc w:val="both"/>
            </w:pPr>
            <w:r>
              <w:t xml:space="preserve">7.4. For the avoidance of doubt, the Supplier shall not be entitled to recover any Fine from the Buyer where and/or to the extent that the relevant Fine has been caused or contributed to by any act, omission, breach or default of or by the Supplier (or anyone acting on its behalf) including a breach of the Rules and/or PCI. </w:t>
            </w:r>
          </w:p>
          <w:p w14:paraId="2DB70CBF" w14:textId="77777777" w:rsidR="004D1559" w:rsidRDefault="00727C46">
            <w:pPr>
              <w:spacing w:after="200" w:line="277" w:lineRule="auto"/>
              <w:ind w:left="0" w:right="64"/>
              <w:jc w:val="both"/>
            </w:pPr>
            <w:r>
              <w:t xml:space="preserve">7.5. The Supplier shall notify the Buyer (providing all evidence) as soon as possible in the event that any element of the Acquiring Fees which consists of a third party charge such as "Interchange Fees” and/or “Scheme Fees” (and where it has been agreed that the Supplier can pass those charges on) is due to change. The Supplier shall give the Buyer as much notice as possible (and not less than thirty (30) days in advance) of any proposed change. </w:t>
            </w:r>
          </w:p>
          <w:p w14:paraId="6270BB60" w14:textId="77777777" w:rsidR="004D1559" w:rsidRDefault="00727C46">
            <w:pPr>
              <w:numPr>
                <w:ilvl w:val="0"/>
                <w:numId w:val="13"/>
              </w:numPr>
              <w:spacing w:after="223"/>
              <w:ind w:hanging="721"/>
            </w:pPr>
            <w:r>
              <w:rPr>
                <w:b/>
              </w:rPr>
              <w:t xml:space="preserve">Buyer's Obligations </w:t>
            </w:r>
          </w:p>
          <w:p w14:paraId="19D1305D" w14:textId="77777777" w:rsidR="004D1559" w:rsidRDefault="00727C46">
            <w:pPr>
              <w:numPr>
                <w:ilvl w:val="1"/>
                <w:numId w:val="13"/>
              </w:numPr>
              <w:spacing w:after="200" w:line="277" w:lineRule="auto"/>
              <w:jc w:val="both"/>
            </w:pPr>
            <w:r>
              <w:t xml:space="preserve">The Buyer will operate the Acquiring Services in accordance with the Supplier's reasonable recommendations and/or user instructions and where and to the extent that they have been notified to and agreed by the Buyer. </w:t>
            </w:r>
          </w:p>
          <w:p w14:paraId="09391523" w14:textId="77777777" w:rsidR="004D1559" w:rsidRDefault="00727C46">
            <w:pPr>
              <w:numPr>
                <w:ilvl w:val="0"/>
                <w:numId w:val="13"/>
              </w:numPr>
              <w:spacing w:after="223"/>
              <w:ind w:hanging="721"/>
            </w:pPr>
            <w:r>
              <w:rPr>
                <w:b/>
              </w:rPr>
              <w:t>Suspension of Services Supply</w:t>
            </w:r>
            <w:r>
              <w:t xml:space="preserve"> </w:t>
            </w:r>
          </w:p>
          <w:p w14:paraId="6DEC9FC7" w14:textId="77777777" w:rsidR="004D1559" w:rsidRDefault="00727C46">
            <w:pPr>
              <w:numPr>
                <w:ilvl w:val="1"/>
                <w:numId w:val="13"/>
              </w:numPr>
              <w:spacing w:after="197" w:line="278" w:lineRule="auto"/>
              <w:jc w:val="both"/>
            </w:pPr>
            <w:r>
              <w:t xml:space="preserve">The Supplier may, on notice to the Buyer suspend the Acquiring Services where but only to the extent and for the duration that: </w:t>
            </w:r>
          </w:p>
          <w:p w14:paraId="29BA7ABF" w14:textId="77777777" w:rsidR="004D1559" w:rsidRDefault="00727C46">
            <w:pPr>
              <w:numPr>
                <w:ilvl w:val="2"/>
                <w:numId w:val="13"/>
              </w:numPr>
              <w:spacing w:after="199" w:line="276" w:lineRule="auto"/>
              <w:ind w:right="67"/>
              <w:jc w:val="both"/>
            </w:pPr>
            <w:r>
              <w:t xml:space="preserve">the Buyer is in material breach of any Mandatory Rule, such breach has not been caused or contributed to by any act or omission of the Supplier (or anyone acting on its behalf) or by a Deliverable, and the Buyer has not remedied such breach within thirty (30) days of written notice from the Supplier identifying the breach and requiring the breach to be remedied; or </w:t>
            </w:r>
          </w:p>
          <w:p w14:paraId="7203C920" w14:textId="77777777" w:rsidR="004D1559" w:rsidRDefault="00727C46">
            <w:pPr>
              <w:numPr>
                <w:ilvl w:val="2"/>
                <w:numId w:val="13"/>
              </w:numPr>
              <w:spacing w:after="201" w:line="276" w:lineRule="auto"/>
              <w:ind w:right="67"/>
              <w:jc w:val="both"/>
            </w:pPr>
            <w:r>
              <w:t xml:space="preserve">the Supplier is expressly required to do so under Law or Mandatory Rules (and provided that the Supplier has notified the Buyer as soon as possible in advance of any relevant requirement giving full reasons). </w:t>
            </w:r>
          </w:p>
          <w:p w14:paraId="1647C55E" w14:textId="77777777" w:rsidR="004D1559" w:rsidRDefault="00727C46">
            <w:pPr>
              <w:numPr>
                <w:ilvl w:val="0"/>
                <w:numId w:val="13"/>
              </w:numPr>
              <w:spacing w:after="218"/>
              <w:ind w:hanging="721"/>
            </w:pPr>
            <w:r>
              <w:rPr>
                <w:b/>
              </w:rPr>
              <w:t xml:space="preserve">Specification </w:t>
            </w:r>
          </w:p>
          <w:p w14:paraId="5A6B5A9F" w14:textId="77777777" w:rsidR="004D1559" w:rsidRDefault="00727C46">
            <w:pPr>
              <w:numPr>
                <w:ilvl w:val="1"/>
                <w:numId w:val="13"/>
              </w:numPr>
              <w:spacing w:after="197" w:line="278" w:lineRule="auto"/>
              <w:jc w:val="both"/>
            </w:pPr>
            <w:r>
              <w:t xml:space="preserve">Section 6.19 of the Specification incorporated into the Contract at Schedule 2 (Specification) shall be amended as follows: </w:t>
            </w:r>
          </w:p>
          <w:p w14:paraId="63807DCC" w14:textId="77777777" w:rsidR="004D1559" w:rsidRDefault="00727C46">
            <w:pPr>
              <w:numPr>
                <w:ilvl w:val="2"/>
                <w:numId w:val="13"/>
              </w:numPr>
              <w:ind w:right="67"/>
              <w:jc w:val="both"/>
            </w:pPr>
            <w:r>
              <w:t xml:space="preserve">The following sentence shall be deleted in its entirety: </w:t>
            </w:r>
          </w:p>
        </w:tc>
      </w:tr>
    </w:tbl>
    <w:p w14:paraId="2AF300BA" w14:textId="77777777" w:rsidR="004D1559" w:rsidRDefault="004D1559" w:rsidP="00BB63E5">
      <w:pPr>
        <w:ind w:left="0" w:right="9706"/>
      </w:pPr>
    </w:p>
    <w:tbl>
      <w:tblPr>
        <w:tblStyle w:val="TableGrid"/>
        <w:tblW w:w="10533" w:type="dxa"/>
        <w:tblInd w:w="-545" w:type="dxa"/>
        <w:tblCellMar>
          <w:top w:w="56" w:type="dxa"/>
          <w:left w:w="108" w:type="dxa"/>
          <w:right w:w="44" w:type="dxa"/>
        </w:tblCellMar>
        <w:tblLook w:val="04A0" w:firstRow="1" w:lastRow="0" w:firstColumn="1" w:lastColumn="0" w:noHBand="0" w:noVBand="1"/>
      </w:tblPr>
      <w:tblGrid>
        <w:gridCol w:w="579"/>
        <w:gridCol w:w="2127"/>
        <w:gridCol w:w="7827"/>
      </w:tblGrid>
      <w:tr w:rsidR="004D1559" w14:paraId="2901D63D" w14:textId="77777777">
        <w:trPr>
          <w:trHeight w:val="13036"/>
        </w:trPr>
        <w:tc>
          <w:tcPr>
            <w:tcW w:w="579" w:type="dxa"/>
            <w:tcBorders>
              <w:top w:val="single" w:sz="8" w:space="0" w:color="000000"/>
              <w:left w:val="single" w:sz="8" w:space="0" w:color="000000"/>
              <w:bottom w:val="single" w:sz="8" w:space="0" w:color="000000"/>
              <w:right w:val="single" w:sz="8" w:space="0" w:color="000000"/>
            </w:tcBorders>
          </w:tcPr>
          <w:p w14:paraId="476FAB53" w14:textId="77777777" w:rsidR="004D1559" w:rsidRDefault="004D15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220C5B22" w14:textId="77777777" w:rsidR="004D1559" w:rsidRDefault="004D15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4F10E1DF" w14:textId="77777777" w:rsidR="004D1559" w:rsidRDefault="00727C46">
            <w:pPr>
              <w:spacing w:after="177" w:line="295" w:lineRule="auto"/>
              <w:ind w:left="721" w:right="66"/>
              <w:jc w:val="both"/>
            </w:pPr>
            <w:r>
              <w:rPr>
                <w:i/>
              </w:rPr>
              <w:t xml:space="preserve">“The Supplier will demonstrate that they comply with the requirements of ISO22301 and hold up to date accreditation or equivalent.” </w:t>
            </w:r>
          </w:p>
          <w:p w14:paraId="55B5FC88" w14:textId="77777777" w:rsidR="004D1559" w:rsidRDefault="00727C46">
            <w:pPr>
              <w:spacing w:after="149" w:line="319" w:lineRule="auto"/>
              <w:ind w:left="29" w:right="65" w:firstLine="692"/>
              <w:jc w:val="both"/>
            </w:pPr>
            <w:r>
              <w:t xml:space="preserve">10.1.2. The deleted sentence as outlined above at Clause 10.1.1 of these Special Terms shall be replaced with the following: </w:t>
            </w:r>
            <w:r>
              <w:rPr>
                <w:i/>
              </w:rPr>
              <w:t xml:space="preserve">“The Supplier has clear resilience and disaster recovery programmes and procedures in place for the unlikely event of a hardware or system failure. These programmes and procedures have been developed to align with or exceed the requirements of ISO22301, however the Buyer acknowledges and agrees that the Supplier does not and shall not be required throughout the term of this Contract to certify to the standards of ISO22301.” </w:t>
            </w:r>
            <w:r>
              <w:rPr>
                <w:b/>
              </w:rPr>
              <w:t>11 Schedule 3 (Charges)</w:t>
            </w:r>
            <w:r>
              <w:t xml:space="preserve">  </w:t>
            </w:r>
          </w:p>
          <w:p w14:paraId="41A5C30D" w14:textId="77777777" w:rsidR="004D1559" w:rsidRDefault="00727C46">
            <w:pPr>
              <w:spacing w:after="194" w:line="278" w:lineRule="auto"/>
              <w:ind w:left="0"/>
              <w:jc w:val="both"/>
            </w:pPr>
            <w:r>
              <w:t xml:space="preserve">11.1 Paragraph 8.1.1 of Schedule 3 (Charges) shall be deleted in its entirety.  </w:t>
            </w:r>
          </w:p>
          <w:p w14:paraId="0F3894CE" w14:textId="77777777" w:rsidR="004D1559" w:rsidRDefault="00727C46">
            <w:pPr>
              <w:spacing w:after="189" w:line="280" w:lineRule="auto"/>
              <w:ind w:left="0"/>
              <w:jc w:val="both"/>
            </w:pPr>
            <w:r>
              <w:t xml:space="preserve">11.2  The following sentence as set out at Paragraph 8.1.3 of Schedule 3 (Charges) shall be deleted in its entirety: </w:t>
            </w:r>
          </w:p>
          <w:p w14:paraId="08B15677" w14:textId="77777777" w:rsidR="004D1559" w:rsidRDefault="00727C46">
            <w:pPr>
              <w:spacing w:after="193" w:line="285" w:lineRule="auto"/>
              <w:ind w:left="737" w:right="43"/>
            </w:pPr>
            <w:r>
              <w:rPr>
                <w:i/>
              </w:rPr>
              <w:t xml:space="preserve">“The Supplier shall first submit to the Authority a draft invoice setting out the Charges payable. The Parties shall endeavour to agree the draft invoice within 5 Working Days of its receipt by the Authority, following which the Supplier shall be entitled to submit its invoice.”  </w:t>
            </w:r>
          </w:p>
          <w:p w14:paraId="164ECC7B" w14:textId="77777777" w:rsidR="004D1559" w:rsidRDefault="00727C46">
            <w:pPr>
              <w:numPr>
                <w:ilvl w:val="0"/>
                <w:numId w:val="14"/>
              </w:numPr>
              <w:spacing w:after="218"/>
              <w:ind w:hanging="338"/>
            </w:pPr>
            <w:r>
              <w:rPr>
                <w:b/>
              </w:rPr>
              <w:t xml:space="preserve">Aggregated and Anonymised Data </w:t>
            </w:r>
          </w:p>
          <w:p w14:paraId="68073577" w14:textId="77777777" w:rsidR="004D1559" w:rsidRDefault="00727C46">
            <w:pPr>
              <w:numPr>
                <w:ilvl w:val="1"/>
                <w:numId w:val="14"/>
              </w:numPr>
              <w:spacing w:after="219"/>
              <w:ind w:hanging="721"/>
            </w:pPr>
            <w:r>
              <w:t xml:space="preserve">The Buyer acknowledges and agrees that the Supplier may: </w:t>
            </w:r>
          </w:p>
          <w:p w14:paraId="779B0B91" w14:textId="77777777" w:rsidR="004D1559" w:rsidRDefault="00727C46">
            <w:pPr>
              <w:numPr>
                <w:ilvl w:val="2"/>
                <w:numId w:val="14"/>
              </w:numPr>
              <w:spacing w:after="161"/>
              <w:ind w:right="66" w:hanging="720"/>
              <w:jc w:val="both"/>
            </w:pPr>
            <w:r>
              <w:t xml:space="preserve">aggregate, summarise and/or anonymise any Transaction Personal Data and any other information provided by the Buyer; and  </w:t>
            </w:r>
          </w:p>
          <w:p w14:paraId="1217A4C0" w14:textId="77777777" w:rsidR="004D1559" w:rsidRDefault="00727C46">
            <w:pPr>
              <w:numPr>
                <w:ilvl w:val="2"/>
                <w:numId w:val="14"/>
              </w:numPr>
              <w:spacing w:after="164"/>
              <w:ind w:right="66" w:hanging="720"/>
              <w:jc w:val="both"/>
            </w:pPr>
            <w:r>
              <w:t xml:space="preserve">use and disclose Transaction Personal Data and any other information provided by the Buyer for any purpose and to any person or third party to the extent that such Transaction Personal Data or information is aggregated, summarized, anonymised or otherwise presented in a manner that does not directly or indirectly identify an individual or identify such Transaction Personal Data as attributable to the Buyer. </w:t>
            </w:r>
          </w:p>
          <w:p w14:paraId="301822F5" w14:textId="77777777" w:rsidR="004D1559" w:rsidRDefault="00727C46">
            <w:pPr>
              <w:ind w:left="0"/>
            </w:pPr>
            <w:r>
              <w:rPr>
                <w:color w:val="366091"/>
              </w:rPr>
              <w:t xml:space="preserve"> </w:t>
            </w:r>
          </w:p>
        </w:tc>
      </w:tr>
    </w:tbl>
    <w:p w14:paraId="4684B5B5" w14:textId="77777777" w:rsidR="004D1559" w:rsidRDefault="004D15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4D1559" w14:paraId="7E56931A" w14:textId="77777777">
        <w:trPr>
          <w:trHeight w:val="1123"/>
        </w:trPr>
        <w:tc>
          <w:tcPr>
            <w:tcW w:w="579" w:type="dxa"/>
            <w:tcBorders>
              <w:top w:val="single" w:sz="8" w:space="0" w:color="000000"/>
              <w:left w:val="single" w:sz="8" w:space="0" w:color="000000"/>
              <w:bottom w:val="single" w:sz="8" w:space="0" w:color="000000"/>
              <w:right w:val="single" w:sz="8" w:space="0" w:color="000000"/>
            </w:tcBorders>
          </w:tcPr>
          <w:p w14:paraId="6C3BA888" w14:textId="77777777" w:rsidR="004D1559" w:rsidRDefault="00727C46">
            <w:pPr>
              <w:ind w:left="0"/>
            </w:pPr>
            <w:r>
              <w:rPr>
                <w:b/>
              </w:rPr>
              <w:t xml:space="preserve">11.  </w:t>
            </w:r>
          </w:p>
        </w:tc>
        <w:tc>
          <w:tcPr>
            <w:tcW w:w="2127" w:type="dxa"/>
            <w:tcBorders>
              <w:top w:val="single" w:sz="8" w:space="0" w:color="000000"/>
              <w:left w:val="single" w:sz="8" w:space="0" w:color="000000"/>
              <w:bottom w:val="single" w:sz="8" w:space="0" w:color="000000"/>
              <w:right w:val="single" w:sz="8" w:space="0" w:color="000000"/>
            </w:tcBorders>
          </w:tcPr>
          <w:p w14:paraId="47BD6A0F" w14:textId="77777777" w:rsidR="004D1559" w:rsidRDefault="00727C46">
            <w:pPr>
              <w:ind w:left="0"/>
            </w:pPr>
            <w:r>
              <w:rPr>
                <w:b/>
              </w:rPr>
              <w:t xml:space="preserve">Buyer’s </w:t>
            </w:r>
          </w:p>
          <w:p w14:paraId="489A96A4" w14:textId="77777777" w:rsidR="004D1559" w:rsidRDefault="00727C46">
            <w:pPr>
              <w:ind w:left="0"/>
            </w:pPr>
            <w:r>
              <w:rPr>
                <w:b/>
              </w:rPr>
              <w:t xml:space="preserve">Environmental  </w:t>
            </w:r>
          </w:p>
          <w:p w14:paraId="6D91FF92" w14:textId="77777777" w:rsidR="004D1559" w:rsidRDefault="00727C46">
            <w:pPr>
              <w:ind w:left="0"/>
            </w:pPr>
            <w:r>
              <w:rPr>
                <w:b/>
              </w:rPr>
              <w:t xml:space="preserve">Policy </w:t>
            </w:r>
          </w:p>
        </w:tc>
        <w:tc>
          <w:tcPr>
            <w:tcW w:w="7828" w:type="dxa"/>
            <w:tcBorders>
              <w:top w:val="single" w:sz="8" w:space="0" w:color="000000"/>
              <w:left w:val="single" w:sz="8" w:space="0" w:color="000000"/>
              <w:bottom w:val="single" w:sz="8" w:space="0" w:color="000000"/>
              <w:right w:val="single" w:sz="8" w:space="0" w:color="000000"/>
            </w:tcBorders>
          </w:tcPr>
          <w:p w14:paraId="150676C2" w14:textId="77777777" w:rsidR="004D1559" w:rsidRDefault="00727C46">
            <w:pPr>
              <w:ind w:left="0" w:right="68"/>
              <w:jc w:val="both"/>
            </w:pPr>
            <w:r>
              <w:t xml:space="preserve">The Supplier agrees, in providing the Deliverables and performing its obligations under the Contract, that it will comply with its own environmental commitments in Schedule 4 (Tender). </w:t>
            </w:r>
          </w:p>
          <w:p w14:paraId="3406A78D" w14:textId="77777777" w:rsidR="004D1559" w:rsidRDefault="00727C46">
            <w:pPr>
              <w:ind w:left="0"/>
            </w:pPr>
            <w:r>
              <w:t xml:space="preserve"> </w:t>
            </w:r>
          </w:p>
        </w:tc>
      </w:tr>
      <w:tr w:rsidR="004D1559" w14:paraId="5AA3A2B0" w14:textId="77777777">
        <w:trPr>
          <w:trHeight w:val="893"/>
        </w:trPr>
        <w:tc>
          <w:tcPr>
            <w:tcW w:w="579" w:type="dxa"/>
            <w:tcBorders>
              <w:top w:val="single" w:sz="8" w:space="0" w:color="000000"/>
              <w:left w:val="single" w:sz="8" w:space="0" w:color="000000"/>
              <w:bottom w:val="single" w:sz="8" w:space="0" w:color="000000"/>
              <w:right w:val="single" w:sz="8" w:space="0" w:color="000000"/>
            </w:tcBorders>
          </w:tcPr>
          <w:p w14:paraId="5A564634" w14:textId="77777777" w:rsidR="004D1559" w:rsidRDefault="00727C46">
            <w:pPr>
              <w:ind w:left="0"/>
            </w:pPr>
            <w:r>
              <w:rPr>
                <w:b/>
              </w:rPr>
              <w:t xml:space="preserve">12.  </w:t>
            </w:r>
          </w:p>
        </w:tc>
        <w:tc>
          <w:tcPr>
            <w:tcW w:w="2127" w:type="dxa"/>
            <w:tcBorders>
              <w:top w:val="single" w:sz="8" w:space="0" w:color="000000"/>
              <w:left w:val="single" w:sz="8" w:space="0" w:color="000000"/>
              <w:bottom w:val="single" w:sz="8" w:space="0" w:color="000000"/>
              <w:right w:val="single" w:sz="8" w:space="0" w:color="000000"/>
            </w:tcBorders>
          </w:tcPr>
          <w:p w14:paraId="3AD0192D" w14:textId="77777777" w:rsidR="004D1559" w:rsidRDefault="00727C46">
            <w:pPr>
              <w:ind w:left="0"/>
            </w:pPr>
            <w:r>
              <w:rPr>
                <w:b/>
              </w:rPr>
              <w:t xml:space="preserve">Buyer’s Security Policy </w:t>
            </w:r>
          </w:p>
        </w:tc>
        <w:tc>
          <w:tcPr>
            <w:tcW w:w="7828" w:type="dxa"/>
            <w:tcBorders>
              <w:top w:val="single" w:sz="8" w:space="0" w:color="000000"/>
              <w:left w:val="single" w:sz="8" w:space="0" w:color="000000"/>
              <w:bottom w:val="single" w:sz="8" w:space="0" w:color="000000"/>
              <w:right w:val="single" w:sz="8" w:space="0" w:color="000000"/>
            </w:tcBorders>
          </w:tcPr>
          <w:p w14:paraId="5C62967B" w14:textId="77777777" w:rsidR="004D1559" w:rsidRDefault="00727C46">
            <w:pPr>
              <w:spacing w:line="261" w:lineRule="auto"/>
              <w:ind w:left="0" w:right="2"/>
            </w:pPr>
            <w:r>
              <w:t xml:space="preserve">The short form security requirements in Part A of Schedule 16 (Security) shall apply to the Contract. </w:t>
            </w:r>
          </w:p>
          <w:p w14:paraId="4D33E34B" w14:textId="77777777" w:rsidR="004D1559" w:rsidRDefault="00727C46">
            <w:pPr>
              <w:ind w:left="0"/>
            </w:pPr>
            <w:r>
              <w:t xml:space="preserve"> </w:t>
            </w:r>
          </w:p>
        </w:tc>
      </w:tr>
      <w:tr w:rsidR="004D1559" w14:paraId="79F632DE" w14:textId="77777777">
        <w:trPr>
          <w:trHeight w:val="1124"/>
        </w:trPr>
        <w:tc>
          <w:tcPr>
            <w:tcW w:w="579" w:type="dxa"/>
            <w:tcBorders>
              <w:top w:val="single" w:sz="8" w:space="0" w:color="000000"/>
              <w:left w:val="single" w:sz="8" w:space="0" w:color="000000"/>
              <w:bottom w:val="single" w:sz="8" w:space="0" w:color="000000"/>
              <w:right w:val="single" w:sz="8" w:space="0" w:color="000000"/>
            </w:tcBorders>
          </w:tcPr>
          <w:p w14:paraId="52A53019" w14:textId="77777777" w:rsidR="004D1559" w:rsidRDefault="00727C46">
            <w:pPr>
              <w:ind w:left="0"/>
            </w:pPr>
            <w:r>
              <w:rPr>
                <w:b/>
              </w:rPr>
              <w:t xml:space="preserve">13.  </w:t>
            </w:r>
          </w:p>
        </w:tc>
        <w:tc>
          <w:tcPr>
            <w:tcW w:w="2127" w:type="dxa"/>
            <w:tcBorders>
              <w:top w:val="single" w:sz="8" w:space="0" w:color="000000"/>
              <w:left w:val="single" w:sz="8" w:space="0" w:color="000000"/>
              <w:bottom w:val="single" w:sz="8" w:space="0" w:color="000000"/>
              <w:right w:val="single" w:sz="8" w:space="0" w:color="000000"/>
            </w:tcBorders>
          </w:tcPr>
          <w:p w14:paraId="26331A15" w14:textId="77777777" w:rsidR="004D1559" w:rsidRDefault="00727C46">
            <w:pPr>
              <w:ind w:left="0"/>
            </w:pPr>
            <w:r>
              <w:rPr>
                <w:b/>
              </w:rPr>
              <w:t xml:space="preserve">Social Value  </w:t>
            </w:r>
          </w:p>
          <w:p w14:paraId="117C59CB" w14:textId="77777777" w:rsidR="004D1559" w:rsidRDefault="00727C46">
            <w:pPr>
              <w:ind w:left="0"/>
            </w:pPr>
            <w:r>
              <w:rPr>
                <w:b/>
              </w:rPr>
              <w:t xml:space="preserve">Commitment </w:t>
            </w:r>
          </w:p>
        </w:tc>
        <w:tc>
          <w:tcPr>
            <w:tcW w:w="7828" w:type="dxa"/>
            <w:tcBorders>
              <w:top w:val="single" w:sz="8" w:space="0" w:color="000000"/>
              <w:left w:val="single" w:sz="8" w:space="0" w:color="000000"/>
              <w:bottom w:val="single" w:sz="8" w:space="0" w:color="000000"/>
              <w:right w:val="single" w:sz="8" w:space="0" w:color="000000"/>
            </w:tcBorders>
          </w:tcPr>
          <w:p w14:paraId="6A8D8321" w14:textId="77777777" w:rsidR="004D1559" w:rsidRDefault="00727C46">
            <w:pPr>
              <w:spacing w:after="1"/>
              <w:ind w:left="0"/>
            </w:pPr>
            <w:r>
              <w:t xml:space="preserve">The Supplier agrees, in providing the Deliverables and performing its obligations under the Contract, that it will comply with its own social value commitments in Schedule 4 (Tender). </w:t>
            </w:r>
          </w:p>
          <w:p w14:paraId="51EC86A4" w14:textId="77777777" w:rsidR="004D1559" w:rsidRDefault="00727C46">
            <w:pPr>
              <w:ind w:left="0"/>
            </w:pPr>
            <w:r>
              <w:rPr>
                <w:b/>
              </w:rPr>
              <w:t xml:space="preserve"> </w:t>
            </w:r>
          </w:p>
        </w:tc>
      </w:tr>
      <w:tr w:rsidR="004D1559" w14:paraId="1405BDB1" w14:textId="77777777">
        <w:trPr>
          <w:trHeight w:val="847"/>
        </w:trPr>
        <w:tc>
          <w:tcPr>
            <w:tcW w:w="579" w:type="dxa"/>
            <w:tcBorders>
              <w:top w:val="single" w:sz="8" w:space="0" w:color="000000"/>
              <w:left w:val="single" w:sz="8" w:space="0" w:color="000000"/>
              <w:bottom w:val="single" w:sz="8" w:space="0" w:color="000000"/>
              <w:right w:val="single" w:sz="8" w:space="0" w:color="000000"/>
            </w:tcBorders>
          </w:tcPr>
          <w:p w14:paraId="750A6110" w14:textId="77777777" w:rsidR="004D1559" w:rsidRDefault="00727C46">
            <w:pPr>
              <w:ind w:left="0"/>
            </w:pPr>
            <w:r>
              <w:rPr>
                <w:b/>
              </w:rPr>
              <w:t xml:space="preserve">14.  </w:t>
            </w:r>
          </w:p>
        </w:tc>
        <w:tc>
          <w:tcPr>
            <w:tcW w:w="2127" w:type="dxa"/>
            <w:tcBorders>
              <w:top w:val="single" w:sz="8" w:space="0" w:color="000000"/>
              <w:left w:val="single" w:sz="8" w:space="0" w:color="000000"/>
              <w:bottom w:val="single" w:sz="8" w:space="0" w:color="000000"/>
              <w:right w:val="single" w:sz="8" w:space="0" w:color="000000"/>
            </w:tcBorders>
          </w:tcPr>
          <w:p w14:paraId="2A3A8ABD" w14:textId="77777777" w:rsidR="004D1559" w:rsidRDefault="00727C46">
            <w:pPr>
              <w:ind w:left="0"/>
            </w:pPr>
            <w:r>
              <w:rPr>
                <w:b/>
              </w:rPr>
              <w:t xml:space="preserve">Commercially  </w:t>
            </w:r>
          </w:p>
          <w:p w14:paraId="22E94C1B" w14:textId="77777777" w:rsidR="004D1559" w:rsidRDefault="00727C46">
            <w:pPr>
              <w:ind w:left="0"/>
            </w:pPr>
            <w:r>
              <w:rPr>
                <w:b/>
              </w:rPr>
              <w:t xml:space="preserve">Sensitive  </w:t>
            </w:r>
          </w:p>
          <w:p w14:paraId="6B195A4F" w14:textId="77777777" w:rsidR="004D1559" w:rsidRDefault="00727C46">
            <w:pPr>
              <w:ind w:left="0"/>
            </w:pPr>
            <w:r>
              <w:rPr>
                <w:b/>
              </w:rPr>
              <w:t xml:space="preserve">Information </w:t>
            </w:r>
          </w:p>
        </w:tc>
        <w:tc>
          <w:tcPr>
            <w:tcW w:w="7828" w:type="dxa"/>
            <w:tcBorders>
              <w:top w:val="single" w:sz="8" w:space="0" w:color="000000"/>
              <w:left w:val="single" w:sz="8" w:space="0" w:color="000000"/>
              <w:bottom w:val="single" w:sz="8" w:space="0" w:color="000000"/>
              <w:right w:val="single" w:sz="8" w:space="0" w:color="000000"/>
            </w:tcBorders>
          </w:tcPr>
          <w:p w14:paraId="46AA72DF" w14:textId="77777777" w:rsidR="004D1559" w:rsidRDefault="00727C46">
            <w:pPr>
              <w:ind w:left="0"/>
            </w:pPr>
            <w:r>
              <w:t>As detailed in</w:t>
            </w:r>
            <w:r>
              <w:rPr>
                <w:b/>
              </w:rPr>
              <w:t xml:space="preserve"> </w:t>
            </w:r>
            <w:r>
              <w:t>Schedule 5 (Commercially Sensitive Information).</w:t>
            </w:r>
            <w:r>
              <w:rPr>
                <w:b/>
              </w:rPr>
              <w:t xml:space="preserve"> </w:t>
            </w:r>
          </w:p>
        </w:tc>
      </w:tr>
      <w:tr w:rsidR="004D1559" w14:paraId="1AF857BD" w14:textId="77777777">
        <w:trPr>
          <w:trHeight w:val="538"/>
        </w:trPr>
        <w:tc>
          <w:tcPr>
            <w:tcW w:w="579" w:type="dxa"/>
            <w:tcBorders>
              <w:top w:val="single" w:sz="8" w:space="0" w:color="000000"/>
              <w:left w:val="single" w:sz="8" w:space="0" w:color="000000"/>
              <w:bottom w:val="single" w:sz="8" w:space="0" w:color="000000"/>
              <w:right w:val="single" w:sz="8" w:space="0" w:color="000000"/>
            </w:tcBorders>
          </w:tcPr>
          <w:p w14:paraId="3B4AD943" w14:textId="77777777" w:rsidR="004D1559" w:rsidRDefault="00727C46">
            <w:pPr>
              <w:ind w:left="0"/>
            </w:pPr>
            <w:r>
              <w:rPr>
                <w:b/>
              </w:rPr>
              <w:t xml:space="preserve">15.  </w:t>
            </w:r>
          </w:p>
        </w:tc>
        <w:tc>
          <w:tcPr>
            <w:tcW w:w="2127" w:type="dxa"/>
            <w:tcBorders>
              <w:top w:val="single" w:sz="8" w:space="0" w:color="000000"/>
              <w:left w:val="single" w:sz="8" w:space="0" w:color="000000"/>
              <w:bottom w:val="single" w:sz="8" w:space="0" w:color="000000"/>
              <w:right w:val="single" w:sz="8" w:space="0" w:color="000000"/>
            </w:tcBorders>
          </w:tcPr>
          <w:p w14:paraId="417DAE64" w14:textId="77777777" w:rsidR="004D1559" w:rsidRDefault="00727C46">
            <w:pPr>
              <w:ind w:left="0"/>
            </w:pPr>
            <w:r>
              <w:rPr>
                <w:b/>
              </w:rPr>
              <w:t xml:space="preserve">Charges </w:t>
            </w:r>
          </w:p>
        </w:tc>
        <w:tc>
          <w:tcPr>
            <w:tcW w:w="7828" w:type="dxa"/>
            <w:tcBorders>
              <w:top w:val="single" w:sz="8" w:space="0" w:color="000000"/>
              <w:left w:val="single" w:sz="8" w:space="0" w:color="000000"/>
              <w:bottom w:val="single" w:sz="8" w:space="0" w:color="000000"/>
              <w:right w:val="single" w:sz="8" w:space="0" w:color="000000"/>
            </w:tcBorders>
          </w:tcPr>
          <w:p w14:paraId="0D97FE02" w14:textId="77777777" w:rsidR="004D1559" w:rsidRDefault="00727C46">
            <w:pPr>
              <w:ind w:left="0"/>
            </w:pPr>
            <w:r>
              <w:t xml:space="preserve">As detailed in Schedule 3 (Charges). </w:t>
            </w:r>
          </w:p>
        </w:tc>
      </w:tr>
      <w:tr w:rsidR="004D1559" w14:paraId="58C967A5" w14:textId="77777777">
        <w:trPr>
          <w:trHeight w:val="581"/>
        </w:trPr>
        <w:tc>
          <w:tcPr>
            <w:tcW w:w="579" w:type="dxa"/>
            <w:tcBorders>
              <w:top w:val="single" w:sz="8" w:space="0" w:color="000000"/>
              <w:left w:val="single" w:sz="8" w:space="0" w:color="000000"/>
              <w:bottom w:val="single" w:sz="8" w:space="0" w:color="000000"/>
              <w:right w:val="single" w:sz="8" w:space="0" w:color="000000"/>
            </w:tcBorders>
          </w:tcPr>
          <w:p w14:paraId="444AAC4D" w14:textId="77777777" w:rsidR="004D1559" w:rsidRDefault="00727C46">
            <w:pPr>
              <w:ind w:left="0"/>
            </w:pPr>
            <w:r>
              <w:rPr>
                <w:b/>
              </w:rPr>
              <w:t xml:space="preserve">16.  </w:t>
            </w:r>
          </w:p>
        </w:tc>
        <w:tc>
          <w:tcPr>
            <w:tcW w:w="2127" w:type="dxa"/>
            <w:tcBorders>
              <w:top w:val="single" w:sz="8" w:space="0" w:color="000000"/>
              <w:left w:val="single" w:sz="8" w:space="0" w:color="000000"/>
              <w:bottom w:val="single" w:sz="8" w:space="0" w:color="000000"/>
              <w:right w:val="single" w:sz="8" w:space="0" w:color="000000"/>
            </w:tcBorders>
          </w:tcPr>
          <w:p w14:paraId="7FC0DA1D" w14:textId="77777777" w:rsidR="004D1559" w:rsidRDefault="00727C46">
            <w:pPr>
              <w:ind w:left="0"/>
            </w:pPr>
            <w:r>
              <w:rPr>
                <w:b/>
              </w:rPr>
              <w:t xml:space="preserve">Reimbursable  expenses </w:t>
            </w:r>
          </w:p>
        </w:tc>
        <w:tc>
          <w:tcPr>
            <w:tcW w:w="7828" w:type="dxa"/>
            <w:tcBorders>
              <w:top w:val="single" w:sz="8" w:space="0" w:color="000000"/>
              <w:left w:val="single" w:sz="8" w:space="0" w:color="000000"/>
              <w:bottom w:val="single" w:sz="8" w:space="0" w:color="000000"/>
              <w:right w:val="single" w:sz="8" w:space="0" w:color="000000"/>
            </w:tcBorders>
          </w:tcPr>
          <w:p w14:paraId="247C8A11" w14:textId="77777777" w:rsidR="004D1559" w:rsidRDefault="00727C46">
            <w:pPr>
              <w:ind w:left="0"/>
            </w:pPr>
            <w:r>
              <w:t xml:space="preserve">As detailed in Schedule 3 (Charges). </w:t>
            </w:r>
          </w:p>
        </w:tc>
      </w:tr>
      <w:tr w:rsidR="004D1559" w14:paraId="59F8E920" w14:textId="77777777">
        <w:trPr>
          <w:trHeight w:val="1400"/>
        </w:trPr>
        <w:tc>
          <w:tcPr>
            <w:tcW w:w="579" w:type="dxa"/>
            <w:tcBorders>
              <w:top w:val="single" w:sz="8" w:space="0" w:color="000000"/>
              <w:left w:val="single" w:sz="8" w:space="0" w:color="000000"/>
              <w:bottom w:val="single" w:sz="8" w:space="0" w:color="000000"/>
              <w:right w:val="single" w:sz="8" w:space="0" w:color="000000"/>
            </w:tcBorders>
          </w:tcPr>
          <w:p w14:paraId="419A0AFE" w14:textId="77777777" w:rsidR="004D1559" w:rsidRDefault="00727C46">
            <w:pPr>
              <w:ind w:left="0"/>
            </w:pPr>
            <w:r>
              <w:rPr>
                <w:b/>
              </w:rPr>
              <w:t xml:space="preserve">17.  </w:t>
            </w:r>
          </w:p>
        </w:tc>
        <w:tc>
          <w:tcPr>
            <w:tcW w:w="2127" w:type="dxa"/>
            <w:tcBorders>
              <w:top w:val="single" w:sz="8" w:space="0" w:color="000000"/>
              <w:left w:val="single" w:sz="8" w:space="0" w:color="000000"/>
              <w:bottom w:val="single" w:sz="8" w:space="0" w:color="000000"/>
              <w:right w:val="single" w:sz="8" w:space="0" w:color="000000"/>
            </w:tcBorders>
          </w:tcPr>
          <w:p w14:paraId="4DA49B3F" w14:textId="77777777" w:rsidR="004D1559" w:rsidRDefault="00727C46">
            <w:pPr>
              <w:ind w:left="0"/>
            </w:pPr>
            <w:r>
              <w:rPr>
                <w:b/>
              </w:rPr>
              <w:t xml:space="preserve">Payment  method </w:t>
            </w:r>
          </w:p>
        </w:tc>
        <w:tc>
          <w:tcPr>
            <w:tcW w:w="7828" w:type="dxa"/>
            <w:tcBorders>
              <w:top w:val="single" w:sz="8" w:space="0" w:color="000000"/>
              <w:left w:val="single" w:sz="8" w:space="0" w:color="000000"/>
              <w:bottom w:val="single" w:sz="8" w:space="0" w:color="000000"/>
              <w:right w:val="single" w:sz="8" w:space="0" w:color="000000"/>
            </w:tcBorders>
          </w:tcPr>
          <w:p w14:paraId="3EE4AC15" w14:textId="77777777" w:rsidR="004D1559" w:rsidRDefault="00727C46">
            <w:pPr>
              <w:ind w:left="0"/>
            </w:pPr>
            <w:r>
              <w:t xml:space="preserve">All invoices shall be raised by the Supplier in accordance with the provisions of Schedule 3 (Charges), subject to any amendments to Schedule 3 (Charges) as detailed in this Special Terms to this Award Form.  </w:t>
            </w:r>
          </w:p>
          <w:p w14:paraId="65AA868E" w14:textId="77777777" w:rsidR="004D1559" w:rsidRDefault="00727C46">
            <w:pPr>
              <w:ind w:left="0"/>
            </w:pPr>
            <w:r>
              <w:t xml:space="preserve">  </w:t>
            </w:r>
          </w:p>
        </w:tc>
      </w:tr>
      <w:tr w:rsidR="004D1559" w14:paraId="3E168C25" w14:textId="77777777">
        <w:trPr>
          <w:trHeight w:val="2779"/>
        </w:trPr>
        <w:tc>
          <w:tcPr>
            <w:tcW w:w="579" w:type="dxa"/>
            <w:tcBorders>
              <w:top w:val="single" w:sz="8" w:space="0" w:color="000000"/>
              <w:left w:val="single" w:sz="8" w:space="0" w:color="000000"/>
              <w:bottom w:val="single" w:sz="8" w:space="0" w:color="000000"/>
              <w:right w:val="single" w:sz="8" w:space="0" w:color="000000"/>
            </w:tcBorders>
          </w:tcPr>
          <w:p w14:paraId="3D144DE9" w14:textId="77777777" w:rsidR="004D1559" w:rsidRDefault="00727C46">
            <w:pPr>
              <w:ind w:left="0"/>
            </w:pPr>
            <w:r>
              <w:rPr>
                <w:b/>
              </w:rPr>
              <w:t xml:space="preserve">18.  </w:t>
            </w:r>
          </w:p>
        </w:tc>
        <w:tc>
          <w:tcPr>
            <w:tcW w:w="2127" w:type="dxa"/>
            <w:tcBorders>
              <w:top w:val="single" w:sz="8" w:space="0" w:color="000000"/>
              <w:left w:val="single" w:sz="8" w:space="0" w:color="000000"/>
              <w:bottom w:val="single" w:sz="8" w:space="0" w:color="000000"/>
              <w:right w:val="single" w:sz="8" w:space="0" w:color="000000"/>
            </w:tcBorders>
          </w:tcPr>
          <w:p w14:paraId="4EFDC2F4" w14:textId="77777777" w:rsidR="004D1559" w:rsidRDefault="00727C46">
            <w:pPr>
              <w:ind w:left="0"/>
            </w:pPr>
            <w:r>
              <w:rPr>
                <w:b/>
              </w:rPr>
              <w:t xml:space="preserve">Service Levels </w:t>
            </w:r>
          </w:p>
        </w:tc>
        <w:tc>
          <w:tcPr>
            <w:tcW w:w="7828" w:type="dxa"/>
            <w:tcBorders>
              <w:top w:val="single" w:sz="8" w:space="0" w:color="000000"/>
              <w:left w:val="single" w:sz="8" w:space="0" w:color="000000"/>
              <w:bottom w:val="single" w:sz="8" w:space="0" w:color="000000"/>
              <w:right w:val="single" w:sz="8" w:space="0" w:color="000000"/>
            </w:tcBorders>
          </w:tcPr>
          <w:p w14:paraId="782CE646" w14:textId="77777777" w:rsidR="004D1559" w:rsidRDefault="00727C46">
            <w:pPr>
              <w:ind w:left="0"/>
            </w:pPr>
            <w:r>
              <w:t xml:space="preserve">Service Credits will accrue in accordance with Schedule 10 (Service Levels). </w:t>
            </w:r>
          </w:p>
          <w:p w14:paraId="6D8B1140" w14:textId="77777777" w:rsidR="004D1559" w:rsidRDefault="00727C46">
            <w:pPr>
              <w:ind w:left="0"/>
            </w:pPr>
            <w:r>
              <w:t xml:space="preserve"> </w:t>
            </w:r>
          </w:p>
          <w:p w14:paraId="0B21ADFA" w14:textId="77777777" w:rsidR="004D1559" w:rsidRDefault="00727C46">
            <w:pPr>
              <w:ind w:left="0"/>
            </w:pPr>
            <w:r>
              <w:t xml:space="preserve">During each Contract Year, the Service Credit Cap is: 1% of the Charges for the relevant Contract Year. </w:t>
            </w:r>
          </w:p>
          <w:p w14:paraId="261C0EB0" w14:textId="77777777" w:rsidR="004D1559" w:rsidRDefault="00727C46">
            <w:pPr>
              <w:ind w:left="0"/>
            </w:pPr>
            <w:r>
              <w:t xml:space="preserve"> </w:t>
            </w:r>
          </w:p>
          <w:p w14:paraId="1D6C38A0" w14:textId="77777777" w:rsidR="004D1559" w:rsidRDefault="00727C46">
            <w:pPr>
              <w:ind w:left="0"/>
            </w:pPr>
            <w:r>
              <w:t xml:space="preserve">The Service Period is one Month. </w:t>
            </w:r>
          </w:p>
          <w:p w14:paraId="5BC51EED" w14:textId="77777777" w:rsidR="004D1559" w:rsidRDefault="00727C46">
            <w:pPr>
              <w:ind w:left="0"/>
            </w:pPr>
            <w:r>
              <w:t xml:space="preserve"> </w:t>
            </w:r>
          </w:p>
          <w:p w14:paraId="34404AE8" w14:textId="77777777" w:rsidR="004D1559" w:rsidRDefault="00727C46">
            <w:pPr>
              <w:ind w:left="0"/>
            </w:pPr>
            <w:r>
              <w:t xml:space="preserve">A Critical Service Level Failure is: NOT APPLICABLE. </w:t>
            </w:r>
          </w:p>
          <w:p w14:paraId="218673D6" w14:textId="77777777" w:rsidR="004D1559" w:rsidRDefault="00727C46">
            <w:pPr>
              <w:ind w:left="0"/>
            </w:pPr>
            <w:r>
              <w:t xml:space="preserve"> </w:t>
            </w:r>
          </w:p>
        </w:tc>
      </w:tr>
      <w:tr w:rsidR="004D1559" w14:paraId="3F86900C" w14:textId="77777777">
        <w:trPr>
          <w:trHeight w:val="581"/>
        </w:trPr>
        <w:tc>
          <w:tcPr>
            <w:tcW w:w="579" w:type="dxa"/>
            <w:tcBorders>
              <w:top w:val="single" w:sz="8" w:space="0" w:color="000000"/>
              <w:left w:val="single" w:sz="8" w:space="0" w:color="000000"/>
              <w:bottom w:val="single" w:sz="8" w:space="0" w:color="000000"/>
              <w:right w:val="single" w:sz="8" w:space="0" w:color="000000"/>
            </w:tcBorders>
          </w:tcPr>
          <w:p w14:paraId="020B3226" w14:textId="77777777" w:rsidR="004D1559" w:rsidRDefault="00727C46">
            <w:pPr>
              <w:ind w:left="0"/>
            </w:pPr>
            <w:r>
              <w:rPr>
                <w:b/>
              </w:rPr>
              <w:t xml:space="preserve">19.  </w:t>
            </w:r>
          </w:p>
        </w:tc>
        <w:tc>
          <w:tcPr>
            <w:tcW w:w="2127" w:type="dxa"/>
            <w:tcBorders>
              <w:top w:val="single" w:sz="8" w:space="0" w:color="000000"/>
              <w:left w:val="single" w:sz="8" w:space="0" w:color="000000"/>
              <w:bottom w:val="single" w:sz="8" w:space="0" w:color="000000"/>
              <w:right w:val="single" w:sz="8" w:space="0" w:color="000000"/>
            </w:tcBorders>
          </w:tcPr>
          <w:p w14:paraId="028F92F5" w14:textId="77777777" w:rsidR="004D1559" w:rsidRDefault="00727C46">
            <w:pPr>
              <w:ind w:left="0"/>
            </w:pPr>
            <w:r>
              <w:rPr>
                <w:b/>
              </w:rPr>
              <w:t xml:space="preserve">Insurance </w:t>
            </w:r>
          </w:p>
        </w:tc>
        <w:tc>
          <w:tcPr>
            <w:tcW w:w="7828" w:type="dxa"/>
            <w:tcBorders>
              <w:top w:val="single" w:sz="8" w:space="0" w:color="000000"/>
              <w:left w:val="single" w:sz="8" w:space="0" w:color="000000"/>
              <w:bottom w:val="single" w:sz="8" w:space="0" w:color="000000"/>
              <w:right w:val="single" w:sz="8" w:space="0" w:color="000000"/>
            </w:tcBorders>
          </w:tcPr>
          <w:p w14:paraId="5905687E" w14:textId="77777777" w:rsidR="004D1559" w:rsidRDefault="00727C46">
            <w:pPr>
              <w:ind w:left="0"/>
            </w:pPr>
            <w:r>
              <w:t xml:space="preserve">As detailed in the Annex of Schedule 22 (Insurance Requirements). </w:t>
            </w:r>
          </w:p>
        </w:tc>
      </w:tr>
      <w:tr w:rsidR="004D1559" w14:paraId="3BC0DFDE" w14:textId="77777777">
        <w:trPr>
          <w:trHeight w:val="2506"/>
        </w:trPr>
        <w:tc>
          <w:tcPr>
            <w:tcW w:w="579" w:type="dxa"/>
            <w:tcBorders>
              <w:top w:val="single" w:sz="8" w:space="0" w:color="000000"/>
              <w:left w:val="single" w:sz="8" w:space="0" w:color="000000"/>
              <w:bottom w:val="single" w:sz="8" w:space="0" w:color="000000"/>
              <w:right w:val="single" w:sz="8" w:space="0" w:color="000000"/>
            </w:tcBorders>
          </w:tcPr>
          <w:p w14:paraId="2850EC3C" w14:textId="77777777" w:rsidR="004D1559" w:rsidRDefault="00727C46">
            <w:pPr>
              <w:ind w:left="0"/>
            </w:pPr>
            <w:r>
              <w:rPr>
                <w:b/>
              </w:rPr>
              <w:t xml:space="preserve">20.  </w:t>
            </w:r>
          </w:p>
        </w:tc>
        <w:tc>
          <w:tcPr>
            <w:tcW w:w="2127" w:type="dxa"/>
            <w:tcBorders>
              <w:top w:val="single" w:sz="8" w:space="0" w:color="000000"/>
              <w:left w:val="single" w:sz="8" w:space="0" w:color="000000"/>
              <w:bottom w:val="single" w:sz="8" w:space="0" w:color="000000"/>
              <w:right w:val="single" w:sz="8" w:space="0" w:color="000000"/>
            </w:tcBorders>
          </w:tcPr>
          <w:p w14:paraId="43838566" w14:textId="77777777" w:rsidR="004D1559" w:rsidRDefault="00727C46">
            <w:pPr>
              <w:ind w:left="0"/>
            </w:pPr>
            <w:r>
              <w:rPr>
                <w:b/>
              </w:rPr>
              <w:t xml:space="preserve">Liability </w:t>
            </w:r>
          </w:p>
        </w:tc>
        <w:tc>
          <w:tcPr>
            <w:tcW w:w="7828" w:type="dxa"/>
            <w:tcBorders>
              <w:top w:val="single" w:sz="8" w:space="0" w:color="000000"/>
              <w:left w:val="single" w:sz="8" w:space="0" w:color="000000"/>
              <w:bottom w:val="single" w:sz="8" w:space="0" w:color="000000"/>
              <w:right w:val="single" w:sz="8" w:space="0" w:color="000000"/>
            </w:tcBorders>
          </w:tcPr>
          <w:p w14:paraId="27A17E76" w14:textId="77777777" w:rsidR="004D1559" w:rsidRDefault="00727C46">
            <w:pPr>
              <w:ind w:left="29"/>
              <w:jc w:val="both"/>
            </w:pPr>
            <w:r>
              <w:t xml:space="preserve">The limitation of liability for this Contract is stated in Clause 11 of the Core Terms (as supplemented by the Special Terms). </w:t>
            </w:r>
          </w:p>
          <w:p w14:paraId="797D37A0" w14:textId="77777777" w:rsidR="004D1559" w:rsidRDefault="00727C46">
            <w:pPr>
              <w:ind w:left="29"/>
            </w:pPr>
            <w:r>
              <w:t xml:space="preserve"> </w:t>
            </w:r>
          </w:p>
          <w:p w14:paraId="53CBEF42" w14:textId="30B09839" w:rsidR="004D1559" w:rsidRDefault="00727C46" w:rsidP="00727C46">
            <w:pPr>
              <w:ind w:left="77"/>
            </w:pPr>
            <w:r>
              <w:t>The Estimated Year 1 Charges used to calculate liability in the first Contract Year is xxxxx Redacted under FOIA section 43</w:t>
            </w:r>
          </w:p>
          <w:p w14:paraId="51A693D0" w14:textId="77777777" w:rsidR="004D1559" w:rsidRDefault="00727C46">
            <w:pPr>
              <w:ind w:left="0"/>
            </w:pPr>
            <w:r>
              <w:t xml:space="preserve"> </w:t>
            </w:r>
          </w:p>
          <w:p w14:paraId="7E816E6C" w14:textId="77777777" w:rsidR="004D1559" w:rsidRDefault="00727C46">
            <w:pPr>
              <w:ind w:left="0"/>
            </w:pPr>
            <w:r>
              <w:t xml:space="preserve"> </w:t>
            </w:r>
          </w:p>
          <w:p w14:paraId="46761999" w14:textId="77777777" w:rsidR="004D1559" w:rsidRDefault="00727C46">
            <w:pPr>
              <w:ind w:left="0"/>
            </w:pPr>
            <w:r>
              <w:t xml:space="preserve"> </w:t>
            </w:r>
          </w:p>
        </w:tc>
      </w:tr>
    </w:tbl>
    <w:p w14:paraId="715926F4" w14:textId="77777777" w:rsidR="004D1559" w:rsidRDefault="004D1559">
      <w:pPr>
        <w:ind w:left="-1265" w:right="9706"/>
      </w:pPr>
    </w:p>
    <w:tbl>
      <w:tblPr>
        <w:tblStyle w:val="TableGrid"/>
        <w:tblW w:w="10533" w:type="dxa"/>
        <w:tblInd w:w="-545" w:type="dxa"/>
        <w:tblCellMar>
          <w:top w:w="15" w:type="dxa"/>
          <w:left w:w="108" w:type="dxa"/>
          <w:right w:w="44" w:type="dxa"/>
        </w:tblCellMar>
        <w:tblLook w:val="04A0" w:firstRow="1" w:lastRow="0" w:firstColumn="1" w:lastColumn="0" w:noHBand="0" w:noVBand="1"/>
      </w:tblPr>
      <w:tblGrid>
        <w:gridCol w:w="579"/>
        <w:gridCol w:w="2127"/>
        <w:gridCol w:w="7827"/>
      </w:tblGrid>
      <w:tr w:rsidR="004D1559" w14:paraId="5967EE41" w14:textId="77777777">
        <w:trPr>
          <w:trHeight w:val="938"/>
        </w:trPr>
        <w:tc>
          <w:tcPr>
            <w:tcW w:w="579" w:type="dxa"/>
            <w:tcBorders>
              <w:top w:val="single" w:sz="8" w:space="0" w:color="000000"/>
              <w:left w:val="single" w:sz="8" w:space="0" w:color="000000"/>
              <w:bottom w:val="single" w:sz="8" w:space="0" w:color="000000"/>
              <w:right w:val="single" w:sz="8" w:space="0" w:color="000000"/>
            </w:tcBorders>
          </w:tcPr>
          <w:p w14:paraId="043860A5" w14:textId="77777777" w:rsidR="004D1559" w:rsidRDefault="00727C46">
            <w:pPr>
              <w:ind w:left="0"/>
            </w:pPr>
            <w:r>
              <w:rPr>
                <w:b/>
              </w:rPr>
              <w:t xml:space="preserve">21.  </w:t>
            </w:r>
          </w:p>
        </w:tc>
        <w:tc>
          <w:tcPr>
            <w:tcW w:w="2127" w:type="dxa"/>
            <w:tcBorders>
              <w:top w:val="single" w:sz="8" w:space="0" w:color="000000"/>
              <w:left w:val="single" w:sz="8" w:space="0" w:color="000000"/>
              <w:bottom w:val="single" w:sz="8" w:space="0" w:color="000000"/>
              <w:right w:val="single" w:sz="8" w:space="0" w:color="000000"/>
            </w:tcBorders>
          </w:tcPr>
          <w:p w14:paraId="01E0531E" w14:textId="77777777" w:rsidR="004D1559" w:rsidRDefault="00727C46">
            <w:pPr>
              <w:ind w:left="0"/>
            </w:pPr>
            <w:r>
              <w:rPr>
                <w:b/>
              </w:rPr>
              <w:t xml:space="preserve">Cyber </w:t>
            </w:r>
          </w:p>
          <w:p w14:paraId="15E149B8" w14:textId="77777777" w:rsidR="004D1559" w:rsidRDefault="00727C46">
            <w:pPr>
              <w:ind w:left="0"/>
            </w:pPr>
            <w:r>
              <w:rPr>
                <w:b/>
              </w:rPr>
              <w:t xml:space="preserve">Essentials  </w:t>
            </w:r>
          </w:p>
          <w:p w14:paraId="7ED5C493" w14:textId="77777777" w:rsidR="004D1559" w:rsidRDefault="00727C46">
            <w:pPr>
              <w:ind w:left="0"/>
            </w:pPr>
            <w:r>
              <w:rPr>
                <w:b/>
              </w:rPr>
              <w:t xml:space="preserve">Certification </w:t>
            </w:r>
          </w:p>
        </w:tc>
        <w:tc>
          <w:tcPr>
            <w:tcW w:w="7828" w:type="dxa"/>
            <w:tcBorders>
              <w:top w:val="single" w:sz="8" w:space="0" w:color="000000"/>
              <w:left w:val="single" w:sz="8" w:space="0" w:color="000000"/>
              <w:bottom w:val="single" w:sz="8" w:space="0" w:color="000000"/>
              <w:right w:val="single" w:sz="8" w:space="0" w:color="000000"/>
            </w:tcBorders>
          </w:tcPr>
          <w:p w14:paraId="69E33D1A" w14:textId="77777777" w:rsidR="004D1559" w:rsidRDefault="00727C46">
            <w:pPr>
              <w:spacing w:after="21"/>
              <w:ind w:left="0"/>
            </w:pPr>
            <w:r>
              <w:t xml:space="preserve">The Supplier shall have and maintain a Cyber Essentials Scheme </w:t>
            </w:r>
          </w:p>
          <w:p w14:paraId="4DABF878" w14:textId="77777777" w:rsidR="004D1559" w:rsidRDefault="00727C46">
            <w:pPr>
              <w:ind w:left="0"/>
              <w:jc w:val="both"/>
            </w:pPr>
            <w:r>
              <w:t xml:space="preserve">Certificate in accordance with Schedule 19 (Cyber Essentials Scheme). </w:t>
            </w:r>
          </w:p>
        </w:tc>
      </w:tr>
      <w:tr w:rsidR="004D1559" w14:paraId="5433E54A" w14:textId="77777777">
        <w:trPr>
          <w:trHeight w:val="1690"/>
        </w:trPr>
        <w:tc>
          <w:tcPr>
            <w:tcW w:w="579" w:type="dxa"/>
            <w:tcBorders>
              <w:top w:val="single" w:sz="8" w:space="0" w:color="000000"/>
              <w:left w:val="single" w:sz="8" w:space="0" w:color="000000"/>
              <w:bottom w:val="single" w:sz="8" w:space="0" w:color="000000"/>
              <w:right w:val="single" w:sz="8" w:space="0" w:color="000000"/>
            </w:tcBorders>
          </w:tcPr>
          <w:p w14:paraId="032C2B94" w14:textId="77777777" w:rsidR="004D1559" w:rsidRDefault="00727C46">
            <w:pPr>
              <w:ind w:left="0"/>
            </w:pPr>
            <w:r>
              <w:rPr>
                <w:b/>
              </w:rPr>
              <w:t xml:space="preserve">22.  </w:t>
            </w:r>
          </w:p>
        </w:tc>
        <w:tc>
          <w:tcPr>
            <w:tcW w:w="2127" w:type="dxa"/>
            <w:tcBorders>
              <w:top w:val="single" w:sz="8" w:space="0" w:color="000000"/>
              <w:left w:val="single" w:sz="8" w:space="0" w:color="000000"/>
              <w:bottom w:val="single" w:sz="8" w:space="0" w:color="000000"/>
              <w:right w:val="single" w:sz="8" w:space="0" w:color="000000"/>
            </w:tcBorders>
          </w:tcPr>
          <w:p w14:paraId="509078D3" w14:textId="77777777" w:rsidR="004D1559" w:rsidRDefault="00727C46">
            <w:pPr>
              <w:ind w:left="0"/>
            </w:pPr>
            <w:r>
              <w:rPr>
                <w:b/>
              </w:rPr>
              <w:t xml:space="preserve">Progress  </w:t>
            </w:r>
          </w:p>
          <w:p w14:paraId="51780900" w14:textId="77777777" w:rsidR="004D1559" w:rsidRDefault="00727C46">
            <w:pPr>
              <w:ind w:left="0"/>
            </w:pPr>
            <w:r>
              <w:rPr>
                <w:b/>
              </w:rPr>
              <w:t xml:space="preserve">Meetings and  </w:t>
            </w:r>
          </w:p>
          <w:p w14:paraId="04FE2763" w14:textId="77777777" w:rsidR="004D1559" w:rsidRDefault="00727C46">
            <w:pPr>
              <w:ind w:left="0"/>
            </w:pPr>
            <w:r>
              <w:rPr>
                <w:b/>
              </w:rPr>
              <w:t xml:space="preserve">Progress  </w:t>
            </w:r>
          </w:p>
          <w:p w14:paraId="2539A109" w14:textId="77777777" w:rsidR="004D1559" w:rsidRDefault="00727C46">
            <w:pPr>
              <w:ind w:left="0"/>
            </w:pPr>
            <w:r>
              <w:rPr>
                <w:b/>
              </w:rPr>
              <w:t xml:space="preserve">Reports </w:t>
            </w:r>
          </w:p>
        </w:tc>
        <w:tc>
          <w:tcPr>
            <w:tcW w:w="7828" w:type="dxa"/>
            <w:tcBorders>
              <w:top w:val="single" w:sz="8" w:space="0" w:color="000000"/>
              <w:left w:val="single" w:sz="8" w:space="0" w:color="000000"/>
              <w:bottom w:val="single" w:sz="8" w:space="0" w:color="000000"/>
              <w:right w:val="single" w:sz="8" w:space="0" w:color="000000"/>
            </w:tcBorders>
          </w:tcPr>
          <w:p w14:paraId="2EE3A638" w14:textId="77777777" w:rsidR="004D1559" w:rsidRDefault="00727C46">
            <w:pPr>
              <w:spacing w:after="197" w:line="278" w:lineRule="auto"/>
              <w:ind w:left="0"/>
            </w:pPr>
            <w:r>
              <w:t xml:space="preserve">The Supplier shall attend Progress Meetings with the Buyer every month. </w:t>
            </w:r>
          </w:p>
          <w:p w14:paraId="6E6C84EA" w14:textId="77777777" w:rsidR="004D1559" w:rsidRDefault="00727C46">
            <w:pPr>
              <w:ind w:left="0"/>
            </w:pPr>
            <w:r>
              <w:t xml:space="preserve">The Supplier shall provide the Buyer with Progress Reports every month. </w:t>
            </w:r>
          </w:p>
        </w:tc>
      </w:tr>
      <w:tr w:rsidR="004D1559" w14:paraId="1A4B36CC" w14:textId="77777777">
        <w:trPr>
          <w:trHeight w:val="742"/>
        </w:trPr>
        <w:tc>
          <w:tcPr>
            <w:tcW w:w="579" w:type="dxa"/>
            <w:tcBorders>
              <w:top w:val="single" w:sz="8" w:space="0" w:color="000000"/>
              <w:left w:val="single" w:sz="8" w:space="0" w:color="000000"/>
              <w:bottom w:val="single" w:sz="8" w:space="0" w:color="000000"/>
              <w:right w:val="single" w:sz="8" w:space="0" w:color="000000"/>
            </w:tcBorders>
          </w:tcPr>
          <w:p w14:paraId="65F03174" w14:textId="77777777" w:rsidR="004D1559" w:rsidRDefault="00727C46">
            <w:pPr>
              <w:ind w:left="0"/>
            </w:pPr>
            <w:r>
              <w:rPr>
                <w:b/>
              </w:rPr>
              <w:t xml:space="preserve">23.  </w:t>
            </w:r>
          </w:p>
        </w:tc>
        <w:tc>
          <w:tcPr>
            <w:tcW w:w="2127" w:type="dxa"/>
            <w:tcBorders>
              <w:top w:val="single" w:sz="8" w:space="0" w:color="000000"/>
              <w:left w:val="single" w:sz="8" w:space="0" w:color="000000"/>
              <w:bottom w:val="single" w:sz="8" w:space="0" w:color="000000"/>
              <w:right w:val="single" w:sz="8" w:space="0" w:color="000000"/>
            </w:tcBorders>
          </w:tcPr>
          <w:p w14:paraId="4AA62CB8" w14:textId="77777777" w:rsidR="004D1559" w:rsidRDefault="00727C46">
            <w:pPr>
              <w:ind w:left="0"/>
            </w:pPr>
            <w:r>
              <w:rPr>
                <w:b/>
              </w:rPr>
              <w:t xml:space="preserve">Guarantee </w:t>
            </w:r>
          </w:p>
        </w:tc>
        <w:tc>
          <w:tcPr>
            <w:tcW w:w="7828" w:type="dxa"/>
            <w:tcBorders>
              <w:top w:val="single" w:sz="8" w:space="0" w:color="000000"/>
              <w:left w:val="single" w:sz="8" w:space="0" w:color="000000"/>
              <w:bottom w:val="single" w:sz="8" w:space="0" w:color="000000"/>
              <w:right w:val="single" w:sz="8" w:space="0" w:color="000000"/>
            </w:tcBorders>
          </w:tcPr>
          <w:p w14:paraId="640E792A" w14:textId="77777777" w:rsidR="004D1559" w:rsidRDefault="00727C46">
            <w:pPr>
              <w:ind w:left="0"/>
            </w:pPr>
            <w:r>
              <w:t xml:space="preserve">NOT APPLICABLE. </w:t>
            </w:r>
          </w:p>
        </w:tc>
      </w:tr>
      <w:tr w:rsidR="004D1559" w14:paraId="04F2D4F8" w14:textId="77777777">
        <w:trPr>
          <w:trHeight w:val="2088"/>
        </w:trPr>
        <w:tc>
          <w:tcPr>
            <w:tcW w:w="579" w:type="dxa"/>
            <w:tcBorders>
              <w:top w:val="single" w:sz="8" w:space="0" w:color="000000"/>
              <w:left w:val="single" w:sz="8" w:space="0" w:color="000000"/>
              <w:bottom w:val="single" w:sz="8" w:space="0" w:color="000000"/>
              <w:right w:val="single" w:sz="8" w:space="0" w:color="000000"/>
            </w:tcBorders>
          </w:tcPr>
          <w:p w14:paraId="5281F139" w14:textId="77777777" w:rsidR="004D1559" w:rsidRDefault="00727C46">
            <w:pPr>
              <w:ind w:left="0"/>
            </w:pPr>
            <w:r>
              <w:rPr>
                <w:b/>
              </w:rPr>
              <w:t xml:space="preserve">24.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5E0FEBA0" w14:textId="77777777" w:rsidR="004D1559" w:rsidRDefault="00727C46">
            <w:pPr>
              <w:ind w:left="0"/>
            </w:pPr>
            <w:r>
              <w:rPr>
                <w:b/>
              </w:rPr>
              <w:t xml:space="preserve">Supplier </w:t>
            </w:r>
          </w:p>
          <w:p w14:paraId="23CF43C0" w14:textId="77777777" w:rsidR="004D1559" w:rsidRDefault="00727C46">
            <w:pPr>
              <w:ind w:left="0"/>
            </w:pPr>
            <w:r>
              <w:rPr>
                <w:b/>
              </w:rPr>
              <w:t xml:space="preserve">Contract </w:t>
            </w:r>
          </w:p>
          <w:p w14:paraId="6166E26E" w14:textId="77777777" w:rsidR="004D1559" w:rsidRDefault="00727C46">
            <w:pPr>
              <w:ind w:left="0"/>
            </w:pPr>
            <w:r>
              <w:rPr>
                <w:b/>
              </w:rPr>
              <w:t xml:space="preserve">Manager </w:t>
            </w:r>
          </w:p>
        </w:tc>
        <w:tc>
          <w:tcPr>
            <w:tcW w:w="7828" w:type="dxa"/>
            <w:tcBorders>
              <w:top w:val="single" w:sz="8" w:space="0" w:color="000000"/>
              <w:left w:val="single" w:sz="8" w:space="0" w:color="000000"/>
              <w:bottom w:val="single" w:sz="8" w:space="0" w:color="000000"/>
              <w:right w:val="single" w:sz="8" w:space="0" w:color="000000"/>
            </w:tcBorders>
          </w:tcPr>
          <w:p w14:paraId="23C35535" w14:textId="77777777" w:rsidR="00EF5825" w:rsidRDefault="00EF5825" w:rsidP="00EF5825">
            <w:pPr>
              <w:ind w:left="77"/>
            </w:pPr>
            <w:r>
              <w:t>xxxxx</w:t>
            </w:r>
          </w:p>
          <w:p w14:paraId="43099351" w14:textId="17A89F82" w:rsidR="004D1559" w:rsidRDefault="00EF5825" w:rsidP="00EF5825">
            <w:pPr>
              <w:spacing w:after="220"/>
              <w:ind w:left="0"/>
            </w:pPr>
            <w:r>
              <w:t>Redacted under FOIA section 40</w:t>
            </w:r>
            <w:r w:rsidR="00727C46">
              <w:t xml:space="preserve"> </w:t>
            </w:r>
          </w:p>
          <w:p w14:paraId="61655FD8" w14:textId="77777777" w:rsidR="004D1559" w:rsidRDefault="00727C46">
            <w:pPr>
              <w:spacing w:after="218"/>
              <w:ind w:left="0"/>
            </w:pPr>
            <w:r>
              <w:t xml:space="preserve">Senior Business Development Manager </w:t>
            </w:r>
          </w:p>
          <w:p w14:paraId="61F812B7" w14:textId="775596BF" w:rsidR="004D1559" w:rsidRDefault="00727C46">
            <w:pPr>
              <w:ind w:left="0"/>
            </w:pPr>
            <w:r>
              <w:t xml:space="preserve"> </w:t>
            </w:r>
          </w:p>
        </w:tc>
      </w:tr>
      <w:tr w:rsidR="004D1559" w14:paraId="6EF6B115" w14:textId="77777777">
        <w:trPr>
          <w:trHeight w:val="2091"/>
        </w:trPr>
        <w:tc>
          <w:tcPr>
            <w:tcW w:w="579" w:type="dxa"/>
            <w:tcBorders>
              <w:top w:val="single" w:sz="8" w:space="0" w:color="000000"/>
              <w:left w:val="single" w:sz="8" w:space="0" w:color="000000"/>
              <w:bottom w:val="single" w:sz="8" w:space="0" w:color="000000"/>
              <w:right w:val="single" w:sz="8" w:space="0" w:color="000000"/>
            </w:tcBorders>
          </w:tcPr>
          <w:p w14:paraId="72E0E371" w14:textId="77777777" w:rsidR="004D1559" w:rsidRDefault="00727C46">
            <w:pPr>
              <w:ind w:left="0"/>
            </w:pPr>
            <w:r>
              <w:rPr>
                <w:b/>
              </w:rPr>
              <w:t xml:space="preserve">25.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38824C7B" w14:textId="77777777" w:rsidR="004D1559" w:rsidRDefault="00727C46">
            <w:pPr>
              <w:ind w:left="0"/>
            </w:pPr>
            <w:r>
              <w:rPr>
                <w:b/>
              </w:rPr>
              <w:t xml:space="preserve">Supplier </w:t>
            </w:r>
          </w:p>
          <w:p w14:paraId="79BCC9D8" w14:textId="77777777" w:rsidR="004D1559" w:rsidRDefault="00727C46">
            <w:pPr>
              <w:ind w:left="0"/>
            </w:pPr>
            <w:r>
              <w:rPr>
                <w:b/>
              </w:rPr>
              <w:t xml:space="preserve">Authorised  </w:t>
            </w:r>
          </w:p>
          <w:p w14:paraId="5A986864" w14:textId="77777777" w:rsidR="004D1559" w:rsidRDefault="00727C46">
            <w:pPr>
              <w:ind w:left="0"/>
            </w:pPr>
            <w:r>
              <w:rPr>
                <w:b/>
              </w:rPr>
              <w:t xml:space="preserve">Representative </w:t>
            </w:r>
          </w:p>
        </w:tc>
        <w:tc>
          <w:tcPr>
            <w:tcW w:w="7828" w:type="dxa"/>
            <w:tcBorders>
              <w:top w:val="single" w:sz="8" w:space="0" w:color="000000"/>
              <w:left w:val="single" w:sz="8" w:space="0" w:color="000000"/>
              <w:bottom w:val="single" w:sz="8" w:space="0" w:color="000000"/>
              <w:right w:val="single" w:sz="8" w:space="0" w:color="000000"/>
            </w:tcBorders>
          </w:tcPr>
          <w:p w14:paraId="7B42B6F2" w14:textId="77777777" w:rsidR="00EF5825" w:rsidRDefault="00EF5825" w:rsidP="00EF5825">
            <w:pPr>
              <w:ind w:left="77"/>
            </w:pPr>
            <w:r>
              <w:t>xxxxx</w:t>
            </w:r>
          </w:p>
          <w:p w14:paraId="23E9A729" w14:textId="49715EAB" w:rsidR="004D1559" w:rsidRDefault="00EF5825" w:rsidP="00EF5825">
            <w:pPr>
              <w:spacing w:after="218"/>
              <w:ind w:left="0"/>
            </w:pPr>
            <w:r>
              <w:t>Redacted under FOIA section 40</w:t>
            </w:r>
          </w:p>
          <w:p w14:paraId="55BE99C6" w14:textId="77777777" w:rsidR="004D1559" w:rsidRDefault="00727C46">
            <w:pPr>
              <w:spacing w:after="221"/>
              <w:ind w:left="0"/>
            </w:pPr>
            <w:r>
              <w:t xml:space="preserve">Chief Executive Officer </w:t>
            </w:r>
          </w:p>
          <w:p w14:paraId="7A8582C5" w14:textId="7A42263D" w:rsidR="004D1559" w:rsidRDefault="00727C46">
            <w:pPr>
              <w:ind w:left="0"/>
            </w:pPr>
            <w:r>
              <w:t xml:space="preserve"> </w:t>
            </w:r>
          </w:p>
        </w:tc>
      </w:tr>
      <w:tr w:rsidR="004D1559" w14:paraId="7D6072C5" w14:textId="77777777">
        <w:trPr>
          <w:trHeight w:val="2389"/>
        </w:trPr>
        <w:tc>
          <w:tcPr>
            <w:tcW w:w="579" w:type="dxa"/>
            <w:tcBorders>
              <w:top w:val="single" w:sz="8" w:space="0" w:color="000000"/>
              <w:left w:val="single" w:sz="8" w:space="0" w:color="000000"/>
              <w:bottom w:val="single" w:sz="8" w:space="0" w:color="000000"/>
              <w:right w:val="single" w:sz="8" w:space="0" w:color="000000"/>
            </w:tcBorders>
          </w:tcPr>
          <w:p w14:paraId="08F453AA" w14:textId="77777777" w:rsidR="004D1559" w:rsidRDefault="00727C46">
            <w:pPr>
              <w:ind w:left="0"/>
            </w:pPr>
            <w:r>
              <w:rPr>
                <w:b/>
              </w:rPr>
              <w:t xml:space="preserve">26.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203A5CED" w14:textId="77777777" w:rsidR="004D1559" w:rsidRDefault="00727C46">
            <w:pPr>
              <w:ind w:left="0"/>
            </w:pPr>
            <w:r>
              <w:rPr>
                <w:b/>
              </w:rPr>
              <w:t xml:space="preserve">Supplier </w:t>
            </w:r>
          </w:p>
          <w:p w14:paraId="7A0BC477" w14:textId="77777777" w:rsidR="004D1559" w:rsidRDefault="00727C46">
            <w:pPr>
              <w:ind w:left="0"/>
            </w:pPr>
            <w:r>
              <w:rPr>
                <w:b/>
              </w:rPr>
              <w:t xml:space="preserve">Compliance  </w:t>
            </w:r>
          </w:p>
          <w:p w14:paraId="307CF74D" w14:textId="77777777" w:rsidR="004D1559" w:rsidRDefault="00727C46">
            <w:pPr>
              <w:ind w:left="0"/>
            </w:pPr>
            <w:r>
              <w:rPr>
                <w:b/>
              </w:rPr>
              <w:t xml:space="preserve">Officer </w:t>
            </w:r>
          </w:p>
        </w:tc>
        <w:tc>
          <w:tcPr>
            <w:tcW w:w="7828" w:type="dxa"/>
            <w:tcBorders>
              <w:top w:val="single" w:sz="8" w:space="0" w:color="000000"/>
              <w:left w:val="single" w:sz="8" w:space="0" w:color="000000"/>
              <w:bottom w:val="single" w:sz="8" w:space="0" w:color="000000"/>
              <w:right w:val="single" w:sz="8" w:space="0" w:color="000000"/>
            </w:tcBorders>
          </w:tcPr>
          <w:p w14:paraId="1D0D4081" w14:textId="77777777" w:rsidR="00EF5825" w:rsidRDefault="00EF5825" w:rsidP="00EF5825">
            <w:pPr>
              <w:ind w:left="77"/>
            </w:pPr>
            <w:r>
              <w:t>xxxxx</w:t>
            </w:r>
          </w:p>
          <w:p w14:paraId="4528185E" w14:textId="2070518F" w:rsidR="004D1559" w:rsidRDefault="00EF5825" w:rsidP="00EF5825">
            <w:pPr>
              <w:ind w:left="0"/>
            </w:pPr>
            <w:r>
              <w:t>Redacted under FOIA section 40</w:t>
            </w:r>
          </w:p>
          <w:p w14:paraId="2E3BAE5C" w14:textId="77777777" w:rsidR="004D1559" w:rsidRDefault="00727C46">
            <w:pPr>
              <w:ind w:left="0"/>
            </w:pPr>
            <w:r>
              <w:rPr>
                <w:sz w:val="23"/>
              </w:rPr>
              <w:t xml:space="preserve"> </w:t>
            </w:r>
          </w:p>
          <w:p w14:paraId="429CBB97" w14:textId="77777777" w:rsidR="004D1559" w:rsidRDefault="00727C46">
            <w:pPr>
              <w:ind w:left="0"/>
            </w:pPr>
            <w:r>
              <w:rPr>
                <w:sz w:val="23"/>
              </w:rPr>
              <w:t xml:space="preserve">Business Unit Conformance Officer  </w:t>
            </w:r>
          </w:p>
          <w:p w14:paraId="11D5643A" w14:textId="77777777" w:rsidR="004D1559" w:rsidRDefault="00727C46">
            <w:pPr>
              <w:ind w:left="0"/>
            </w:pPr>
            <w:r>
              <w:rPr>
                <w:sz w:val="23"/>
              </w:rPr>
              <w:t xml:space="preserve"> </w:t>
            </w:r>
          </w:p>
          <w:p w14:paraId="6878CD14" w14:textId="39D1B58B" w:rsidR="004D1559" w:rsidRDefault="004D1559">
            <w:pPr>
              <w:ind w:left="0"/>
            </w:pPr>
          </w:p>
        </w:tc>
      </w:tr>
      <w:tr w:rsidR="004D1559" w14:paraId="2142100C" w14:textId="77777777">
        <w:trPr>
          <w:trHeight w:val="2090"/>
        </w:trPr>
        <w:tc>
          <w:tcPr>
            <w:tcW w:w="579" w:type="dxa"/>
            <w:tcBorders>
              <w:top w:val="single" w:sz="8" w:space="0" w:color="000000"/>
              <w:left w:val="single" w:sz="8" w:space="0" w:color="000000"/>
              <w:bottom w:val="single" w:sz="8" w:space="0" w:color="000000"/>
              <w:right w:val="single" w:sz="8" w:space="0" w:color="000000"/>
            </w:tcBorders>
          </w:tcPr>
          <w:p w14:paraId="781FEF17" w14:textId="77777777" w:rsidR="004D1559" w:rsidRDefault="00727C46">
            <w:pPr>
              <w:ind w:left="0"/>
            </w:pPr>
            <w:r>
              <w:rPr>
                <w:b/>
              </w:rPr>
              <w:t xml:space="preserve">27.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7C244B8C" w14:textId="77777777" w:rsidR="004D1559" w:rsidRDefault="00727C46">
            <w:pPr>
              <w:ind w:left="0"/>
            </w:pPr>
            <w:r>
              <w:rPr>
                <w:b/>
              </w:rPr>
              <w:t xml:space="preserve">Supplier Data  </w:t>
            </w:r>
          </w:p>
          <w:p w14:paraId="1773465A" w14:textId="77777777" w:rsidR="004D1559" w:rsidRDefault="00727C46">
            <w:pPr>
              <w:ind w:left="0"/>
            </w:pPr>
            <w:r>
              <w:rPr>
                <w:b/>
              </w:rPr>
              <w:t xml:space="preserve">Protection </w:t>
            </w:r>
          </w:p>
          <w:p w14:paraId="3C5EB45A" w14:textId="77777777" w:rsidR="004D1559" w:rsidRDefault="00727C46">
            <w:pPr>
              <w:ind w:left="0"/>
            </w:pPr>
            <w:r>
              <w:rPr>
                <w:b/>
              </w:rPr>
              <w:t xml:space="preserve">Officer </w:t>
            </w:r>
          </w:p>
        </w:tc>
        <w:tc>
          <w:tcPr>
            <w:tcW w:w="7828" w:type="dxa"/>
            <w:tcBorders>
              <w:top w:val="single" w:sz="8" w:space="0" w:color="000000"/>
              <w:left w:val="single" w:sz="8" w:space="0" w:color="000000"/>
              <w:bottom w:val="single" w:sz="8" w:space="0" w:color="000000"/>
              <w:right w:val="single" w:sz="8" w:space="0" w:color="000000"/>
            </w:tcBorders>
          </w:tcPr>
          <w:p w14:paraId="1839A961" w14:textId="77777777" w:rsidR="004D1559" w:rsidRDefault="00727C46">
            <w:pPr>
              <w:spacing w:after="218"/>
              <w:ind w:left="0"/>
            </w:pPr>
            <w:r>
              <w:t xml:space="preserve">The Data Protection Officer </w:t>
            </w:r>
          </w:p>
          <w:p w14:paraId="7723A90E" w14:textId="77777777" w:rsidR="004D1559" w:rsidRDefault="00727C46">
            <w:pPr>
              <w:spacing w:after="220"/>
              <w:ind w:left="0"/>
            </w:pPr>
            <w:r>
              <w:t xml:space="preserve">Barclays Bank PLC </w:t>
            </w:r>
          </w:p>
          <w:p w14:paraId="2E196E7B" w14:textId="77777777" w:rsidR="004D1559" w:rsidRDefault="00727C46">
            <w:pPr>
              <w:spacing w:after="218"/>
              <w:ind w:left="0"/>
            </w:pPr>
            <w:r>
              <w:t xml:space="preserve">Leicester, LE87 2BB </w:t>
            </w:r>
          </w:p>
          <w:p w14:paraId="20B029D8" w14:textId="77777777" w:rsidR="004D1559" w:rsidRDefault="00727C46">
            <w:pPr>
              <w:ind w:left="0"/>
            </w:pPr>
            <w:r>
              <w:rPr>
                <w:u w:val="single" w:color="000000"/>
              </w:rPr>
              <w:t>DPO@Barclays.com</w:t>
            </w:r>
            <w:r>
              <w:t xml:space="preserve"> </w:t>
            </w:r>
          </w:p>
        </w:tc>
      </w:tr>
      <w:tr w:rsidR="004D1559" w14:paraId="052D309D" w14:textId="77777777">
        <w:trPr>
          <w:trHeight w:val="2112"/>
        </w:trPr>
        <w:tc>
          <w:tcPr>
            <w:tcW w:w="579" w:type="dxa"/>
            <w:tcBorders>
              <w:top w:val="single" w:sz="8" w:space="0" w:color="000000"/>
              <w:left w:val="single" w:sz="8" w:space="0" w:color="000000"/>
              <w:bottom w:val="single" w:sz="8" w:space="0" w:color="000000"/>
              <w:right w:val="single" w:sz="8" w:space="0" w:color="000000"/>
            </w:tcBorders>
          </w:tcPr>
          <w:p w14:paraId="7E6E6842" w14:textId="77777777" w:rsidR="004D1559" w:rsidRDefault="00727C46">
            <w:pPr>
              <w:ind w:left="0"/>
            </w:pPr>
            <w:r>
              <w:rPr>
                <w:b/>
              </w:rPr>
              <w:lastRenderedPageBreak/>
              <w:t xml:space="preserve">28.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6CA2AC40" w14:textId="77777777" w:rsidR="004D1559" w:rsidRDefault="00727C46">
            <w:pPr>
              <w:ind w:left="0"/>
            </w:pPr>
            <w:r>
              <w:rPr>
                <w:b/>
              </w:rPr>
              <w:t xml:space="preserve">Supplier </w:t>
            </w:r>
          </w:p>
          <w:p w14:paraId="37B71241" w14:textId="77777777" w:rsidR="004D1559" w:rsidRDefault="00727C46">
            <w:pPr>
              <w:ind w:left="0"/>
            </w:pPr>
            <w:r>
              <w:rPr>
                <w:b/>
              </w:rPr>
              <w:t xml:space="preserve">Marketing  </w:t>
            </w:r>
          </w:p>
          <w:p w14:paraId="05441CF6" w14:textId="77777777" w:rsidR="004D1559" w:rsidRDefault="00727C46">
            <w:pPr>
              <w:ind w:left="0"/>
            </w:pPr>
            <w:r>
              <w:rPr>
                <w:b/>
              </w:rPr>
              <w:t xml:space="preserve">Contact </w:t>
            </w:r>
          </w:p>
        </w:tc>
        <w:tc>
          <w:tcPr>
            <w:tcW w:w="7828" w:type="dxa"/>
            <w:tcBorders>
              <w:top w:val="single" w:sz="8" w:space="0" w:color="000000"/>
              <w:left w:val="single" w:sz="8" w:space="0" w:color="000000"/>
              <w:bottom w:val="single" w:sz="8" w:space="0" w:color="000000"/>
              <w:right w:val="single" w:sz="8" w:space="0" w:color="000000"/>
            </w:tcBorders>
          </w:tcPr>
          <w:p w14:paraId="1A5DD932" w14:textId="77777777" w:rsidR="00EF5825" w:rsidRDefault="00EF5825" w:rsidP="00EF5825">
            <w:pPr>
              <w:ind w:left="77"/>
            </w:pPr>
            <w:r>
              <w:t>xxxxx</w:t>
            </w:r>
          </w:p>
          <w:p w14:paraId="2117B893" w14:textId="1D620FC9" w:rsidR="004D1559" w:rsidRDefault="00EF5825" w:rsidP="00EF5825">
            <w:pPr>
              <w:ind w:left="0"/>
            </w:pPr>
            <w:r>
              <w:t>Redacted under FOIA section 40</w:t>
            </w:r>
          </w:p>
          <w:p w14:paraId="2610A384" w14:textId="77777777" w:rsidR="004D1559" w:rsidRDefault="00727C46">
            <w:pPr>
              <w:ind w:left="0"/>
            </w:pPr>
            <w:r>
              <w:rPr>
                <w:sz w:val="23"/>
              </w:rPr>
              <w:t xml:space="preserve"> </w:t>
            </w:r>
          </w:p>
          <w:p w14:paraId="675DB6B3" w14:textId="77777777" w:rsidR="004D1559" w:rsidRDefault="00727C46">
            <w:pPr>
              <w:ind w:left="0"/>
            </w:pPr>
            <w:r>
              <w:rPr>
                <w:sz w:val="23"/>
              </w:rPr>
              <w:t xml:space="preserve">Head of Marketing UK Cards and Payments  </w:t>
            </w:r>
          </w:p>
          <w:p w14:paraId="1136D044" w14:textId="77777777" w:rsidR="004D1559" w:rsidRDefault="00727C46">
            <w:pPr>
              <w:ind w:left="0"/>
            </w:pPr>
            <w:r>
              <w:rPr>
                <w:sz w:val="23"/>
              </w:rPr>
              <w:t xml:space="preserve"> </w:t>
            </w:r>
          </w:p>
          <w:p w14:paraId="030F834F" w14:textId="1D58F828" w:rsidR="004D1559" w:rsidRDefault="00727C46">
            <w:pPr>
              <w:ind w:left="0"/>
            </w:pPr>
            <w:r>
              <w:t xml:space="preserve"> </w:t>
            </w:r>
          </w:p>
        </w:tc>
      </w:tr>
      <w:tr w:rsidR="004D1559" w14:paraId="0CC0CD65" w14:textId="77777777">
        <w:trPr>
          <w:trHeight w:val="4832"/>
        </w:trPr>
        <w:tc>
          <w:tcPr>
            <w:tcW w:w="579" w:type="dxa"/>
            <w:tcBorders>
              <w:top w:val="single" w:sz="8" w:space="0" w:color="000000"/>
              <w:left w:val="single" w:sz="8" w:space="0" w:color="000000"/>
              <w:bottom w:val="single" w:sz="8" w:space="0" w:color="000000"/>
              <w:right w:val="single" w:sz="8" w:space="0" w:color="000000"/>
            </w:tcBorders>
          </w:tcPr>
          <w:p w14:paraId="31AEB262" w14:textId="77777777" w:rsidR="004D1559" w:rsidRDefault="00727C46">
            <w:pPr>
              <w:ind w:left="0"/>
            </w:pPr>
            <w:r>
              <w:rPr>
                <w:b/>
              </w:rPr>
              <w:t xml:space="preserve">29.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15FE1EAE" w14:textId="77777777" w:rsidR="004D1559" w:rsidRDefault="00727C46">
            <w:pPr>
              <w:ind w:left="0"/>
            </w:pPr>
            <w:r>
              <w:rPr>
                <w:b/>
              </w:rPr>
              <w:t xml:space="preserve">Key  </w:t>
            </w:r>
          </w:p>
          <w:p w14:paraId="50EBAF92" w14:textId="77777777" w:rsidR="004D1559" w:rsidRDefault="00727C46">
            <w:pPr>
              <w:ind w:left="0"/>
            </w:pPr>
            <w:r>
              <w:rPr>
                <w:b/>
              </w:rPr>
              <w:t xml:space="preserve">Subcontractors </w:t>
            </w:r>
          </w:p>
        </w:tc>
        <w:tc>
          <w:tcPr>
            <w:tcW w:w="7828" w:type="dxa"/>
            <w:tcBorders>
              <w:top w:val="single" w:sz="8" w:space="0" w:color="000000"/>
              <w:left w:val="single" w:sz="8" w:space="0" w:color="000000"/>
              <w:bottom w:val="single" w:sz="8" w:space="0" w:color="000000"/>
              <w:right w:val="single" w:sz="8" w:space="0" w:color="000000"/>
            </w:tcBorders>
            <w:vAlign w:val="center"/>
          </w:tcPr>
          <w:p w14:paraId="7CBB58A0" w14:textId="77777777" w:rsidR="004D1559" w:rsidRDefault="00727C46">
            <w:pPr>
              <w:spacing w:after="141"/>
              <w:ind w:left="0"/>
            </w:pPr>
            <w:r>
              <w:rPr>
                <w:b/>
              </w:rPr>
              <w:t xml:space="preserve">Key Subcontractor 1 </w:t>
            </w:r>
          </w:p>
          <w:p w14:paraId="3A43FFE4" w14:textId="77777777" w:rsidR="004D1559" w:rsidRDefault="00727C46">
            <w:pPr>
              <w:spacing w:after="139"/>
              <w:ind w:left="0"/>
            </w:pPr>
            <w:r>
              <w:t xml:space="preserve">Name: Ingenico e-Commerce Solutions Ltd </w:t>
            </w:r>
          </w:p>
          <w:p w14:paraId="5DBC9AC7" w14:textId="77777777" w:rsidR="004D1559" w:rsidRDefault="00727C46">
            <w:pPr>
              <w:spacing w:after="139"/>
              <w:ind w:left="0"/>
            </w:pPr>
            <w:r>
              <w:t xml:space="preserve">Registration number (if registered): 6787971 </w:t>
            </w:r>
          </w:p>
          <w:p w14:paraId="278AB30A" w14:textId="77777777" w:rsidR="004D1559" w:rsidRDefault="00727C46">
            <w:pPr>
              <w:spacing w:after="139"/>
              <w:ind w:left="0"/>
            </w:pPr>
            <w:r>
              <w:t xml:space="preserve">Role of Subcontractor: additional gateway services </w:t>
            </w:r>
          </w:p>
          <w:p w14:paraId="0F034BF2" w14:textId="77777777" w:rsidR="004D1559" w:rsidRDefault="00727C46">
            <w:pPr>
              <w:spacing w:after="141"/>
              <w:ind w:left="0"/>
            </w:pPr>
            <w:r>
              <w:t xml:space="preserve"> </w:t>
            </w:r>
          </w:p>
          <w:p w14:paraId="0C853711" w14:textId="77777777" w:rsidR="004D1559" w:rsidRDefault="00727C46">
            <w:pPr>
              <w:spacing w:after="139"/>
              <w:ind w:left="0"/>
            </w:pPr>
            <w:r>
              <w:rPr>
                <w:b/>
              </w:rPr>
              <w:t xml:space="preserve">Key Subcontractor 2 </w:t>
            </w:r>
          </w:p>
          <w:p w14:paraId="6D9E4AD5" w14:textId="77777777" w:rsidR="004D1559" w:rsidRDefault="00727C46">
            <w:pPr>
              <w:spacing w:after="139"/>
              <w:ind w:left="0"/>
            </w:pPr>
            <w:r>
              <w:t xml:space="preserve">Name: American Express Payment Services Limited </w:t>
            </w:r>
          </w:p>
          <w:p w14:paraId="6CA9CE67" w14:textId="77777777" w:rsidR="004D1559" w:rsidRDefault="00727C46">
            <w:pPr>
              <w:spacing w:after="139"/>
              <w:ind w:left="0"/>
            </w:pPr>
            <w:r>
              <w:t xml:space="preserve">Registration number (if registered): 6301718 </w:t>
            </w:r>
          </w:p>
          <w:p w14:paraId="49603D87" w14:textId="77777777" w:rsidR="004D1559" w:rsidRDefault="00727C46">
            <w:pPr>
              <w:spacing w:after="117" w:line="278" w:lineRule="auto"/>
              <w:ind w:left="0"/>
            </w:pPr>
            <w:r>
              <w:t xml:space="preserve">Role of Subcontractor: Set up, authorisation and settlement of AMEX transactions </w:t>
            </w:r>
          </w:p>
          <w:p w14:paraId="0C25447B" w14:textId="77777777" w:rsidR="004D1559" w:rsidRDefault="00727C46">
            <w:pPr>
              <w:ind w:left="0"/>
            </w:pPr>
            <w:r>
              <w:t xml:space="preserve"> </w:t>
            </w:r>
          </w:p>
        </w:tc>
      </w:tr>
      <w:tr w:rsidR="004D1559" w14:paraId="477A702E" w14:textId="77777777">
        <w:trPr>
          <w:trHeight w:val="1572"/>
        </w:trPr>
        <w:tc>
          <w:tcPr>
            <w:tcW w:w="579" w:type="dxa"/>
            <w:tcBorders>
              <w:top w:val="single" w:sz="8" w:space="0" w:color="000000"/>
              <w:left w:val="single" w:sz="8" w:space="0" w:color="000000"/>
              <w:bottom w:val="single" w:sz="8" w:space="0" w:color="000000"/>
              <w:right w:val="single" w:sz="8" w:space="0" w:color="000000"/>
            </w:tcBorders>
          </w:tcPr>
          <w:p w14:paraId="5B9463B2" w14:textId="77777777" w:rsidR="004D1559" w:rsidRDefault="00727C46">
            <w:pPr>
              <w:ind w:left="0"/>
            </w:pPr>
            <w:r>
              <w:rPr>
                <w:b/>
              </w:rPr>
              <w:t xml:space="preserve">30.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66C192DB" w14:textId="77777777" w:rsidR="004D1559" w:rsidRDefault="00727C46">
            <w:pPr>
              <w:ind w:left="0"/>
            </w:pPr>
            <w:r>
              <w:rPr>
                <w:b/>
              </w:rPr>
              <w:t xml:space="preserve">Buyer </w:t>
            </w:r>
          </w:p>
          <w:p w14:paraId="2B2BCAAE" w14:textId="77777777" w:rsidR="004D1559" w:rsidRDefault="00727C46">
            <w:pPr>
              <w:ind w:left="0"/>
            </w:pPr>
            <w:r>
              <w:rPr>
                <w:b/>
              </w:rPr>
              <w:t xml:space="preserve">Authorised  </w:t>
            </w:r>
          </w:p>
          <w:p w14:paraId="4A0B36FF" w14:textId="77777777" w:rsidR="004D1559" w:rsidRDefault="00727C46">
            <w:pPr>
              <w:ind w:left="0"/>
            </w:pPr>
            <w:r>
              <w:rPr>
                <w:b/>
              </w:rPr>
              <w:t xml:space="preserve">Representative </w:t>
            </w:r>
          </w:p>
        </w:tc>
        <w:tc>
          <w:tcPr>
            <w:tcW w:w="7828" w:type="dxa"/>
            <w:tcBorders>
              <w:top w:val="single" w:sz="8" w:space="0" w:color="000000"/>
              <w:left w:val="single" w:sz="8" w:space="0" w:color="000000"/>
              <w:bottom w:val="single" w:sz="8" w:space="0" w:color="000000"/>
              <w:right w:val="single" w:sz="8" w:space="0" w:color="000000"/>
            </w:tcBorders>
          </w:tcPr>
          <w:p w14:paraId="03A1F25A" w14:textId="77777777" w:rsidR="00EF5825" w:rsidRDefault="00727C46" w:rsidP="00EF5825">
            <w:pPr>
              <w:ind w:left="77"/>
            </w:pPr>
            <w:r>
              <w:t xml:space="preserve"> </w:t>
            </w:r>
            <w:r w:rsidR="00EF5825">
              <w:t>xxxxx</w:t>
            </w:r>
          </w:p>
          <w:p w14:paraId="2B49C0E9" w14:textId="76DB23C2" w:rsidR="004D1559" w:rsidRDefault="00EF5825" w:rsidP="00EF5825">
            <w:pPr>
              <w:ind w:left="0" w:right="4340"/>
              <w:jc w:val="both"/>
            </w:pPr>
            <w:r>
              <w:t>Redacted under FOIA section 40</w:t>
            </w:r>
          </w:p>
        </w:tc>
      </w:tr>
    </w:tbl>
    <w:p w14:paraId="3F2E5DC4" w14:textId="77777777" w:rsidR="004D1559" w:rsidRDefault="00727C46">
      <w:pPr>
        <w:spacing w:after="220"/>
        <w:ind w:left="0" w:right="8199"/>
        <w:jc w:val="right"/>
      </w:pPr>
      <w:r>
        <w:t xml:space="preserve"> </w:t>
      </w:r>
    </w:p>
    <w:p w14:paraId="70D005DC" w14:textId="77777777" w:rsidR="004D1559" w:rsidRDefault="00727C46">
      <w:pPr>
        <w:ind w:left="0" w:right="8199"/>
        <w:jc w:val="right"/>
      </w:pPr>
      <w:r>
        <w:t xml:space="preserve"> </w:t>
      </w:r>
    </w:p>
    <w:tbl>
      <w:tblPr>
        <w:tblStyle w:val="TableGrid"/>
        <w:tblW w:w="9318" w:type="dxa"/>
        <w:tblInd w:w="36" w:type="dxa"/>
        <w:tblCellMar>
          <w:left w:w="31" w:type="dxa"/>
        </w:tblCellMar>
        <w:tblLook w:val="04A0" w:firstRow="1" w:lastRow="0" w:firstColumn="1" w:lastColumn="0" w:noHBand="0" w:noVBand="1"/>
      </w:tblPr>
      <w:tblGrid>
        <w:gridCol w:w="1674"/>
        <w:gridCol w:w="2982"/>
        <w:gridCol w:w="1697"/>
        <w:gridCol w:w="2965"/>
      </w:tblGrid>
      <w:tr w:rsidR="004D1559" w14:paraId="671DB81A" w14:textId="77777777">
        <w:trPr>
          <w:trHeight w:val="648"/>
        </w:trPr>
        <w:tc>
          <w:tcPr>
            <w:tcW w:w="4657" w:type="dxa"/>
            <w:gridSpan w:val="2"/>
            <w:tcBorders>
              <w:top w:val="single" w:sz="8" w:space="0" w:color="000000"/>
              <w:left w:val="single" w:sz="8" w:space="0" w:color="000000"/>
              <w:bottom w:val="single" w:sz="4" w:space="0" w:color="95B3D7"/>
              <w:right w:val="single" w:sz="4" w:space="0" w:color="95B3D7"/>
            </w:tcBorders>
            <w:shd w:val="clear" w:color="auto" w:fill="DBE5F1"/>
            <w:vAlign w:val="bottom"/>
          </w:tcPr>
          <w:p w14:paraId="777DCB12" w14:textId="77777777" w:rsidR="004D1559" w:rsidRDefault="00727C46">
            <w:pPr>
              <w:tabs>
                <w:tab w:val="center" w:pos="4592"/>
              </w:tabs>
              <w:ind w:left="0"/>
            </w:pPr>
            <w:r>
              <w:rPr>
                <w:b/>
              </w:rPr>
              <w:t>For and on behalf of the Supplier:</w:t>
            </w:r>
            <w:r>
              <w:t xml:space="preserve"> </w:t>
            </w:r>
            <w:r>
              <w:tab/>
            </w:r>
            <w:r>
              <w:rPr>
                <w:b/>
              </w:rPr>
              <w:t xml:space="preserve"> </w:t>
            </w:r>
          </w:p>
        </w:tc>
        <w:tc>
          <w:tcPr>
            <w:tcW w:w="4662" w:type="dxa"/>
            <w:gridSpan w:val="2"/>
            <w:tcBorders>
              <w:top w:val="single" w:sz="8" w:space="0" w:color="000000"/>
              <w:left w:val="single" w:sz="4" w:space="0" w:color="95B3D7"/>
              <w:bottom w:val="single" w:sz="4" w:space="0" w:color="95B3D7"/>
              <w:right w:val="single" w:sz="8" w:space="0" w:color="000000"/>
            </w:tcBorders>
            <w:shd w:val="clear" w:color="auto" w:fill="DBE5F1"/>
            <w:vAlign w:val="bottom"/>
          </w:tcPr>
          <w:p w14:paraId="2FE45F03" w14:textId="77777777" w:rsidR="004D1559" w:rsidRDefault="00727C46">
            <w:pPr>
              <w:ind w:left="2"/>
            </w:pPr>
            <w:r>
              <w:rPr>
                <w:b/>
              </w:rPr>
              <w:t xml:space="preserve">For and on behalf of the Buyer: </w:t>
            </w:r>
          </w:p>
        </w:tc>
      </w:tr>
      <w:tr w:rsidR="004D1559" w14:paraId="79AB89FB" w14:textId="77777777">
        <w:trPr>
          <w:trHeight w:val="646"/>
        </w:trPr>
        <w:tc>
          <w:tcPr>
            <w:tcW w:w="1675" w:type="dxa"/>
            <w:tcBorders>
              <w:top w:val="single" w:sz="4" w:space="0" w:color="95B3D7"/>
              <w:left w:val="single" w:sz="8" w:space="0" w:color="000000"/>
              <w:bottom w:val="single" w:sz="4" w:space="0" w:color="95B3D7"/>
              <w:right w:val="single" w:sz="4" w:space="0" w:color="95B3D7"/>
            </w:tcBorders>
            <w:shd w:val="clear" w:color="auto" w:fill="DBE5F1"/>
            <w:vAlign w:val="bottom"/>
          </w:tcPr>
          <w:p w14:paraId="7A2C9841" w14:textId="77777777" w:rsidR="004D1559" w:rsidRDefault="00727C46">
            <w:pPr>
              <w:ind w:left="0"/>
            </w:pPr>
            <w:r>
              <w:t xml:space="preserve">Signature: </w:t>
            </w:r>
          </w:p>
        </w:tc>
        <w:tc>
          <w:tcPr>
            <w:tcW w:w="2981" w:type="dxa"/>
            <w:tcBorders>
              <w:top w:val="single" w:sz="4" w:space="0" w:color="95B3D7"/>
              <w:left w:val="single" w:sz="4" w:space="0" w:color="95B3D7"/>
              <w:bottom w:val="single" w:sz="4" w:space="0" w:color="95B3D7"/>
              <w:right w:val="single" w:sz="4" w:space="0" w:color="95B3D7"/>
            </w:tcBorders>
            <w:vAlign w:val="bottom"/>
          </w:tcPr>
          <w:p w14:paraId="63ACC333" w14:textId="77777777" w:rsidR="00EF5825" w:rsidRDefault="00727C46" w:rsidP="00EF5825">
            <w:pPr>
              <w:ind w:left="77"/>
            </w:pPr>
            <w:r>
              <w:t xml:space="preserve"> </w:t>
            </w:r>
            <w:r w:rsidR="00EF5825">
              <w:t>xxxxx</w:t>
            </w:r>
          </w:p>
          <w:p w14:paraId="1BD9FB83" w14:textId="75C979DA" w:rsidR="004D1559" w:rsidRDefault="00EF5825" w:rsidP="00EF5825">
            <w:pPr>
              <w:ind w:left="77"/>
            </w:pPr>
            <w:r>
              <w:t>Redacted under FOIA section 40</w:t>
            </w:r>
          </w:p>
        </w:tc>
        <w:tc>
          <w:tcPr>
            <w:tcW w:w="1697"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4929AD9" w14:textId="77777777" w:rsidR="004D1559" w:rsidRDefault="00727C46">
            <w:pPr>
              <w:ind w:left="77"/>
            </w:pPr>
            <w:r>
              <w:t xml:space="preserve">Signature: </w:t>
            </w:r>
          </w:p>
        </w:tc>
        <w:tc>
          <w:tcPr>
            <w:tcW w:w="2964" w:type="dxa"/>
            <w:tcBorders>
              <w:top w:val="single" w:sz="4" w:space="0" w:color="95B3D7"/>
              <w:left w:val="single" w:sz="4" w:space="0" w:color="95B3D7"/>
              <w:bottom w:val="single" w:sz="4" w:space="0" w:color="95B3D7"/>
              <w:right w:val="single" w:sz="8" w:space="0" w:color="000000"/>
            </w:tcBorders>
            <w:vAlign w:val="bottom"/>
          </w:tcPr>
          <w:p w14:paraId="000BF109" w14:textId="77777777" w:rsidR="00EF5825" w:rsidRDefault="00727C46" w:rsidP="00EF5825">
            <w:pPr>
              <w:ind w:left="77"/>
            </w:pPr>
            <w:r>
              <w:t xml:space="preserve"> </w:t>
            </w:r>
            <w:r w:rsidR="00EF5825">
              <w:t>xxxxx</w:t>
            </w:r>
          </w:p>
          <w:p w14:paraId="574B2A88" w14:textId="652A9CBE" w:rsidR="004D1559" w:rsidRDefault="00EF5825" w:rsidP="00EF5825">
            <w:pPr>
              <w:ind w:left="77"/>
            </w:pPr>
            <w:r>
              <w:t>Redacted under FOIA section 40</w:t>
            </w:r>
          </w:p>
        </w:tc>
      </w:tr>
      <w:tr w:rsidR="004D1559" w14:paraId="24D39A6D" w14:textId="77777777">
        <w:trPr>
          <w:trHeight w:val="646"/>
        </w:trPr>
        <w:tc>
          <w:tcPr>
            <w:tcW w:w="1675" w:type="dxa"/>
            <w:tcBorders>
              <w:top w:val="single" w:sz="4" w:space="0" w:color="95B3D7"/>
              <w:left w:val="single" w:sz="8" w:space="0" w:color="000000"/>
              <w:bottom w:val="single" w:sz="4" w:space="0" w:color="95B3D7"/>
              <w:right w:val="single" w:sz="4" w:space="0" w:color="95B3D7"/>
            </w:tcBorders>
            <w:shd w:val="clear" w:color="auto" w:fill="DBE5F1"/>
            <w:vAlign w:val="bottom"/>
          </w:tcPr>
          <w:p w14:paraId="44D95593" w14:textId="77777777" w:rsidR="004D1559" w:rsidRDefault="00727C46">
            <w:pPr>
              <w:ind w:left="0"/>
            </w:pPr>
            <w:r>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38791070" w14:textId="77777777" w:rsidR="00EF5825" w:rsidRDefault="00727C46" w:rsidP="00EF5825">
            <w:pPr>
              <w:ind w:left="77"/>
            </w:pPr>
            <w:r>
              <w:t xml:space="preserve"> </w:t>
            </w:r>
            <w:r w:rsidR="00EF5825">
              <w:t>xxxxx</w:t>
            </w:r>
          </w:p>
          <w:p w14:paraId="60B4B7C0" w14:textId="17785F6C" w:rsidR="004D1559" w:rsidRDefault="00EF5825" w:rsidP="00EF5825">
            <w:pPr>
              <w:ind w:left="77"/>
            </w:pPr>
            <w:r>
              <w:t>Redacted under FOIA section 40</w:t>
            </w:r>
          </w:p>
        </w:tc>
        <w:tc>
          <w:tcPr>
            <w:tcW w:w="1697"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0FFA284E" w14:textId="77777777" w:rsidR="004D1559" w:rsidRDefault="00727C46">
            <w:pPr>
              <w:ind w:left="77"/>
            </w:pPr>
            <w:r>
              <w:t xml:space="preserve">Name: </w:t>
            </w:r>
          </w:p>
        </w:tc>
        <w:tc>
          <w:tcPr>
            <w:tcW w:w="2964" w:type="dxa"/>
            <w:tcBorders>
              <w:top w:val="single" w:sz="4" w:space="0" w:color="95B3D7"/>
              <w:left w:val="single" w:sz="4" w:space="0" w:color="95B3D7"/>
              <w:bottom w:val="single" w:sz="4" w:space="0" w:color="95B3D7"/>
              <w:right w:val="single" w:sz="8" w:space="0" w:color="000000"/>
            </w:tcBorders>
            <w:shd w:val="clear" w:color="auto" w:fill="DBE5F1"/>
            <w:vAlign w:val="bottom"/>
          </w:tcPr>
          <w:p w14:paraId="7D2D44C6" w14:textId="77777777" w:rsidR="00EF5825" w:rsidRDefault="00EF5825" w:rsidP="00EF5825">
            <w:pPr>
              <w:ind w:left="77"/>
            </w:pPr>
            <w:r>
              <w:t>xxxxx</w:t>
            </w:r>
          </w:p>
          <w:p w14:paraId="0AE8ECDD" w14:textId="4CB45FE8" w:rsidR="004D1559" w:rsidRDefault="00EF5825" w:rsidP="00EF5825">
            <w:pPr>
              <w:ind w:left="77"/>
            </w:pPr>
            <w:r>
              <w:t>Redacted under FOIA section 40</w:t>
            </w:r>
          </w:p>
        </w:tc>
      </w:tr>
      <w:tr w:rsidR="004D1559" w14:paraId="7A5D91B8" w14:textId="77777777">
        <w:trPr>
          <w:trHeight w:val="647"/>
        </w:trPr>
        <w:tc>
          <w:tcPr>
            <w:tcW w:w="1675" w:type="dxa"/>
            <w:tcBorders>
              <w:top w:val="single" w:sz="4" w:space="0" w:color="95B3D7"/>
              <w:left w:val="single" w:sz="8" w:space="0" w:color="000000"/>
              <w:bottom w:val="single" w:sz="4" w:space="0" w:color="95B3D7"/>
              <w:right w:val="single" w:sz="4" w:space="0" w:color="95B3D7"/>
            </w:tcBorders>
            <w:shd w:val="clear" w:color="auto" w:fill="DBE5F1"/>
            <w:vAlign w:val="bottom"/>
          </w:tcPr>
          <w:p w14:paraId="64D80DA7" w14:textId="77777777" w:rsidR="004D1559" w:rsidRDefault="00727C46">
            <w:pPr>
              <w:ind w:left="0"/>
            </w:pPr>
            <w:r>
              <w:t xml:space="preserve">Role: </w:t>
            </w:r>
          </w:p>
        </w:tc>
        <w:tc>
          <w:tcPr>
            <w:tcW w:w="2981" w:type="dxa"/>
            <w:tcBorders>
              <w:top w:val="single" w:sz="4" w:space="0" w:color="95B3D7"/>
              <w:left w:val="single" w:sz="4" w:space="0" w:color="95B3D7"/>
              <w:bottom w:val="single" w:sz="4" w:space="0" w:color="95B3D7"/>
              <w:right w:val="single" w:sz="4" w:space="0" w:color="95B3D7"/>
            </w:tcBorders>
            <w:vAlign w:val="center"/>
          </w:tcPr>
          <w:p w14:paraId="4F90B980" w14:textId="77777777" w:rsidR="004D1559" w:rsidRDefault="00727C46">
            <w:pPr>
              <w:ind w:left="77"/>
            </w:pPr>
            <w:r>
              <w:t xml:space="preserve"> </w:t>
            </w:r>
            <w:r>
              <w:rPr>
                <w:sz w:val="22"/>
              </w:rPr>
              <w:t>Director of Public Sector</w:t>
            </w:r>
          </w:p>
        </w:tc>
        <w:tc>
          <w:tcPr>
            <w:tcW w:w="1697"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7E294AAC" w14:textId="77777777" w:rsidR="004D1559" w:rsidRDefault="00727C46">
            <w:pPr>
              <w:ind w:left="77"/>
            </w:pPr>
            <w:r>
              <w:t xml:space="preserve">Role: </w:t>
            </w:r>
          </w:p>
        </w:tc>
        <w:tc>
          <w:tcPr>
            <w:tcW w:w="2964" w:type="dxa"/>
            <w:tcBorders>
              <w:top w:val="single" w:sz="4" w:space="0" w:color="95B3D7"/>
              <w:left w:val="single" w:sz="4" w:space="0" w:color="95B3D7"/>
              <w:bottom w:val="single" w:sz="4" w:space="0" w:color="95B3D7"/>
              <w:right w:val="single" w:sz="8" w:space="0" w:color="000000"/>
            </w:tcBorders>
            <w:vAlign w:val="bottom"/>
          </w:tcPr>
          <w:p w14:paraId="1122AD43" w14:textId="77777777" w:rsidR="004D1559" w:rsidRDefault="00727C46">
            <w:pPr>
              <w:ind w:left="77"/>
            </w:pPr>
            <w:r>
              <w:t xml:space="preserve">Head of Procurement </w:t>
            </w:r>
          </w:p>
        </w:tc>
      </w:tr>
      <w:tr w:rsidR="004D1559" w14:paraId="2D855527" w14:textId="77777777">
        <w:trPr>
          <w:trHeight w:val="873"/>
        </w:trPr>
        <w:tc>
          <w:tcPr>
            <w:tcW w:w="1675" w:type="dxa"/>
            <w:tcBorders>
              <w:top w:val="single" w:sz="4" w:space="0" w:color="95B3D7"/>
              <w:left w:val="single" w:sz="8" w:space="0" w:color="000000"/>
              <w:bottom w:val="single" w:sz="8" w:space="0" w:color="000000"/>
              <w:right w:val="single" w:sz="4" w:space="0" w:color="95B3D7"/>
            </w:tcBorders>
            <w:shd w:val="clear" w:color="auto" w:fill="DBE5F1"/>
          </w:tcPr>
          <w:p w14:paraId="72AC2A64" w14:textId="77777777" w:rsidR="004D1559" w:rsidRDefault="00727C46">
            <w:pPr>
              <w:ind w:left="0"/>
            </w:pPr>
            <w:r>
              <w:lastRenderedPageBreak/>
              <w:t xml:space="preserve">Date: </w:t>
            </w:r>
          </w:p>
        </w:tc>
        <w:tc>
          <w:tcPr>
            <w:tcW w:w="2981" w:type="dxa"/>
            <w:tcBorders>
              <w:top w:val="single" w:sz="4" w:space="0" w:color="95B3D7"/>
              <w:left w:val="single" w:sz="4" w:space="0" w:color="95B3D7"/>
              <w:bottom w:val="single" w:sz="8" w:space="0" w:color="000000"/>
              <w:right w:val="single" w:sz="4" w:space="0" w:color="95B3D7"/>
            </w:tcBorders>
            <w:shd w:val="clear" w:color="auto" w:fill="DBE5F1"/>
            <w:vAlign w:val="center"/>
          </w:tcPr>
          <w:p w14:paraId="51E3238E" w14:textId="77777777" w:rsidR="004D1559" w:rsidRDefault="00727C46">
            <w:pPr>
              <w:ind w:left="77"/>
            </w:pPr>
            <w:r>
              <w:t xml:space="preserve"> </w:t>
            </w:r>
            <w:r>
              <w:rPr>
                <w:sz w:val="22"/>
              </w:rPr>
              <w:t>30/05/2022</w:t>
            </w:r>
          </w:p>
        </w:tc>
        <w:tc>
          <w:tcPr>
            <w:tcW w:w="1697" w:type="dxa"/>
            <w:tcBorders>
              <w:top w:val="single" w:sz="4" w:space="0" w:color="95B3D7"/>
              <w:left w:val="single" w:sz="4" w:space="0" w:color="95B3D7"/>
              <w:bottom w:val="single" w:sz="8" w:space="0" w:color="000000"/>
              <w:right w:val="single" w:sz="4" w:space="0" w:color="95B3D7"/>
            </w:tcBorders>
            <w:shd w:val="clear" w:color="auto" w:fill="DBE5F1"/>
          </w:tcPr>
          <w:p w14:paraId="11D7E7B7" w14:textId="77777777" w:rsidR="004D1559" w:rsidRDefault="00727C46">
            <w:pPr>
              <w:ind w:left="77"/>
            </w:pPr>
            <w:r>
              <w:t xml:space="preserve">Date: </w:t>
            </w:r>
          </w:p>
        </w:tc>
        <w:tc>
          <w:tcPr>
            <w:tcW w:w="2964" w:type="dxa"/>
            <w:tcBorders>
              <w:top w:val="single" w:sz="4" w:space="0" w:color="95B3D7"/>
              <w:left w:val="single" w:sz="4" w:space="0" w:color="95B3D7"/>
              <w:bottom w:val="single" w:sz="8" w:space="0" w:color="000000"/>
              <w:right w:val="single" w:sz="8" w:space="0" w:color="000000"/>
            </w:tcBorders>
            <w:shd w:val="clear" w:color="auto" w:fill="DBE5F1"/>
            <w:vAlign w:val="center"/>
          </w:tcPr>
          <w:p w14:paraId="22E104E4" w14:textId="77777777" w:rsidR="004D1559" w:rsidRDefault="00727C46">
            <w:pPr>
              <w:ind w:left="77"/>
            </w:pPr>
            <w:r>
              <w:t xml:space="preserve"> 30/05/2022</w:t>
            </w:r>
          </w:p>
        </w:tc>
      </w:tr>
    </w:tbl>
    <w:p w14:paraId="6F208717" w14:textId="77777777" w:rsidR="004D1559" w:rsidRDefault="00727C46">
      <w:pPr>
        <w:ind w:left="0" w:right="8132"/>
        <w:jc w:val="right"/>
      </w:pPr>
      <w:r>
        <w:rPr>
          <w:i/>
          <w:sz w:val="22"/>
        </w:rPr>
        <w:t xml:space="preserve"> </w:t>
      </w:r>
    </w:p>
    <w:p w14:paraId="4DEB79F6" w14:textId="77777777" w:rsidR="004D1559" w:rsidRDefault="00727C46">
      <w:pPr>
        <w:spacing w:after="215"/>
        <w:ind w:left="248"/>
      </w:pPr>
      <w:r>
        <w:rPr>
          <w:i/>
          <w:sz w:val="22"/>
        </w:rPr>
        <w:t xml:space="preserve"> </w:t>
      </w:r>
    </w:p>
    <w:p w14:paraId="5DB2AEE7" w14:textId="77777777" w:rsidR="004D1559" w:rsidRDefault="00727C46">
      <w:pPr>
        <w:ind w:left="0" w:right="7052"/>
        <w:jc w:val="right"/>
      </w:pPr>
      <w:r>
        <w:rPr>
          <w:i/>
          <w:sz w:val="22"/>
        </w:rPr>
        <w:t xml:space="preserve"> </w:t>
      </w:r>
    </w:p>
    <w:sectPr w:rsidR="004D1559">
      <w:headerReference w:type="even" r:id="rId7"/>
      <w:headerReference w:type="default" r:id="rId8"/>
      <w:footerReference w:type="even" r:id="rId9"/>
      <w:footerReference w:type="default" r:id="rId10"/>
      <w:headerReference w:type="first" r:id="rId11"/>
      <w:footerReference w:type="first" r:id="rId12"/>
      <w:pgSz w:w="11906" w:h="16838"/>
      <w:pgMar w:top="1773" w:right="2201" w:bottom="1764" w:left="1265" w:header="436"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C8DA" w14:textId="77777777" w:rsidR="00F53813" w:rsidRDefault="00727C46">
      <w:pPr>
        <w:spacing w:line="240" w:lineRule="auto"/>
      </w:pPr>
      <w:r>
        <w:separator/>
      </w:r>
    </w:p>
  </w:endnote>
  <w:endnote w:type="continuationSeparator" w:id="0">
    <w:p w14:paraId="3F491538" w14:textId="77777777" w:rsidR="00F53813" w:rsidRDefault="00727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5311" w14:textId="77777777" w:rsidR="004D1559" w:rsidRDefault="00727C46">
    <w:r>
      <w:rPr>
        <w:rFonts w:ascii="Calibri" w:eastAsia="Calibri" w:hAnsi="Calibri" w:cs="Calibri"/>
        <w:color w:val="A6A6A6"/>
        <w:sz w:val="22"/>
      </w:rPr>
      <w:t xml:space="preserve"> </w:t>
    </w:r>
  </w:p>
  <w:p w14:paraId="63A456FD" w14:textId="77777777" w:rsidR="004D1559" w:rsidRDefault="00727C46">
    <w:pPr>
      <w:tabs>
        <w:tab w:val="center" w:pos="4688"/>
      </w:tabs>
      <w:spacing w:after="23"/>
      <w:ind w:left="0"/>
    </w:pPr>
    <w:r>
      <w:rPr>
        <w:sz w:val="20"/>
      </w:rPr>
      <w:t xml:space="preserve">Mid-tier Contract </w:t>
    </w:r>
    <w:r>
      <w:rPr>
        <w:sz w:val="20"/>
      </w:rPr>
      <w:tab/>
      <w:t xml:space="preserve">                                            </w:t>
    </w:r>
  </w:p>
  <w:p w14:paraId="32AA215F" w14:textId="77777777" w:rsidR="004D1559" w:rsidRDefault="00727C46">
    <w:pPr>
      <w:tabs>
        <w:tab w:val="center" w:pos="4688"/>
        <w:tab w:val="right" w:pos="9202"/>
      </w:tabs>
      <w:ind w:left="0" w:right="-761"/>
    </w:pPr>
    <w:r>
      <w:rPr>
        <w:sz w:val="20"/>
      </w:rPr>
      <w:t xml:space="preserve">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3CF0C3C" w14:textId="77777777" w:rsidR="004D1559" w:rsidRDefault="00727C46">
    <w:pPr>
      <w:tabs>
        <w:tab w:val="center" w:pos="2336"/>
        <w:tab w:val="center" w:pos="3056"/>
      </w:tabs>
      <w:spacing w:after="126"/>
      <w:ind w:left="0"/>
    </w:pPr>
    <w:r>
      <w:rPr>
        <w:sz w:val="20"/>
      </w:rPr>
      <w:t xml:space="preserve">February 2021  </w:t>
    </w:r>
    <w:r>
      <w:rPr>
        <w:sz w:val="20"/>
      </w:rPr>
      <w:tab/>
      <w:t xml:space="preserve"> </w:t>
    </w:r>
    <w:r>
      <w:rPr>
        <w:sz w:val="20"/>
      </w:rPr>
      <w:tab/>
      <w:t xml:space="preserve"> </w:t>
    </w:r>
  </w:p>
  <w:p w14:paraId="791521A6" w14:textId="77777777" w:rsidR="004D1559" w:rsidRDefault="00727C46">
    <w:pPr>
      <w:ind w:left="934"/>
      <w:jc w:val="center"/>
    </w:pPr>
    <w:r>
      <w:rPr>
        <w:rFonts w:ascii="Calibri" w:eastAsia="Calibri" w:hAnsi="Calibri" w:cs="Calibri"/>
        <w:sz w:val="20"/>
      </w:rPr>
      <w:t xml:space="preserve">Restricted - External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293E" w14:textId="77777777" w:rsidR="004D1559" w:rsidRDefault="00727C46">
    <w:r>
      <w:rPr>
        <w:rFonts w:ascii="Calibri" w:eastAsia="Calibri" w:hAnsi="Calibri" w:cs="Calibri"/>
        <w:color w:val="A6A6A6"/>
        <w:sz w:val="22"/>
      </w:rPr>
      <w:t xml:space="preserve"> </w:t>
    </w:r>
  </w:p>
  <w:p w14:paraId="5FC224DC" w14:textId="77777777" w:rsidR="004D1559" w:rsidRDefault="00727C46">
    <w:pPr>
      <w:tabs>
        <w:tab w:val="center" w:pos="4688"/>
      </w:tabs>
      <w:spacing w:after="23"/>
      <w:ind w:left="0"/>
    </w:pPr>
    <w:r>
      <w:rPr>
        <w:sz w:val="20"/>
      </w:rPr>
      <w:t xml:space="preserve">Mid-tier Contract </w:t>
    </w:r>
    <w:r>
      <w:rPr>
        <w:sz w:val="20"/>
      </w:rPr>
      <w:tab/>
      <w:t xml:space="preserve">                                            </w:t>
    </w:r>
  </w:p>
  <w:p w14:paraId="360CF6FF" w14:textId="77777777" w:rsidR="004D1559" w:rsidRDefault="00727C46">
    <w:pPr>
      <w:tabs>
        <w:tab w:val="center" w:pos="4688"/>
        <w:tab w:val="right" w:pos="9202"/>
      </w:tabs>
      <w:ind w:left="0" w:right="-761"/>
    </w:pPr>
    <w:r>
      <w:rPr>
        <w:sz w:val="20"/>
      </w:rPr>
      <w:t xml:space="preserve">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A6C5DC5" w14:textId="77777777" w:rsidR="004D1559" w:rsidRDefault="00727C46">
    <w:pPr>
      <w:tabs>
        <w:tab w:val="center" w:pos="2336"/>
        <w:tab w:val="center" w:pos="3056"/>
      </w:tabs>
      <w:spacing w:after="126"/>
      <w:ind w:left="0"/>
    </w:pPr>
    <w:r>
      <w:rPr>
        <w:sz w:val="20"/>
      </w:rPr>
      <w:t xml:space="preserve">February 2021  </w:t>
    </w:r>
    <w:r>
      <w:rPr>
        <w:sz w:val="20"/>
      </w:rPr>
      <w:tab/>
      <w:t xml:space="preserve"> </w:t>
    </w:r>
    <w:r>
      <w:rPr>
        <w:sz w:val="20"/>
      </w:rPr>
      <w:tab/>
      <w:t xml:space="preserve"> </w:t>
    </w:r>
  </w:p>
  <w:p w14:paraId="1A560CD6" w14:textId="77777777" w:rsidR="004D1559" w:rsidRDefault="00727C46">
    <w:pPr>
      <w:ind w:left="934"/>
      <w:jc w:val="center"/>
    </w:pPr>
    <w:r>
      <w:rPr>
        <w:rFonts w:ascii="Calibri" w:eastAsia="Calibri" w:hAnsi="Calibri" w:cs="Calibri"/>
        <w:sz w:val="20"/>
      </w:rPr>
      <w:t xml:space="preserve">Restricted - External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F99B" w14:textId="77777777" w:rsidR="004D1559" w:rsidRDefault="00727C46">
    <w:r>
      <w:rPr>
        <w:rFonts w:ascii="Calibri" w:eastAsia="Calibri" w:hAnsi="Calibri" w:cs="Calibri"/>
        <w:color w:val="A6A6A6"/>
        <w:sz w:val="22"/>
      </w:rPr>
      <w:t xml:space="preserve"> </w:t>
    </w:r>
  </w:p>
  <w:p w14:paraId="329191C4" w14:textId="77777777" w:rsidR="004D1559" w:rsidRDefault="00727C46">
    <w:pPr>
      <w:tabs>
        <w:tab w:val="center" w:pos="4688"/>
      </w:tabs>
      <w:spacing w:after="23"/>
      <w:ind w:left="0"/>
    </w:pPr>
    <w:r>
      <w:rPr>
        <w:sz w:val="20"/>
      </w:rPr>
      <w:t xml:space="preserve">Mid-tier Contract </w:t>
    </w:r>
    <w:r>
      <w:rPr>
        <w:sz w:val="20"/>
      </w:rPr>
      <w:tab/>
      <w:t xml:space="preserve">                                            </w:t>
    </w:r>
  </w:p>
  <w:p w14:paraId="1591D99B" w14:textId="77777777" w:rsidR="004D1559" w:rsidRDefault="00727C46">
    <w:pPr>
      <w:tabs>
        <w:tab w:val="center" w:pos="4688"/>
        <w:tab w:val="right" w:pos="9202"/>
      </w:tabs>
      <w:ind w:left="0" w:right="-761"/>
    </w:pPr>
    <w:r>
      <w:rPr>
        <w:sz w:val="20"/>
      </w:rPr>
      <w:t xml:space="preserve">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755DB24" w14:textId="77777777" w:rsidR="004D1559" w:rsidRDefault="00727C46">
    <w:pPr>
      <w:tabs>
        <w:tab w:val="center" w:pos="2336"/>
        <w:tab w:val="center" w:pos="3056"/>
      </w:tabs>
      <w:spacing w:after="126"/>
      <w:ind w:left="0"/>
    </w:pPr>
    <w:r>
      <w:rPr>
        <w:sz w:val="20"/>
      </w:rPr>
      <w:t xml:space="preserve">February 2021  </w:t>
    </w:r>
    <w:r>
      <w:rPr>
        <w:sz w:val="20"/>
      </w:rPr>
      <w:tab/>
      <w:t xml:space="preserve"> </w:t>
    </w:r>
    <w:r>
      <w:rPr>
        <w:sz w:val="20"/>
      </w:rPr>
      <w:tab/>
      <w:t xml:space="preserve"> </w:t>
    </w:r>
  </w:p>
  <w:p w14:paraId="53C4A0A9" w14:textId="77777777" w:rsidR="004D1559" w:rsidRDefault="00727C46">
    <w:pPr>
      <w:ind w:left="934"/>
      <w:jc w:val="center"/>
    </w:pPr>
    <w:r>
      <w:rPr>
        <w:rFonts w:ascii="Calibri" w:eastAsia="Calibri" w:hAnsi="Calibri" w:cs="Calibri"/>
        <w:sz w:val="20"/>
      </w:rPr>
      <w:t xml:space="preserve">Restricted - External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B6B5" w14:textId="77777777" w:rsidR="00F53813" w:rsidRDefault="00727C46">
      <w:pPr>
        <w:spacing w:line="240" w:lineRule="auto"/>
      </w:pPr>
      <w:r>
        <w:separator/>
      </w:r>
    </w:p>
  </w:footnote>
  <w:footnote w:type="continuationSeparator" w:id="0">
    <w:p w14:paraId="5270F9FC" w14:textId="77777777" w:rsidR="00F53813" w:rsidRDefault="00727C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FFE0" w14:textId="77777777" w:rsidR="004D1559" w:rsidRDefault="00727C46">
    <w:pPr>
      <w:tabs>
        <w:tab w:val="center" w:pos="884"/>
        <w:tab w:val="center" w:pos="4688"/>
        <w:tab w:val="right" w:pos="9204"/>
      </w:tabs>
      <w:ind w:left="0" w:right="-76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E889EB8" wp14:editId="4A3DD5AE">
              <wp:simplePos x="0" y="0"/>
              <wp:positionH relativeFrom="page">
                <wp:posOffset>278130</wp:posOffset>
              </wp:positionH>
              <wp:positionV relativeFrom="page">
                <wp:posOffset>276860</wp:posOffset>
              </wp:positionV>
              <wp:extent cx="981075" cy="691958"/>
              <wp:effectExtent l="0" t="0" r="0" b="0"/>
              <wp:wrapSquare wrapText="bothSides"/>
              <wp:docPr id="27442" name="Group 27442"/>
              <wp:cNvGraphicFramePr/>
              <a:graphic xmlns:a="http://schemas.openxmlformats.org/drawingml/2006/main">
                <a:graphicData uri="http://schemas.microsoft.com/office/word/2010/wordprocessingGroup">
                  <wpg:wgp>
                    <wpg:cNvGrpSpPr/>
                    <wpg:grpSpPr>
                      <a:xfrm>
                        <a:off x="0" y="0"/>
                        <a:ext cx="981075" cy="691958"/>
                        <a:chOff x="0" y="0"/>
                        <a:chExt cx="981075" cy="691958"/>
                      </a:xfrm>
                    </wpg:grpSpPr>
                    <wps:wsp>
                      <wps:cNvPr id="27444" name="Rectangle 27444"/>
                      <wps:cNvSpPr/>
                      <wps:spPr>
                        <a:xfrm>
                          <a:off x="802691" y="549148"/>
                          <a:ext cx="42144" cy="189937"/>
                        </a:xfrm>
                        <a:prstGeom prst="rect">
                          <a:avLst/>
                        </a:prstGeom>
                        <a:ln>
                          <a:noFill/>
                        </a:ln>
                      </wps:spPr>
                      <wps:txbx>
                        <w:txbxContent>
                          <w:p w14:paraId="713CF959" w14:textId="77777777" w:rsidR="004D1559" w:rsidRDefault="00727C46">
                            <w:pPr>
                              <w:spacing w:after="160"/>
                              <w:ind w:left="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7443" name="Picture 27443"/>
                        <pic:cNvPicPr/>
                      </pic:nvPicPr>
                      <pic:blipFill>
                        <a:blip r:embed="rId1"/>
                        <a:stretch>
                          <a:fillRect/>
                        </a:stretch>
                      </pic:blipFill>
                      <pic:spPr>
                        <a:xfrm>
                          <a:off x="0" y="0"/>
                          <a:ext cx="981075" cy="688975"/>
                        </a:xfrm>
                        <a:prstGeom prst="rect">
                          <a:avLst/>
                        </a:prstGeom>
                      </pic:spPr>
                    </pic:pic>
                  </wpg:wgp>
                </a:graphicData>
              </a:graphic>
            </wp:anchor>
          </w:drawing>
        </mc:Choice>
        <mc:Fallback>
          <w:pict>
            <v:group w14:anchorId="2E889EB8" id="Group 27442" o:spid="_x0000_s1026" style="position:absolute;margin-left:21.9pt;margin-top:21.8pt;width:77.25pt;height:54.5pt;z-index:251658240;mso-position-horizontal-relative:page;mso-position-vertical-relative:page" coordsize="9810,6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">
              <v:rect id="Rectangle 27444" o:spid="_x0000_s1027" style="position:absolute;left:8026;top:5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" filled="f" stroked="f">
                <v:textbox inset="0,0,0,0">
                  <w:txbxContent>
                    <w:p w14:paraId="713CF959" w14:textId="77777777" w:rsidR="004D1559" w:rsidRDefault="00727C46">
                      <w:pPr>
                        <w:spacing w:after="160"/>
                        <w:ind w:left="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443" o:spid="_x0000_s1028" type="#_x0000_t75" style="position:absolute;width:9810;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">
                <v:imagedata r:id="rId2" o:title=""/>
              </v:shape>
              <w10:wrap type="square" anchorx="page" anchory="page"/>
            </v:group>
          </w:pict>
        </mc:Fallback>
      </mc:AlternateConten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Award Form </w:t>
    </w:r>
  </w:p>
  <w:p w14:paraId="4E0B11F6" w14:textId="77777777" w:rsidR="004D1559" w:rsidRDefault="00727C46">
    <w:pPr>
      <w:tabs>
        <w:tab w:val="center" w:pos="884"/>
        <w:tab w:val="center" w:pos="4688"/>
        <w:tab w:val="right" w:pos="9204"/>
      </w:tabs>
      <w:ind w:left="0" w:right="-762"/>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Crown Copyright 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FF96" w14:textId="77777777" w:rsidR="004D1559" w:rsidRDefault="00727C46">
    <w:pPr>
      <w:tabs>
        <w:tab w:val="center" w:pos="884"/>
        <w:tab w:val="center" w:pos="4688"/>
        <w:tab w:val="right" w:pos="9204"/>
      </w:tabs>
      <w:ind w:left="0" w:right="-76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13B5013" wp14:editId="1B7BB6E8">
              <wp:simplePos x="0" y="0"/>
              <wp:positionH relativeFrom="page">
                <wp:posOffset>278130</wp:posOffset>
              </wp:positionH>
              <wp:positionV relativeFrom="page">
                <wp:posOffset>276860</wp:posOffset>
              </wp:positionV>
              <wp:extent cx="981075" cy="691958"/>
              <wp:effectExtent l="0" t="0" r="0" b="0"/>
              <wp:wrapSquare wrapText="bothSides"/>
              <wp:docPr id="27380" name="Group 27380"/>
              <wp:cNvGraphicFramePr/>
              <a:graphic xmlns:a="http://schemas.openxmlformats.org/drawingml/2006/main">
                <a:graphicData uri="http://schemas.microsoft.com/office/word/2010/wordprocessingGroup">
                  <wpg:wgp>
                    <wpg:cNvGrpSpPr/>
                    <wpg:grpSpPr>
                      <a:xfrm>
                        <a:off x="0" y="0"/>
                        <a:ext cx="981075" cy="691958"/>
                        <a:chOff x="0" y="0"/>
                        <a:chExt cx="981075" cy="691958"/>
                      </a:xfrm>
                    </wpg:grpSpPr>
                    <wps:wsp>
                      <wps:cNvPr id="27382" name="Rectangle 27382"/>
                      <wps:cNvSpPr/>
                      <wps:spPr>
                        <a:xfrm>
                          <a:off x="802691" y="549148"/>
                          <a:ext cx="42144" cy="189937"/>
                        </a:xfrm>
                        <a:prstGeom prst="rect">
                          <a:avLst/>
                        </a:prstGeom>
                        <a:ln>
                          <a:noFill/>
                        </a:ln>
                      </wps:spPr>
                      <wps:txbx>
                        <w:txbxContent>
                          <w:p w14:paraId="0C3FE5BB" w14:textId="77777777" w:rsidR="004D1559" w:rsidRDefault="00727C46">
                            <w:pPr>
                              <w:spacing w:after="160"/>
                              <w:ind w:left="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7381" name="Picture 27381"/>
                        <pic:cNvPicPr/>
                      </pic:nvPicPr>
                      <pic:blipFill>
                        <a:blip r:embed="rId1"/>
                        <a:stretch>
                          <a:fillRect/>
                        </a:stretch>
                      </pic:blipFill>
                      <pic:spPr>
                        <a:xfrm>
                          <a:off x="0" y="0"/>
                          <a:ext cx="981075" cy="688975"/>
                        </a:xfrm>
                        <a:prstGeom prst="rect">
                          <a:avLst/>
                        </a:prstGeom>
                      </pic:spPr>
                    </pic:pic>
                  </wpg:wgp>
                </a:graphicData>
              </a:graphic>
            </wp:anchor>
          </w:drawing>
        </mc:Choice>
        <mc:Fallback>
          <w:pict>
            <v:group w14:anchorId="413B5013" id="Group 27380" o:spid="_x0000_s1029" style="position:absolute;margin-left:21.9pt;margin-top:21.8pt;width:77.25pt;height:54.5pt;z-index:251659264;mso-position-horizontal-relative:page;mso-position-vertical-relative:page" coordsize="9810,6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">
              <v:rect id="Rectangle 27382" o:spid="_x0000_s1030" style="position:absolute;left:8026;top:5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" filled="f" stroked="f">
                <v:textbox inset="0,0,0,0">
                  <w:txbxContent>
                    <w:p w14:paraId="0C3FE5BB" w14:textId="77777777" w:rsidR="004D1559" w:rsidRDefault="00727C46">
                      <w:pPr>
                        <w:spacing w:after="160"/>
                        <w:ind w:left="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81" o:spid="_x0000_s1031" type="#_x0000_t75" style="position:absolute;width:9810;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">
                <v:imagedata r:id="rId2" o:title=""/>
              </v:shape>
              <w10:wrap type="square" anchorx="page" anchory="page"/>
            </v:group>
          </w:pict>
        </mc:Fallback>
      </mc:AlternateConten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Award Form </w:t>
    </w:r>
  </w:p>
  <w:p w14:paraId="6FBC24CF" w14:textId="77777777" w:rsidR="004D1559" w:rsidRDefault="00727C46">
    <w:pPr>
      <w:tabs>
        <w:tab w:val="center" w:pos="884"/>
        <w:tab w:val="center" w:pos="4688"/>
        <w:tab w:val="right" w:pos="9204"/>
      </w:tabs>
      <w:ind w:left="0" w:right="-762"/>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Crown Copyright 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D6C4" w14:textId="77777777" w:rsidR="004D1559" w:rsidRDefault="00727C46">
    <w:pPr>
      <w:tabs>
        <w:tab w:val="center" w:pos="884"/>
        <w:tab w:val="center" w:pos="4688"/>
        <w:tab w:val="right" w:pos="9204"/>
      </w:tabs>
      <w:ind w:left="0" w:right="-763"/>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4249920" wp14:editId="3B135F54">
              <wp:simplePos x="0" y="0"/>
              <wp:positionH relativeFrom="page">
                <wp:posOffset>278130</wp:posOffset>
              </wp:positionH>
              <wp:positionV relativeFrom="page">
                <wp:posOffset>276860</wp:posOffset>
              </wp:positionV>
              <wp:extent cx="981075" cy="691958"/>
              <wp:effectExtent l="0" t="0" r="0" b="0"/>
              <wp:wrapSquare wrapText="bothSides"/>
              <wp:docPr id="27318" name="Group 27318"/>
              <wp:cNvGraphicFramePr/>
              <a:graphic xmlns:a="http://schemas.openxmlformats.org/drawingml/2006/main">
                <a:graphicData uri="http://schemas.microsoft.com/office/word/2010/wordprocessingGroup">
                  <wpg:wgp>
                    <wpg:cNvGrpSpPr/>
                    <wpg:grpSpPr>
                      <a:xfrm>
                        <a:off x="0" y="0"/>
                        <a:ext cx="981075" cy="691958"/>
                        <a:chOff x="0" y="0"/>
                        <a:chExt cx="981075" cy="691958"/>
                      </a:xfrm>
                    </wpg:grpSpPr>
                    <wps:wsp>
                      <wps:cNvPr id="27320" name="Rectangle 27320"/>
                      <wps:cNvSpPr/>
                      <wps:spPr>
                        <a:xfrm>
                          <a:off x="802691" y="549148"/>
                          <a:ext cx="42144" cy="189937"/>
                        </a:xfrm>
                        <a:prstGeom prst="rect">
                          <a:avLst/>
                        </a:prstGeom>
                        <a:ln>
                          <a:noFill/>
                        </a:ln>
                      </wps:spPr>
                      <wps:txbx>
                        <w:txbxContent>
                          <w:p w14:paraId="28B0BA4B" w14:textId="77777777" w:rsidR="004D1559" w:rsidRDefault="00727C46">
                            <w:pPr>
                              <w:spacing w:after="160"/>
                              <w:ind w:left="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7319" name="Picture 27319"/>
                        <pic:cNvPicPr/>
                      </pic:nvPicPr>
                      <pic:blipFill>
                        <a:blip r:embed="rId1"/>
                        <a:stretch>
                          <a:fillRect/>
                        </a:stretch>
                      </pic:blipFill>
                      <pic:spPr>
                        <a:xfrm>
                          <a:off x="0" y="0"/>
                          <a:ext cx="981075" cy="688975"/>
                        </a:xfrm>
                        <a:prstGeom prst="rect">
                          <a:avLst/>
                        </a:prstGeom>
                      </pic:spPr>
                    </pic:pic>
                  </wpg:wgp>
                </a:graphicData>
              </a:graphic>
            </wp:anchor>
          </w:drawing>
        </mc:Choice>
        <mc:Fallback>
          <w:pict>
            <v:group w14:anchorId="74249920" id="Group 27318" o:spid="_x0000_s1032" style="position:absolute;margin-left:21.9pt;margin-top:21.8pt;width:77.25pt;height:54.5pt;z-index:251660288;mso-position-horizontal-relative:page;mso-position-vertical-relative:page" coordsize="9810,6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">
              <v:rect id="Rectangle 27320" o:spid="_x0000_s1033" style="position:absolute;left:8026;top:5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" filled="f" stroked="f">
                <v:textbox inset="0,0,0,0">
                  <w:txbxContent>
                    <w:p w14:paraId="28B0BA4B" w14:textId="77777777" w:rsidR="004D1559" w:rsidRDefault="00727C46">
                      <w:pPr>
                        <w:spacing w:after="160"/>
                        <w:ind w:left="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19" o:spid="_x0000_s1034" type="#_x0000_t75" style="position:absolute;width:9810;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">
                <v:imagedata r:id="rId2" o:title=""/>
              </v:shape>
              <w10:wrap type="square" anchorx="page" anchory="page"/>
            </v:group>
          </w:pict>
        </mc:Fallback>
      </mc:AlternateConten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Award Form </w:t>
    </w:r>
  </w:p>
  <w:p w14:paraId="1971FB17" w14:textId="77777777" w:rsidR="004D1559" w:rsidRDefault="00727C46">
    <w:pPr>
      <w:tabs>
        <w:tab w:val="center" w:pos="884"/>
        <w:tab w:val="center" w:pos="4688"/>
        <w:tab w:val="right" w:pos="9204"/>
      </w:tabs>
      <w:ind w:left="0" w:right="-762"/>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Crown Copyright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D88"/>
    <w:multiLevelType w:val="hybridMultilevel"/>
    <w:tmpl w:val="6CA20FDE"/>
    <w:lvl w:ilvl="0" w:tplc="2DD6B1F8">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16C266">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46087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E01D0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6688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B675A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3E01D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4631F6">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BC552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21505"/>
    <w:multiLevelType w:val="hybridMultilevel"/>
    <w:tmpl w:val="4F0A9FE6"/>
    <w:lvl w:ilvl="0" w:tplc="BD4EF9BA">
      <w:start w:val="1"/>
      <w:numFmt w:val="decimal"/>
      <w:lvlText w:val="%1."/>
      <w:lvlJc w:val="left"/>
      <w:pPr>
        <w:ind w:left="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1CB638">
      <w:start w:val="1"/>
      <w:numFmt w:val="bullet"/>
      <w:lvlText w:val="●"/>
      <w:lvlJc w:val="left"/>
      <w:pPr>
        <w:ind w:left="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A86268">
      <w:start w:val="1"/>
      <w:numFmt w:val="bullet"/>
      <w:lvlText w:val="▪"/>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F04ACC">
      <w:start w:val="1"/>
      <w:numFmt w:val="bullet"/>
      <w:lvlText w:val="•"/>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FC58FE">
      <w:start w:val="1"/>
      <w:numFmt w:val="bullet"/>
      <w:lvlText w:val="o"/>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E22DFC">
      <w:start w:val="1"/>
      <w:numFmt w:val="bullet"/>
      <w:lvlText w:val="▪"/>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0A6F52">
      <w:start w:val="1"/>
      <w:numFmt w:val="bullet"/>
      <w:lvlText w:val="•"/>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C4123C">
      <w:start w:val="1"/>
      <w:numFmt w:val="bullet"/>
      <w:lvlText w:val="o"/>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3867E0">
      <w:start w:val="1"/>
      <w:numFmt w:val="bullet"/>
      <w:lvlText w:val="▪"/>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E77383"/>
    <w:multiLevelType w:val="multilevel"/>
    <w:tmpl w:val="8F1EE35A"/>
    <w:lvl w:ilvl="0">
      <w:start w:val="12"/>
      <w:numFmt w:val="decimal"/>
      <w:lvlText w:val="%1"/>
      <w:lvlJc w:val="left"/>
      <w:pPr>
        <w:ind w:left="3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BC574E"/>
    <w:multiLevelType w:val="hybridMultilevel"/>
    <w:tmpl w:val="1ECC03EA"/>
    <w:lvl w:ilvl="0" w:tplc="9E2A5AAE">
      <w:start w:val="7"/>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A26208">
      <w:start w:val="1"/>
      <w:numFmt w:val="lowerLetter"/>
      <w:lvlText w:val="%2"/>
      <w:lvlJc w:val="left"/>
      <w:pPr>
        <w:ind w:left="1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AEA590">
      <w:start w:val="1"/>
      <w:numFmt w:val="lowerRoman"/>
      <w:lvlText w:val="%3"/>
      <w:lvlJc w:val="left"/>
      <w:pPr>
        <w:ind w:left="1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F037A6">
      <w:start w:val="1"/>
      <w:numFmt w:val="decimal"/>
      <w:lvlText w:val="%4"/>
      <w:lvlJc w:val="left"/>
      <w:pPr>
        <w:ind w:left="2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4A41A0">
      <w:start w:val="1"/>
      <w:numFmt w:val="lowerLetter"/>
      <w:lvlText w:val="%5"/>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0AED68">
      <w:start w:val="1"/>
      <w:numFmt w:val="lowerRoman"/>
      <w:lvlText w:val="%6"/>
      <w:lvlJc w:val="left"/>
      <w:pPr>
        <w:ind w:left="4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DC4B80">
      <w:start w:val="1"/>
      <w:numFmt w:val="decimal"/>
      <w:lvlText w:val="%7"/>
      <w:lvlJc w:val="left"/>
      <w:pPr>
        <w:ind w:left="4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0D878">
      <w:start w:val="1"/>
      <w:numFmt w:val="lowerLetter"/>
      <w:lvlText w:val="%8"/>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0E21F0">
      <w:start w:val="1"/>
      <w:numFmt w:val="lowerRoman"/>
      <w:lvlText w:val="%9"/>
      <w:lvlJc w:val="left"/>
      <w:pPr>
        <w:ind w:left="6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621D38"/>
    <w:multiLevelType w:val="multilevel"/>
    <w:tmpl w:val="28DA9596"/>
    <w:lvl w:ilvl="0">
      <w:start w:val="8"/>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B31AD8"/>
    <w:multiLevelType w:val="hybridMultilevel"/>
    <w:tmpl w:val="20E8D278"/>
    <w:lvl w:ilvl="0" w:tplc="D2383F3E">
      <w:start w:val="2"/>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8D033D0">
      <w:start w:val="1"/>
      <w:numFmt w:val="lowerLetter"/>
      <w:lvlText w:val="%2"/>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138ED26">
      <w:start w:val="1"/>
      <w:numFmt w:val="lowerRoman"/>
      <w:lvlText w:val="%3"/>
      <w:lvlJc w:val="left"/>
      <w:pPr>
        <w:ind w:left="1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D54E192">
      <w:start w:val="1"/>
      <w:numFmt w:val="decimal"/>
      <w:lvlText w:val="%4"/>
      <w:lvlJc w:val="left"/>
      <w:pPr>
        <w:ind w:left="2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AD22CBA">
      <w:start w:val="1"/>
      <w:numFmt w:val="lowerLetter"/>
      <w:lvlText w:val="%5"/>
      <w:lvlJc w:val="left"/>
      <w:pPr>
        <w:ind w:left="3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1FAC764">
      <w:start w:val="1"/>
      <w:numFmt w:val="lowerRoman"/>
      <w:lvlText w:val="%6"/>
      <w:lvlJc w:val="left"/>
      <w:pPr>
        <w:ind w:left="40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A903BEA">
      <w:start w:val="1"/>
      <w:numFmt w:val="decimal"/>
      <w:lvlText w:val="%7"/>
      <w:lvlJc w:val="left"/>
      <w:pPr>
        <w:ind w:left="4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BCD4FE">
      <w:start w:val="1"/>
      <w:numFmt w:val="lowerLetter"/>
      <w:lvlText w:val="%8"/>
      <w:lvlJc w:val="left"/>
      <w:pPr>
        <w:ind w:left="5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4507BE6">
      <w:start w:val="1"/>
      <w:numFmt w:val="lowerRoman"/>
      <w:lvlText w:val="%9"/>
      <w:lvlJc w:val="left"/>
      <w:pPr>
        <w:ind w:left="6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3B6521"/>
    <w:multiLevelType w:val="hybridMultilevel"/>
    <w:tmpl w:val="E418F8A2"/>
    <w:lvl w:ilvl="0" w:tplc="F73417B8">
      <w:start w:val="1"/>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5228266">
      <w:start w:val="1"/>
      <w:numFmt w:val="lowerLetter"/>
      <w:lvlText w:val="%2"/>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6AE85A">
      <w:start w:val="1"/>
      <w:numFmt w:val="lowerRoman"/>
      <w:lvlText w:val="%3"/>
      <w:lvlJc w:val="left"/>
      <w:pPr>
        <w:ind w:left="1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C98B7B8">
      <w:start w:val="1"/>
      <w:numFmt w:val="decimal"/>
      <w:lvlText w:val="%4"/>
      <w:lvlJc w:val="left"/>
      <w:pPr>
        <w:ind w:left="2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AC005C0">
      <w:start w:val="1"/>
      <w:numFmt w:val="lowerLetter"/>
      <w:lvlText w:val="%5"/>
      <w:lvlJc w:val="left"/>
      <w:pPr>
        <w:ind w:left="3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E04538">
      <w:start w:val="1"/>
      <w:numFmt w:val="lowerRoman"/>
      <w:lvlText w:val="%6"/>
      <w:lvlJc w:val="left"/>
      <w:pPr>
        <w:ind w:left="40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C4883F2">
      <w:start w:val="1"/>
      <w:numFmt w:val="decimal"/>
      <w:lvlText w:val="%7"/>
      <w:lvlJc w:val="left"/>
      <w:pPr>
        <w:ind w:left="4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492EB38">
      <w:start w:val="1"/>
      <w:numFmt w:val="lowerLetter"/>
      <w:lvlText w:val="%8"/>
      <w:lvlJc w:val="left"/>
      <w:pPr>
        <w:ind w:left="5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03407A6">
      <w:start w:val="1"/>
      <w:numFmt w:val="lowerRoman"/>
      <w:lvlText w:val="%9"/>
      <w:lvlJc w:val="left"/>
      <w:pPr>
        <w:ind w:left="6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DE355E"/>
    <w:multiLevelType w:val="hybridMultilevel"/>
    <w:tmpl w:val="34E4649E"/>
    <w:lvl w:ilvl="0" w:tplc="6EC046D8">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E3306">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30FB26">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54FCD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2EB46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0AB67E">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CC118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EFF9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10C7D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59207F"/>
    <w:multiLevelType w:val="hybridMultilevel"/>
    <w:tmpl w:val="DAA45A56"/>
    <w:lvl w:ilvl="0" w:tplc="103C2C84">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A05FBE">
      <w:start w:val="1"/>
      <w:numFmt w:val="bullet"/>
      <w:lvlText w:val="o"/>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46E516">
      <w:start w:val="1"/>
      <w:numFmt w:val="bullet"/>
      <w:lvlText w:val="▪"/>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E0E880">
      <w:start w:val="1"/>
      <w:numFmt w:val="bullet"/>
      <w:lvlText w:val="•"/>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266B76">
      <w:start w:val="1"/>
      <w:numFmt w:val="bullet"/>
      <w:lvlText w:val="o"/>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22EF72">
      <w:start w:val="1"/>
      <w:numFmt w:val="bullet"/>
      <w:lvlText w:val="▪"/>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0C65DE">
      <w:start w:val="1"/>
      <w:numFmt w:val="bullet"/>
      <w:lvlText w:val="•"/>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EA7B6">
      <w:start w:val="1"/>
      <w:numFmt w:val="bullet"/>
      <w:lvlText w:val="o"/>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8C0B1A">
      <w:start w:val="1"/>
      <w:numFmt w:val="bullet"/>
      <w:lvlText w:val="▪"/>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01224F"/>
    <w:multiLevelType w:val="multilevel"/>
    <w:tmpl w:val="E5629F68"/>
    <w:lvl w:ilvl="0">
      <w:start w:val="3"/>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F67CC3"/>
    <w:multiLevelType w:val="hybridMultilevel"/>
    <w:tmpl w:val="45147818"/>
    <w:lvl w:ilvl="0" w:tplc="9B92D698">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78FCC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16C9C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5C915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4438A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A00DF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F047A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8CEC7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B29D4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AD6F22"/>
    <w:multiLevelType w:val="multilevel"/>
    <w:tmpl w:val="96E8ECC0"/>
    <w:lvl w:ilvl="0">
      <w:start w:val="7"/>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565222"/>
    <w:multiLevelType w:val="hybridMultilevel"/>
    <w:tmpl w:val="3DD47638"/>
    <w:lvl w:ilvl="0" w:tplc="C17A16F2">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D4EFD2">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CE78C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D4BD2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8A4770">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7AE84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2093B8">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80F82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A2CFB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D9336F"/>
    <w:multiLevelType w:val="multilevel"/>
    <w:tmpl w:val="B41C32BC"/>
    <w:lvl w:ilvl="0">
      <w:start w:val="5"/>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6"/>
  </w:num>
  <w:num w:numId="5">
    <w:abstractNumId w:val="10"/>
  </w:num>
  <w:num w:numId="6">
    <w:abstractNumId w:val="7"/>
  </w:num>
  <w:num w:numId="7">
    <w:abstractNumId w:val="12"/>
  </w:num>
  <w:num w:numId="8">
    <w:abstractNumId w:val="0"/>
  </w:num>
  <w:num w:numId="9">
    <w:abstractNumId w:val="5"/>
  </w:num>
  <w:num w:numId="10">
    <w:abstractNumId w:val="9"/>
  </w:num>
  <w:num w:numId="11">
    <w:abstractNumId w:val="13"/>
  </w:num>
  <w:num w:numId="12">
    <w:abstractNumId w:val="1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59"/>
    <w:rsid w:val="001849F8"/>
    <w:rsid w:val="004D1559"/>
    <w:rsid w:val="00727C46"/>
    <w:rsid w:val="009E5C11"/>
    <w:rsid w:val="00A528A9"/>
    <w:rsid w:val="00A65521"/>
    <w:rsid w:val="00BB63E5"/>
    <w:rsid w:val="00EF5825"/>
    <w:rsid w:val="00F53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E8CA"/>
  <w15:docId w15:val="{AB643174-E94E-42F6-9993-ABCEC36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76"/>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4020</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DVLA</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Patience Arinaitwe</dc:creator>
  <cp:keywords/>
  <cp:lastModifiedBy>Patience Arinaitwe</cp:lastModifiedBy>
  <cp:revision>2</cp:revision>
  <dcterms:created xsi:type="dcterms:W3CDTF">2022-06-27T07:42:00Z</dcterms:created>
  <dcterms:modified xsi:type="dcterms:W3CDTF">2022-06-27T07:42:00Z</dcterms:modified>
</cp:coreProperties>
</file>