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E37FC" w14:textId="77777777" w:rsidR="000B0CD6" w:rsidRDefault="000B0CD6" w:rsidP="000B0CD6">
      <w:pPr>
        <w:pStyle w:val="BodyText"/>
        <w:rPr>
          <w:rFonts w:ascii="Times New Roman"/>
        </w:rPr>
      </w:pPr>
    </w:p>
    <w:tbl>
      <w:tblPr>
        <w:tblStyle w:val="TableGrid"/>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613"/>
      </w:tblGrid>
      <w:tr w:rsidR="000B0CD6" w14:paraId="082BF148" w14:textId="77777777" w:rsidTr="00A009F1">
        <w:trPr>
          <w:trHeight w:val="1857"/>
        </w:trPr>
        <w:tc>
          <w:tcPr>
            <w:tcW w:w="7230" w:type="dxa"/>
          </w:tcPr>
          <w:p w14:paraId="398687FA" w14:textId="77777777" w:rsidR="000B0CD6" w:rsidRPr="00BF3328" w:rsidRDefault="000B0CD6" w:rsidP="00A009F1">
            <w:pPr>
              <w:spacing w:before="255" w:line="252" w:lineRule="auto"/>
              <w:ind w:right="534"/>
              <w:jc w:val="center"/>
              <w:rPr>
                <w:rFonts w:cstheme="minorHAnsi"/>
                <w:b/>
                <w:sz w:val="52"/>
                <w:szCs w:val="52"/>
              </w:rPr>
            </w:pPr>
            <w:r w:rsidRPr="00BF3328">
              <w:rPr>
                <w:rFonts w:cstheme="minorHAnsi"/>
                <w:b/>
                <w:w w:val="115"/>
                <w:sz w:val="52"/>
                <w:szCs w:val="52"/>
              </w:rPr>
              <w:t>HORLEY TOWN COUNCIL</w:t>
            </w:r>
          </w:p>
          <w:p w14:paraId="791B5BF5" w14:textId="77777777" w:rsidR="000B0CD6" w:rsidRDefault="000B0CD6" w:rsidP="00A009F1">
            <w:pPr>
              <w:spacing w:before="255" w:line="252" w:lineRule="auto"/>
              <w:ind w:right="534"/>
              <w:rPr>
                <w:rFonts w:cstheme="minorHAnsi"/>
                <w:color w:val="48647C"/>
                <w:w w:val="115"/>
                <w:sz w:val="44"/>
                <w:szCs w:val="44"/>
              </w:rPr>
            </w:pPr>
          </w:p>
        </w:tc>
        <w:tc>
          <w:tcPr>
            <w:tcW w:w="2613" w:type="dxa"/>
          </w:tcPr>
          <w:p w14:paraId="29A3B38D" w14:textId="77777777" w:rsidR="000B0CD6" w:rsidRDefault="000B0CD6" w:rsidP="00A009F1">
            <w:pPr>
              <w:spacing w:before="255" w:line="252" w:lineRule="auto"/>
              <w:ind w:right="534"/>
              <w:jc w:val="right"/>
              <w:rPr>
                <w:rFonts w:cstheme="minorHAnsi"/>
                <w:color w:val="48647C"/>
                <w:w w:val="115"/>
                <w:sz w:val="44"/>
                <w:szCs w:val="44"/>
              </w:rPr>
            </w:pPr>
            <w:r>
              <w:rPr>
                <w:rFonts w:cstheme="minorHAnsi"/>
                <w:noProof/>
                <w:color w:val="48647C"/>
                <w:w w:val="115"/>
                <w:sz w:val="44"/>
                <w:szCs w:val="44"/>
              </w:rPr>
              <w:drawing>
                <wp:inline distT="0" distB="0" distL="0" distR="0" wp14:anchorId="6661C937" wp14:editId="50713445">
                  <wp:extent cx="794417" cy="1190625"/>
                  <wp:effectExtent l="0" t="0" r="571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6151" cy="1208212"/>
                          </a:xfrm>
                          <a:prstGeom prst="rect">
                            <a:avLst/>
                          </a:prstGeom>
                        </pic:spPr>
                      </pic:pic>
                    </a:graphicData>
                  </a:graphic>
                </wp:inline>
              </w:drawing>
            </w:r>
          </w:p>
        </w:tc>
      </w:tr>
    </w:tbl>
    <w:p w14:paraId="18D40E75" w14:textId="77777777" w:rsidR="000B0CD6" w:rsidRDefault="000B0CD6" w:rsidP="000B0CD6">
      <w:pPr>
        <w:pStyle w:val="BodyText"/>
        <w:rPr>
          <w:rFonts w:ascii="Times New Roman"/>
          <w:sz w:val="40"/>
        </w:rPr>
      </w:pPr>
    </w:p>
    <w:p w14:paraId="1A3B53EE" w14:textId="77777777" w:rsidR="000B0CD6" w:rsidRPr="0002124F" w:rsidRDefault="000B0CD6" w:rsidP="000B0CD6">
      <w:pPr>
        <w:pStyle w:val="BodyText"/>
        <w:rPr>
          <w:rFonts w:ascii="Times New Roman"/>
          <w:sz w:val="36"/>
          <w:szCs w:val="36"/>
        </w:rPr>
      </w:pPr>
    </w:p>
    <w:p w14:paraId="2E3292AB" w14:textId="1D8479ED" w:rsidR="00945E64" w:rsidRDefault="00945E64" w:rsidP="00945E64">
      <w:pPr>
        <w:spacing w:after="0"/>
        <w:ind w:left="85"/>
        <w:jc w:val="center"/>
      </w:pPr>
    </w:p>
    <w:p w14:paraId="65316B28" w14:textId="3651079E" w:rsidR="00945E64" w:rsidRPr="001F222F" w:rsidRDefault="00945E64" w:rsidP="00945E64">
      <w:pPr>
        <w:spacing w:after="0"/>
        <w:ind w:left="10" w:right="3"/>
        <w:jc w:val="center"/>
        <w:rPr>
          <w:color w:val="833C0B" w:themeColor="accent2" w:themeShade="80"/>
        </w:rPr>
      </w:pPr>
      <w:r w:rsidRPr="001F222F">
        <w:rPr>
          <w:b/>
          <w:color w:val="833C0B" w:themeColor="accent2" w:themeShade="80"/>
          <w:sz w:val="40"/>
        </w:rPr>
        <w:t xml:space="preserve">Invitation to Tender (ITT) </w:t>
      </w:r>
    </w:p>
    <w:p w14:paraId="741745B6" w14:textId="056E1375" w:rsidR="00945E64" w:rsidRDefault="00945E64" w:rsidP="00945E64">
      <w:pPr>
        <w:spacing w:after="0"/>
        <w:ind w:right="54"/>
        <w:jc w:val="center"/>
      </w:pPr>
    </w:p>
    <w:p w14:paraId="3BDA5825" w14:textId="77777777" w:rsidR="00945E64" w:rsidRDefault="00945E64" w:rsidP="00945E64">
      <w:pPr>
        <w:spacing w:after="49"/>
        <w:ind w:left="875"/>
      </w:pPr>
    </w:p>
    <w:p w14:paraId="42745530" w14:textId="77777777" w:rsidR="00945E64" w:rsidRDefault="00945E64" w:rsidP="00945E64">
      <w:pPr>
        <w:spacing w:after="0"/>
        <w:ind w:left="228"/>
      </w:pPr>
      <w:r>
        <w:rPr>
          <w:i/>
        </w:rPr>
        <w:t xml:space="preserve"> </w:t>
      </w:r>
    </w:p>
    <w:p w14:paraId="7E59FB1A" w14:textId="1FB96EFB" w:rsidR="000B0CD6" w:rsidRPr="00945E64" w:rsidRDefault="00945E64" w:rsidP="00945E64">
      <w:pPr>
        <w:spacing w:after="0"/>
        <w:ind w:left="228"/>
      </w:pPr>
      <w:r>
        <w:rPr>
          <w:b/>
        </w:rPr>
        <w:t xml:space="preserve"> </w:t>
      </w:r>
      <w:r>
        <w:rPr>
          <w:b/>
        </w:rPr>
        <w:tab/>
        <w:t xml:space="preserve"> </w:t>
      </w:r>
    </w:p>
    <w:p w14:paraId="2C6D7032" w14:textId="77777777" w:rsidR="00062676" w:rsidRPr="00945E64" w:rsidRDefault="00062676" w:rsidP="00062676">
      <w:pPr>
        <w:spacing w:before="100" w:beforeAutospacing="1" w:after="0" w:line="240" w:lineRule="auto"/>
        <w:ind w:left="2245" w:right="2138"/>
        <w:jc w:val="center"/>
        <w:rPr>
          <w:rFonts w:cstheme="minorHAnsi"/>
          <w:b/>
          <w:bCs/>
          <w:color w:val="333434"/>
          <w:sz w:val="40"/>
          <w:szCs w:val="40"/>
        </w:rPr>
      </w:pPr>
      <w:r w:rsidRPr="00945E64">
        <w:rPr>
          <w:rFonts w:cstheme="minorHAnsi"/>
          <w:b/>
          <w:bCs/>
          <w:color w:val="333434"/>
          <w:sz w:val="40"/>
          <w:szCs w:val="40"/>
        </w:rPr>
        <w:t xml:space="preserve">Michael Crescent Centenary Park Playground </w:t>
      </w:r>
    </w:p>
    <w:p w14:paraId="3412608E" w14:textId="6729EDD1" w:rsidR="00062676" w:rsidRPr="00945E64" w:rsidRDefault="00062676" w:rsidP="00062676">
      <w:pPr>
        <w:spacing w:before="100" w:beforeAutospacing="1" w:after="0" w:line="240" w:lineRule="auto"/>
        <w:ind w:left="2245" w:right="2138"/>
        <w:jc w:val="center"/>
        <w:rPr>
          <w:rFonts w:cstheme="minorHAnsi"/>
          <w:b/>
          <w:bCs/>
          <w:color w:val="333434"/>
          <w:sz w:val="40"/>
          <w:szCs w:val="40"/>
        </w:rPr>
      </w:pPr>
      <w:r w:rsidRPr="00945E64">
        <w:rPr>
          <w:rFonts w:cstheme="minorHAnsi"/>
          <w:b/>
          <w:bCs/>
          <w:color w:val="333434"/>
          <w:sz w:val="40"/>
          <w:szCs w:val="40"/>
        </w:rPr>
        <w:t>Horley</w:t>
      </w:r>
    </w:p>
    <w:p w14:paraId="1C7E87A2" w14:textId="4012F150" w:rsidR="00062676" w:rsidRPr="00945E64" w:rsidRDefault="00062676" w:rsidP="00945E64">
      <w:pPr>
        <w:spacing w:before="100" w:beforeAutospacing="1" w:after="0" w:line="240" w:lineRule="auto"/>
        <w:ind w:left="2245" w:right="2138"/>
        <w:jc w:val="center"/>
        <w:rPr>
          <w:rFonts w:cstheme="minorHAnsi"/>
          <w:b/>
          <w:bCs/>
          <w:sz w:val="40"/>
          <w:szCs w:val="40"/>
        </w:rPr>
      </w:pPr>
      <w:r w:rsidRPr="00945E64">
        <w:rPr>
          <w:rFonts w:cstheme="minorHAnsi"/>
          <w:b/>
          <w:bCs/>
          <w:color w:val="333434"/>
          <w:sz w:val="40"/>
          <w:szCs w:val="40"/>
        </w:rPr>
        <w:t>RH6 7LG</w:t>
      </w:r>
    </w:p>
    <w:p w14:paraId="7978B8B9" w14:textId="77777777" w:rsidR="00062676" w:rsidRDefault="00062676" w:rsidP="000B0CD6">
      <w:pPr>
        <w:ind w:left="192"/>
        <w:jc w:val="center"/>
        <w:rPr>
          <w:rFonts w:cstheme="minorHAnsi"/>
          <w:b/>
          <w:color w:val="333434"/>
          <w:w w:val="105"/>
          <w:sz w:val="28"/>
          <w:szCs w:val="28"/>
        </w:rPr>
      </w:pPr>
    </w:p>
    <w:p w14:paraId="4C239922" w14:textId="77777777" w:rsidR="00062676" w:rsidRDefault="00062676" w:rsidP="000B0CD6">
      <w:pPr>
        <w:ind w:left="192"/>
        <w:jc w:val="center"/>
        <w:rPr>
          <w:rFonts w:cstheme="minorHAnsi"/>
          <w:b/>
          <w:color w:val="333434"/>
          <w:w w:val="105"/>
          <w:sz w:val="28"/>
          <w:szCs w:val="28"/>
        </w:rPr>
      </w:pPr>
    </w:p>
    <w:p w14:paraId="7B4F37DD" w14:textId="187B3CBE" w:rsidR="000B0CD6" w:rsidRPr="002C2726" w:rsidRDefault="000B0CD6" w:rsidP="000B0CD6">
      <w:pPr>
        <w:ind w:left="192"/>
        <w:jc w:val="center"/>
        <w:rPr>
          <w:b/>
          <w:sz w:val="28"/>
          <w:szCs w:val="28"/>
        </w:rPr>
      </w:pPr>
      <w:r w:rsidRPr="002C2726">
        <w:rPr>
          <w:b/>
          <w:w w:val="105"/>
          <w:sz w:val="28"/>
          <w:szCs w:val="28"/>
        </w:rPr>
        <w:t xml:space="preserve">Closing Date: </w:t>
      </w:r>
      <w:r w:rsidR="2898A7E5" w:rsidRPr="002C2726">
        <w:rPr>
          <w:b/>
          <w:bCs/>
          <w:w w:val="105"/>
          <w:sz w:val="28"/>
          <w:szCs w:val="28"/>
        </w:rPr>
        <w:t>15 December</w:t>
      </w:r>
      <w:r w:rsidR="00CD1027" w:rsidRPr="002C2726">
        <w:rPr>
          <w:b/>
          <w:w w:val="105"/>
          <w:sz w:val="28"/>
          <w:szCs w:val="28"/>
        </w:rPr>
        <w:t xml:space="preserve"> </w:t>
      </w:r>
      <w:r w:rsidRPr="002C2726">
        <w:rPr>
          <w:b/>
          <w:w w:val="105"/>
          <w:sz w:val="28"/>
          <w:szCs w:val="28"/>
        </w:rPr>
        <w:t>20</w:t>
      </w:r>
      <w:r w:rsidR="00062676" w:rsidRPr="002C2726">
        <w:rPr>
          <w:b/>
          <w:w w:val="105"/>
          <w:sz w:val="28"/>
          <w:szCs w:val="28"/>
        </w:rPr>
        <w:t>23</w:t>
      </w:r>
    </w:p>
    <w:p w14:paraId="291F13A5" w14:textId="77777777" w:rsidR="000B0CD6" w:rsidRPr="00BF3328" w:rsidRDefault="000B0CD6" w:rsidP="000B0CD6">
      <w:pPr>
        <w:pStyle w:val="BodyText"/>
        <w:spacing w:before="8"/>
        <w:jc w:val="center"/>
        <w:rPr>
          <w:rFonts w:asciiTheme="minorHAnsi" w:hAnsiTheme="minorHAnsi" w:cstheme="minorHAnsi"/>
          <w:sz w:val="50"/>
        </w:rPr>
      </w:pPr>
    </w:p>
    <w:p w14:paraId="3859DA56" w14:textId="77777777" w:rsidR="000B0CD6" w:rsidRDefault="000B0CD6" w:rsidP="00CD1027">
      <w:pPr>
        <w:pStyle w:val="BodyText"/>
        <w:spacing w:line="285" w:lineRule="auto"/>
        <w:ind w:right="5804"/>
        <w:rPr>
          <w:rFonts w:asciiTheme="minorHAnsi" w:hAnsiTheme="minorHAnsi" w:cstheme="minorHAnsi"/>
          <w:color w:val="333434"/>
          <w:w w:val="105"/>
        </w:rPr>
      </w:pPr>
    </w:p>
    <w:p w14:paraId="7BF67856" w14:textId="77777777" w:rsidR="000B0CD6" w:rsidRDefault="000B0CD6" w:rsidP="00CD1027">
      <w:pPr>
        <w:pStyle w:val="BodyText"/>
        <w:spacing w:line="285" w:lineRule="auto"/>
        <w:ind w:right="5804"/>
        <w:rPr>
          <w:rFonts w:asciiTheme="minorHAnsi" w:hAnsiTheme="minorHAnsi" w:cstheme="minorHAnsi"/>
          <w:color w:val="333434"/>
          <w:w w:val="105"/>
        </w:rPr>
      </w:pPr>
    </w:p>
    <w:p w14:paraId="5C295259" w14:textId="77777777" w:rsidR="000B0CD6" w:rsidRDefault="000B0CD6" w:rsidP="000B0CD6">
      <w:pPr>
        <w:pStyle w:val="BodyText"/>
        <w:spacing w:line="285" w:lineRule="auto"/>
        <w:ind w:right="5804"/>
        <w:rPr>
          <w:rFonts w:asciiTheme="minorHAnsi" w:hAnsiTheme="minorHAnsi" w:cstheme="minorHAnsi"/>
          <w:color w:val="333434"/>
          <w:w w:val="105"/>
        </w:rPr>
      </w:pPr>
    </w:p>
    <w:p w14:paraId="384916A5" w14:textId="77777777" w:rsidR="000B0CD6" w:rsidRPr="00BF3328" w:rsidRDefault="000B0CD6" w:rsidP="000B0CD6">
      <w:pPr>
        <w:pStyle w:val="BodyText"/>
        <w:spacing w:line="285" w:lineRule="auto"/>
        <w:ind w:left="199" w:right="5804" w:hanging="1"/>
        <w:rPr>
          <w:rFonts w:asciiTheme="minorHAnsi" w:hAnsiTheme="minorHAnsi" w:cstheme="minorHAnsi"/>
        </w:rPr>
      </w:pPr>
      <w:r w:rsidRPr="00BF3328">
        <w:rPr>
          <w:rFonts w:asciiTheme="minorHAnsi" w:hAnsiTheme="minorHAnsi" w:cstheme="minorHAnsi"/>
          <w:color w:val="333434"/>
          <w:w w:val="105"/>
        </w:rPr>
        <w:t>Horley Town Council</w:t>
      </w:r>
    </w:p>
    <w:p w14:paraId="66F68A83" w14:textId="77777777" w:rsidR="000B0CD6" w:rsidRPr="00BF3328" w:rsidRDefault="000B0CD6" w:rsidP="000B0CD6">
      <w:pPr>
        <w:pStyle w:val="BodyText"/>
        <w:spacing w:before="10"/>
        <w:ind w:left="191"/>
        <w:rPr>
          <w:rFonts w:asciiTheme="minorHAnsi" w:hAnsiTheme="minorHAnsi" w:cstheme="minorHAnsi"/>
        </w:rPr>
      </w:pPr>
      <w:r w:rsidRPr="00BF3328">
        <w:rPr>
          <w:rFonts w:asciiTheme="minorHAnsi" w:hAnsiTheme="minorHAnsi" w:cstheme="minorHAnsi"/>
          <w:color w:val="333434"/>
          <w:w w:val="105"/>
        </w:rPr>
        <w:t>Council Offices</w:t>
      </w:r>
    </w:p>
    <w:p w14:paraId="1B2CA3E0" w14:textId="77777777" w:rsidR="000B0CD6" w:rsidRPr="00BF3328" w:rsidRDefault="000B0CD6" w:rsidP="000B0CD6">
      <w:pPr>
        <w:pStyle w:val="BodyText"/>
        <w:spacing w:before="54" w:line="300" w:lineRule="auto"/>
        <w:ind w:left="198" w:right="6865"/>
        <w:rPr>
          <w:rFonts w:asciiTheme="minorHAnsi" w:hAnsiTheme="minorHAnsi" w:cstheme="minorHAnsi"/>
          <w:color w:val="333434"/>
        </w:rPr>
      </w:pPr>
      <w:r w:rsidRPr="00BF3328">
        <w:rPr>
          <w:rFonts w:asciiTheme="minorHAnsi" w:hAnsiTheme="minorHAnsi" w:cstheme="minorHAnsi"/>
          <w:color w:val="333434"/>
        </w:rPr>
        <w:t>92 Albert Road</w:t>
      </w:r>
    </w:p>
    <w:p w14:paraId="1A978B83" w14:textId="77777777" w:rsidR="000B0CD6" w:rsidRPr="00BF3328" w:rsidRDefault="000B0CD6" w:rsidP="000B0CD6">
      <w:pPr>
        <w:pStyle w:val="BodyText"/>
        <w:spacing w:before="54" w:line="300" w:lineRule="auto"/>
        <w:ind w:left="198" w:right="6865"/>
        <w:rPr>
          <w:rFonts w:asciiTheme="minorHAnsi" w:hAnsiTheme="minorHAnsi" w:cstheme="minorHAnsi"/>
        </w:rPr>
      </w:pPr>
      <w:r w:rsidRPr="00BF3328">
        <w:rPr>
          <w:rFonts w:asciiTheme="minorHAnsi" w:hAnsiTheme="minorHAnsi" w:cstheme="minorHAnsi"/>
          <w:color w:val="333434"/>
        </w:rPr>
        <w:t>Horley RH6 7HZ</w:t>
      </w:r>
    </w:p>
    <w:p w14:paraId="42CFF0D7" w14:textId="77777777" w:rsidR="000B0CD6" w:rsidRPr="00BF3328" w:rsidRDefault="000B0CD6" w:rsidP="000B0CD6">
      <w:pPr>
        <w:pStyle w:val="BodyText"/>
        <w:rPr>
          <w:rFonts w:asciiTheme="minorHAnsi" w:hAnsiTheme="minorHAnsi" w:cstheme="minorHAnsi"/>
          <w:sz w:val="24"/>
        </w:rPr>
      </w:pPr>
    </w:p>
    <w:p w14:paraId="3E573030" w14:textId="7947F405" w:rsidR="000B0CD6" w:rsidRPr="00455C48" w:rsidRDefault="000B0CD6" w:rsidP="000B0CD6">
      <w:pPr>
        <w:pStyle w:val="BodyText"/>
        <w:ind w:left="196"/>
        <w:rPr>
          <w:rFonts w:asciiTheme="minorHAnsi" w:hAnsiTheme="minorHAnsi" w:cstheme="minorHAnsi"/>
          <w:color w:val="333434"/>
          <w:w w:val="105"/>
        </w:rPr>
      </w:pPr>
      <w:r w:rsidRPr="00455C48">
        <w:rPr>
          <w:rFonts w:asciiTheme="minorHAnsi" w:hAnsiTheme="minorHAnsi" w:cstheme="minorHAnsi"/>
          <w:color w:val="333434"/>
          <w:w w:val="105"/>
        </w:rPr>
        <w:t>Tel: 01293 784765</w:t>
      </w:r>
    </w:p>
    <w:p w14:paraId="31E0713D" w14:textId="77777777" w:rsidR="000B0CD6" w:rsidRPr="00455C48" w:rsidRDefault="000B0CD6" w:rsidP="000B0CD6">
      <w:pPr>
        <w:pStyle w:val="BodyText"/>
        <w:ind w:left="196"/>
        <w:rPr>
          <w:rFonts w:asciiTheme="minorHAnsi" w:hAnsiTheme="minorHAnsi" w:cstheme="minorHAnsi"/>
        </w:rPr>
      </w:pPr>
    </w:p>
    <w:p w14:paraId="32680EC1" w14:textId="52BD8509" w:rsidR="00862B0E" w:rsidRPr="00455C48" w:rsidRDefault="000B0CD6" w:rsidP="00862B0E">
      <w:pPr>
        <w:pStyle w:val="BodyText"/>
        <w:ind w:left="196"/>
        <w:rPr>
          <w:rFonts w:asciiTheme="minorHAnsi" w:hAnsiTheme="minorHAnsi" w:cstheme="minorHAnsi"/>
          <w:sz w:val="22"/>
          <w:szCs w:val="22"/>
        </w:rPr>
      </w:pPr>
      <w:r w:rsidRPr="00455C48">
        <w:rPr>
          <w:rFonts w:asciiTheme="minorHAnsi" w:hAnsiTheme="minorHAnsi" w:cstheme="minorHAnsi"/>
          <w:sz w:val="22"/>
          <w:szCs w:val="22"/>
        </w:rPr>
        <w:t xml:space="preserve">Contact </w:t>
      </w:r>
      <w:r w:rsidR="00862B0E" w:rsidRPr="00455C48">
        <w:rPr>
          <w:rFonts w:asciiTheme="minorHAnsi" w:hAnsiTheme="minorHAnsi" w:cstheme="minorHAnsi"/>
          <w:sz w:val="22"/>
          <w:szCs w:val="22"/>
        </w:rPr>
        <w:t>Leisure &amp; Facilities Officer</w:t>
      </w:r>
      <w:r w:rsidR="00F301FB" w:rsidRPr="00455C48">
        <w:rPr>
          <w:rFonts w:asciiTheme="minorHAnsi" w:hAnsiTheme="minorHAnsi" w:cstheme="minorHAnsi"/>
          <w:sz w:val="22"/>
          <w:szCs w:val="22"/>
        </w:rPr>
        <w:t>: Helen Maan</w:t>
      </w:r>
    </w:p>
    <w:p w14:paraId="5E365545" w14:textId="13F0774C" w:rsidR="000B0CD6" w:rsidRPr="00455C48" w:rsidRDefault="000B0CD6" w:rsidP="00862B0E">
      <w:pPr>
        <w:pStyle w:val="BodyText"/>
        <w:ind w:left="196"/>
        <w:rPr>
          <w:rFonts w:asciiTheme="minorHAnsi" w:hAnsiTheme="minorHAnsi" w:cstheme="minorHAnsi"/>
          <w:color w:val="3A4B60"/>
          <w:w w:val="105"/>
        </w:rPr>
      </w:pPr>
      <w:r w:rsidRPr="00455C48">
        <w:rPr>
          <w:rFonts w:asciiTheme="minorHAnsi" w:hAnsiTheme="minorHAnsi" w:cstheme="minorHAnsi"/>
          <w:color w:val="333434"/>
          <w:w w:val="105"/>
          <w:sz w:val="22"/>
          <w:szCs w:val="22"/>
        </w:rPr>
        <w:t xml:space="preserve">Email: </w:t>
      </w:r>
      <w:hyperlink r:id="rId7" w:history="1">
        <w:r w:rsidR="00455C48" w:rsidRPr="00455C48">
          <w:rPr>
            <w:rStyle w:val="Hyperlink"/>
            <w:rFonts w:asciiTheme="minorHAnsi" w:hAnsiTheme="minorHAnsi" w:cstheme="minorHAnsi"/>
            <w:sz w:val="22"/>
            <w:szCs w:val="22"/>
          </w:rPr>
          <w:t>helen.maan@horleysurrey-tc.gov.uk</w:t>
        </w:r>
      </w:hyperlink>
      <w:r w:rsidR="00455C48" w:rsidRPr="00455C48">
        <w:rPr>
          <w:rFonts w:asciiTheme="minorHAnsi" w:hAnsiTheme="minorHAnsi" w:cstheme="minorHAnsi"/>
        </w:rPr>
        <w:tab/>
      </w:r>
    </w:p>
    <w:p w14:paraId="657220D0" w14:textId="77777777" w:rsidR="000B0CD6" w:rsidRPr="009B0E8E" w:rsidRDefault="000B0CD6" w:rsidP="000B0CD6">
      <w:pPr>
        <w:pStyle w:val="BodyText"/>
        <w:spacing w:before="62" w:line="285" w:lineRule="auto"/>
        <w:ind w:right="4113" w:firstLine="198"/>
        <w:rPr>
          <w:rFonts w:asciiTheme="minorHAnsi" w:hAnsiTheme="minorHAnsi" w:cstheme="minorHAnsi"/>
          <w:sz w:val="24"/>
        </w:rPr>
      </w:pPr>
      <w:r w:rsidRPr="00BF3328">
        <w:rPr>
          <w:rFonts w:asciiTheme="minorHAnsi" w:hAnsiTheme="minorHAnsi" w:cstheme="minorHAnsi"/>
          <w:color w:val="333434"/>
          <w:w w:val="105"/>
        </w:rPr>
        <w:t xml:space="preserve">Web:  </w:t>
      </w:r>
      <w:hyperlink r:id="rId8" w:history="1">
        <w:r w:rsidRPr="00BF3328">
          <w:rPr>
            <w:rStyle w:val="Hyperlink"/>
            <w:rFonts w:asciiTheme="minorHAnsi" w:hAnsiTheme="minorHAnsi" w:cstheme="minorHAnsi"/>
            <w:w w:val="105"/>
          </w:rPr>
          <w:t>www.horleysurrey-tc.gov.uk</w:t>
        </w:r>
      </w:hyperlink>
      <w:r w:rsidRPr="00BF3328">
        <w:rPr>
          <w:rFonts w:asciiTheme="minorHAnsi" w:hAnsiTheme="minorHAnsi" w:cstheme="minorHAnsi"/>
          <w:color w:val="333434"/>
          <w:w w:val="105"/>
        </w:rPr>
        <w:tab/>
      </w:r>
      <w:r w:rsidRPr="009B0E8E">
        <w:rPr>
          <w:rFonts w:asciiTheme="minorHAnsi" w:hAnsiTheme="minorHAnsi" w:cstheme="minorHAnsi"/>
          <w:sz w:val="24"/>
        </w:rPr>
        <w:t xml:space="preserve"> </w:t>
      </w:r>
    </w:p>
    <w:p w14:paraId="17E0DC5D" w14:textId="3E5BF32C" w:rsidR="00C8265E" w:rsidRPr="009E1FEE" w:rsidRDefault="00AA39E5" w:rsidP="009E1FEE">
      <w:pPr>
        <w:pStyle w:val="ListParagraph"/>
        <w:numPr>
          <w:ilvl w:val="0"/>
          <w:numId w:val="10"/>
        </w:numPr>
        <w:spacing w:before="100" w:beforeAutospacing="1" w:after="100" w:afterAutospacing="1" w:line="240" w:lineRule="auto"/>
        <w:ind w:hanging="720"/>
        <w:outlineLvl w:val="2"/>
        <w:rPr>
          <w:rFonts w:eastAsia="Times New Roman" w:cstheme="minorHAnsi"/>
          <w:b/>
          <w:bCs/>
          <w:color w:val="4472C4" w:themeColor="accent1"/>
          <w:sz w:val="27"/>
          <w:szCs w:val="27"/>
          <w:lang w:eastAsia="en-GB"/>
        </w:rPr>
      </w:pPr>
      <w:r w:rsidRPr="009E1FEE">
        <w:rPr>
          <w:rFonts w:eastAsia="Times New Roman" w:cstheme="minorHAnsi"/>
          <w:b/>
          <w:bCs/>
          <w:color w:val="4472C4" w:themeColor="accent1"/>
          <w:sz w:val="27"/>
          <w:szCs w:val="27"/>
          <w:lang w:eastAsia="en-GB"/>
        </w:rPr>
        <w:lastRenderedPageBreak/>
        <w:t>GENERAL REQUIREMENTS</w:t>
      </w:r>
    </w:p>
    <w:p w14:paraId="4D4256C5" w14:textId="38921569" w:rsidR="00C8265E" w:rsidRPr="002639CE" w:rsidRDefault="002639C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Horley Tow</w:t>
      </w:r>
      <w:r w:rsidR="00E70DF1">
        <w:rPr>
          <w:rFonts w:eastAsia="Times New Roman" w:cstheme="minorHAnsi"/>
          <w:sz w:val="24"/>
          <w:szCs w:val="24"/>
          <w:lang w:eastAsia="en-GB"/>
        </w:rPr>
        <w:t>n</w:t>
      </w:r>
      <w:r w:rsidR="00C8265E" w:rsidRPr="002639CE">
        <w:rPr>
          <w:rFonts w:eastAsia="Times New Roman" w:cstheme="minorHAnsi"/>
          <w:sz w:val="24"/>
          <w:szCs w:val="24"/>
          <w:lang w:eastAsia="en-GB"/>
        </w:rPr>
        <w:t xml:space="preserve"> Council is proposing to replace the majority of its playground equipment </w:t>
      </w:r>
      <w:r w:rsidR="00E70DF1">
        <w:rPr>
          <w:rFonts w:eastAsia="Times New Roman" w:cstheme="minorHAnsi"/>
          <w:sz w:val="24"/>
          <w:szCs w:val="24"/>
          <w:lang w:eastAsia="en-GB"/>
        </w:rPr>
        <w:t xml:space="preserve">at the above site </w:t>
      </w:r>
      <w:r w:rsidR="00C8265E" w:rsidRPr="002639CE">
        <w:rPr>
          <w:rFonts w:eastAsia="Times New Roman" w:cstheme="minorHAnsi"/>
          <w:sz w:val="24"/>
          <w:szCs w:val="24"/>
          <w:lang w:eastAsia="en-GB"/>
        </w:rPr>
        <w:t>with</w:t>
      </w:r>
      <w:r>
        <w:rPr>
          <w:rFonts w:eastAsia="Times New Roman" w:cstheme="minorHAnsi"/>
          <w:sz w:val="24"/>
          <w:szCs w:val="24"/>
          <w:lang w:eastAsia="en-GB"/>
        </w:rPr>
        <w:t xml:space="preserve"> </w:t>
      </w:r>
      <w:r w:rsidR="00C8265E" w:rsidRPr="002639CE">
        <w:rPr>
          <w:rFonts w:eastAsia="Times New Roman" w:cstheme="minorHAnsi"/>
          <w:sz w:val="24"/>
          <w:szCs w:val="24"/>
          <w:lang w:eastAsia="en-GB"/>
        </w:rPr>
        <w:t>new equipme</w:t>
      </w:r>
      <w:r w:rsidR="00992BC8">
        <w:rPr>
          <w:rFonts w:eastAsia="Times New Roman" w:cstheme="minorHAnsi"/>
          <w:sz w:val="24"/>
          <w:szCs w:val="24"/>
          <w:lang w:eastAsia="en-GB"/>
        </w:rPr>
        <w:t xml:space="preserve">nt </w:t>
      </w:r>
      <w:r w:rsidR="00C8265E" w:rsidRPr="002639CE">
        <w:rPr>
          <w:rFonts w:eastAsia="Times New Roman" w:cstheme="minorHAnsi"/>
          <w:sz w:val="24"/>
          <w:szCs w:val="24"/>
          <w:lang w:eastAsia="en-GB"/>
        </w:rPr>
        <w:t xml:space="preserve">to be used by children with ages ranging from </w:t>
      </w:r>
      <w:r w:rsidR="00992BC8">
        <w:rPr>
          <w:rFonts w:eastAsia="Times New Roman" w:cstheme="minorHAnsi"/>
          <w:sz w:val="24"/>
          <w:szCs w:val="24"/>
          <w:lang w:eastAsia="en-GB"/>
        </w:rPr>
        <w:t>2</w:t>
      </w:r>
      <w:r w:rsidR="00C8265E" w:rsidRPr="002639CE">
        <w:rPr>
          <w:rFonts w:eastAsia="Times New Roman" w:cstheme="minorHAnsi"/>
          <w:sz w:val="24"/>
          <w:szCs w:val="24"/>
          <w:lang w:eastAsia="en-GB"/>
        </w:rPr>
        <w:t xml:space="preserve"> to </w:t>
      </w:r>
      <w:r w:rsidR="00992BC8">
        <w:rPr>
          <w:rFonts w:eastAsia="Times New Roman" w:cstheme="minorHAnsi"/>
          <w:sz w:val="24"/>
          <w:szCs w:val="24"/>
          <w:lang w:eastAsia="en-GB"/>
        </w:rPr>
        <w:t>12 years.</w:t>
      </w:r>
      <w:r w:rsidR="00C8265E" w:rsidRPr="002639CE">
        <w:rPr>
          <w:rFonts w:eastAsia="Times New Roman" w:cstheme="minorHAnsi"/>
          <w:sz w:val="24"/>
          <w:szCs w:val="24"/>
          <w:lang w:eastAsia="en-GB"/>
        </w:rPr>
        <w:t> </w:t>
      </w:r>
    </w:p>
    <w:p w14:paraId="0507AE0B"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12AC93BF"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Experienced play area installers are invited to tender for the contract.</w:t>
      </w:r>
    </w:p>
    <w:p w14:paraId="6ADFF832" w14:textId="5C52BF5C"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It is anticipated that construction work will be carried out in Spring 202</w:t>
      </w:r>
      <w:r w:rsidR="00AA6B9A">
        <w:rPr>
          <w:rFonts w:eastAsia="Times New Roman" w:cstheme="minorHAnsi"/>
          <w:sz w:val="24"/>
          <w:szCs w:val="24"/>
          <w:lang w:eastAsia="en-GB"/>
        </w:rPr>
        <w:t>4</w:t>
      </w:r>
      <w:r w:rsidRPr="002639CE">
        <w:rPr>
          <w:rFonts w:eastAsia="Times New Roman" w:cstheme="minorHAnsi"/>
          <w:sz w:val="24"/>
          <w:szCs w:val="24"/>
          <w:lang w:eastAsia="en-GB"/>
        </w:rPr>
        <w:t xml:space="preserve"> with the playground ready for use </w:t>
      </w:r>
      <w:r w:rsidR="00AA6B9A">
        <w:rPr>
          <w:rFonts w:eastAsia="Times New Roman" w:cstheme="minorHAnsi"/>
          <w:sz w:val="24"/>
          <w:szCs w:val="24"/>
          <w:lang w:eastAsia="en-GB"/>
        </w:rPr>
        <w:t>from July 2024</w:t>
      </w:r>
      <w:r w:rsidR="00EA5BD9">
        <w:rPr>
          <w:rFonts w:eastAsia="Times New Roman" w:cstheme="minorHAnsi"/>
          <w:sz w:val="24"/>
          <w:szCs w:val="24"/>
          <w:lang w:eastAsia="en-GB"/>
        </w:rPr>
        <w:t>.</w:t>
      </w:r>
      <w:r w:rsidR="009E1FEE">
        <w:rPr>
          <w:rFonts w:eastAsia="Times New Roman" w:cstheme="minorHAnsi"/>
          <w:sz w:val="24"/>
          <w:szCs w:val="24"/>
          <w:lang w:eastAsia="en-GB"/>
        </w:rPr>
        <w:t xml:space="preserve">  </w:t>
      </w:r>
      <w:r w:rsidRPr="002639CE">
        <w:rPr>
          <w:rFonts w:eastAsia="Times New Roman" w:cstheme="minorHAnsi"/>
          <w:sz w:val="24"/>
          <w:szCs w:val="24"/>
          <w:lang w:eastAsia="en-GB"/>
        </w:rPr>
        <w:t>Please refer to the ‘site information’ section of this tender for the background information to the site.</w:t>
      </w:r>
      <w:r w:rsidR="009E1FEE">
        <w:rPr>
          <w:rFonts w:eastAsia="Times New Roman" w:cstheme="minorHAnsi"/>
          <w:sz w:val="24"/>
          <w:szCs w:val="24"/>
          <w:lang w:eastAsia="en-GB"/>
        </w:rPr>
        <w:t xml:space="preserve">  </w:t>
      </w:r>
      <w:r w:rsidRPr="002639CE">
        <w:rPr>
          <w:rFonts w:eastAsia="Times New Roman" w:cstheme="minorHAnsi"/>
          <w:sz w:val="24"/>
          <w:szCs w:val="24"/>
          <w:lang w:eastAsia="en-GB"/>
        </w:rPr>
        <w:t>All prices are to be net, excluding VAT.</w:t>
      </w:r>
    </w:p>
    <w:p w14:paraId="2D418848"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5AECE6FC" w14:textId="5195F9E3"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Companies must be registered with the API (Association of Play Industries) to tender for this contract. </w:t>
      </w:r>
      <w:r w:rsidR="00A86EC3">
        <w:rPr>
          <w:rFonts w:eastAsia="Times New Roman" w:cstheme="minorHAnsi"/>
          <w:sz w:val="24"/>
          <w:szCs w:val="24"/>
          <w:lang w:eastAsia="en-GB"/>
        </w:rPr>
        <w:t xml:space="preserve"> </w:t>
      </w:r>
      <w:r w:rsidRPr="002639CE">
        <w:rPr>
          <w:rFonts w:eastAsia="Times New Roman" w:cstheme="minorHAnsi"/>
          <w:sz w:val="24"/>
          <w:szCs w:val="24"/>
          <w:lang w:eastAsia="en-GB"/>
        </w:rPr>
        <w:t>Please supply copies of current certificate for accreditations for the above membership plus details of any other relevant accreditations.</w:t>
      </w:r>
    </w:p>
    <w:p w14:paraId="664A47BA" w14:textId="77B57A77" w:rsidR="00C8265E" w:rsidRPr="009E1FEE" w:rsidRDefault="00C8265E" w:rsidP="009E1FEE">
      <w:pPr>
        <w:pStyle w:val="ListParagraph"/>
        <w:numPr>
          <w:ilvl w:val="0"/>
          <w:numId w:val="10"/>
        </w:numPr>
        <w:spacing w:before="100" w:beforeAutospacing="1" w:after="100" w:afterAutospacing="1" w:line="240" w:lineRule="auto"/>
        <w:ind w:hanging="720"/>
        <w:outlineLvl w:val="2"/>
        <w:rPr>
          <w:rFonts w:eastAsia="Times New Roman" w:cstheme="minorHAnsi"/>
          <w:b/>
          <w:bCs/>
          <w:color w:val="4472C4" w:themeColor="accent1"/>
          <w:sz w:val="27"/>
          <w:szCs w:val="27"/>
          <w:lang w:eastAsia="en-GB"/>
        </w:rPr>
      </w:pPr>
      <w:r w:rsidRPr="009E1FEE">
        <w:rPr>
          <w:rFonts w:eastAsia="Times New Roman" w:cstheme="minorHAnsi"/>
          <w:b/>
          <w:bCs/>
          <w:color w:val="4472C4" w:themeColor="accent1"/>
          <w:sz w:val="27"/>
          <w:szCs w:val="27"/>
          <w:lang w:eastAsia="en-GB"/>
        </w:rPr>
        <w:t>PROJECT INFORMATION</w:t>
      </w:r>
    </w:p>
    <w:p w14:paraId="25E94CFF" w14:textId="3C3955DA"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Name of project:      </w:t>
      </w:r>
      <w:r w:rsidR="00242BB2">
        <w:rPr>
          <w:rFonts w:eastAsia="Times New Roman" w:cstheme="minorHAnsi"/>
          <w:sz w:val="24"/>
          <w:szCs w:val="24"/>
          <w:lang w:eastAsia="en-GB"/>
        </w:rPr>
        <w:tab/>
      </w:r>
      <w:r w:rsidR="00A21608">
        <w:rPr>
          <w:rFonts w:eastAsia="Times New Roman" w:cstheme="minorHAnsi"/>
          <w:sz w:val="24"/>
          <w:szCs w:val="24"/>
          <w:lang w:eastAsia="en-GB"/>
        </w:rPr>
        <w:t xml:space="preserve">Michael Crescent </w:t>
      </w:r>
      <w:r w:rsidR="00242BB2">
        <w:rPr>
          <w:rFonts w:eastAsia="Times New Roman" w:cstheme="minorHAnsi"/>
          <w:sz w:val="24"/>
          <w:szCs w:val="24"/>
          <w:lang w:eastAsia="en-GB"/>
        </w:rPr>
        <w:t>Centenary</w:t>
      </w:r>
      <w:r w:rsidR="00A21608">
        <w:rPr>
          <w:rFonts w:eastAsia="Times New Roman" w:cstheme="minorHAnsi"/>
          <w:sz w:val="24"/>
          <w:szCs w:val="24"/>
          <w:lang w:eastAsia="en-GB"/>
        </w:rPr>
        <w:t xml:space="preserve"> Par</w:t>
      </w:r>
      <w:r w:rsidR="004D384E">
        <w:rPr>
          <w:rFonts w:eastAsia="Times New Roman" w:cstheme="minorHAnsi"/>
          <w:sz w:val="24"/>
          <w:szCs w:val="24"/>
          <w:lang w:eastAsia="en-GB"/>
        </w:rPr>
        <w:t xml:space="preserve">k </w:t>
      </w:r>
      <w:r w:rsidR="00A21608">
        <w:rPr>
          <w:rFonts w:eastAsia="Times New Roman" w:cstheme="minorHAnsi"/>
          <w:sz w:val="24"/>
          <w:szCs w:val="24"/>
          <w:lang w:eastAsia="en-GB"/>
        </w:rPr>
        <w:t>Playground</w:t>
      </w:r>
      <w:r w:rsidR="004D384E">
        <w:rPr>
          <w:rFonts w:eastAsia="Times New Roman" w:cstheme="minorHAnsi"/>
          <w:sz w:val="24"/>
          <w:szCs w:val="24"/>
          <w:lang w:eastAsia="en-GB"/>
        </w:rPr>
        <w:t xml:space="preserve"> Upgrade</w:t>
      </w:r>
    </w:p>
    <w:p w14:paraId="44914A4C" w14:textId="69A34253"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Project budget:        </w:t>
      </w:r>
      <w:r w:rsidR="00242BB2">
        <w:rPr>
          <w:rFonts w:eastAsia="Times New Roman" w:cstheme="minorHAnsi"/>
          <w:sz w:val="24"/>
          <w:szCs w:val="24"/>
          <w:lang w:eastAsia="en-GB"/>
        </w:rPr>
        <w:tab/>
      </w:r>
      <w:r w:rsidRPr="002639CE">
        <w:rPr>
          <w:rFonts w:eastAsia="Times New Roman" w:cstheme="minorHAnsi"/>
          <w:sz w:val="24"/>
          <w:szCs w:val="24"/>
          <w:lang w:eastAsia="en-GB"/>
        </w:rPr>
        <w:t>Up to £</w:t>
      </w:r>
      <w:r w:rsidR="00BD4461">
        <w:rPr>
          <w:rFonts w:eastAsia="Times New Roman" w:cstheme="minorHAnsi"/>
          <w:sz w:val="24"/>
          <w:szCs w:val="24"/>
          <w:lang w:eastAsia="en-GB"/>
        </w:rPr>
        <w:t>70</w:t>
      </w:r>
      <w:r w:rsidR="004D384E">
        <w:rPr>
          <w:rFonts w:eastAsia="Times New Roman" w:cstheme="minorHAnsi"/>
          <w:sz w:val="24"/>
          <w:szCs w:val="24"/>
          <w:lang w:eastAsia="en-GB"/>
        </w:rPr>
        <w:t>,000</w:t>
      </w:r>
    </w:p>
    <w:p w14:paraId="5AD7D126" w14:textId="2A2D9BC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Location:                 </w:t>
      </w:r>
      <w:r w:rsidR="00242BB2">
        <w:rPr>
          <w:rFonts w:eastAsia="Times New Roman" w:cstheme="minorHAnsi"/>
          <w:sz w:val="24"/>
          <w:szCs w:val="24"/>
          <w:lang w:eastAsia="en-GB"/>
        </w:rPr>
        <w:tab/>
      </w:r>
      <w:r w:rsidR="004D384E">
        <w:rPr>
          <w:rFonts w:eastAsia="Times New Roman" w:cstheme="minorHAnsi"/>
          <w:sz w:val="24"/>
          <w:szCs w:val="24"/>
          <w:lang w:eastAsia="en-GB"/>
        </w:rPr>
        <w:t>Michael Crescent</w:t>
      </w:r>
      <w:r w:rsidR="009E1FEE">
        <w:rPr>
          <w:rFonts w:eastAsia="Times New Roman" w:cstheme="minorHAnsi"/>
          <w:sz w:val="24"/>
          <w:szCs w:val="24"/>
          <w:lang w:eastAsia="en-GB"/>
        </w:rPr>
        <w:t xml:space="preserve"> Centenary Park</w:t>
      </w:r>
      <w:r w:rsidR="004D384E">
        <w:rPr>
          <w:rFonts w:eastAsia="Times New Roman" w:cstheme="minorHAnsi"/>
          <w:sz w:val="24"/>
          <w:szCs w:val="24"/>
          <w:lang w:eastAsia="en-GB"/>
        </w:rPr>
        <w:t>, Horley RH6 7L</w:t>
      </w:r>
      <w:r w:rsidR="006A6579">
        <w:rPr>
          <w:rFonts w:eastAsia="Times New Roman" w:cstheme="minorHAnsi"/>
          <w:sz w:val="24"/>
          <w:szCs w:val="24"/>
          <w:lang w:eastAsia="en-GB"/>
        </w:rPr>
        <w:t>H</w:t>
      </w:r>
    </w:p>
    <w:p w14:paraId="247F97AB" w14:textId="13E07745"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Responsible Officer: </w:t>
      </w:r>
      <w:r w:rsidR="00242BB2">
        <w:rPr>
          <w:rFonts w:eastAsia="Times New Roman" w:cstheme="minorHAnsi"/>
          <w:sz w:val="24"/>
          <w:szCs w:val="24"/>
          <w:lang w:eastAsia="en-GB"/>
        </w:rPr>
        <w:tab/>
      </w:r>
      <w:r w:rsidR="006A6579">
        <w:rPr>
          <w:rFonts w:eastAsia="Times New Roman" w:cstheme="minorHAnsi"/>
          <w:sz w:val="24"/>
          <w:szCs w:val="24"/>
          <w:lang w:eastAsia="en-GB"/>
        </w:rPr>
        <w:t>Helen Maan</w:t>
      </w:r>
      <w:r w:rsidRPr="002639CE">
        <w:rPr>
          <w:rFonts w:eastAsia="Times New Roman" w:cstheme="minorHAnsi"/>
          <w:sz w:val="24"/>
          <w:szCs w:val="24"/>
          <w:lang w:eastAsia="en-GB"/>
        </w:rPr>
        <w:t>                                           </w:t>
      </w:r>
    </w:p>
    <w:p w14:paraId="4DEA2E12" w14:textId="3DB3D930"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r w:rsidR="00242BB2">
        <w:rPr>
          <w:rFonts w:eastAsia="Times New Roman" w:cstheme="minorHAnsi"/>
          <w:sz w:val="24"/>
          <w:szCs w:val="24"/>
          <w:lang w:eastAsia="en-GB"/>
        </w:rPr>
        <w:tab/>
        <w:t>e</w:t>
      </w:r>
      <w:r w:rsidRPr="002639CE">
        <w:rPr>
          <w:rFonts w:eastAsia="Times New Roman" w:cstheme="minorHAnsi"/>
          <w:sz w:val="24"/>
          <w:szCs w:val="24"/>
          <w:lang w:eastAsia="en-GB"/>
        </w:rPr>
        <w:t xml:space="preserve">mail: </w:t>
      </w:r>
      <w:r w:rsidR="00242BB2">
        <w:rPr>
          <w:rFonts w:eastAsia="Times New Roman" w:cstheme="minorHAnsi"/>
          <w:sz w:val="24"/>
          <w:szCs w:val="24"/>
          <w:lang w:eastAsia="en-GB"/>
        </w:rPr>
        <w:t>helen.maa</w:t>
      </w:r>
      <w:r w:rsidR="00CA4048">
        <w:rPr>
          <w:rFonts w:eastAsia="Times New Roman" w:cstheme="minorHAnsi"/>
          <w:sz w:val="24"/>
          <w:szCs w:val="24"/>
          <w:lang w:eastAsia="en-GB"/>
        </w:rPr>
        <w:t>n</w:t>
      </w:r>
      <w:r w:rsidRPr="002639CE">
        <w:rPr>
          <w:rFonts w:eastAsia="Times New Roman" w:cstheme="minorHAnsi"/>
          <w:sz w:val="24"/>
          <w:szCs w:val="24"/>
          <w:lang w:eastAsia="en-GB"/>
        </w:rPr>
        <w:t>@</w:t>
      </w:r>
      <w:r w:rsidR="00CA4048">
        <w:rPr>
          <w:rFonts w:eastAsia="Times New Roman" w:cstheme="minorHAnsi"/>
          <w:sz w:val="24"/>
          <w:szCs w:val="24"/>
          <w:lang w:eastAsia="en-GB"/>
        </w:rPr>
        <w:t>horleysurrey-tc</w:t>
      </w:r>
      <w:r w:rsidRPr="002639CE">
        <w:rPr>
          <w:rFonts w:eastAsia="Times New Roman" w:cstheme="minorHAnsi"/>
          <w:sz w:val="24"/>
          <w:szCs w:val="24"/>
          <w:lang w:eastAsia="en-GB"/>
        </w:rPr>
        <w:t>.gov.uk</w:t>
      </w:r>
    </w:p>
    <w:p w14:paraId="2BF65629"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4D2C7B2B" w14:textId="0AE6BD1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IMPORTANT:   A site visit is essential to assess access, gain detailed measurements, location of nearby properties and access points to and around the site. The play area is an open site and suppliers are welcome to visit the site at their own convenience without penalty.</w:t>
      </w:r>
    </w:p>
    <w:p w14:paraId="0393A04F" w14:textId="1BD34A56" w:rsidR="00C8265E" w:rsidRPr="002C2726" w:rsidRDefault="009E1FEE" w:rsidP="002C2726">
      <w:pPr>
        <w:spacing w:before="100" w:beforeAutospacing="1" w:after="100" w:afterAutospacing="1" w:line="240" w:lineRule="auto"/>
        <w:outlineLvl w:val="2"/>
        <w:rPr>
          <w:rFonts w:eastAsia="Times New Roman" w:cstheme="minorHAnsi"/>
          <w:b/>
          <w:bCs/>
          <w:color w:val="4472C4" w:themeColor="accent1"/>
          <w:sz w:val="27"/>
          <w:szCs w:val="27"/>
          <w:lang w:eastAsia="en-GB"/>
        </w:rPr>
      </w:pPr>
      <w:r>
        <w:rPr>
          <w:rFonts w:eastAsia="Times New Roman" w:cstheme="minorHAnsi"/>
          <w:b/>
          <w:bCs/>
          <w:color w:val="4472C4" w:themeColor="accent1"/>
          <w:sz w:val="27"/>
          <w:szCs w:val="27"/>
          <w:lang w:eastAsia="en-GB"/>
        </w:rPr>
        <w:t>3</w:t>
      </w:r>
      <w:r w:rsidR="00C8265E" w:rsidRPr="00D5751C">
        <w:rPr>
          <w:rFonts w:eastAsia="Times New Roman" w:cstheme="minorHAnsi"/>
          <w:b/>
          <w:bCs/>
          <w:color w:val="4472C4" w:themeColor="accent1"/>
          <w:sz w:val="27"/>
          <w:szCs w:val="27"/>
          <w:lang w:eastAsia="en-GB"/>
        </w:rPr>
        <w:t>.            TENDER PROCESS</w:t>
      </w:r>
    </w:p>
    <w:p w14:paraId="5179A41B" w14:textId="50B1494D"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3</w:t>
      </w:r>
      <w:r w:rsidR="00C8265E" w:rsidRPr="002639CE">
        <w:rPr>
          <w:rFonts w:eastAsia="Times New Roman" w:cstheme="minorHAnsi"/>
          <w:sz w:val="24"/>
          <w:szCs w:val="24"/>
          <w:lang w:eastAsia="en-GB"/>
        </w:rPr>
        <w:t xml:space="preserve">.1        </w:t>
      </w:r>
      <w:r w:rsidR="00BE18AA">
        <w:rPr>
          <w:rFonts w:eastAsia="Times New Roman" w:cstheme="minorHAnsi"/>
          <w:sz w:val="24"/>
          <w:szCs w:val="24"/>
          <w:lang w:eastAsia="en-GB"/>
        </w:rPr>
        <w:t xml:space="preserve">Horley Town </w:t>
      </w:r>
      <w:r w:rsidR="00C8265E" w:rsidRPr="002639CE">
        <w:rPr>
          <w:rFonts w:eastAsia="Times New Roman" w:cstheme="minorHAnsi"/>
          <w:sz w:val="24"/>
          <w:szCs w:val="24"/>
          <w:lang w:eastAsia="en-GB"/>
        </w:rPr>
        <w:t xml:space="preserve">Council wishes to employ a Principal Contractor to carry out the supply and installation of new play equipment and safety surfacing for an age range of </w:t>
      </w:r>
      <w:r w:rsidR="00BE18AA">
        <w:rPr>
          <w:rFonts w:eastAsia="Times New Roman" w:cstheme="minorHAnsi"/>
          <w:sz w:val="24"/>
          <w:szCs w:val="24"/>
          <w:lang w:eastAsia="en-GB"/>
        </w:rPr>
        <w:t xml:space="preserve">2 </w:t>
      </w:r>
      <w:r w:rsidR="00F065EC">
        <w:rPr>
          <w:rFonts w:eastAsia="Times New Roman" w:cstheme="minorHAnsi"/>
          <w:sz w:val="24"/>
          <w:szCs w:val="24"/>
          <w:lang w:eastAsia="en-GB"/>
        </w:rPr>
        <w:t>to 12 years.</w:t>
      </w:r>
      <w:r w:rsidR="00C8265E" w:rsidRPr="002639CE">
        <w:rPr>
          <w:rFonts w:eastAsia="Times New Roman" w:cstheme="minorHAnsi"/>
          <w:sz w:val="24"/>
          <w:szCs w:val="24"/>
          <w:lang w:eastAsia="en-GB"/>
        </w:rPr>
        <w:t> </w:t>
      </w:r>
    </w:p>
    <w:p w14:paraId="42997C7F"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1549E211" w14:textId="4966677D"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3</w:t>
      </w:r>
      <w:r w:rsidR="00C8265E" w:rsidRPr="002639CE">
        <w:rPr>
          <w:rFonts w:eastAsia="Times New Roman" w:cstheme="minorHAnsi"/>
          <w:sz w:val="24"/>
          <w:szCs w:val="24"/>
          <w:lang w:eastAsia="en-GB"/>
        </w:rPr>
        <w:t>.2        Tenderers are required to submit a fixed price lump sum tender on the Form of Tender provided with this document.</w:t>
      </w:r>
    </w:p>
    <w:p w14:paraId="4E72560E"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135C338D" w14:textId="557FEAE6" w:rsidR="00C8265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3</w:t>
      </w:r>
      <w:r w:rsidR="00C8265E" w:rsidRPr="002639CE">
        <w:rPr>
          <w:rFonts w:eastAsia="Times New Roman" w:cstheme="minorHAnsi"/>
          <w:sz w:val="24"/>
          <w:szCs w:val="24"/>
          <w:lang w:eastAsia="en-GB"/>
        </w:rPr>
        <w:t xml:space="preserve">.3        Tenders should be returned in a sealed envelope </w:t>
      </w:r>
      <w:r w:rsidR="002C2726">
        <w:rPr>
          <w:rFonts w:eastAsia="Times New Roman" w:cstheme="minorHAnsi"/>
          <w:sz w:val="24"/>
          <w:szCs w:val="24"/>
          <w:lang w:eastAsia="en-GB"/>
        </w:rPr>
        <w:t xml:space="preserve">marked private and </w:t>
      </w:r>
      <w:r w:rsidR="008738D0">
        <w:rPr>
          <w:rFonts w:eastAsia="Times New Roman" w:cstheme="minorHAnsi"/>
          <w:sz w:val="24"/>
          <w:szCs w:val="24"/>
          <w:lang w:eastAsia="en-GB"/>
        </w:rPr>
        <w:t>confidential</w:t>
      </w:r>
      <w:r w:rsidR="002C2726">
        <w:rPr>
          <w:rFonts w:eastAsia="Times New Roman" w:cstheme="minorHAnsi"/>
          <w:sz w:val="24"/>
          <w:szCs w:val="24"/>
          <w:lang w:eastAsia="en-GB"/>
        </w:rPr>
        <w:t xml:space="preserve"> </w:t>
      </w:r>
      <w:r w:rsidR="00C8265E" w:rsidRPr="002639CE">
        <w:rPr>
          <w:rFonts w:eastAsia="Times New Roman" w:cstheme="minorHAnsi"/>
          <w:sz w:val="24"/>
          <w:szCs w:val="24"/>
          <w:lang w:eastAsia="en-GB"/>
        </w:rPr>
        <w:t>bearing no company identification and marked TENDER</w:t>
      </w:r>
      <w:r w:rsidR="002C2726">
        <w:rPr>
          <w:rFonts w:eastAsia="Times New Roman" w:cstheme="minorHAnsi"/>
          <w:sz w:val="24"/>
          <w:szCs w:val="24"/>
          <w:lang w:eastAsia="en-GB"/>
        </w:rPr>
        <w:t xml:space="preserve"> - </w:t>
      </w:r>
      <w:r w:rsidR="00F065EC">
        <w:rPr>
          <w:rFonts w:eastAsia="Times New Roman" w:cstheme="minorHAnsi"/>
          <w:sz w:val="24"/>
          <w:szCs w:val="24"/>
          <w:lang w:eastAsia="en-GB"/>
        </w:rPr>
        <w:t>MICHAEL</w:t>
      </w:r>
      <w:r w:rsidR="00135510">
        <w:rPr>
          <w:rFonts w:eastAsia="Times New Roman" w:cstheme="minorHAnsi"/>
          <w:sz w:val="24"/>
          <w:szCs w:val="24"/>
          <w:lang w:eastAsia="en-GB"/>
        </w:rPr>
        <w:t xml:space="preserve"> CRESCENT </w:t>
      </w:r>
      <w:r w:rsidR="00C8265E" w:rsidRPr="002639CE">
        <w:rPr>
          <w:rFonts w:eastAsia="Times New Roman" w:cstheme="minorHAnsi"/>
          <w:sz w:val="24"/>
          <w:szCs w:val="24"/>
          <w:lang w:eastAsia="en-GB"/>
        </w:rPr>
        <w:t>PLAY AREA  to:</w:t>
      </w:r>
    </w:p>
    <w:p w14:paraId="003F1600" w14:textId="77777777" w:rsidR="00135510" w:rsidRPr="002639CE" w:rsidRDefault="00135510" w:rsidP="00C8265E">
      <w:pPr>
        <w:spacing w:after="0" w:line="240" w:lineRule="auto"/>
        <w:rPr>
          <w:rFonts w:eastAsia="Times New Roman" w:cstheme="minorHAnsi"/>
          <w:sz w:val="24"/>
          <w:szCs w:val="24"/>
          <w:lang w:eastAsia="en-GB"/>
        </w:rPr>
      </w:pPr>
    </w:p>
    <w:p w14:paraId="5332613E" w14:textId="04CDFCB4"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              </w:t>
      </w:r>
      <w:r w:rsidR="00135510">
        <w:rPr>
          <w:rFonts w:eastAsia="Times New Roman" w:cstheme="minorHAnsi"/>
          <w:sz w:val="24"/>
          <w:szCs w:val="24"/>
          <w:lang w:eastAsia="en-GB"/>
        </w:rPr>
        <w:t xml:space="preserve">Town </w:t>
      </w:r>
      <w:r w:rsidRPr="002639CE">
        <w:rPr>
          <w:rFonts w:eastAsia="Times New Roman" w:cstheme="minorHAnsi"/>
          <w:sz w:val="24"/>
          <w:szCs w:val="24"/>
          <w:lang w:eastAsia="en-GB"/>
        </w:rPr>
        <w:t>Clerk,</w:t>
      </w:r>
    </w:p>
    <w:p w14:paraId="4EC96A21" w14:textId="6E6DEB1A"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              </w:t>
      </w:r>
      <w:r w:rsidR="007E72D0">
        <w:rPr>
          <w:rFonts w:eastAsia="Times New Roman" w:cstheme="minorHAnsi"/>
          <w:sz w:val="24"/>
          <w:szCs w:val="24"/>
          <w:lang w:eastAsia="en-GB"/>
        </w:rPr>
        <w:t xml:space="preserve">Horley Town </w:t>
      </w:r>
      <w:r w:rsidRPr="002639CE">
        <w:rPr>
          <w:rFonts w:eastAsia="Times New Roman" w:cstheme="minorHAnsi"/>
          <w:sz w:val="24"/>
          <w:szCs w:val="24"/>
          <w:lang w:eastAsia="en-GB"/>
        </w:rPr>
        <w:t>Council,</w:t>
      </w:r>
    </w:p>
    <w:p w14:paraId="123DF829" w14:textId="5B6C29B1" w:rsidR="00C8265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              </w:t>
      </w:r>
      <w:r w:rsidR="0022579F">
        <w:rPr>
          <w:rFonts w:eastAsia="Times New Roman" w:cstheme="minorHAnsi"/>
          <w:sz w:val="24"/>
          <w:szCs w:val="24"/>
          <w:lang w:eastAsia="en-GB"/>
        </w:rPr>
        <w:t>Council Offices</w:t>
      </w:r>
    </w:p>
    <w:p w14:paraId="7956E3E8" w14:textId="6C81F56D" w:rsidR="0022579F" w:rsidRDefault="0022579F"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ab/>
        <w:t xml:space="preserve"> 92 Albert Road</w:t>
      </w:r>
    </w:p>
    <w:p w14:paraId="3B7EC920" w14:textId="61C42271" w:rsidR="0022579F" w:rsidRDefault="0022579F"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ab/>
        <w:t xml:space="preserve"> Horley RH6 7</w:t>
      </w:r>
      <w:r w:rsidR="003B5C2C">
        <w:rPr>
          <w:rFonts w:eastAsia="Times New Roman" w:cstheme="minorHAnsi"/>
          <w:sz w:val="24"/>
          <w:szCs w:val="24"/>
          <w:lang w:eastAsia="en-GB"/>
        </w:rPr>
        <w:t>HZ</w:t>
      </w:r>
    </w:p>
    <w:p w14:paraId="5394BF47" w14:textId="77777777" w:rsidR="003B5C2C" w:rsidRPr="002639CE" w:rsidRDefault="003B5C2C" w:rsidP="00C8265E">
      <w:pPr>
        <w:spacing w:after="0" w:line="240" w:lineRule="auto"/>
        <w:rPr>
          <w:rFonts w:eastAsia="Times New Roman" w:cstheme="minorHAnsi"/>
          <w:sz w:val="24"/>
          <w:szCs w:val="24"/>
          <w:lang w:eastAsia="en-GB"/>
        </w:rPr>
      </w:pPr>
    </w:p>
    <w:p w14:paraId="6E65EC66" w14:textId="0B49B951"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              by </w:t>
      </w:r>
      <w:r w:rsidRPr="002639CE">
        <w:rPr>
          <w:rFonts w:eastAsia="Times New Roman" w:cstheme="minorHAnsi"/>
          <w:b/>
          <w:bCs/>
          <w:sz w:val="24"/>
          <w:szCs w:val="24"/>
          <w:lang w:eastAsia="en-GB"/>
        </w:rPr>
        <w:t>13:00 hours</w:t>
      </w:r>
      <w:r w:rsidRPr="002639CE">
        <w:rPr>
          <w:rFonts w:eastAsia="Times New Roman" w:cstheme="minorHAnsi"/>
          <w:sz w:val="24"/>
          <w:szCs w:val="24"/>
          <w:lang w:eastAsia="en-GB"/>
        </w:rPr>
        <w:t xml:space="preserve"> on </w:t>
      </w:r>
      <w:r w:rsidR="008738D0">
        <w:rPr>
          <w:rFonts w:eastAsia="Times New Roman" w:cstheme="minorHAnsi"/>
          <w:b/>
          <w:bCs/>
          <w:color w:val="FF0000"/>
          <w:sz w:val="24"/>
          <w:szCs w:val="24"/>
          <w:lang w:eastAsia="en-GB"/>
        </w:rPr>
        <w:t>15</w:t>
      </w:r>
      <w:r w:rsidR="00BD4461">
        <w:rPr>
          <w:rFonts w:eastAsia="Times New Roman" w:cstheme="minorHAnsi"/>
          <w:b/>
          <w:bCs/>
          <w:color w:val="FF0000"/>
          <w:sz w:val="24"/>
          <w:szCs w:val="24"/>
          <w:lang w:eastAsia="en-GB"/>
        </w:rPr>
        <w:t xml:space="preserve"> December</w:t>
      </w:r>
      <w:r w:rsidRPr="00512802">
        <w:rPr>
          <w:rFonts w:eastAsia="Times New Roman" w:cstheme="minorHAnsi"/>
          <w:b/>
          <w:bCs/>
          <w:color w:val="FF0000"/>
          <w:sz w:val="24"/>
          <w:szCs w:val="24"/>
          <w:lang w:eastAsia="en-GB"/>
        </w:rPr>
        <w:t xml:space="preserve"> 202</w:t>
      </w:r>
      <w:r w:rsidR="00CA1AC7" w:rsidRPr="00512802">
        <w:rPr>
          <w:rFonts w:eastAsia="Times New Roman" w:cstheme="minorHAnsi"/>
          <w:b/>
          <w:bCs/>
          <w:color w:val="FF0000"/>
          <w:sz w:val="24"/>
          <w:szCs w:val="24"/>
          <w:lang w:eastAsia="en-GB"/>
        </w:rPr>
        <w:t>3</w:t>
      </w:r>
    </w:p>
    <w:p w14:paraId="572AE509"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74DAC9CD" w14:textId="77777777" w:rsidR="008738D0"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              </w:t>
      </w:r>
    </w:p>
    <w:p w14:paraId="23A17E56" w14:textId="26570EAD" w:rsidR="00C8265E" w:rsidRPr="002639CE" w:rsidRDefault="00C8265E" w:rsidP="008738D0">
      <w:pPr>
        <w:spacing w:after="0" w:line="240" w:lineRule="auto"/>
        <w:ind w:firstLine="720"/>
        <w:rPr>
          <w:rFonts w:eastAsia="Times New Roman" w:cstheme="minorHAnsi"/>
          <w:sz w:val="24"/>
          <w:szCs w:val="24"/>
          <w:lang w:eastAsia="en-GB"/>
        </w:rPr>
      </w:pPr>
      <w:r w:rsidRPr="002639CE">
        <w:rPr>
          <w:rFonts w:eastAsia="Times New Roman" w:cstheme="minorHAnsi"/>
          <w:sz w:val="24"/>
          <w:szCs w:val="24"/>
          <w:lang w:eastAsia="en-GB"/>
        </w:rPr>
        <w:lastRenderedPageBreak/>
        <w:t>The following should be submitted:</w:t>
      </w:r>
    </w:p>
    <w:p w14:paraId="05786A95"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779D9896"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 Quotation Breakdown form</w:t>
      </w:r>
    </w:p>
    <w:p w14:paraId="73F3B71D"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 A copy of your certificate of public liability insurance</w:t>
      </w:r>
    </w:p>
    <w:p w14:paraId="67C4C0DA"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 A copy of your company’s Health and Safety Policy</w:t>
      </w:r>
    </w:p>
    <w:p w14:paraId="02276C00"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 A copy of your company’s API (Association of Play Industries) certification</w:t>
      </w:r>
    </w:p>
    <w:p w14:paraId="3D66F8B1"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325F7D17" w14:textId="692319CA"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3</w:t>
      </w:r>
      <w:r w:rsidR="00C8265E" w:rsidRPr="002639CE">
        <w:rPr>
          <w:rFonts w:eastAsia="Times New Roman" w:cstheme="minorHAnsi"/>
          <w:sz w:val="24"/>
          <w:szCs w:val="24"/>
          <w:lang w:eastAsia="en-GB"/>
        </w:rPr>
        <w:t>.4        Designs should be presented on A4 and A2 as well as a digital image in a standard format (JPG, PNG, etc).</w:t>
      </w:r>
    </w:p>
    <w:p w14:paraId="144E9D38"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26F23A39" w14:textId="7E82732F"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3</w:t>
      </w:r>
      <w:r w:rsidR="00C8265E" w:rsidRPr="002639CE">
        <w:rPr>
          <w:rFonts w:eastAsia="Times New Roman" w:cstheme="minorHAnsi"/>
          <w:sz w:val="24"/>
          <w:szCs w:val="24"/>
          <w:lang w:eastAsia="en-GB"/>
        </w:rPr>
        <w:t xml:space="preserve">.5        </w:t>
      </w:r>
      <w:r w:rsidR="00FE3C2C">
        <w:rPr>
          <w:rFonts w:eastAsia="Times New Roman" w:cstheme="minorHAnsi"/>
          <w:sz w:val="24"/>
          <w:szCs w:val="24"/>
          <w:lang w:eastAsia="en-GB"/>
        </w:rPr>
        <w:t>Horley Town Council</w:t>
      </w:r>
      <w:r w:rsidR="00C8265E" w:rsidRPr="002639CE">
        <w:rPr>
          <w:rFonts w:eastAsia="Times New Roman" w:cstheme="minorHAnsi"/>
          <w:sz w:val="24"/>
          <w:szCs w:val="24"/>
          <w:lang w:eastAsia="en-GB"/>
        </w:rPr>
        <w:t xml:space="preserve"> does not bind itself to accept any tender. The Council reserves the right to delete any items from the tender should the tender exceed the budget. No payment will be made in respect of any expenses incurred by the tenderers in submitting a tender.</w:t>
      </w:r>
    </w:p>
    <w:p w14:paraId="35B05E1F"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453B829C" w14:textId="02FFDB46" w:rsidR="002C2726" w:rsidRPr="008738D0" w:rsidRDefault="009E1FEE" w:rsidP="008738D0">
      <w:pPr>
        <w:spacing w:after="0" w:line="240" w:lineRule="auto"/>
        <w:rPr>
          <w:rFonts w:eastAsia="Times New Roman" w:cstheme="minorHAnsi"/>
          <w:sz w:val="24"/>
          <w:szCs w:val="24"/>
          <w:lang w:eastAsia="en-GB"/>
        </w:rPr>
      </w:pPr>
      <w:r w:rsidRPr="008738D0">
        <w:rPr>
          <w:rFonts w:eastAsia="Times New Roman" w:cstheme="minorHAnsi"/>
          <w:sz w:val="24"/>
          <w:szCs w:val="24"/>
          <w:lang w:eastAsia="en-GB"/>
        </w:rPr>
        <w:t>3</w:t>
      </w:r>
      <w:r w:rsidR="00C8265E" w:rsidRPr="008738D0">
        <w:rPr>
          <w:rFonts w:eastAsia="Times New Roman" w:cstheme="minorHAnsi"/>
          <w:sz w:val="24"/>
          <w:szCs w:val="24"/>
          <w:lang w:eastAsia="en-GB"/>
        </w:rPr>
        <w:t xml:space="preserve">.6        </w:t>
      </w:r>
      <w:r w:rsidR="002C2726" w:rsidRPr="008738D0">
        <w:rPr>
          <w:sz w:val="24"/>
          <w:szCs w:val="24"/>
        </w:rPr>
        <w:t xml:space="preserve">Please refer any questions by email to </w:t>
      </w:r>
      <w:hyperlink r:id="rId9" w:history="1">
        <w:r w:rsidR="002C2726" w:rsidRPr="008738D0">
          <w:rPr>
            <w:rStyle w:val="Hyperlink"/>
            <w:sz w:val="24"/>
            <w:szCs w:val="24"/>
          </w:rPr>
          <w:t>helen.maan@horleysurrey-tc.gov.uk</w:t>
        </w:r>
      </w:hyperlink>
      <w:r w:rsidR="002C2726" w:rsidRPr="008738D0">
        <w:rPr>
          <w:sz w:val="24"/>
          <w:szCs w:val="24"/>
        </w:rPr>
        <w:t xml:space="preserve"> or by telephone 01293 784765.</w:t>
      </w:r>
    </w:p>
    <w:p w14:paraId="186B0A64" w14:textId="77777777" w:rsidR="002C2726" w:rsidRDefault="002C2726" w:rsidP="002C2726">
      <w:pPr>
        <w:pStyle w:val="PlainText"/>
      </w:pPr>
    </w:p>
    <w:p w14:paraId="15B7511E" w14:textId="6C3489B8"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3</w:t>
      </w:r>
      <w:r w:rsidR="00C8265E" w:rsidRPr="002639CE">
        <w:rPr>
          <w:rFonts w:eastAsia="Times New Roman" w:cstheme="minorHAnsi"/>
          <w:sz w:val="24"/>
          <w:szCs w:val="24"/>
          <w:lang w:eastAsia="en-GB"/>
        </w:rPr>
        <w:t>.7        Sustainability</w:t>
      </w:r>
    </w:p>
    <w:p w14:paraId="3A6AD061" w14:textId="2F3A45AC" w:rsidR="00C8265E" w:rsidRPr="002639CE" w:rsidRDefault="00C8265E" w:rsidP="00C605AF">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xml:space="preserve">Priority will be given to Contractors who share the </w:t>
      </w:r>
      <w:r w:rsidR="00C605AF">
        <w:rPr>
          <w:rFonts w:eastAsia="Times New Roman" w:cstheme="minorHAnsi"/>
          <w:sz w:val="24"/>
          <w:szCs w:val="24"/>
          <w:lang w:eastAsia="en-GB"/>
        </w:rPr>
        <w:t>Town</w:t>
      </w:r>
      <w:r w:rsidRPr="002639CE">
        <w:rPr>
          <w:rFonts w:eastAsia="Times New Roman" w:cstheme="minorHAnsi"/>
          <w:sz w:val="24"/>
          <w:szCs w:val="24"/>
          <w:lang w:eastAsia="en-GB"/>
        </w:rPr>
        <w:t xml:space="preserve"> Council’s environmental</w:t>
      </w:r>
      <w:r w:rsidR="00DF087E">
        <w:rPr>
          <w:rFonts w:eastAsia="Times New Roman" w:cstheme="minorHAnsi"/>
          <w:sz w:val="24"/>
          <w:szCs w:val="24"/>
          <w:lang w:eastAsia="en-GB"/>
        </w:rPr>
        <w:t xml:space="preserve"> policies including:</w:t>
      </w:r>
      <w:r w:rsidRPr="002639CE">
        <w:rPr>
          <w:rFonts w:eastAsia="Times New Roman" w:cstheme="minorHAnsi"/>
          <w:sz w:val="24"/>
          <w:szCs w:val="24"/>
          <w:lang w:eastAsia="en-GB"/>
        </w:rPr>
        <w:t xml:space="preserve"> </w:t>
      </w:r>
    </w:p>
    <w:p w14:paraId="2EC8F40E" w14:textId="169A2769" w:rsidR="00C8265E" w:rsidRPr="00D43DA6" w:rsidRDefault="00C8265E" w:rsidP="00D43DA6">
      <w:pPr>
        <w:pStyle w:val="ListParagraph"/>
        <w:numPr>
          <w:ilvl w:val="1"/>
          <w:numId w:val="1"/>
        </w:numPr>
        <w:spacing w:after="0" w:line="240" w:lineRule="auto"/>
        <w:rPr>
          <w:rFonts w:eastAsia="Times New Roman" w:cstheme="minorHAnsi"/>
          <w:sz w:val="24"/>
          <w:szCs w:val="24"/>
          <w:lang w:eastAsia="en-GB"/>
        </w:rPr>
      </w:pPr>
      <w:r w:rsidRPr="00D43DA6">
        <w:rPr>
          <w:rFonts w:eastAsia="Times New Roman" w:cstheme="minorHAnsi"/>
          <w:sz w:val="24"/>
          <w:szCs w:val="24"/>
          <w:lang w:eastAsia="en-GB"/>
        </w:rPr>
        <w:t>Packaging</w:t>
      </w:r>
    </w:p>
    <w:p w14:paraId="2D1877D8" w14:textId="69904640" w:rsidR="00D43DA6" w:rsidRPr="008738D0" w:rsidRDefault="00C8265E" w:rsidP="008738D0">
      <w:pPr>
        <w:pStyle w:val="ListParagraph"/>
        <w:numPr>
          <w:ilvl w:val="1"/>
          <w:numId w:val="1"/>
        </w:numPr>
        <w:spacing w:after="0" w:line="240" w:lineRule="auto"/>
        <w:rPr>
          <w:rFonts w:eastAsia="Times New Roman" w:cstheme="minorHAnsi"/>
          <w:sz w:val="24"/>
          <w:szCs w:val="24"/>
          <w:lang w:eastAsia="en-GB"/>
        </w:rPr>
      </w:pPr>
      <w:r w:rsidRPr="00D43DA6">
        <w:rPr>
          <w:rFonts w:eastAsia="Times New Roman" w:cstheme="minorHAnsi"/>
          <w:sz w:val="24"/>
          <w:szCs w:val="24"/>
          <w:lang w:eastAsia="en-GB"/>
        </w:rPr>
        <w:t>Transport</w:t>
      </w:r>
    </w:p>
    <w:p w14:paraId="02FD679E" w14:textId="65663801" w:rsidR="00C8265E" w:rsidRPr="007B2CCB" w:rsidRDefault="00C8265E" w:rsidP="00C8265E">
      <w:pPr>
        <w:pStyle w:val="ListParagraph"/>
        <w:numPr>
          <w:ilvl w:val="1"/>
          <w:numId w:val="1"/>
        </w:numPr>
        <w:spacing w:after="0" w:line="240" w:lineRule="auto"/>
        <w:rPr>
          <w:rFonts w:eastAsia="Times New Roman" w:cstheme="minorHAnsi"/>
          <w:sz w:val="24"/>
          <w:szCs w:val="24"/>
          <w:lang w:eastAsia="en-GB"/>
        </w:rPr>
      </w:pPr>
      <w:r w:rsidRPr="00D43DA6">
        <w:rPr>
          <w:rFonts w:eastAsia="Times New Roman" w:cstheme="minorHAnsi"/>
          <w:sz w:val="24"/>
          <w:szCs w:val="24"/>
          <w:lang w:eastAsia="en-GB"/>
        </w:rPr>
        <w:t>easy/affordable equipment to maintain.</w:t>
      </w:r>
    </w:p>
    <w:p w14:paraId="4E7CC0C9" w14:textId="73E5D766" w:rsidR="00C8265E" w:rsidRPr="00D5751C" w:rsidRDefault="009E1FEE" w:rsidP="00C8265E">
      <w:pPr>
        <w:spacing w:before="100" w:beforeAutospacing="1" w:after="100" w:afterAutospacing="1" w:line="240" w:lineRule="auto"/>
        <w:outlineLvl w:val="2"/>
        <w:rPr>
          <w:rFonts w:eastAsia="Times New Roman" w:cstheme="minorHAnsi"/>
          <w:b/>
          <w:bCs/>
          <w:color w:val="4472C4" w:themeColor="accent1"/>
          <w:sz w:val="27"/>
          <w:szCs w:val="27"/>
          <w:lang w:eastAsia="en-GB"/>
        </w:rPr>
      </w:pPr>
      <w:r>
        <w:rPr>
          <w:rFonts w:eastAsia="Times New Roman" w:cstheme="minorHAnsi"/>
          <w:b/>
          <w:bCs/>
          <w:color w:val="4472C4" w:themeColor="accent1"/>
          <w:sz w:val="27"/>
          <w:szCs w:val="27"/>
          <w:lang w:eastAsia="en-GB"/>
        </w:rPr>
        <w:t>4</w:t>
      </w:r>
      <w:r w:rsidR="00C8265E" w:rsidRPr="00D5751C">
        <w:rPr>
          <w:rFonts w:eastAsia="Times New Roman" w:cstheme="minorHAnsi"/>
          <w:b/>
          <w:bCs/>
          <w:color w:val="4472C4" w:themeColor="accent1"/>
          <w:sz w:val="27"/>
          <w:szCs w:val="27"/>
          <w:lang w:eastAsia="en-GB"/>
        </w:rPr>
        <w:t>.        PROJECT AIMS</w:t>
      </w:r>
    </w:p>
    <w:p w14:paraId="22FCB531" w14:textId="3B0B9BB3"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4</w:t>
      </w:r>
      <w:r w:rsidR="00C8265E" w:rsidRPr="002639CE">
        <w:rPr>
          <w:rFonts w:eastAsia="Times New Roman" w:cstheme="minorHAnsi"/>
          <w:sz w:val="24"/>
          <w:szCs w:val="24"/>
          <w:lang w:eastAsia="en-GB"/>
        </w:rPr>
        <w:t xml:space="preserve">.1        To provide an innovative, inclusive modern play area to suit children with ages ranging from </w:t>
      </w:r>
      <w:r w:rsidR="007B2CCB">
        <w:rPr>
          <w:rFonts w:eastAsia="Times New Roman" w:cstheme="minorHAnsi"/>
          <w:sz w:val="24"/>
          <w:szCs w:val="24"/>
          <w:lang w:eastAsia="en-GB"/>
        </w:rPr>
        <w:t>2 years to 12 years</w:t>
      </w:r>
    </w:p>
    <w:p w14:paraId="53BFDEEF"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02D85144" w14:textId="6C24826B" w:rsidR="00C8265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4</w:t>
      </w:r>
      <w:r w:rsidR="00C8265E" w:rsidRPr="002639CE">
        <w:rPr>
          <w:rFonts w:eastAsia="Times New Roman" w:cstheme="minorHAnsi"/>
          <w:sz w:val="24"/>
          <w:szCs w:val="24"/>
          <w:lang w:eastAsia="en-GB"/>
        </w:rPr>
        <w:t>.2        To supply and install new play equipment</w:t>
      </w:r>
      <w:r w:rsidR="00BD4461">
        <w:rPr>
          <w:rFonts w:eastAsia="Times New Roman" w:cstheme="minorHAnsi"/>
          <w:sz w:val="24"/>
          <w:szCs w:val="24"/>
          <w:lang w:eastAsia="en-GB"/>
        </w:rPr>
        <w:t xml:space="preserve">, </w:t>
      </w:r>
      <w:r w:rsidR="00C8265E" w:rsidRPr="002639CE">
        <w:rPr>
          <w:rFonts w:eastAsia="Times New Roman" w:cstheme="minorHAnsi"/>
          <w:sz w:val="24"/>
          <w:szCs w:val="24"/>
          <w:lang w:eastAsia="en-GB"/>
        </w:rPr>
        <w:t>safety surfacing</w:t>
      </w:r>
      <w:r w:rsidR="00BD4461">
        <w:rPr>
          <w:rFonts w:eastAsia="Times New Roman" w:cstheme="minorHAnsi"/>
          <w:sz w:val="24"/>
          <w:szCs w:val="24"/>
          <w:lang w:eastAsia="en-GB"/>
        </w:rPr>
        <w:t xml:space="preserve"> and perimeter fencing</w:t>
      </w:r>
    </w:p>
    <w:p w14:paraId="3FB25A65"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3842B37B" w14:textId="19BF1951" w:rsidR="00C8265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4</w:t>
      </w:r>
      <w:r w:rsidR="00C8265E" w:rsidRPr="002639CE">
        <w:rPr>
          <w:rFonts w:eastAsia="Times New Roman" w:cstheme="minorHAnsi"/>
          <w:sz w:val="24"/>
          <w:szCs w:val="24"/>
          <w:lang w:eastAsia="en-GB"/>
        </w:rPr>
        <w:t xml:space="preserve">.3        The play area must suit toddlers </w:t>
      </w:r>
      <w:r w:rsidR="00104D7C">
        <w:rPr>
          <w:rFonts w:eastAsia="Times New Roman" w:cstheme="minorHAnsi"/>
          <w:sz w:val="24"/>
          <w:szCs w:val="24"/>
          <w:lang w:eastAsia="en-GB"/>
        </w:rPr>
        <w:t>and children</w:t>
      </w:r>
      <w:r w:rsidR="00C8265E" w:rsidRPr="002639CE">
        <w:rPr>
          <w:rFonts w:eastAsia="Times New Roman" w:cstheme="minorHAnsi"/>
          <w:sz w:val="24"/>
          <w:szCs w:val="24"/>
          <w:lang w:eastAsia="en-GB"/>
        </w:rPr>
        <w:t xml:space="preserve"> of all abilities.</w:t>
      </w:r>
    </w:p>
    <w:p w14:paraId="71EC378B" w14:textId="5EE3F664" w:rsidR="00C8265E" w:rsidRPr="002639CE" w:rsidRDefault="00C8265E" w:rsidP="00C8265E">
      <w:pPr>
        <w:spacing w:after="0" w:line="240" w:lineRule="auto"/>
        <w:rPr>
          <w:rFonts w:eastAsia="Times New Roman" w:cstheme="minorHAnsi"/>
          <w:sz w:val="24"/>
          <w:szCs w:val="24"/>
          <w:lang w:eastAsia="en-GB"/>
        </w:rPr>
      </w:pPr>
    </w:p>
    <w:p w14:paraId="0E1BC2BD" w14:textId="181F5B95" w:rsidR="00C8265E" w:rsidRPr="00D5751C" w:rsidRDefault="009E1FEE" w:rsidP="00C8265E">
      <w:pPr>
        <w:spacing w:before="100" w:beforeAutospacing="1" w:after="100" w:afterAutospacing="1" w:line="240" w:lineRule="auto"/>
        <w:outlineLvl w:val="2"/>
        <w:rPr>
          <w:rFonts w:eastAsia="Times New Roman" w:cstheme="minorHAnsi"/>
          <w:b/>
          <w:bCs/>
          <w:color w:val="4472C4" w:themeColor="accent1"/>
          <w:sz w:val="27"/>
          <w:szCs w:val="27"/>
          <w:lang w:eastAsia="en-GB"/>
        </w:rPr>
      </w:pPr>
      <w:r>
        <w:rPr>
          <w:rFonts w:eastAsia="Times New Roman" w:cstheme="minorHAnsi"/>
          <w:b/>
          <w:bCs/>
          <w:color w:val="4472C4" w:themeColor="accent1"/>
          <w:sz w:val="27"/>
          <w:szCs w:val="27"/>
          <w:lang w:eastAsia="en-GB"/>
        </w:rPr>
        <w:t>5</w:t>
      </w:r>
      <w:r w:rsidR="00C8265E" w:rsidRPr="00D5751C">
        <w:rPr>
          <w:rFonts w:eastAsia="Times New Roman" w:cstheme="minorHAnsi"/>
          <w:b/>
          <w:bCs/>
          <w:color w:val="4472C4" w:themeColor="accent1"/>
          <w:sz w:val="27"/>
          <w:szCs w:val="27"/>
          <w:lang w:eastAsia="en-GB"/>
        </w:rPr>
        <w:t>.        SITE INFORMATION</w:t>
      </w:r>
    </w:p>
    <w:p w14:paraId="5A0A8E39" w14:textId="26D75CEC" w:rsidR="00C8265E" w:rsidRPr="002639C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5</w:t>
      </w:r>
      <w:r w:rsidR="00C8265E" w:rsidRPr="002639CE">
        <w:rPr>
          <w:rFonts w:eastAsia="Times New Roman" w:cstheme="minorHAnsi"/>
          <w:sz w:val="24"/>
          <w:szCs w:val="24"/>
          <w:lang w:eastAsia="en-GB"/>
        </w:rPr>
        <w:t xml:space="preserve">.1        The Contractor should visit the site at </w:t>
      </w:r>
      <w:r w:rsidR="00BD4461">
        <w:rPr>
          <w:rFonts w:eastAsia="Times New Roman" w:cstheme="minorHAnsi"/>
          <w:sz w:val="24"/>
          <w:szCs w:val="24"/>
          <w:lang w:eastAsia="en-GB"/>
        </w:rPr>
        <w:t xml:space="preserve">Michael Crescent, Horley </w:t>
      </w:r>
      <w:r w:rsidR="002C2726">
        <w:t xml:space="preserve">RH6 7LH  </w:t>
      </w:r>
      <w:r w:rsidR="00BD4461">
        <w:rPr>
          <w:rFonts w:eastAsia="Times New Roman" w:cstheme="minorHAnsi"/>
          <w:sz w:val="24"/>
          <w:szCs w:val="24"/>
          <w:lang w:eastAsia="en-GB"/>
        </w:rPr>
        <w:t xml:space="preserve">at </w:t>
      </w:r>
      <w:r w:rsidR="00C8265E" w:rsidRPr="002639CE">
        <w:rPr>
          <w:rFonts w:eastAsia="Times New Roman" w:cstheme="minorHAnsi"/>
          <w:sz w:val="24"/>
          <w:szCs w:val="24"/>
          <w:lang w:eastAsia="en-GB"/>
        </w:rPr>
        <w:t>their own expense to satisfy themselves as to the conditions on site that may affect in any manner whatsoever the execution of the works detailed hereafter.</w:t>
      </w:r>
    </w:p>
    <w:p w14:paraId="61FEF812"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7960FA67" w14:textId="40E0691B" w:rsidR="00C8265E" w:rsidRDefault="009E1FEE"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5</w:t>
      </w:r>
      <w:r w:rsidR="00C8265E" w:rsidRPr="002639CE">
        <w:rPr>
          <w:rFonts w:eastAsia="Times New Roman" w:cstheme="minorHAnsi"/>
          <w:sz w:val="24"/>
          <w:szCs w:val="24"/>
          <w:lang w:eastAsia="en-GB"/>
        </w:rPr>
        <w:t xml:space="preserve">.2        Compound - A designated compound will be agreed prior to works commencing. The area must be secure and safe and must not impact on  facilities. </w:t>
      </w:r>
    </w:p>
    <w:p w14:paraId="645AF639" w14:textId="77777777" w:rsidR="009E1FEE" w:rsidRPr="002639CE" w:rsidRDefault="009E1FEE" w:rsidP="00C8265E">
      <w:pPr>
        <w:spacing w:after="0" w:line="240" w:lineRule="auto"/>
        <w:rPr>
          <w:rFonts w:eastAsia="Times New Roman" w:cstheme="minorHAnsi"/>
          <w:sz w:val="24"/>
          <w:szCs w:val="24"/>
          <w:lang w:eastAsia="en-GB"/>
        </w:rPr>
      </w:pPr>
    </w:p>
    <w:p w14:paraId="4EF5C682" w14:textId="69121C0D" w:rsidR="00FB3D1B" w:rsidRPr="00046D0D" w:rsidRDefault="009E1FEE" w:rsidP="00046D0D">
      <w:pPr>
        <w:spacing w:before="100" w:beforeAutospacing="1" w:after="100" w:afterAutospacing="1" w:line="240" w:lineRule="auto"/>
        <w:outlineLvl w:val="2"/>
        <w:rPr>
          <w:rFonts w:eastAsia="Times New Roman" w:cstheme="minorHAnsi"/>
          <w:b/>
          <w:bCs/>
          <w:color w:val="4472C4" w:themeColor="accent1"/>
          <w:sz w:val="27"/>
          <w:szCs w:val="27"/>
          <w:lang w:eastAsia="en-GB"/>
        </w:rPr>
      </w:pPr>
      <w:r>
        <w:rPr>
          <w:rFonts w:eastAsia="Times New Roman" w:cstheme="minorHAnsi"/>
          <w:b/>
          <w:bCs/>
          <w:color w:val="4472C4" w:themeColor="accent1"/>
          <w:sz w:val="27"/>
          <w:szCs w:val="27"/>
          <w:lang w:eastAsia="en-GB"/>
        </w:rPr>
        <w:t>6</w:t>
      </w:r>
      <w:r w:rsidR="00C8265E" w:rsidRPr="00D5751C">
        <w:rPr>
          <w:rFonts w:eastAsia="Times New Roman" w:cstheme="minorHAnsi"/>
          <w:b/>
          <w:bCs/>
          <w:color w:val="4472C4" w:themeColor="accent1"/>
          <w:sz w:val="27"/>
          <w:szCs w:val="27"/>
          <w:lang w:eastAsia="en-GB"/>
        </w:rPr>
        <w:t>.         DESIGN BRI</w:t>
      </w:r>
      <w:r w:rsidR="00BD4461">
        <w:rPr>
          <w:rFonts w:eastAsia="Times New Roman" w:cstheme="minorHAnsi"/>
          <w:b/>
          <w:bCs/>
          <w:color w:val="4472C4" w:themeColor="accent1"/>
          <w:sz w:val="27"/>
          <w:szCs w:val="27"/>
          <w:lang w:eastAsia="en-GB"/>
        </w:rPr>
        <w:t>EF</w:t>
      </w:r>
    </w:p>
    <w:p w14:paraId="45CD43AA" w14:textId="595F6959" w:rsidR="00FB3D1B" w:rsidRPr="008738D0" w:rsidRDefault="00FB3D1B" w:rsidP="008738D0">
      <w:pPr>
        <w:pStyle w:val="ListParagraph"/>
        <w:numPr>
          <w:ilvl w:val="1"/>
          <w:numId w:val="11"/>
        </w:numPr>
        <w:spacing w:after="0" w:line="240" w:lineRule="auto"/>
        <w:ind w:hanging="720"/>
        <w:rPr>
          <w:rFonts w:cstheme="minorHAnsi"/>
          <w:sz w:val="24"/>
          <w:szCs w:val="24"/>
        </w:rPr>
      </w:pPr>
      <w:r w:rsidRPr="008738D0">
        <w:rPr>
          <w:rFonts w:cstheme="minorHAnsi"/>
          <w:sz w:val="24"/>
          <w:szCs w:val="24"/>
        </w:rPr>
        <w:t>Play equipment and surfacing must comply with BSEN 1176 and 1177 as well as other relevant industry standards and best practice guidelines.</w:t>
      </w:r>
    </w:p>
    <w:p w14:paraId="6EA9B3CF" w14:textId="1C8BB431" w:rsidR="00FB3D1B" w:rsidRPr="008738D0" w:rsidRDefault="00FB3D1B" w:rsidP="008738D0">
      <w:pPr>
        <w:pStyle w:val="ListParagraph"/>
        <w:numPr>
          <w:ilvl w:val="1"/>
          <w:numId w:val="11"/>
        </w:numPr>
        <w:spacing w:after="0" w:line="240" w:lineRule="auto"/>
        <w:ind w:hanging="720"/>
        <w:rPr>
          <w:rFonts w:cstheme="minorHAnsi"/>
          <w:sz w:val="24"/>
          <w:szCs w:val="24"/>
        </w:rPr>
      </w:pPr>
      <w:r w:rsidRPr="008738D0">
        <w:rPr>
          <w:rFonts w:cstheme="minorHAnsi"/>
          <w:sz w:val="24"/>
          <w:szCs w:val="24"/>
        </w:rPr>
        <w:lastRenderedPageBreak/>
        <w:t>An overall theme to the equipment is desirable but not compulsory</w:t>
      </w:r>
    </w:p>
    <w:p w14:paraId="6F018329" w14:textId="3D5F2BB7" w:rsidR="00FB1ACF" w:rsidRPr="008738D0" w:rsidRDefault="009E1FEE" w:rsidP="008738D0">
      <w:pPr>
        <w:spacing w:after="0" w:line="240" w:lineRule="auto"/>
        <w:ind w:left="720" w:hanging="720"/>
        <w:rPr>
          <w:rFonts w:cstheme="minorHAnsi"/>
          <w:sz w:val="24"/>
          <w:szCs w:val="24"/>
        </w:rPr>
      </w:pPr>
      <w:r w:rsidRPr="008738D0">
        <w:rPr>
          <w:rFonts w:cstheme="minorHAnsi"/>
          <w:sz w:val="24"/>
          <w:szCs w:val="24"/>
        </w:rPr>
        <w:t xml:space="preserve">6.3 </w:t>
      </w:r>
      <w:r w:rsidR="008738D0">
        <w:rPr>
          <w:rFonts w:cstheme="minorHAnsi"/>
          <w:sz w:val="24"/>
          <w:szCs w:val="24"/>
        </w:rPr>
        <w:tab/>
      </w:r>
      <w:r w:rsidR="00BC2836" w:rsidRPr="008738D0">
        <w:rPr>
          <w:rFonts w:cstheme="minorHAnsi"/>
          <w:sz w:val="24"/>
          <w:szCs w:val="24"/>
        </w:rPr>
        <w:t>The Sutcliffe equipment is to be retained in its current location and this section of the play area should not be included in the new works.</w:t>
      </w:r>
    </w:p>
    <w:p w14:paraId="6A8D8179" w14:textId="3D4CB0D6" w:rsidR="00FB3D1B" w:rsidRPr="008738D0" w:rsidRDefault="00FB3D1B" w:rsidP="008738D0">
      <w:pPr>
        <w:pStyle w:val="ListParagraph"/>
        <w:numPr>
          <w:ilvl w:val="1"/>
          <w:numId w:val="12"/>
        </w:numPr>
        <w:spacing w:after="0" w:line="240" w:lineRule="auto"/>
        <w:ind w:hanging="720"/>
        <w:rPr>
          <w:rFonts w:cstheme="minorHAnsi"/>
          <w:sz w:val="24"/>
          <w:szCs w:val="24"/>
        </w:rPr>
      </w:pPr>
      <w:r w:rsidRPr="008738D0">
        <w:rPr>
          <w:rFonts w:cstheme="minorHAnsi"/>
          <w:sz w:val="24"/>
          <w:szCs w:val="24"/>
        </w:rPr>
        <w:t>Design the play area to minimise the maintenance required.</w:t>
      </w:r>
    </w:p>
    <w:p w14:paraId="51ACE8C1" w14:textId="32D9C121" w:rsidR="00FB3D1B" w:rsidRPr="008738D0" w:rsidRDefault="00FB3D1B" w:rsidP="008738D0">
      <w:pPr>
        <w:pStyle w:val="ListParagraph"/>
        <w:numPr>
          <w:ilvl w:val="1"/>
          <w:numId w:val="12"/>
        </w:numPr>
        <w:overflowPunct w:val="0"/>
        <w:autoSpaceDE w:val="0"/>
        <w:autoSpaceDN w:val="0"/>
        <w:adjustRightInd w:val="0"/>
        <w:spacing w:after="0" w:line="240" w:lineRule="auto"/>
        <w:ind w:hanging="720"/>
        <w:textAlignment w:val="baseline"/>
        <w:rPr>
          <w:rFonts w:cstheme="minorHAnsi"/>
          <w:sz w:val="24"/>
          <w:szCs w:val="24"/>
        </w:rPr>
      </w:pPr>
      <w:r w:rsidRPr="008738D0">
        <w:rPr>
          <w:rFonts w:cstheme="minorHAnsi"/>
          <w:sz w:val="24"/>
          <w:szCs w:val="24"/>
        </w:rPr>
        <w:t xml:space="preserve">The redesigned play area should have some elements which allow inclusive play. </w:t>
      </w:r>
    </w:p>
    <w:p w14:paraId="716A203B" w14:textId="09FB5E32" w:rsidR="00FB3D1B" w:rsidRPr="008738D0" w:rsidRDefault="00FB3D1B" w:rsidP="008738D0">
      <w:pPr>
        <w:pStyle w:val="ListParagraph"/>
        <w:numPr>
          <w:ilvl w:val="1"/>
          <w:numId w:val="12"/>
        </w:numPr>
        <w:overflowPunct w:val="0"/>
        <w:autoSpaceDE w:val="0"/>
        <w:autoSpaceDN w:val="0"/>
        <w:adjustRightInd w:val="0"/>
        <w:spacing w:after="0" w:line="240" w:lineRule="auto"/>
        <w:ind w:hanging="720"/>
        <w:textAlignment w:val="baseline"/>
        <w:rPr>
          <w:rFonts w:cstheme="minorHAnsi"/>
          <w:sz w:val="24"/>
          <w:szCs w:val="24"/>
        </w:rPr>
      </w:pPr>
      <w:r w:rsidRPr="008738D0">
        <w:rPr>
          <w:rFonts w:cstheme="minorHAnsi"/>
          <w:sz w:val="24"/>
          <w:szCs w:val="24"/>
        </w:rPr>
        <w:t>The play equipment shall be laid out to allow adult supervision of younger children</w:t>
      </w:r>
    </w:p>
    <w:p w14:paraId="0F637BC3" w14:textId="594DA692" w:rsidR="00FB3D1B" w:rsidRPr="008738D0" w:rsidRDefault="009E1FEE" w:rsidP="008738D0">
      <w:pPr>
        <w:pStyle w:val="ListParagraph"/>
        <w:overflowPunct w:val="0"/>
        <w:autoSpaceDE w:val="0"/>
        <w:autoSpaceDN w:val="0"/>
        <w:adjustRightInd w:val="0"/>
        <w:spacing w:after="0" w:line="240" w:lineRule="auto"/>
        <w:ind w:hanging="720"/>
        <w:textAlignment w:val="baseline"/>
        <w:rPr>
          <w:rFonts w:cstheme="minorHAnsi"/>
          <w:sz w:val="24"/>
          <w:szCs w:val="24"/>
        </w:rPr>
      </w:pPr>
      <w:r w:rsidRPr="008738D0">
        <w:rPr>
          <w:rFonts w:cstheme="minorHAnsi"/>
          <w:sz w:val="24"/>
          <w:szCs w:val="24"/>
        </w:rPr>
        <w:t xml:space="preserve">6.7 </w:t>
      </w:r>
      <w:r w:rsidR="008738D0">
        <w:rPr>
          <w:rFonts w:cstheme="minorHAnsi"/>
          <w:sz w:val="24"/>
          <w:szCs w:val="24"/>
        </w:rPr>
        <w:tab/>
      </w:r>
      <w:r w:rsidR="00FB3D1B" w:rsidRPr="008738D0">
        <w:rPr>
          <w:rFonts w:cstheme="minorHAnsi"/>
          <w:sz w:val="24"/>
          <w:szCs w:val="24"/>
        </w:rPr>
        <w:t>The play area shall provide a well-rounded play solution for children up to 12 years of age so that it's both visually exciting and physically challenging for children.</w:t>
      </w:r>
    </w:p>
    <w:p w14:paraId="768F92EC" w14:textId="7C096C3C" w:rsidR="00FB3D1B" w:rsidRPr="008738D0" w:rsidRDefault="00FB3D1B" w:rsidP="008738D0">
      <w:pPr>
        <w:pStyle w:val="ListParagraph"/>
        <w:numPr>
          <w:ilvl w:val="1"/>
          <w:numId w:val="13"/>
        </w:numPr>
        <w:overflowPunct w:val="0"/>
        <w:autoSpaceDE w:val="0"/>
        <w:autoSpaceDN w:val="0"/>
        <w:adjustRightInd w:val="0"/>
        <w:spacing w:after="0" w:line="240" w:lineRule="auto"/>
        <w:ind w:hanging="720"/>
        <w:textAlignment w:val="baseline"/>
        <w:rPr>
          <w:rFonts w:cstheme="minorHAnsi"/>
          <w:sz w:val="24"/>
          <w:szCs w:val="24"/>
        </w:rPr>
      </w:pPr>
      <w:r w:rsidRPr="008738D0">
        <w:rPr>
          <w:rFonts w:cstheme="minorHAnsi"/>
          <w:sz w:val="24"/>
          <w:szCs w:val="24"/>
        </w:rPr>
        <w:t>New areas of safety surface will need to be created, and existing surfacing will need to be removed and replaced as necessary.</w:t>
      </w:r>
    </w:p>
    <w:p w14:paraId="7D045294" w14:textId="700E4ADD" w:rsidR="00FB3D1B" w:rsidRPr="008738D0" w:rsidRDefault="00FB3D1B" w:rsidP="008738D0">
      <w:pPr>
        <w:pStyle w:val="ListParagraph"/>
        <w:numPr>
          <w:ilvl w:val="1"/>
          <w:numId w:val="13"/>
        </w:numPr>
        <w:overflowPunct w:val="0"/>
        <w:autoSpaceDE w:val="0"/>
        <w:autoSpaceDN w:val="0"/>
        <w:adjustRightInd w:val="0"/>
        <w:spacing w:after="0" w:line="240" w:lineRule="auto"/>
        <w:ind w:hanging="720"/>
        <w:textAlignment w:val="baseline"/>
        <w:rPr>
          <w:rFonts w:cstheme="minorHAnsi"/>
          <w:sz w:val="24"/>
          <w:szCs w:val="24"/>
        </w:rPr>
      </w:pPr>
      <w:r w:rsidRPr="008738D0">
        <w:rPr>
          <w:rFonts w:cstheme="minorHAnsi"/>
          <w:sz w:val="24"/>
          <w:szCs w:val="24"/>
        </w:rPr>
        <w:t>No wooden equipment should be included in the design.</w:t>
      </w:r>
    </w:p>
    <w:p w14:paraId="29E0F8DE" w14:textId="05943802" w:rsidR="00FB3D1B" w:rsidRPr="008738D0" w:rsidRDefault="00FB3D1B" w:rsidP="008738D0">
      <w:pPr>
        <w:pStyle w:val="ListParagraph"/>
        <w:numPr>
          <w:ilvl w:val="1"/>
          <w:numId w:val="13"/>
        </w:numPr>
        <w:tabs>
          <w:tab w:val="left" w:pos="851"/>
        </w:tabs>
        <w:overflowPunct w:val="0"/>
        <w:autoSpaceDE w:val="0"/>
        <w:autoSpaceDN w:val="0"/>
        <w:adjustRightInd w:val="0"/>
        <w:spacing w:after="0" w:line="240" w:lineRule="auto"/>
        <w:ind w:hanging="720"/>
        <w:textAlignment w:val="baseline"/>
        <w:rPr>
          <w:rFonts w:cstheme="minorHAnsi"/>
          <w:sz w:val="24"/>
          <w:szCs w:val="24"/>
        </w:rPr>
      </w:pPr>
      <w:r w:rsidRPr="008738D0">
        <w:rPr>
          <w:rFonts w:cstheme="minorHAnsi"/>
          <w:sz w:val="24"/>
          <w:szCs w:val="24"/>
        </w:rPr>
        <w:t>The equipment provided must deliver the following play elements:</w:t>
      </w:r>
    </w:p>
    <w:p w14:paraId="36B8354A" w14:textId="77777777" w:rsidR="00FB3D1B" w:rsidRPr="008738D0" w:rsidRDefault="00FB3D1B" w:rsidP="00FB3D1B">
      <w:pPr>
        <w:pStyle w:val="ListParagraph"/>
        <w:rPr>
          <w:rFonts w:cstheme="minorHAnsi"/>
          <w:sz w:val="24"/>
          <w:szCs w:val="24"/>
        </w:rPr>
      </w:pPr>
    </w:p>
    <w:p w14:paraId="53E12D26" w14:textId="77777777" w:rsidR="00FB3D1B" w:rsidRPr="008738D0" w:rsidRDefault="00FB3D1B" w:rsidP="00FB3D1B">
      <w:pPr>
        <w:pStyle w:val="ListParagraph"/>
        <w:numPr>
          <w:ilvl w:val="0"/>
          <w:numId w:val="3"/>
        </w:numPr>
        <w:overflowPunct w:val="0"/>
        <w:autoSpaceDE w:val="0"/>
        <w:autoSpaceDN w:val="0"/>
        <w:adjustRightInd w:val="0"/>
        <w:spacing w:after="0" w:line="240" w:lineRule="auto"/>
        <w:ind w:left="1701" w:hanging="567"/>
        <w:textAlignment w:val="baseline"/>
        <w:rPr>
          <w:rFonts w:cstheme="minorHAnsi"/>
          <w:sz w:val="24"/>
          <w:szCs w:val="24"/>
        </w:rPr>
      </w:pPr>
      <w:r w:rsidRPr="008738D0">
        <w:rPr>
          <w:rFonts w:cstheme="minorHAnsi"/>
          <w:sz w:val="24"/>
          <w:szCs w:val="24"/>
        </w:rPr>
        <w:t>Climbing</w:t>
      </w:r>
    </w:p>
    <w:p w14:paraId="008DFFC6" w14:textId="77777777" w:rsidR="00FB3D1B" w:rsidRPr="008738D0" w:rsidRDefault="00FB3D1B" w:rsidP="00FB3D1B">
      <w:pPr>
        <w:pStyle w:val="ListParagraph"/>
        <w:numPr>
          <w:ilvl w:val="0"/>
          <w:numId w:val="3"/>
        </w:numPr>
        <w:overflowPunct w:val="0"/>
        <w:autoSpaceDE w:val="0"/>
        <w:autoSpaceDN w:val="0"/>
        <w:adjustRightInd w:val="0"/>
        <w:spacing w:after="0" w:line="240" w:lineRule="auto"/>
        <w:ind w:left="1701" w:hanging="567"/>
        <w:textAlignment w:val="baseline"/>
        <w:rPr>
          <w:rFonts w:cstheme="minorHAnsi"/>
          <w:sz w:val="24"/>
          <w:szCs w:val="24"/>
        </w:rPr>
      </w:pPr>
      <w:r w:rsidRPr="008738D0">
        <w:rPr>
          <w:rFonts w:cstheme="minorHAnsi"/>
          <w:sz w:val="24"/>
          <w:szCs w:val="24"/>
        </w:rPr>
        <w:t>Interactive play</w:t>
      </w:r>
    </w:p>
    <w:p w14:paraId="6299F0CC" w14:textId="77777777" w:rsidR="00FB3D1B" w:rsidRPr="008738D0" w:rsidRDefault="00FB3D1B" w:rsidP="00FB3D1B">
      <w:pPr>
        <w:pStyle w:val="ListParagraph"/>
        <w:numPr>
          <w:ilvl w:val="0"/>
          <w:numId w:val="3"/>
        </w:numPr>
        <w:overflowPunct w:val="0"/>
        <w:autoSpaceDE w:val="0"/>
        <w:autoSpaceDN w:val="0"/>
        <w:adjustRightInd w:val="0"/>
        <w:spacing w:after="0" w:line="240" w:lineRule="auto"/>
        <w:ind w:left="1701" w:hanging="567"/>
        <w:textAlignment w:val="baseline"/>
        <w:rPr>
          <w:rFonts w:cstheme="minorHAnsi"/>
          <w:sz w:val="24"/>
          <w:szCs w:val="24"/>
        </w:rPr>
      </w:pPr>
      <w:r w:rsidRPr="008738D0">
        <w:rPr>
          <w:rFonts w:cstheme="minorHAnsi"/>
          <w:sz w:val="24"/>
          <w:szCs w:val="24"/>
        </w:rPr>
        <w:t>Rocking</w:t>
      </w:r>
    </w:p>
    <w:p w14:paraId="46B79FD9" w14:textId="77777777" w:rsidR="00FB3D1B" w:rsidRPr="008738D0" w:rsidRDefault="00FB3D1B" w:rsidP="00FB3D1B">
      <w:pPr>
        <w:pStyle w:val="ListParagraph"/>
        <w:numPr>
          <w:ilvl w:val="0"/>
          <w:numId w:val="3"/>
        </w:numPr>
        <w:overflowPunct w:val="0"/>
        <w:autoSpaceDE w:val="0"/>
        <w:autoSpaceDN w:val="0"/>
        <w:adjustRightInd w:val="0"/>
        <w:spacing w:after="0" w:line="240" w:lineRule="auto"/>
        <w:ind w:left="1701" w:hanging="567"/>
        <w:textAlignment w:val="baseline"/>
        <w:rPr>
          <w:rFonts w:cstheme="minorHAnsi"/>
          <w:sz w:val="24"/>
          <w:szCs w:val="24"/>
        </w:rPr>
      </w:pPr>
      <w:r w:rsidRPr="008738D0">
        <w:rPr>
          <w:rFonts w:cstheme="minorHAnsi"/>
          <w:sz w:val="24"/>
          <w:szCs w:val="24"/>
        </w:rPr>
        <w:t>Rotating</w:t>
      </w:r>
    </w:p>
    <w:p w14:paraId="0D7C0FB1" w14:textId="77777777" w:rsidR="00FB3D1B" w:rsidRPr="008738D0" w:rsidRDefault="00FB3D1B" w:rsidP="00FB3D1B">
      <w:pPr>
        <w:pStyle w:val="ListParagraph"/>
        <w:numPr>
          <w:ilvl w:val="0"/>
          <w:numId w:val="3"/>
        </w:numPr>
        <w:overflowPunct w:val="0"/>
        <w:autoSpaceDE w:val="0"/>
        <w:autoSpaceDN w:val="0"/>
        <w:adjustRightInd w:val="0"/>
        <w:spacing w:after="0" w:line="240" w:lineRule="auto"/>
        <w:ind w:left="1701" w:hanging="567"/>
        <w:textAlignment w:val="baseline"/>
        <w:rPr>
          <w:rFonts w:cstheme="minorHAnsi"/>
          <w:sz w:val="24"/>
          <w:szCs w:val="24"/>
        </w:rPr>
      </w:pPr>
      <w:r w:rsidRPr="008738D0">
        <w:rPr>
          <w:rFonts w:cstheme="minorHAnsi"/>
          <w:sz w:val="24"/>
          <w:szCs w:val="24"/>
        </w:rPr>
        <w:t>Sliding</w:t>
      </w:r>
    </w:p>
    <w:p w14:paraId="6B72B431" w14:textId="77777777" w:rsidR="00FB3D1B" w:rsidRPr="008738D0" w:rsidRDefault="00FB3D1B" w:rsidP="00FB3D1B">
      <w:pPr>
        <w:pStyle w:val="ListParagraph"/>
        <w:numPr>
          <w:ilvl w:val="0"/>
          <w:numId w:val="3"/>
        </w:numPr>
        <w:overflowPunct w:val="0"/>
        <w:autoSpaceDE w:val="0"/>
        <w:autoSpaceDN w:val="0"/>
        <w:adjustRightInd w:val="0"/>
        <w:spacing w:after="0" w:line="240" w:lineRule="auto"/>
        <w:ind w:left="1701" w:hanging="567"/>
        <w:textAlignment w:val="baseline"/>
        <w:rPr>
          <w:rFonts w:cstheme="minorHAnsi"/>
          <w:sz w:val="24"/>
          <w:szCs w:val="24"/>
        </w:rPr>
      </w:pPr>
      <w:r w:rsidRPr="008738D0">
        <w:rPr>
          <w:rFonts w:cstheme="minorHAnsi"/>
          <w:sz w:val="24"/>
          <w:szCs w:val="24"/>
        </w:rPr>
        <w:t>Swinging</w:t>
      </w:r>
    </w:p>
    <w:p w14:paraId="03DCCA7E" w14:textId="77777777" w:rsidR="005104E8" w:rsidRPr="008738D0" w:rsidRDefault="005104E8" w:rsidP="005104E8">
      <w:pPr>
        <w:overflowPunct w:val="0"/>
        <w:autoSpaceDE w:val="0"/>
        <w:autoSpaceDN w:val="0"/>
        <w:adjustRightInd w:val="0"/>
        <w:spacing w:after="0" w:line="240" w:lineRule="auto"/>
        <w:textAlignment w:val="baseline"/>
        <w:rPr>
          <w:rFonts w:cstheme="minorHAnsi"/>
          <w:sz w:val="24"/>
          <w:szCs w:val="24"/>
        </w:rPr>
      </w:pPr>
    </w:p>
    <w:p w14:paraId="2A51A688" w14:textId="2C532CE4" w:rsidR="0080125C" w:rsidRPr="008738D0" w:rsidRDefault="009E1FEE" w:rsidP="008738D0">
      <w:pPr>
        <w:overflowPunct w:val="0"/>
        <w:autoSpaceDE w:val="0"/>
        <w:autoSpaceDN w:val="0"/>
        <w:adjustRightInd w:val="0"/>
        <w:spacing w:after="0" w:line="240" w:lineRule="auto"/>
        <w:ind w:left="720" w:hanging="720"/>
        <w:textAlignment w:val="baseline"/>
        <w:rPr>
          <w:rFonts w:cstheme="minorHAnsi"/>
          <w:b/>
          <w:sz w:val="24"/>
          <w:szCs w:val="24"/>
        </w:rPr>
      </w:pPr>
      <w:r w:rsidRPr="008738D0">
        <w:rPr>
          <w:rFonts w:cstheme="minorHAnsi"/>
          <w:b/>
          <w:sz w:val="24"/>
          <w:szCs w:val="24"/>
        </w:rPr>
        <w:t xml:space="preserve">6.11 </w:t>
      </w:r>
      <w:r w:rsidR="008738D0">
        <w:rPr>
          <w:rFonts w:cstheme="minorHAnsi"/>
          <w:b/>
          <w:sz w:val="24"/>
          <w:szCs w:val="24"/>
        </w:rPr>
        <w:tab/>
      </w:r>
      <w:r w:rsidR="0080125C" w:rsidRPr="008738D0">
        <w:rPr>
          <w:rFonts w:cstheme="minorHAnsi"/>
          <w:b/>
          <w:sz w:val="24"/>
          <w:szCs w:val="24"/>
        </w:rPr>
        <w:t>Demolitions</w:t>
      </w:r>
    </w:p>
    <w:p w14:paraId="7E8979F4" w14:textId="7ED4D4A7" w:rsidR="0080125C" w:rsidRPr="008738D0" w:rsidRDefault="0080125C" w:rsidP="00E423DE">
      <w:pPr>
        <w:ind w:left="720"/>
        <w:rPr>
          <w:rFonts w:cstheme="minorHAnsi"/>
          <w:sz w:val="24"/>
          <w:szCs w:val="24"/>
        </w:rPr>
      </w:pPr>
      <w:r w:rsidRPr="008738D0">
        <w:rPr>
          <w:rFonts w:cstheme="minorHAnsi"/>
          <w:sz w:val="24"/>
          <w:szCs w:val="24"/>
        </w:rPr>
        <w:t xml:space="preserve">All unwanted play equipment, seats and bins, shall be removed from the site and taken to an appropriate disposal site. </w:t>
      </w:r>
    </w:p>
    <w:p w14:paraId="7B187608" w14:textId="57F94327" w:rsidR="0080125C" w:rsidRPr="008738D0" w:rsidRDefault="009E1FEE" w:rsidP="008738D0">
      <w:pPr>
        <w:pStyle w:val="ListParagraph"/>
        <w:numPr>
          <w:ilvl w:val="1"/>
          <w:numId w:val="14"/>
        </w:numPr>
        <w:overflowPunct w:val="0"/>
        <w:autoSpaceDE w:val="0"/>
        <w:autoSpaceDN w:val="0"/>
        <w:adjustRightInd w:val="0"/>
        <w:spacing w:after="0" w:line="240" w:lineRule="auto"/>
        <w:ind w:left="709" w:hanging="709"/>
        <w:textAlignment w:val="baseline"/>
        <w:rPr>
          <w:rFonts w:cstheme="minorHAnsi"/>
          <w:b/>
          <w:sz w:val="24"/>
          <w:szCs w:val="24"/>
        </w:rPr>
      </w:pPr>
      <w:r w:rsidRPr="008738D0">
        <w:rPr>
          <w:rFonts w:cstheme="minorHAnsi"/>
          <w:b/>
          <w:sz w:val="24"/>
          <w:szCs w:val="24"/>
        </w:rPr>
        <w:t xml:space="preserve"> </w:t>
      </w:r>
      <w:r w:rsidR="0080125C" w:rsidRPr="008738D0">
        <w:rPr>
          <w:rFonts w:cstheme="minorHAnsi"/>
          <w:b/>
          <w:sz w:val="24"/>
          <w:szCs w:val="24"/>
        </w:rPr>
        <w:t>Be</w:t>
      </w:r>
      <w:r w:rsidR="002D1C1D" w:rsidRPr="008738D0">
        <w:rPr>
          <w:rFonts w:cstheme="minorHAnsi"/>
          <w:b/>
          <w:sz w:val="24"/>
          <w:szCs w:val="24"/>
        </w:rPr>
        <w:t>n</w:t>
      </w:r>
      <w:r w:rsidR="0080125C" w:rsidRPr="008738D0">
        <w:rPr>
          <w:rFonts w:cstheme="minorHAnsi"/>
          <w:b/>
          <w:sz w:val="24"/>
          <w:szCs w:val="24"/>
        </w:rPr>
        <w:t>ches and Bins.</w:t>
      </w:r>
    </w:p>
    <w:p w14:paraId="3E03B85B" w14:textId="33B66BE5" w:rsidR="00320F41" w:rsidRPr="008738D0" w:rsidRDefault="0080125C" w:rsidP="00320F41">
      <w:pPr>
        <w:ind w:firstLine="720"/>
        <w:rPr>
          <w:rFonts w:cstheme="minorHAnsi"/>
          <w:sz w:val="24"/>
          <w:szCs w:val="24"/>
        </w:rPr>
      </w:pPr>
      <w:r w:rsidRPr="008738D0">
        <w:rPr>
          <w:rFonts w:cstheme="minorHAnsi"/>
          <w:sz w:val="24"/>
          <w:szCs w:val="24"/>
        </w:rPr>
        <w:t xml:space="preserve">The design must include the provision of adequate seats and bins. </w:t>
      </w:r>
    </w:p>
    <w:p w14:paraId="5BE172F4" w14:textId="497C56F3" w:rsidR="00F0415C" w:rsidRPr="008738D0" w:rsidRDefault="00BD45C5" w:rsidP="008738D0">
      <w:pPr>
        <w:pStyle w:val="ListParagraph"/>
        <w:numPr>
          <w:ilvl w:val="1"/>
          <w:numId w:val="14"/>
        </w:numPr>
        <w:overflowPunct w:val="0"/>
        <w:autoSpaceDE w:val="0"/>
        <w:autoSpaceDN w:val="0"/>
        <w:adjustRightInd w:val="0"/>
        <w:spacing w:after="0" w:line="240" w:lineRule="auto"/>
        <w:ind w:left="709" w:hanging="709"/>
        <w:textAlignment w:val="baseline"/>
        <w:rPr>
          <w:rFonts w:cstheme="minorHAnsi"/>
          <w:b/>
          <w:sz w:val="24"/>
          <w:szCs w:val="24"/>
        </w:rPr>
      </w:pPr>
      <w:r w:rsidRPr="008738D0">
        <w:rPr>
          <w:rFonts w:cstheme="minorHAnsi"/>
          <w:b/>
          <w:sz w:val="24"/>
          <w:szCs w:val="24"/>
        </w:rPr>
        <w:t xml:space="preserve"> </w:t>
      </w:r>
      <w:r w:rsidR="0080125C" w:rsidRPr="008738D0">
        <w:rPr>
          <w:rFonts w:cstheme="minorHAnsi"/>
          <w:b/>
          <w:sz w:val="24"/>
          <w:szCs w:val="24"/>
        </w:rPr>
        <w:t>Fencing</w:t>
      </w:r>
    </w:p>
    <w:p w14:paraId="795C639F" w14:textId="64C8BD8C" w:rsidR="0080125C" w:rsidRPr="008738D0" w:rsidRDefault="0080125C" w:rsidP="00E423DE">
      <w:pPr>
        <w:pStyle w:val="ListParagraph"/>
        <w:overflowPunct w:val="0"/>
        <w:autoSpaceDE w:val="0"/>
        <w:autoSpaceDN w:val="0"/>
        <w:adjustRightInd w:val="0"/>
        <w:spacing w:after="0" w:line="240" w:lineRule="auto"/>
        <w:ind w:left="709"/>
        <w:textAlignment w:val="baseline"/>
        <w:rPr>
          <w:rFonts w:cstheme="minorHAnsi"/>
          <w:sz w:val="24"/>
          <w:szCs w:val="24"/>
        </w:rPr>
      </w:pPr>
      <w:r w:rsidRPr="008738D0">
        <w:rPr>
          <w:rFonts w:cstheme="minorHAnsi"/>
          <w:sz w:val="24"/>
          <w:szCs w:val="24"/>
        </w:rPr>
        <w:t xml:space="preserve">The existing </w:t>
      </w:r>
      <w:r w:rsidR="00E423DE" w:rsidRPr="008738D0">
        <w:rPr>
          <w:rFonts w:cstheme="minorHAnsi"/>
          <w:sz w:val="24"/>
          <w:szCs w:val="24"/>
        </w:rPr>
        <w:t xml:space="preserve">wooden </w:t>
      </w:r>
      <w:r w:rsidRPr="008738D0">
        <w:rPr>
          <w:rFonts w:cstheme="minorHAnsi"/>
          <w:sz w:val="24"/>
          <w:szCs w:val="24"/>
        </w:rPr>
        <w:t xml:space="preserve">fencing </w:t>
      </w:r>
      <w:r w:rsidR="00E423DE" w:rsidRPr="008738D0">
        <w:rPr>
          <w:rFonts w:cstheme="minorHAnsi"/>
          <w:sz w:val="24"/>
          <w:szCs w:val="24"/>
        </w:rPr>
        <w:t xml:space="preserve">is to </w:t>
      </w:r>
      <w:r w:rsidRPr="008738D0">
        <w:rPr>
          <w:rFonts w:cstheme="minorHAnsi"/>
          <w:sz w:val="24"/>
          <w:szCs w:val="24"/>
        </w:rPr>
        <w:t xml:space="preserve">be </w:t>
      </w:r>
      <w:r w:rsidR="00185BF8" w:rsidRPr="008738D0">
        <w:rPr>
          <w:rFonts w:cstheme="minorHAnsi"/>
          <w:sz w:val="24"/>
          <w:szCs w:val="24"/>
        </w:rPr>
        <w:t xml:space="preserve">replaced </w:t>
      </w:r>
      <w:r w:rsidR="00E865A9" w:rsidRPr="008738D0">
        <w:rPr>
          <w:rFonts w:cstheme="minorHAnsi"/>
          <w:sz w:val="24"/>
          <w:szCs w:val="24"/>
        </w:rPr>
        <w:t xml:space="preserve">with </w:t>
      </w:r>
      <w:r w:rsidR="00C34056" w:rsidRPr="008738D0">
        <w:rPr>
          <w:rFonts w:cstheme="minorHAnsi"/>
          <w:sz w:val="24"/>
          <w:szCs w:val="24"/>
        </w:rPr>
        <w:t>1.</w:t>
      </w:r>
      <w:r w:rsidR="00046D0D" w:rsidRPr="008738D0">
        <w:rPr>
          <w:rFonts w:cstheme="minorHAnsi"/>
          <w:sz w:val="24"/>
          <w:szCs w:val="24"/>
        </w:rPr>
        <w:t>0</w:t>
      </w:r>
      <w:r w:rsidR="00C34056" w:rsidRPr="008738D0">
        <w:rPr>
          <w:rFonts w:cstheme="minorHAnsi"/>
          <w:sz w:val="24"/>
          <w:szCs w:val="24"/>
        </w:rPr>
        <w:t>m high Standard Bow Top</w:t>
      </w:r>
      <w:r w:rsidR="00E423DE" w:rsidRPr="008738D0">
        <w:rPr>
          <w:rFonts w:cstheme="minorHAnsi"/>
          <w:sz w:val="24"/>
          <w:szCs w:val="24"/>
        </w:rPr>
        <w:t xml:space="preserve"> </w:t>
      </w:r>
      <w:r w:rsidR="00C34056" w:rsidRPr="008738D0">
        <w:rPr>
          <w:rFonts w:cstheme="minorHAnsi"/>
          <w:sz w:val="24"/>
          <w:szCs w:val="24"/>
        </w:rPr>
        <w:t>Railings</w:t>
      </w:r>
    </w:p>
    <w:p w14:paraId="35F83CDE" w14:textId="77777777" w:rsidR="00E423DE" w:rsidRPr="008738D0" w:rsidRDefault="00E423DE" w:rsidP="00E423DE">
      <w:pPr>
        <w:pStyle w:val="ListParagraph"/>
        <w:overflowPunct w:val="0"/>
        <w:autoSpaceDE w:val="0"/>
        <w:autoSpaceDN w:val="0"/>
        <w:adjustRightInd w:val="0"/>
        <w:spacing w:after="0" w:line="240" w:lineRule="auto"/>
        <w:ind w:left="709"/>
        <w:textAlignment w:val="baseline"/>
        <w:rPr>
          <w:rFonts w:cstheme="minorHAnsi"/>
          <w:b/>
          <w:sz w:val="24"/>
          <w:szCs w:val="24"/>
        </w:rPr>
      </w:pPr>
    </w:p>
    <w:p w14:paraId="6866CCFC" w14:textId="1FA8BC7D" w:rsidR="0080125C" w:rsidRPr="008738D0" w:rsidRDefault="00BD45C5" w:rsidP="008738D0">
      <w:pPr>
        <w:pStyle w:val="ListParagraph"/>
        <w:numPr>
          <w:ilvl w:val="1"/>
          <w:numId w:val="14"/>
        </w:numPr>
        <w:overflowPunct w:val="0"/>
        <w:autoSpaceDE w:val="0"/>
        <w:autoSpaceDN w:val="0"/>
        <w:adjustRightInd w:val="0"/>
        <w:spacing w:after="0" w:line="240" w:lineRule="auto"/>
        <w:ind w:left="709" w:hanging="709"/>
        <w:textAlignment w:val="baseline"/>
        <w:rPr>
          <w:rFonts w:cstheme="minorHAnsi"/>
          <w:b/>
          <w:sz w:val="24"/>
          <w:szCs w:val="24"/>
        </w:rPr>
      </w:pPr>
      <w:r w:rsidRPr="008738D0">
        <w:rPr>
          <w:rFonts w:cstheme="minorHAnsi"/>
          <w:b/>
          <w:sz w:val="24"/>
          <w:szCs w:val="24"/>
        </w:rPr>
        <w:t xml:space="preserve"> </w:t>
      </w:r>
      <w:r w:rsidR="0080125C" w:rsidRPr="008738D0">
        <w:rPr>
          <w:rFonts w:cstheme="minorHAnsi"/>
          <w:b/>
          <w:sz w:val="24"/>
          <w:szCs w:val="24"/>
        </w:rPr>
        <w:t xml:space="preserve">Gates </w:t>
      </w:r>
    </w:p>
    <w:p w14:paraId="633902BA" w14:textId="6B9EF314" w:rsidR="00E423DE" w:rsidRPr="008738D0" w:rsidRDefault="00AB7E01" w:rsidP="00E423DE">
      <w:pPr>
        <w:ind w:left="720"/>
        <w:rPr>
          <w:rFonts w:cstheme="minorHAnsi"/>
          <w:b/>
          <w:sz w:val="24"/>
          <w:szCs w:val="24"/>
        </w:rPr>
      </w:pPr>
      <w:r w:rsidRPr="008738D0">
        <w:rPr>
          <w:rFonts w:cstheme="minorHAnsi"/>
          <w:sz w:val="24"/>
          <w:szCs w:val="24"/>
        </w:rPr>
        <w:t>The</w:t>
      </w:r>
      <w:r w:rsidR="0080125C" w:rsidRPr="008738D0">
        <w:rPr>
          <w:rFonts w:cstheme="minorHAnsi"/>
          <w:sz w:val="24"/>
          <w:szCs w:val="24"/>
        </w:rPr>
        <w:t xml:space="preserve"> existing gate </w:t>
      </w:r>
      <w:r w:rsidR="004361AC" w:rsidRPr="008738D0">
        <w:rPr>
          <w:rFonts w:cstheme="minorHAnsi"/>
          <w:sz w:val="24"/>
          <w:szCs w:val="24"/>
        </w:rPr>
        <w:t>is</w:t>
      </w:r>
      <w:r w:rsidR="0080125C" w:rsidRPr="008738D0">
        <w:rPr>
          <w:rFonts w:cstheme="minorHAnsi"/>
          <w:sz w:val="24"/>
          <w:szCs w:val="24"/>
        </w:rPr>
        <w:t xml:space="preserve"> </w:t>
      </w:r>
      <w:r w:rsidR="004361AC" w:rsidRPr="008738D0">
        <w:rPr>
          <w:rFonts w:cstheme="minorHAnsi"/>
          <w:sz w:val="24"/>
          <w:szCs w:val="24"/>
        </w:rPr>
        <w:t xml:space="preserve">to </w:t>
      </w:r>
      <w:r w:rsidR="0080125C" w:rsidRPr="008738D0">
        <w:rPr>
          <w:rFonts w:cstheme="minorHAnsi"/>
          <w:sz w:val="24"/>
          <w:szCs w:val="24"/>
        </w:rPr>
        <w:t>be re</w:t>
      </w:r>
      <w:r w:rsidRPr="008738D0">
        <w:rPr>
          <w:rFonts w:cstheme="minorHAnsi"/>
          <w:sz w:val="24"/>
          <w:szCs w:val="24"/>
        </w:rPr>
        <w:t xml:space="preserve">placed by </w:t>
      </w:r>
      <w:r w:rsidR="00046D0D" w:rsidRPr="008738D0">
        <w:rPr>
          <w:rFonts w:cstheme="minorHAnsi"/>
          <w:sz w:val="24"/>
          <w:szCs w:val="24"/>
        </w:rPr>
        <w:t xml:space="preserve">a </w:t>
      </w:r>
      <w:r w:rsidRPr="008738D0">
        <w:rPr>
          <w:rFonts w:cstheme="minorHAnsi"/>
          <w:sz w:val="24"/>
          <w:szCs w:val="24"/>
        </w:rPr>
        <w:t xml:space="preserve">new gate </w:t>
      </w:r>
      <w:r w:rsidR="004361AC" w:rsidRPr="008738D0">
        <w:rPr>
          <w:rFonts w:cstheme="minorHAnsi"/>
          <w:sz w:val="24"/>
          <w:szCs w:val="24"/>
        </w:rPr>
        <w:t xml:space="preserve">which </w:t>
      </w:r>
      <w:r w:rsidR="00E423DE" w:rsidRPr="008738D0">
        <w:rPr>
          <w:rFonts w:cstheme="minorHAnsi"/>
          <w:sz w:val="24"/>
          <w:szCs w:val="24"/>
        </w:rPr>
        <w:t xml:space="preserve">must </w:t>
      </w:r>
      <w:r w:rsidRPr="008738D0">
        <w:rPr>
          <w:rFonts w:cstheme="minorHAnsi"/>
          <w:sz w:val="24"/>
          <w:szCs w:val="24"/>
        </w:rPr>
        <w:t xml:space="preserve">comply with </w:t>
      </w:r>
      <w:r w:rsidR="004361AC" w:rsidRPr="008738D0">
        <w:rPr>
          <w:rFonts w:cstheme="minorHAnsi"/>
          <w:sz w:val="24"/>
          <w:szCs w:val="24"/>
        </w:rPr>
        <w:t>playground safety regulations</w:t>
      </w:r>
      <w:r w:rsidR="005E4108" w:rsidRPr="008738D0">
        <w:rPr>
          <w:rFonts w:cstheme="minorHAnsi"/>
          <w:sz w:val="24"/>
          <w:szCs w:val="24"/>
        </w:rPr>
        <w:t>.</w:t>
      </w:r>
    </w:p>
    <w:p w14:paraId="78732E04" w14:textId="4509032A" w:rsidR="00E423DE" w:rsidRPr="008738D0" w:rsidRDefault="00BD45C5" w:rsidP="008738D0">
      <w:pPr>
        <w:pStyle w:val="ListParagraph"/>
        <w:numPr>
          <w:ilvl w:val="1"/>
          <w:numId w:val="14"/>
        </w:numPr>
        <w:spacing w:after="0" w:line="240" w:lineRule="auto"/>
        <w:ind w:left="709" w:hanging="709"/>
        <w:rPr>
          <w:rFonts w:cstheme="minorHAnsi"/>
          <w:b/>
          <w:sz w:val="24"/>
          <w:szCs w:val="24"/>
        </w:rPr>
      </w:pPr>
      <w:r w:rsidRPr="008738D0">
        <w:rPr>
          <w:rFonts w:cstheme="minorHAnsi"/>
          <w:b/>
          <w:sz w:val="24"/>
          <w:szCs w:val="24"/>
        </w:rPr>
        <w:t xml:space="preserve"> </w:t>
      </w:r>
      <w:r w:rsidR="0080125C" w:rsidRPr="008738D0">
        <w:rPr>
          <w:rFonts w:cstheme="minorHAnsi"/>
          <w:b/>
          <w:sz w:val="24"/>
          <w:szCs w:val="24"/>
        </w:rPr>
        <w:t>Equipment Guidelines</w:t>
      </w:r>
    </w:p>
    <w:p w14:paraId="30E9C1C7" w14:textId="77777777" w:rsidR="00E423DE" w:rsidRPr="008738D0" w:rsidRDefault="00E423DE" w:rsidP="00E423DE">
      <w:pPr>
        <w:spacing w:after="0" w:line="240" w:lineRule="auto"/>
        <w:ind w:left="720"/>
        <w:rPr>
          <w:rFonts w:cstheme="minorHAnsi"/>
          <w:sz w:val="24"/>
          <w:szCs w:val="24"/>
        </w:rPr>
      </w:pPr>
      <w:r w:rsidRPr="008738D0">
        <w:rPr>
          <w:rFonts w:cstheme="minorHAnsi"/>
          <w:bCs/>
          <w:sz w:val="24"/>
          <w:szCs w:val="24"/>
        </w:rPr>
        <w:t xml:space="preserve">The proposed equipment </w:t>
      </w:r>
      <w:r w:rsidR="0080125C" w:rsidRPr="008738D0">
        <w:rPr>
          <w:rFonts w:cstheme="minorHAnsi"/>
          <w:bCs/>
          <w:sz w:val="24"/>
          <w:szCs w:val="24"/>
        </w:rPr>
        <w:t xml:space="preserve">must assist the Council in discharging its responsibilities under </w:t>
      </w:r>
      <w:r w:rsidR="00A85368" w:rsidRPr="008738D0">
        <w:rPr>
          <w:rFonts w:cstheme="minorHAnsi"/>
          <w:bCs/>
          <w:sz w:val="24"/>
          <w:szCs w:val="24"/>
        </w:rPr>
        <w:t xml:space="preserve">the </w:t>
      </w:r>
      <w:r w:rsidR="00CE6C9C" w:rsidRPr="008738D0">
        <w:rPr>
          <w:rFonts w:cstheme="minorHAnsi"/>
          <w:bCs/>
          <w:sz w:val="24"/>
          <w:szCs w:val="24"/>
        </w:rPr>
        <w:t>Disability Discrimination</w:t>
      </w:r>
      <w:r w:rsidR="00CE6C9C" w:rsidRPr="008738D0">
        <w:rPr>
          <w:rFonts w:cstheme="minorHAnsi"/>
          <w:sz w:val="24"/>
          <w:szCs w:val="24"/>
        </w:rPr>
        <w:t xml:space="preserve"> Act i.e. all-inclusive play and accessibility</w:t>
      </w:r>
      <w:r w:rsidR="00A85368" w:rsidRPr="008738D0">
        <w:rPr>
          <w:rFonts w:cstheme="minorHAnsi"/>
          <w:sz w:val="24"/>
          <w:szCs w:val="24"/>
        </w:rPr>
        <w:t xml:space="preserve"> </w:t>
      </w:r>
      <w:r w:rsidR="0080125C" w:rsidRPr="008738D0">
        <w:rPr>
          <w:rFonts w:cstheme="minorHAnsi"/>
          <w:sz w:val="24"/>
          <w:szCs w:val="24"/>
        </w:rPr>
        <w:t xml:space="preserve">and must conform to the current standards, BSEN 1176, and be independently certified as compliant with this standard. </w:t>
      </w:r>
    </w:p>
    <w:p w14:paraId="45881868" w14:textId="77777777" w:rsidR="00E423DE" w:rsidRPr="008738D0" w:rsidRDefault="00E423DE" w:rsidP="00E423DE">
      <w:pPr>
        <w:spacing w:after="0" w:line="240" w:lineRule="auto"/>
        <w:ind w:left="720"/>
        <w:rPr>
          <w:rFonts w:cstheme="minorHAnsi"/>
          <w:sz w:val="24"/>
          <w:szCs w:val="24"/>
        </w:rPr>
      </w:pPr>
    </w:p>
    <w:p w14:paraId="3E8E935F" w14:textId="23D160FD" w:rsidR="00E423DE" w:rsidRPr="008738D0" w:rsidRDefault="00BD45C5" w:rsidP="008738D0">
      <w:pPr>
        <w:spacing w:after="0" w:line="240" w:lineRule="auto"/>
        <w:ind w:left="720" w:hanging="720"/>
        <w:rPr>
          <w:rFonts w:cstheme="minorHAnsi"/>
          <w:b/>
          <w:sz w:val="24"/>
          <w:szCs w:val="24"/>
        </w:rPr>
      </w:pPr>
      <w:r w:rsidRPr="008738D0">
        <w:rPr>
          <w:rFonts w:cstheme="minorHAnsi"/>
          <w:b/>
          <w:sz w:val="24"/>
          <w:szCs w:val="24"/>
        </w:rPr>
        <w:t>6.16</w:t>
      </w:r>
      <w:r w:rsidR="00E423DE" w:rsidRPr="008738D0">
        <w:rPr>
          <w:rFonts w:cstheme="minorHAnsi"/>
          <w:b/>
          <w:sz w:val="24"/>
          <w:szCs w:val="24"/>
        </w:rPr>
        <w:t xml:space="preserve"> </w:t>
      </w:r>
      <w:r w:rsidR="008738D0">
        <w:rPr>
          <w:rFonts w:cstheme="minorHAnsi"/>
          <w:b/>
          <w:sz w:val="24"/>
          <w:szCs w:val="24"/>
        </w:rPr>
        <w:tab/>
      </w:r>
      <w:r w:rsidR="0081275F" w:rsidRPr="008738D0">
        <w:rPr>
          <w:rFonts w:cstheme="minorHAnsi"/>
          <w:b/>
          <w:sz w:val="24"/>
          <w:szCs w:val="24"/>
        </w:rPr>
        <w:t>Safety</w:t>
      </w:r>
      <w:r w:rsidR="0080125C" w:rsidRPr="008738D0">
        <w:rPr>
          <w:rFonts w:cstheme="minorHAnsi"/>
          <w:b/>
          <w:sz w:val="24"/>
          <w:szCs w:val="24"/>
        </w:rPr>
        <w:t xml:space="preserve"> Surfacing</w:t>
      </w:r>
    </w:p>
    <w:p w14:paraId="1E0850CC" w14:textId="2B4EAAB2" w:rsidR="00E423DE" w:rsidRPr="008738D0" w:rsidRDefault="0080125C" w:rsidP="00E423DE">
      <w:pPr>
        <w:spacing w:after="0" w:line="240" w:lineRule="auto"/>
        <w:ind w:left="720"/>
        <w:rPr>
          <w:rFonts w:cstheme="minorHAnsi"/>
          <w:b/>
          <w:sz w:val="24"/>
          <w:szCs w:val="24"/>
        </w:rPr>
      </w:pPr>
      <w:r w:rsidRPr="008738D0">
        <w:rPr>
          <w:rFonts w:cstheme="minorHAnsi"/>
          <w:sz w:val="24"/>
          <w:szCs w:val="24"/>
        </w:rPr>
        <w:t xml:space="preserve">This must meet the requirements of BSEN 1177 and be certified to BSEN 1177 and BS 7188. </w:t>
      </w:r>
      <w:r w:rsidR="00E423DE" w:rsidRPr="008738D0">
        <w:rPr>
          <w:rFonts w:cstheme="minorHAnsi"/>
          <w:b/>
          <w:sz w:val="24"/>
          <w:szCs w:val="24"/>
        </w:rPr>
        <w:t xml:space="preserve"> </w:t>
      </w:r>
      <w:r w:rsidRPr="008738D0">
        <w:rPr>
          <w:rFonts w:cstheme="minorHAnsi"/>
          <w:sz w:val="24"/>
          <w:szCs w:val="24"/>
        </w:rPr>
        <w:t>The surface should be either</w:t>
      </w:r>
      <w:r w:rsidR="00256369" w:rsidRPr="008738D0">
        <w:rPr>
          <w:rFonts w:cstheme="minorHAnsi"/>
          <w:sz w:val="24"/>
          <w:szCs w:val="24"/>
        </w:rPr>
        <w:t>:</w:t>
      </w:r>
    </w:p>
    <w:p w14:paraId="6EFA672C" w14:textId="70D0BC37" w:rsidR="0080125C" w:rsidRPr="008738D0" w:rsidRDefault="0080125C" w:rsidP="00256369">
      <w:pPr>
        <w:pStyle w:val="ListParagraph"/>
        <w:numPr>
          <w:ilvl w:val="0"/>
          <w:numId w:val="4"/>
        </w:numPr>
        <w:overflowPunct w:val="0"/>
        <w:autoSpaceDE w:val="0"/>
        <w:autoSpaceDN w:val="0"/>
        <w:adjustRightInd w:val="0"/>
        <w:spacing w:after="0" w:line="240" w:lineRule="auto"/>
        <w:textAlignment w:val="baseline"/>
        <w:rPr>
          <w:rFonts w:cstheme="minorHAnsi"/>
          <w:sz w:val="24"/>
          <w:szCs w:val="24"/>
        </w:rPr>
      </w:pPr>
      <w:r w:rsidRPr="008738D0">
        <w:rPr>
          <w:rFonts w:cstheme="minorHAnsi"/>
          <w:sz w:val="24"/>
          <w:szCs w:val="24"/>
        </w:rPr>
        <w:t xml:space="preserve">Resin bonded shredded rubber mulch. </w:t>
      </w:r>
    </w:p>
    <w:p w14:paraId="2F60288A" w14:textId="1EC5309F" w:rsidR="0080125C" w:rsidRPr="008738D0" w:rsidRDefault="0080125C" w:rsidP="00E423DE">
      <w:pPr>
        <w:spacing w:after="0" w:line="240" w:lineRule="auto"/>
        <w:ind w:left="416" w:firstLine="304"/>
        <w:rPr>
          <w:rFonts w:cstheme="minorHAnsi"/>
          <w:sz w:val="24"/>
          <w:szCs w:val="24"/>
        </w:rPr>
      </w:pPr>
      <w:r w:rsidRPr="008738D0">
        <w:rPr>
          <w:rFonts w:cstheme="minorHAnsi"/>
          <w:sz w:val="24"/>
          <w:szCs w:val="24"/>
        </w:rPr>
        <w:t>or</w:t>
      </w:r>
    </w:p>
    <w:p w14:paraId="75DF52BE" w14:textId="7043D574" w:rsidR="0080125C" w:rsidRPr="008738D0" w:rsidRDefault="0080125C" w:rsidP="00E423DE">
      <w:pPr>
        <w:pStyle w:val="ListParagraph"/>
        <w:numPr>
          <w:ilvl w:val="0"/>
          <w:numId w:val="4"/>
        </w:numPr>
        <w:overflowPunct w:val="0"/>
        <w:autoSpaceDE w:val="0"/>
        <w:autoSpaceDN w:val="0"/>
        <w:adjustRightInd w:val="0"/>
        <w:spacing w:after="0" w:line="240" w:lineRule="auto"/>
        <w:textAlignment w:val="baseline"/>
        <w:rPr>
          <w:rFonts w:cstheme="minorHAnsi"/>
          <w:sz w:val="24"/>
          <w:szCs w:val="24"/>
        </w:rPr>
      </w:pPr>
      <w:r w:rsidRPr="008738D0">
        <w:rPr>
          <w:rFonts w:cstheme="minorHAnsi"/>
          <w:sz w:val="24"/>
          <w:szCs w:val="24"/>
        </w:rPr>
        <w:t xml:space="preserve">Wet Pour Rubber </w:t>
      </w:r>
    </w:p>
    <w:p w14:paraId="538DE07B" w14:textId="058B7E77" w:rsidR="0080125C" w:rsidRDefault="0080125C" w:rsidP="00E423DE">
      <w:pPr>
        <w:ind w:firstLine="720"/>
        <w:rPr>
          <w:rFonts w:cstheme="minorHAnsi"/>
          <w:sz w:val="24"/>
          <w:szCs w:val="24"/>
        </w:rPr>
      </w:pPr>
      <w:r w:rsidRPr="008738D0">
        <w:rPr>
          <w:rFonts w:cstheme="minorHAnsi"/>
          <w:sz w:val="24"/>
          <w:szCs w:val="24"/>
        </w:rPr>
        <w:t xml:space="preserve">The aim is to achieve a natural effect and the surface shall reflect this. </w:t>
      </w:r>
    </w:p>
    <w:p w14:paraId="576C5E75" w14:textId="77777777" w:rsidR="008738D0" w:rsidRPr="008738D0" w:rsidRDefault="008738D0" w:rsidP="00E423DE">
      <w:pPr>
        <w:ind w:firstLine="720"/>
        <w:rPr>
          <w:rFonts w:cstheme="minorHAnsi"/>
          <w:sz w:val="24"/>
          <w:szCs w:val="24"/>
        </w:rPr>
      </w:pPr>
    </w:p>
    <w:p w14:paraId="4A7E4C45" w14:textId="28B49776" w:rsidR="007D302D" w:rsidRPr="00F07ECF" w:rsidRDefault="00373A50" w:rsidP="009E1FEE">
      <w:pPr>
        <w:pStyle w:val="ListParagraph"/>
        <w:numPr>
          <w:ilvl w:val="0"/>
          <w:numId w:val="14"/>
        </w:numPr>
        <w:rPr>
          <w:rFonts w:cstheme="minorHAnsi"/>
          <w:b/>
          <w:bCs/>
          <w:color w:val="4472C4" w:themeColor="accent1"/>
          <w:sz w:val="24"/>
          <w:szCs w:val="24"/>
        </w:rPr>
      </w:pPr>
      <w:r w:rsidRPr="00F07ECF">
        <w:rPr>
          <w:rFonts w:cstheme="minorHAnsi"/>
          <w:b/>
          <w:bCs/>
          <w:color w:val="4472C4" w:themeColor="accent1"/>
          <w:sz w:val="24"/>
          <w:szCs w:val="24"/>
        </w:rPr>
        <w:lastRenderedPageBreak/>
        <w:t xml:space="preserve"> </w:t>
      </w:r>
      <w:r w:rsidR="007D302D" w:rsidRPr="00F07ECF">
        <w:rPr>
          <w:rFonts w:cstheme="minorHAnsi"/>
          <w:b/>
          <w:bCs/>
          <w:color w:val="4472C4" w:themeColor="accent1"/>
          <w:sz w:val="24"/>
          <w:szCs w:val="24"/>
        </w:rPr>
        <w:t>C</w:t>
      </w:r>
      <w:r w:rsidR="00F07ECF">
        <w:rPr>
          <w:rFonts w:cstheme="minorHAnsi"/>
          <w:b/>
          <w:bCs/>
          <w:color w:val="4472C4" w:themeColor="accent1"/>
          <w:sz w:val="24"/>
          <w:szCs w:val="24"/>
        </w:rPr>
        <w:t>ONTRACTOR’S LIABILITIES</w:t>
      </w:r>
    </w:p>
    <w:p w14:paraId="6AA609EC" w14:textId="70C82D49" w:rsidR="002F6735" w:rsidRPr="008738D0" w:rsidRDefault="002F6735" w:rsidP="009B49CA">
      <w:pPr>
        <w:ind w:left="360"/>
        <w:rPr>
          <w:rFonts w:cstheme="minorHAnsi"/>
          <w:sz w:val="24"/>
          <w:szCs w:val="24"/>
        </w:rPr>
      </w:pPr>
      <w:r w:rsidRPr="008738D0">
        <w:rPr>
          <w:rFonts w:cstheme="minorHAnsi"/>
          <w:sz w:val="24"/>
          <w:szCs w:val="24"/>
        </w:rPr>
        <w:t>Ownership, liability and responsibility for insurance of the play area and installation works will remain with the Contractor until a satisfactory RoSPA post-Installation Report has been accepted by Horley Town Council</w:t>
      </w:r>
    </w:p>
    <w:p w14:paraId="17A769DC" w14:textId="5EB4096C" w:rsidR="002F6735" w:rsidRPr="008738D0" w:rsidRDefault="002F6735" w:rsidP="00F07ECF">
      <w:pPr>
        <w:ind w:left="360"/>
        <w:rPr>
          <w:rFonts w:cstheme="minorHAnsi"/>
          <w:b/>
          <w:bCs/>
          <w:sz w:val="24"/>
          <w:szCs w:val="24"/>
        </w:rPr>
      </w:pPr>
      <w:r w:rsidRPr="008738D0">
        <w:rPr>
          <w:rFonts w:cstheme="minorHAnsi"/>
          <w:sz w:val="24"/>
          <w:szCs w:val="24"/>
        </w:rPr>
        <w:t>Storage of new play equipment, machinery and equipment, etc during the construction period will be the responsibility of the Contractor.</w:t>
      </w:r>
    </w:p>
    <w:p w14:paraId="0CC0EA21" w14:textId="77777777" w:rsidR="00F07ECF" w:rsidRDefault="00F07ECF" w:rsidP="00F07ECF">
      <w:pPr>
        <w:overflowPunct w:val="0"/>
        <w:autoSpaceDE w:val="0"/>
        <w:autoSpaceDN w:val="0"/>
        <w:adjustRightInd w:val="0"/>
        <w:spacing w:after="0" w:line="240" w:lineRule="auto"/>
        <w:textAlignment w:val="baseline"/>
        <w:rPr>
          <w:rFonts w:cstheme="minorHAnsi"/>
          <w:color w:val="FF0000"/>
          <w:sz w:val="24"/>
          <w:szCs w:val="24"/>
        </w:rPr>
      </w:pPr>
    </w:p>
    <w:p w14:paraId="31B0EF7A" w14:textId="40D6C4D9" w:rsidR="0080125C" w:rsidRPr="00320F41" w:rsidRDefault="00320F41" w:rsidP="009E1FEE">
      <w:pPr>
        <w:pStyle w:val="ListParagraph"/>
        <w:numPr>
          <w:ilvl w:val="0"/>
          <w:numId w:val="14"/>
        </w:numPr>
        <w:overflowPunct w:val="0"/>
        <w:autoSpaceDE w:val="0"/>
        <w:autoSpaceDN w:val="0"/>
        <w:adjustRightInd w:val="0"/>
        <w:spacing w:after="0" w:line="240" w:lineRule="auto"/>
        <w:ind w:left="357" w:hanging="357"/>
        <w:textAlignment w:val="baseline"/>
        <w:rPr>
          <w:rFonts w:cstheme="minorHAnsi"/>
          <w:b/>
          <w:color w:val="4472C4" w:themeColor="accent1"/>
          <w:sz w:val="24"/>
          <w:szCs w:val="24"/>
        </w:rPr>
      </w:pPr>
      <w:r w:rsidRPr="00320F41">
        <w:rPr>
          <w:rFonts w:cstheme="minorHAnsi"/>
          <w:b/>
          <w:color w:val="4472C4" w:themeColor="accent1"/>
          <w:sz w:val="24"/>
          <w:szCs w:val="24"/>
        </w:rPr>
        <w:t>REINSTATEMENT</w:t>
      </w:r>
    </w:p>
    <w:p w14:paraId="4AAD1287" w14:textId="77777777" w:rsidR="00320F41" w:rsidRDefault="00320F41" w:rsidP="00320F41">
      <w:pPr>
        <w:spacing w:after="0" w:line="240" w:lineRule="auto"/>
        <w:rPr>
          <w:rFonts w:cstheme="minorHAnsi"/>
          <w:color w:val="FF0000"/>
          <w:sz w:val="24"/>
          <w:szCs w:val="24"/>
        </w:rPr>
      </w:pPr>
    </w:p>
    <w:p w14:paraId="6BDFF575" w14:textId="766CE57E" w:rsidR="0080125C" w:rsidRPr="008738D0" w:rsidRDefault="0080125C" w:rsidP="00320F41">
      <w:pPr>
        <w:spacing w:after="0" w:line="240" w:lineRule="auto"/>
        <w:ind w:left="357"/>
        <w:rPr>
          <w:rFonts w:cstheme="minorHAnsi"/>
          <w:sz w:val="24"/>
          <w:szCs w:val="24"/>
        </w:rPr>
      </w:pPr>
      <w:r w:rsidRPr="008738D0">
        <w:rPr>
          <w:rFonts w:cstheme="minorHAnsi"/>
          <w:sz w:val="24"/>
          <w:szCs w:val="24"/>
        </w:rPr>
        <w:t>The installation works shall provide a finished site, suitable for use on completion.  The site shall be left clean and tidy at the end of the contract and must be handed over in pristine condition.</w:t>
      </w:r>
    </w:p>
    <w:p w14:paraId="505BF6C7" w14:textId="68FB40FB" w:rsidR="0080125C" w:rsidRPr="008738D0" w:rsidRDefault="0080125C" w:rsidP="00291004">
      <w:pPr>
        <w:ind w:left="360"/>
        <w:rPr>
          <w:rFonts w:cstheme="minorHAnsi"/>
          <w:sz w:val="24"/>
          <w:szCs w:val="24"/>
        </w:rPr>
      </w:pPr>
      <w:r w:rsidRPr="008738D0">
        <w:rPr>
          <w:rFonts w:cstheme="minorHAnsi"/>
          <w:sz w:val="24"/>
          <w:szCs w:val="24"/>
        </w:rPr>
        <w:t xml:space="preserve">Damage to surrounding areas shall be minimized and any damage within or outside the completed site shall be reinstated to the satisfaction of the Council.  Areas of disturbed ground left after the removal of the old equipment shall be included within the reinstatements.  </w:t>
      </w:r>
    </w:p>
    <w:p w14:paraId="63C4DFAF" w14:textId="77521F6B" w:rsidR="00320F41" w:rsidRPr="00320F41" w:rsidRDefault="0080125C" w:rsidP="009E1FEE">
      <w:pPr>
        <w:pStyle w:val="ListParagraph"/>
        <w:numPr>
          <w:ilvl w:val="0"/>
          <w:numId w:val="14"/>
        </w:numPr>
        <w:overflowPunct w:val="0"/>
        <w:autoSpaceDE w:val="0"/>
        <w:autoSpaceDN w:val="0"/>
        <w:adjustRightInd w:val="0"/>
        <w:spacing w:after="0" w:line="240" w:lineRule="auto"/>
        <w:textAlignment w:val="baseline"/>
        <w:rPr>
          <w:rFonts w:cstheme="minorHAnsi"/>
          <w:b/>
          <w:color w:val="4472C4" w:themeColor="accent1"/>
          <w:sz w:val="24"/>
          <w:szCs w:val="24"/>
        </w:rPr>
      </w:pPr>
      <w:r w:rsidRPr="00320F41">
        <w:rPr>
          <w:rFonts w:cstheme="minorHAnsi"/>
          <w:b/>
          <w:color w:val="4472C4" w:themeColor="accent1"/>
          <w:sz w:val="24"/>
          <w:szCs w:val="24"/>
        </w:rPr>
        <w:t xml:space="preserve"> </w:t>
      </w:r>
      <w:r w:rsidR="00320F41" w:rsidRPr="00320F41">
        <w:rPr>
          <w:rFonts w:cstheme="minorHAnsi"/>
          <w:b/>
          <w:color w:val="4472C4" w:themeColor="accent1"/>
          <w:sz w:val="24"/>
          <w:szCs w:val="24"/>
        </w:rPr>
        <w:t>SAFETY AND SECURITY</w:t>
      </w:r>
    </w:p>
    <w:p w14:paraId="35AB4283" w14:textId="77777777" w:rsidR="00320F41" w:rsidRPr="00320F41" w:rsidRDefault="00320F41" w:rsidP="00320F41">
      <w:pPr>
        <w:pStyle w:val="ListParagraph"/>
        <w:overflowPunct w:val="0"/>
        <w:autoSpaceDE w:val="0"/>
        <w:autoSpaceDN w:val="0"/>
        <w:adjustRightInd w:val="0"/>
        <w:spacing w:after="0" w:line="240" w:lineRule="auto"/>
        <w:ind w:left="360"/>
        <w:textAlignment w:val="baseline"/>
        <w:rPr>
          <w:rFonts w:cstheme="minorHAnsi"/>
          <w:b/>
          <w:color w:val="FF0000"/>
          <w:sz w:val="24"/>
          <w:szCs w:val="24"/>
        </w:rPr>
      </w:pPr>
    </w:p>
    <w:p w14:paraId="5F5923B1" w14:textId="48CFAB4D" w:rsidR="00320F41" w:rsidRPr="008738D0" w:rsidRDefault="0080125C" w:rsidP="00320F41">
      <w:pPr>
        <w:ind w:left="360"/>
        <w:rPr>
          <w:rFonts w:cstheme="minorHAnsi"/>
          <w:sz w:val="24"/>
          <w:szCs w:val="24"/>
        </w:rPr>
      </w:pPr>
      <w:r w:rsidRPr="008738D0">
        <w:rPr>
          <w:rFonts w:cstheme="minorHAnsi"/>
          <w:sz w:val="24"/>
          <w:szCs w:val="24"/>
        </w:rPr>
        <w:t>During construction the site must be securely fenced with Heras fencing.  The contractor shall make all necessary arrangements to secure the site at the end of each working day and to safeguard the equipment left on site overnight.  (Safeguarded equipment can be left in the car park adjacent to the grassed area, if required.)  All vehicles shall be parked so as to not cause a hazard or nuisance to local residents, other vehicles or pedestrians.  The site must comply with Health &amp; Safety Regulations under the current CDM regulations.</w:t>
      </w:r>
    </w:p>
    <w:p w14:paraId="49E8F2EA" w14:textId="71712590" w:rsidR="0080125C" w:rsidRPr="008738D0" w:rsidRDefault="0080125C" w:rsidP="009E1FEE">
      <w:pPr>
        <w:pStyle w:val="ListParagraph"/>
        <w:numPr>
          <w:ilvl w:val="0"/>
          <w:numId w:val="14"/>
        </w:numPr>
        <w:overflowPunct w:val="0"/>
        <w:autoSpaceDE w:val="0"/>
        <w:autoSpaceDN w:val="0"/>
        <w:adjustRightInd w:val="0"/>
        <w:spacing w:after="0" w:line="240" w:lineRule="auto"/>
        <w:jc w:val="both"/>
        <w:textAlignment w:val="baseline"/>
        <w:rPr>
          <w:rFonts w:ascii="Calibri" w:hAnsi="Calibri" w:cs="Calibri"/>
          <w:b/>
          <w:sz w:val="24"/>
          <w:szCs w:val="24"/>
        </w:rPr>
      </w:pPr>
      <w:r w:rsidRPr="008738D0">
        <w:rPr>
          <w:rFonts w:ascii="Calibri" w:hAnsi="Calibri" w:cs="Calibri"/>
          <w:b/>
          <w:sz w:val="24"/>
          <w:szCs w:val="24"/>
        </w:rPr>
        <w:t xml:space="preserve"> B</w:t>
      </w:r>
      <w:r w:rsidR="00320F41" w:rsidRPr="008738D0">
        <w:rPr>
          <w:rFonts w:ascii="Calibri" w:hAnsi="Calibri" w:cs="Calibri"/>
          <w:b/>
          <w:sz w:val="24"/>
          <w:szCs w:val="24"/>
        </w:rPr>
        <w:t>UDGET</w:t>
      </w:r>
    </w:p>
    <w:p w14:paraId="1B72F4A2" w14:textId="78EA1A98" w:rsidR="00C8265E" w:rsidRPr="008738D0" w:rsidRDefault="0080125C" w:rsidP="008738D0">
      <w:pPr>
        <w:pStyle w:val="BodyText"/>
        <w:spacing w:before="56"/>
        <w:ind w:left="167" w:firstLine="253"/>
        <w:rPr>
          <w:rFonts w:ascii="Calibri" w:hAnsi="Calibri" w:cs="Calibri"/>
          <w:w w:val="105"/>
          <w:sz w:val="24"/>
        </w:rPr>
      </w:pPr>
      <w:r w:rsidRPr="008738D0">
        <w:rPr>
          <w:rFonts w:ascii="Calibri" w:hAnsi="Calibri" w:cs="Calibri"/>
          <w:w w:val="105"/>
          <w:sz w:val="24"/>
        </w:rPr>
        <w:t xml:space="preserve">The budget for </w:t>
      </w:r>
      <w:r w:rsidR="00320F41" w:rsidRPr="008738D0">
        <w:rPr>
          <w:rFonts w:ascii="Calibri" w:hAnsi="Calibri" w:cs="Calibri"/>
          <w:w w:val="105"/>
          <w:sz w:val="24"/>
        </w:rPr>
        <w:t xml:space="preserve">the </w:t>
      </w:r>
      <w:r w:rsidRPr="008738D0">
        <w:rPr>
          <w:rFonts w:ascii="Calibri" w:hAnsi="Calibri" w:cs="Calibri"/>
          <w:w w:val="105"/>
          <w:sz w:val="24"/>
        </w:rPr>
        <w:t xml:space="preserve">works </w:t>
      </w:r>
      <w:r w:rsidR="00320F41" w:rsidRPr="008738D0">
        <w:rPr>
          <w:rFonts w:ascii="Calibri" w:hAnsi="Calibri" w:cs="Calibri"/>
          <w:w w:val="105"/>
          <w:sz w:val="24"/>
        </w:rPr>
        <w:t>is</w:t>
      </w:r>
      <w:r w:rsidRPr="008738D0">
        <w:rPr>
          <w:rFonts w:ascii="Calibri" w:hAnsi="Calibri" w:cs="Calibri"/>
          <w:w w:val="105"/>
          <w:sz w:val="24"/>
        </w:rPr>
        <w:t xml:space="preserve"> </w:t>
      </w:r>
      <w:r w:rsidRPr="008738D0">
        <w:rPr>
          <w:rFonts w:ascii="Calibri" w:hAnsi="Calibri" w:cs="Calibri"/>
          <w:b/>
          <w:w w:val="105"/>
          <w:sz w:val="24"/>
        </w:rPr>
        <w:t>£</w:t>
      </w:r>
      <w:r w:rsidR="00046D0D" w:rsidRPr="008738D0">
        <w:rPr>
          <w:rFonts w:ascii="Calibri" w:hAnsi="Calibri" w:cs="Calibri"/>
          <w:b/>
          <w:w w:val="105"/>
          <w:sz w:val="24"/>
        </w:rPr>
        <w:t>70</w:t>
      </w:r>
      <w:r w:rsidRPr="008738D0">
        <w:rPr>
          <w:rFonts w:ascii="Calibri" w:hAnsi="Calibri" w:cs="Calibri"/>
          <w:b/>
          <w:w w:val="105"/>
          <w:sz w:val="24"/>
        </w:rPr>
        <w:t xml:space="preserve">,000 </w:t>
      </w:r>
      <w:r w:rsidRPr="008738D0">
        <w:rPr>
          <w:rFonts w:ascii="Calibri" w:hAnsi="Calibri" w:cs="Calibri"/>
          <w:w w:val="105"/>
          <w:sz w:val="24"/>
        </w:rPr>
        <w:t>(excluding VAT).</w:t>
      </w:r>
    </w:p>
    <w:p w14:paraId="74D25F7D" w14:textId="77777777" w:rsidR="00BD45C5" w:rsidRPr="00320F41" w:rsidRDefault="00BD45C5" w:rsidP="00320F41">
      <w:pPr>
        <w:pStyle w:val="BodyText"/>
        <w:spacing w:before="56"/>
        <w:ind w:left="167" w:firstLine="193"/>
        <w:rPr>
          <w:rFonts w:ascii="Calibri" w:hAnsi="Calibri" w:cs="Calibri"/>
          <w:color w:val="FF0000"/>
          <w:sz w:val="24"/>
        </w:rPr>
      </w:pPr>
    </w:p>
    <w:p w14:paraId="769BAEBC" w14:textId="6945B350" w:rsidR="00C8265E" w:rsidRDefault="00BD45C5" w:rsidP="00532584">
      <w:pPr>
        <w:spacing w:after="0" w:line="240" w:lineRule="auto"/>
        <w:rPr>
          <w:rFonts w:eastAsia="Times New Roman" w:cstheme="minorHAnsi"/>
          <w:b/>
          <w:bCs/>
          <w:color w:val="4472C4" w:themeColor="accent1"/>
          <w:sz w:val="27"/>
          <w:szCs w:val="27"/>
          <w:lang w:eastAsia="en-GB"/>
        </w:rPr>
      </w:pPr>
      <w:r w:rsidRPr="008738D0">
        <w:rPr>
          <w:rFonts w:eastAsia="Times New Roman" w:cstheme="minorHAnsi"/>
          <w:b/>
          <w:bCs/>
          <w:sz w:val="24"/>
          <w:szCs w:val="24"/>
          <w:lang w:eastAsia="en-GB"/>
        </w:rPr>
        <w:t>11</w:t>
      </w:r>
      <w:r w:rsidR="00C8265E" w:rsidRPr="008738D0">
        <w:rPr>
          <w:rFonts w:eastAsia="Times New Roman" w:cstheme="minorHAnsi"/>
          <w:b/>
          <w:bCs/>
          <w:color w:val="4472C4" w:themeColor="accent1"/>
          <w:sz w:val="27"/>
          <w:szCs w:val="27"/>
          <w:lang w:eastAsia="en-GB"/>
        </w:rPr>
        <w:t>.</w:t>
      </w:r>
      <w:r w:rsidR="00C8265E" w:rsidRPr="00320F41">
        <w:rPr>
          <w:rFonts w:eastAsia="Times New Roman" w:cstheme="minorHAnsi"/>
          <w:b/>
          <w:bCs/>
          <w:color w:val="4472C4" w:themeColor="accent1"/>
          <w:sz w:val="27"/>
          <w:szCs w:val="27"/>
          <w:lang w:eastAsia="en-GB"/>
        </w:rPr>
        <w:t>       SITE MANAGEMENT DURING INSTALLATION</w:t>
      </w:r>
    </w:p>
    <w:p w14:paraId="11A3AE10" w14:textId="77777777" w:rsidR="00BD45C5" w:rsidRPr="00532584" w:rsidRDefault="00BD45C5" w:rsidP="00532584">
      <w:pPr>
        <w:spacing w:after="0" w:line="240" w:lineRule="auto"/>
        <w:rPr>
          <w:rFonts w:eastAsia="Times New Roman" w:cstheme="minorHAnsi"/>
          <w:sz w:val="24"/>
          <w:szCs w:val="24"/>
          <w:lang w:eastAsia="en-GB"/>
        </w:rPr>
      </w:pPr>
    </w:p>
    <w:p w14:paraId="4D8B674B" w14:textId="2786103B" w:rsidR="00C8265E" w:rsidRPr="002639CE" w:rsidRDefault="00320F41" w:rsidP="008738D0">
      <w:pPr>
        <w:spacing w:after="0" w:line="240" w:lineRule="auto"/>
        <w:ind w:left="720" w:hanging="720"/>
        <w:rPr>
          <w:rFonts w:eastAsia="Times New Roman" w:cstheme="minorHAnsi"/>
          <w:sz w:val="24"/>
          <w:szCs w:val="24"/>
          <w:lang w:eastAsia="en-GB"/>
        </w:rPr>
      </w:pPr>
      <w:r>
        <w:rPr>
          <w:rFonts w:eastAsia="Times New Roman" w:cstheme="minorHAnsi"/>
          <w:sz w:val="24"/>
          <w:szCs w:val="24"/>
          <w:lang w:eastAsia="en-GB"/>
        </w:rPr>
        <w:t>1</w:t>
      </w:r>
      <w:r w:rsidR="00BD45C5">
        <w:rPr>
          <w:rFonts w:eastAsia="Times New Roman" w:cstheme="minorHAnsi"/>
          <w:sz w:val="24"/>
          <w:szCs w:val="24"/>
          <w:lang w:eastAsia="en-GB"/>
        </w:rPr>
        <w:t>1.</w:t>
      </w:r>
      <w:r>
        <w:rPr>
          <w:rFonts w:eastAsia="Times New Roman" w:cstheme="minorHAnsi"/>
          <w:sz w:val="24"/>
          <w:szCs w:val="24"/>
          <w:lang w:eastAsia="en-GB"/>
        </w:rPr>
        <w:t>1</w:t>
      </w:r>
      <w:r w:rsidR="00C8265E" w:rsidRPr="002639CE">
        <w:rPr>
          <w:rFonts w:eastAsia="Times New Roman" w:cstheme="minorHAnsi"/>
          <w:sz w:val="24"/>
          <w:szCs w:val="24"/>
          <w:lang w:eastAsia="en-GB"/>
        </w:rPr>
        <w:t>      A project co-ordinator or single point of contact must be nominated by the successful tenderer who should be readily contactable to deal with any queries and problems that may arise.</w:t>
      </w:r>
    </w:p>
    <w:p w14:paraId="780691F8"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2F1ABC40" w14:textId="114E6169" w:rsidR="00C8265E" w:rsidRPr="002639CE" w:rsidRDefault="00BD45C5" w:rsidP="008738D0">
      <w:pPr>
        <w:spacing w:after="0" w:line="240" w:lineRule="auto"/>
        <w:ind w:left="720" w:hanging="720"/>
        <w:rPr>
          <w:rFonts w:eastAsia="Times New Roman" w:cstheme="minorHAnsi"/>
          <w:sz w:val="24"/>
          <w:szCs w:val="24"/>
          <w:lang w:eastAsia="en-GB"/>
        </w:rPr>
      </w:pPr>
      <w:r>
        <w:rPr>
          <w:rFonts w:eastAsia="Times New Roman" w:cstheme="minorHAnsi"/>
          <w:sz w:val="24"/>
          <w:szCs w:val="24"/>
          <w:lang w:eastAsia="en-GB"/>
        </w:rPr>
        <w:t>11</w:t>
      </w:r>
      <w:r w:rsidR="00320F41">
        <w:rPr>
          <w:rFonts w:eastAsia="Times New Roman" w:cstheme="minorHAnsi"/>
          <w:sz w:val="24"/>
          <w:szCs w:val="24"/>
          <w:lang w:eastAsia="en-GB"/>
        </w:rPr>
        <w:t>.2</w:t>
      </w:r>
      <w:r w:rsidR="00C8265E" w:rsidRPr="002639CE">
        <w:rPr>
          <w:rFonts w:eastAsia="Times New Roman" w:cstheme="minorHAnsi"/>
          <w:sz w:val="24"/>
          <w:szCs w:val="24"/>
          <w:lang w:eastAsia="en-GB"/>
        </w:rPr>
        <w:t>      The play area must be contained within security fencing – Heras temporary security fencing or similar, supplied by the Contractor, whilst work is</w:t>
      </w:r>
      <w:r w:rsidR="00817630">
        <w:rPr>
          <w:rFonts w:eastAsia="Times New Roman" w:cstheme="minorHAnsi"/>
          <w:sz w:val="24"/>
          <w:szCs w:val="24"/>
          <w:lang w:eastAsia="en-GB"/>
        </w:rPr>
        <w:t xml:space="preserve"> </w:t>
      </w:r>
      <w:r w:rsidR="00C8265E" w:rsidRPr="002639CE">
        <w:rPr>
          <w:rFonts w:eastAsia="Times New Roman" w:cstheme="minorHAnsi"/>
          <w:sz w:val="24"/>
          <w:szCs w:val="24"/>
          <w:lang w:eastAsia="en-GB"/>
        </w:rPr>
        <w:t>in progress and Heras temporary security fencing should remain in place until a satisfactory RoSPA Post-Installation Inspection and Report has been completed and submitted to the Parish Council.</w:t>
      </w:r>
    </w:p>
    <w:p w14:paraId="737A8AAA" w14:textId="2E3BC9F1"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40BB1C94" w14:textId="6719AE70" w:rsidR="00C8265E" w:rsidRPr="002639CE" w:rsidRDefault="00320F41" w:rsidP="008738D0">
      <w:pPr>
        <w:spacing w:after="0" w:line="240" w:lineRule="auto"/>
        <w:ind w:left="720" w:hanging="720"/>
        <w:rPr>
          <w:rFonts w:eastAsia="Times New Roman" w:cstheme="minorHAnsi"/>
          <w:sz w:val="24"/>
          <w:szCs w:val="24"/>
          <w:lang w:eastAsia="en-GB"/>
        </w:rPr>
      </w:pPr>
      <w:r>
        <w:rPr>
          <w:rFonts w:eastAsia="Times New Roman" w:cstheme="minorHAnsi"/>
          <w:sz w:val="24"/>
          <w:szCs w:val="24"/>
          <w:lang w:eastAsia="en-GB"/>
        </w:rPr>
        <w:t>1</w:t>
      </w:r>
      <w:r w:rsidR="00BD45C5">
        <w:rPr>
          <w:rFonts w:eastAsia="Times New Roman" w:cstheme="minorHAnsi"/>
          <w:sz w:val="24"/>
          <w:szCs w:val="24"/>
          <w:lang w:eastAsia="en-GB"/>
        </w:rPr>
        <w:t>1</w:t>
      </w:r>
      <w:r>
        <w:rPr>
          <w:rFonts w:eastAsia="Times New Roman" w:cstheme="minorHAnsi"/>
          <w:sz w:val="24"/>
          <w:szCs w:val="24"/>
          <w:lang w:eastAsia="en-GB"/>
        </w:rPr>
        <w:t>.3</w:t>
      </w:r>
      <w:r w:rsidR="00C8265E" w:rsidRPr="002639CE">
        <w:rPr>
          <w:rFonts w:eastAsia="Times New Roman" w:cstheme="minorHAnsi"/>
          <w:sz w:val="24"/>
          <w:szCs w:val="24"/>
          <w:lang w:eastAsia="en-GB"/>
        </w:rPr>
        <w:t>     The Contractor will need to supply the</w:t>
      </w:r>
      <w:r w:rsidR="008A4FA4">
        <w:rPr>
          <w:rFonts w:eastAsia="Times New Roman" w:cstheme="minorHAnsi"/>
          <w:sz w:val="24"/>
          <w:szCs w:val="24"/>
          <w:lang w:eastAsia="en-GB"/>
        </w:rPr>
        <w:t xml:space="preserve"> Town</w:t>
      </w:r>
      <w:r w:rsidR="00C8265E" w:rsidRPr="002639CE">
        <w:rPr>
          <w:rFonts w:eastAsia="Times New Roman" w:cstheme="minorHAnsi"/>
          <w:sz w:val="24"/>
          <w:szCs w:val="24"/>
          <w:lang w:eastAsia="en-GB"/>
        </w:rPr>
        <w:t xml:space="preserve"> Council with a copy of their site Risk Assessment, Method Statement and a copy of their public liability insuranc</w:t>
      </w:r>
      <w:r w:rsidR="008A4FA4">
        <w:rPr>
          <w:rFonts w:eastAsia="Times New Roman" w:cstheme="minorHAnsi"/>
          <w:sz w:val="24"/>
          <w:szCs w:val="24"/>
          <w:lang w:eastAsia="en-GB"/>
        </w:rPr>
        <w:t xml:space="preserve">e </w:t>
      </w:r>
      <w:r w:rsidR="00C8265E" w:rsidRPr="002639CE">
        <w:rPr>
          <w:rFonts w:eastAsia="Times New Roman" w:cstheme="minorHAnsi"/>
          <w:sz w:val="24"/>
          <w:szCs w:val="24"/>
          <w:lang w:eastAsia="en-GB"/>
        </w:rPr>
        <w:t>before the start of the project.</w:t>
      </w:r>
    </w:p>
    <w:p w14:paraId="654435C7"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4878BA82" w14:textId="3D2B111B" w:rsidR="00CB720C" w:rsidRDefault="00CB720C" w:rsidP="00CB720C">
      <w:pPr>
        <w:spacing w:before="100" w:beforeAutospacing="1" w:after="100" w:afterAutospacing="1" w:line="240" w:lineRule="auto"/>
        <w:outlineLvl w:val="2"/>
        <w:rPr>
          <w:rFonts w:eastAsia="Times New Roman" w:cstheme="minorHAnsi"/>
          <w:b/>
          <w:bCs/>
          <w:color w:val="4472C4" w:themeColor="accent1"/>
          <w:sz w:val="27"/>
          <w:szCs w:val="27"/>
          <w:lang w:eastAsia="en-GB"/>
        </w:rPr>
      </w:pPr>
      <w:r w:rsidRPr="00CB720C">
        <w:rPr>
          <w:rFonts w:eastAsia="Times New Roman" w:cstheme="minorHAnsi"/>
          <w:b/>
          <w:bCs/>
          <w:color w:val="4472C4" w:themeColor="accent1"/>
          <w:sz w:val="27"/>
          <w:szCs w:val="27"/>
          <w:lang w:eastAsia="en-GB"/>
        </w:rPr>
        <w:lastRenderedPageBreak/>
        <w:t>1</w:t>
      </w:r>
      <w:r w:rsidR="00BD45C5">
        <w:rPr>
          <w:rFonts w:eastAsia="Times New Roman" w:cstheme="minorHAnsi"/>
          <w:b/>
          <w:bCs/>
          <w:color w:val="4472C4" w:themeColor="accent1"/>
          <w:sz w:val="27"/>
          <w:szCs w:val="27"/>
          <w:lang w:eastAsia="en-GB"/>
        </w:rPr>
        <w:t>2</w:t>
      </w:r>
      <w:r w:rsidR="00C8265E" w:rsidRPr="00CB720C">
        <w:rPr>
          <w:rFonts w:eastAsia="Times New Roman" w:cstheme="minorHAnsi"/>
          <w:b/>
          <w:bCs/>
          <w:color w:val="4472C4" w:themeColor="accent1"/>
          <w:sz w:val="27"/>
          <w:szCs w:val="27"/>
          <w:lang w:eastAsia="en-GB"/>
        </w:rPr>
        <w:t>.         MAINTENANCE AND AFTERCARE</w:t>
      </w:r>
    </w:p>
    <w:p w14:paraId="0A4F2C34" w14:textId="3AF8CEEF" w:rsidR="00C8265E" w:rsidRPr="00CB720C" w:rsidRDefault="008738D0" w:rsidP="008738D0">
      <w:pPr>
        <w:spacing w:before="100" w:beforeAutospacing="1" w:after="100" w:afterAutospacing="1" w:line="240" w:lineRule="auto"/>
        <w:ind w:left="720" w:hanging="720"/>
        <w:outlineLvl w:val="2"/>
        <w:rPr>
          <w:rFonts w:eastAsia="Times New Roman" w:cstheme="minorHAnsi"/>
          <w:b/>
          <w:bCs/>
          <w:color w:val="4472C4" w:themeColor="accent1"/>
          <w:sz w:val="27"/>
          <w:szCs w:val="27"/>
          <w:lang w:eastAsia="en-GB"/>
        </w:rPr>
      </w:pPr>
      <w:r>
        <w:rPr>
          <w:rFonts w:eastAsia="Times New Roman" w:cstheme="minorHAnsi"/>
          <w:sz w:val="24"/>
          <w:szCs w:val="24"/>
          <w:lang w:eastAsia="en-GB"/>
        </w:rPr>
        <w:t>12</w:t>
      </w:r>
      <w:r w:rsidRPr="002639CE">
        <w:rPr>
          <w:rFonts w:eastAsia="Times New Roman" w:cstheme="minorHAnsi"/>
          <w:sz w:val="24"/>
          <w:szCs w:val="24"/>
          <w:lang w:eastAsia="en-GB"/>
        </w:rPr>
        <w:t>.</w:t>
      </w:r>
      <w:r>
        <w:rPr>
          <w:rFonts w:eastAsia="Times New Roman" w:cstheme="minorHAnsi"/>
          <w:sz w:val="24"/>
          <w:szCs w:val="24"/>
          <w:lang w:eastAsia="en-GB"/>
        </w:rPr>
        <w:t>1</w:t>
      </w:r>
      <w:r w:rsidRPr="002639CE">
        <w:rPr>
          <w:rFonts w:eastAsia="Times New Roman" w:cstheme="minorHAnsi"/>
          <w:sz w:val="24"/>
          <w:szCs w:val="24"/>
          <w:lang w:eastAsia="en-GB"/>
        </w:rPr>
        <w:t>       </w:t>
      </w:r>
      <w:r w:rsidR="00C8265E" w:rsidRPr="002639CE">
        <w:rPr>
          <w:rFonts w:eastAsia="Times New Roman" w:cstheme="minorHAnsi"/>
          <w:sz w:val="24"/>
          <w:szCs w:val="24"/>
          <w:lang w:eastAsia="en-GB"/>
        </w:rPr>
        <w:t>  A full schedule of maintenance requirements is to be provided once the play area is completed. This should include a breakdown of items, specifications and maintenance requirements to assist with the future site management, inspections and maintenance.</w:t>
      </w:r>
    </w:p>
    <w:p w14:paraId="1A5F8F46"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5F0835BD" w14:textId="2C7C5637" w:rsidR="00C8265E" w:rsidRPr="002639CE" w:rsidRDefault="00CB720C" w:rsidP="00C0476F">
      <w:pPr>
        <w:spacing w:after="0" w:line="240" w:lineRule="auto"/>
        <w:ind w:left="720" w:hanging="578"/>
        <w:rPr>
          <w:rFonts w:eastAsia="Times New Roman" w:cstheme="minorHAnsi"/>
          <w:sz w:val="24"/>
          <w:szCs w:val="24"/>
          <w:lang w:eastAsia="en-GB"/>
        </w:rPr>
      </w:pPr>
      <w:r>
        <w:rPr>
          <w:rFonts w:eastAsia="Times New Roman" w:cstheme="minorHAnsi"/>
          <w:sz w:val="24"/>
          <w:szCs w:val="24"/>
          <w:lang w:eastAsia="en-GB"/>
        </w:rPr>
        <w:t>1</w:t>
      </w:r>
      <w:r w:rsidR="00BD45C5">
        <w:rPr>
          <w:rFonts w:eastAsia="Times New Roman" w:cstheme="minorHAnsi"/>
          <w:sz w:val="24"/>
          <w:szCs w:val="24"/>
          <w:lang w:eastAsia="en-GB"/>
        </w:rPr>
        <w:t>2</w:t>
      </w:r>
      <w:r w:rsidR="00C8265E" w:rsidRPr="002639CE">
        <w:rPr>
          <w:rFonts w:eastAsia="Times New Roman" w:cstheme="minorHAnsi"/>
          <w:sz w:val="24"/>
          <w:szCs w:val="24"/>
          <w:lang w:eastAsia="en-GB"/>
        </w:rPr>
        <w:t>.2    Please provide details of your own and manufacturer guarantees and warranties on equipment, safety surfacing and installation works with the Tender.</w:t>
      </w:r>
    </w:p>
    <w:p w14:paraId="07486409" w14:textId="77777777" w:rsidR="00CB720C"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4A7D9D16" w14:textId="7D82F53C" w:rsidR="00C8265E" w:rsidRPr="00046D0D" w:rsidRDefault="00CB720C" w:rsidP="00C0476F">
      <w:pPr>
        <w:spacing w:after="0" w:line="240" w:lineRule="auto"/>
        <w:ind w:left="720" w:hanging="578"/>
        <w:rPr>
          <w:rFonts w:eastAsia="Times New Roman" w:cstheme="minorHAnsi"/>
          <w:sz w:val="24"/>
          <w:szCs w:val="24"/>
          <w:lang w:eastAsia="en-GB"/>
        </w:rPr>
      </w:pPr>
      <w:r>
        <w:rPr>
          <w:rFonts w:eastAsia="Times New Roman" w:cstheme="minorHAnsi"/>
          <w:sz w:val="24"/>
          <w:szCs w:val="24"/>
          <w:lang w:eastAsia="en-GB"/>
        </w:rPr>
        <w:t>1</w:t>
      </w:r>
      <w:r w:rsidR="00BD45C5">
        <w:rPr>
          <w:rFonts w:eastAsia="Times New Roman" w:cstheme="minorHAnsi"/>
          <w:sz w:val="24"/>
          <w:szCs w:val="24"/>
          <w:lang w:eastAsia="en-GB"/>
        </w:rPr>
        <w:t>2</w:t>
      </w:r>
      <w:r w:rsidR="00C8265E" w:rsidRPr="002639CE">
        <w:rPr>
          <w:rFonts w:eastAsia="Times New Roman" w:cstheme="minorHAnsi"/>
          <w:sz w:val="24"/>
          <w:szCs w:val="24"/>
          <w:lang w:eastAsia="en-GB"/>
        </w:rPr>
        <w:t xml:space="preserve">.3   The works will be subject to an independent Post-Installation Inspection (PII) before the project is signed off (as per the pricing and payment section). The Contractor shall undertake any remedial issues identified as part of the PII report, as part of the existing project cost. The play area must not be opened for public use until the PII has been signed off to the satisfaction of the </w:t>
      </w:r>
      <w:r w:rsidR="007710E0">
        <w:rPr>
          <w:rFonts w:eastAsia="Times New Roman" w:cstheme="minorHAnsi"/>
          <w:sz w:val="24"/>
          <w:szCs w:val="24"/>
          <w:lang w:eastAsia="en-GB"/>
        </w:rPr>
        <w:t xml:space="preserve">Town </w:t>
      </w:r>
      <w:r w:rsidR="00C8265E" w:rsidRPr="002639CE">
        <w:rPr>
          <w:rFonts w:eastAsia="Times New Roman" w:cstheme="minorHAnsi"/>
          <w:sz w:val="24"/>
          <w:szCs w:val="24"/>
          <w:lang w:eastAsia="en-GB"/>
        </w:rPr>
        <w:t>Council.</w:t>
      </w:r>
      <w:r w:rsidR="00C8265E" w:rsidRPr="00CB720C">
        <w:rPr>
          <w:rFonts w:eastAsia="Times New Roman" w:cstheme="minorHAnsi"/>
          <w:color w:val="4472C4" w:themeColor="accent1"/>
          <w:sz w:val="24"/>
          <w:szCs w:val="24"/>
          <w:lang w:eastAsia="en-GB"/>
        </w:rPr>
        <w:t> </w:t>
      </w:r>
    </w:p>
    <w:p w14:paraId="1801ACC3" w14:textId="5A6E9AC7" w:rsidR="00C8265E" w:rsidRPr="00BD45C5" w:rsidRDefault="00CB720C" w:rsidP="00BD45C5">
      <w:pPr>
        <w:spacing w:before="100" w:beforeAutospacing="1" w:after="100" w:afterAutospacing="1" w:line="240" w:lineRule="auto"/>
        <w:outlineLvl w:val="2"/>
        <w:rPr>
          <w:rFonts w:eastAsia="Times New Roman" w:cstheme="minorHAnsi"/>
          <w:b/>
          <w:bCs/>
          <w:color w:val="4472C4" w:themeColor="accent1"/>
          <w:sz w:val="27"/>
          <w:szCs w:val="27"/>
          <w:lang w:eastAsia="en-GB"/>
        </w:rPr>
      </w:pPr>
      <w:r w:rsidRPr="00CB720C">
        <w:rPr>
          <w:rFonts w:eastAsia="Times New Roman" w:cstheme="minorHAnsi"/>
          <w:b/>
          <w:bCs/>
          <w:color w:val="4472C4" w:themeColor="accent1"/>
          <w:sz w:val="27"/>
          <w:szCs w:val="27"/>
          <w:lang w:eastAsia="en-GB"/>
        </w:rPr>
        <w:t>1</w:t>
      </w:r>
      <w:r w:rsidR="00BD45C5">
        <w:rPr>
          <w:rFonts w:eastAsia="Times New Roman" w:cstheme="minorHAnsi"/>
          <w:b/>
          <w:bCs/>
          <w:color w:val="4472C4" w:themeColor="accent1"/>
          <w:sz w:val="27"/>
          <w:szCs w:val="27"/>
          <w:lang w:eastAsia="en-GB"/>
        </w:rPr>
        <w:t>3</w:t>
      </w:r>
      <w:r w:rsidR="00C8265E" w:rsidRPr="00CB720C">
        <w:rPr>
          <w:rFonts w:eastAsia="Times New Roman" w:cstheme="minorHAnsi"/>
          <w:b/>
          <w:bCs/>
          <w:color w:val="4472C4" w:themeColor="accent1"/>
          <w:sz w:val="27"/>
          <w:szCs w:val="27"/>
          <w:lang w:eastAsia="en-GB"/>
        </w:rPr>
        <w:t>.        PRICING AND PAYMENT</w:t>
      </w:r>
    </w:p>
    <w:p w14:paraId="134D859E" w14:textId="02571451" w:rsidR="00C8265E" w:rsidRPr="002639CE" w:rsidRDefault="00CB720C" w:rsidP="00C8265E">
      <w:pPr>
        <w:spacing w:after="0" w:line="240" w:lineRule="auto"/>
        <w:rPr>
          <w:rFonts w:eastAsia="Times New Roman" w:cstheme="minorHAnsi"/>
          <w:sz w:val="24"/>
          <w:szCs w:val="24"/>
          <w:lang w:eastAsia="en-GB"/>
        </w:rPr>
      </w:pPr>
      <w:r>
        <w:rPr>
          <w:rFonts w:eastAsia="Times New Roman" w:cstheme="minorHAnsi"/>
          <w:sz w:val="24"/>
          <w:szCs w:val="24"/>
          <w:lang w:eastAsia="en-GB"/>
        </w:rPr>
        <w:t>1</w:t>
      </w:r>
      <w:r w:rsidR="008738D0">
        <w:rPr>
          <w:rFonts w:eastAsia="Times New Roman" w:cstheme="minorHAnsi"/>
          <w:sz w:val="24"/>
          <w:szCs w:val="24"/>
          <w:lang w:eastAsia="en-GB"/>
        </w:rPr>
        <w:t>3</w:t>
      </w:r>
      <w:r w:rsidR="00C8265E" w:rsidRPr="002639CE">
        <w:rPr>
          <w:rFonts w:eastAsia="Times New Roman" w:cstheme="minorHAnsi"/>
          <w:sz w:val="24"/>
          <w:szCs w:val="24"/>
          <w:lang w:eastAsia="en-GB"/>
        </w:rPr>
        <w:t>.</w:t>
      </w:r>
      <w:r w:rsidR="00046D0D">
        <w:rPr>
          <w:rFonts w:eastAsia="Times New Roman" w:cstheme="minorHAnsi"/>
          <w:sz w:val="24"/>
          <w:szCs w:val="24"/>
          <w:lang w:eastAsia="en-GB"/>
        </w:rPr>
        <w:t>1</w:t>
      </w:r>
      <w:r w:rsidR="00C8265E" w:rsidRPr="002639CE">
        <w:rPr>
          <w:rFonts w:eastAsia="Times New Roman" w:cstheme="minorHAnsi"/>
          <w:sz w:val="24"/>
          <w:szCs w:val="24"/>
          <w:lang w:eastAsia="en-GB"/>
        </w:rPr>
        <w:t xml:space="preserve">        Payment will be upon satisfactory completion of the works and following receipt by the </w:t>
      </w:r>
      <w:r w:rsidR="008738D0">
        <w:rPr>
          <w:rFonts w:eastAsia="Times New Roman" w:cstheme="minorHAnsi"/>
          <w:sz w:val="24"/>
          <w:szCs w:val="24"/>
          <w:lang w:eastAsia="en-GB"/>
        </w:rPr>
        <w:t>Town</w:t>
      </w:r>
      <w:r w:rsidR="00C8265E" w:rsidRPr="002639CE">
        <w:rPr>
          <w:rFonts w:eastAsia="Times New Roman" w:cstheme="minorHAnsi"/>
          <w:sz w:val="24"/>
          <w:szCs w:val="24"/>
          <w:lang w:eastAsia="en-GB"/>
        </w:rPr>
        <w:t xml:space="preserve"> Council of a satisfactory RoSPA Post-Installation Report. This report should be commissioned, paid for and supplied to </w:t>
      </w:r>
      <w:r w:rsidR="00F033BC">
        <w:rPr>
          <w:rFonts w:eastAsia="Times New Roman" w:cstheme="minorHAnsi"/>
          <w:sz w:val="24"/>
          <w:szCs w:val="24"/>
          <w:lang w:eastAsia="en-GB"/>
        </w:rPr>
        <w:t>Horley Town</w:t>
      </w:r>
      <w:r w:rsidR="00C8265E" w:rsidRPr="002639CE">
        <w:rPr>
          <w:rFonts w:eastAsia="Times New Roman" w:cstheme="minorHAnsi"/>
          <w:sz w:val="24"/>
          <w:szCs w:val="24"/>
          <w:lang w:eastAsia="en-GB"/>
        </w:rPr>
        <w:t xml:space="preserve"> Council by the Contractor before the play are</w:t>
      </w:r>
      <w:r w:rsidR="00F033BC">
        <w:rPr>
          <w:rFonts w:eastAsia="Times New Roman" w:cstheme="minorHAnsi"/>
          <w:sz w:val="24"/>
          <w:szCs w:val="24"/>
          <w:lang w:eastAsia="en-GB"/>
        </w:rPr>
        <w:t xml:space="preserve">a </w:t>
      </w:r>
      <w:r w:rsidR="00C8265E" w:rsidRPr="002639CE">
        <w:rPr>
          <w:rFonts w:eastAsia="Times New Roman" w:cstheme="minorHAnsi"/>
          <w:sz w:val="24"/>
          <w:szCs w:val="24"/>
          <w:lang w:eastAsia="en-GB"/>
        </w:rPr>
        <w:t xml:space="preserve">is released back to </w:t>
      </w:r>
      <w:r w:rsidR="000B37A6">
        <w:rPr>
          <w:rFonts w:eastAsia="Times New Roman" w:cstheme="minorHAnsi"/>
          <w:sz w:val="24"/>
          <w:szCs w:val="24"/>
          <w:lang w:eastAsia="en-GB"/>
        </w:rPr>
        <w:t xml:space="preserve">the Town </w:t>
      </w:r>
      <w:r w:rsidR="00C8265E" w:rsidRPr="002639CE">
        <w:rPr>
          <w:rFonts w:eastAsia="Times New Roman" w:cstheme="minorHAnsi"/>
          <w:sz w:val="24"/>
          <w:szCs w:val="24"/>
          <w:lang w:eastAsia="en-GB"/>
        </w:rPr>
        <w:t>Council.</w:t>
      </w:r>
    </w:p>
    <w:p w14:paraId="200BAA89" w14:textId="77777777"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7A99FCB8" w14:textId="61D65FA7" w:rsidR="00C8265E" w:rsidRPr="00CB720C" w:rsidRDefault="00C8265E" w:rsidP="00C8265E">
      <w:pPr>
        <w:spacing w:before="100" w:beforeAutospacing="1" w:after="100" w:afterAutospacing="1" w:line="240" w:lineRule="auto"/>
        <w:outlineLvl w:val="2"/>
        <w:rPr>
          <w:rFonts w:eastAsia="Times New Roman" w:cstheme="minorHAnsi"/>
          <w:b/>
          <w:bCs/>
          <w:color w:val="4472C4" w:themeColor="accent1"/>
          <w:sz w:val="27"/>
          <w:szCs w:val="27"/>
          <w:lang w:eastAsia="en-GB"/>
        </w:rPr>
      </w:pPr>
      <w:r w:rsidRPr="00CB720C">
        <w:rPr>
          <w:rFonts w:eastAsia="Times New Roman" w:cstheme="minorHAnsi"/>
          <w:b/>
          <w:bCs/>
          <w:color w:val="4472C4" w:themeColor="accent1"/>
          <w:sz w:val="27"/>
          <w:szCs w:val="27"/>
          <w:lang w:eastAsia="en-GB"/>
        </w:rPr>
        <w:t>1</w:t>
      </w:r>
      <w:r w:rsidR="00BD45C5">
        <w:rPr>
          <w:rFonts w:eastAsia="Times New Roman" w:cstheme="minorHAnsi"/>
          <w:b/>
          <w:bCs/>
          <w:color w:val="4472C4" w:themeColor="accent1"/>
          <w:sz w:val="27"/>
          <w:szCs w:val="27"/>
          <w:lang w:eastAsia="en-GB"/>
        </w:rPr>
        <w:t>4</w:t>
      </w:r>
      <w:r w:rsidRPr="00CB720C">
        <w:rPr>
          <w:rFonts w:eastAsia="Times New Roman" w:cstheme="minorHAnsi"/>
          <w:b/>
          <w:bCs/>
          <w:color w:val="4472C4" w:themeColor="accent1"/>
          <w:sz w:val="27"/>
          <w:szCs w:val="27"/>
          <w:lang w:eastAsia="en-GB"/>
        </w:rPr>
        <w:t>.        TIMETABLE FOR PROJECT</w:t>
      </w:r>
    </w:p>
    <w:tbl>
      <w:tblPr>
        <w:tblStyle w:val="TableGrid"/>
        <w:tblpPr w:leftFromText="180" w:rightFromText="180" w:vertAnchor="text" w:tblpY="1"/>
        <w:tblOverlap w:val="never"/>
        <w:tblW w:w="9016" w:type="dxa"/>
        <w:tblLayout w:type="fixed"/>
        <w:tblLook w:val="04A0" w:firstRow="1" w:lastRow="0" w:firstColumn="1" w:lastColumn="0" w:noHBand="0" w:noVBand="1"/>
      </w:tblPr>
      <w:tblGrid>
        <w:gridCol w:w="2211"/>
        <w:gridCol w:w="4163"/>
        <w:gridCol w:w="2642"/>
      </w:tblGrid>
      <w:tr w:rsidR="005D5126" w14:paraId="429F8AD0" w14:textId="77777777" w:rsidTr="00082836">
        <w:trPr>
          <w:trHeight w:val="418"/>
        </w:trPr>
        <w:tc>
          <w:tcPr>
            <w:tcW w:w="2211" w:type="dxa"/>
          </w:tcPr>
          <w:p w14:paraId="1DD0DC73" w14:textId="271A1C92" w:rsidR="005D5126" w:rsidRPr="00082836" w:rsidRDefault="00644ABB" w:rsidP="00082836">
            <w:pPr>
              <w:spacing w:before="100" w:beforeAutospacing="1" w:after="100" w:afterAutospacing="1"/>
              <w:outlineLvl w:val="2"/>
              <w:rPr>
                <w:rFonts w:eastAsia="Times New Roman" w:cstheme="minorHAnsi"/>
                <w:b/>
                <w:bCs/>
                <w:sz w:val="27"/>
                <w:szCs w:val="27"/>
                <w:lang w:eastAsia="en-GB"/>
              </w:rPr>
            </w:pPr>
            <w:r w:rsidRPr="008429AF">
              <w:rPr>
                <w:rFonts w:eastAsia="Times New Roman" w:cstheme="minorHAnsi"/>
                <w:b/>
                <w:bCs/>
                <w:sz w:val="24"/>
                <w:szCs w:val="24"/>
                <w:lang w:eastAsia="en-GB"/>
              </w:rPr>
              <w:t>Date</w:t>
            </w:r>
          </w:p>
        </w:tc>
        <w:tc>
          <w:tcPr>
            <w:tcW w:w="4163" w:type="dxa"/>
          </w:tcPr>
          <w:p w14:paraId="70A5DED9" w14:textId="619187F8" w:rsidR="005D5126" w:rsidRPr="00082836" w:rsidRDefault="00644ABB" w:rsidP="00082836">
            <w:pPr>
              <w:spacing w:before="100" w:beforeAutospacing="1" w:after="100" w:afterAutospacing="1"/>
              <w:ind w:right="1953"/>
              <w:outlineLvl w:val="2"/>
              <w:rPr>
                <w:rFonts w:eastAsia="Times New Roman" w:cstheme="minorHAnsi"/>
                <w:b/>
                <w:bCs/>
                <w:sz w:val="27"/>
                <w:szCs w:val="27"/>
                <w:lang w:eastAsia="en-GB"/>
              </w:rPr>
            </w:pPr>
            <w:r w:rsidRPr="008429AF">
              <w:rPr>
                <w:rFonts w:eastAsia="Times New Roman" w:cstheme="minorHAnsi"/>
                <w:b/>
                <w:bCs/>
                <w:sz w:val="24"/>
                <w:szCs w:val="24"/>
                <w:lang w:eastAsia="en-GB"/>
              </w:rPr>
              <w:t>Action</w:t>
            </w:r>
          </w:p>
        </w:tc>
        <w:tc>
          <w:tcPr>
            <w:tcW w:w="2642" w:type="dxa"/>
          </w:tcPr>
          <w:p w14:paraId="26631814" w14:textId="2FC6E0F6" w:rsidR="005D5126" w:rsidRPr="00082836" w:rsidRDefault="00644ABB" w:rsidP="00082836">
            <w:pPr>
              <w:rPr>
                <w:rFonts w:eastAsia="Times New Roman" w:cstheme="minorHAnsi"/>
                <w:b/>
                <w:bCs/>
                <w:sz w:val="24"/>
                <w:szCs w:val="24"/>
                <w:lang w:eastAsia="en-GB"/>
              </w:rPr>
            </w:pPr>
            <w:r w:rsidRPr="008429AF">
              <w:rPr>
                <w:rFonts w:eastAsia="Times New Roman" w:cstheme="minorHAnsi"/>
                <w:b/>
                <w:bCs/>
                <w:sz w:val="24"/>
                <w:szCs w:val="24"/>
                <w:lang w:eastAsia="en-GB"/>
              </w:rPr>
              <w:t>Closing Date</w:t>
            </w:r>
          </w:p>
        </w:tc>
      </w:tr>
      <w:tr w:rsidR="005D5126" w14:paraId="4417D79E" w14:textId="77777777" w:rsidTr="00F41377">
        <w:tc>
          <w:tcPr>
            <w:tcW w:w="2211" w:type="dxa"/>
          </w:tcPr>
          <w:p w14:paraId="7D9D1557" w14:textId="6FBEAE7B" w:rsidR="005D5126" w:rsidRPr="00346661" w:rsidRDefault="00046D0D" w:rsidP="00F41377">
            <w:pPr>
              <w:spacing w:before="100" w:beforeAutospacing="1" w:after="100" w:afterAutospacing="1"/>
              <w:outlineLvl w:val="2"/>
              <w:rPr>
                <w:rFonts w:eastAsia="Times New Roman" w:cstheme="minorHAnsi"/>
                <w:lang w:eastAsia="en-GB"/>
              </w:rPr>
            </w:pPr>
            <w:r>
              <w:rPr>
                <w:rFonts w:eastAsia="Times New Roman" w:cstheme="minorHAnsi"/>
                <w:lang w:eastAsia="en-GB"/>
              </w:rPr>
              <w:t>30.10.23</w:t>
            </w:r>
            <w:r w:rsidR="00F83BF2" w:rsidRPr="008429AF">
              <w:rPr>
                <w:rFonts w:eastAsia="Times New Roman" w:cstheme="minorHAnsi"/>
                <w:lang w:eastAsia="en-GB"/>
              </w:rPr>
              <w:t>               </w:t>
            </w:r>
          </w:p>
        </w:tc>
        <w:tc>
          <w:tcPr>
            <w:tcW w:w="4163" w:type="dxa"/>
          </w:tcPr>
          <w:p w14:paraId="0E48AB43" w14:textId="48A8F449" w:rsidR="005D5126" w:rsidRPr="00346661" w:rsidRDefault="00F83BF2" w:rsidP="00F83BF2">
            <w:pPr>
              <w:spacing w:before="100" w:beforeAutospacing="1" w:after="100" w:afterAutospacing="1"/>
              <w:outlineLvl w:val="2"/>
              <w:rPr>
                <w:rFonts w:eastAsia="Times New Roman" w:cstheme="minorHAnsi"/>
                <w:lang w:eastAsia="en-GB"/>
              </w:rPr>
            </w:pPr>
            <w:r w:rsidRPr="00346661">
              <w:rPr>
                <w:rFonts w:eastAsia="Times New Roman" w:cstheme="minorHAnsi"/>
                <w:lang w:eastAsia="en-GB"/>
              </w:rPr>
              <w:t>Publish tender using Contract Finder and by email notification to                                                                    companies that have expressed an interest.</w:t>
            </w:r>
          </w:p>
        </w:tc>
        <w:tc>
          <w:tcPr>
            <w:tcW w:w="2642" w:type="dxa"/>
          </w:tcPr>
          <w:p w14:paraId="14DED82C" w14:textId="77777777" w:rsidR="005D5126" w:rsidRDefault="005D5126" w:rsidP="00F41377">
            <w:pPr>
              <w:spacing w:before="100" w:beforeAutospacing="1" w:after="100" w:afterAutospacing="1"/>
              <w:outlineLvl w:val="2"/>
              <w:rPr>
                <w:rFonts w:eastAsia="Times New Roman" w:cstheme="minorHAnsi"/>
                <w:b/>
                <w:bCs/>
                <w:sz w:val="27"/>
                <w:szCs w:val="27"/>
                <w:lang w:eastAsia="en-GB"/>
              </w:rPr>
            </w:pPr>
          </w:p>
        </w:tc>
      </w:tr>
      <w:tr w:rsidR="005D5126" w14:paraId="11A37029" w14:textId="77777777" w:rsidTr="00F41377">
        <w:tc>
          <w:tcPr>
            <w:tcW w:w="2211" w:type="dxa"/>
          </w:tcPr>
          <w:p w14:paraId="7F9B0161" w14:textId="36503DF7" w:rsidR="005D5126" w:rsidRPr="00346661" w:rsidRDefault="008738D0" w:rsidP="00F41377">
            <w:pPr>
              <w:spacing w:before="100" w:beforeAutospacing="1" w:after="100" w:afterAutospacing="1"/>
              <w:outlineLvl w:val="2"/>
              <w:rPr>
                <w:rFonts w:eastAsia="Times New Roman" w:cstheme="minorHAnsi"/>
                <w:lang w:eastAsia="en-GB"/>
              </w:rPr>
            </w:pPr>
            <w:r>
              <w:rPr>
                <w:rFonts w:eastAsia="Times New Roman" w:cstheme="minorHAnsi"/>
                <w:lang w:eastAsia="en-GB"/>
              </w:rPr>
              <w:t>15</w:t>
            </w:r>
            <w:r w:rsidR="00046D0D">
              <w:rPr>
                <w:rFonts w:eastAsia="Times New Roman" w:cstheme="minorHAnsi"/>
                <w:lang w:eastAsia="en-GB"/>
              </w:rPr>
              <w:t>.12.23</w:t>
            </w:r>
          </w:p>
        </w:tc>
        <w:tc>
          <w:tcPr>
            <w:tcW w:w="4163" w:type="dxa"/>
          </w:tcPr>
          <w:p w14:paraId="7890D641" w14:textId="30E69586" w:rsidR="005D5126" w:rsidRPr="00346661" w:rsidRDefault="00F75193" w:rsidP="00F41377">
            <w:pPr>
              <w:spacing w:before="100" w:beforeAutospacing="1" w:after="100" w:afterAutospacing="1"/>
              <w:outlineLvl w:val="2"/>
              <w:rPr>
                <w:rFonts w:eastAsia="Times New Roman" w:cstheme="minorHAnsi"/>
                <w:lang w:eastAsia="en-GB"/>
              </w:rPr>
            </w:pPr>
            <w:r w:rsidRPr="00346661">
              <w:rPr>
                <w:rFonts w:eastAsia="Times New Roman" w:cstheme="minorHAnsi"/>
                <w:lang w:eastAsia="en-GB"/>
              </w:rPr>
              <w:t>Tender Offer Submission Deadline.</w:t>
            </w:r>
          </w:p>
        </w:tc>
        <w:tc>
          <w:tcPr>
            <w:tcW w:w="2642" w:type="dxa"/>
          </w:tcPr>
          <w:p w14:paraId="67786ABB" w14:textId="77777777" w:rsidR="005D5126" w:rsidRDefault="005D5126" w:rsidP="00F41377">
            <w:pPr>
              <w:spacing w:before="100" w:beforeAutospacing="1" w:after="100" w:afterAutospacing="1"/>
              <w:outlineLvl w:val="2"/>
              <w:rPr>
                <w:rFonts w:eastAsia="Times New Roman" w:cstheme="minorHAnsi"/>
                <w:b/>
                <w:bCs/>
                <w:sz w:val="27"/>
                <w:szCs w:val="27"/>
                <w:lang w:eastAsia="en-GB"/>
              </w:rPr>
            </w:pPr>
          </w:p>
        </w:tc>
      </w:tr>
      <w:tr w:rsidR="005D5126" w14:paraId="676F5231" w14:textId="77777777" w:rsidTr="00F41377">
        <w:tc>
          <w:tcPr>
            <w:tcW w:w="2211" w:type="dxa"/>
          </w:tcPr>
          <w:p w14:paraId="4612A1C5" w14:textId="1EDECC4B" w:rsidR="005D5126" w:rsidRPr="00346661" w:rsidRDefault="008738D0" w:rsidP="00F41377">
            <w:pPr>
              <w:spacing w:before="100" w:beforeAutospacing="1" w:after="100" w:afterAutospacing="1"/>
              <w:outlineLvl w:val="2"/>
              <w:rPr>
                <w:rFonts w:eastAsia="Times New Roman" w:cstheme="minorHAnsi"/>
                <w:lang w:eastAsia="en-GB"/>
              </w:rPr>
            </w:pPr>
            <w:r>
              <w:rPr>
                <w:rFonts w:eastAsia="Times New Roman" w:cstheme="minorHAnsi"/>
                <w:lang w:eastAsia="en-GB"/>
              </w:rPr>
              <w:t>16</w:t>
            </w:r>
            <w:r w:rsidR="00046D0D">
              <w:rPr>
                <w:rFonts w:eastAsia="Times New Roman" w:cstheme="minorHAnsi"/>
                <w:lang w:eastAsia="en-GB"/>
              </w:rPr>
              <w:t>.12.23</w:t>
            </w:r>
          </w:p>
        </w:tc>
        <w:tc>
          <w:tcPr>
            <w:tcW w:w="4163" w:type="dxa"/>
          </w:tcPr>
          <w:p w14:paraId="53D4EA57" w14:textId="48FF3E24" w:rsidR="005D5126" w:rsidRPr="00346661" w:rsidRDefault="00F65C99" w:rsidP="00C7068C">
            <w:pPr>
              <w:spacing w:before="100" w:beforeAutospacing="1" w:after="100" w:afterAutospacing="1"/>
              <w:outlineLvl w:val="2"/>
              <w:rPr>
                <w:rFonts w:eastAsia="Times New Roman" w:cstheme="minorHAnsi"/>
                <w:lang w:eastAsia="en-GB"/>
              </w:rPr>
            </w:pPr>
            <w:r w:rsidRPr="00346661">
              <w:rPr>
                <w:rFonts w:eastAsia="Times New Roman" w:cstheme="minorHAnsi"/>
                <w:lang w:eastAsia="en-GB"/>
              </w:rPr>
              <w:t>Full evaluation of tenders to select shortlist of preferred designs as per evaluation criteria.</w:t>
            </w:r>
          </w:p>
        </w:tc>
        <w:tc>
          <w:tcPr>
            <w:tcW w:w="2642" w:type="dxa"/>
          </w:tcPr>
          <w:p w14:paraId="2A2EFB66" w14:textId="77777777" w:rsidR="005D5126" w:rsidRDefault="005D5126" w:rsidP="00F41377">
            <w:pPr>
              <w:spacing w:before="100" w:beforeAutospacing="1" w:after="100" w:afterAutospacing="1"/>
              <w:outlineLvl w:val="2"/>
              <w:rPr>
                <w:rFonts w:eastAsia="Times New Roman" w:cstheme="minorHAnsi"/>
                <w:b/>
                <w:bCs/>
                <w:sz w:val="27"/>
                <w:szCs w:val="27"/>
                <w:lang w:eastAsia="en-GB"/>
              </w:rPr>
            </w:pPr>
          </w:p>
        </w:tc>
      </w:tr>
      <w:tr w:rsidR="005D5126" w14:paraId="1DCCAB22" w14:textId="77777777" w:rsidTr="00F41377">
        <w:tc>
          <w:tcPr>
            <w:tcW w:w="2211" w:type="dxa"/>
          </w:tcPr>
          <w:p w14:paraId="34B10F59" w14:textId="09D59DAD" w:rsidR="005D5126" w:rsidRPr="00346661" w:rsidRDefault="008738D0" w:rsidP="00F41377">
            <w:pPr>
              <w:spacing w:before="100" w:beforeAutospacing="1" w:after="100" w:afterAutospacing="1"/>
              <w:outlineLvl w:val="2"/>
              <w:rPr>
                <w:rFonts w:eastAsia="Times New Roman" w:cstheme="minorHAnsi"/>
                <w:lang w:eastAsia="en-GB"/>
              </w:rPr>
            </w:pPr>
            <w:r>
              <w:rPr>
                <w:rFonts w:eastAsia="Times New Roman" w:cstheme="minorHAnsi"/>
                <w:lang w:eastAsia="en-GB"/>
              </w:rPr>
              <w:t>date tba</w:t>
            </w:r>
          </w:p>
        </w:tc>
        <w:tc>
          <w:tcPr>
            <w:tcW w:w="4163" w:type="dxa"/>
          </w:tcPr>
          <w:p w14:paraId="07A6923E" w14:textId="1C543BB3" w:rsidR="005D5126" w:rsidRPr="00346661" w:rsidRDefault="00683529" w:rsidP="00F41377">
            <w:pPr>
              <w:spacing w:before="100" w:beforeAutospacing="1" w:after="100" w:afterAutospacing="1"/>
              <w:outlineLvl w:val="2"/>
              <w:rPr>
                <w:rFonts w:eastAsia="Times New Roman" w:cstheme="minorHAnsi"/>
                <w:lang w:eastAsia="en-GB"/>
              </w:rPr>
            </w:pPr>
            <w:r w:rsidRPr="00346661">
              <w:rPr>
                <w:rFonts w:eastAsia="Times New Roman" w:cstheme="minorHAnsi"/>
                <w:lang w:eastAsia="en-GB"/>
              </w:rPr>
              <w:t>Full Council meeting to select preferred supplier.</w:t>
            </w:r>
          </w:p>
        </w:tc>
        <w:tc>
          <w:tcPr>
            <w:tcW w:w="2642" w:type="dxa"/>
          </w:tcPr>
          <w:p w14:paraId="1C44FDE3" w14:textId="77777777" w:rsidR="005D5126" w:rsidRDefault="005D5126" w:rsidP="00F41377">
            <w:pPr>
              <w:spacing w:before="100" w:beforeAutospacing="1" w:after="100" w:afterAutospacing="1"/>
              <w:outlineLvl w:val="2"/>
              <w:rPr>
                <w:rFonts w:eastAsia="Times New Roman" w:cstheme="minorHAnsi"/>
                <w:b/>
                <w:bCs/>
                <w:sz w:val="27"/>
                <w:szCs w:val="27"/>
                <w:lang w:eastAsia="en-GB"/>
              </w:rPr>
            </w:pPr>
          </w:p>
        </w:tc>
      </w:tr>
      <w:tr w:rsidR="005D5126" w14:paraId="7D3714A2" w14:textId="77777777" w:rsidTr="00F41377">
        <w:tc>
          <w:tcPr>
            <w:tcW w:w="2211" w:type="dxa"/>
          </w:tcPr>
          <w:p w14:paraId="4FCDFDA2" w14:textId="1A70283F" w:rsidR="005D5126" w:rsidRPr="00046D0D" w:rsidRDefault="008738D0" w:rsidP="00F41377">
            <w:pPr>
              <w:spacing w:before="100" w:beforeAutospacing="1" w:after="100" w:afterAutospacing="1"/>
              <w:outlineLvl w:val="2"/>
              <w:rPr>
                <w:rFonts w:eastAsia="Times New Roman" w:cstheme="minorHAnsi"/>
                <w:lang w:eastAsia="en-GB"/>
              </w:rPr>
            </w:pPr>
            <w:r>
              <w:rPr>
                <w:rFonts w:eastAsia="Times New Roman" w:cstheme="minorHAnsi"/>
                <w:lang w:eastAsia="en-GB"/>
              </w:rPr>
              <w:t>date tba</w:t>
            </w:r>
          </w:p>
        </w:tc>
        <w:tc>
          <w:tcPr>
            <w:tcW w:w="4163" w:type="dxa"/>
          </w:tcPr>
          <w:p w14:paraId="2C88183A" w14:textId="4EA3CA6D" w:rsidR="005D5126" w:rsidRPr="00346661" w:rsidRDefault="00346661" w:rsidP="00F41377">
            <w:pPr>
              <w:spacing w:before="100" w:beforeAutospacing="1" w:after="100" w:afterAutospacing="1"/>
              <w:outlineLvl w:val="2"/>
              <w:rPr>
                <w:rFonts w:eastAsia="Times New Roman" w:cstheme="minorHAnsi"/>
                <w:lang w:eastAsia="en-GB"/>
              </w:rPr>
            </w:pPr>
            <w:r w:rsidRPr="00346661">
              <w:rPr>
                <w:rFonts w:eastAsia="Times New Roman" w:cstheme="minorHAnsi"/>
                <w:lang w:eastAsia="en-GB"/>
              </w:rPr>
              <w:t>Contractor notified</w:t>
            </w:r>
          </w:p>
        </w:tc>
        <w:tc>
          <w:tcPr>
            <w:tcW w:w="2642" w:type="dxa"/>
          </w:tcPr>
          <w:p w14:paraId="7C1643E1" w14:textId="77777777" w:rsidR="005D5126" w:rsidRDefault="005D5126" w:rsidP="00F41377">
            <w:pPr>
              <w:spacing w:before="100" w:beforeAutospacing="1" w:after="100" w:afterAutospacing="1"/>
              <w:outlineLvl w:val="2"/>
              <w:rPr>
                <w:rFonts w:eastAsia="Times New Roman" w:cstheme="minorHAnsi"/>
                <w:b/>
                <w:bCs/>
                <w:sz w:val="27"/>
                <w:szCs w:val="27"/>
                <w:lang w:eastAsia="en-GB"/>
              </w:rPr>
            </w:pPr>
          </w:p>
        </w:tc>
      </w:tr>
    </w:tbl>
    <w:p w14:paraId="73E3F12D" w14:textId="77777777" w:rsidR="00A41244" w:rsidRPr="002639CE" w:rsidRDefault="00A41244" w:rsidP="00C8265E">
      <w:pPr>
        <w:spacing w:after="0" w:line="240" w:lineRule="auto"/>
        <w:rPr>
          <w:rFonts w:eastAsia="Times New Roman" w:cstheme="minorHAnsi"/>
          <w:sz w:val="24"/>
          <w:szCs w:val="24"/>
          <w:lang w:eastAsia="en-GB"/>
        </w:rPr>
      </w:pPr>
    </w:p>
    <w:p w14:paraId="262E99C4" w14:textId="77777777" w:rsidR="008738D0" w:rsidRDefault="008738D0" w:rsidP="00CB720C">
      <w:pPr>
        <w:spacing w:before="100" w:beforeAutospacing="1" w:after="100" w:afterAutospacing="1" w:line="240" w:lineRule="auto"/>
        <w:outlineLvl w:val="2"/>
        <w:rPr>
          <w:rFonts w:eastAsia="Times New Roman" w:cstheme="minorHAnsi"/>
          <w:b/>
          <w:bCs/>
          <w:sz w:val="27"/>
          <w:szCs w:val="27"/>
          <w:lang w:eastAsia="en-GB"/>
        </w:rPr>
      </w:pPr>
    </w:p>
    <w:p w14:paraId="429AB961" w14:textId="77777777" w:rsidR="008738D0" w:rsidRDefault="008738D0" w:rsidP="00CB720C">
      <w:pPr>
        <w:spacing w:before="100" w:beforeAutospacing="1" w:after="100" w:afterAutospacing="1" w:line="240" w:lineRule="auto"/>
        <w:outlineLvl w:val="2"/>
        <w:rPr>
          <w:rFonts w:eastAsia="Times New Roman" w:cstheme="minorHAnsi"/>
          <w:b/>
          <w:bCs/>
          <w:sz w:val="27"/>
          <w:szCs w:val="27"/>
          <w:lang w:eastAsia="en-GB"/>
        </w:rPr>
      </w:pPr>
    </w:p>
    <w:p w14:paraId="1379F548" w14:textId="77777777" w:rsidR="008738D0" w:rsidRDefault="008738D0" w:rsidP="00CB720C">
      <w:pPr>
        <w:spacing w:before="100" w:beforeAutospacing="1" w:after="100" w:afterAutospacing="1" w:line="240" w:lineRule="auto"/>
        <w:outlineLvl w:val="2"/>
        <w:rPr>
          <w:rFonts w:eastAsia="Times New Roman" w:cstheme="minorHAnsi"/>
          <w:b/>
          <w:bCs/>
          <w:sz w:val="27"/>
          <w:szCs w:val="27"/>
          <w:lang w:eastAsia="en-GB"/>
        </w:rPr>
      </w:pPr>
    </w:p>
    <w:p w14:paraId="12A972D0" w14:textId="77777777" w:rsidR="008738D0" w:rsidRDefault="008738D0" w:rsidP="00CB720C">
      <w:pPr>
        <w:spacing w:before="100" w:beforeAutospacing="1" w:after="100" w:afterAutospacing="1" w:line="240" w:lineRule="auto"/>
        <w:outlineLvl w:val="2"/>
        <w:rPr>
          <w:rFonts w:eastAsia="Times New Roman" w:cstheme="minorHAnsi"/>
          <w:b/>
          <w:bCs/>
          <w:sz w:val="27"/>
          <w:szCs w:val="27"/>
          <w:lang w:eastAsia="en-GB"/>
        </w:rPr>
      </w:pPr>
    </w:p>
    <w:p w14:paraId="554EAAC5" w14:textId="48C397F5" w:rsidR="00C8265E" w:rsidRPr="002639CE" w:rsidRDefault="00C8265E" w:rsidP="00CB720C">
      <w:pPr>
        <w:spacing w:before="100" w:beforeAutospacing="1" w:after="100" w:afterAutospacing="1" w:line="240" w:lineRule="auto"/>
        <w:outlineLvl w:val="2"/>
        <w:rPr>
          <w:rFonts w:eastAsia="Times New Roman" w:cstheme="minorHAnsi"/>
          <w:b/>
          <w:bCs/>
          <w:sz w:val="27"/>
          <w:szCs w:val="27"/>
          <w:lang w:eastAsia="en-GB"/>
        </w:rPr>
      </w:pPr>
      <w:r w:rsidRPr="002639CE">
        <w:rPr>
          <w:rFonts w:eastAsia="Times New Roman" w:cstheme="minorHAnsi"/>
          <w:b/>
          <w:bCs/>
          <w:sz w:val="27"/>
          <w:szCs w:val="27"/>
          <w:lang w:eastAsia="en-GB"/>
        </w:rPr>
        <w:lastRenderedPageBreak/>
        <w:t>1</w:t>
      </w:r>
      <w:r w:rsidR="00CB720C">
        <w:rPr>
          <w:rFonts w:eastAsia="Times New Roman" w:cstheme="minorHAnsi"/>
          <w:b/>
          <w:bCs/>
          <w:sz w:val="27"/>
          <w:szCs w:val="27"/>
          <w:lang w:eastAsia="en-GB"/>
        </w:rPr>
        <w:t>5</w:t>
      </w:r>
      <w:r w:rsidRPr="002639CE">
        <w:rPr>
          <w:rFonts w:eastAsia="Times New Roman" w:cstheme="minorHAnsi"/>
          <w:b/>
          <w:bCs/>
          <w:sz w:val="27"/>
          <w:szCs w:val="27"/>
          <w:lang w:eastAsia="en-GB"/>
        </w:rPr>
        <w:t xml:space="preserve">.        EVALUATION </w:t>
      </w:r>
      <w:r w:rsidR="00A41244">
        <w:rPr>
          <w:rFonts w:eastAsia="Times New Roman" w:cstheme="minorHAnsi"/>
          <w:b/>
          <w:bCs/>
          <w:sz w:val="27"/>
          <w:szCs w:val="27"/>
          <w:lang w:eastAsia="en-GB"/>
        </w:rPr>
        <w:t xml:space="preserve">AND AWARD </w:t>
      </w:r>
      <w:r w:rsidRPr="002639CE">
        <w:rPr>
          <w:rFonts w:eastAsia="Times New Roman" w:cstheme="minorHAnsi"/>
          <w:b/>
          <w:bCs/>
          <w:sz w:val="27"/>
          <w:szCs w:val="27"/>
          <w:lang w:eastAsia="en-GB"/>
        </w:rPr>
        <w:t>CRITERIA</w:t>
      </w:r>
    </w:p>
    <w:p w14:paraId="45FA193D" w14:textId="2EB77EE3"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To ensure that tenders are evaluated fairly, the tables below aim to identify the scoring criteria and evaluation methodology:</w:t>
      </w:r>
    </w:p>
    <w:p w14:paraId="2D8CE5EB" w14:textId="72CF7FF9" w:rsidR="00BD45C5" w:rsidRPr="008738D0" w:rsidRDefault="00C8265E" w:rsidP="00C8265E">
      <w:pPr>
        <w:spacing w:after="0" w:line="240" w:lineRule="auto"/>
        <w:rPr>
          <w:rFonts w:eastAsia="Times New Roman" w:cstheme="minorHAnsi"/>
          <w:color w:val="FF0000"/>
          <w:sz w:val="24"/>
          <w:szCs w:val="24"/>
          <w:lang w:eastAsia="en-GB"/>
        </w:rPr>
      </w:pPr>
      <w:r w:rsidRPr="00CB720C">
        <w:rPr>
          <w:rFonts w:eastAsia="Times New Roman" w:cstheme="minorHAnsi"/>
          <w:color w:val="FF0000"/>
          <w:sz w:val="24"/>
          <w:szCs w:val="24"/>
          <w:lang w:eastAsia="en-GB"/>
        </w:rPr>
        <w:t> </w:t>
      </w:r>
    </w:p>
    <w:p w14:paraId="727F7972" w14:textId="3DF9A71D" w:rsidR="00C8265E" w:rsidRPr="008738D0" w:rsidRDefault="00C8265E" w:rsidP="00C8265E">
      <w:pPr>
        <w:spacing w:after="0" w:line="240" w:lineRule="auto"/>
        <w:rPr>
          <w:rFonts w:eastAsia="Times New Roman" w:cstheme="minorHAnsi"/>
          <w:sz w:val="24"/>
          <w:szCs w:val="24"/>
          <w:lang w:eastAsia="en-GB"/>
        </w:rPr>
      </w:pPr>
      <w:r w:rsidRPr="008738D0">
        <w:rPr>
          <w:rFonts w:eastAsia="Times New Roman" w:cstheme="minorHAnsi"/>
          <w:b/>
          <w:bCs/>
          <w:sz w:val="24"/>
          <w:szCs w:val="24"/>
          <w:lang w:eastAsia="en-GB"/>
        </w:rPr>
        <w:t>Scoring system</w:t>
      </w:r>
    </w:p>
    <w:p w14:paraId="74BAF059" w14:textId="77777777" w:rsidR="00A41244" w:rsidRPr="008738D0" w:rsidRDefault="00C8265E" w:rsidP="00A41244">
      <w:pPr>
        <w:spacing w:after="0" w:line="240" w:lineRule="auto"/>
        <w:rPr>
          <w:rFonts w:eastAsia="Times New Roman" w:cstheme="minorHAnsi"/>
          <w:sz w:val="24"/>
          <w:szCs w:val="24"/>
          <w:lang w:eastAsia="en-GB"/>
        </w:rPr>
      </w:pPr>
      <w:r w:rsidRPr="008738D0">
        <w:rPr>
          <w:rFonts w:eastAsia="Times New Roman" w:cstheme="minorHAnsi"/>
          <w:sz w:val="24"/>
          <w:szCs w:val="24"/>
          <w:lang w:eastAsia="en-GB"/>
        </w:rPr>
        <w:t xml:space="preserve">                </w:t>
      </w:r>
    </w:p>
    <w:tbl>
      <w:tblPr>
        <w:tblW w:w="4140" w:type="dxa"/>
        <w:tblLook w:val="04A0" w:firstRow="1" w:lastRow="0" w:firstColumn="1" w:lastColumn="0" w:noHBand="0" w:noVBand="1"/>
      </w:tblPr>
      <w:tblGrid>
        <w:gridCol w:w="3544"/>
        <w:gridCol w:w="1241"/>
      </w:tblGrid>
      <w:tr w:rsidR="00532584" w:rsidRPr="00532584" w14:paraId="38C05F7D" w14:textId="77777777" w:rsidTr="00532584">
        <w:trPr>
          <w:trHeight w:val="310"/>
        </w:trPr>
        <w:tc>
          <w:tcPr>
            <w:tcW w:w="3544" w:type="dxa"/>
            <w:tcBorders>
              <w:top w:val="nil"/>
              <w:left w:val="nil"/>
              <w:bottom w:val="nil"/>
              <w:right w:val="nil"/>
            </w:tcBorders>
            <w:shd w:val="clear" w:color="auto" w:fill="auto"/>
            <w:noWrap/>
            <w:vAlign w:val="bottom"/>
            <w:hideMark/>
          </w:tcPr>
          <w:p w14:paraId="75116243" w14:textId="77777777" w:rsidR="00532584" w:rsidRPr="00532584" w:rsidRDefault="00532584" w:rsidP="00532584">
            <w:pPr>
              <w:spacing w:after="0" w:line="240" w:lineRule="auto"/>
              <w:rPr>
                <w:rFonts w:ascii="Calibri" w:eastAsia="Times New Roman" w:hAnsi="Calibri" w:cs="Calibri"/>
                <w:b/>
                <w:bCs/>
                <w:color w:val="000000"/>
                <w:sz w:val="24"/>
                <w:szCs w:val="24"/>
                <w:lang w:eastAsia="en-GB"/>
              </w:rPr>
            </w:pPr>
            <w:r w:rsidRPr="00532584">
              <w:rPr>
                <w:rFonts w:ascii="Calibri" w:eastAsia="Times New Roman" w:hAnsi="Calibri" w:cs="Calibri"/>
                <w:b/>
                <w:bCs/>
                <w:color w:val="000000"/>
                <w:sz w:val="24"/>
                <w:szCs w:val="24"/>
                <w:lang w:eastAsia="en-GB"/>
              </w:rPr>
              <w:t>Category</w:t>
            </w:r>
          </w:p>
        </w:tc>
        <w:tc>
          <w:tcPr>
            <w:tcW w:w="596" w:type="dxa"/>
            <w:tcBorders>
              <w:top w:val="nil"/>
              <w:left w:val="nil"/>
              <w:bottom w:val="nil"/>
              <w:right w:val="nil"/>
            </w:tcBorders>
            <w:shd w:val="clear" w:color="auto" w:fill="auto"/>
            <w:noWrap/>
            <w:vAlign w:val="bottom"/>
            <w:hideMark/>
          </w:tcPr>
          <w:p w14:paraId="36F38EF7" w14:textId="77777777" w:rsidR="00532584" w:rsidRPr="00532584" w:rsidRDefault="00532584" w:rsidP="00532584">
            <w:pPr>
              <w:spacing w:after="0" w:line="240" w:lineRule="auto"/>
              <w:jc w:val="center"/>
              <w:rPr>
                <w:rFonts w:ascii="Calibri" w:eastAsia="Times New Roman" w:hAnsi="Calibri" w:cs="Calibri"/>
                <w:b/>
                <w:bCs/>
                <w:color w:val="000000"/>
                <w:sz w:val="24"/>
                <w:szCs w:val="24"/>
                <w:lang w:eastAsia="en-GB"/>
              </w:rPr>
            </w:pPr>
            <w:r w:rsidRPr="00532584">
              <w:rPr>
                <w:rFonts w:ascii="Calibri" w:eastAsia="Times New Roman" w:hAnsi="Calibri" w:cs="Calibri"/>
                <w:b/>
                <w:bCs/>
                <w:color w:val="000000"/>
                <w:sz w:val="24"/>
                <w:szCs w:val="24"/>
                <w:lang w:eastAsia="en-GB"/>
              </w:rPr>
              <w:t>Weighting</w:t>
            </w:r>
          </w:p>
        </w:tc>
      </w:tr>
      <w:tr w:rsidR="00532584" w:rsidRPr="00532584" w14:paraId="71AB971C" w14:textId="77777777" w:rsidTr="00532584">
        <w:trPr>
          <w:trHeight w:val="310"/>
        </w:trPr>
        <w:tc>
          <w:tcPr>
            <w:tcW w:w="3544" w:type="dxa"/>
            <w:tcBorders>
              <w:top w:val="nil"/>
              <w:left w:val="nil"/>
              <w:bottom w:val="nil"/>
              <w:right w:val="nil"/>
            </w:tcBorders>
            <w:shd w:val="clear" w:color="auto" w:fill="auto"/>
            <w:noWrap/>
            <w:vAlign w:val="bottom"/>
            <w:hideMark/>
          </w:tcPr>
          <w:p w14:paraId="471C1C5F" w14:textId="77777777" w:rsidR="00532584" w:rsidRPr="00532584" w:rsidRDefault="00532584" w:rsidP="00532584">
            <w:pPr>
              <w:spacing w:after="0" w:line="240" w:lineRule="auto"/>
              <w:jc w:val="center"/>
              <w:rPr>
                <w:rFonts w:ascii="Calibri" w:eastAsia="Times New Roman" w:hAnsi="Calibri" w:cs="Calibri"/>
                <w:b/>
                <w:bCs/>
                <w:color w:val="000000"/>
                <w:sz w:val="24"/>
                <w:szCs w:val="24"/>
                <w:lang w:eastAsia="en-GB"/>
              </w:rPr>
            </w:pPr>
          </w:p>
        </w:tc>
        <w:tc>
          <w:tcPr>
            <w:tcW w:w="596" w:type="dxa"/>
            <w:tcBorders>
              <w:top w:val="nil"/>
              <w:left w:val="nil"/>
              <w:bottom w:val="nil"/>
              <w:right w:val="nil"/>
            </w:tcBorders>
            <w:shd w:val="clear" w:color="auto" w:fill="auto"/>
            <w:noWrap/>
            <w:vAlign w:val="bottom"/>
            <w:hideMark/>
          </w:tcPr>
          <w:p w14:paraId="1C7939D0" w14:textId="77777777" w:rsidR="00532584" w:rsidRPr="00532584" w:rsidRDefault="00532584" w:rsidP="00532584">
            <w:pPr>
              <w:spacing w:after="0" w:line="240" w:lineRule="auto"/>
              <w:rPr>
                <w:rFonts w:ascii="Times New Roman" w:eastAsia="Times New Roman" w:hAnsi="Times New Roman" w:cs="Times New Roman"/>
                <w:sz w:val="20"/>
                <w:szCs w:val="20"/>
                <w:lang w:eastAsia="en-GB"/>
              </w:rPr>
            </w:pPr>
          </w:p>
        </w:tc>
      </w:tr>
      <w:tr w:rsidR="00532584" w:rsidRPr="00532584" w14:paraId="1DA8A7FB" w14:textId="77777777" w:rsidTr="00532584">
        <w:trPr>
          <w:trHeight w:val="310"/>
        </w:trPr>
        <w:tc>
          <w:tcPr>
            <w:tcW w:w="3544" w:type="dxa"/>
            <w:tcBorders>
              <w:top w:val="nil"/>
              <w:left w:val="nil"/>
              <w:bottom w:val="nil"/>
              <w:right w:val="nil"/>
            </w:tcBorders>
            <w:shd w:val="clear" w:color="auto" w:fill="auto"/>
            <w:noWrap/>
            <w:vAlign w:val="bottom"/>
            <w:hideMark/>
          </w:tcPr>
          <w:p w14:paraId="5ED0F000" w14:textId="77777777" w:rsidR="00532584" w:rsidRPr="00532584" w:rsidRDefault="00532584" w:rsidP="00532584">
            <w:pPr>
              <w:spacing w:after="0" w:line="240" w:lineRule="auto"/>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Maintenance requirements</w:t>
            </w:r>
          </w:p>
        </w:tc>
        <w:tc>
          <w:tcPr>
            <w:tcW w:w="596" w:type="dxa"/>
            <w:tcBorders>
              <w:top w:val="nil"/>
              <w:left w:val="nil"/>
              <w:bottom w:val="nil"/>
              <w:right w:val="nil"/>
            </w:tcBorders>
            <w:shd w:val="clear" w:color="auto" w:fill="auto"/>
            <w:noWrap/>
            <w:vAlign w:val="bottom"/>
            <w:hideMark/>
          </w:tcPr>
          <w:p w14:paraId="10942052" w14:textId="77777777" w:rsidR="00532584" w:rsidRPr="00532584" w:rsidRDefault="00532584" w:rsidP="00532584">
            <w:pPr>
              <w:spacing w:after="0" w:line="240" w:lineRule="auto"/>
              <w:jc w:val="right"/>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10</w:t>
            </w:r>
          </w:p>
        </w:tc>
      </w:tr>
      <w:tr w:rsidR="00532584" w:rsidRPr="00532584" w14:paraId="4C023AEC" w14:textId="77777777" w:rsidTr="00532584">
        <w:trPr>
          <w:trHeight w:val="310"/>
        </w:trPr>
        <w:tc>
          <w:tcPr>
            <w:tcW w:w="3544" w:type="dxa"/>
            <w:tcBorders>
              <w:top w:val="nil"/>
              <w:left w:val="nil"/>
              <w:bottom w:val="nil"/>
              <w:right w:val="nil"/>
            </w:tcBorders>
            <w:shd w:val="clear" w:color="auto" w:fill="auto"/>
            <w:noWrap/>
            <w:vAlign w:val="bottom"/>
            <w:hideMark/>
          </w:tcPr>
          <w:p w14:paraId="6A4118E1" w14:textId="77777777" w:rsidR="00532584" w:rsidRPr="00532584" w:rsidRDefault="00532584" w:rsidP="00532584">
            <w:pPr>
              <w:spacing w:after="0" w:line="240" w:lineRule="auto"/>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Experience of similar works</w:t>
            </w:r>
          </w:p>
        </w:tc>
        <w:tc>
          <w:tcPr>
            <w:tcW w:w="596" w:type="dxa"/>
            <w:tcBorders>
              <w:top w:val="nil"/>
              <w:left w:val="nil"/>
              <w:bottom w:val="nil"/>
              <w:right w:val="nil"/>
            </w:tcBorders>
            <w:shd w:val="clear" w:color="auto" w:fill="auto"/>
            <w:noWrap/>
            <w:vAlign w:val="bottom"/>
            <w:hideMark/>
          </w:tcPr>
          <w:p w14:paraId="5E6461A1" w14:textId="77777777" w:rsidR="00532584" w:rsidRPr="00532584" w:rsidRDefault="00532584" w:rsidP="00532584">
            <w:pPr>
              <w:spacing w:after="0" w:line="240" w:lineRule="auto"/>
              <w:jc w:val="right"/>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30</w:t>
            </w:r>
          </w:p>
        </w:tc>
      </w:tr>
      <w:tr w:rsidR="00532584" w:rsidRPr="00532584" w14:paraId="35FCF9F9" w14:textId="77777777" w:rsidTr="00532584">
        <w:trPr>
          <w:trHeight w:val="310"/>
        </w:trPr>
        <w:tc>
          <w:tcPr>
            <w:tcW w:w="3544" w:type="dxa"/>
            <w:tcBorders>
              <w:top w:val="nil"/>
              <w:left w:val="nil"/>
              <w:bottom w:val="nil"/>
              <w:right w:val="nil"/>
            </w:tcBorders>
            <w:shd w:val="clear" w:color="auto" w:fill="auto"/>
            <w:noWrap/>
            <w:vAlign w:val="bottom"/>
            <w:hideMark/>
          </w:tcPr>
          <w:p w14:paraId="0C9B5CFC" w14:textId="77777777" w:rsidR="00532584" w:rsidRPr="00532584" w:rsidRDefault="00532584" w:rsidP="00532584">
            <w:pPr>
              <w:spacing w:after="0" w:line="240" w:lineRule="auto"/>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Play value</w:t>
            </w:r>
          </w:p>
        </w:tc>
        <w:tc>
          <w:tcPr>
            <w:tcW w:w="596" w:type="dxa"/>
            <w:tcBorders>
              <w:top w:val="nil"/>
              <w:left w:val="nil"/>
              <w:bottom w:val="nil"/>
              <w:right w:val="nil"/>
            </w:tcBorders>
            <w:shd w:val="clear" w:color="auto" w:fill="auto"/>
            <w:noWrap/>
            <w:vAlign w:val="bottom"/>
            <w:hideMark/>
          </w:tcPr>
          <w:p w14:paraId="3F4ADC94" w14:textId="77777777" w:rsidR="00532584" w:rsidRPr="00532584" w:rsidRDefault="00532584" w:rsidP="00532584">
            <w:pPr>
              <w:spacing w:after="0" w:line="240" w:lineRule="auto"/>
              <w:jc w:val="right"/>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10</w:t>
            </w:r>
          </w:p>
        </w:tc>
      </w:tr>
      <w:tr w:rsidR="00532584" w:rsidRPr="00532584" w14:paraId="2786B6DD" w14:textId="77777777" w:rsidTr="00532584">
        <w:trPr>
          <w:trHeight w:val="310"/>
        </w:trPr>
        <w:tc>
          <w:tcPr>
            <w:tcW w:w="3544" w:type="dxa"/>
            <w:tcBorders>
              <w:top w:val="nil"/>
              <w:left w:val="nil"/>
              <w:bottom w:val="nil"/>
              <w:right w:val="nil"/>
            </w:tcBorders>
            <w:shd w:val="clear" w:color="auto" w:fill="auto"/>
            <w:noWrap/>
            <w:vAlign w:val="bottom"/>
            <w:hideMark/>
          </w:tcPr>
          <w:p w14:paraId="450EA7FD" w14:textId="77777777" w:rsidR="00532584" w:rsidRPr="00532584" w:rsidRDefault="00532584" w:rsidP="00532584">
            <w:pPr>
              <w:spacing w:after="0" w:line="240" w:lineRule="auto"/>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Presentation</w:t>
            </w:r>
          </w:p>
        </w:tc>
        <w:tc>
          <w:tcPr>
            <w:tcW w:w="596" w:type="dxa"/>
            <w:tcBorders>
              <w:top w:val="nil"/>
              <w:left w:val="nil"/>
              <w:bottom w:val="nil"/>
              <w:right w:val="nil"/>
            </w:tcBorders>
            <w:shd w:val="clear" w:color="auto" w:fill="auto"/>
            <w:noWrap/>
            <w:vAlign w:val="bottom"/>
            <w:hideMark/>
          </w:tcPr>
          <w:p w14:paraId="5E4F6947" w14:textId="77777777" w:rsidR="00532584" w:rsidRPr="00532584" w:rsidRDefault="00532584" w:rsidP="00532584">
            <w:pPr>
              <w:spacing w:after="0" w:line="240" w:lineRule="auto"/>
              <w:jc w:val="right"/>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10</w:t>
            </w:r>
          </w:p>
        </w:tc>
      </w:tr>
      <w:tr w:rsidR="00532584" w:rsidRPr="00532584" w14:paraId="68DF8F95" w14:textId="77777777" w:rsidTr="00532584">
        <w:trPr>
          <w:trHeight w:val="310"/>
        </w:trPr>
        <w:tc>
          <w:tcPr>
            <w:tcW w:w="3544" w:type="dxa"/>
            <w:tcBorders>
              <w:top w:val="nil"/>
              <w:left w:val="nil"/>
              <w:bottom w:val="nil"/>
              <w:right w:val="nil"/>
            </w:tcBorders>
            <w:shd w:val="clear" w:color="auto" w:fill="auto"/>
            <w:noWrap/>
            <w:vAlign w:val="bottom"/>
            <w:hideMark/>
          </w:tcPr>
          <w:p w14:paraId="76220F9A" w14:textId="77777777" w:rsidR="00532584" w:rsidRPr="00532584" w:rsidRDefault="00532584" w:rsidP="00532584">
            <w:pPr>
              <w:spacing w:after="0" w:line="240" w:lineRule="auto"/>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Cost</w:t>
            </w:r>
          </w:p>
        </w:tc>
        <w:tc>
          <w:tcPr>
            <w:tcW w:w="596" w:type="dxa"/>
            <w:tcBorders>
              <w:top w:val="nil"/>
              <w:left w:val="nil"/>
              <w:bottom w:val="nil"/>
              <w:right w:val="nil"/>
            </w:tcBorders>
            <w:shd w:val="clear" w:color="auto" w:fill="auto"/>
            <w:noWrap/>
            <w:vAlign w:val="bottom"/>
            <w:hideMark/>
          </w:tcPr>
          <w:p w14:paraId="13BD868D" w14:textId="77777777" w:rsidR="00532584" w:rsidRPr="00532584" w:rsidRDefault="00532584" w:rsidP="00532584">
            <w:pPr>
              <w:spacing w:after="0" w:line="240" w:lineRule="auto"/>
              <w:jc w:val="right"/>
              <w:rPr>
                <w:rFonts w:ascii="Calibri" w:eastAsia="Times New Roman" w:hAnsi="Calibri" w:cs="Calibri"/>
                <w:color w:val="000000"/>
                <w:sz w:val="24"/>
                <w:szCs w:val="24"/>
                <w:lang w:eastAsia="en-GB"/>
              </w:rPr>
            </w:pPr>
            <w:r w:rsidRPr="00532584">
              <w:rPr>
                <w:rFonts w:ascii="Calibri" w:eastAsia="Times New Roman" w:hAnsi="Calibri" w:cs="Calibri"/>
                <w:color w:val="000000"/>
                <w:sz w:val="24"/>
                <w:szCs w:val="24"/>
                <w:lang w:eastAsia="en-GB"/>
              </w:rPr>
              <w:t>40</w:t>
            </w:r>
          </w:p>
        </w:tc>
      </w:tr>
      <w:tr w:rsidR="00532584" w:rsidRPr="00532584" w14:paraId="557583F9" w14:textId="77777777" w:rsidTr="00532584">
        <w:trPr>
          <w:trHeight w:val="310"/>
        </w:trPr>
        <w:tc>
          <w:tcPr>
            <w:tcW w:w="3544" w:type="dxa"/>
            <w:tcBorders>
              <w:top w:val="nil"/>
              <w:left w:val="nil"/>
              <w:bottom w:val="nil"/>
              <w:right w:val="nil"/>
            </w:tcBorders>
            <w:shd w:val="clear" w:color="auto" w:fill="auto"/>
            <w:noWrap/>
            <w:vAlign w:val="bottom"/>
            <w:hideMark/>
          </w:tcPr>
          <w:p w14:paraId="63944874" w14:textId="15CB6553" w:rsidR="00532584" w:rsidRPr="00532584" w:rsidRDefault="00532584" w:rsidP="00532584">
            <w:pPr>
              <w:spacing w:after="0" w:line="240" w:lineRule="auto"/>
              <w:rPr>
                <w:rFonts w:ascii="Calibri" w:eastAsia="Times New Roman" w:hAnsi="Calibri" w:cs="Calibri"/>
                <w:b/>
                <w:bCs/>
                <w:color w:val="000000"/>
                <w:sz w:val="24"/>
                <w:szCs w:val="24"/>
                <w:lang w:eastAsia="en-GB"/>
              </w:rPr>
            </w:pPr>
            <w:r w:rsidRPr="00532584">
              <w:rPr>
                <w:rFonts w:ascii="Calibri" w:eastAsia="Times New Roman" w:hAnsi="Calibri" w:cs="Calibri"/>
                <w:b/>
                <w:bCs/>
                <w:color w:val="000000"/>
                <w:sz w:val="24"/>
                <w:szCs w:val="24"/>
                <w:lang w:eastAsia="en-GB"/>
              </w:rPr>
              <w:t xml:space="preserve">Max score available </w:t>
            </w:r>
          </w:p>
        </w:tc>
        <w:tc>
          <w:tcPr>
            <w:tcW w:w="596" w:type="dxa"/>
            <w:tcBorders>
              <w:top w:val="single" w:sz="4" w:space="0" w:color="auto"/>
              <w:left w:val="nil"/>
              <w:bottom w:val="nil"/>
              <w:right w:val="nil"/>
            </w:tcBorders>
            <w:shd w:val="clear" w:color="auto" w:fill="auto"/>
            <w:noWrap/>
            <w:vAlign w:val="bottom"/>
            <w:hideMark/>
          </w:tcPr>
          <w:p w14:paraId="4AAC779C" w14:textId="77777777" w:rsidR="00532584" w:rsidRPr="00532584" w:rsidRDefault="00532584" w:rsidP="00532584">
            <w:pPr>
              <w:spacing w:after="0" w:line="240" w:lineRule="auto"/>
              <w:jc w:val="right"/>
              <w:rPr>
                <w:rFonts w:ascii="Calibri" w:eastAsia="Times New Roman" w:hAnsi="Calibri" w:cs="Calibri"/>
                <w:b/>
                <w:bCs/>
                <w:color w:val="757171"/>
                <w:sz w:val="24"/>
                <w:szCs w:val="24"/>
                <w:lang w:eastAsia="en-GB"/>
              </w:rPr>
            </w:pPr>
            <w:r w:rsidRPr="00532584">
              <w:rPr>
                <w:rFonts w:ascii="Calibri" w:eastAsia="Times New Roman" w:hAnsi="Calibri" w:cs="Calibri"/>
                <w:b/>
                <w:bCs/>
                <w:color w:val="757171"/>
                <w:sz w:val="24"/>
                <w:szCs w:val="24"/>
                <w:lang w:eastAsia="en-GB"/>
              </w:rPr>
              <w:t>100</w:t>
            </w:r>
          </w:p>
        </w:tc>
      </w:tr>
    </w:tbl>
    <w:p w14:paraId="384F94C9" w14:textId="795D585B" w:rsidR="00C8265E" w:rsidRPr="00532584" w:rsidRDefault="00C8265E" w:rsidP="00C8265E">
      <w:pPr>
        <w:spacing w:after="0" w:line="240" w:lineRule="auto"/>
        <w:rPr>
          <w:rFonts w:eastAsia="Times New Roman" w:cstheme="minorHAnsi"/>
          <w:b/>
          <w:bCs/>
          <w:sz w:val="24"/>
          <w:szCs w:val="24"/>
          <w:lang w:eastAsia="en-GB"/>
        </w:rPr>
      </w:pPr>
      <w:r w:rsidRPr="00532584">
        <w:rPr>
          <w:rFonts w:eastAsia="Times New Roman" w:cstheme="minorHAnsi"/>
          <w:b/>
          <w:bCs/>
          <w:sz w:val="24"/>
          <w:szCs w:val="24"/>
          <w:lang w:eastAsia="en-GB"/>
        </w:rPr>
        <w:t> </w:t>
      </w:r>
    </w:p>
    <w:p w14:paraId="600BC65F" w14:textId="63D8DC5D" w:rsidR="00C8265E" w:rsidRPr="00CB720C" w:rsidRDefault="00C8265E" w:rsidP="00C8265E">
      <w:pPr>
        <w:spacing w:before="100" w:beforeAutospacing="1" w:after="100" w:afterAutospacing="1" w:line="240" w:lineRule="auto"/>
        <w:outlineLvl w:val="2"/>
        <w:rPr>
          <w:rFonts w:eastAsia="Times New Roman" w:cstheme="minorHAnsi"/>
          <w:b/>
          <w:bCs/>
          <w:color w:val="4472C4" w:themeColor="accent1"/>
          <w:sz w:val="27"/>
          <w:szCs w:val="27"/>
          <w:lang w:eastAsia="en-GB"/>
        </w:rPr>
      </w:pPr>
      <w:r w:rsidRPr="00CB720C">
        <w:rPr>
          <w:rFonts w:eastAsia="Times New Roman" w:cstheme="minorHAnsi"/>
          <w:b/>
          <w:bCs/>
          <w:color w:val="4472C4" w:themeColor="accent1"/>
          <w:sz w:val="27"/>
          <w:szCs w:val="27"/>
          <w:lang w:eastAsia="en-GB"/>
        </w:rPr>
        <w:t>1</w:t>
      </w:r>
      <w:r w:rsidR="00CB720C" w:rsidRPr="00CB720C">
        <w:rPr>
          <w:rFonts w:eastAsia="Times New Roman" w:cstheme="minorHAnsi"/>
          <w:b/>
          <w:bCs/>
          <w:color w:val="4472C4" w:themeColor="accent1"/>
          <w:sz w:val="27"/>
          <w:szCs w:val="27"/>
          <w:lang w:eastAsia="en-GB"/>
        </w:rPr>
        <w:t>6</w:t>
      </w:r>
      <w:r w:rsidRPr="00CB720C">
        <w:rPr>
          <w:rFonts w:eastAsia="Times New Roman" w:cstheme="minorHAnsi"/>
          <w:b/>
          <w:bCs/>
          <w:color w:val="4472C4" w:themeColor="accent1"/>
          <w:sz w:val="27"/>
          <w:szCs w:val="27"/>
          <w:lang w:eastAsia="en-GB"/>
        </w:rPr>
        <w:t>.       PROCUREMENT PROCESS</w:t>
      </w:r>
    </w:p>
    <w:p w14:paraId="3EC6252B" w14:textId="3D35C7B6" w:rsidR="00C8265E" w:rsidRPr="002639CE" w:rsidRDefault="00C8265E" w:rsidP="004518C5">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The procurement process will be conducted and in compliance with The Public Procurement Regulations 2015 as amended. The objective is to</w:t>
      </w:r>
      <w:r w:rsidR="00A57AFA">
        <w:rPr>
          <w:rFonts w:eastAsia="Times New Roman" w:cstheme="minorHAnsi"/>
          <w:sz w:val="24"/>
          <w:szCs w:val="24"/>
          <w:lang w:eastAsia="en-GB"/>
        </w:rPr>
        <w:t xml:space="preserve"> </w:t>
      </w:r>
      <w:r w:rsidRPr="002639CE">
        <w:rPr>
          <w:rFonts w:eastAsia="Times New Roman" w:cstheme="minorHAnsi"/>
          <w:sz w:val="24"/>
          <w:szCs w:val="24"/>
          <w:lang w:eastAsia="en-GB"/>
        </w:rPr>
        <w:t>be fair, transparent and proportionate based on the type of project and to ultimately selection the most economically advantageous tender</w:t>
      </w:r>
      <w:r w:rsidR="008738D0">
        <w:rPr>
          <w:rFonts w:eastAsia="Times New Roman" w:cstheme="minorHAnsi"/>
          <w:sz w:val="24"/>
          <w:szCs w:val="24"/>
          <w:lang w:eastAsia="en-GB"/>
        </w:rPr>
        <w:t xml:space="preserve"> (MEAT)</w:t>
      </w:r>
      <w:r w:rsidRPr="002639CE">
        <w:rPr>
          <w:rFonts w:eastAsia="Times New Roman" w:cstheme="minorHAnsi"/>
          <w:sz w:val="24"/>
          <w:szCs w:val="24"/>
          <w:lang w:eastAsia="en-GB"/>
        </w:rPr>
        <w:t>.</w:t>
      </w:r>
    </w:p>
    <w:p w14:paraId="33C0F636" w14:textId="4D069223" w:rsidR="005D7BB8" w:rsidRDefault="00C8265E" w:rsidP="005D7BB8">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 </w:t>
      </w:r>
    </w:p>
    <w:p w14:paraId="25F0CB84" w14:textId="58BA9443" w:rsidR="00C8265E" w:rsidRPr="002639CE" w:rsidRDefault="00C8265E" w:rsidP="00C8265E">
      <w:pPr>
        <w:spacing w:after="0" w:line="240" w:lineRule="auto"/>
        <w:rPr>
          <w:rFonts w:eastAsia="Times New Roman" w:cstheme="minorHAnsi"/>
          <w:sz w:val="24"/>
          <w:szCs w:val="24"/>
          <w:lang w:eastAsia="en-GB"/>
        </w:rPr>
      </w:pPr>
      <w:r w:rsidRPr="002639CE">
        <w:rPr>
          <w:rFonts w:eastAsia="Times New Roman" w:cstheme="minorHAnsi"/>
          <w:sz w:val="24"/>
          <w:szCs w:val="24"/>
          <w:lang w:eastAsia="en-GB"/>
        </w:rPr>
        <w:t>The play area is an open site and suppliers are welcome to visit the site at their own convenience without penalty.  </w:t>
      </w:r>
    </w:p>
    <w:p w14:paraId="68F64FFB" w14:textId="296C0AE9" w:rsidR="00A41244" w:rsidRPr="00CB720C" w:rsidRDefault="00A41244" w:rsidP="00A41244">
      <w:pPr>
        <w:spacing w:before="100" w:beforeAutospacing="1" w:after="100" w:afterAutospacing="1" w:line="240" w:lineRule="auto"/>
        <w:outlineLvl w:val="2"/>
        <w:rPr>
          <w:rFonts w:eastAsia="Times New Roman" w:cstheme="minorHAnsi"/>
          <w:b/>
          <w:bCs/>
          <w:color w:val="4472C4" w:themeColor="accent1"/>
          <w:sz w:val="27"/>
          <w:szCs w:val="27"/>
          <w:lang w:eastAsia="en-GB"/>
        </w:rPr>
      </w:pPr>
      <w:r w:rsidRPr="00CB720C">
        <w:rPr>
          <w:rFonts w:eastAsia="Times New Roman" w:cstheme="minorHAnsi"/>
          <w:b/>
          <w:bCs/>
          <w:color w:val="4472C4" w:themeColor="accent1"/>
          <w:sz w:val="27"/>
          <w:szCs w:val="27"/>
          <w:lang w:eastAsia="en-GB"/>
        </w:rPr>
        <w:t>1</w:t>
      </w:r>
      <w:r w:rsidR="003D5DD0">
        <w:rPr>
          <w:rFonts w:eastAsia="Times New Roman" w:cstheme="minorHAnsi"/>
          <w:b/>
          <w:bCs/>
          <w:color w:val="4472C4" w:themeColor="accent1"/>
          <w:sz w:val="27"/>
          <w:szCs w:val="27"/>
          <w:lang w:eastAsia="en-GB"/>
        </w:rPr>
        <w:t>7</w:t>
      </w:r>
      <w:r w:rsidRPr="00CB720C">
        <w:rPr>
          <w:rFonts w:eastAsia="Times New Roman" w:cstheme="minorHAnsi"/>
          <w:b/>
          <w:bCs/>
          <w:color w:val="4472C4" w:themeColor="accent1"/>
          <w:sz w:val="27"/>
          <w:szCs w:val="27"/>
          <w:lang w:eastAsia="en-GB"/>
        </w:rPr>
        <w:t xml:space="preserve">.      </w:t>
      </w:r>
      <w:r>
        <w:rPr>
          <w:rFonts w:eastAsia="Times New Roman" w:cstheme="minorHAnsi"/>
          <w:b/>
          <w:bCs/>
          <w:color w:val="4472C4" w:themeColor="accent1"/>
          <w:sz w:val="27"/>
          <w:szCs w:val="27"/>
          <w:lang w:eastAsia="en-GB"/>
        </w:rPr>
        <w:t>MAP OF PLAY AREA</w:t>
      </w:r>
    </w:p>
    <w:p w14:paraId="6BF3AEAD" w14:textId="1598FA2E" w:rsidR="00327100" w:rsidRPr="002639CE" w:rsidRDefault="00C8265E" w:rsidP="00C8265E">
      <w:pPr>
        <w:spacing w:before="100" w:beforeAutospacing="1" w:after="100" w:afterAutospacing="1" w:line="240" w:lineRule="auto"/>
        <w:rPr>
          <w:rFonts w:eastAsia="Times New Roman" w:cstheme="minorHAnsi"/>
          <w:sz w:val="24"/>
          <w:szCs w:val="24"/>
          <w:lang w:eastAsia="en-GB"/>
        </w:rPr>
      </w:pPr>
      <w:r w:rsidRPr="002639CE">
        <w:rPr>
          <w:rFonts w:eastAsia="Times New Roman" w:cstheme="minorHAnsi"/>
          <w:b/>
          <w:bCs/>
          <w:sz w:val="24"/>
          <w:szCs w:val="24"/>
          <w:lang w:eastAsia="en-GB"/>
        </w:rPr>
        <w:t>             </w:t>
      </w:r>
      <w:r w:rsidRPr="002639CE">
        <w:rPr>
          <w:rFonts w:eastAsia="Times New Roman" w:cstheme="minorHAnsi"/>
          <w:sz w:val="24"/>
          <w:szCs w:val="24"/>
          <w:lang w:eastAsia="en-GB"/>
        </w:rPr>
        <w:t>Below is a map showing the play area</w:t>
      </w:r>
      <w:r w:rsidR="003D5DD0">
        <w:rPr>
          <w:rFonts w:eastAsia="Times New Roman" w:cstheme="minorHAnsi"/>
          <w:sz w:val="24"/>
          <w:szCs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27100" w14:paraId="6C19C794" w14:textId="77777777" w:rsidTr="00FB3D1B">
        <w:tc>
          <w:tcPr>
            <w:tcW w:w="9016" w:type="dxa"/>
          </w:tcPr>
          <w:p w14:paraId="390E13C9" w14:textId="593D1CCB" w:rsidR="00327100" w:rsidRDefault="00327100" w:rsidP="00C8265E">
            <w:pPr>
              <w:spacing w:before="100" w:beforeAutospacing="1" w:after="100" w:afterAutospacing="1"/>
              <w:rPr>
                <w:rFonts w:eastAsia="Times New Roman" w:cstheme="minorHAnsi"/>
                <w:sz w:val="24"/>
                <w:szCs w:val="24"/>
                <w:lang w:eastAsia="en-GB"/>
              </w:rPr>
            </w:pPr>
            <w:r>
              <w:rPr>
                <w:noProof/>
              </w:rPr>
              <w:drawing>
                <wp:inline distT="0" distB="0" distL="0" distR="0" wp14:anchorId="18867CD4" wp14:editId="7A6F85C3">
                  <wp:extent cx="5731510" cy="3223895"/>
                  <wp:effectExtent l="0" t="0" r="2540" b="0"/>
                  <wp:docPr id="1676256677" name="Picture 1676256677"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56677" name="Picture 1" descr="Graphical user interface, application, map&#10;&#10;Description automatically generated"/>
                          <pic:cNvPicPr/>
                        </pic:nvPicPr>
                        <pic:blipFill>
                          <a:blip r:embed="rId10"/>
                          <a:stretch>
                            <a:fillRect/>
                          </a:stretch>
                        </pic:blipFill>
                        <pic:spPr>
                          <a:xfrm>
                            <a:off x="0" y="0"/>
                            <a:ext cx="5741480" cy="3229503"/>
                          </a:xfrm>
                          <a:prstGeom prst="rect">
                            <a:avLst/>
                          </a:prstGeom>
                        </pic:spPr>
                      </pic:pic>
                    </a:graphicData>
                  </a:graphic>
                </wp:inline>
              </w:drawing>
            </w:r>
          </w:p>
        </w:tc>
      </w:tr>
      <w:tr w:rsidR="00E75853" w14:paraId="5EF1C49A" w14:textId="77777777" w:rsidTr="00FB3D1B">
        <w:tc>
          <w:tcPr>
            <w:tcW w:w="9016" w:type="dxa"/>
          </w:tcPr>
          <w:p w14:paraId="1E452D91" w14:textId="77777777" w:rsidR="00E75853" w:rsidRDefault="00E75853" w:rsidP="00327100">
            <w:pPr>
              <w:spacing w:before="100" w:beforeAutospacing="1" w:after="100" w:afterAutospacing="1"/>
              <w:jc w:val="center"/>
              <w:rPr>
                <w:rFonts w:eastAsia="Times New Roman"/>
                <w:noProof/>
              </w:rPr>
            </w:pPr>
          </w:p>
        </w:tc>
      </w:tr>
      <w:tr w:rsidR="00327100" w14:paraId="1070B830" w14:textId="77777777" w:rsidTr="00FB3D1B">
        <w:tc>
          <w:tcPr>
            <w:tcW w:w="9016" w:type="dxa"/>
          </w:tcPr>
          <w:p w14:paraId="340A767F" w14:textId="33BCE5A7" w:rsidR="00327100" w:rsidRDefault="00327100" w:rsidP="00327100">
            <w:pPr>
              <w:spacing w:before="100" w:beforeAutospacing="1" w:after="100" w:afterAutospacing="1"/>
              <w:jc w:val="center"/>
              <w:rPr>
                <w:rFonts w:eastAsia="Times New Roman" w:cstheme="minorHAnsi"/>
                <w:sz w:val="24"/>
                <w:szCs w:val="24"/>
                <w:lang w:eastAsia="en-GB"/>
              </w:rPr>
            </w:pPr>
            <w:r>
              <w:rPr>
                <w:rFonts w:eastAsia="Times New Roman"/>
                <w:noProof/>
              </w:rPr>
              <w:drawing>
                <wp:inline distT="0" distB="0" distL="0" distR="0" wp14:anchorId="70C31926" wp14:editId="07A8ACB6">
                  <wp:extent cx="4063699" cy="3048000"/>
                  <wp:effectExtent l="0" t="0" r="0" b="0"/>
                  <wp:docPr id="690155326" name="Picture 6901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75027" cy="3056497"/>
                          </a:xfrm>
                          <a:prstGeom prst="rect">
                            <a:avLst/>
                          </a:prstGeom>
                          <a:noFill/>
                          <a:ln>
                            <a:noFill/>
                          </a:ln>
                        </pic:spPr>
                      </pic:pic>
                    </a:graphicData>
                  </a:graphic>
                </wp:inline>
              </w:drawing>
            </w:r>
          </w:p>
        </w:tc>
      </w:tr>
    </w:tbl>
    <w:p w14:paraId="0A8E6DEA" w14:textId="77777777" w:rsidR="00B3089F" w:rsidRPr="003D5DD0" w:rsidRDefault="00B3089F" w:rsidP="00B3089F">
      <w:pPr>
        <w:pStyle w:val="BodyText"/>
        <w:rPr>
          <w:rFonts w:asciiTheme="minorHAnsi" w:hAnsiTheme="minorHAnsi" w:cstheme="minorHAnsi"/>
          <w:color w:val="4472C4" w:themeColor="accent1"/>
          <w:sz w:val="24"/>
        </w:rPr>
      </w:pPr>
    </w:p>
    <w:p w14:paraId="151B65F4" w14:textId="2C3A5B5B" w:rsidR="00B3089F" w:rsidRPr="003D5DD0" w:rsidRDefault="003D5DD0" w:rsidP="003D5DD0">
      <w:pPr>
        <w:overflowPunct w:val="0"/>
        <w:autoSpaceDE w:val="0"/>
        <w:autoSpaceDN w:val="0"/>
        <w:adjustRightInd w:val="0"/>
        <w:spacing w:after="0" w:line="240" w:lineRule="auto"/>
        <w:textAlignment w:val="baseline"/>
        <w:rPr>
          <w:rFonts w:cstheme="minorHAnsi"/>
          <w:b/>
          <w:color w:val="4472C4" w:themeColor="accent1"/>
          <w:sz w:val="24"/>
          <w:szCs w:val="24"/>
        </w:rPr>
      </w:pPr>
      <w:r w:rsidRPr="003D5DD0">
        <w:rPr>
          <w:rFonts w:cstheme="minorHAnsi"/>
          <w:b/>
          <w:color w:val="4472C4" w:themeColor="accent1"/>
          <w:w w:val="105"/>
          <w:sz w:val="24"/>
          <w:szCs w:val="24"/>
        </w:rPr>
        <w:t>18</w:t>
      </w:r>
      <w:r w:rsidR="00B3089F" w:rsidRPr="003D5DD0">
        <w:rPr>
          <w:rFonts w:cstheme="minorHAnsi"/>
          <w:b/>
          <w:color w:val="4472C4" w:themeColor="accent1"/>
          <w:w w:val="105"/>
          <w:sz w:val="24"/>
          <w:szCs w:val="24"/>
        </w:rPr>
        <w:t xml:space="preserve"> </w:t>
      </w:r>
      <w:r>
        <w:rPr>
          <w:rFonts w:cstheme="minorHAnsi"/>
          <w:b/>
          <w:color w:val="4472C4" w:themeColor="accent1"/>
          <w:w w:val="105"/>
          <w:sz w:val="24"/>
          <w:szCs w:val="24"/>
        </w:rPr>
        <w:t xml:space="preserve"> </w:t>
      </w:r>
      <w:r w:rsidR="00B3089F" w:rsidRPr="003D5DD0">
        <w:rPr>
          <w:rFonts w:cstheme="minorHAnsi"/>
          <w:b/>
          <w:color w:val="4472C4" w:themeColor="accent1"/>
          <w:w w:val="105"/>
          <w:sz w:val="24"/>
          <w:szCs w:val="24"/>
        </w:rPr>
        <w:t>T</w:t>
      </w:r>
      <w:r>
        <w:rPr>
          <w:rFonts w:cstheme="minorHAnsi"/>
          <w:b/>
          <w:color w:val="4472C4" w:themeColor="accent1"/>
          <w:w w:val="105"/>
          <w:sz w:val="24"/>
          <w:szCs w:val="24"/>
        </w:rPr>
        <w:t>ENDER SUBMISSIONS</w:t>
      </w:r>
    </w:p>
    <w:p w14:paraId="5723011B" w14:textId="77777777" w:rsidR="00B3089F" w:rsidRPr="00B3089F" w:rsidRDefault="00B3089F" w:rsidP="00B3089F">
      <w:pPr>
        <w:pStyle w:val="BodyText"/>
        <w:ind w:left="360"/>
        <w:rPr>
          <w:rFonts w:ascii="Calibri" w:hAnsi="Calibri" w:cs="Calibri"/>
          <w:color w:val="FF0000"/>
          <w:w w:val="105"/>
          <w:sz w:val="24"/>
        </w:rPr>
      </w:pPr>
    </w:p>
    <w:p w14:paraId="74EE3CE0" w14:textId="76C3FD74" w:rsidR="00B3089F" w:rsidRPr="003D5DD0" w:rsidRDefault="00B3089F" w:rsidP="00B3089F">
      <w:pPr>
        <w:pStyle w:val="BodyText"/>
        <w:ind w:left="360"/>
        <w:rPr>
          <w:rFonts w:ascii="Calibri" w:hAnsi="Calibri" w:cs="Calibri"/>
          <w:sz w:val="24"/>
        </w:rPr>
      </w:pPr>
      <w:r w:rsidRPr="003D5DD0">
        <w:rPr>
          <w:rFonts w:ascii="Calibri" w:hAnsi="Calibri" w:cs="Calibri"/>
          <w:w w:val="105"/>
          <w:sz w:val="24"/>
        </w:rPr>
        <w:t xml:space="preserve">Tenderers should submit quotes and graphics to the </w:t>
      </w:r>
      <w:r w:rsidR="003D5DD0" w:rsidRPr="003D5DD0">
        <w:rPr>
          <w:rFonts w:ascii="Calibri" w:hAnsi="Calibri" w:cs="Calibri"/>
          <w:w w:val="105"/>
          <w:sz w:val="24"/>
        </w:rPr>
        <w:t>Town Clerk, Council</w:t>
      </w:r>
      <w:r w:rsidRPr="003D5DD0">
        <w:rPr>
          <w:rFonts w:ascii="Calibri" w:hAnsi="Calibri" w:cs="Calibri"/>
          <w:w w:val="105"/>
          <w:sz w:val="24"/>
        </w:rPr>
        <w:t xml:space="preserve"> Offices, 92 Albert</w:t>
      </w:r>
      <w:r w:rsidR="003D5DD0" w:rsidRPr="003D5DD0">
        <w:rPr>
          <w:rFonts w:ascii="Calibri" w:hAnsi="Calibri" w:cs="Calibri"/>
          <w:w w:val="105"/>
          <w:sz w:val="24"/>
        </w:rPr>
        <w:t xml:space="preserve"> </w:t>
      </w:r>
      <w:r w:rsidRPr="003D5DD0">
        <w:rPr>
          <w:rFonts w:ascii="Calibri" w:hAnsi="Calibri" w:cs="Calibri"/>
          <w:w w:val="105"/>
          <w:sz w:val="24"/>
        </w:rPr>
        <w:t xml:space="preserve">Road, Horley RH6 7HZ.  </w:t>
      </w:r>
    </w:p>
    <w:p w14:paraId="72A255EF" w14:textId="77777777" w:rsidR="00B3089F" w:rsidRPr="003D5DD0" w:rsidRDefault="00B3089F" w:rsidP="00B3089F">
      <w:pPr>
        <w:pStyle w:val="BodyText"/>
        <w:spacing w:before="4"/>
        <w:rPr>
          <w:rFonts w:ascii="Calibri" w:hAnsi="Calibri" w:cs="Calibri"/>
          <w:sz w:val="24"/>
        </w:rPr>
      </w:pPr>
    </w:p>
    <w:p w14:paraId="58C795B4" w14:textId="42E4A416" w:rsidR="00B3089F" w:rsidRPr="003D5DD0" w:rsidRDefault="00B3089F" w:rsidP="00B3089F">
      <w:pPr>
        <w:pStyle w:val="BodyText"/>
        <w:ind w:left="360"/>
        <w:rPr>
          <w:rFonts w:ascii="Calibri" w:hAnsi="Calibri" w:cs="Calibri"/>
          <w:sz w:val="24"/>
        </w:rPr>
      </w:pPr>
      <w:r w:rsidRPr="003D5DD0">
        <w:rPr>
          <w:rFonts w:ascii="Calibri" w:hAnsi="Calibri" w:cs="Calibri"/>
          <w:w w:val="105"/>
          <w:sz w:val="24"/>
        </w:rPr>
        <w:t xml:space="preserve">Questions about the Invitation to Tender may be raised via email to </w:t>
      </w:r>
      <w:hyperlink r:id="rId13" w:history="1">
        <w:r w:rsidR="003D5DD0" w:rsidRPr="003D5DD0">
          <w:rPr>
            <w:rStyle w:val="Hyperlink"/>
            <w:rFonts w:ascii="Calibri" w:hAnsi="Calibri" w:cs="Calibri"/>
            <w:color w:val="auto"/>
            <w:w w:val="105"/>
            <w:sz w:val="24"/>
          </w:rPr>
          <w:t>helen.maan@horleysurrey-tc.gov.uk</w:t>
        </w:r>
      </w:hyperlink>
      <w:r w:rsidRPr="003D5DD0">
        <w:rPr>
          <w:rFonts w:ascii="Calibri" w:hAnsi="Calibri" w:cs="Calibri"/>
          <w:w w:val="105"/>
          <w:sz w:val="24"/>
        </w:rPr>
        <w:t xml:space="preserve"> or by telephone 0</w:t>
      </w:r>
      <w:r w:rsidR="003D5DD0" w:rsidRPr="003D5DD0">
        <w:rPr>
          <w:rFonts w:ascii="Calibri" w:hAnsi="Calibri" w:cs="Calibri"/>
          <w:w w:val="105"/>
          <w:sz w:val="24"/>
        </w:rPr>
        <w:t>1293 784765</w:t>
      </w:r>
      <w:r w:rsidRPr="003D5DD0">
        <w:rPr>
          <w:rFonts w:ascii="Calibri" w:hAnsi="Calibri" w:cs="Calibri"/>
          <w:w w:val="105"/>
          <w:sz w:val="24"/>
        </w:rPr>
        <w:t>.</w:t>
      </w:r>
    </w:p>
    <w:p w14:paraId="34862AFC" w14:textId="77777777" w:rsidR="00B3089F" w:rsidRPr="003D5DD0" w:rsidRDefault="00B3089F" w:rsidP="00B3089F">
      <w:pPr>
        <w:pStyle w:val="BodyText"/>
        <w:rPr>
          <w:rFonts w:ascii="Calibri" w:hAnsi="Calibri" w:cs="Calibri"/>
          <w:sz w:val="24"/>
        </w:rPr>
      </w:pPr>
    </w:p>
    <w:p w14:paraId="1A2BC623" w14:textId="77777777" w:rsidR="00B3089F" w:rsidRPr="003D5DD0" w:rsidRDefault="00B3089F" w:rsidP="00B3089F">
      <w:pPr>
        <w:pStyle w:val="BodyText"/>
        <w:ind w:left="360" w:right="139"/>
        <w:rPr>
          <w:rFonts w:ascii="Calibri" w:hAnsi="Calibri" w:cs="Calibri"/>
          <w:w w:val="105"/>
          <w:sz w:val="24"/>
        </w:rPr>
      </w:pPr>
      <w:r w:rsidRPr="003D5DD0">
        <w:rPr>
          <w:rFonts w:ascii="Calibri" w:hAnsi="Calibri" w:cs="Calibri"/>
          <w:w w:val="105"/>
          <w:sz w:val="24"/>
        </w:rPr>
        <w:t>This invitation to tender does not constitute an offer and the Town Council does not undertake to accept the lowest of any tender. The Council will not reimburse any tendering costs.</w:t>
      </w:r>
    </w:p>
    <w:p w14:paraId="4BBA54DC" w14:textId="77777777" w:rsidR="00B3089F" w:rsidRPr="00B3089F" w:rsidRDefault="00B3089F" w:rsidP="00B3089F">
      <w:pPr>
        <w:pStyle w:val="BodyText"/>
        <w:rPr>
          <w:rFonts w:ascii="Calibri" w:hAnsi="Calibri" w:cs="Calibri"/>
          <w:color w:val="FF0000"/>
          <w:sz w:val="24"/>
        </w:rPr>
      </w:pPr>
    </w:p>
    <w:p w14:paraId="7C3E47D0" w14:textId="018248DF" w:rsidR="00B3089F" w:rsidRPr="003D5DD0" w:rsidRDefault="003D5DD0" w:rsidP="003D5DD0">
      <w:pPr>
        <w:overflowPunct w:val="0"/>
        <w:autoSpaceDE w:val="0"/>
        <w:autoSpaceDN w:val="0"/>
        <w:adjustRightInd w:val="0"/>
        <w:spacing w:after="0" w:line="240" w:lineRule="auto"/>
        <w:jc w:val="both"/>
        <w:textAlignment w:val="baseline"/>
        <w:rPr>
          <w:rFonts w:ascii="Calibri" w:hAnsi="Calibri" w:cs="Calibri"/>
          <w:b/>
          <w:color w:val="4472C4" w:themeColor="accent1"/>
          <w:sz w:val="24"/>
          <w:szCs w:val="24"/>
        </w:rPr>
      </w:pPr>
      <w:r w:rsidRPr="003D5DD0">
        <w:rPr>
          <w:rFonts w:ascii="Calibri" w:hAnsi="Calibri" w:cs="Calibri"/>
          <w:b/>
          <w:color w:val="4472C4" w:themeColor="accent1"/>
          <w:sz w:val="24"/>
          <w:szCs w:val="24"/>
        </w:rPr>
        <w:t xml:space="preserve">19 </w:t>
      </w:r>
      <w:r w:rsidR="00B3089F" w:rsidRPr="003D5DD0">
        <w:rPr>
          <w:rFonts w:ascii="Calibri" w:hAnsi="Calibri" w:cs="Calibri"/>
          <w:b/>
          <w:color w:val="4472C4" w:themeColor="accent1"/>
          <w:sz w:val="24"/>
          <w:szCs w:val="24"/>
        </w:rPr>
        <w:t xml:space="preserve"> </w:t>
      </w:r>
      <w:r w:rsidRPr="003D5DD0">
        <w:rPr>
          <w:rFonts w:ascii="Calibri" w:hAnsi="Calibri" w:cs="Calibri"/>
          <w:b/>
          <w:color w:val="4472C4" w:themeColor="accent1"/>
          <w:sz w:val="24"/>
          <w:szCs w:val="24"/>
        </w:rPr>
        <w:t>REFERENCES</w:t>
      </w:r>
    </w:p>
    <w:p w14:paraId="7E98D2E1" w14:textId="39DB8397" w:rsidR="00B3089F" w:rsidRPr="00532584" w:rsidRDefault="00B3089F" w:rsidP="00532584">
      <w:pPr>
        <w:pStyle w:val="BodyText"/>
        <w:spacing w:before="49" w:line="292" w:lineRule="auto"/>
        <w:ind w:left="360" w:right="534"/>
        <w:rPr>
          <w:rFonts w:ascii="Calibri" w:hAnsi="Calibri" w:cs="Calibri"/>
          <w:w w:val="105"/>
          <w:sz w:val="24"/>
        </w:rPr>
      </w:pPr>
      <w:r w:rsidRPr="003D5DD0">
        <w:rPr>
          <w:rFonts w:ascii="Calibri" w:hAnsi="Calibri" w:cs="Calibri"/>
          <w:w w:val="105"/>
          <w:sz w:val="24"/>
        </w:rPr>
        <w:t>In addition to your tender, please include two businesses references obtained in the last two years.  Please include the contact names and telephone numbers of referees.</w:t>
      </w:r>
    </w:p>
    <w:sectPr w:rsidR="00B3089F" w:rsidRPr="00532584" w:rsidSect="00532584">
      <w:pgSz w:w="11906" w:h="16838"/>
      <w:pgMar w:top="1276"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1ADE"/>
    <w:multiLevelType w:val="hybridMultilevel"/>
    <w:tmpl w:val="B53E90E6"/>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FC5422"/>
    <w:multiLevelType w:val="multilevel"/>
    <w:tmpl w:val="E8164AD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24331B"/>
    <w:multiLevelType w:val="hybridMultilevel"/>
    <w:tmpl w:val="23223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26EB7"/>
    <w:multiLevelType w:val="multilevel"/>
    <w:tmpl w:val="644E59FE"/>
    <w:lvl w:ilvl="0">
      <w:start w:val="6"/>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3B10751"/>
    <w:multiLevelType w:val="multilevel"/>
    <w:tmpl w:val="AE78C5D4"/>
    <w:lvl w:ilvl="0">
      <w:start w:val="6"/>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FED582A"/>
    <w:multiLevelType w:val="hybridMultilevel"/>
    <w:tmpl w:val="F8D6DC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26026E"/>
    <w:multiLevelType w:val="hybridMultilevel"/>
    <w:tmpl w:val="9F52A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0F2291"/>
    <w:multiLevelType w:val="multilevel"/>
    <w:tmpl w:val="B3985BEA"/>
    <w:lvl w:ilvl="0">
      <w:start w:val="4"/>
      <w:numFmt w:val="decimal"/>
      <w:lvlText w:val="%1"/>
      <w:lvlJc w:val="left"/>
      <w:pPr>
        <w:ind w:left="360" w:hanging="360"/>
      </w:pPr>
      <w:rPr>
        <w:rFonts w:hint="default"/>
        <w:b w:val="0"/>
      </w:rPr>
    </w:lvl>
    <w:lvl w:ilvl="1">
      <w:start w:val="4"/>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 w15:restartNumberingAfterBreak="0">
    <w:nsid w:val="53C20861"/>
    <w:multiLevelType w:val="multilevel"/>
    <w:tmpl w:val="2D46226E"/>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B675773"/>
    <w:multiLevelType w:val="multilevel"/>
    <w:tmpl w:val="30D6DEE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8BC4825"/>
    <w:multiLevelType w:val="hybridMultilevel"/>
    <w:tmpl w:val="E41C9F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F7CDF"/>
    <w:multiLevelType w:val="hybridMultilevel"/>
    <w:tmpl w:val="81F65E9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E83ACA"/>
    <w:multiLevelType w:val="multilevel"/>
    <w:tmpl w:val="47E2FF9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E834689"/>
    <w:multiLevelType w:val="hybridMultilevel"/>
    <w:tmpl w:val="B86465EA"/>
    <w:lvl w:ilvl="0" w:tplc="003C7D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70826999">
    <w:abstractNumId w:val="11"/>
  </w:num>
  <w:num w:numId="2" w16cid:durableId="1287276685">
    <w:abstractNumId w:val="10"/>
  </w:num>
  <w:num w:numId="3" w16cid:durableId="323169305">
    <w:abstractNumId w:val="5"/>
  </w:num>
  <w:num w:numId="4" w16cid:durableId="1968655901">
    <w:abstractNumId w:val="13"/>
  </w:num>
  <w:num w:numId="5" w16cid:durableId="2000965777">
    <w:abstractNumId w:val="2"/>
  </w:num>
  <w:num w:numId="6" w16cid:durableId="2009211122">
    <w:abstractNumId w:val="12"/>
  </w:num>
  <w:num w:numId="7" w16cid:durableId="425275656">
    <w:abstractNumId w:val="1"/>
  </w:num>
  <w:num w:numId="8" w16cid:durableId="1477063541">
    <w:abstractNumId w:val="7"/>
  </w:num>
  <w:num w:numId="9" w16cid:durableId="1727607396">
    <w:abstractNumId w:val="0"/>
  </w:num>
  <w:num w:numId="10" w16cid:durableId="1068459281">
    <w:abstractNumId w:val="6"/>
  </w:num>
  <w:num w:numId="11" w16cid:durableId="220137677">
    <w:abstractNumId w:val="9"/>
  </w:num>
  <w:num w:numId="12" w16cid:durableId="476798696">
    <w:abstractNumId w:val="8"/>
  </w:num>
  <w:num w:numId="13" w16cid:durableId="1799104345">
    <w:abstractNumId w:val="3"/>
  </w:num>
  <w:num w:numId="14" w16cid:durableId="18816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65E"/>
    <w:rsid w:val="00001A33"/>
    <w:rsid w:val="00034C32"/>
    <w:rsid w:val="00046D0D"/>
    <w:rsid w:val="00062676"/>
    <w:rsid w:val="00064921"/>
    <w:rsid w:val="00065A09"/>
    <w:rsid w:val="00082836"/>
    <w:rsid w:val="000A7959"/>
    <w:rsid w:val="000B0CD6"/>
    <w:rsid w:val="000B37A6"/>
    <w:rsid w:val="000B546D"/>
    <w:rsid w:val="0010034A"/>
    <w:rsid w:val="00104D7C"/>
    <w:rsid w:val="00135510"/>
    <w:rsid w:val="00185BF8"/>
    <w:rsid w:val="001E1B12"/>
    <w:rsid w:val="001F7401"/>
    <w:rsid w:val="0022579F"/>
    <w:rsid w:val="00242BB2"/>
    <w:rsid w:val="00253B8A"/>
    <w:rsid w:val="00256369"/>
    <w:rsid w:val="002639CE"/>
    <w:rsid w:val="00291004"/>
    <w:rsid w:val="002C0737"/>
    <w:rsid w:val="002C2726"/>
    <w:rsid w:val="002D1C1D"/>
    <w:rsid w:val="002F6735"/>
    <w:rsid w:val="00320F41"/>
    <w:rsid w:val="00327100"/>
    <w:rsid w:val="00346661"/>
    <w:rsid w:val="00373A50"/>
    <w:rsid w:val="00384FA5"/>
    <w:rsid w:val="003850A0"/>
    <w:rsid w:val="00385413"/>
    <w:rsid w:val="00393C55"/>
    <w:rsid w:val="003B5C2C"/>
    <w:rsid w:val="003B6C2D"/>
    <w:rsid w:val="003D5DD0"/>
    <w:rsid w:val="00401AE5"/>
    <w:rsid w:val="0040666E"/>
    <w:rsid w:val="0041389F"/>
    <w:rsid w:val="004361AC"/>
    <w:rsid w:val="004518C5"/>
    <w:rsid w:val="00455C48"/>
    <w:rsid w:val="00483A69"/>
    <w:rsid w:val="004A39B5"/>
    <w:rsid w:val="004A53CE"/>
    <w:rsid w:val="004C182C"/>
    <w:rsid w:val="004C4B30"/>
    <w:rsid w:val="004D384E"/>
    <w:rsid w:val="00501C15"/>
    <w:rsid w:val="005104E8"/>
    <w:rsid w:val="00512802"/>
    <w:rsid w:val="00532584"/>
    <w:rsid w:val="00583AB2"/>
    <w:rsid w:val="005D451D"/>
    <w:rsid w:val="005D5126"/>
    <w:rsid w:val="005D7BB8"/>
    <w:rsid w:val="005E4108"/>
    <w:rsid w:val="00615015"/>
    <w:rsid w:val="00644ABB"/>
    <w:rsid w:val="00675816"/>
    <w:rsid w:val="00683529"/>
    <w:rsid w:val="006A6579"/>
    <w:rsid w:val="006B2A1F"/>
    <w:rsid w:val="0075284C"/>
    <w:rsid w:val="007710E0"/>
    <w:rsid w:val="0079458E"/>
    <w:rsid w:val="007B2CCB"/>
    <w:rsid w:val="007B70A1"/>
    <w:rsid w:val="007D302D"/>
    <w:rsid w:val="007E350D"/>
    <w:rsid w:val="007E3EA5"/>
    <w:rsid w:val="007E72D0"/>
    <w:rsid w:val="007F7082"/>
    <w:rsid w:val="0080125C"/>
    <w:rsid w:val="0081275F"/>
    <w:rsid w:val="00815107"/>
    <w:rsid w:val="00817630"/>
    <w:rsid w:val="008429AF"/>
    <w:rsid w:val="00854EB6"/>
    <w:rsid w:val="00862B0E"/>
    <w:rsid w:val="008738D0"/>
    <w:rsid w:val="00890BE0"/>
    <w:rsid w:val="00894CE4"/>
    <w:rsid w:val="008A4FA4"/>
    <w:rsid w:val="008B4A88"/>
    <w:rsid w:val="008C6203"/>
    <w:rsid w:val="00915745"/>
    <w:rsid w:val="009420F6"/>
    <w:rsid w:val="00945E64"/>
    <w:rsid w:val="009817DF"/>
    <w:rsid w:val="009877F1"/>
    <w:rsid w:val="00992BC8"/>
    <w:rsid w:val="009B49CA"/>
    <w:rsid w:val="009E1FEE"/>
    <w:rsid w:val="00A009F1"/>
    <w:rsid w:val="00A03747"/>
    <w:rsid w:val="00A21608"/>
    <w:rsid w:val="00A41244"/>
    <w:rsid w:val="00A47520"/>
    <w:rsid w:val="00A57AFA"/>
    <w:rsid w:val="00A70AE6"/>
    <w:rsid w:val="00A85368"/>
    <w:rsid w:val="00A86EC3"/>
    <w:rsid w:val="00AA39E5"/>
    <w:rsid w:val="00AA6B9A"/>
    <w:rsid w:val="00AB7E01"/>
    <w:rsid w:val="00AD267D"/>
    <w:rsid w:val="00AD2B54"/>
    <w:rsid w:val="00AF67B4"/>
    <w:rsid w:val="00AF692E"/>
    <w:rsid w:val="00B15D85"/>
    <w:rsid w:val="00B3089F"/>
    <w:rsid w:val="00B71F12"/>
    <w:rsid w:val="00B75577"/>
    <w:rsid w:val="00BA2721"/>
    <w:rsid w:val="00BA48A1"/>
    <w:rsid w:val="00BA7DA8"/>
    <w:rsid w:val="00BB2C0A"/>
    <w:rsid w:val="00BC2836"/>
    <w:rsid w:val="00BD4461"/>
    <w:rsid w:val="00BD45C5"/>
    <w:rsid w:val="00BE18AA"/>
    <w:rsid w:val="00C0476F"/>
    <w:rsid w:val="00C22E91"/>
    <w:rsid w:val="00C34056"/>
    <w:rsid w:val="00C605AF"/>
    <w:rsid w:val="00C7068C"/>
    <w:rsid w:val="00C8265E"/>
    <w:rsid w:val="00C92861"/>
    <w:rsid w:val="00CA1AC7"/>
    <w:rsid w:val="00CA4048"/>
    <w:rsid w:val="00CB720C"/>
    <w:rsid w:val="00CC411A"/>
    <w:rsid w:val="00CD1027"/>
    <w:rsid w:val="00CD77DC"/>
    <w:rsid w:val="00CE6C9C"/>
    <w:rsid w:val="00D02954"/>
    <w:rsid w:val="00D02AF8"/>
    <w:rsid w:val="00D155E8"/>
    <w:rsid w:val="00D25ADE"/>
    <w:rsid w:val="00D43DA6"/>
    <w:rsid w:val="00D5751C"/>
    <w:rsid w:val="00DD51BA"/>
    <w:rsid w:val="00DF087E"/>
    <w:rsid w:val="00E12901"/>
    <w:rsid w:val="00E27D02"/>
    <w:rsid w:val="00E423DE"/>
    <w:rsid w:val="00E70DF1"/>
    <w:rsid w:val="00E75853"/>
    <w:rsid w:val="00E865A9"/>
    <w:rsid w:val="00EA5BD9"/>
    <w:rsid w:val="00F033BC"/>
    <w:rsid w:val="00F0415C"/>
    <w:rsid w:val="00F05BAF"/>
    <w:rsid w:val="00F065EC"/>
    <w:rsid w:val="00F07ECF"/>
    <w:rsid w:val="00F301FB"/>
    <w:rsid w:val="00F41377"/>
    <w:rsid w:val="00F64C6E"/>
    <w:rsid w:val="00F65C99"/>
    <w:rsid w:val="00F75193"/>
    <w:rsid w:val="00F83BF2"/>
    <w:rsid w:val="00FA4711"/>
    <w:rsid w:val="00FB1ACF"/>
    <w:rsid w:val="00FB3D1B"/>
    <w:rsid w:val="00FE3C2C"/>
    <w:rsid w:val="2898A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17DD"/>
  <w15:chartTrackingRefBased/>
  <w15:docId w15:val="{8D0FACB3-F6A8-488F-881E-75AD8CB4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308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8265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265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8265E"/>
    <w:rPr>
      <w:b/>
      <w:bCs/>
    </w:rPr>
  </w:style>
  <w:style w:type="paragraph" w:styleId="NormalWeb">
    <w:name w:val="Normal (Web)"/>
    <w:basedOn w:val="Normal"/>
    <w:uiPriority w:val="99"/>
    <w:semiHidden/>
    <w:unhideWhenUsed/>
    <w:rsid w:val="00C826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eritem">
    <w:name w:val="footer_item"/>
    <w:basedOn w:val="DefaultParagraphFont"/>
    <w:rsid w:val="00C8265E"/>
  </w:style>
  <w:style w:type="character" w:styleId="Hyperlink">
    <w:name w:val="Hyperlink"/>
    <w:basedOn w:val="DefaultParagraphFont"/>
    <w:uiPriority w:val="99"/>
    <w:unhideWhenUsed/>
    <w:rsid w:val="00C8265E"/>
    <w:rPr>
      <w:color w:val="0000FF"/>
      <w:u w:val="single"/>
    </w:rPr>
  </w:style>
  <w:style w:type="character" w:customStyle="1" w:styleId="footerseparator">
    <w:name w:val="footer_separator"/>
    <w:basedOn w:val="DefaultParagraphFont"/>
    <w:rsid w:val="00C8265E"/>
  </w:style>
  <w:style w:type="paragraph" w:styleId="ListParagraph">
    <w:name w:val="List Paragraph"/>
    <w:basedOn w:val="Normal"/>
    <w:uiPriority w:val="1"/>
    <w:qFormat/>
    <w:rsid w:val="00D43DA6"/>
    <w:pPr>
      <w:ind w:left="720"/>
      <w:contextualSpacing/>
    </w:pPr>
  </w:style>
  <w:style w:type="table" w:styleId="TableGrid">
    <w:name w:val="Table Grid"/>
    <w:basedOn w:val="TableNormal"/>
    <w:uiPriority w:val="59"/>
    <w:rsid w:val="005D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0B0CD6"/>
    <w:pPr>
      <w:spacing w:after="0" w:line="240" w:lineRule="auto"/>
    </w:pPr>
    <w:rPr>
      <w:rFonts w:ascii="Comic Sans MS" w:eastAsia="Times New Roman" w:hAnsi="Comic Sans MS" w:cs="Times New Roman"/>
      <w:sz w:val="20"/>
      <w:szCs w:val="24"/>
    </w:rPr>
  </w:style>
  <w:style w:type="character" w:customStyle="1" w:styleId="BodyTextChar">
    <w:name w:val="Body Text Char"/>
    <w:basedOn w:val="DefaultParagraphFont"/>
    <w:link w:val="BodyText"/>
    <w:semiHidden/>
    <w:rsid w:val="000B0CD6"/>
    <w:rPr>
      <w:rFonts w:ascii="Comic Sans MS" w:eastAsia="Times New Roman" w:hAnsi="Comic Sans MS" w:cs="Times New Roman"/>
      <w:sz w:val="20"/>
      <w:szCs w:val="24"/>
    </w:rPr>
  </w:style>
  <w:style w:type="character" w:styleId="UnresolvedMention">
    <w:name w:val="Unresolved Mention"/>
    <w:basedOn w:val="DefaultParagraphFont"/>
    <w:uiPriority w:val="99"/>
    <w:semiHidden/>
    <w:unhideWhenUsed/>
    <w:rsid w:val="00455C48"/>
    <w:rPr>
      <w:color w:val="605E5C"/>
      <w:shd w:val="clear" w:color="auto" w:fill="E1DFDD"/>
    </w:rPr>
  </w:style>
  <w:style w:type="character" w:customStyle="1" w:styleId="Heading2Char">
    <w:name w:val="Heading 2 Char"/>
    <w:basedOn w:val="DefaultParagraphFont"/>
    <w:link w:val="Heading2"/>
    <w:uiPriority w:val="9"/>
    <w:semiHidden/>
    <w:rsid w:val="00B3089F"/>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2C2726"/>
    <w:pPr>
      <w:spacing w:after="0" w:line="240" w:lineRule="auto"/>
    </w:pPr>
    <w:rPr>
      <w:rFonts w:ascii="Calibri" w:eastAsia="Times New Roman" w:hAnsi="Calibri" w:cs="Calibri"/>
      <w:szCs w:val="21"/>
      <w:lang w:eastAsia="en-GB"/>
    </w:rPr>
  </w:style>
  <w:style w:type="character" w:customStyle="1" w:styleId="PlainTextChar">
    <w:name w:val="Plain Text Char"/>
    <w:basedOn w:val="DefaultParagraphFont"/>
    <w:link w:val="PlainText"/>
    <w:uiPriority w:val="99"/>
    <w:rsid w:val="002C2726"/>
    <w:rPr>
      <w:rFonts w:ascii="Calibri" w:eastAsia="Times New Roman" w:hAnsi="Calibri" w:cs="Calibri"/>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81814">
      <w:bodyDiv w:val="1"/>
      <w:marLeft w:val="0"/>
      <w:marRight w:val="0"/>
      <w:marTop w:val="0"/>
      <w:marBottom w:val="0"/>
      <w:divBdr>
        <w:top w:val="none" w:sz="0" w:space="0" w:color="auto"/>
        <w:left w:val="none" w:sz="0" w:space="0" w:color="auto"/>
        <w:bottom w:val="none" w:sz="0" w:space="0" w:color="auto"/>
        <w:right w:val="none" w:sz="0" w:space="0" w:color="auto"/>
      </w:divBdr>
      <w:divsChild>
        <w:div w:id="540017046">
          <w:marLeft w:val="0"/>
          <w:marRight w:val="0"/>
          <w:marTop w:val="0"/>
          <w:marBottom w:val="0"/>
          <w:divBdr>
            <w:top w:val="none" w:sz="0" w:space="0" w:color="auto"/>
            <w:left w:val="none" w:sz="0" w:space="0" w:color="auto"/>
            <w:bottom w:val="none" w:sz="0" w:space="0" w:color="auto"/>
            <w:right w:val="none" w:sz="0" w:space="0" w:color="auto"/>
          </w:divBdr>
        </w:div>
        <w:div w:id="655377939">
          <w:marLeft w:val="0"/>
          <w:marRight w:val="0"/>
          <w:marTop w:val="0"/>
          <w:marBottom w:val="0"/>
          <w:divBdr>
            <w:top w:val="none" w:sz="0" w:space="0" w:color="auto"/>
            <w:left w:val="none" w:sz="0" w:space="0" w:color="auto"/>
            <w:bottom w:val="none" w:sz="0" w:space="0" w:color="auto"/>
            <w:right w:val="none" w:sz="0" w:space="0" w:color="auto"/>
          </w:divBdr>
        </w:div>
        <w:div w:id="666635389">
          <w:marLeft w:val="0"/>
          <w:marRight w:val="0"/>
          <w:marTop w:val="0"/>
          <w:marBottom w:val="0"/>
          <w:divBdr>
            <w:top w:val="none" w:sz="0" w:space="0" w:color="auto"/>
            <w:left w:val="none" w:sz="0" w:space="0" w:color="auto"/>
            <w:bottom w:val="none" w:sz="0" w:space="0" w:color="auto"/>
            <w:right w:val="none" w:sz="0" w:space="0" w:color="auto"/>
          </w:divBdr>
        </w:div>
        <w:div w:id="714701273">
          <w:marLeft w:val="0"/>
          <w:marRight w:val="0"/>
          <w:marTop w:val="0"/>
          <w:marBottom w:val="0"/>
          <w:divBdr>
            <w:top w:val="none" w:sz="0" w:space="0" w:color="auto"/>
            <w:left w:val="none" w:sz="0" w:space="0" w:color="auto"/>
            <w:bottom w:val="none" w:sz="0" w:space="0" w:color="auto"/>
            <w:right w:val="none" w:sz="0" w:space="0" w:color="auto"/>
          </w:divBdr>
        </w:div>
        <w:div w:id="745763046">
          <w:marLeft w:val="0"/>
          <w:marRight w:val="0"/>
          <w:marTop w:val="0"/>
          <w:marBottom w:val="0"/>
          <w:divBdr>
            <w:top w:val="none" w:sz="0" w:space="0" w:color="auto"/>
            <w:left w:val="none" w:sz="0" w:space="0" w:color="auto"/>
            <w:bottom w:val="none" w:sz="0" w:space="0" w:color="auto"/>
            <w:right w:val="none" w:sz="0" w:space="0" w:color="auto"/>
          </w:divBdr>
        </w:div>
        <w:div w:id="779685646">
          <w:marLeft w:val="0"/>
          <w:marRight w:val="0"/>
          <w:marTop w:val="0"/>
          <w:marBottom w:val="0"/>
          <w:divBdr>
            <w:top w:val="none" w:sz="0" w:space="0" w:color="auto"/>
            <w:left w:val="none" w:sz="0" w:space="0" w:color="auto"/>
            <w:bottom w:val="none" w:sz="0" w:space="0" w:color="auto"/>
            <w:right w:val="none" w:sz="0" w:space="0" w:color="auto"/>
          </w:divBdr>
        </w:div>
        <w:div w:id="1011688561">
          <w:marLeft w:val="0"/>
          <w:marRight w:val="0"/>
          <w:marTop w:val="0"/>
          <w:marBottom w:val="0"/>
          <w:divBdr>
            <w:top w:val="none" w:sz="0" w:space="0" w:color="auto"/>
            <w:left w:val="none" w:sz="0" w:space="0" w:color="auto"/>
            <w:bottom w:val="none" w:sz="0" w:space="0" w:color="auto"/>
            <w:right w:val="none" w:sz="0" w:space="0" w:color="auto"/>
          </w:divBdr>
        </w:div>
        <w:div w:id="1145665159">
          <w:marLeft w:val="0"/>
          <w:marRight w:val="0"/>
          <w:marTop w:val="0"/>
          <w:marBottom w:val="0"/>
          <w:divBdr>
            <w:top w:val="none" w:sz="0" w:space="0" w:color="auto"/>
            <w:left w:val="none" w:sz="0" w:space="0" w:color="auto"/>
            <w:bottom w:val="none" w:sz="0" w:space="0" w:color="auto"/>
            <w:right w:val="none" w:sz="0" w:space="0" w:color="auto"/>
          </w:divBdr>
        </w:div>
        <w:div w:id="1151943186">
          <w:marLeft w:val="0"/>
          <w:marRight w:val="0"/>
          <w:marTop w:val="0"/>
          <w:marBottom w:val="0"/>
          <w:divBdr>
            <w:top w:val="none" w:sz="0" w:space="0" w:color="auto"/>
            <w:left w:val="none" w:sz="0" w:space="0" w:color="auto"/>
            <w:bottom w:val="none" w:sz="0" w:space="0" w:color="auto"/>
            <w:right w:val="none" w:sz="0" w:space="0" w:color="auto"/>
          </w:divBdr>
        </w:div>
        <w:div w:id="1200049477">
          <w:marLeft w:val="0"/>
          <w:marRight w:val="0"/>
          <w:marTop w:val="0"/>
          <w:marBottom w:val="0"/>
          <w:divBdr>
            <w:top w:val="none" w:sz="0" w:space="0" w:color="auto"/>
            <w:left w:val="none" w:sz="0" w:space="0" w:color="auto"/>
            <w:bottom w:val="none" w:sz="0" w:space="0" w:color="auto"/>
            <w:right w:val="none" w:sz="0" w:space="0" w:color="auto"/>
          </w:divBdr>
        </w:div>
        <w:div w:id="1235432206">
          <w:marLeft w:val="0"/>
          <w:marRight w:val="0"/>
          <w:marTop w:val="0"/>
          <w:marBottom w:val="0"/>
          <w:divBdr>
            <w:top w:val="none" w:sz="0" w:space="0" w:color="auto"/>
            <w:left w:val="none" w:sz="0" w:space="0" w:color="auto"/>
            <w:bottom w:val="none" w:sz="0" w:space="0" w:color="auto"/>
            <w:right w:val="none" w:sz="0" w:space="0" w:color="auto"/>
          </w:divBdr>
        </w:div>
        <w:div w:id="1371761371">
          <w:marLeft w:val="0"/>
          <w:marRight w:val="0"/>
          <w:marTop w:val="0"/>
          <w:marBottom w:val="0"/>
          <w:divBdr>
            <w:top w:val="none" w:sz="0" w:space="0" w:color="auto"/>
            <w:left w:val="none" w:sz="0" w:space="0" w:color="auto"/>
            <w:bottom w:val="none" w:sz="0" w:space="0" w:color="auto"/>
            <w:right w:val="none" w:sz="0" w:space="0" w:color="auto"/>
          </w:divBdr>
        </w:div>
        <w:div w:id="1396120012">
          <w:marLeft w:val="0"/>
          <w:marRight w:val="0"/>
          <w:marTop w:val="0"/>
          <w:marBottom w:val="0"/>
          <w:divBdr>
            <w:top w:val="none" w:sz="0" w:space="0" w:color="auto"/>
            <w:left w:val="none" w:sz="0" w:space="0" w:color="auto"/>
            <w:bottom w:val="none" w:sz="0" w:space="0" w:color="auto"/>
            <w:right w:val="none" w:sz="0" w:space="0" w:color="auto"/>
          </w:divBdr>
        </w:div>
        <w:div w:id="1427723988">
          <w:marLeft w:val="0"/>
          <w:marRight w:val="0"/>
          <w:marTop w:val="0"/>
          <w:marBottom w:val="0"/>
          <w:divBdr>
            <w:top w:val="none" w:sz="0" w:space="0" w:color="auto"/>
            <w:left w:val="none" w:sz="0" w:space="0" w:color="auto"/>
            <w:bottom w:val="none" w:sz="0" w:space="0" w:color="auto"/>
            <w:right w:val="none" w:sz="0" w:space="0" w:color="auto"/>
          </w:divBdr>
        </w:div>
        <w:div w:id="1767724409">
          <w:marLeft w:val="0"/>
          <w:marRight w:val="0"/>
          <w:marTop w:val="0"/>
          <w:marBottom w:val="0"/>
          <w:divBdr>
            <w:top w:val="none" w:sz="0" w:space="0" w:color="auto"/>
            <w:left w:val="none" w:sz="0" w:space="0" w:color="auto"/>
            <w:bottom w:val="none" w:sz="0" w:space="0" w:color="auto"/>
            <w:right w:val="none" w:sz="0" w:space="0" w:color="auto"/>
          </w:divBdr>
        </w:div>
        <w:div w:id="1823884258">
          <w:marLeft w:val="0"/>
          <w:marRight w:val="0"/>
          <w:marTop w:val="0"/>
          <w:marBottom w:val="0"/>
          <w:divBdr>
            <w:top w:val="none" w:sz="0" w:space="0" w:color="auto"/>
            <w:left w:val="none" w:sz="0" w:space="0" w:color="auto"/>
            <w:bottom w:val="none" w:sz="0" w:space="0" w:color="auto"/>
            <w:right w:val="none" w:sz="0" w:space="0" w:color="auto"/>
          </w:divBdr>
        </w:div>
        <w:div w:id="1884899622">
          <w:marLeft w:val="0"/>
          <w:marRight w:val="0"/>
          <w:marTop w:val="0"/>
          <w:marBottom w:val="0"/>
          <w:divBdr>
            <w:top w:val="none" w:sz="0" w:space="0" w:color="auto"/>
            <w:left w:val="none" w:sz="0" w:space="0" w:color="auto"/>
            <w:bottom w:val="none" w:sz="0" w:space="0" w:color="auto"/>
            <w:right w:val="none" w:sz="0" w:space="0" w:color="auto"/>
          </w:divBdr>
        </w:div>
        <w:div w:id="1969697178">
          <w:marLeft w:val="0"/>
          <w:marRight w:val="0"/>
          <w:marTop w:val="0"/>
          <w:marBottom w:val="0"/>
          <w:divBdr>
            <w:top w:val="none" w:sz="0" w:space="0" w:color="auto"/>
            <w:left w:val="none" w:sz="0" w:space="0" w:color="auto"/>
            <w:bottom w:val="none" w:sz="0" w:space="0" w:color="auto"/>
            <w:right w:val="none" w:sz="0" w:space="0" w:color="auto"/>
          </w:divBdr>
        </w:div>
      </w:divsChild>
    </w:div>
    <w:div w:id="689455737">
      <w:bodyDiv w:val="1"/>
      <w:marLeft w:val="0"/>
      <w:marRight w:val="0"/>
      <w:marTop w:val="0"/>
      <w:marBottom w:val="0"/>
      <w:divBdr>
        <w:top w:val="none" w:sz="0" w:space="0" w:color="auto"/>
        <w:left w:val="none" w:sz="0" w:space="0" w:color="auto"/>
        <w:bottom w:val="none" w:sz="0" w:space="0" w:color="auto"/>
        <w:right w:val="none" w:sz="0" w:space="0" w:color="auto"/>
      </w:divBdr>
    </w:div>
    <w:div w:id="920717198">
      <w:bodyDiv w:val="1"/>
      <w:marLeft w:val="0"/>
      <w:marRight w:val="0"/>
      <w:marTop w:val="0"/>
      <w:marBottom w:val="0"/>
      <w:divBdr>
        <w:top w:val="none" w:sz="0" w:space="0" w:color="auto"/>
        <w:left w:val="none" w:sz="0" w:space="0" w:color="auto"/>
        <w:bottom w:val="none" w:sz="0" w:space="0" w:color="auto"/>
        <w:right w:val="none" w:sz="0" w:space="0" w:color="auto"/>
      </w:divBdr>
      <w:divsChild>
        <w:div w:id="524485640">
          <w:marLeft w:val="0"/>
          <w:marRight w:val="0"/>
          <w:marTop w:val="0"/>
          <w:marBottom w:val="0"/>
          <w:divBdr>
            <w:top w:val="none" w:sz="0" w:space="0" w:color="auto"/>
            <w:left w:val="none" w:sz="0" w:space="0" w:color="auto"/>
            <w:bottom w:val="none" w:sz="0" w:space="0" w:color="auto"/>
            <w:right w:val="none" w:sz="0" w:space="0" w:color="auto"/>
          </w:divBdr>
          <w:divsChild>
            <w:div w:id="869878275">
              <w:marLeft w:val="0"/>
              <w:marRight w:val="0"/>
              <w:marTop w:val="0"/>
              <w:marBottom w:val="0"/>
              <w:divBdr>
                <w:top w:val="none" w:sz="0" w:space="0" w:color="auto"/>
                <w:left w:val="none" w:sz="0" w:space="0" w:color="auto"/>
                <w:bottom w:val="none" w:sz="0" w:space="0" w:color="auto"/>
                <w:right w:val="none" w:sz="0" w:space="0" w:color="auto"/>
              </w:divBdr>
              <w:divsChild>
                <w:div w:id="220561104">
                  <w:marLeft w:val="0"/>
                  <w:marRight w:val="0"/>
                  <w:marTop w:val="0"/>
                  <w:marBottom w:val="0"/>
                  <w:divBdr>
                    <w:top w:val="none" w:sz="0" w:space="0" w:color="auto"/>
                    <w:left w:val="none" w:sz="0" w:space="0" w:color="auto"/>
                    <w:bottom w:val="none" w:sz="0" w:space="0" w:color="auto"/>
                    <w:right w:val="none" w:sz="0" w:space="0" w:color="auto"/>
                  </w:divBdr>
                </w:div>
                <w:div w:id="785808487">
                  <w:marLeft w:val="0"/>
                  <w:marRight w:val="0"/>
                  <w:marTop w:val="0"/>
                  <w:marBottom w:val="0"/>
                  <w:divBdr>
                    <w:top w:val="none" w:sz="0" w:space="0" w:color="auto"/>
                    <w:left w:val="none" w:sz="0" w:space="0" w:color="auto"/>
                    <w:bottom w:val="none" w:sz="0" w:space="0" w:color="auto"/>
                    <w:right w:val="none" w:sz="0" w:space="0" w:color="auto"/>
                  </w:divBdr>
                </w:div>
                <w:div w:id="1802188677">
                  <w:marLeft w:val="0"/>
                  <w:marRight w:val="0"/>
                  <w:marTop w:val="0"/>
                  <w:marBottom w:val="0"/>
                  <w:divBdr>
                    <w:top w:val="none" w:sz="0" w:space="0" w:color="auto"/>
                    <w:left w:val="none" w:sz="0" w:space="0" w:color="auto"/>
                    <w:bottom w:val="none" w:sz="0" w:space="0" w:color="auto"/>
                    <w:right w:val="none" w:sz="0" w:space="0" w:color="auto"/>
                  </w:divBdr>
                </w:div>
                <w:div w:id="1963681892">
                  <w:marLeft w:val="0"/>
                  <w:marRight w:val="0"/>
                  <w:marTop w:val="0"/>
                  <w:marBottom w:val="0"/>
                  <w:divBdr>
                    <w:top w:val="none" w:sz="0" w:space="0" w:color="auto"/>
                    <w:left w:val="none" w:sz="0" w:space="0" w:color="auto"/>
                    <w:bottom w:val="none" w:sz="0" w:space="0" w:color="auto"/>
                    <w:right w:val="none" w:sz="0" w:space="0" w:color="auto"/>
                  </w:divBdr>
                </w:div>
              </w:divsChild>
            </w:div>
            <w:div w:id="1821921857">
              <w:marLeft w:val="0"/>
              <w:marRight w:val="0"/>
              <w:marTop w:val="0"/>
              <w:marBottom w:val="0"/>
              <w:divBdr>
                <w:top w:val="none" w:sz="0" w:space="0" w:color="auto"/>
                <w:left w:val="none" w:sz="0" w:space="0" w:color="auto"/>
                <w:bottom w:val="none" w:sz="0" w:space="0" w:color="auto"/>
                <w:right w:val="none" w:sz="0" w:space="0" w:color="auto"/>
              </w:divBdr>
              <w:divsChild>
                <w:div w:id="16861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28372">
          <w:marLeft w:val="0"/>
          <w:marRight w:val="0"/>
          <w:marTop w:val="0"/>
          <w:marBottom w:val="0"/>
          <w:divBdr>
            <w:top w:val="none" w:sz="0" w:space="0" w:color="auto"/>
            <w:left w:val="none" w:sz="0" w:space="0" w:color="auto"/>
            <w:bottom w:val="none" w:sz="0" w:space="0" w:color="auto"/>
            <w:right w:val="none" w:sz="0" w:space="0" w:color="auto"/>
          </w:divBdr>
          <w:divsChild>
            <w:div w:id="9377696">
              <w:marLeft w:val="0"/>
              <w:marRight w:val="0"/>
              <w:marTop w:val="0"/>
              <w:marBottom w:val="0"/>
              <w:divBdr>
                <w:top w:val="none" w:sz="0" w:space="0" w:color="auto"/>
                <w:left w:val="none" w:sz="0" w:space="0" w:color="auto"/>
                <w:bottom w:val="none" w:sz="0" w:space="0" w:color="auto"/>
                <w:right w:val="none" w:sz="0" w:space="0" w:color="auto"/>
              </w:divBdr>
            </w:div>
            <w:div w:id="13926245">
              <w:marLeft w:val="0"/>
              <w:marRight w:val="0"/>
              <w:marTop w:val="0"/>
              <w:marBottom w:val="0"/>
              <w:divBdr>
                <w:top w:val="none" w:sz="0" w:space="0" w:color="auto"/>
                <w:left w:val="none" w:sz="0" w:space="0" w:color="auto"/>
                <w:bottom w:val="none" w:sz="0" w:space="0" w:color="auto"/>
                <w:right w:val="none" w:sz="0" w:space="0" w:color="auto"/>
              </w:divBdr>
            </w:div>
            <w:div w:id="25982874">
              <w:marLeft w:val="0"/>
              <w:marRight w:val="0"/>
              <w:marTop w:val="0"/>
              <w:marBottom w:val="0"/>
              <w:divBdr>
                <w:top w:val="none" w:sz="0" w:space="0" w:color="auto"/>
                <w:left w:val="none" w:sz="0" w:space="0" w:color="auto"/>
                <w:bottom w:val="none" w:sz="0" w:space="0" w:color="auto"/>
                <w:right w:val="none" w:sz="0" w:space="0" w:color="auto"/>
              </w:divBdr>
            </w:div>
            <w:div w:id="29191087">
              <w:marLeft w:val="0"/>
              <w:marRight w:val="0"/>
              <w:marTop w:val="0"/>
              <w:marBottom w:val="0"/>
              <w:divBdr>
                <w:top w:val="none" w:sz="0" w:space="0" w:color="auto"/>
                <w:left w:val="none" w:sz="0" w:space="0" w:color="auto"/>
                <w:bottom w:val="none" w:sz="0" w:space="0" w:color="auto"/>
                <w:right w:val="none" w:sz="0" w:space="0" w:color="auto"/>
              </w:divBdr>
            </w:div>
            <w:div w:id="31461512">
              <w:marLeft w:val="0"/>
              <w:marRight w:val="0"/>
              <w:marTop w:val="0"/>
              <w:marBottom w:val="0"/>
              <w:divBdr>
                <w:top w:val="none" w:sz="0" w:space="0" w:color="auto"/>
                <w:left w:val="none" w:sz="0" w:space="0" w:color="auto"/>
                <w:bottom w:val="none" w:sz="0" w:space="0" w:color="auto"/>
                <w:right w:val="none" w:sz="0" w:space="0" w:color="auto"/>
              </w:divBdr>
            </w:div>
            <w:div w:id="42798111">
              <w:marLeft w:val="0"/>
              <w:marRight w:val="0"/>
              <w:marTop w:val="0"/>
              <w:marBottom w:val="0"/>
              <w:divBdr>
                <w:top w:val="none" w:sz="0" w:space="0" w:color="auto"/>
                <w:left w:val="none" w:sz="0" w:space="0" w:color="auto"/>
                <w:bottom w:val="none" w:sz="0" w:space="0" w:color="auto"/>
                <w:right w:val="none" w:sz="0" w:space="0" w:color="auto"/>
              </w:divBdr>
            </w:div>
            <w:div w:id="49812356">
              <w:marLeft w:val="0"/>
              <w:marRight w:val="0"/>
              <w:marTop w:val="0"/>
              <w:marBottom w:val="0"/>
              <w:divBdr>
                <w:top w:val="none" w:sz="0" w:space="0" w:color="auto"/>
                <w:left w:val="none" w:sz="0" w:space="0" w:color="auto"/>
                <w:bottom w:val="none" w:sz="0" w:space="0" w:color="auto"/>
                <w:right w:val="none" w:sz="0" w:space="0" w:color="auto"/>
              </w:divBdr>
            </w:div>
            <w:div w:id="61755333">
              <w:marLeft w:val="0"/>
              <w:marRight w:val="0"/>
              <w:marTop w:val="0"/>
              <w:marBottom w:val="0"/>
              <w:divBdr>
                <w:top w:val="none" w:sz="0" w:space="0" w:color="auto"/>
                <w:left w:val="none" w:sz="0" w:space="0" w:color="auto"/>
                <w:bottom w:val="none" w:sz="0" w:space="0" w:color="auto"/>
                <w:right w:val="none" w:sz="0" w:space="0" w:color="auto"/>
              </w:divBdr>
            </w:div>
            <w:div w:id="63644205">
              <w:marLeft w:val="0"/>
              <w:marRight w:val="0"/>
              <w:marTop w:val="0"/>
              <w:marBottom w:val="0"/>
              <w:divBdr>
                <w:top w:val="none" w:sz="0" w:space="0" w:color="auto"/>
                <w:left w:val="none" w:sz="0" w:space="0" w:color="auto"/>
                <w:bottom w:val="none" w:sz="0" w:space="0" w:color="auto"/>
                <w:right w:val="none" w:sz="0" w:space="0" w:color="auto"/>
              </w:divBdr>
            </w:div>
            <w:div w:id="72822439">
              <w:marLeft w:val="0"/>
              <w:marRight w:val="0"/>
              <w:marTop w:val="0"/>
              <w:marBottom w:val="0"/>
              <w:divBdr>
                <w:top w:val="none" w:sz="0" w:space="0" w:color="auto"/>
                <w:left w:val="none" w:sz="0" w:space="0" w:color="auto"/>
                <w:bottom w:val="none" w:sz="0" w:space="0" w:color="auto"/>
                <w:right w:val="none" w:sz="0" w:space="0" w:color="auto"/>
              </w:divBdr>
            </w:div>
            <w:div w:id="76904348">
              <w:marLeft w:val="0"/>
              <w:marRight w:val="0"/>
              <w:marTop w:val="0"/>
              <w:marBottom w:val="0"/>
              <w:divBdr>
                <w:top w:val="none" w:sz="0" w:space="0" w:color="auto"/>
                <w:left w:val="none" w:sz="0" w:space="0" w:color="auto"/>
                <w:bottom w:val="none" w:sz="0" w:space="0" w:color="auto"/>
                <w:right w:val="none" w:sz="0" w:space="0" w:color="auto"/>
              </w:divBdr>
            </w:div>
            <w:div w:id="86854225">
              <w:marLeft w:val="0"/>
              <w:marRight w:val="0"/>
              <w:marTop w:val="0"/>
              <w:marBottom w:val="0"/>
              <w:divBdr>
                <w:top w:val="none" w:sz="0" w:space="0" w:color="auto"/>
                <w:left w:val="none" w:sz="0" w:space="0" w:color="auto"/>
                <w:bottom w:val="none" w:sz="0" w:space="0" w:color="auto"/>
                <w:right w:val="none" w:sz="0" w:space="0" w:color="auto"/>
              </w:divBdr>
            </w:div>
            <w:div w:id="102459780">
              <w:marLeft w:val="0"/>
              <w:marRight w:val="0"/>
              <w:marTop w:val="0"/>
              <w:marBottom w:val="0"/>
              <w:divBdr>
                <w:top w:val="none" w:sz="0" w:space="0" w:color="auto"/>
                <w:left w:val="none" w:sz="0" w:space="0" w:color="auto"/>
                <w:bottom w:val="none" w:sz="0" w:space="0" w:color="auto"/>
                <w:right w:val="none" w:sz="0" w:space="0" w:color="auto"/>
              </w:divBdr>
            </w:div>
            <w:div w:id="104353138">
              <w:marLeft w:val="0"/>
              <w:marRight w:val="0"/>
              <w:marTop w:val="0"/>
              <w:marBottom w:val="0"/>
              <w:divBdr>
                <w:top w:val="none" w:sz="0" w:space="0" w:color="auto"/>
                <w:left w:val="none" w:sz="0" w:space="0" w:color="auto"/>
                <w:bottom w:val="none" w:sz="0" w:space="0" w:color="auto"/>
                <w:right w:val="none" w:sz="0" w:space="0" w:color="auto"/>
              </w:divBdr>
            </w:div>
            <w:div w:id="117183328">
              <w:marLeft w:val="0"/>
              <w:marRight w:val="0"/>
              <w:marTop w:val="0"/>
              <w:marBottom w:val="0"/>
              <w:divBdr>
                <w:top w:val="none" w:sz="0" w:space="0" w:color="auto"/>
                <w:left w:val="none" w:sz="0" w:space="0" w:color="auto"/>
                <w:bottom w:val="none" w:sz="0" w:space="0" w:color="auto"/>
                <w:right w:val="none" w:sz="0" w:space="0" w:color="auto"/>
              </w:divBdr>
            </w:div>
            <w:div w:id="152724927">
              <w:marLeft w:val="0"/>
              <w:marRight w:val="0"/>
              <w:marTop w:val="0"/>
              <w:marBottom w:val="0"/>
              <w:divBdr>
                <w:top w:val="none" w:sz="0" w:space="0" w:color="auto"/>
                <w:left w:val="none" w:sz="0" w:space="0" w:color="auto"/>
                <w:bottom w:val="none" w:sz="0" w:space="0" w:color="auto"/>
                <w:right w:val="none" w:sz="0" w:space="0" w:color="auto"/>
              </w:divBdr>
            </w:div>
            <w:div w:id="159934060">
              <w:marLeft w:val="0"/>
              <w:marRight w:val="0"/>
              <w:marTop w:val="0"/>
              <w:marBottom w:val="0"/>
              <w:divBdr>
                <w:top w:val="none" w:sz="0" w:space="0" w:color="auto"/>
                <w:left w:val="none" w:sz="0" w:space="0" w:color="auto"/>
                <w:bottom w:val="none" w:sz="0" w:space="0" w:color="auto"/>
                <w:right w:val="none" w:sz="0" w:space="0" w:color="auto"/>
              </w:divBdr>
            </w:div>
            <w:div w:id="177038369">
              <w:marLeft w:val="0"/>
              <w:marRight w:val="0"/>
              <w:marTop w:val="0"/>
              <w:marBottom w:val="0"/>
              <w:divBdr>
                <w:top w:val="none" w:sz="0" w:space="0" w:color="auto"/>
                <w:left w:val="none" w:sz="0" w:space="0" w:color="auto"/>
                <w:bottom w:val="none" w:sz="0" w:space="0" w:color="auto"/>
                <w:right w:val="none" w:sz="0" w:space="0" w:color="auto"/>
              </w:divBdr>
            </w:div>
            <w:div w:id="178858118">
              <w:marLeft w:val="0"/>
              <w:marRight w:val="0"/>
              <w:marTop w:val="0"/>
              <w:marBottom w:val="0"/>
              <w:divBdr>
                <w:top w:val="none" w:sz="0" w:space="0" w:color="auto"/>
                <w:left w:val="none" w:sz="0" w:space="0" w:color="auto"/>
                <w:bottom w:val="none" w:sz="0" w:space="0" w:color="auto"/>
                <w:right w:val="none" w:sz="0" w:space="0" w:color="auto"/>
              </w:divBdr>
            </w:div>
            <w:div w:id="223953004">
              <w:marLeft w:val="0"/>
              <w:marRight w:val="0"/>
              <w:marTop w:val="0"/>
              <w:marBottom w:val="0"/>
              <w:divBdr>
                <w:top w:val="none" w:sz="0" w:space="0" w:color="auto"/>
                <w:left w:val="none" w:sz="0" w:space="0" w:color="auto"/>
                <w:bottom w:val="none" w:sz="0" w:space="0" w:color="auto"/>
                <w:right w:val="none" w:sz="0" w:space="0" w:color="auto"/>
              </w:divBdr>
            </w:div>
            <w:div w:id="236719228">
              <w:marLeft w:val="0"/>
              <w:marRight w:val="0"/>
              <w:marTop w:val="0"/>
              <w:marBottom w:val="0"/>
              <w:divBdr>
                <w:top w:val="none" w:sz="0" w:space="0" w:color="auto"/>
                <w:left w:val="none" w:sz="0" w:space="0" w:color="auto"/>
                <w:bottom w:val="none" w:sz="0" w:space="0" w:color="auto"/>
                <w:right w:val="none" w:sz="0" w:space="0" w:color="auto"/>
              </w:divBdr>
            </w:div>
            <w:div w:id="252057883">
              <w:marLeft w:val="0"/>
              <w:marRight w:val="0"/>
              <w:marTop w:val="0"/>
              <w:marBottom w:val="0"/>
              <w:divBdr>
                <w:top w:val="none" w:sz="0" w:space="0" w:color="auto"/>
                <w:left w:val="none" w:sz="0" w:space="0" w:color="auto"/>
                <w:bottom w:val="none" w:sz="0" w:space="0" w:color="auto"/>
                <w:right w:val="none" w:sz="0" w:space="0" w:color="auto"/>
              </w:divBdr>
            </w:div>
            <w:div w:id="253562903">
              <w:marLeft w:val="0"/>
              <w:marRight w:val="0"/>
              <w:marTop w:val="0"/>
              <w:marBottom w:val="0"/>
              <w:divBdr>
                <w:top w:val="none" w:sz="0" w:space="0" w:color="auto"/>
                <w:left w:val="none" w:sz="0" w:space="0" w:color="auto"/>
                <w:bottom w:val="none" w:sz="0" w:space="0" w:color="auto"/>
                <w:right w:val="none" w:sz="0" w:space="0" w:color="auto"/>
              </w:divBdr>
            </w:div>
            <w:div w:id="263923350">
              <w:marLeft w:val="0"/>
              <w:marRight w:val="0"/>
              <w:marTop w:val="0"/>
              <w:marBottom w:val="0"/>
              <w:divBdr>
                <w:top w:val="none" w:sz="0" w:space="0" w:color="auto"/>
                <w:left w:val="none" w:sz="0" w:space="0" w:color="auto"/>
                <w:bottom w:val="none" w:sz="0" w:space="0" w:color="auto"/>
                <w:right w:val="none" w:sz="0" w:space="0" w:color="auto"/>
              </w:divBdr>
            </w:div>
            <w:div w:id="276523042">
              <w:marLeft w:val="0"/>
              <w:marRight w:val="0"/>
              <w:marTop w:val="0"/>
              <w:marBottom w:val="0"/>
              <w:divBdr>
                <w:top w:val="none" w:sz="0" w:space="0" w:color="auto"/>
                <w:left w:val="none" w:sz="0" w:space="0" w:color="auto"/>
                <w:bottom w:val="none" w:sz="0" w:space="0" w:color="auto"/>
                <w:right w:val="none" w:sz="0" w:space="0" w:color="auto"/>
              </w:divBdr>
            </w:div>
            <w:div w:id="277297557">
              <w:marLeft w:val="0"/>
              <w:marRight w:val="0"/>
              <w:marTop w:val="0"/>
              <w:marBottom w:val="0"/>
              <w:divBdr>
                <w:top w:val="none" w:sz="0" w:space="0" w:color="auto"/>
                <w:left w:val="none" w:sz="0" w:space="0" w:color="auto"/>
                <w:bottom w:val="none" w:sz="0" w:space="0" w:color="auto"/>
                <w:right w:val="none" w:sz="0" w:space="0" w:color="auto"/>
              </w:divBdr>
            </w:div>
            <w:div w:id="281502340">
              <w:marLeft w:val="0"/>
              <w:marRight w:val="0"/>
              <w:marTop w:val="0"/>
              <w:marBottom w:val="0"/>
              <w:divBdr>
                <w:top w:val="none" w:sz="0" w:space="0" w:color="auto"/>
                <w:left w:val="none" w:sz="0" w:space="0" w:color="auto"/>
                <w:bottom w:val="none" w:sz="0" w:space="0" w:color="auto"/>
                <w:right w:val="none" w:sz="0" w:space="0" w:color="auto"/>
              </w:divBdr>
            </w:div>
            <w:div w:id="283778233">
              <w:marLeft w:val="0"/>
              <w:marRight w:val="0"/>
              <w:marTop w:val="0"/>
              <w:marBottom w:val="0"/>
              <w:divBdr>
                <w:top w:val="none" w:sz="0" w:space="0" w:color="auto"/>
                <w:left w:val="none" w:sz="0" w:space="0" w:color="auto"/>
                <w:bottom w:val="none" w:sz="0" w:space="0" w:color="auto"/>
                <w:right w:val="none" w:sz="0" w:space="0" w:color="auto"/>
              </w:divBdr>
            </w:div>
            <w:div w:id="284582265">
              <w:marLeft w:val="0"/>
              <w:marRight w:val="0"/>
              <w:marTop w:val="0"/>
              <w:marBottom w:val="0"/>
              <w:divBdr>
                <w:top w:val="none" w:sz="0" w:space="0" w:color="auto"/>
                <w:left w:val="none" w:sz="0" w:space="0" w:color="auto"/>
                <w:bottom w:val="none" w:sz="0" w:space="0" w:color="auto"/>
                <w:right w:val="none" w:sz="0" w:space="0" w:color="auto"/>
              </w:divBdr>
            </w:div>
            <w:div w:id="285309222">
              <w:marLeft w:val="0"/>
              <w:marRight w:val="0"/>
              <w:marTop w:val="0"/>
              <w:marBottom w:val="0"/>
              <w:divBdr>
                <w:top w:val="none" w:sz="0" w:space="0" w:color="auto"/>
                <w:left w:val="none" w:sz="0" w:space="0" w:color="auto"/>
                <w:bottom w:val="none" w:sz="0" w:space="0" w:color="auto"/>
                <w:right w:val="none" w:sz="0" w:space="0" w:color="auto"/>
              </w:divBdr>
            </w:div>
            <w:div w:id="309864132">
              <w:marLeft w:val="0"/>
              <w:marRight w:val="0"/>
              <w:marTop w:val="0"/>
              <w:marBottom w:val="0"/>
              <w:divBdr>
                <w:top w:val="none" w:sz="0" w:space="0" w:color="auto"/>
                <w:left w:val="none" w:sz="0" w:space="0" w:color="auto"/>
                <w:bottom w:val="none" w:sz="0" w:space="0" w:color="auto"/>
                <w:right w:val="none" w:sz="0" w:space="0" w:color="auto"/>
              </w:divBdr>
            </w:div>
            <w:div w:id="319621839">
              <w:marLeft w:val="0"/>
              <w:marRight w:val="0"/>
              <w:marTop w:val="0"/>
              <w:marBottom w:val="0"/>
              <w:divBdr>
                <w:top w:val="none" w:sz="0" w:space="0" w:color="auto"/>
                <w:left w:val="none" w:sz="0" w:space="0" w:color="auto"/>
                <w:bottom w:val="none" w:sz="0" w:space="0" w:color="auto"/>
                <w:right w:val="none" w:sz="0" w:space="0" w:color="auto"/>
              </w:divBdr>
            </w:div>
            <w:div w:id="329065892">
              <w:marLeft w:val="0"/>
              <w:marRight w:val="0"/>
              <w:marTop w:val="0"/>
              <w:marBottom w:val="0"/>
              <w:divBdr>
                <w:top w:val="none" w:sz="0" w:space="0" w:color="auto"/>
                <w:left w:val="none" w:sz="0" w:space="0" w:color="auto"/>
                <w:bottom w:val="none" w:sz="0" w:space="0" w:color="auto"/>
                <w:right w:val="none" w:sz="0" w:space="0" w:color="auto"/>
              </w:divBdr>
            </w:div>
            <w:div w:id="340353132">
              <w:marLeft w:val="0"/>
              <w:marRight w:val="0"/>
              <w:marTop w:val="0"/>
              <w:marBottom w:val="0"/>
              <w:divBdr>
                <w:top w:val="none" w:sz="0" w:space="0" w:color="auto"/>
                <w:left w:val="none" w:sz="0" w:space="0" w:color="auto"/>
                <w:bottom w:val="none" w:sz="0" w:space="0" w:color="auto"/>
                <w:right w:val="none" w:sz="0" w:space="0" w:color="auto"/>
              </w:divBdr>
            </w:div>
            <w:div w:id="342325231">
              <w:marLeft w:val="0"/>
              <w:marRight w:val="0"/>
              <w:marTop w:val="0"/>
              <w:marBottom w:val="0"/>
              <w:divBdr>
                <w:top w:val="none" w:sz="0" w:space="0" w:color="auto"/>
                <w:left w:val="none" w:sz="0" w:space="0" w:color="auto"/>
                <w:bottom w:val="none" w:sz="0" w:space="0" w:color="auto"/>
                <w:right w:val="none" w:sz="0" w:space="0" w:color="auto"/>
              </w:divBdr>
            </w:div>
            <w:div w:id="359745794">
              <w:marLeft w:val="0"/>
              <w:marRight w:val="0"/>
              <w:marTop w:val="0"/>
              <w:marBottom w:val="0"/>
              <w:divBdr>
                <w:top w:val="none" w:sz="0" w:space="0" w:color="auto"/>
                <w:left w:val="none" w:sz="0" w:space="0" w:color="auto"/>
                <w:bottom w:val="none" w:sz="0" w:space="0" w:color="auto"/>
                <w:right w:val="none" w:sz="0" w:space="0" w:color="auto"/>
              </w:divBdr>
            </w:div>
            <w:div w:id="367685213">
              <w:marLeft w:val="0"/>
              <w:marRight w:val="0"/>
              <w:marTop w:val="0"/>
              <w:marBottom w:val="0"/>
              <w:divBdr>
                <w:top w:val="none" w:sz="0" w:space="0" w:color="auto"/>
                <w:left w:val="none" w:sz="0" w:space="0" w:color="auto"/>
                <w:bottom w:val="none" w:sz="0" w:space="0" w:color="auto"/>
                <w:right w:val="none" w:sz="0" w:space="0" w:color="auto"/>
              </w:divBdr>
            </w:div>
            <w:div w:id="368653317">
              <w:marLeft w:val="0"/>
              <w:marRight w:val="0"/>
              <w:marTop w:val="0"/>
              <w:marBottom w:val="0"/>
              <w:divBdr>
                <w:top w:val="none" w:sz="0" w:space="0" w:color="auto"/>
                <w:left w:val="none" w:sz="0" w:space="0" w:color="auto"/>
                <w:bottom w:val="none" w:sz="0" w:space="0" w:color="auto"/>
                <w:right w:val="none" w:sz="0" w:space="0" w:color="auto"/>
              </w:divBdr>
            </w:div>
            <w:div w:id="387143328">
              <w:marLeft w:val="0"/>
              <w:marRight w:val="0"/>
              <w:marTop w:val="0"/>
              <w:marBottom w:val="0"/>
              <w:divBdr>
                <w:top w:val="none" w:sz="0" w:space="0" w:color="auto"/>
                <w:left w:val="none" w:sz="0" w:space="0" w:color="auto"/>
                <w:bottom w:val="none" w:sz="0" w:space="0" w:color="auto"/>
                <w:right w:val="none" w:sz="0" w:space="0" w:color="auto"/>
              </w:divBdr>
            </w:div>
            <w:div w:id="394089135">
              <w:marLeft w:val="0"/>
              <w:marRight w:val="0"/>
              <w:marTop w:val="0"/>
              <w:marBottom w:val="0"/>
              <w:divBdr>
                <w:top w:val="none" w:sz="0" w:space="0" w:color="auto"/>
                <w:left w:val="none" w:sz="0" w:space="0" w:color="auto"/>
                <w:bottom w:val="none" w:sz="0" w:space="0" w:color="auto"/>
                <w:right w:val="none" w:sz="0" w:space="0" w:color="auto"/>
              </w:divBdr>
            </w:div>
            <w:div w:id="396560372">
              <w:marLeft w:val="0"/>
              <w:marRight w:val="0"/>
              <w:marTop w:val="0"/>
              <w:marBottom w:val="0"/>
              <w:divBdr>
                <w:top w:val="none" w:sz="0" w:space="0" w:color="auto"/>
                <w:left w:val="none" w:sz="0" w:space="0" w:color="auto"/>
                <w:bottom w:val="none" w:sz="0" w:space="0" w:color="auto"/>
                <w:right w:val="none" w:sz="0" w:space="0" w:color="auto"/>
              </w:divBdr>
            </w:div>
            <w:div w:id="402794729">
              <w:marLeft w:val="0"/>
              <w:marRight w:val="0"/>
              <w:marTop w:val="0"/>
              <w:marBottom w:val="0"/>
              <w:divBdr>
                <w:top w:val="none" w:sz="0" w:space="0" w:color="auto"/>
                <w:left w:val="none" w:sz="0" w:space="0" w:color="auto"/>
                <w:bottom w:val="none" w:sz="0" w:space="0" w:color="auto"/>
                <w:right w:val="none" w:sz="0" w:space="0" w:color="auto"/>
              </w:divBdr>
            </w:div>
            <w:div w:id="416564654">
              <w:marLeft w:val="0"/>
              <w:marRight w:val="0"/>
              <w:marTop w:val="0"/>
              <w:marBottom w:val="0"/>
              <w:divBdr>
                <w:top w:val="none" w:sz="0" w:space="0" w:color="auto"/>
                <w:left w:val="none" w:sz="0" w:space="0" w:color="auto"/>
                <w:bottom w:val="none" w:sz="0" w:space="0" w:color="auto"/>
                <w:right w:val="none" w:sz="0" w:space="0" w:color="auto"/>
              </w:divBdr>
            </w:div>
            <w:div w:id="431826121">
              <w:marLeft w:val="0"/>
              <w:marRight w:val="0"/>
              <w:marTop w:val="0"/>
              <w:marBottom w:val="0"/>
              <w:divBdr>
                <w:top w:val="none" w:sz="0" w:space="0" w:color="auto"/>
                <w:left w:val="none" w:sz="0" w:space="0" w:color="auto"/>
                <w:bottom w:val="none" w:sz="0" w:space="0" w:color="auto"/>
                <w:right w:val="none" w:sz="0" w:space="0" w:color="auto"/>
              </w:divBdr>
            </w:div>
            <w:div w:id="437604692">
              <w:marLeft w:val="0"/>
              <w:marRight w:val="0"/>
              <w:marTop w:val="0"/>
              <w:marBottom w:val="0"/>
              <w:divBdr>
                <w:top w:val="none" w:sz="0" w:space="0" w:color="auto"/>
                <w:left w:val="none" w:sz="0" w:space="0" w:color="auto"/>
                <w:bottom w:val="none" w:sz="0" w:space="0" w:color="auto"/>
                <w:right w:val="none" w:sz="0" w:space="0" w:color="auto"/>
              </w:divBdr>
            </w:div>
            <w:div w:id="439299726">
              <w:marLeft w:val="0"/>
              <w:marRight w:val="0"/>
              <w:marTop w:val="0"/>
              <w:marBottom w:val="0"/>
              <w:divBdr>
                <w:top w:val="none" w:sz="0" w:space="0" w:color="auto"/>
                <w:left w:val="none" w:sz="0" w:space="0" w:color="auto"/>
                <w:bottom w:val="none" w:sz="0" w:space="0" w:color="auto"/>
                <w:right w:val="none" w:sz="0" w:space="0" w:color="auto"/>
              </w:divBdr>
            </w:div>
            <w:div w:id="447315883">
              <w:marLeft w:val="0"/>
              <w:marRight w:val="0"/>
              <w:marTop w:val="0"/>
              <w:marBottom w:val="0"/>
              <w:divBdr>
                <w:top w:val="none" w:sz="0" w:space="0" w:color="auto"/>
                <w:left w:val="none" w:sz="0" w:space="0" w:color="auto"/>
                <w:bottom w:val="none" w:sz="0" w:space="0" w:color="auto"/>
                <w:right w:val="none" w:sz="0" w:space="0" w:color="auto"/>
              </w:divBdr>
            </w:div>
            <w:div w:id="447354905">
              <w:marLeft w:val="0"/>
              <w:marRight w:val="0"/>
              <w:marTop w:val="0"/>
              <w:marBottom w:val="0"/>
              <w:divBdr>
                <w:top w:val="none" w:sz="0" w:space="0" w:color="auto"/>
                <w:left w:val="none" w:sz="0" w:space="0" w:color="auto"/>
                <w:bottom w:val="none" w:sz="0" w:space="0" w:color="auto"/>
                <w:right w:val="none" w:sz="0" w:space="0" w:color="auto"/>
              </w:divBdr>
            </w:div>
            <w:div w:id="470443508">
              <w:marLeft w:val="0"/>
              <w:marRight w:val="0"/>
              <w:marTop w:val="0"/>
              <w:marBottom w:val="0"/>
              <w:divBdr>
                <w:top w:val="none" w:sz="0" w:space="0" w:color="auto"/>
                <w:left w:val="none" w:sz="0" w:space="0" w:color="auto"/>
                <w:bottom w:val="none" w:sz="0" w:space="0" w:color="auto"/>
                <w:right w:val="none" w:sz="0" w:space="0" w:color="auto"/>
              </w:divBdr>
            </w:div>
            <w:div w:id="478226053">
              <w:marLeft w:val="0"/>
              <w:marRight w:val="0"/>
              <w:marTop w:val="0"/>
              <w:marBottom w:val="0"/>
              <w:divBdr>
                <w:top w:val="none" w:sz="0" w:space="0" w:color="auto"/>
                <w:left w:val="none" w:sz="0" w:space="0" w:color="auto"/>
                <w:bottom w:val="none" w:sz="0" w:space="0" w:color="auto"/>
                <w:right w:val="none" w:sz="0" w:space="0" w:color="auto"/>
              </w:divBdr>
            </w:div>
            <w:div w:id="486288502">
              <w:marLeft w:val="0"/>
              <w:marRight w:val="0"/>
              <w:marTop w:val="0"/>
              <w:marBottom w:val="0"/>
              <w:divBdr>
                <w:top w:val="none" w:sz="0" w:space="0" w:color="auto"/>
                <w:left w:val="none" w:sz="0" w:space="0" w:color="auto"/>
                <w:bottom w:val="none" w:sz="0" w:space="0" w:color="auto"/>
                <w:right w:val="none" w:sz="0" w:space="0" w:color="auto"/>
              </w:divBdr>
            </w:div>
            <w:div w:id="487870284">
              <w:marLeft w:val="0"/>
              <w:marRight w:val="0"/>
              <w:marTop w:val="0"/>
              <w:marBottom w:val="0"/>
              <w:divBdr>
                <w:top w:val="none" w:sz="0" w:space="0" w:color="auto"/>
                <w:left w:val="none" w:sz="0" w:space="0" w:color="auto"/>
                <w:bottom w:val="none" w:sz="0" w:space="0" w:color="auto"/>
                <w:right w:val="none" w:sz="0" w:space="0" w:color="auto"/>
              </w:divBdr>
            </w:div>
            <w:div w:id="500125356">
              <w:marLeft w:val="0"/>
              <w:marRight w:val="0"/>
              <w:marTop w:val="0"/>
              <w:marBottom w:val="0"/>
              <w:divBdr>
                <w:top w:val="none" w:sz="0" w:space="0" w:color="auto"/>
                <w:left w:val="none" w:sz="0" w:space="0" w:color="auto"/>
                <w:bottom w:val="none" w:sz="0" w:space="0" w:color="auto"/>
                <w:right w:val="none" w:sz="0" w:space="0" w:color="auto"/>
              </w:divBdr>
            </w:div>
            <w:div w:id="508178533">
              <w:marLeft w:val="0"/>
              <w:marRight w:val="0"/>
              <w:marTop w:val="0"/>
              <w:marBottom w:val="0"/>
              <w:divBdr>
                <w:top w:val="none" w:sz="0" w:space="0" w:color="auto"/>
                <w:left w:val="none" w:sz="0" w:space="0" w:color="auto"/>
                <w:bottom w:val="none" w:sz="0" w:space="0" w:color="auto"/>
                <w:right w:val="none" w:sz="0" w:space="0" w:color="auto"/>
              </w:divBdr>
            </w:div>
            <w:div w:id="510264740">
              <w:marLeft w:val="0"/>
              <w:marRight w:val="0"/>
              <w:marTop w:val="0"/>
              <w:marBottom w:val="0"/>
              <w:divBdr>
                <w:top w:val="none" w:sz="0" w:space="0" w:color="auto"/>
                <w:left w:val="none" w:sz="0" w:space="0" w:color="auto"/>
                <w:bottom w:val="none" w:sz="0" w:space="0" w:color="auto"/>
                <w:right w:val="none" w:sz="0" w:space="0" w:color="auto"/>
              </w:divBdr>
            </w:div>
            <w:div w:id="518809636">
              <w:marLeft w:val="0"/>
              <w:marRight w:val="0"/>
              <w:marTop w:val="0"/>
              <w:marBottom w:val="0"/>
              <w:divBdr>
                <w:top w:val="none" w:sz="0" w:space="0" w:color="auto"/>
                <w:left w:val="none" w:sz="0" w:space="0" w:color="auto"/>
                <w:bottom w:val="none" w:sz="0" w:space="0" w:color="auto"/>
                <w:right w:val="none" w:sz="0" w:space="0" w:color="auto"/>
              </w:divBdr>
            </w:div>
            <w:div w:id="521212804">
              <w:marLeft w:val="0"/>
              <w:marRight w:val="0"/>
              <w:marTop w:val="0"/>
              <w:marBottom w:val="0"/>
              <w:divBdr>
                <w:top w:val="none" w:sz="0" w:space="0" w:color="auto"/>
                <w:left w:val="none" w:sz="0" w:space="0" w:color="auto"/>
                <w:bottom w:val="none" w:sz="0" w:space="0" w:color="auto"/>
                <w:right w:val="none" w:sz="0" w:space="0" w:color="auto"/>
              </w:divBdr>
            </w:div>
            <w:div w:id="528028555">
              <w:marLeft w:val="0"/>
              <w:marRight w:val="0"/>
              <w:marTop w:val="0"/>
              <w:marBottom w:val="0"/>
              <w:divBdr>
                <w:top w:val="none" w:sz="0" w:space="0" w:color="auto"/>
                <w:left w:val="none" w:sz="0" w:space="0" w:color="auto"/>
                <w:bottom w:val="none" w:sz="0" w:space="0" w:color="auto"/>
                <w:right w:val="none" w:sz="0" w:space="0" w:color="auto"/>
              </w:divBdr>
            </w:div>
            <w:div w:id="538474032">
              <w:marLeft w:val="0"/>
              <w:marRight w:val="0"/>
              <w:marTop w:val="0"/>
              <w:marBottom w:val="0"/>
              <w:divBdr>
                <w:top w:val="none" w:sz="0" w:space="0" w:color="auto"/>
                <w:left w:val="none" w:sz="0" w:space="0" w:color="auto"/>
                <w:bottom w:val="none" w:sz="0" w:space="0" w:color="auto"/>
                <w:right w:val="none" w:sz="0" w:space="0" w:color="auto"/>
              </w:divBdr>
            </w:div>
            <w:div w:id="552697764">
              <w:marLeft w:val="0"/>
              <w:marRight w:val="0"/>
              <w:marTop w:val="0"/>
              <w:marBottom w:val="0"/>
              <w:divBdr>
                <w:top w:val="none" w:sz="0" w:space="0" w:color="auto"/>
                <w:left w:val="none" w:sz="0" w:space="0" w:color="auto"/>
                <w:bottom w:val="none" w:sz="0" w:space="0" w:color="auto"/>
                <w:right w:val="none" w:sz="0" w:space="0" w:color="auto"/>
              </w:divBdr>
            </w:div>
            <w:div w:id="553659683">
              <w:marLeft w:val="0"/>
              <w:marRight w:val="0"/>
              <w:marTop w:val="0"/>
              <w:marBottom w:val="0"/>
              <w:divBdr>
                <w:top w:val="none" w:sz="0" w:space="0" w:color="auto"/>
                <w:left w:val="none" w:sz="0" w:space="0" w:color="auto"/>
                <w:bottom w:val="none" w:sz="0" w:space="0" w:color="auto"/>
                <w:right w:val="none" w:sz="0" w:space="0" w:color="auto"/>
              </w:divBdr>
            </w:div>
            <w:div w:id="565531236">
              <w:marLeft w:val="0"/>
              <w:marRight w:val="0"/>
              <w:marTop w:val="0"/>
              <w:marBottom w:val="0"/>
              <w:divBdr>
                <w:top w:val="none" w:sz="0" w:space="0" w:color="auto"/>
                <w:left w:val="none" w:sz="0" w:space="0" w:color="auto"/>
                <w:bottom w:val="none" w:sz="0" w:space="0" w:color="auto"/>
                <w:right w:val="none" w:sz="0" w:space="0" w:color="auto"/>
              </w:divBdr>
            </w:div>
            <w:div w:id="575823913">
              <w:marLeft w:val="0"/>
              <w:marRight w:val="0"/>
              <w:marTop w:val="0"/>
              <w:marBottom w:val="0"/>
              <w:divBdr>
                <w:top w:val="none" w:sz="0" w:space="0" w:color="auto"/>
                <w:left w:val="none" w:sz="0" w:space="0" w:color="auto"/>
                <w:bottom w:val="none" w:sz="0" w:space="0" w:color="auto"/>
                <w:right w:val="none" w:sz="0" w:space="0" w:color="auto"/>
              </w:divBdr>
            </w:div>
            <w:div w:id="581641672">
              <w:marLeft w:val="0"/>
              <w:marRight w:val="0"/>
              <w:marTop w:val="0"/>
              <w:marBottom w:val="0"/>
              <w:divBdr>
                <w:top w:val="none" w:sz="0" w:space="0" w:color="auto"/>
                <w:left w:val="none" w:sz="0" w:space="0" w:color="auto"/>
                <w:bottom w:val="none" w:sz="0" w:space="0" w:color="auto"/>
                <w:right w:val="none" w:sz="0" w:space="0" w:color="auto"/>
              </w:divBdr>
            </w:div>
            <w:div w:id="594558428">
              <w:marLeft w:val="0"/>
              <w:marRight w:val="0"/>
              <w:marTop w:val="0"/>
              <w:marBottom w:val="0"/>
              <w:divBdr>
                <w:top w:val="none" w:sz="0" w:space="0" w:color="auto"/>
                <w:left w:val="none" w:sz="0" w:space="0" w:color="auto"/>
                <w:bottom w:val="none" w:sz="0" w:space="0" w:color="auto"/>
                <w:right w:val="none" w:sz="0" w:space="0" w:color="auto"/>
              </w:divBdr>
            </w:div>
            <w:div w:id="611519051">
              <w:marLeft w:val="0"/>
              <w:marRight w:val="0"/>
              <w:marTop w:val="0"/>
              <w:marBottom w:val="0"/>
              <w:divBdr>
                <w:top w:val="none" w:sz="0" w:space="0" w:color="auto"/>
                <w:left w:val="none" w:sz="0" w:space="0" w:color="auto"/>
                <w:bottom w:val="none" w:sz="0" w:space="0" w:color="auto"/>
                <w:right w:val="none" w:sz="0" w:space="0" w:color="auto"/>
              </w:divBdr>
            </w:div>
            <w:div w:id="624503535">
              <w:marLeft w:val="0"/>
              <w:marRight w:val="0"/>
              <w:marTop w:val="0"/>
              <w:marBottom w:val="0"/>
              <w:divBdr>
                <w:top w:val="none" w:sz="0" w:space="0" w:color="auto"/>
                <w:left w:val="none" w:sz="0" w:space="0" w:color="auto"/>
                <w:bottom w:val="none" w:sz="0" w:space="0" w:color="auto"/>
                <w:right w:val="none" w:sz="0" w:space="0" w:color="auto"/>
              </w:divBdr>
            </w:div>
            <w:div w:id="627979034">
              <w:marLeft w:val="0"/>
              <w:marRight w:val="0"/>
              <w:marTop w:val="0"/>
              <w:marBottom w:val="0"/>
              <w:divBdr>
                <w:top w:val="none" w:sz="0" w:space="0" w:color="auto"/>
                <w:left w:val="none" w:sz="0" w:space="0" w:color="auto"/>
                <w:bottom w:val="none" w:sz="0" w:space="0" w:color="auto"/>
                <w:right w:val="none" w:sz="0" w:space="0" w:color="auto"/>
              </w:divBdr>
            </w:div>
            <w:div w:id="632096315">
              <w:marLeft w:val="0"/>
              <w:marRight w:val="0"/>
              <w:marTop w:val="0"/>
              <w:marBottom w:val="0"/>
              <w:divBdr>
                <w:top w:val="none" w:sz="0" w:space="0" w:color="auto"/>
                <w:left w:val="none" w:sz="0" w:space="0" w:color="auto"/>
                <w:bottom w:val="none" w:sz="0" w:space="0" w:color="auto"/>
                <w:right w:val="none" w:sz="0" w:space="0" w:color="auto"/>
              </w:divBdr>
            </w:div>
            <w:div w:id="644816969">
              <w:marLeft w:val="0"/>
              <w:marRight w:val="0"/>
              <w:marTop w:val="0"/>
              <w:marBottom w:val="0"/>
              <w:divBdr>
                <w:top w:val="none" w:sz="0" w:space="0" w:color="auto"/>
                <w:left w:val="none" w:sz="0" w:space="0" w:color="auto"/>
                <w:bottom w:val="none" w:sz="0" w:space="0" w:color="auto"/>
                <w:right w:val="none" w:sz="0" w:space="0" w:color="auto"/>
              </w:divBdr>
            </w:div>
            <w:div w:id="652568599">
              <w:marLeft w:val="0"/>
              <w:marRight w:val="0"/>
              <w:marTop w:val="0"/>
              <w:marBottom w:val="0"/>
              <w:divBdr>
                <w:top w:val="none" w:sz="0" w:space="0" w:color="auto"/>
                <w:left w:val="none" w:sz="0" w:space="0" w:color="auto"/>
                <w:bottom w:val="none" w:sz="0" w:space="0" w:color="auto"/>
                <w:right w:val="none" w:sz="0" w:space="0" w:color="auto"/>
              </w:divBdr>
            </w:div>
            <w:div w:id="672803878">
              <w:marLeft w:val="0"/>
              <w:marRight w:val="0"/>
              <w:marTop w:val="0"/>
              <w:marBottom w:val="0"/>
              <w:divBdr>
                <w:top w:val="none" w:sz="0" w:space="0" w:color="auto"/>
                <w:left w:val="none" w:sz="0" w:space="0" w:color="auto"/>
                <w:bottom w:val="none" w:sz="0" w:space="0" w:color="auto"/>
                <w:right w:val="none" w:sz="0" w:space="0" w:color="auto"/>
              </w:divBdr>
            </w:div>
            <w:div w:id="674647125">
              <w:marLeft w:val="0"/>
              <w:marRight w:val="0"/>
              <w:marTop w:val="0"/>
              <w:marBottom w:val="0"/>
              <w:divBdr>
                <w:top w:val="none" w:sz="0" w:space="0" w:color="auto"/>
                <w:left w:val="none" w:sz="0" w:space="0" w:color="auto"/>
                <w:bottom w:val="none" w:sz="0" w:space="0" w:color="auto"/>
                <w:right w:val="none" w:sz="0" w:space="0" w:color="auto"/>
              </w:divBdr>
            </w:div>
            <w:div w:id="677392258">
              <w:marLeft w:val="0"/>
              <w:marRight w:val="0"/>
              <w:marTop w:val="0"/>
              <w:marBottom w:val="0"/>
              <w:divBdr>
                <w:top w:val="none" w:sz="0" w:space="0" w:color="auto"/>
                <w:left w:val="none" w:sz="0" w:space="0" w:color="auto"/>
                <w:bottom w:val="none" w:sz="0" w:space="0" w:color="auto"/>
                <w:right w:val="none" w:sz="0" w:space="0" w:color="auto"/>
              </w:divBdr>
            </w:div>
            <w:div w:id="678001846">
              <w:marLeft w:val="0"/>
              <w:marRight w:val="0"/>
              <w:marTop w:val="0"/>
              <w:marBottom w:val="0"/>
              <w:divBdr>
                <w:top w:val="none" w:sz="0" w:space="0" w:color="auto"/>
                <w:left w:val="none" w:sz="0" w:space="0" w:color="auto"/>
                <w:bottom w:val="none" w:sz="0" w:space="0" w:color="auto"/>
                <w:right w:val="none" w:sz="0" w:space="0" w:color="auto"/>
              </w:divBdr>
            </w:div>
            <w:div w:id="682820199">
              <w:marLeft w:val="0"/>
              <w:marRight w:val="0"/>
              <w:marTop w:val="0"/>
              <w:marBottom w:val="0"/>
              <w:divBdr>
                <w:top w:val="none" w:sz="0" w:space="0" w:color="auto"/>
                <w:left w:val="none" w:sz="0" w:space="0" w:color="auto"/>
                <w:bottom w:val="none" w:sz="0" w:space="0" w:color="auto"/>
                <w:right w:val="none" w:sz="0" w:space="0" w:color="auto"/>
              </w:divBdr>
            </w:div>
            <w:div w:id="684481206">
              <w:marLeft w:val="0"/>
              <w:marRight w:val="0"/>
              <w:marTop w:val="0"/>
              <w:marBottom w:val="0"/>
              <w:divBdr>
                <w:top w:val="none" w:sz="0" w:space="0" w:color="auto"/>
                <w:left w:val="none" w:sz="0" w:space="0" w:color="auto"/>
                <w:bottom w:val="none" w:sz="0" w:space="0" w:color="auto"/>
                <w:right w:val="none" w:sz="0" w:space="0" w:color="auto"/>
              </w:divBdr>
            </w:div>
            <w:div w:id="688799889">
              <w:marLeft w:val="0"/>
              <w:marRight w:val="0"/>
              <w:marTop w:val="0"/>
              <w:marBottom w:val="0"/>
              <w:divBdr>
                <w:top w:val="none" w:sz="0" w:space="0" w:color="auto"/>
                <w:left w:val="none" w:sz="0" w:space="0" w:color="auto"/>
                <w:bottom w:val="none" w:sz="0" w:space="0" w:color="auto"/>
                <w:right w:val="none" w:sz="0" w:space="0" w:color="auto"/>
              </w:divBdr>
            </w:div>
            <w:div w:id="689332678">
              <w:marLeft w:val="0"/>
              <w:marRight w:val="0"/>
              <w:marTop w:val="0"/>
              <w:marBottom w:val="0"/>
              <w:divBdr>
                <w:top w:val="none" w:sz="0" w:space="0" w:color="auto"/>
                <w:left w:val="none" w:sz="0" w:space="0" w:color="auto"/>
                <w:bottom w:val="none" w:sz="0" w:space="0" w:color="auto"/>
                <w:right w:val="none" w:sz="0" w:space="0" w:color="auto"/>
              </w:divBdr>
            </w:div>
            <w:div w:id="724838345">
              <w:marLeft w:val="0"/>
              <w:marRight w:val="0"/>
              <w:marTop w:val="0"/>
              <w:marBottom w:val="0"/>
              <w:divBdr>
                <w:top w:val="none" w:sz="0" w:space="0" w:color="auto"/>
                <w:left w:val="none" w:sz="0" w:space="0" w:color="auto"/>
                <w:bottom w:val="none" w:sz="0" w:space="0" w:color="auto"/>
                <w:right w:val="none" w:sz="0" w:space="0" w:color="auto"/>
              </w:divBdr>
            </w:div>
            <w:div w:id="726221198">
              <w:marLeft w:val="0"/>
              <w:marRight w:val="0"/>
              <w:marTop w:val="0"/>
              <w:marBottom w:val="0"/>
              <w:divBdr>
                <w:top w:val="none" w:sz="0" w:space="0" w:color="auto"/>
                <w:left w:val="none" w:sz="0" w:space="0" w:color="auto"/>
                <w:bottom w:val="none" w:sz="0" w:space="0" w:color="auto"/>
                <w:right w:val="none" w:sz="0" w:space="0" w:color="auto"/>
              </w:divBdr>
            </w:div>
            <w:div w:id="737290603">
              <w:marLeft w:val="0"/>
              <w:marRight w:val="0"/>
              <w:marTop w:val="0"/>
              <w:marBottom w:val="0"/>
              <w:divBdr>
                <w:top w:val="none" w:sz="0" w:space="0" w:color="auto"/>
                <w:left w:val="none" w:sz="0" w:space="0" w:color="auto"/>
                <w:bottom w:val="none" w:sz="0" w:space="0" w:color="auto"/>
                <w:right w:val="none" w:sz="0" w:space="0" w:color="auto"/>
              </w:divBdr>
            </w:div>
            <w:div w:id="739518938">
              <w:marLeft w:val="0"/>
              <w:marRight w:val="0"/>
              <w:marTop w:val="0"/>
              <w:marBottom w:val="0"/>
              <w:divBdr>
                <w:top w:val="none" w:sz="0" w:space="0" w:color="auto"/>
                <w:left w:val="none" w:sz="0" w:space="0" w:color="auto"/>
                <w:bottom w:val="none" w:sz="0" w:space="0" w:color="auto"/>
                <w:right w:val="none" w:sz="0" w:space="0" w:color="auto"/>
              </w:divBdr>
            </w:div>
            <w:div w:id="750157402">
              <w:marLeft w:val="0"/>
              <w:marRight w:val="0"/>
              <w:marTop w:val="0"/>
              <w:marBottom w:val="0"/>
              <w:divBdr>
                <w:top w:val="none" w:sz="0" w:space="0" w:color="auto"/>
                <w:left w:val="none" w:sz="0" w:space="0" w:color="auto"/>
                <w:bottom w:val="none" w:sz="0" w:space="0" w:color="auto"/>
                <w:right w:val="none" w:sz="0" w:space="0" w:color="auto"/>
              </w:divBdr>
            </w:div>
            <w:div w:id="776945552">
              <w:marLeft w:val="0"/>
              <w:marRight w:val="0"/>
              <w:marTop w:val="0"/>
              <w:marBottom w:val="0"/>
              <w:divBdr>
                <w:top w:val="none" w:sz="0" w:space="0" w:color="auto"/>
                <w:left w:val="none" w:sz="0" w:space="0" w:color="auto"/>
                <w:bottom w:val="none" w:sz="0" w:space="0" w:color="auto"/>
                <w:right w:val="none" w:sz="0" w:space="0" w:color="auto"/>
              </w:divBdr>
            </w:div>
            <w:div w:id="778375277">
              <w:marLeft w:val="0"/>
              <w:marRight w:val="0"/>
              <w:marTop w:val="0"/>
              <w:marBottom w:val="0"/>
              <w:divBdr>
                <w:top w:val="none" w:sz="0" w:space="0" w:color="auto"/>
                <w:left w:val="none" w:sz="0" w:space="0" w:color="auto"/>
                <w:bottom w:val="none" w:sz="0" w:space="0" w:color="auto"/>
                <w:right w:val="none" w:sz="0" w:space="0" w:color="auto"/>
              </w:divBdr>
            </w:div>
            <w:div w:id="794175759">
              <w:marLeft w:val="0"/>
              <w:marRight w:val="0"/>
              <w:marTop w:val="0"/>
              <w:marBottom w:val="0"/>
              <w:divBdr>
                <w:top w:val="none" w:sz="0" w:space="0" w:color="auto"/>
                <w:left w:val="none" w:sz="0" w:space="0" w:color="auto"/>
                <w:bottom w:val="none" w:sz="0" w:space="0" w:color="auto"/>
                <w:right w:val="none" w:sz="0" w:space="0" w:color="auto"/>
              </w:divBdr>
            </w:div>
            <w:div w:id="800732340">
              <w:marLeft w:val="0"/>
              <w:marRight w:val="0"/>
              <w:marTop w:val="0"/>
              <w:marBottom w:val="0"/>
              <w:divBdr>
                <w:top w:val="none" w:sz="0" w:space="0" w:color="auto"/>
                <w:left w:val="none" w:sz="0" w:space="0" w:color="auto"/>
                <w:bottom w:val="none" w:sz="0" w:space="0" w:color="auto"/>
                <w:right w:val="none" w:sz="0" w:space="0" w:color="auto"/>
              </w:divBdr>
            </w:div>
            <w:div w:id="804275152">
              <w:marLeft w:val="0"/>
              <w:marRight w:val="0"/>
              <w:marTop w:val="0"/>
              <w:marBottom w:val="0"/>
              <w:divBdr>
                <w:top w:val="none" w:sz="0" w:space="0" w:color="auto"/>
                <w:left w:val="none" w:sz="0" w:space="0" w:color="auto"/>
                <w:bottom w:val="none" w:sz="0" w:space="0" w:color="auto"/>
                <w:right w:val="none" w:sz="0" w:space="0" w:color="auto"/>
              </w:divBdr>
            </w:div>
            <w:div w:id="815954612">
              <w:marLeft w:val="0"/>
              <w:marRight w:val="0"/>
              <w:marTop w:val="0"/>
              <w:marBottom w:val="0"/>
              <w:divBdr>
                <w:top w:val="none" w:sz="0" w:space="0" w:color="auto"/>
                <w:left w:val="none" w:sz="0" w:space="0" w:color="auto"/>
                <w:bottom w:val="none" w:sz="0" w:space="0" w:color="auto"/>
                <w:right w:val="none" w:sz="0" w:space="0" w:color="auto"/>
              </w:divBdr>
            </w:div>
            <w:div w:id="818620257">
              <w:marLeft w:val="0"/>
              <w:marRight w:val="0"/>
              <w:marTop w:val="0"/>
              <w:marBottom w:val="0"/>
              <w:divBdr>
                <w:top w:val="none" w:sz="0" w:space="0" w:color="auto"/>
                <w:left w:val="none" w:sz="0" w:space="0" w:color="auto"/>
                <w:bottom w:val="none" w:sz="0" w:space="0" w:color="auto"/>
                <w:right w:val="none" w:sz="0" w:space="0" w:color="auto"/>
              </w:divBdr>
            </w:div>
            <w:div w:id="833301420">
              <w:marLeft w:val="0"/>
              <w:marRight w:val="0"/>
              <w:marTop w:val="0"/>
              <w:marBottom w:val="0"/>
              <w:divBdr>
                <w:top w:val="none" w:sz="0" w:space="0" w:color="auto"/>
                <w:left w:val="none" w:sz="0" w:space="0" w:color="auto"/>
                <w:bottom w:val="none" w:sz="0" w:space="0" w:color="auto"/>
                <w:right w:val="none" w:sz="0" w:space="0" w:color="auto"/>
              </w:divBdr>
            </w:div>
            <w:div w:id="850609422">
              <w:marLeft w:val="0"/>
              <w:marRight w:val="0"/>
              <w:marTop w:val="0"/>
              <w:marBottom w:val="0"/>
              <w:divBdr>
                <w:top w:val="none" w:sz="0" w:space="0" w:color="auto"/>
                <w:left w:val="none" w:sz="0" w:space="0" w:color="auto"/>
                <w:bottom w:val="none" w:sz="0" w:space="0" w:color="auto"/>
                <w:right w:val="none" w:sz="0" w:space="0" w:color="auto"/>
              </w:divBdr>
            </w:div>
            <w:div w:id="854610063">
              <w:marLeft w:val="0"/>
              <w:marRight w:val="0"/>
              <w:marTop w:val="0"/>
              <w:marBottom w:val="0"/>
              <w:divBdr>
                <w:top w:val="none" w:sz="0" w:space="0" w:color="auto"/>
                <w:left w:val="none" w:sz="0" w:space="0" w:color="auto"/>
                <w:bottom w:val="none" w:sz="0" w:space="0" w:color="auto"/>
                <w:right w:val="none" w:sz="0" w:space="0" w:color="auto"/>
              </w:divBdr>
            </w:div>
            <w:div w:id="864027903">
              <w:marLeft w:val="0"/>
              <w:marRight w:val="0"/>
              <w:marTop w:val="0"/>
              <w:marBottom w:val="0"/>
              <w:divBdr>
                <w:top w:val="none" w:sz="0" w:space="0" w:color="auto"/>
                <w:left w:val="none" w:sz="0" w:space="0" w:color="auto"/>
                <w:bottom w:val="none" w:sz="0" w:space="0" w:color="auto"/>
                <w:right w:val="none" w:sz="0" w:space="0" w:color="auto"/>
              </w:divBdr>
            </w:div>
            <w:div w:id="871650459">
              <w:marLeft w:val="0"/>
              <w:marRight w:val="0"/>
              <w:marTop w:val="0"/>
              <w:marBottom w:val="0"/>
              <w:divBdr>
                <w:top w:val="none" w:sz="0" w:space="0" w:color="auto"/>
                <w:left w:val="none" w:sz="0" w:space="0" w:color="auto"/>
                <w:bottom w:val="none" w:sz="0" w:space="0" w:color="auto"/>
                <w:right w:val="none" w:sz="0" w:space="0" w:color="auto"/>
              </w:divBdr>
            </w:div>
            <w:div w:id="873076537">
              <w:marLeft w:val="0"/>
              <w:marRight w:val="0"/>
              <w:marTop w:val="0"/>
              <w:marBottom w:val="0"/>
              <w:divBdr>
                <w:top w:val="none" w:sz="0" w:space="0" w:color="auto"/>
                <w:left w:val="none" w:sz="0" w:space="0" w:color="auto"/>
                <w:bottom w:val="none" w:sz="0" w:space="0" w:color="auto"/>
                <w:right w:val="none" w:sz="0" w:space="0" w:color="auto"/>
              </w:divBdr>
            </w:div>
            <w:div w:id="878972722">
              <w:marLeft w:val="0"/>
              <w:marRight w:val="0"/>
              <w:marTop w:val="0"/>
              <w:marBottom w:val="0"/>
              <w:divBdr>
                <w:top w:val="none" w:sz="0" w:space="0" w:color="auto"/>
                <w:left w:val="none" w:sz="0" w:space="0" w:color="auto"/>
                <w:bottom w:val="none" w:sz="0" w:space="0" w:color="auto"/>
                <w:right w:val="none" w:sz="0" w:space="0" w:color="auto"/>
              </w:divBdr>
            </w:div>
            <w:div w:id="887765752">
              <w:marLeft w:val="0"/>
              <w:marRight w:val="0"/>
              <w:marTop w:val="0"/>
              <w:marBottom w:val="0"/>
              <w:divBdr>
                <w:top w:val="none" w:sz="0" w:space="0" w:color="auto"/>
                <w:left w:val="none" w:sz="0" w:space="0" w:color="auto"/>
                <w:bottom w:val="none" w:sz="0" w:space="0" w:color="auto"/>
                <w:right w:val="none" w:sz="0" w:space="0" w:color="auto"/>
              </w:divBdr>
            </w:div>
            <w:div w:id="893812158">
              <w:marLeft w:val="0"/>
              <w:marRight w:val="0"/>
              <w:marTop w:val="0"/>
              <w:marBottom w:val="0"/>
              <w:divBdr>
                <w:top w:val="none" w:sz="0" w:space="0" w:color="auto"/>
                <w:left w:val="none" w:sz="0" w:space="0" w:color="auto"/>
                <w:bottom w:val="none" w:sz="0" w:space="0" w:color="auto"/>
                <w:right w:val="none" w:sz="0" w:space="0" w:color="auto"/>
              </w:divBdr>
            </w:div>
            <w:div w:id="894586809">
              <w:marLeft w:val="0"/>
              <w:marRight w:val="0"/>
              <w:marTop w:val="0"/>
              <w:marBottom w:val="0"/>
              <w:divBdr>
                <w:top w:val="none" w:sz="0" w:space="0" w:color="auto"/>
                <w:left w:val="none" w:sz="0" w:space="0" w:color="auto"/>
                <w:bottom w:val="none" w:sz="0" w:space="0" w:color="auto"/>
                <w:right w:val="none" w:sz="0" w:space="0" w:color="auto"/>
              </w:divBdr>
            </w:div>
            <w:div w:id="895697706">
              <w:marLeft w:val="0"/>
              <w:marRight w:val="0"/>
              <w:marTop w:val="0"/>
              <w:marBottom w:val="0"/>
              <w:divBdr>
                <w:top w:val="none" w:sz="0" w:space="0" w:color="auto"/>
                <w:left w:val="none" w:sz="0" w:space="0" w:color="auto"/>
                <w:bottom w:val="none" w:sz="0" w:space="0" w:color="auto"/>
                <w:right w:val="none" w:sz="0" w:space="0" w:color="auto"/>
              </w:divBdr>
            </w:div>
            <w:div w:id="896432232">
              <w:marLeft w:val="0"/>
              <w:marRight w:val="0"/>
              <w:marTop w:val="0"/>
              <w:marBottom w:val="0"/>
              <w:divBdr>
                <w:top w:val="none" w:sz="0" w:space="0" w:color="auto"/>
                <w:left w:val="none" w:sz="0" w:space="0" w:color="auto"/>
                <w:bottom w:val="none" w:sz="0" w:space="0" w:color="auto"/>
                <w:right w:val="none" w:sz="0" w:space="0" w:color="auto"/>
              </w:divBdr>
            </w:div>
            <w:div w:id="908225019">
              <w:marLeft w:val="0"/>
              <w:marRight w:val="0"/>
              <w:marTop w:val="0"/>
              <w:marBottom w:val="0"/>
              <w:divBdr>
                <w:top w:val="none" w:sz="0" w:space="0" w:color="auto"/>
                <w:left w:val="none" w:sz="0" w:space="0" w:color="auto"/>
                <w:bottom w:val="none" w:sz="0" w:space="0" w:color="auto"/>
                <w:right w:val="none" w:sz="0" w:space="0" w:color="auto"/>
              </w:divBdr>
            </w:div>
            <w:div w:id="911962197">
              <w:marLeft w:val="0"/>
              <w:marRight w:val="0"/>
              <w:marTop w:val="0"/>
              <w:marBottom w:val="0"/>
              <w:divBdr>
                <w:top w:val="none" w:sz="0" w:space="0" w:color="auto"/>
                <w:left w:val="none" w:sz="0" w:space="0" w:color="auto"/>
                <w:bottom w:val="none" w:sz="0" w:space="0" w:color="auto"/>
                <w:right w:val="none" w:sz="0" w:space="0" w:color="auto"/>
              </w:divBdr>
            </w:div>
            <w:div w:id="927539662">
              <w:marLeft w:val="0"/>
              <w:marRight w:val="0"/>
              <w:marTop w:val="0"/>
              <w:marBottom w:val="0"/>
              <w:divBdr>
                <w:top w:val="none" w:sz="0" w:space="0" w:color="auto"/>
                <w:left w:val="none" w:sz="0" w:space="0" w:color="auto"/>
                <w:bottom w:val="none" w:sz="0" w:space="0" w:color="auto"/>
                <w:right w:val="none" w:sz="0" w:space="0" w:color="auto"/>
              </w:divBdr>
            </w:div>
            <w:div w:id="936792819">
              <w:marLeft w:val="0"/>
              <w:marRight w:val="0"/>
              <w:marTop w:val="0"/>
              <w:marBottom w:val="0"/>
              <w:divBdr>
                <w:top w:val="none" w:sz="0" w:space="0" w:color="auto"/>
                <w:left w:val="none" w:sz="0" w:space="0" w:color="auto"/>
                <w:bottom w:val="none" w:sz="0" w:space="0" w:color="auto"/>
                <w:right w:val="none" w:sz="0" w:space="0" w:color="auto"/>
              </w:divBdr>
            </w:div>
            <w:div w:id="940918149">
              <w:marLeft w:val="0"/>
              <w:marRight w:val="0"/>
              <w:marTop w:val="0"/>
              <w:marBottom w:val="0"/>
              <w:divBdr>
                <w:top w:val="none" w:sz="0" w:space="0" w:color="auto"/>
                <w:left w:val="none" w:sz="0" w:space="0" w:color="auto"/>
                <w:bottom w:val="none" w:sz="0" w:space="0" w:color="auto"/>
                <w:right w:val="none" w:sz="0" w:space="0" w:color="auto"/>
              </w:divBdr>
            </w:div>
            <w:div w:id="954556345">
              <w:marLeft w:val="0"/>
              <w:marRight w:val="0"/>
              <w:marTop w:val="0"/>
              <w:marBottom w:val="0"/>
              <w:divBdr>
                <w:top w:val="none" w:sz="0" w:space="0" w:color="auto"/>
                <w:left w:val="none" w:sz="0" w:space="0" w:color="auto"/>
                <w:bottom w:val="none" w:sz="0" w:space="0" w:color="auto"/>
                <w:right w:val="none" w:sz="0" w:space="0" w:color="auto"/>
              </w:divBdr>
            </w:div>
            <w:div w:id="960577760">
              <w:marLeft w:val="0"/>
              <w:marRight w:val="0"/>
              <w:marTop w:val="0"/>
              <w:marBottom w:val="0"/>
              <w:divBdr>
                <w:top w:val="none" w:sz="0" w:space="0" w:color="auto"/>
                <w:left w:val="none" w:sz="0" w:space="0" w:color="auto"/>
                <w:bottom w:val="none" w:sz="0" w:space="0" w:color="auto"/>
                <w:right w:val="none" w:sz="0" w:space="0" w:color="auto"/>
              </w:divBdr>
            </w:div>
            <w:div w:id="965354809">
              <w:marLeft w:val="0"/>
              <w:marRight w:val="0"/>
              <w:marTop w:val="0"/>
              <w:marBottom w:val="0"/>
              <w:divBdr>
                <w:top w:val="none" w:sz="0" w:space="0" w:color="auto"/>
                <w:left w:val="none" w:sz="0" w:space="0" w:color="auto"/>
                <w:bottom w:val="none" w:sz="0" w:space="0" w:color="auto"/>
                <w:right w:val="none" w:sz="0" w:space="0" w:color="auto"/>
              </w:divBdr>
            </w:div>
            <w:div w:id="969675327">
              <w:marLeft w:val="0"/>
              <w:marRight w:val="0"/>
              <w:marTop w:val="0"/>
              <w:marBottom w:val="0"/>
              <w:divBdr>
                <w:top w:val="none" w:sz="0" w:space="0" w:color="auto"/>
                <w:left w:val="none" w:sz="0" w:space="0" w:color="auto"/>
                <w:bottom w:val="none" w:sz="0" w:space="0" w:color="auto"/>
                <w:right w:val="none" w:sz="0" w:space="0" w:color="auto"/>
              </w:divBdr>
            </w:div>
            <w:div w:id="970286071">
              <w:marLeft w:val="0"/>
              <w:marRight w:val="0"/>
              <w:marTop w:val="0"/>
              <w:marBottom w:val="0"/>
              <w:divBdr>
                <w:top w:val="none" w:sz="0" w:space="0" w:color="auto"/>
                <w:left w:val="none" w:sz="0" w:space="0" w:color="auto"/>
                <w:bottom w:val="none" w:sz="0" w:space="0" w:color="auto"/>
                <w:right w:val="none" w:sz="0" w:space="0" w:color="auto"/>
              </w:divBdr>
            </w:div>
            <w:div w:id="972448582">
              <w:marLeft w:val="0"/>
              <w:marRight w:val="0"/>
              <w:marTop w:val="0"/>
              <w:marBottom w:val="0"/>
              <w:divBdr>
                <w:top w:val="none" w:sz="0" w:space="0" w:color="auto"/>
                <w:left w:val="none" w:sz="0" w:space="0" w:color="auto"/>
                <w:bottom w:val="none" w:sz="0" w:space="0" w:color="auto"/>
                <w:right w:val="none" w:sz="0" w:space="0" w:color="auto"/>
              </w:divBdr>
            </w:div>
            <w:div w:id="974946153">
              <w:marLeft w:val="0"/>
              <w:marRight w:val="0"/>
              <w:marTop w:val="0"/>
              <w:marBottom w:val="0"/>
              <w:divBdr>
                <w:top w:val="none" w:sz="0" w:space="0" w:color="auto"/>
                <w:left w:val="none" w:sz="0" w:space="0" w:color="auto"/>
                <w:bottom w:val="none" w:sz="0" w:space="0" w:color="auto"/>
                <w:right w:val="none" w:sz="0" w:space="0" w:color="auto"/>
              </w:divBdr>
            </w:div>
            <w:div w:id="981810222">
              <w:marLeft w:val="0"/>
              <w:marRight w:val="0"/>
              <w:marTop w:val="0"/>
              <w:marBottom w:val="0"/>
              <w:divBdr>
                <w:top w:val="none" w:sz="0" w:space="0" w:color="auto"/>
                <w:left w:val="none" w:sz="0" w:space="0" w:color="auto"/>
                <w:bottom w:val="none" w:sz="0" w:space="0" w:color="auto"/>
                <w:right w:val="none" w:sz="0" w:space="0" w:color="auto"/>
              </w:divBdr>
            </w:div>
            <w:div w:id="988168978">
              <w:marLeft w:val="0"/>
              <w:marRight w:val="0"/>
              <w:marTop w:val="0"/>
              <w:marBottom w:val="0"/>
              <w:divBdr>
                <w:top w:val="none" w:sz="0" w:space="0" w:color="auto"/>
                <w:left w:val="none" w:sz="0" w:space="0" w:color="auto"/>
                <w:bottom w:val="none" w:sz="0" w:space="0" w:color="auto"/>
                <w:right w:val="none" w:sz="0" w:space="0" w:color="auto"/>
              </w:divBdr>
            </w:div>
            <w:div w:id="1003974965">
              <w:marLeft w:val="0"/>
              <w:marRight w:val="0"/>
              <w:marTop w:val="0"/>
              <w:marBottom w:val="0"/>
              <w:divBdr>
                <w:top w:val="none" w:sz="0" w:space="0" w:color="auto"/>
                <w:left w:val="none" w:sz="0" w:space="0" w:color="auto"/>
                <w:bottom w:val="none" w:sz="0" w:space="0" w:color="auto"/>
                <w:right w:val="none" w:sz="0" w:space="0" w:color="auto"/>
              </w:divBdr>
            </w:div>
            <w:div w:id="1011951889">
              <w:marLeft w:val="0"/>
              <w:marRight w:val="0"/>
              <w:marTop w:val="0"/>
              <w:marBottom w:val="0"/>
              <w:divBdr>
                <w:top w:val="none" w:sz="0" w:space="0" w:color="auto"/>
                <w:left w:val="none" w:sz="0" w:space="0" w:color="auto"/>
                <w:bottom w:val="none" w:sz="0" w:space="0" w:color="auto"/>
                <w:right w:val="none" w:sz="0" w:space="0" w:color="auto"/>
              </w:divBdr>
            </w:div>
            <w:div w:id="1012997896">
              <w:marLeft w:val="0"/>
              <w:marRight w:val="0"/>
              <w:marTop w:val="0"/>
              <w:marBottom w:val="0"/>
              <w:divBdr>
                <w:top w:val="none" w:sz="0" w:space="0" w:color="auto"/>
                <w:left w:val="none" w:sz="0" w:space="0" w:color="auto"/>
                <w:bottom w:val="none" w:sz="0" w:space="0" w:color="auto"/>
                <w:right w:val="none" w:sz="0" w:space="0" w:color="auto"/>
              </w:divBdr>
            </w:div>
            <w:div w:id="1014916749">
              <w:marLeft w:val="0"/>
              <w:marRight w:val="0"/>
              <w:marTop w:val="0"/>
              <w:marBottom w:val="0"/>
              <w:divBdr>
                <w:top w:val="none" w:sz="0" w:space="0" w:color="auto"/>
                <w:left w:val="none" w:sz="0" w:space="0" w:color="auto"/>
                <w:bottom w:val="none" w:sz="0" w:space="0" w:color="auto"/>
                <w:right w:val="none" w:sz="0" w:space="0" w:color="auto"/>
              </w:divBdr>
            </w:div>
            <w:div w:id="1016007932">
              <w:marLeft w:val="0"/>
              <w:marRight w:val="0"/>
              <w:marTop w:val="0"/>
              <w:marBottom w:val="0"/>
              <w:divBdr>
                <w:top w:val="none" w:sz="0" w:space="0" w:color="auto"/>
                <w:left w:val="none" w:sz="0" w:space="0" w:color="auto"/>
                <w:bottom w:val="none" w:sz="0" w:space="0" w:color="auto"/>
                <w:right w:val="none" w:sz="0" w:space="0" w:color="auto"/>
              </w:divBdr>
            </w:div>
            <w:div w:id="1016231777">
              <w:marLeft w:val="0"/>
              <w:marRight w:val="0"/>
              <w:marTop w:val="0"/>
              <w:marBottom w:val="0"/>
              <w:divBdr>
                <w:top w:val="none" w:sz="0" w:space="0" w:color="auto"/>
                <w:left w:val="none" w:sz="0" w:space="0" w:color="auto"/>
                <w:bottom w:val="none" w:sz="0" w:space="0" w:color="auto"/>
                <w:right w:val="none" w:sz="0" w:space="0" w:color="auto"/>
              </w:divBdr>
            </w:div>
            <w:div w:id="1024593381">
              <w:marLeft w:val="0"/>
              <w:marRight w:val="0"/>
              <w:marTop w:val="0"/>
              <w:marBottom w:val="0"/>
              <w:divBdr>
                <w:top w:val="none" w:sz="0" w:space="0" w:color="auto"/>
                <w:left w:val="none" w:sz="0" w:space="0" w:color="auto"/>
                <w:bottom w:val="none" w:sz="0" w:space="0" w:color="auto"/>
                <w:right w:val="none" w:sz="0" w:space="0" w:color="auto"/>
              </w:divBdr>
            </w:div>
            <w:div w:id="1032652446">
              <w:marLeft w:val="0"/>
              <w:marRight w:val="0"/>
              <w:marTop w:val="0"/>
              <w:marBottom w:val="0"/>
              <w:divBdr>
                <w:top w:val="none" w:sz="0" w:space="0" w:color="auto"/>
                <w:left w:val="none" w:sz="0" w:space="0" w:color="auto"/>
                <w:bottom w:val="none" w:sz="0" w:space="0" w:color="auto"/>
                <w:right w:val="none" w:sz="0" w:space="0" w:color="auto"/>
              </w:divBdr>
            </w:div>
            <w:div w:id="1032922139">
              <w:marLeft w:val="0"/>
              <w:marRight w:val="0"/>
              <w:marTop w:val="0"/>
              <w:marBottom w:val="0"/>
              <w:divBdr>
                <w:top w:val="none" w:sz="0" w:space="0" w:color="auto"/>
                <w:left w:val="none" w:sz="0" w:space="0" w:color="auto"/>
                <w:bottom w:val="none" w:sz="0" w:space="0" w:color="auto"/>
                <w:right w:val="none" w:sz="0" w:space="0" w:color="auto"/>
              </w:divBdr>
            </w:div>
            <w:div w:id="1035886321">
              <w:marLeft w:val="0"/>
              <w:marRight w:val="0"/>
              <w:marTop w:val="0"/>
              <w:marBottom w:val="0"/>
              <w:divBdr>
                <w:top w:val="none" w:sz="0" w:space="0" w:color="auto"/>
                <w:left w:val="none" w:sz="0" w:space="0" w:color="auto"/>
                <w:bottom w:val="none" w:sz="0" w:space="0" w:color="auto"/>
                <w:right w:val="none" w:sz="0" w:space="0" w:color="auto"/>
              </w:divBdr>
            </w:div>
            <w:div w:id="1046956019">
              <w:marLeft w:val="0"/>
              <w:marRight w:val="0"/>
              <w:marTop w:val="0"/>
              <w:marBottom w:val="0"/>
              <w:divBdr>
                <w:top w:val="none" w:sz="0" w:space="0" w:color="auto"/>
                <w:left w:val="none" w:sz="0" w:space="0" w:color="auto"/>
                <w:bottom w:val="none" w:sz="0" w:space="0" w:color="auto"/>
                <w:right w:val="none" w:sz="0" w:space="0" w:color="auto"/>
              </w:divBdr>
            </w:div>
            <w:div w:id="1050230356">
              <w:marLeft w:val="0"/>
              <w:marRight w:val="0"/>
              <w:marTop w:val="0"/>
              <w:marBottom w:val="0"/>
              <w:divBdr>
                <w:top w:val="none" w:sz="0" w:space="0" w:color="auto"/>
                <w:left w:val="none" w:sz="0" w:space="0" w:color="auto"/>
                <w:bottom w:val="none" w:sz="0" w:space="0" w:color="auto"/>
                <w:right w:val="none" w:sz="0" w:space="0" w:color="auto"/>
              </w:divBdr>
            </w:div>
            <w:div w:id="1050878475">
              <w:marLeft w:val="0"/>
              <w:marRight w:val="0"/>
              <w:marTop w:val="0"/>
              <w:marBottom w:val="0"/>
              <w:divBdr>
                <w:top w:val="none" w:sz="0" w:space="0" w:color="auto"/>
                <w:left w:val="none" w:sz="0" w:space="0" w:color="auto"/>
                <w:bottom w:val="none" w:sz="0" w:space="0" w:color="auto"/>
                <w:right w:val="none" w:sz="0" w:space="0" w:color="auto"/>
              </w:divBdr>
            </w:div>
            <w:div w:id="1061711082">
              <w:marLeft w:val="0"/>
              <w:marRight w:val="0"/>
              <w:marTop w:val="0"/>
              <w:marBottom w:val="0"/>
              <w:divBdr>
                <w:top w:val="none" w:sz="0" w:space="0" w:color="auto"/>
                <w:left w:val="none" w:sz="0" w:space="0" w:color="auto"/>
                <w:bottom w:val="none" w:sz="0" w:space="0" w:color="auto"/>
                <w:right w:val="none" w:sz="0" w:space="0" w:color="auto"/>
              </w:divBdr>
            </w:div>
            <w:div w:id="1068378456">
              <w:marLeft w:val="0"/>
              <w:marRight w:val="0"/>
              <w:marTop w:val="0"/>
              <w:marBottom w:val="0"/>
              <w:divBdr>
                <w:top w:val="none" w:sz="0" w:space="0" w:color="auto"/>
                <w:left w:val="none" w:sz="0" w:space="0" w:color="auto"/>
                <w:bottom w:val="none" w:sz="0" w:space="0" w:color="auto"/>
                <w:right w:val="none" w:sz="0" w:space="0" w:color="auto"/>
              </w:divBdr>
            </w:div>
            <w:div w:id="1092698789">
              <w:marLeft w:val="0"/>
              <w:marRight w:val="0"/>
              <w:marTop w:val="0"/>
              <w:marBottom w:val="0"/>
              <w:divBdr>
                <w:top w:val="none" w:sz="0" w:space="0" w:color="auto"/>
                <w:left w:val="none" w:sz="0" w:space="0" w:color="auto"/>
                <w:bottom w:val="none" w:sz="0" w:space="0" w:color="auto"/>
                <w:right w:val="none" w:sz="0" w:space="0" w:color="auto"/>
              </w:divBdr>
            </w:div>
            <w:div w:id="1103572689">
              <w:marLeft w:val="0"/>
              <w:marRight w:val="0"/>
              <w:marTop w:val="0"/>
              <w:marBottom w:val="0"/>
              <w:divBdr>
                <w:top w:val="none" w:sz="0" w:space="0" w:color="auto"/>
                <w:left w:val="none" w:sz="0" w:space="0" w:color="auto"/>
                <w:bottom w:val="none" w:sz="0" w:space="0" w:color="auto"/>
                <w:right w:val="none" w:sz="0" w:space="0" w:color="auto"/>
              </w:divBdr>
            </w:div>
            <w:div w:id="1107384551">
              <w:marLeft w:val="0"/>
              <w:marRight w:val="0"/>
              <w:marTop w:val="0"/>
              <w:marBottom w:val="0"/>
              <w:divBdr>
                <w:top w:val="none" w:sz="0" w:space="0" w:color="auto"/>
                <w:left w:val="none" w:sz="0" w:space="0" w:color="auto"/>
                <w:bottom w:val="none" w:sz="0" w:space="0" w:color="auto"/>
                <w:right w:val="none" w:sz="0" w:space="0" w:color="auto"/>
              </w:divBdr>
            </w:div>
            <w:div w:id="1113403135">
              <w:marLeft w:val="0"/>
              <w:marRight w:val="0"/>
              <w:marTop w:val="0"/>
              <w:marBottom w:val="0"/>
              <w:divBdr>
                <w:top w:val="none" w:sz="0" w:space="0" w:color="auto"/>
                <w:left w:val="none" w:sz="0" w:space="0" w:color="auto"/>
                <w:bottom w:val="none" w:sz="0" w:space="0" w:color="auto"/>
                <w:right w:val="none" w:sz="0" w:space="0" w:color="auto"/>
              </w:divBdr>
            </w:div>
            <w:div w:id="1128009700">
              <w:marLeft w:val="0"/>
              <w:marRight w:val="0"/>
              <w:marTop w:val="0"/>
              <w:marBottom w:val="0"/>
              <w:divBdr>
                <w:top w:val="none" w:sz="0" w:space="0" w:color="auto"/>
                <w:left w:val="none" w:sz="0" w:space="0" w:color="auto"/>
                <w:bottom w:val="none" w:sz="0" w:space="0" w:color="auto"/>
                <w:right w:val="none" w:sz="0" w:space="0" w:color="auto"/>
              </w:divBdr>
            </w:div>
            <w:div w:id="1140802456">
              <w:marLeft w:val="0"/>
              <w:marRight w:val="0"/>
              <w:marTop w:val="0"/>
              <w:marBottom w:val="0"/>
              <w:divBdr>
                <w:top w:val="none" w:sz="0" w:space="0" w:color="auto"/>
                <w:left w:val="none" w:sz="0" w:space="0" w:color="auto"/>
                <w:bottom w:val="none" w:sz="0" w:space="0" w:color="auto"/>
                <w:right w:val="none" w:sz="0" w:space="0" w:color="auto"/>
              </w:divBdr>
            </w:div>
            <w:div w:id="1142575321">
              <w:marLeft w:val="0"/>
              <w:marRight w:val="0"/>
              <w:marTop w:val="0"/>
              <w:marBottom w:val="0"/>
              <w:divBdr>
                <w:top w:val="none" w:sz="0" w:space="0" w:color="auto"/>
                <w:left w:val="none" w:sz="0" w:space="0" w:color="auto"/>
                <w:bottom w:val="none" w:sz="0" w:space="0" w:color="auto"/>
                <w:right w:val="none" w:sz="0" w:space="0" w:color="auto"/>
              </w:divBdr>
            </w:div>
            <w:div w:id="1152139826">
              <w:marLeft w:val="0"/>
              <w:marRight w:val="0"/>
              <w:marTop w:val="0"/>
              <w:marBottom w:val="0"/>
              <w:divBdr>
                <w:top w:val="none" w:sz="0" w:space="0" w:color="auto"/>
                <w:left w:val="none" w:sz="0" w:space="0" w:color="auto"/>
                <w:bottom w:val="none" w:sz="0" w:space="0" w:color="auto"/>
                <w:right w:val="none" w:sz="0" w:space="0" w:color="auto"/>
              </w:divBdr>
            </w:div>
            <w:div w:id="1157847313">
              <w:marLeft w:val="0"/>
              <w:marRight w:val="0"/>
              <w:marTop w:val="0"/>
              <w:marBottom w:val="0"/>
              <w:divBdr>
                <w:top w:val="none" w:sz="0" w:space="0" w:color="auto"/>
                <w:left w:val="none" w:sz="0" w:space="0" w:color="auto"/>
                <w:bottom w:val="none" w:sz="0" w:space="0" w:color="auto"/>
                <w:right w:val="none" w:sz="0" w:space="0" w:color="auto"/>
              </w:divBdr>
            </w:div>
            <w:div w:id="1164784276">
              <w:marLeft w:val="0"/>
              <w:marRight w:val="0"/>
              <w:marTop w:val="0"/>
              <w:marBottom w:val="0"/>
              <w:divBdr>
                <w:top w:val="none" w:sz="0" w:space="0" w:color="auto"/>
                <w:left w:val="none" w:sz="0" w:space="0" w:color="auto"/>
                <w:bottom w:val="none" w:sz="0" w:space="0" w:color="auto"/>
                <w:right w:val="none" w:sz="0" w:space="0" w:color="auto"/>
              </w:divBdr>
            </w:div>
            <w:div w:id="1168137894">
              <w:marLeft w:val="0"/>
              <w:marRight w:val="0"/>
              <w:marTop w:val="0"/>
              <w:marBottom w:val="0"/>
              <w:divBdr>
                <w:top w:val="none" w:sz="0" w:space="0" w:color="auto"/>
                <w:left w:val="none" w:sz="0" w:space="0" w:color="auto"/>
                <w:bottom w:val="none" w:sz="0" w:space="0" w:color="auto"/>
                <w:right w:val="none" w:sz="0" w:space="0" w:color="auto"/>
              </w:divBdr>
            </w:div>
            <w:div w:id="1170945313">
              <w:marLeft w:val="0"/>
              <w:marRight w:val="0"/>
              <w:marTop w:val="0"/>
              <w:marBottom w:val="0"/>
              <w:divBdr>
                <w:top w:val="none" w:sz="0" w:space="0" w:color="auto"/>
                <w:left w:val="none" w:sz="0" w:space="0" w:color="auto"/>
                <w:bottom w:val="none" w:sz="0" w:space="0" w:color="auto"/>
                <w:right w:val="none" w:sz="0" w:space="0" w:color="auto"/>
              </w:divBdr>
            </w:div>
            <w:div w:id="1178499682">
              <w:marLeft w:val="0"/>
              <w:marRight w:val="0"/>
              <w:marTop w:val="0"/>
              <w:marBottom w:val="0"/>
              <w:divBdr>
                <w:top w:val="none" w:sz="0" w:space="0" w:color="auto"/>
                <w:left w:val="none" w:sz="0" w:space="0" w:color="auto"/>
                <w:bottom w:val="none" w:sz="0" w:space="0" w:color="auto"/>
                <w:right w:val="none" w:sz="0" w:space="0" w:color="auto"/>
              </w:divBdr>
            </w:div>
            <w:div w:id="1188257479">
              <w:marLeft w:val="0"/>
              <w:marRight w:val="0"/>
              <w:marTop w:val="0"/>
              <w:marBottom w:val="0"/>
              <w:divBdr>
                <w:top w:val="none" w:sz="0" w:space="0" w:color="auto"/>
                <w:left w:val="none" w:sz="0" w:space="0" w:color="auto"/>
                <w:bottom w:val="none" w:sz="0" w:space="0" w:color="auto"/>
                <w:right w:val="none" w:sz="0" w:space="0" w:color="auto"/>
              </w:divBdr>
            </w:div>
            <w:div w:id="1202016101">
              <w:marLeft w:val="0"/>
              <w:marRight w:val="0"/>
              <w:marTop w:val="0"/>
              <w:marBottom w:val="0"/>
              <w:divBdr>
                <w:top w:val="none" w:sz="0" w:space="0" w:color="auto"/>
                <w:left w:val="none" w:sz="0" w:space="0" w:color="auto"/>
                <w:bottom w:val="none" w:sz="0" w:space="0" w:color="auto"/>
                <w:right w:val="none" w:sz="0" w:space="0" w:color="auto"/>
              </w:divBdr>
            </w:div>
            <w:div w:id="1203863079">
              <w:marLeft w:val="0"/>
              <w:marRight w:val="0"/>
              <w:marTop w:val="0"/>
              <w:marBottom w:val="0"/>
              <w:divBdr>
                <w:top w:val="none" w:sz="0" w:space="0" w:color="auto"/>
                <w:left w:val="none" w:sz="0" w:space="0" w:color="auto"/>
                <w:bottom w:val="none" w:sz="0" w:space="0" w:color="auto"/>
                <w:right w:val="none" w:sz="0" w:space="0" w:color="auto"/>
              </w:divBdr>
            </w:div>
            <w:div w:id="1206940569">
              <w:marLeft w:val="0"/>
              <w:marRight w:val="0"/>
              <w:marTop w:val="0"/>
              <w:marBottom w:val="0"/>
              <w:divBdr>
                <w:top w:val="none" w:sz="0" w:space="0" w:color="auto"/>
                <w:left w:val="none" w:sz="0" w:space="0" w:color="auto"/>
                <w:bottom w:val="none" w:sz="0" w:space="0" w:color="auto"/>
                <w:right w:val="none" w:sz="0" w:space="0" w:color="auto"/>
              </w:divBdr>
            </w:div>
            <w:div w:id="1213544580">
              <w:marLeft w:val="0"/>
              <w:marRight w:val="0"/>
              <w:marTop w:val="0"/>
              <w:marBottom w:val="0"/>
              <w:divBdr>
                <w:top w:val="none" w:sz="0" w:space="0" w:color="auto"/>
                <w:left w:val="none" w:sz="0" w:space="0" w:color="auto"/>
                <w:bottom w:val="none" w:sz="0" w:space="0" w:color="auto"/>
                <w:right w:val="none" w:sz="0" w:space="0" w:color="auto"/>
              </w:divBdr>
            </w:div>
            <w:div w:id="1225679310">
              <w:marLeft w:val="0"/>
              <w:marRight w:val="0"/>
              <w:marTop w:val="0"/>
              <w:marBottom w:val="0"/>
              <w:divBdr>
                <w:top w:val="none" w:sz="0" w:space="0" w:color="auto"/>
                <w:left w:val="none" w:sz="0" w:space="0" w:color="auto"/>
                <w:bottom w:val="none" w:sz="0" w:space="0" w:color="auto"/>
                <w:right w:val="none" w:sz="0" w:space="0" w:color="auto"/>
              </w:divBdr>
            </w:div>
            <w:div w:id="1225993788">
              <w:marLeft w:val="0"/>
              <w:marRight w:val="0"/>
              <w:marTop w:val="0"/>
              <w:marBottom w:val="0"/>
              <w:divBdr>
                <w:top w:val="none" w:sz="0" w:space="0" w:color="auto"/>
                <w:left w:val="none" w:sz="0" w:space="0" w:color="auto"/>
                <w:bottom w:val="none" w:sz="0" w:space="0" w:color="auto"/>
                <w:right w:val="none" w:sz="0" w:space="0" w:color="auto"/>
              </w:divBdr>
            </w:div>
            <w:div w:id="1230918749">
              <w:marLeft w:val="0"/>
              <w:marRight w:val="0"/>
              <w:marTop w:val="0"/>
              <w:marBottom w:val="0"/>
              <w:divBdr>
                <w:top w:val="none" w:sz="0" w:space="0" w:color="auto"/>
                <w:left w:val="none" w:sz="0" w:space="0" w:color="auto"/>
                <w:bottom w:val="none" w:sz="0" w:space="0" w:color="auto"/>
                <w:right w:val="none" w:sz="0" w:space="0" w:color="auto"/>
              </w:divBdr>
            </w:div>
            <w:div w:id="1245191387">
              <w:marLeft w:val="0"/>
              <w:marRight w:val="0"/>
              <w:marTop w:val="0"/>
              <w:marBottom w:val="0"/>
              <w:divBdr>
                <w:top w:val="none" w:sz="0" w:space="0" w:color="auto"/>
                <w:left w:val="none" w:sz="0" w:space="0" w:color="auto"/>
                <w:bottom w:val="none" w:sz="0" w:space="0" w:color="auto"/>
                <w:right w:val="none" w:sz="0" w:space="0" w:color="auto"/>
              </w:divBdr>
            </w:div>
            <w:div w:id="1248854483">
              <w:marLeft w:val="0"/>
              <w:marRight w:val="0"/>
              <w:marTop w:val="0"/>
              <w:marBottom w:val="0"/>
              <w:divBdr>
                <w:top w:val="none" w:sz="0" w:space="0" w:color="auto"/>
                <w:left w:val="none" w:sz="0" w:space="0" w:color="auto"/>
                <w:bottom w:val="none" w:sz="0" w:space="0" w:color="auto"/>
                <w:right w:val="none" w:sz="0" w:space="0" w:color="auto"/>
              </w:divBdr>
            </w:div>
            <w:div w:id="1270043321">
              <w:marLeft w:val="0"/>
              <w:marRight w:val="0"/>
              <w:marTop w:val="0"/>
              <w:marBottom w:val="0"/>
              <w:divBdr>
                <w:top w:val="none" w:sz="0" w:space="0" w:color="auto"/>
                <w:left w:val="none" w:sz="0" w:space="0" w:color="auto"/>
                <w:bottom w:val="none" w:sz="0" w:space="0" w:color="auto"/>
                <w:right w:val="none" w:sz="0" w:space="0" w:color="auto"/>
              </w:divBdr>
            </w:div>
            <w:div w:id="1288780984">
              <w:marLeft w:val="0"/>
              <w:marRight w:val="0"/>
              <w:marTop w:val="0"/>
              <w:marBottom w:val="0"/>
              <w:divBdr>
                <w:top w:val="none" w:sz="0" w:space="0" w:color="auto"/>
                <w:left w:val="none" w:sz="0" w:space="0" w:color="auto"/>
                <w:bottom w:val="none" w:sz="0" w:space="0" w:color="auto"/>
                <w:right w:val="none" w:sz="0" w:space="0" w:color="auto"/>
              </w:divBdr>
            </w:div>
            <w:div w:id="1289237884">
              <w:marLeft w:val="0"/>
              <w:marRight w:val="0"/>
              <w:marTop w:val="0"/>
              <w:marBottom w:val="0"/>
              <w:divBdr>
                <w:top w:val="none" w:sz="0" w:space="0" w:color="auto"/>
                <w:left w:val="none" w:sz="0" w:space="0" w:color="auto"/>
                <w:bottom w:val="none" w:sz="0" w:space="0" w:color="auto"/>
                <w:right w:val="none" w:sz="0" w:space="0" w:color="auto"/>
              </w:divBdr>
            </w:div>
            <w:div w:id="1289583181">
              <w:marLeft w:val="0"/>
              <w:marRight w:val="0"/>
              <w:marTop w:val="0"/>
              <w:marBottom w:val="0"/>
              <w:divBdr>
                <w:top w:val="none" w:sz="0" w:space="0" w:color="auto"/>
                <w:left w:val="none" w:sz="0" w:space="0" w:color="auto"/>
                <w:bottom w:val="none" w:sz="0" w:space="0" w:color="auto"/>
                <w:right w:val="none" w:sz="0" w:space="0" w:color="auto"/>
              </w:divBdr>
            </w:div>
            <w:div w:id="1339623558">
              <w:marLeft w:val="0"/>
              <w:marRight w:val="0"/>
              <w:marTop w:val="0"/>
              <w:marBottom w:val="0"/>
              <w:divBdr>
                <w:top w:val="none" w:sz="0" w:space="0" w:color="auto"/>
                <w:left w:val="none" w:sz="0" w:space="0" w:color="auto"/>
                <w:bottom w:val="none" w:sz="0" w:space="0" w:color="auto"/>
                <w:right w:val="none" w:sz="0" w:space="0" w:color="auto"/>
              </w:divBdr>
            </w:div>
            <w:div w:id="1372995685">
              <w:marLeft w:val="0"/>
              <w:marRight w:val="0"/>
              <w:marTop w:val="0"/>
              <w:marBottom w:val="0"/>
              <w:divBdr>
                <w:top w:val="none" w:sz="0" w:space="0" w:color="auto"/>
                <w:left w:val="none" w:sz="0" w:space="0" w:color="auto"/>
                <w:bottom w:val="none" w:sz="0" w:space="0" w:color="auto"/>
                <w:right w:val="none" w:sz="0" w:space="0" w:color="auto"/>
              </w:divBdr>
            </w:div>
            <w:div w:id="1377466653">
              <w:marLeft w:val="0"/>
              <w:marRight w:val="0"/>
              <w:marTop w:val="0"/>
              <w:marBottom w:val="0"/>
              <w:divBdr>
                <w:top w:val="none" w:sz="0" w:space="0" w:color="auto"/>
                <w:left w:val="none" w:sz="0" w:space="0" w:color="auto"/>
                <w:bottom w:val="none" w:sz="0" w:space="0" w:color="auto"/>
                <w:right w:val="none" w:sz="0" w:space="0" w:color="auto"/>
              </w:divBdr>
            </w:div>
            <w:div w:id="1404260021">
              <w:marLeft w:val="0"/>
              <w:marRight w:val="0"/>
              <w:marTop w:val="0"/>
              <w:marBottom w:val="0"/>
              <w:divBdr>
                <w:top w:val="none" w:sz="0" w:space="0" w:color="auto"/>
                <w:left w:val="none" w:sz="0" w:space="0" w:color="auto"/>
                <w:bottom w:val="none" w:sz="0" w:space="0" w:color="auto"/>
                <w:right w:val="none" w:sz="0" w:space="0" w:color="auto"/>
              </w:divBdr>
            </w:div>
            <w:div w:id="1407533894">
              <w:marLeft w:val="0"/>
              <w:marRight w:val="0"/>
              <w:marTop w:val="0"/>
              <w:marBottom w:val="0"/>
              <w:divBdr>
                <w:top w:val="none" w:sz="0" w:space="0" w:color="auto"/>
                <w:left w:val="none" w:sz="0" w:space="0" w:color="auto"/>
                <w:bottom w:val="none" w:sz="0" w:space="0" w:color="auto"/>
                <w:right w:val="none" w:sz="0" w:space="0" w:color="auto"/>
              </w:divBdr>
            </w:div>
            <w:div w:id="1433404230">
              <w:marLeft w:val="0"/>
              <w:marRight w:val="0"/>
              <w:marTop w:val="0"/>
              <w:marBottom w:val="0"/>
              <w:divBdr>
                <w:top w:val="none" w:sz="0" w:space="0" w:color="auto"/>
                <w:left w:val="none" w:sz="0" w:space="0" w:color="auto"/>
                <w:bottom w:val="none" w:sz="0" w:space="0" w:color="auto"/>
                <w:right w:val="none" w:sz="0" w:space="0" w:color="auto"/>
              </w:divBdr>
            </w:div>
            <w:div w:id="1435710040">
              <w:marLeft w:val="0"/>
              <w:marRight w:val="0"/>
              <w:marTop w:val="0"/>
              <w:marBottom w:val="0"/>
              <w:divBdr>
                <w:top w:val="none" w:sz="0" w:space="0" w:color="auto"/>
                <w:left w:val="none" w:sz="0" w:space="0" w:color="auto"/>
                <w:bottom w:val="none" w:sz="0" w:space="0" w:color="auto"/>
                <w:right w:val="none" w:sz="0" w:space="0" w:color="auto"/>
              </w:divBdr>
            </w:div>
            <w:div w:id="1440368919">
              <w:marLeft w:val="0"/>
              <w:marRight w:val="0"/>
              <w:marTop w:val="0"/>
              <w:marBottom w:val="0"/>
              <w:divBdr>
                <w:top w:val="none" w:sz="0" w:space="0" w:color="auto"/>
                <w:left w:val="none" w:sz="0" w:space="0" w:color="auto"/>
                <w:bottom w:val="none" w:sz="0" w:space="0" w:color="auto"/>
                <w:right w:val="none" w:sz="0" w:space="0" w:color="auto"/>
              </w:divBdr>
            </w:div>
            <w:div w:id="1449738625">
              <w:marLeft w:val="0"/>
              <w:marRight w:val="0"/>
              <w:marTop w:val="0"/>
              <w:marBottom w:val="0"/>
              <w:divBdr>
                <w:top w:val="none" w:sz="0" w:space="0" w:color="auto"/>
                <w:left w:val="none" w:sz="0" w:space="0" w:color="auto"/>
                <w:bottom w:val="none" w:sz="0" w:space="0" w:color="auto"/>
                <w:right w:val="none" w:sz="0" w:space="0" w:color="auto"/>
              </w:divBdr>
            </w:div>
            <w:div w:id="1452824320">
              <w:marLeft w:val="0"/>
              <w:marRight w:val="0"/>
              <w:marTop w:val="0"/>
              <w:marBottom w:val="0"/>
              <w:divBdr>
                <w:top w:val="none" w:sz="0" w:space="0" w:color="auto"/>
                <w:left w:val="none" w:sz="0" w:space="0" w:color="auto"/>
                <w:bottom w:val="none" w:sz="0" w:space="0" w:color="auto"/>
                <w:right w:val="none" w:sz="0" w:space="0" w:color="auto"/>
              </w:divBdr>
            </w:div>
            <w:div w:id="1453787408">
              <w:marLeft w:val="0"/>
              <w:marRight w:val="0"/>
              <w:marTop w:val="0"/>
              <w:marBottom w:val="0"/>
              <w:divBdr>
                <w:top w:val="none" w:sz="0" w:space="0" w:color="auto"/>
                <w:left w:val="none" w:sz="0" w:space="0" w:color="auto"/>
                <w:bottom w:val="none" w:sz="0" w:space="0" w:color="auto"/>
                <w:right w:val="none" w:sz="0" w:space="0" w:color="auto"/>
              </w:divBdr>
            </w:div>
            <w:div w:id="1464151323">
              <w:marLeft w:val="0"/>
              <w:marRight w:val="0"/>
              <w:marTop w:val="0"/>
              <w:marBottom w:val="0"/>
              <w:divBdr>
                <w:top w:val="none" w:sz="0" w:space="0" w:color="auto"/>
                <w:left w:val="none" w:sz="0" w:space="0" w:color="auto"/>
                <w:bottom w:val="none" w:sz="0" w:space="0" w:color="auto"/>
                <w:right w:val="none" w:sz="0" w:space="0" w:color="auto"/>
              </w:divBdr>
            </w:div>
            <w:div w:id="1492600508">
              <w:marLeft w:val="0"/>
              <w:marRight w:val="0"/>
              <w:marTop w:val="0"/>
              <w:marBottom w:val="0"/>
              <w:divBdr>
                <w:top w:val="none" w:sz="0" w:space="0" w:color="auto"/>
                <w:left w:val="none" w:sz="0" w:space="0" w:color="auto"/>
                <w:bottom w:val="none" w:sz="0" w:space="0" w:color="auto"/>
                <w:right w:val="none" w:sz="0" w:space="0" w:color="auto"/>
              </w:divBdr>
            </w:div>
            <w:div w:id="1493641426">
              <w:marLeft w:val="0"/>
              <w:marRight w:val="0"/>
              <w:marTop w:val="0"/>
              <w:marBottom w:val="0"/>
              <w:divBdr>
                <w:top w:val="none" w:sz="0" w:space="0" w:color="auto"/>
                <w:left w:val="none" w:sz="0" w:space="0" w:color="auto"/>
                <w:bottom w:val="none" w:sz="0" w:space="0" w:color="auto"/>
                <w:right w:val="none" w:sz="0" w:space="0" w:color="auto"/>
              </w:divBdr>
            </w:div>
            <w:div w:id="1539313546">
              <w:marLeft w:val="0"/>
              <w:marRight w:val="0"/>
              <w:marTop w:val="0"/>
              <w:marBottom w:val="0"/>
              <w:divBdr>
                <w:top w:val="none" w:sz="0" w:space="0" w:color="auto"/>
                <w:left w:val="none" w:sz="0" w:space="0" w:color="auto"/>
                <w:bottom w:val="none" w:sz="0" w:space="0" w:color="auto"/>
                <w:right w:val="none" w:sz="0" w:space="0" w:color="auto"/>
              </w:divBdr>
            </w:div>
            <w:div w:id="1543442191">
              <w:marLeft w:val="0"/>
              <w:marRight w:val="0"/>
              <w:marTop w:val="0"/>
              <w:marBottom w:val="0"/>
              <w:divBdr>
                <w:top w:val="none" w:sz="0" w:space="0" w:color="auto"/>
                <w:left w:val="none" w:sz="0" w:space="0" w:color="auto"/>
                <w:bottom w:val="none" w:sz="0" w:space="0" w:color="auto"/>
                <w:right w:val="none" w:sz="0" w:space="0" w:color="auto"/>
              </w:divBdr>
            </w:div>
            <w:div w:id="1548253791">
              <w:marLeft w:val="0"/>
              <w:marRight w:val="0"/>
              <w:marTop w:val="0"/>
              <w:marBottom w:val="0"/>
              <w:divBdr>
                <w:top w:val="none" w:sz="0" w:space="0" w:color="auto"/>
                <w:left w:val="none" w:sz="0" w:space="0" w:color="auto"/>
                <w:bottom w:val="none" w:sz="0" w:space="0" w:color="auto"/>
                <w:right w:val="none" w:sz="0" w:space="0" w:color="auto"/>
              </w:divBdr>
            </w:div>
            <w:div w:id="1574311148">
              <w:marLeft w:val="0"/>
              <w:marRight w:val="0"/>
              <w:marTop w:val="0"/>
              <w:marBottom w:val="0"/>
              <w:divBdr>
                <w:top w:val="none" w:sz="0" w:space="0" w:color="auto"/>
                <w:left w:val="none" w:sz="0" w:space="0" w:color="auto"/>
                <w:bottom w:val="none" w:sz="0" w:space="0" w:color="auto"/>
                <w:right w:val="none" w:sz="0" w:space="0" w:color="auto"/>
              </w:divBdr>
            </w:div>
            <w:div w:id="1574583207">
              <w:marLeft w:val="0"/>
              <w:marRight w:val="0"/>
              <w:marTop w:val="0"/>
              <w:marBottom w:val="0"/>
              <w:divBdr>
                <w:top w:val="none" w:sz="0" w:space="0" w:color="auto"/>
                <w:left w:val="none" w:sz="0" w:space="0" w:color="auto"/>
                <w:bottom w:val="none" w:sz="0" w:space="0" w:color="auto"/>
                <w:right w:val="none" w:sz="0" w:space="0" w:color="auto"/>
              </w:divBdr>
            </w:div>
            <w:div w:id="1585336102">
              <w:marLeft w:val="0"/>
              <w:marRight w:val="0"/>
              <w:marTop w:val="0"/>
              <w:marBottom w:val="0"/>
              <w:divBdr>
                <w:top w:val="none" w:sz="0" w:space="0" w:color="auto"/>
                <w:left w:val="none" w:sz="0" w:space="0" w:color="auto"/>
                <w:bottom w:val="none" w:sz="0" w:space="0" w:color="auto"/>
                <w:right w:val="none" w:sz="0" w:space="0" w:color="auto"/>
              </w:divBdr>
            </w:div>
            <w:div w:id="1610509701">
              <w:marLeft w:val="0"/>
              <w:marRight w:val="0"/>
              <w:marTop w:val="0"/>
              <w:marBottom w:val="0"/>
              <w:divBdr>
                <w:top w:val="none" w:sz="0" w:space="0" w:color="auto"/>
                <w:left w:val="none" w:sz="0" w:space="0" w:color="auto"/>
                <w:bottom w:val="none" w:sz="0" w:space="0" w:color="auto"/>
                <w:right w:val="none" w:sz="0" w:space="0" w:color="auto"/>
              </w:divBdr>
            </w:div>
            <w:div w:id="1628466207">
              <w:marLeft w:val="0"/>
              <w:marRight w:val="0"/>
              <w:marTop w:val="0"/>
              <w:marBottom w:val="0"/>
              <w:divBdr>
                <w:top w:val="none" w:sz="0" w:space="0" w:color="auto"/>
                <w:left w:val="none" w:sz="0" w:space="0" w:color="auto"/>
                <w:bottom w:val="none" w:sz="0" w:space="0" w:color="auto"/>
                <w:right w:val="none" w:sz="0" w:space="0" w:color="auto"/>
              </w:divBdr>
            </w:div>
            <w:div w:id="1636524949">
              <w:marLeft w:val="0"/>
              <w:marRight w:val="0"/>
              <w:marTop w:val="0"/>
              <w:marBottom w:val="0"/>
              <w:divBdr>
                <w:top w:val="none" w:sz="0" w:space="0" w:color="auto"/>
                <w:left w:val="none" w:sz="0" w:space="0" w:color="auto"/>
                <w:bottom w:val="none" w:sz="0" w:space="0" w:color="auto"/>
                <w:right w:val="none" w:sz="0" w:space="0" w:color="auto"/>
              </w:divBdr>
            </w:div>
            <w:div w:id="1660496391">
              <w:marLeft w:val="0"/>
              <w:marRight w:val="0"/>
              <w:marTop w:val="0"/>
              <w:marBottom w:val="0"/>
              <w:divBdr>
                <w:top w:val="none" w:sz="0" w:space="0" w:color="auto"/>
                <w:left w:val="none" w:sz="0" w:space="0" w:color="auto"/>
                <w:bottom w:val="none" w:sz="0" w:space="0" w:color="auto"/>
                <w:right w:val="none" w:sz="0" w:space="0" w:color="auto"/>
              </w:divBdr>
            </w:div>
            <w:div w:id="1666275571">
              <w:marLeft w:val="0"/>
              <w:marRight w:val="0"/>
              <w:marTop w:val="0"/>
              <w:marBottom w:val="0"/>
              <w:divBdr>
                <w:top w:val="none" w:sz="0" w:space="0" w:color="auto"/>
                <w:left w:val="none" w:sz="0" w:space="0" w:color="auto"/>
                <w:bottom w:val="none" w:sz="0" w:space="0" w:color="auto"/>
                <w:right w:val="none" w:sz="0" w:space="0" w:color="auto"/>
              </w:divBdr>
            </w:div>
            <w:div w:id="1670058300">
              <w:marLeft w:val="0"/>
              <w:marRight w:val="0"/>
              <w:marTop w:val="0"/>
              <w:marBottom w:val="0"/>
              <w:divBdr>
                <w:top w:val="none" w:sz="0" w:space="0" w:color="auto"/>
                <w:left w:val="none" w:sz="0" w:space="0" w:color="auto"/>
                <w:bottom w:val="none" w:sz="0" w:space="0" w:color="auto"/>
                <w:right w:val="none" w:sz="0" w:space="0" w:color="auto"/>
              </w:divBdr>
            </w:div>
            <w:div w:id="1689285261">
              <w:marLeft w:val="0"/>
              <w:marRight w:val="0"/>
              <w:marTop w:val="0"/>
              <w:marBottom w:val="0"/>
              <w:divBdr>
                <w:top w:val="none" w:sz="0" w:space="0" w:color="auto"/>
                <w:left w:val="none" w:sz="0" w:space="0" w:color="auto"/>
                <w:bottom w:val="none" w:sz="0" w:space="0" w:color="auto"/>
                <w:right w:val="none" w:sz="0" w:space="0" w:color="auto"/>
              </w:divBdr>
            </w:div>
            <w:div w:id="1694530490">
              <w:marLeft w:val="0"/>
              <w:marRight w:val="0"/>
              <w:marTop w:val="0"/>
              <w:marBottom w:val="0"/>
              <w:divBdr>
                <w:top w:val="none" w:sz="0" w:space="0" w:color="auto"/>
                <w:left w:val="none" w:sz="0" w:space="0" w:color="auto"/>
                <w:bottom w:val="none" w:sz="0" w:space="0" w:color="auto"/>
                <w:right w:val="none" w:sz="0" w:space="0" w:color="auto"/>
              </w:divBdr>
            </w:div>
            <w:div w:id="1732732373">
              <w:marLeft w:val="0"/>
              <w:marRight w:val="0"/>
              <w:marTop w:val="0"/>
              <w:marBottom w:val="0"/>
              <w:divBdr>
                <w:top w:val="none" w:sz="0" w:space="0" w:color="auto"/>
                <w:left w:val="none" w:sz="0" w:space="0" w:color="auto"/>
                <w:bottom w:val="none" w:sz="0" w:space="0" w:color="auto"/>
                <w:right w:val="none" w:sz="0" w:space="0" w:color="auto"/>
              </w:divBdr>
            </w:div>
            <w:div w:id="1733191536">
              <w:marLeft w:val="0"/>
              <w:marRight w:val="0"/>
              <w:marTop w:val="0"/>
              <w:marBottom w:val="0"/>
              <w:divBdr>
                <w:top w:val="none" w:sz="0" w:space="0" w:color="auto"/>
                <w:left w:val="none" w:sz="0" w:space="0" w:color="auto"/>
                <w:bottom w:val="none" w:sz="0" w:space="0" w:color="auto"/>
                <w:right w:val="none" w:sz="0" w:space="0" w:color="auto"/>
              </w:divBdr>
            </w:div>
            <w:div w:id="1738823709">
              <w:marLeft w:val="0"/>
              <w:marRight w:val="0"/>
              <w:marTop w:val="0"/>
              <w:marBottom w:val="0"/>
              <w:divBdr>
                <w:top w:val="none" w:sz="0" w:space="0" w:color="auto"/>
                <w:left w:val="none" w:sz="0" w:space="0" w:color="auto"/>
                <w:bottom w:val="none" w:sz="0" w:space="0" w:color="auto"/>
                <w:right w:val="none" w:sz="0" w:space="0" w:color="auto"/>
              </w:divBdr>
            </w:div>
            <w:div w:id="1740709839">
              <w:marLeft w:val="0"/>
              <w:marRight w:val="0"/>
              <w:marTop w:val="0"/>
              <w:marBottom w:val="0"/>
              <w:divBdr>
                <w:top w:val="none" w:sz="0" w:space="0" w:color="auto"/>
                <w:left w:val="none" w:sz="0" w:space="0" w:color="auto"/>
                <w:bottom w:val="none" w:sz="0" w:space="0" w:color="auto"/>
                <w:right w:val="none" w:sz="0" w:space="0" w:color="auto"/>
              </w:divBdr>
            </w:div>
            <w:div w:id="1742175532">
              <w:marLeft w:val="0"/>
              <w:marRight w:val="0"/>
              <w:marTop w:val="0"/>
              <w:marBottom w:val="0"/>
              <w:divBdr>
                <w:top w:val="none" w:sz="0" w:space="0" w:color="auto"/>
                <w:left w:val="none" w:sz="0" w:space="0" w:color="auto"/>
                <w:bottom w:val="none" w:sz="0" w:space="0" w:color="auto"/>
                <w:right w:val="none" w:sz="0" w:space="0" w:color="auto"/>
              </w:divBdr>
            </w:div>
            <w:div w:id="1742681281">
              <w:marLeft w:val="0"/>
              <w:marRight w:val="0"/>
              <w:marTop w:val="0"/>
              <w:marBottom w:val="0"/>
              <w:divBdr>
                <w:top w:val="none" w:sz="0" w:space="0" w:color="auto"/>
                <w:left w:val="none" w:sz="0" w:space="0" w:color="auto"/>
                <w:bottom w:val="none" w:sz="0" w:space="0" w:color="auto"/>
                <w:right w:val="none" w:sz="0" w:space="0" w:color="auto"/>
              </w:divBdr>
            </w:div>
            <w:div w:id="1755855566">
              <w:marLeft w:val="0"/>
              <w:marRight w:val="0"/>
              <w:marTop w:val="0"/>
              <w:marBottom w:val="0"/>
              <w:divBdr>
                <w:top w:val="none" w:sz="0" w:space="0" w:color="auto"/>
                <w:left w:val="none" w:sz="0" w:space="0" w:color="auto"/>
                <w:bottom w:val="none" w:sz="0" w:space="0" w:color="auto"/>
                <w:right w:val="none" w:sz="0" w:space="0" w:color="auto"/>
              </w:divBdr>
            </w:div>
            <w:div w:id="1761487484">
              <w:marLeft w:val="0"/>
              <w:marRight w:val="0"/>
              <w:marTop w:val="0"/>
              <w:marBottom w:val="0"/>
              <w:divBdr>
                <w:top w:val="none" w:sz="0" w:space="0" w:color="auto"/>
                <w:left w:val="none" w:sz="0" w:space="0" w:color="auto"/>
                <w:bottom w:val="none" w:sz="0" w:space="0" w:color="auto"/>
                <w:right w:val="none" w:sz="0" w:space="0" w:color="auto"/>
              </w:divBdr>
            </w:div>
            <w:div w:id="1764912184">
              <w:marLeft w:val="0"/>
              <w:marRight w:val="0"/>
              <w:marTop w:val="0"/>
              <w:marBottom w:val="0"/>
              <w:divBdr>
                <w:top w:val="none" w:sz="0" w:space="0" w:color="auto"/>
                <w:left w:val="none" w:sz="0" w:space="0" w:color="auto"/>
                <w:bottom w:val="none" w:sz="0" w:space="0" w:color="auto"/>
                <w:right w:val="none" w:sz="0" w:space="0" w:color="auto"/>
              </w:divBdr>
            </w:div>
            <w:div w:id="1767581370">
              <w:marLeft w:val="0"/>
              <w:marRight w:val="0"/>
              <w:marTop w:val="0"/>
              <w:marBottom w:val="0"/>
              <w:divBdr>
                <w:top w:val="none" w:sz="0" w:space="0" w:color="auto"/>
                <w:left w:val="none" w:sz="0" w:space="0" w:color="auto"/>
                <w:bottom w:val="none" w:sz="0" w:space="0" w:color="auto"/>
                <w:right w:val="none" w:sz="0" w:space="0" w:color="auto"/>
              </w:divBdr>
            </w:div>
            <w:div w:id="1777362578">
              <w:marLeft w:val="0"/>
              <w:marRight w:val="0"/>
              <w:marTop w:val="0"/>
              <w:marBottom w:val="0"/>
              <w:divBdr>
                <w:top w:val="none" w:sz="0" w:space="0" w:color="auto"/>
                <w:left w:val="none" w:sz="0" w:space="0" w:color="auto"/>
                <w:bottom w:val="none" w:sz="0" w:space="0" w:color="auto"/>
                <w:right w:val="none" w:sz="0" w:space="0" w:color="auto"/>
              </w:divBdr>
            </w:div>
            <w:div w:id="1783987877">
              <w:marLeft w:val="0"/>
              <w:marRight w:val="0"/>
              <w:marTop w:val="0"/>
              <w:marBottom w:val="0"/>
              <w:divBdr>
                <w:top w:val="none" w:sz="0" w:space="0" w:color="auto"/>
                <w:left w:val="none" w:sz="0" w:space="0" w:color="auto"/>
                <w:bottom w:val="none" w:sz="0" w:space="0" w:color="auto"/>
                <w:right w:val="none" w:sz="0" w:space="0" w:color="auto"/>
              </w:divBdr>
            </w:div>
            <w:div w:id="1787429546">
              <w:marLeft w:val="0"/>
              <w:marRight w:val="0"/>
              <w:marTop w:val="0"/>
              <w:marBottom w:val="0"/>
              <w:divBdr>
                <w:top w:val="none" w:sz="0" w:space="0" w:color="auto"/>
                <w:left w:val="none" w:sz="0" w:space="0" w:color="auto"/>
                <w:bottom w:val="none" w:sz="0" w:space="0" w:color="auto"/>
                <w:right w:val="none" w:sz="0" w:space="0" w:color="auto"/>
              </w:divBdr>
            </w:div>
            <w:div w:id="1817991097">
              <w:marLeft w:val="0"/>
              <w:marRight w:val="0"/>
              <w:marTop w:val="0"/>
              <w:marBottom w:val="0"/>
              <w:divBdr>
                <w:top w:val="none" w:sz="0" w:space="0" w:color="auto"/>
                <w:left w:val="none" w:sz="0" w:space="0" w:color="auto"/>
                <w:bottom w:val="none" w:sz="0" w:space="0" w:color="auto"/>
                <w:right w:val="none" w:sz="0" w:space="0" w:color="auto"/>
              </w:divBdr>
            </w:div>
            <w:div w:id="1829319792">
              <w:marLeft w:val="0"/>
              <w:marRight w:val="0"/>
              <w:marTop w:val="0"/>
              <w:marBottom w:val="0"/>
              <w:divBdr>
                <w:top w:val="none" w:sz="0" w:space="0" w:color="auto"/>
                <w:left w:val="none" w:sz="0" w:space="0" w:color="auto"/>
                <w:bottom w:val="none" w:sz="0" w:space="0" w:color="auto"/>
                <w:right w:val="none" w:sz="0" w:space="0" w:color="auto"/>
              </w:divBdr>
            </w:div>
            <w:div w:id="1829512220">
              <w:marLeft w:val="0"/>
              <w:marRight w:val="0"/>
              <w:marTop w:val="0"/>
              <w:marBottom w:val="0"/>
              <w:divBdr>
                <w:top w:val="none" w:sz="0" w:space="0" w:color="auto"/>
                <w:left w:val="none" w:sz="0" w:space="0" w:color="auto"/>
                <w:bottom w:val="none" w:sz="0" w:space="0" w:color="auto"/>
                <w:right w:val="none" w:sz="0" w:space="0" w:color="auto"/>
              </w:divBdr>
            </w:div>
            <w:div w:id="1835224517">
              <w:marLeft w:val="0"/>
              <w:marRight w:val="0"/>
              <w:marTop w:val="0"/>
              <w:marBottom w:val="0"/>
              <w:divBdr>
                <w:top w:val="none" w:sz="0" w:space="0" w:color="auto"/>
                <w:left w:val="none" w:sz="0" w:space="0" w:color="auto"/>
                <w:bottom w:val="none" w:sz="0" w:space="0" w:color="auto"/>
                <w:right w:val="none" w:sz="0" w:space="0" w:color="auto"/>
              </w:divBdr>
            </w:div>
            <w:div w:id="1839610827">
              <w:marLeft w:val="0"/>
              <w:marRight w:val="0"/>
              <w:marTop w:val="0"/>
              <w:marBottom w:val="0"/>
              <w:divBdr>
                <w:top w:val="none" w:sz="0" w:space="0" w:color="auto"/>
                <w:left w:val="none" w:sz="0" w:space="0" w:color="auto"/>
                <w:bottom w:val="none" w:sz="0" w:space="0" w:color="auto"/>
                <w:right w:val="none" w:sz="0" w:space="0" w:color="auto"/>
              </w:divBdr>
            </w:div>
            <w:div w:id="1859807940">
              <w:marLeft w:val="0"/>
              <w:marRight w:val="0"/>
              <w:marTop w:val="0"/>
              <w:marBottom w:val="0"/>
              <w:divBdr>
                <w:top w:val="none" w:sz="0" w:space="0" w:color="auto"/>
                <w:left w:val="none" w:sz="0" w:space="0" w:color="auto"/>
                <w:bottom w:val="none" w:sz="0" w:space="0" w:color="auto"/>
                <w:right w:val="none" w:sz="0" w:space="0" w:color="auto"/>
              </w:divBdr>
            </w:div>
            <w:div w:id="1861891672">
              <w:marLeft w:val="0"/>
              <w:marRight w:val="0"/>
              <w:marTop w:val="0"/>
              <w:marBottom w:val="0"/>
              <w:divBdr>
                <w:top w:val="none" w:sz="0" w:space="0" w:color="auto"/>
                <w:left w:val="none" w:sz="0" w:space="0" w:color="auto"/>
                <w:bottom w:val="none" w:sz="0" w:space="0" w:color="auto"/>
                <w:right w:val="none" w:sz="0" w:space="0" w:color="auto"/>
              </w:divBdr>
            </w:div>
            <w:div w:id="1866092043">
              <w:marLeft w:val="0"/>
              <w:marRight w:val="0"/>
              <w:marTop w:val="0"/>
              <w:marBottom w:val="0"/>
              <w:divBdr>
                <w:top w:val="none" w:sz="0" w:space="0" w:color="auto"/>
                <w:left w:val="none" w:sz="0" w:space="0" w:color="auto"/>
                <w:bottom w:val="none" w:sz="0" w:space="0" w:color="auto"/>
                <w:right w:val="none" w:sz="0" w:space="0" w:color="auto"/>
              </w:divBdr>
            </w:div>
            <w:div w:id="1866288785">
              <w:marLeft w:val="0"/>
              <w:marRight w:val="0"/>
              <w:marTop w:val="0"/>
              <w:marBottom w:val="0"/>
              <w:divBdr>
                <w:top w:val="none" w:sz="0" w:space="0" w:color="auto"/>
                <w:left w:val="none" w:sz="0" w:space="0" w:color="auto"/>
                <w:bottom w:val="none" w:sz="0" w:space="0" w:color="auto"/>
                <w:right w:val="none" w:sz="0" w:space="0" w:color="auto"/>
              </w:divBdr>
            </w:div>
            <w:div w:id="1870027058">
              <w:marLeft w:val="0"/>
              <w:marRight w:val="0"/>
              <w:marTop w:val="0"/>
              <w:marBottom w:val="0"/>
              <w:divBdr>
                <w:top w:val="none" w:sz="0" w:space="0" w:color="auto"/>
                <w:left w:val="none" w:sz="0" w:space="0" w:color="auto"/>
                <w:bottom w:val="none" w:sz="0" w:space="0" w:color="auto"/>
                <w:right w:val="none" w:sz="0" w:space="0" w:color="auto"/>
              </w:divBdr>
            </w:div>
            <w:div w:id="1870222427">
              <w:marLeft w:val="0"/>
              <w:marRight w:val="0"/>
              <w:marTop w:val="0"/>
              <w:marBottom w:val="0"/>
              <w:divBdr>
                <w:top w:val="none" w:sz="0" w:space="0" w:color="auto"/>
                <w:left w:val="none" w:sz="0" w:space="0" w:color="auto"/>
                <w:bottom w:val="none" w:sz="0" w:space="0" w:color="auto"/>
                <w:right w:val="none" w:sz="0" w:space="0" w:color="auto"/>
              </w:divBdr>
            </w:div>
            <w:div w:id="1879200922">
              <w:marLeft w:val="0"/>
              <w:marRight w:val="0"/>
              <w:marTop w:val="0"/>
              <w:marBottom w:val="0"/>
              <w:divBdr>
                <w:top w:val="none" w:sz="0" w:space="0" w:color="auto"/>
                <w:left w:val="none" w:sz="0" w:space="0" w:color="auto"/>
                <w:bottom w:val="none" w:sz="0" w:space="0" w:color="auto"/>
                <w:right w:val="none" w:sz="0" w:space="0" w:color="auto"/>
              </w:divBdr>
            </w:div>
            <w:div w:id="1879854682">
              <w:marLeft w:val="0"/>
              <w:marRight w:val="0"/>
              <w:marTop w:val="0"/>
              <w:marBottom w:val="0"/>
              <w:divBdr>
                <w:top w:val="none" w:sz="0" w:space="0" w:color="auto"/>
                <w:left w:val="none" w:sz="0" w:space="0" w:color="auto"/>
                <w:bottom w:val="none" w:sz="0" w:space="0" w:color="auto"/>
                <w:right w:val="none" w:sz="0" w:space="0" w:color="auto"/>
              </w:divBdr>
            </w:div>
            <w:div w:id="1889489811">
              <w:marLeft w:val="0"/>
              <w:marRight w:val="0"/>
              <w:marTop w:val="0"/>
              <w:marBottom w:val="0"/>
              <w:divBdr>
                <w:top w:val="none" w:sz="0" w:space="0" w:color="auto"/>
                <w:left w:val="none" w:sz="0" w:space="0" w:color="auto"/>
                <w:bottom w:val="none" w:sz="0" w:space="0" w:color="auto"/>
                <w:right w:val="none" w:sz="0" w:space="0" w:color="auto"/>
              </w:divBdr>
            </w:div>
            <w:div w:id="1895464590">
              <w:marLeft w:val="0"/>
              <w:marRight w:val="0"/>
              <w:marTop w:val="0"/>
              <w:marBottom w:val="0"/>
              <w:divBdr>
                <w:top w:val="none" w:sz="0" w:space="0" w:color="auto"/>
                <w:left w:val="none" w:sz="0" w:space="0" w:color="auto"/>
                <w:bottom w:val="none" w:sz="0" w:space="0" w:color="auto"/>
                <w:right w:val="none" w:sz="0" w:space="0" w:color="auto"/>
              </w:divBdr>
            </w:div>
            <w:div w:id="1923493316">
              <w:marLeft w:val="0"/>
              <w:marRight w:val="0"/>
              <w:marTop w:val="0"/>
              <w:marBottom w:val="0"/>
              <w:divBdr>
                <w:top w:val="none" w:sz="0" w:space="0" w:color="auto"/>
                <w:left w:val="none" w:sz="0" w:space="0" w:color="auto"/>
                <w:bottom w:val="none" w:sz="0" w:space="0" w:color="auto"/>
                <w:right w:val="none" w:sz="0" w:space="0" w:color="auto"/>
              </w:divBdr>
            </w:div>
            <w:div w:id="1926498944">
              <w:marLeft w:val="0"/>
              <w:marRight w:val="0"/>
              <w:marTop w:val="0"/>
              <w:marBottom w:val="0"/>
              <w:divBdr>
                <w:top w:val="none" w:sz="0" w:space="0" w:color="auto"/>
                <w:left w:val="none" w:sz="0" w:space="0" w:color="auto"/>
                <w:bottom w:val="none" w:sz="0" w:space="0" w:color="auto"/>
                <w:right w:val="none" w:sz="0" w:space="0" w:color="auto"/>
              </w:divBdr>
            </w:div>
            <w:div w:id="1929777265">
              <w:marLeft w:val="0"/>
              <w:marRight w:val="0"/>
              <w:marTop w:val="0"/>
              <w:marBottom w:val="0"/>
              <w:divBdr>
                <w:top w:val="none" w:sz="0" w:space="0" w:color="auto"/>
                <w:left w:val="none" w:sz="0" w:space="0" w:color="auto"/>
                <w:bottom w:val="none" w:sz="0" w:space="0" w:color="auto"/>
                <w:right w:val="none" w:sz="0" w:space="0" w:color="auto"/>
              </w:divBdr>
            </w:div>
            <w:div w:id="1934819363">
              <w:marLeft w:val="0"/>
              <w:marRight w:val="0"/>
              <w:marTop w:val="0"/>
              <w:marBottom w:val="0"/>
              <w:divBdr>
                <w:top w:val="none" w:sz="0" w:space="0" w:color="auto"/>
                <w:left w:val="none" w:sz="0" w:space="0" w:color="auto"/>
                <w:bottom w:val="none" w:sz="0" w:space="0" w:color="auto"/>
                <w:right w:val="none" w:sz="0" w:space="0" w:color="auto"/>
              </w:divBdr>
            </w:div>
            <w:div w:id="1935629867">
              <w:marLeft w:val="0"/>
              <w:marRight w:val="0"/>
              <w:marTop w:val="0"/>
              <w:marBottom w:val="0"/>
              <w:divBdr>
                <w:top w:val="none" w:sz="0" w:space="0" w:color="auto"/>
                <w:left w:val="none" w:sz="0" w:space="0" w:color="auto"/>
                <w:bottom w:val="none" w:sz="0" w:space="0" w:color="auto"/>
                <w:right w:val="none" w:sz="0" w:space="0" w:color="auto"/>
              </w:divBdr>
            </w:div>
            <w:div w:id="1936010942">
              <w:marLeft w:val="0"/>
              <w:marRight w:val="0"/>
              <w:marTop w:val="0"/>
              <w:marBottom w:val="0"/>
              <w:divBdr>
                <w:top w:val="none" w:sz="0" w:space="0" w:color="auto"/>
                <w:left w:val="none" w:sz="0" w:space="0" w:color="auto"/>
                <w:bottom w:val="none" w:sz="0" w:space="0" w:color="auto"/>
                <w:right w:val="none" w:sz="0" w:space="0" w:color="auto"/>
              </w:divBdr>
            </w:div>
            <w:div w:id="1970276822">
              <w:marLeft w:val="0"/>
              <w:marRight w:val="0"/>
              <w:marTop w:val="0"/>
              <w:marBottom w:val="0"/>
              <w:divBdr>
                <w:top w:val="none" w:sz="0" w:space="0" w:color="auto"/>
                <w:left w:val="none" w:sz="0" w:space="0" w:color="auto"/>
                <w:bottom w:val="none" w:sz="0" w:space="0" w:color="auto"/>
                <w:right w:val="none" w:sz="0" w:space="0" w:color="auto"/>
              </w:divBdr>
            </w:div>
            <w:div w:id="1972704369">
              <w:marLeft w:val="0"/>
              <w:marRight w:val="0"/>
              <w:marTop w:val="0"/>
              <w:marBottom w:val="0"/>
              <w:divBdr>
                <w:top w:val="none" w:sz="0" w:space="0" w:color="auto"/>
                <w:left w:val="none" w:sz="0" w:space="0" w:color="auto"/>
                <w:bottom w:val="none" w:sz="0" w:space="0" w:color="auto"/>
                <w:right w:val="none" w:sz="0" w:space="0" w:color="auto"/>
              </w:divBdr>
            </w:div>
            <w:div w:id="1974289803">
              <w:marLeft w:val="0"/>
              <w:marRight w:val="0"/>
              <w:marTop w:val="0"/>
              <w:marBottom w:val="0"/>
              <w:divBdr>
                <w:top w:val="none" w:sz="0" w:space="0" w:color="auto"/>
                <w:left w:val="none" w:sz="0" w:space="0" w:color="auto"/>
                <w:bottom w:val="none" w:sz="0" w:space="0" w:color="auto"/>
                <w:right w:val="none" w:sz="0" w:space="0" w:color="auto"/>
              </w:divBdr>
            </w:div>
            <w:div w:id="1997217726">
              <w:marLeft w:val="0"/>
              <w:marRight w:val="0"/>
              <w:marTop w:val="0"/>
              <w:marBottom w:val="0"/>
              <w:divBdr>
                <w:top w:val="none" w:sz="0" w:space="0" w:color="auto"/>
                <w:left w:val="none" w:sz="0" w:space="0" w:color="auto"/>
                <w:bottom w:val="none" w:sz="0" w:space="0" w:color="auto"/>
                <w:right w:val="none" w:sz="0" w:space="0" w:color="auto"/>
              </w:divBdr>
            </w:div>
            <w:div w:id="2020572406">
              <w:marLeft w:val="0"/>
              <w:marRight w:val="0"/>
              <w:marTop w:val="0"/>
              <w:marBottom w:val="0"/>
              <w:divBdr>
                <w:top w:val="none" w:sz="0" w:space="0" w:color="auto"/>
                <w:left w:val="none" w:sz="0" w:space="0" w:color="auto"/>
                <w:bottom w:val="none" w:sz="0" w:space="0" w:color="auto"/>
                <w:right w:val="none" w:sz="0" w:space="0" w:color="auto"/>
              </w:divBdr>
            </w:div>
            <w:div w:id="2029794980">
              <w:marLeft w:val="0"/>
              <w:marRight w:val="0"/>
              <w:marTop w:val="0"/>
              <w:marBottom w:val="0"/>
              <w:divBdr>
                <w:top w:val="none" w:sz="0" w:space="0" w:color="auto"/>
                <w:left w:val="none" w:sz="0" w:space="0" w:color="auto"/>
                <w:bottom w:val="none" w:sz="0" w:space="0" w:color="auto"/>
                <w:right w:val="none" w:sz="0" w:space="0" w:color="auto"/>
              </w:divBdr>
            </w:div>
            <w:div w:id="2029796372">
              <w:marLeft w:val="0"/>
              <w:marRight w:val="0"/>
              <w:marTop w:val="0"/>
              <w:marBottom w:val="0"/>
              <w:divBdr>
                <w:top w:val="none" w:sz="0" w:space="0" w:color="auto"/>
                <w:left w:val="none" w:sz="0" w:space="0" w:color="auto"/>
                <w:bottom w:val="none" w:sz="0" w:space="0" w:color="auto"/>
                <w:right w:val="none" w:sz="0" w:space="0" w:color="auto"/>
              </w:divBdr>
            </w:div>
            <w:div w:id="2030141386">
              <w:marLeft w:val="0"/>
              <w:marRight w:val="0"/>
              <w:marTop w:val="0"/>
              <w:marBottom w:val="0"/>
              <w:divBdr>
                <w:top w:val="none" w:sz="0" w:space="0" w:color="auto"/>
                <w:left w:val="none" w:sz="0" w:space="0" w:color="auto"/>
                <w:bottom w:val="none" w:sz="0" w:space="0" w:color="auto"/>
                <w:right w:val="none" w:sz="0" w:space="0" w:color="auto"/>
              </w:divBdr>
            </w:div>
            <w:div w:id="2052151552">
              <w:marLeft w:val="0"/>
              <w:marRight w:val="0"/>
              <w:marTop w:val="0"/>
              <w:marBottom w:val="0"/>
              <w:divBdr>
                <w:top w:val="none" w:sz="0" w:space="0" w:color="auto"/>
                <w:left w:val="none" w:sz="0" w:space="0" w:color="auto"/>
                <w:bottom w:val="none" w:sz="0" w:space="0" w:color="auto"/>
                <w:right w:val="none" w:sz="0" w:space="0" w:color="auto"/>
              </w:divBdr>
            </w:div>
            <w:div w:id="2052656188">
              <w:marLeft w:val="0"/>
              <w:marRight w:val="0"/>
              <w:marTop w:val="0"/>
              <w:marBottom w:val="0"/>
              <w:divBdr>
                <w:top w:val="none" w:sz="0" w:space="0" w:color="auto"/>
                <w:left w:val="none" w:sz="0" w:space="0" w:color="auto"/>
                <w:bottom w:val="none" w:sz="0" w:space="0" w:color="auto"/>
                <w:right w:val="none" w:sz="0" w:space="0" w:color="auto"/>
              </w:divBdr>
            </w:div>
            <w:div w:id="2056075201">
              <w:marLeft w:val="0"/>
              <w:marRight w:val="0"/>
              <w:marTop w:val="0"/>
              <w:marBottom w:val="0"/>
              <w:divBdr>
                <w:top w:val="none" w:sz="0" w:space="0" w:color="auto"/>
                <w:left w:val="none" w:sz="0" w:space="0" w:color="auto"/>
                <w:bottom w:val="none" w:sz="0" w:space="0" w:color="auto"/>
                <w:right w:val="none" w:sz="0" w:space="0" w:color="auto"/>
              </w:divBdr>
            </w:div>
            <w:div w:id="2066441948">
              <w:marLeft w:val="0"/>
              <w:marRight w:val="0"/>
              <w:marTop w:val="0"/>
              <w:marBottom w:val="0"/>
              <w:divBdr>
                <w:top w:val="none" w:sz="0" w:space="0" w:color="auto"/>
                <w:left w:val="none" w:sz="0" w:space="0" w:color="auto"/>
                <w:bottom w:val="none" w:sz="0" w:space="0" w:color="auto"/>
                <w:right w:val="none" w:sz="0" w:space="0" w:color="auto"/>
              </w:divBdr>
            </w:div>
            <w:div w:id="2067603471">
              <w:marLeft w:val="0"/>
              <w:marRight w:val="0"/>
              <w:marTop w:val="0"/>
              <w:marBottom w:val="0"/>
              <w:divBdr>
                <w:top w:val="none" w:sz="0" w:space="0" w:color="auto"/>
                <w:left w:val="none" w:sz="0" w:space="0" w:color="auto"/>
                <w:bottom w:val="none" w:sz="0" w:space="0" w:color="auto"/>
                <w:right w:val="none" w:sz="0" w:space="0" w:color="auto"/>
              </w:divBdr>
            </w:div>
            <w:div w:id="2100173608">
              <w:marLeft w:val="0"/>
              <w:marRight w:val="0"/>
              <w:marTop w:val="0"/>
              <w:marBottom w:val="0"/>
              <w:divBdr>
                <w:top w:val="none" w:sz="0" w:space="0" w:color="auto"/>
                <w:left w:val="none" w:sz="0" w:space="0" w:color="auto"/>
                <w:bottom w:val="none" w:sz="0" w:space="0" w:color="auto"/>
                <w:right w:val="none" w:sz="0" w:space="0" w:color="auto"/>
              </w:divBdr>
            </w:div>
            <w:div w:id="2100253245">
              <w:marLeft w:val="0"/>
              <w:marRight w:val="0"/>
              <w:marTop w:val="0"/>
              <w:marBottom w:val="0"/>
              <w:divBdr>
                <w:top w:val="none" w:sz="0" w:space="0" w:color="auto"/>
                <w:left w:val="none" w:sz="0" w:space="0" w:color="auto"/>
                <w:bottom w:val="none" w:sz="0" w:space="0" w:color="auto"/>
                <w:right w:val="none" w:sz="0" w:space="0" w:color="auto"/>
              </w:divBdr>
            </w:div>
            <w:div w:id="2100710300">
              <w:marLeft w:val="0"/>
              <w:marRight w:val="0"/>
              <w:marTop w:val="0"/>
              <w:marBottom w:val="0"/>
              <w:divBdr>
                <w:top w:val="none" w:sz="0" w:space="0" w:color="auto"/>
                <w:left w:val="none" w:sz="0" w:space="0" w:color="auto"/>
                <w:bottom w:val="none" w:sz="0" w:space="0" w:color="auto"/>
                <w:right w:val="none" w:sz="0" w:space="0" w:color="auto"/>
              </w:divBdr>
            </w:div>
            <w:div w:id="2102946243">
              <w:marLeft w:val="0"/>
              <w:marRight w:val="0"/>
              <w:marTop w:val="0"/>
              <w:marBottom w:val="0"/>
              <w:divBdr>
                <w:top w:val="none" w:sz="0" w:space="0" w:color="auto"/>
                <w:left w:val="none" w:sz="0" w:space="0" w:color="auto"/>
                <w:bottom w:val="none" w:sz="0" w:space="0" w:color="auto"/>
                <w:right w:val="none" w:sz="0" w:space="0" w:color="auto"/>
              </w:divBdr>
            </w:div>
            <w:div w:id="2106461722">
              <w:marLeft w:val="0"/>
              <w:marRight w:val="0"/>
              <w:marTop w:val="0"/>
              <w:marBottom w:val="0"/>
              <w:divBdr>
                <w:top w:val="none" w:sz="0" w:space="0" w:color="auto"/>
                <w:left w:val="none" w:sz="0" w:space="0" w:color="auto"/>
                <w:bottom w:val="none" w:sz="0" w:space="0" w:color="auto"/>
                <w:right w:val="none" w:sz="0" w:space="0" w:color="auto"/>
              </w:divBdr>
            </w:div>
            <w:div w:id="2106879933">
              <w:marLeft w:val="0"/>
              <w:marRight w:val="0"/>
              <w:marTop w:val="0"/>
              <w:marBottom w:val="0"/>
              <w:divBdr>
                <w:top w:val="none" w:sz="0" w:space="0" w:color="auto"/>
                <w:left w:val="none" w:sz="0" w:space="0" w:color="auto"/>
                <w:bottom w:val="none" w:sz="0" w:space="0" w:color="auto"/>
                <w:right w:val="none" w:sz="0" w:space="0" w:color="auto"/>
              </w:divBdr>
            </w:div>
            <w:div w:id="2109888653">
              <w:marLeft w:val="0"/>
              <w:marRight w:val="0"/>
              <w:marTop w:val="0"/>
              <w:marBottom w:val="0"/>
              <w:divBdr>
                <w:top w:val="none" w:sz="0" w:space="0" w:color="auto"/>
                <w:left w:val="none" w:sz="0" w:space="0" w:color="auto"/>
                <w:bottom w:val="none" w:sz="0" w:space="0" w:color="auto"/>
                <w:right w:val="none" w:sz="0" w:space="0" w:color="auto"/>
              </w:divBdr>
            </w:div>
            <w:div w:id="2114014660">
              <w:marLeft w:val="0"/>
              <w:marRight w:val="0"/>
              <w:marTop w:val="0"/>
              <w:marBottom w:val="0"/>
              <w:divBdr>
                <w:top w:val="none" w:sz="0" w:space="0" w:color="auto"/>
                <w:left w:val="none" w:sz="0" w:space="0" w:color="auto"/>
                <w:bottom w:val="none" w:sz="0" w:space="0" w:color="auto"/>
                <w:right w:val="none" w:sz="0" w:space="0" w:color="auto"/>
              </w:divBdr>
            </w:div>
            <w:div w:id="2116289842">
              <w:marLeft w:val="0"/>
              <w:marRight w:val="0"/>
              <w:marTop w:val="0"/>
              <w:marBottom w:val="0"/>
              <w:divBdr>
                <w:top w:val="none" w:sz="0" w:space="0" w:color="auto"/>
                <w:left w:val="none" w:sz="0" w:space="0" w:color="auto"/>
                <w:bottom w:val="none" w:sz="0" w:space="0" w:color="auto"/>
                <w:right w:val="none" w:sz="0" w:space="0" w:color="auto"/>
              </w:divBdr>
            </w:div>
            <w:div w:id="2121872039">
              <w:marLeft w:val="0"/>
              <w:marRight w:val="0"/>
              <w:marTop w:val="0"/>
              <w:marBottom w:val="0"/>
              <w:divBdr>
                <w:top w:val="none" w:sz="0" w:space="0" w:color="auto"/>
                <w:left w:val="none" w:sz="0" w:space="0" w:color="auto"/>
                <w:bottom w:val="none" w:sz="0" w:space="0" w:color="auto"/>
                <w:right w:val="none" w:sz="0" w:space="0" w:color="auto"/>
              </w:divBdr>
            </w:div>
            <w:div w:id="2124960407">
              <w:marLeft w:val="0"/>
              <w:marRight w:val="0"/>
              <w:marTop w:val="0"/>
              <w:marBottom w:val="0"/>
              <w:divBdr>
                <w:top w:val="none" w:sz="0" w:space="0" w:color="auto"/>
                <w:left w:val="none" w:sz="0" w:space="0" w:color="auto"/>
                <w:bottom w:val="none" w:sz="0" w:space="0" w:color="auto"/>
                <w:right w:val="none" w:sz="0" w:space="0" w:color="auto"/>
              </w:divBdr>
            </w:div>
            <w:div w:id="2129202785">
              <w:marLeft w:val="0"/>
              <w:marRight w:val="0"/>
              <w:marTop w:val="0"/>
              <w:marBottom w:val="0"/>
              <w:divBdr>
                <w:top w:val="none" w:sz="0" w:space="0" w:color="auto"/>
                <w:left w:val="none" w:sz="0" w:space="0" w:color="auto"/>
                <w:bottom w:val="none" w:sz="0" w:space="0" w:color="auto"/>
                <w:right w:val="none" w:sz="0" w:space="0" w:color="auto"/>
              </w:divBdr>
            </w:div>
            <w:div w:id="2130315737">
              <w:marLeft w:val="0"/>
              <w:marRight w:val="0"/>
              <w:marTop w:val="0"/>
              <w:marBottom w:val="0"/>
              <w:divBdr>
                <w:top w:val="none" w:sz="0" w:space="0" w:color="auto"/>
                <w:left w:val="none" w:sz="0" w:space="0" w:color="auto"/>
                <w:bottom w:val="none" w:sz="0" w:space="0" w:color="auto"/>
                <w:right w:val="none" w:sz="0" w:space="0" w:color="auto"/>
              </w:divBdr>
            </w:div>
            <w:div w:id="2136749199">
              <w:marLeft w:val="0"/>
              <w:marRight w:val="0"/>
              <w:marTop w:val="0"/>
              <w:marBottom w:val="0"/>
              <w:divBdr>
                <w:top w:val="none" w:sz="0" w:space="0" w:color="auto"/>
                <w:left w:val="none" w:sz="0" w:space="0" w:color="auto"/>
                <w:bottom w:val="none" w:sz="0" w:space="0" w:color="auto"/>
                <w:right w:val="none" w:sz="0" w:space="0" w:color="auto"/>
              </w:divBdr>
            </w:div>
            <w:div w:id="21412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7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leysurrey-tc.gov.uk" TargetMode="External"/><Relationship Id="rId13" Type="http://schemas.openxmlformats.org/officeDocument/2006/relationships/hyperlink" Target="mailto:helen.maan@horleysurrey-tc.gov.uk" TargetMode="External"/><Relationship Id="rId3" Type="http://schemas.openxmlformats.org/officeDocument/2006/relationships/styles" Target="styles.xml"/><Relationship Id="rId7" Type="http://schemas.openxmlformats.org/officeDocument/2006/relationships/hyperlink" Target="mailto:helen.maan@horleysurrey-tc.gov.uk" TargetMode="External"/><Relationship Id="rId12" Type="http://schemas.openxmlformats.org/officeDocument/2006/relationships/image" Target="cid:E0703961-FA8D-4879-B12A-4F8E1C85541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elen.maan@horleysurrey-tc.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EDD3D-522E-420D-B6C5-E2342EEFA3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8</Pages>
  <Words>1813</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Jones</dc:creator>
  <cp:keywords/>
  <dc:description/>
  <cp:lastModifiedBy>Alan Jones</cp:lastModifiedBy>
  <cp:revision>156</cp:revision>
  <cp:lastPrinted>2023-10-27T08:57:00Z</cp:lastPrinted>
  <dcterms:created xsi:type="dcterms:W3CDTF">2023-04-27T20:13:00Z</dcterms:created>
  <dcterms:modified xsi:type="dcterms:W3CDTF">2023-10-27T12:05:00Z</dcterms:modified>
</cp:coreProperties>
</file>