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7A650F31" w14:textId="77777777" w:rsidR="00943708" w:rsidRPr="00943708" w:rsidRDefault="00943708" w:rsidP="0072415C">
      <w:pPr>
        <w:pStyle w:val="Header"/>
        <w:jc w:val="center"/>
        <w:rPr>
          <w:rFonts w:ascii="Arial" w:hAnsi="Arial" w:cs="Arial"/>
          <w:b/>
          <w:sz w:val="28"/>
          <w:szCs w:val="28"/>
        </w:rPr>
      </w:pPr>
      <w:r w:rsidRPr="00943708">
        <w:rPr>
          <w:rFonts w:ascii="Arial" w:hAnsi="Arial" w:cs="Arial"/>
          <w:b/>
          <w:sz w:val="28"/>
          <w:szCs w:val="28"/>
        </w:rPr>
        <w:t>PROVISION OF A TRAINING PROGRAMME TO DRIVE</w:t>
      </w:r>
    </w:p>
    <w:p w14:paraId="5A4C155F" w14:textId="77777777" w:rsidR="00943708" w:rsidRPr="00943708" w:rsidRDefault="00943708" w:rsidP="0072415C">
      <w:pPr>
        <w:pStyle w:val="Header"/>
        <w:jc w:val="center"/>
        <w:rPr>
          <w:rFonts w:ascii="Arial" w:hAnsi="Arial" w:cs="Arial"/>
          <w:b/>
          <w:sz w:val="28"/>
          <w:szCs w:val="28"/>
        </w:rPr>
      </w:pPr>
    </w:p>
    <w:p w14:paraId="68BC5D4D" w14:textId="5FB67E85" w:rsidR="0072415C" w:rsidRPr="00943708" w:rsidRDefault="00943708" w:rsidP="0072415C">
      <w:pPr>
        <w:pStyle w:val="Header"/>
        <w:jc w:val="center"/>
        <w:rPr>
          <w:rFonts w:ascii="Arial" w:hAnsi="Arial" w:cs="Arial"/>
          <w:b/>
          <w:sz w:val="28"/>
          <w:szCs w:val="28"/>
        </w:rPr>
      </w:pPr>
      <w:r w:rsidRPr="00943708">
        <w:rPr>
          <w:rFonts w:ascii="Arial" w:hAnsi="Arial" w:cs="Arial"/>
          <w:b/>
          <w:sz w:val="28"/>
          <w:szCs w:val="28"/>
        </w:rPr>
        <w:t xml:space="preserve"> CULTURAL CHANGE TRANSFORMATION</w:t>
      </w:r>
      <w:r w:rsidR="008C25FF">
        <w:rPr>
          <w:rFonts w:ascii="Arial" w:hAnsi="Arial" w:cs="Arial"/>
          <w:b/>
          <w:sz w:val="28"/>
          <w:szCs w:val="28"/>
        </w:rPr>
        <w:t xml:space="preserve"> </w:t>
      </w:r>
    </w:p>
    <w:p w14:paraId="4879931B" w14:textId="77777777" w:rsidR="0046593A" w:rsidRPr="00943708" w:rsidRDefault="0046593A" w:rsidP="0072415C">
      <w:pPr>
        <w:pStyle w:val="Header"/>
        <w:jc w:val="center"/>
        <w:rPr>
          <w:rFonts w:ascii="Arial" w:hAnsi="Arial" w:cs="Arial"/>
          <w:b/>
          <w:sz w:val="28"/>
          <w:szCs w:val="28"/>
        </w:rPr>
      </w:pPr>
    </w:p>
    <w:p w14:paraId="6B6FA413" w14:textId="30D2E560" w:rsidR="003B7DD7" w:rsidRPr="00943708" w:rsidRDefault="00943708" w:rsidP="0072415C">
      <w:pPr>
        <w:pStyle w:val="Header"/>
        <w:jc w:val="center"/>
        <w:rPr>
          <w:rFonts w:ascii="Arial" w:hAnsi="Arial" w:cs="Arial"/>
          <w:b/>
          <w:sz w:val="28"/>
          <w:szCs w:val="28"/>
        </w:rPr>
      </w:pPr>
      <w:r w:rsidRPr="00943708">
        <w:rPr>
          <w:rFonts w:ascii="Arial" w:hAnsi="Arial" w:cs="Arial"/>
          <w:b/>
          <w:sz w:val="28"/>
          <w:szCs w:val="28"/>
        </w:rPr>
        <w:t>REF: CCDE17A02</w:t>
      </w:r>
    </w:p>
    <w:p w14:paraId="450CB827" w14:textId="77777777" w:rsidR="003B7DD7" w:rsidRPr="00943708" w:rsidRDefault="003B7DD7" w:rsidP="0072415C">
      <w:pPr>
        <w:pStyle w:val="Header"/>
        <w:jc w:val="center"/>
        <w:rPr>
          <w:rFonts w:ascii="Arial" w:hAnsi="Arial" w:cs="Arial"/>
          <w:b/>
          <w:sz w:val="28"/>
          <w:szCs w:val="28"/>
        </w:rPr>
      </w:pPr>
    </w:p>
    <w:p w14:paraId="6D477AEF" w14:textId="77777777" w:rsidR="003B7DD7" w:rsidRDefault="0072415C" w:rsidP="0072415C">
      <w:pPr>
        <w:spacing w:line="-278" w:lineRule="auto"/>
        <w:jc w:val="center"/>
        <w:rPr>
          <w:rFonts w:ascii="Arial" w:hAnsi="Arial" w:cs="Arial"/>
          <w:b/>
          <w:caps/>
          <w:sz w:val="28"/>
          <w:szCs w:val="28"/>
          <w:lang w:val="fr-FR"/>
        </w:rPr>
      </w:pPr>
      <w:r w:rsidRPr="00943708">
        <w:rPr>
          <w:rFonts w:ascii="Arial" w:hAnsi="Arial" w:cs="Arial"/>
          <w:b/>
          <w:caps/>
          <w:sz w:val="28"/>
          <w:szCs w:val="28"/>
          <w:lang w:val="fr-FR"/>
        </w:rPr>
        <w:t>CONTRACT for</w:t>
      </w:r>
      <w:r w:rsidRPr="000352DC">
        <w:rPr>
          <w:rFonts w:ascii="Arial" w:hAnsi="Arial" w:cs="Arial"/>
          <w:b/>
          <w:caps/>
          <w:sz w:val="28"/>
          <w:szCs w:val="28"/>
          <w:lang w:val="fr-FR"/>
        </w:rPr>
        <w:t xml:space="preserve"> </w:t>
      </w:r>
    </w:p>
    <w:p w14:paraId="45835A1D" w14:textId="3BABF025" w:rsidR="008C25FF" w:rsidRPr="008C25FF" w:rsidRDefault="008C25FF" w:rsidP="0072415C">
      <w:pPr>
        <w:spacing w:line="-278" w:lineRule="auto"/>
        <w:jc w:val="center"/>
        <w:rPr>
          <w:rFonts w:ascii="Arial" w:hAnsi="Arial" w:cs="Arial"/>
          <w:b/>
          <w:caps/>
          <w:sz w:val="28"/>
          <w:szCs w:val="28"/>
          <w:lang w:val="fr-FR"/>
        </w:rPr>
      </w:pPr>
      <w:r w:rsidRPr="008C25FF">
        <w:rPr>
          <w:rFonts w:ascii="Arial" w:hAnsi="Arial" w:cs="Arial"/>
          <w:b/>
          <w:caps/>
          <w:sz w:val="28"/>
          <w:szCs w:val="28"/>
          <w:lang w:val="fr-FR"/>
        </w:rPr>
        <w:t>IMMIGRATION ENFORCEMENT</w:t>
      </w:r>
    </w:p>
    <w:p w14:paraId="4E289894" w14:textId="1306D038" w:rsidR="008C25FF" w:rsidRPr="008C25FF" w:rsidRDefault="00E723D8" w:rsidP="0072415C">
      <w:pPr>
        <w:spacing w:line="-278" w:lineRule="auto"/>
        <w:jc w:val="center"/>
        <w:rPr>
          <w:rFonts w:ascii="Arial" w:hAnsi="Arial" w:cs="Arial"/>
          <w:b/>
          <w:caps/>
          <w:color w:val="FF0000"/>
          <w:sz w:val="28"/>
          <w:szCs w:val="28"/>
          <w:lang w:val="fr-FR"/>
        </w:rPr>
      </w:pPr>
      <w:r w:rsidRPr="00E723D8">
        <w:rPr>
          <w:rFonts w:ascii="Arial" w:hAnsi="Arial" w:cs="Arial"/>
          <w:b/>
          <w:caps/>
          <w:sz w:val="28"/>
          <w:szCs w:val="28"/>
          <w:lang w:val="fr-FR"/>
        </w:rPr>
        <w:t>part of</w:t>
      </w:r>
    </w:p>
    <w:p w14:paraId="6E0EDC00" w14:textId="17319E36" w:rsidR="00936770" w:rsidRPr="000352DC" w:rsidRDefault="00943708" w:rsidP="0072415C">
      <w:pPr>
        <w:spacing w:line="-278" w:lineRule="auto"/>
        <w:jc w:val="center"/>
        <w:rPr>
          <w:rFonts w:ascii="Arial" w:hAnsi="Arial" w:cs="Arial"/>
          <w:b/>
          <w:caps/>
          <w:sz w:val="28"/>
          <w:szCs w:val="28"/>
          <w:lang w:val="fr-FR"/>
        </w:rPr>
      </w:pPr>
      <w:r>
        <w:rPr>
          <w:rFonts w:ascii="Arial" w:hAnsi="Arial" w:cs="Arial"/>
          <w:b/>
          <w:caps/>
          <w:sz w:val="28"/>
          <w:szCs w:val="28"/>
          <w:lang w:val="fr-FR"/>
        </w:rPr>
        <w:t>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AD8269F" w14:textId="1FAB09A6" w:rsidR="00710859"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8047133" w:history="1">
        <w:r w:rsidR="00710859" w:rsidRPr="0037619D">
          <w:rPr>
            <w:rStyle w:val="Hyperlink"/>
            <w:noProof/>
          </w:rPr>
          <w:t>1.</w:t>
        </w:r>
        <w:r w:rsidR="00710859">
          <w:rPr>
            <w:rFonts w:asciiTheme="minorHAnsi" w:eastAsiaTheme="minorEastAsia" w:hAnsiTheme="minorHAnsi" w:cstheme="minorBidi"/>
            <w:caps w:val="0"/>
            <w:noProof/>
            <w:szCs w:val="22"/>
            <w:lang w:eastAsia="en-GB"/>
          </w:rPr>
          <w:tab/>
        </w:r>
        <w:r w:rsidR="00710859" w:rsidRPr="0037619D">
          <w:rPr>
            <w:rStyle w:val="Hyperlink"/>
            <w:noProof/>
          </w:rPr>
          <w:t>introduction</w:t>
        </w:r>
        <w:r w:rsidR="00710859">
          <w:rPr>
            <w:noProof/>
            <w:webHidden/>
          </w:rPr>
          <w:tab/>
        </w:r>
        <w:r w:rsidR="00710859">
          <w:rPr>
            <w:noProof/>
            <w:webHidden/>
          </w:rPr>
          <w:fldChar w:fldCharType="begin"/>
        </w:r>
        <w:r w:rsidR="00710859">
          <w:rPr>
            <w:noProof/>
            <w:webHidden/>
          </w:rPr>
          <w:instrText xml:space="preserve"> PAGEREF _Toc478047133 \h </w:instrText>
        </w:r>
        <w:r w:rsidR="00710859">
          <w:rPr>
            <w:noProof/>
            <w:webHidden/>
          </w:rPr>
        </w:r>
        <w:r w:rsidR="00710859">
          <w:rPr>
            <w:noProof/>
            <w:webHidden/>
          </w:rPr>
          <w:fldChar w:fldCharType="separate"/>
        </w:r>
        <w:r w:rsidR="00710859">
          <w:rPr>
            <w:noProof/>
            <w:webHidden/>
          </w:rPr>
          <w:t>2</w:t>
        </w:r>
        <w:r w:rsidR="00710859">
          <w:rPr>
            <w:noProof/>
            <w:webHidden/>
          </w:rPr>
          <w:fldChar w:fldCharType="end"/>
        </w:r>
      </w:hyperlink>
    </w:p>
    <w:p w14:paraId="114E7B61" w14:textId="7F9DF759" w:rsidR="00710859" w:rsidRDefault="00710859">
      <w:pPr>
        <w:pStyle w:val="TOC1"/>
        <w:rPr>
          <w:rFonts w:asciiTheme="minorHAnsi" w:eastAsiaTheme="minorEastAsia" w:hAnsiTheme="minorHAnsi" w:cstheme="minorBidi"/>
          <w:caps w:val="0"/>
          <w:noProof/>
          <w:szCs w:val="22"/>
          <w:lang w:eastAsia="en-GB"/>
        </w:rPr>
      </w:pPr>
      <w:hyperlink w:anchor="_Toc478047134" w:history="1">
        <w:r w:rsidRPr="0037619D">
          <w:rPr>
            <w:rStyle w:val="Hyperlink"/>
            <w:noProof/>
          </w:rPr>
          <w:t>2.</w:t>
        </w:r>
        <w:r>
          <w:rPr>
            <w:rFonts w:asciiTheme="minorHAnsi" w:eastAsiaTheme="minorEastAsia" w:hAnsiTheme="minorHAnsi" w:cstheme="minorBidi"/>
            <w:caps w:val="0"/>
            <w:noProof/>
            <w:szCs w:val="22"/>
            <w:lang w:eastAsia="en-GB"/>
          </w:rPr>
          <w:tab/>
        </w:r>
        <w:r w:rsidRPr="0037619D">
          <w:rPr>
            <w:rStyle w:val="Hyperlink"/>
            <w:noProof/>
          </w:rPr>
          <w:t>OVERVIEW OF INVITATION TO TENDER</w:t>
        </w:r>
        <w:r>
          <w:rPr>
            <w:noProof/>
            <w:webHidden/>
          </w:rPr>
          <w:tab/>
        </w:r>
        <w:r>
          <w:rPr>
            <w:noProof/>
            <w:webHidden/>
          </w:rPr>
          <w:fldChar w:fldCharType="begin"/>
        </w:r>
        <w:r>
          <w:rPr>
            <w:noProof/>
            <w:webHidden/>
          </w:rPr>
          <w:instrText xml:space="preserve"> PAGEREF _Toc478047134 \h </w:instrText>
        </w:r>
        <w:r>
          <w:rPr>
            <w:noProof/>
            <w:webHidden/>
          </w:rPr>
        </w:r>
        <w:r>
          <w:rPr>
            <w:noProof/>
            <w:webHidden/>
          </w:rPr>
          <w:fldChar w:fldCharType="separate"/>
        </w:r>
        <w:r>
          <w:rPr>
            <w:noProof/>
            <w:webHidden/>
          </w:rPr>
          <w:t>3</w:t>
        </w:r>
        <w:r>
          <w:rPr>
            <w:noProof/>
            <w:webHidden/>
          </w:rPr>
          <w:fldChar w:fldCharType="end"/>
        </w:r>
      </w:hyperlink>
    </w:p>
    <w:p w14:paraId="0ADFF502" w14:textId="6A270D90" w:rsidR="00710859" w:rsidRDefault="00710859">
      <w:pPr>
        <w:pStyle w:val="TOC1"/>
        <w:rPr>
          <w:rFonts w:asciiTheme="minorHAnsi" w:eastAsiaTheme="minorEastAsia" w:hAnsiTheme="minorHAnsi" w:cstheme="minorBidi"/>
          <w:caps w:val="0"/>
          <w:noProof/>
          <w:szCs w:val="22"/>
          <w:lang w:eastAsia="en-GB"/>
        </w:rPr>
      </w:pPr>
      <w:hyperlink w:anchor="_Toc478047135" w:history="1">
        <w:r w:rsidRPr="0037619D">
          <w:rPr>
            <w:rStyle w:val="Hyperlink"/>
            <w:noProof/>
          </w:rPr>
          <w:t>3.</w:t>
        </w:r>
        <w:r>
          <w:rPr>
            <w:rFonts w:asciiTheme="minorHAnsi" w:eastAsiaTheme="minorEastAsia" w:hAnsiTheme="minorHAnsi" w:cstheme="minorBidi"/>
            <w:caps w:val="0"/>
            <w:noProof/>
            <w:szCs w:val="22"/>
            <w:lang w:eastAsia="en-GB"/>
          </w:rPr>
          <w:tab/>
        </w:r>
        <w:r w:rsidRPr="0037619D">
          <w:rPr>
            <w:rStyle w:val="Hyperlink"/>
            <w:rFonts w:cs="Arial"/>
            <w:noProof/>
          </w:rPr>
          <w:t>ReqUirements</w:t>
        </w:r>
        <w:r>
          <w:rPr>
            <w:noProof/>
            <w:webHidden/>
          </w:rPr>
          <w:tab/>
        </w:r>
        <w:r>
          <w:rPr>
            <w:noProof/>
            <w:webHidden/>
          </w:rPr>
          <w:fldChar w:fldCharType="begin"/>
        </w:r>
        <w:r>
          <w:rPr>
            <w:noProof/>
            <w:webHidden/>
          </w:rPr>
          <w:instrText xml:space="preserve"> PAGEREF _Toc478047135 \h </w:instrText>
        </w:r>
        <w:r>
          <w:rPr>
            <w:noProof/>
            <w:webHidden/>
          </w:rPr>
        </w:r>
        <w:r>
          <w:rPr>
            <w:noProof/>
            <w:webHidden/>
          </w:rPr>
          <w:fldChar w:fldCharType="separate"/>
        </w:r>
        <w:r>
          <w:rPr>
            <w:noProof/>
            <w:webHidden/>
          </w:rPr>
          <w:t>3</w:t>
        </w:r>
        <w:r>
          <w:rPr>
            <w:noProof/>
            <w:webHidden/>
          </w:rPr>
          <w:fldChar w:fldCharType="end"/>
        </w:r>
      </w:hyperlink>
    </w:p>
    <w:p w14:paraId="4CC70D1E" w14:textId="77402D71" w:rsidR="00710859" w:rsidRDefault="00710859">
      <w:pPr>
        <w:pStyle w:val="TOC1"/>
        <w:rPr>
          <w:rFonts w:asciiTheme="minorHAnsi" w:eastAsiaTheme="minorEastAsia" w:hAnsiTheme="minorHAnsi" w:cstheme="minorBidi"/>
          <w:caps w:val="0"/>
          <w:noProof/>
          <w:szCs w:val="22"/>
          <w:lang w:eastAsia="en-GB"/>
        </w:rPr>
      </w:pPr>
      <w:hyperlink w:anchor="_Toc478047136" w:history="1">
        <w:r w:rsidRPr="0037619D">
          <w:rPr>
            <w:rStyle w:val="Hyperlink"/>
            <w:noProof/>
          </w:rPr>
          <w:t>4.</w:t>
        </w:r>
        <w:r>
          <w:rPr>
            <w:rFonts w:asciiTheme="minorHAnsi" w:eastAsiaTheme="minorEastAsia" w:hAnsiTheme="minorHAnsi" w:cstheme="minorBidi"/>
            <w:caps w:val="0"/>
            <w:noProof/>
            <w:szCs w:val="22"/>
            <w:lang w:eastAsia="en-GB"/>
          </w:rPr>
          <w:tab/>
        </w:r>
        <w:r w:rsidRPr="0037619D">
          <w:rPr>
            <w:rStyle w:val="Hyperlink"/>
            <w:noProof/>
          </w:rPr>
          <w:t>procurement timEtable</w:t>
        </w:r>
        <w:r>
          <w:rPr>
            <w:noProof/>
            <w:webHidden/>
          </w:rPr>
          <w:tab/>
        </w:r>
        <w:r>
          <w:rPr>
            <w:noProof/>
            <w:webHidden/>
          </w:rPr>
          <w:fldChar w:fldCharType="begin"/>
        </w:r>
        <w:r>
          <w:rPr>
            <w:noProof/>
            <w:webHidden/>
          </w:rPr>
          <w:instrText xml:space="preserve"> PAGEREF _Toc478047136 \h </w:instrText>
        </w:r>
        <w:r>
          <w:rPr>
            <w:noProof/>
            <w:webHidden/>
          </w:rPr>
        </w:r>
        <w:r>
          <w:rPr>
            <w:noProof/>
            <w:webHidden/>
          </w:rPr>
          <w:fldChar w:fldCharType="separate"/>
        </w:r>
        <w:r>
          <w:rPr>
            <w:noProof/>
            <w:webHidden/>
          </w:rPr>
          <w:t>3</w:t>
        </w:r>
        <w:r>
          <w:rPr>
            <w:noProof/>
            <w:webHidden/>
          </w:rPr>
          <w:fldChar w:fldCharType="end"/>
        </w:r>
      </w:hyperlink>
    </w:p>
    <w:p w14:paraId="0B4F0501" w14:textId="741C49F9" w:rsidR="00710859" w:rsidRDefault="00710859">
      <w:pPr>
        <w:pStyle w:val="TOC1"/>
        <w:rPr>
          <w:rFonts w:asciiTheme="minorHAnsi" w:eastAsiaTheme="minorEastAsia" w:hAnsiTheme="minorHAnsi" w:cstheme="minorBidi"/>
          <w:caps w:val="0"/>
          <w:noProof/>
          <w:szCs w:val="22"/>
          <w:lang w:eastAsia="en-GB"/>
        </w:rPr>
      </w:pPr>
      <w:hyperlink w:anchor="_Toc478047137" w:history="1">
        <w:r w:rsidRPr="0037619D">
          <w:rPr>
            <w:rStyle w:val="Hyperlink"/>
            <w:noProof/>
          </w:rPr>
          <w:t>5.</w:t>
        </w:r>
        <w:r>
          <w:rPr>
            <w:rFonts w:asciiTheme="minorHAnsi" w:eastAsiaTheme="minorEastAsia" w:hAnsiTheme="minorHAnsi" w:cstheme="minorBidi"/>
            <w:caps w:val="0"/>
            <w:noProof/>
            <w:szCs w:val="22"/>
            <w:lang w:eastAsia="en-GB"/>
          </w:rPr>
          <w:tab/>
        </w:r>
        <w:r w:rsidRPr="0037619D">
          <w:rPr>
            <w:rStyle w:val="Hyperlink"/>
            <w:rFonts w:cs="Arial"/>
            <w:noProof/>
          </w:rPr>
          <w:t>completiNG AND SUBMITTING A tender</w:t>
        </w:r>
        <w:r>
          <w:rPr>
            <w:noProof/>
            <w:webHidden/>
          </w:rPr>
          <w:tab/>
        </w:r>
        <w:r>
          <w:rPr>
            <w:noProof/>
            <w:webHidden/>
          </w:rPr>
          <w:fldChar w:fldCharType="begin"/>
        </w:r>
        <w:r>
          <w:rPr>
            <w:noProof/>
            <w:webHidden/>
          </w:rPr>
          <w:instrText xml:space="preserve"> PAGEREF _Toc478047137 \h </w:instrText>
        </w:r>
        <w:r>
          <w:rPr>
            <w:noProof/>
            <w:webHidden/>
          </w:rPr>
        </w:r>
        <w:r>
          <w:rPr>
            <w:noProof/>
            <w:webHidden/>
          </w:rPr>
          <w:fldChar w:fldCharType="separate"/>
        </w:r>
        <w:r>
          <w:rPr>
            <w:noProof/>
            <w:webHidden/>
          </w:rPr>
          <w:t>4</w:t>
        </w:r>
        <w:r>
          <w:rPr>
            <w:noProof/>
            <w:webHidden/>
          </w:rPr>
          <w:fldChar w:fldCharType="end"/>
        </w:r>
      </w:hyperlink>
    </w:p>
    <w:p w14:paraId="717FA751" w14:textId="7C4ED475" w:rsidR="00710859" w:rsidRDefault="00710859">
      <w:pPr>
        <w:pStyle w:val="TOC1"/>
        <w:rPr>
          <w:rFonts w:asciiTheme="minorHAnsi" w:eastAsiaTheme="minorEastAsia" w:hAnsiTheme="minorHAnsi" w:cstheme="minorBidi"/>
          <w:caps w:val="0"/>
          <w:noProof/>
          <w:szCs w:val="22"/>
          <w:lang w:eastAsia="en-GB"/>
        </w:rPr>
      </w:pPr>
      <w:hyperlink w:anchor="_Toc478047138" w:history="1">
        <w:r w:rsidRPr="0037619D">
          <w:rPr>
            <w:rStyle w:val="Hyperlink"/>
            <w:noProof/>
          </w:rPr>
          <w:t>6.</w:t>
        </w:r>
        <w:r>
          <w:rPr>
            <w:rFonts w:asciiTheme="minorHAnsi" w:eastAsiaTheme="minorEastAsia" w:hAnsiTheme="minorHAnsi" w:cstheme="minorBidi"/>
            <w:caps w:val="0"/>
            <w:noProof/>
            <w:szCs w:val="22"/>
            <w:lang w:eastAsia="en-GB"/>
          </w:rPr>
          <w:tab/>
        </w:r>
        <w:r w:rsidRPr="0037619D">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_Toc478047138 \h </w:instrText>
        </w:r>
        <w:r>
          <w:rPr>
            <w:noProof/>
            <w:webHidden/>
          </w:rPr>
        </w:r>
        <w:r>
          <w:rPr>
            <w:noProof/>
            <w:webHidden/>
          </w:rPr>
          <w:fldChar w:fldCharType="separate"/>
        </w:r>
        <w:r>
          <w:rPr>
            <w:noProof/>
            <w:webHidden/>
          </w:rPr>
          <w:t>7</w:t>
        </w:r>
        <w:r>
          <w:rPr>
            <w:noProof/>
            <w:webHidden/>
          </w:rPr>
          <w:fldChar w:fldCharType="end"/>
        </w:r>
      </w:hyperlink>
    </w:p>
    <w:p w14:paraId="4942B1DB" w14:textId="77398835" w:rsidR="00710859" w:rsidRDefault="00710859">
      <w:pPr>
        <w:pStyle w:val="TOC1"/>
        <w:rPr>
          <w:rFonts w:asciiTheme="minorHAnsi" w:eastAsiaTheme="minorEastAsia" w:hAnsiTheme="minorHAnsi" w:cstheme="minorBidi"/>
          <w:caps w:val="0"/>
          <w:noProof/>
          <w:szCs w:val="22"/>
          <w:lang w:eastAsia="en-GB"/>
        </w:rPr>
      </w:pPr>
      <w:hyperlink w:anchor="_Toc478047139" w:history="1">
        <w:r w:rsidRPr="0037619D">
          <w:rPr>
            <w:rStyle w:val="Hyperlink"/>
            <w:noProof/>
          </w:rPr>
          <w:t>7.</w:t>
        </w:r>
        <w:r>
          <w:rPr>
            <w:rFonts w:asciiTheme="minorHAnsi" w:eastAsiaTheme="minorEastAsia" w:hAnsiTheme="minorHAnsi" w:cstheme="minorBidi"/>
            <w:caps w:val="0"/>
            <w:noProof/>
            <w:szCs w:val="22"/>
            <w:lang w:eastAsia="en-GB"/>
          </w:rPr>
          <w:tab/>
        </w:r>
        <w:r w:rsidRPr="0037619D">
          <w:rPr>
            <w:rStyle w:val="Hyperlink"/>
            <w:rFonts w:cs="Arial"/>
            <w:noProof/>
          </w:rPr>
          <w:t>questions AND ClarificationS</w:t>
        </w:r>
        <w:r>
          <w:rPr>
            <w:noProof/>
            <w:webHidden/>
          </w:rPr>
          <w:tab/>
        </w:r>
        <w:r>
          <w:rPr>
            <w:noProof/>
            <w:webHidden/>
          </w:rPr>
          <w:fldChar w:fldCharType="begin"/>
        </w:r>
        <w:r>
          <w:rPr>
            <w:noProof/>
            <w:webHidden/>
          </w:rPr>
          <w:instrText xml:space="preserve"> PAGEREF _Toc478047139 \h </w:instrText>
        </w:r>
        <w:r>
          <w:rPr>
            <w:noProof/>
            <w:webHidden/>
          </w:rPr>
        </w:r>
        <w:r>
          <w:rPr>
            <w:noProof/>
            <w:webHidden/>
          </w:rPr>
          <w:fldChar w:fldCharType="separate"/>
        </w:r>
        <w:r>
          <w:rPr>
            <w:noProof/>
            <w:webHidden/>
          </w:rPr>
          <w:t>9</w:t>
        </w:r>
        <w:r>
          <w:rPr>
            <w:noProof/>
            <w:webHidden/>
          </w:rPr>
          <w:fldChar w:fldCharType="end"/>
        </w:r>
      </w:hyperlink>
    </w:p>
    <w:p w14:paraId="1EADF9E6" w14:textId="752B5542" w:rsidR="00710859" w:rsidRDefault="00710859">
      <w:pPr>
        <w:pStyle w:val="TOC1"/>
        <w:rPr>
          <w:rFonts w:asciiTheme="minorHAnsi" w:eastAsiaTheme="minorEastAsia" w:hAnsiTheme="minorHAnsi" w:cstheme="minorBidi"/>
          <w:caps w:val="0"/>
          <w:noProof/>
          <w:szCs w:val="22"/>
          <w:lang w:eastAsia="en-GB"/>
        </w:rPr>
      </w:pPr>
      <w:hyperlink w:anchor="_Toc478047140" w:history="1">
        <w:r w:rsidRPr="0037619D">
          <w:rPr>
            <w:rStyle w:val="Hyperlink"/>
            <w:noProof/>
          </w:rPr>
          <w:t>8.</w:t>
        </w:r>
        <w:r>
          <w:rPr>
            <w:rFonts w:asciiTheme="minorHAnsi" w:eastAsiaTheme="minorEastAsia" w:hAnsiTheme="minorHAnsi" w:cstheme="minorBidi"/>
            <w:caps w:val="0"/>
            <w:noProof/>
            <w:szCs w:val="22"/>
            <w:lang w:eastAsia="en-GB"/>
          </w:rPr>
          <w:tab/>
        </w:r>
        <w:r w:rsidRPr="0037619D">
          <w:rPr>
            <w:rStyle w:val="Hyperlink"/>
            <w:rFonts w:cs="Arial"/>
            <w:noProof/>
          </w:rPr>
          <w:t>OVERVIEW OF THE EVALUATION PROCESS</w:t>
        </w:r>
        <w:r>
          <w:rPr>
            <w:noProof/>
            <w:webHidden/>
          </w:rPr>
          <w:tab/>
        </w:r>
        <w:r>
          <w:rPr>
            <w:noProof/>
            <w:webHidden/>
          </w:rPr>
          <w:fldChar w:fldCharType="begin"/>
        </w:r>
        <w:r>
          <w:rPr>
            <w:noProof/>
            <w:webHidden/>
          </w:rPr>
          <w:instrText xml:space="preserve"> PAGEREF _Toc478047140 \h </w:instrText>
        </w:r>
        <w:r>
          <w:rPr>
            <w:noProof/>
            <w:webHidden/>
          </w:rPr>
        </w:r>
        <w:r>
          <w:rPr>
            <w:noProof/>
            <w:webHidden/>
          </w:rPr>
          <w:fldChar w:fldCharType="separate"/>
        </w:r>
        <w:r>
          <w:rPr>
            <w:noProof/>
            <w:webHidden/>
          </w:rPr>
          <w:t>9</w:t>
        </w:r>
        <w:r>
          <w:rPr>
            <w:noProof/>
            <w:webHidden/>
          </w:rPr>
          <w:fldChar w:fldCharType="end"/>
        </w:r>
      </w:hyperlink>
    </w:p>
    <w:p w14:paraId="1358B025" w14:textId="1A72B67F" w:rsidR="00710859" w:rsidRDefault="00710859">
      <w:pPr>
        <w:pStyle w:val="TOC1"/>
        <w:rPr>
          <w:rFonts w:asciiTheme="minorHAnsi" w:eastAsiaTheme="minorEastAsia" w:hAnsiTheme="minorHAnsi" w:cstheme="minorBidi"/>
          <w:caps w:val="0"/>
          <w:noProof/>
          <w:szCs w:val="22"/>
          <w:lang w:eastAsia="en-GB"/>
        </w:rPr>
      </w:pPr>
      <w:hyperlink w:anchor="_Toc478047141" w:history="1">
        <w:r w:rsidRPr="0037619D">
          <w:rPr>
            <w:rStyle w:val="Hyperlink"/>
            <w:noProof/>
          </w:rPr>
          <w:t>9.</w:t>
        </w:r>
        <w:r>
          <w:rPr>
            <w:rFonts w:asciiTheme="minorHAnsi" w:eastAsiaTheme="minorEastAsia" w:hAnsiTheme="minorHAnsi" w:cstheme="minorBidi"/>
            <w:caps w:val="0"/>
            <w:noProof/>
            <w:szCs w:val="22"/>
            <w:lang w:eastAsia="en-GB"/>
          </w:rPr>
          <w:tab/>
        </w:r>
        <w:r w:rsidRPr="0037619D">
          <w:rPr>
            <w:rStyle w:val="Hyperlink"/>
            <w:rFonts w:cs="Arial"/>
            <w:noProof/>
          </w:rPr>
          <w:t>FINAL DECISION TO Award</w:t>
        </w:r>
        <w:r>
          <w:rPr>
            <w:noProof/>
            <w:webHidden/>
          </w:rPr>
          <w:tab/>
        </w:r>
        <w:r>
          <w:rPr>
            <w:noProof/>
            <w:webHidden/>
          </w:rPr>
          <w:fldChar w:fldCharType="begin"/>
        </w:r>
        <w:r>
          <w:rPr>
            <w:noProof/>
            <w:webHidden/>
          </w:rPr>
          <w:instrText xml:space="preserve"> PAGEREF _Toc478047141 \h </w:instrText>
        </w:r>
        <w:r>
          <w:rPr>
            <w:noProof/>
            <w:webHidden/>
          </w:rPr>
        </w:r>
        <w:r>
          <w:rPr>
            <w:noProof/>
            <w:webHidden/>
          </w:rPr>
          <w:fldChar w:fldCharType="separate"/>
        </w:r>
        <w:r>
          <w:rPr>
            <w:noProof/>
            <w:webHidden/>
          </w:rPr>
          <w:t>11</w:t>
        </w:r>
        <w:r>
          <w:rPr>
            <w:noProof/>
            <w:webHidden/>
          </w:rPr>
          <w:fldChar w:fldCharType="end"/>
        </w:r>
      </w:hyperlink>
    </w:p>
    <w:p w14:paraId="4C6A28C6" w14:textId="3DCFE0CE" w:rsidR="00710859" w:rsidRDefault="00710859">
      <w:pPr>
        <w:pStyle w:val="TOC1"/>
        <w:rPr>
          <w:rFonts w:asciiTheme="minorHAnsi" w:eastAsiaTheme="minorEastAsia" w:hAnsiTheme="minorHAnsi" w:cstheme="minorBidi"/>
          <w:caps w:val="0"/>
          <w:noProof/>
          <w:szCs w:val="22"/>
          <w:lang w:eastAsia="en-GB"/>
        </w:rPr>
      </w:pPr>
      <w:hyperlink w:anchor="_Toc478047142" w:history="1">
        <w:r w:rsidRPr="0037619D">
          <w:rPr>
            <w:rStyle w:val="Hyperlink"/>
            <w:noProof/>
          </w:rPr>
          <w:t>10.</w:t>
        </w:r>
        <w:r>
          <w:rPr>
            <w:rFonts w:asciiTheme="minorHAnsi" w:eastAsiaTheme="minorEastAsia" w:hAnsiTheme="minorHAnsi" w:cstheme="minorBidi"/>
            <w:caps w:val="0"/>
            <w:noProof/>
            <w:szCs w:val="22"/>
            <w:lang w:eastAsia="en-GB"/>
          </w:rPr>
          <w:tab/>
        </w:r>
        <w:r w:rsidRPr="0037619D">
          <w:rPr>
            <w:rStyle w:val="Hyperlink"/>
            <w:rFonts w:cs="Arial"/>
            <w:noProof/>
          </w:rPr>
          <w:t>GLOSSARY</w:t>
        </w:r>
        <w:r>
          <w:rPr>
            <w:noProof/>
            <w:webHidden/>
          </w:rPr>
          <w:tab/>
        </w:r>
        <w:r>
          <w:rPr>
            <w:noProof/>
            <w:webHidden/>
          </w:rPr>
          <w:fldChar w:fldCharType="begin"/>
        </w:r>
        <w:r>
          <w:rPr>
            <w:noProof/>
            <w:webHidden/>
          </w:rPr>
          <w:instrText xml:space="preserve"> PAGEREF _Toc478047142 \h </w:instrText>
        </w:r>
        <w:r>
          <w:rPr>
            <w:noProof/>
            <w:webHidden/>
          </w:rPr>
        </w:r>
        <w:r>
          <w:rPr>
            <w:noProof/>
            <w:webHidden/>
          </w:rPr>
          <w:fldChar w:fldCharType="separate"/>
        </w:r>
        <w:r>
          <w:rPr>
            <w:noProof/>
            <w:webHidden/>
          </w:rPr>
          <w:t>12</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78047133"/>
      <w:r w:rsidRPr="002A5365">
        <w:rPr>
          <w:sz w:val="22"/>
          <w:szCs w:val="22"/>
        </w:rPr>
        <w:lastRenderedPageBreak/>
        <w:t>introduction</w:t>
      </w:r>
      <w:bookmarkEnd w:id="1"/>
    </w:p>
    <w:p w14:paraId="697ACF55" w14:textId="3F42E0D9"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on behalf of</w:t>
      </w:r>
      <w:r w:rsidR="00943708">
        <w:rPr>
          <w:rFonts w:ascii="Arial" w:eastAsia="STZhongsong" w:hAnsi="Arial" w:cs="Times New Roman"/>
          <w:lang w:eastAsia="zh-CN"/>
        </w:rPr>
        <w:t xml:space="preserve"> Home Office</w:t>
      </w:r>
      <w:r w:rsidRPr="0058404D">
        <w:rPr>
          <w:rFonts w:ascii="Arial" w:eastAsia="STZhongsong" w:hAnsi="Arial" w:cs="Times New Roman"/>
          <w:lang w:eastAsia="zh-CN"/>
        </w:rPr>
        <w:t xml:space="preserve"> referred to as the Authority in this ITT.  </w:t>
      </w:r>
    </w:p>
    <w:p w14:paraId="2770E8D1" w14:textId="61551FB5" w:rsidR="0058404D" w:rsidRPr="0094370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943708">
        <w:rPr>
          <w:rFonts w:ascii="Arial" w:eastAsia="STZhongsong" w:hAnsi="Arial" w:cs="Times New Roman"/>
          <w:lang w:eastAsia="zh-CN"/>
        </w:rPr>
        <w:t>single Supplier Contract(s)</w:t>
      </w:r>
      <w:r w:rsidRPr="00943708">
        <w:rPr>
          <w:rFonts w:ascii="Arial" w:eastAsia="STZhongsong" w:hAnsi="Arial" w:cs="Times New Roman"/>
          <w:lang w:eastAsia="zh-CN"/>
        </w:rPr>
        <w:t xml:space="preserve"> for the purchase of</w:t>
      </w:r>
      <w:r w:rsidR="00943708" w:rsidRPr="00943708">
        <w:rPr>
          <w:rFonts w:ascii="Arial" w:eastAsia="STZhongsong" w:hAnsi="Arial" w:cs="Times New Roman"/>
          <w:lang w:eastAsia="zh-CN"/>
        </w:rPr>
        <w:t xml:space="preserve"> a training programme to drive cultural change within Immigration Enforcement</w:t>
      </w:r>
      <w:r w:rsidR="00ED5C3D" w:rsidRPr="00943708">
        <w:rPr>
          <w:rFonts w:ascii="Arial" w:eastAsia="STZhongsong" w:hAnsi="Arial" w:cs="Times New Roman"/>
          <w:lang w:eastAsia="zh-CN"/>
        </w:rPr>
        <w:t>.</w:t>
      </w:r>
      <w:r w:rsidRPr="00943708">
        <w:rPr>
          <w:rFonts w:ascii="Arial" w:eastAsia="STZhongsong" w:hAnsi="Arial" w:cs="Times New Roman"/>
          <w:lang w:eastAsia="zh-CN"/>
        </w:rPr>
        <w:t xml:space="preserve"> The </w:t>
      </w:r>
      <w:r w:rsidR="00943708" w:rsidRPr="00943708">
        <w:rPr>
          <w:rFonts w:ascii="Arial" w:eastAsia="STZhongsong" w:hAnsi="Arial" w:cs="Times New Roman"/>
          <w:lang w:eastAsia="zh-CN"/>
        </w:rPr>
        <w:t>Services</w:t>
      </w:r>
      <w:r w:rsidRPr="00943708">
        <w:rPr>
          <w:rFonts w:ascii="Arial" w:eastAsia="STZhongsong" w:hAnsi="Arial" w:cs="Times New Roman"/>
          <w:lang w:eastAsia="zh-CN"/>
        </w:rPr>
        <w:t xml:space="preserve"> are </w:t>
      </w:r>
      <w:r w:rsidR="001B5532" w:rsidRPr="00943708">
        <w:rPr>
          <w:rFonts w:ascii="Arial" w:eastAsia="STZhongsong" w:hAnsi="Arial" w:cs="Times New Roman"/>
          <w:lang w:eastAsia="zh-CN"/>
        </w:rPr>
        <w:t>described in detail within Appendix B</w:t>
      </w:r>
      <w:r w:rsidR="003A2983" w:rsidRPr="00943708">
        <w:rPr>
          <w:rFonts w:ascii="Arial" w:eastAsia="STZhongsong" w:hAnsi="Arial" w:cs="Times New Roman"/>
          <w:lang w:eastAsia="zh-CN"/>
        </w:rPr>
        <w:t>, Statement of Requirements.</w:t>
      </w:r>
    </w:p>
    <w:p w14:paraId="44457B4D" w14:textId="64FE12F9" w:rsidR="003E3DDB" w:rsidRPr="00444E53"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943708">
        <w:rPr>
          <w:rFonts w:ascii="Arial" w:eastAsia="STZhongsong" w:hAnsi="Arial" w:cs="Times New Roman"/>
          <w:lang w:eastAsia="zh-CN"/>
        </w:rPr>
        <w:t xml:space="preserve">The contract will be for an initial </w:t>
      </w:r>
      <w:r w:rsidR="00444E53">
        <w:rPr>
          <w:rFonts w:ascii="Arial" w:eastAsia="STZhongsong" w:hAnsi="Arial" w:cs="Times New Roman"/>
          <w:lang w:eastAsia="zh-CN"/>
        </w:rPr>
        <w:t>12</w:t>
      </w:r>
      <w:r w:rsidR="00943708" w:rsidRPr="00943708">
        <w:rPr>
          <w:rFonts w:ascii="Arial" w:eastAsia="STZhongsong" w:hAnsi="Arial" w:cs="Times New Roman"/>
          <w:lang w:eastAsia="zh-CN"/>
        </w:rPr>
        <w:t xml:space="preserve"> month </w:t>
      </w:r>
      <w:r w:rsidRPr="00943708">
        <w:rPr>
          <w:rFonts w:ascii="Arial" w:eastAsia="STZhongsong" w:hAnsi="Arial" w:cs="Times New Roman"/>
          <w:lang w:eastAsia="zh-CN"/>
        </w:rPr>
        <w:t xml:space="preserve">period with an option to extend </w:t>
      </w:r>
      <w:r w:rsidR="00943708" w:rsidRPr="00943708">
        <w:rPr>
          <w:rFonts w:ascii="Arial" w:eastAsia="STZhongsong" w:hAnsi="Arial" w:cs="Times New Roman"/>
          <w:lang w:eastAsia="zh-CN"/>
        </w:rPr>
        <w:t xml:space="preserve">for a further </w:t>
      </w:r>
      <w:r w:rsidR="00943708" w:rsidRPr="00444E53">
        <w:rPr>
          <w:rFonts w:ascii="Arial" w:eastAsia="STZhongsong" w:hAnsi="Arial" w:cs="Times New Roman"/>
          <w:lang w:eastAsia="zh-CN"/>
        </w:rPr>
        <w:t xml:space="preserve">3 months (+3). </w:t>
      </w:r>
    </w:p>
    <w:p w14:paraId="31A053D9" w14:textId="0C0A7C5E" w:rsidR="0058404D" w:rsidRPr="00444E53"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44E53">
        <w:rPr>
          <w:rFonts w:ascii="Arial" w:eastAsia="STZhongsong" w:hAnsi="Arial" w:cs="Times New Roman"/>
          <w:lang w:eastAsia="zh-CN"/>
        </w:rPr>
        <w:t xml:space="preserve">This Contract will be between the successful Supplier and the </w:t>
      </w:r>
      <w:r w:rsidR="009757CE" w:rsidRPr="00444E53">
        <w:rPr>
          <w:rFonts w:ascii="Arial" w:eastAsia="STZhongsong" w:hAnsi="Arial" w:cs="Times New Roman"/>
          <w:lang w:eastAsia="zh-CN"/>
        </w:rPr>
        <w:t>A</w:t>
      </w:r>
      <w:r w:rsidRPr="00444E53">
        <w:rPr>
          <w:rFonts w:ascii="Arial" w:eastAsia="STZhongsong" w:hAnsi="Arial" w:cs="Times New Roman"/>
          <w:lang w:eastAsia="zh-CN"/>
        </w:rPr>
        <w:t>uthority (not the Agent).</w:t>
      </w:r>
      <w:r w:rsidR="00D868A1" w:rsidRPr="00444E53">
        <w:rPr>
          <w:rFonts w:ascii="Arial" w:eastAsia="STZhongsong" w:hAnsi="Arial" w:cs="Times New Roman"/>
          <w:lang w:eastAsia="zh-CN"/>
        </w:rPr>
        <w:t xml:space="preserve"> The Agent will under</w:t>
      </w:r>
      <w:r w:rsidR="00884072" w:rsidRPr="00444E53">
        <w:rPr>
          <w:rFonts w:ascii="Arial" w:eastAsia="STZhongsong" w:hAnsi="Arial" w:cs="Times New Roman"/>
          <w:lang w:eastAsia="zh-CN"/>
        </w:rPr>
        <w:t>take</w:t>
      </w:r>
      <w:r w:rsidR="00D868A1" w:rsidRPr="00444E53">
        <w:rPr>
          <w:rFonts w:ascii="Arial" w:eastAsia="STZhongsong" w:hAnsi="Arial" w:cs="Times New Roman"/>
          <w:lang w:eastAsia="zh-CN"/>
        </w:rPr>
        <w:t xml:space="preserve"> </w:t>
      </w:r>
      <w:r w:rsidR="0028186A" w:rsidRPr="00444E53">
        <w:rPr>
          <w:rFonts w:ascii="Arial" w:eastAsia="STZhongsong" w:hAnsi="Arial" w:cs="Times New Roman"/>
          <w:lang w:eastAsia="zh-CN"/>
        </w:rPr>
        <w:t>contract management ac</w:t>
      </w:r>
      <w:r w:rsidR="00D868A1" w:rsidRPr="00444E53">
        <w:rPr>
          <w:rFonts w:ascii="Arial" w:eastAsia="STZhongsong" w:hAnsi="Arial" w:cs="Times New Roman"/>
          <w:lang w:eastAsia="zh-CN"/>
        </w:rPr>
        <w:t>tivity on behalf of the Contracting Authority.</w:t>
      </w:r>
      <w:r w:rsidR="00D868A1" w:rsidRPr="00444E53">
        <w:rPr>
          <w:rFonts w:ascii="Arial" w:eastAsia="STZhongsong" w:hAnsi="Arial" w:cs="Times New Roman"/>
          <w:i/>
          <w:lang w:eastAsia="zh-CN"/>
        </w:rPr>
        <w:t xml:space="preserve"> </w:t>
      </w:r>
    </w:p>
    <w:p w14:paraId="7CBE5404" w14:textId="06993A5E" w:rsidR="003E3DDB" w:rsidRPr="0094370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943708">
        <w:rPr>
          <w:rFonts w:ascii="Arial" w:eastAsia="STZhongsong" w:hAnsi="Arial" w:cs="Times New Roman"/>
          <w:lang w:eastAsia="zh-CN"/>
        </w:rPr>
        <w:t xml:space="preserve">The Contract is being offered </w:t>
      </w:r>
      <w:r w:rsidR="003B7DD7" w:rsidRPr="00943708">
        <w:rPr>
          <w:rFonts w:ascii="Arial" w:eastAsia="STZhongsong" w:hAnsi="Arial" w:cs="Times New Roman"/>
          <w:lang w:eastAsia="zh-CN"/>
        </w:rPr>
        <w:t xml:space="preserve">under </w:t>
      </w:r>
      <w:r w:rsidRPr="00943708">
        <w:rPr>
          <w:rFonts w:ascii="Arial" w:eastAsia="STZhongsong" w:hAnsi="Arial" w:cs="Times New Roman"/>
          <w:lang w:eastAsia="zh-CN"/>
        </w:rPr>
        <w:t>Crown Commercial Service Standard Terms and Conditions for Services w</w:t>
      </w:r>
      <w:r w:rsidR="00D868A1" w:rsidRPr="00943708">
        <w:rPr>
          <w:rFonts w:ascii="Arial" w:eastAsia="STZhongsong" w:hAnsi="Arial" w:cs="Times New Roman"/>
          <w:lang w:eastAsia="zh-CN"/>
        </w:rPr>
        <w:t>hich will govern any resultant C</w:t>
      </w:r>
      <w:r w:rsidRPr="00943708">
        <w:rPr>
          <w:rFonts w:ascii="Arial" w:eastAsia="STZhongsong" w:hAnsi="Arial" w:cs="Times New Roman"/>
          <w:lang w:eastAsia="zh-CN"/>
        </w:rPr>
        <w:t>ontract.</w:t>
      </w:r>
    </w:p>
    <w:p w14:paraId="0475DAC4" w14:textId="1A543C6D" w:rsidR="0028186A" w:rsidRPr="00943708" w:rsidRDefault="0028186A" w:rsidP="0028186A">
      <w:pPr>
        <w:pStyle w:val="Heading2"/>
        <w:numPr>
          <w:ilvl w:val="1"/>
          <w:numId w:val="19"/>
        </w:numPr>
      </w:pPr>
      <w:r w:rsidRPr="00943708">
        <w:rPr>
          <w:sz w:val="22"/>
          <w:szCs w:val="22"/>
        </w:rPr>
        <w:t>The Agent is managing this Procurement in accordance with the Public Contracts Regulations 2015</w:t>
      </w:r>
      <w:r w:rsidR="00943708" w:rsidRPr="00943708">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8047134"/>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A3C1D08"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2E0A2737" w:rsidR="00AE4296" w:rsidRPr="002A5365" w:rsidRDefault="00AE4296" w:rsidP="0058734C">
      <w:pPr>
        <w:pStyle w:val="Heading1"/>
        <w:rPr>
          <w:rFonts w:cs="Arial"/>
          <w:sz w:val="22"/>
          <w:szCs w:val="22"/>
        </w:rPr>
      </w:pPr>
      <w:bookmarkStart w:id="3" w:name="_Ref284694562"/>
      <w:bookmarkStart w:id="4" w:name="_Toc478047135"/>
      <w:r w:rsidRPr="002A5365">
        <w:rPr>
          <w:rFonts w:cs="Arial"/>
          <w:sz w:val="22"/>
          <w:szCs w:val="22"/>
        </w:rPr>
        <w:t>ReqUirements</w:t>
      </w:r>
      <w:bookmarkEnd w:id="4"/>
      <w:r w:rsidRPr="002A5365">
        <w:rPr>
          <w:rFonts w:cs="Arial"/>
          <w:sz w:val="22"/>
          <w:szCs w:val="22"/>
        </w:rPr>
        <w:t xml:space="preserve"> </w:t>
      </w:r>
      <w:bookmarkEnd w:id="3"/>
      <w:r w:rsidRPr="002A5365">
        <w:rPr>
          <w:rFonts w:cs="Arial"/>
          <w:sz w:val="22"/>
          <w:szCs w:val="22"/>
        </w:rPr>
        <w:t xml:space="preserve"> </w:t>
      </w:r>
    </w:p>
    <w:p w14:paraId="4A7BA12A" w14:textId="5DC5878B"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w:t>
      </w:r>
      <w:r w:rsidRPr="00943708">
        <w:rPr>
          <w:rFonts w:cs="Arial"/>
          <w:sz w:val="22"/>
          <w:szCs w:val="22"/>
        </w:rPr>
        <w:t xml:space="preserve">the </w:t>
      </w:r>
      <w:r w:rsidR="00EB45FC" w:rsidRPr="00943708">
        <w:rPr>
          <w:rFonts w:cs="Arial"/>
          <w:sz w:val="22"/>
          <w:szCs w:val="22"/>
        </w:rPr>
        <w:t>S</w:t>
      </w:r>
      <w:r w:rsidR="00943708" w:rsidRPr="00943708">
        <w:rPr>
          <w:rFonts w:cs="Arial"/>
          <w:sz w:val="22"/>
          <w:szCs w:val="22"/>
        </w:rPr>
        <w:t>ervices</w:t>
      </w:r>
      <w:r w:rsidRPr="00943708">
        <w:rPr>
          <w:rFonts w:cs="Arial"/>
          <w:sz w:val="22"/>
          <w:szCs w:val="22"/>
        </w:rPr>
        <w:t xml:space="preserve"> that a Supplier will be required to supply </w:t>
      </w:r>
      <w:r w:rsidR="009D588D" w:rsidRPr="00943708">
        <w:rPr>
          <w:rFonts w:cs="Arial"/>
          <w:sz w:val="22"/>
          <w:szCs w:val="22"/>
        </w:rPr>
        <w:t xml:space="preserve">is set out at </w:t>
      </w:r>
      <w:r w:rsidR="00DF0D5B" w:rsidRPr="00943708">
        <w:rPr>
          <w:rFonts w:cs="Arial"/>
          <w:sz w:val="22"/>
          <w:szCs w:val="22"/>
        </w:rPr>
        <w:t>Appendix B</w:t>
      </w:r>
      <w:r w:rsidR="00A24DBD" w:rsidRPr="00943708">
        <w:rPr>
          <w:rFonts w:cs="Arial"/>
          <w:sz w:val="22"/>
          <w:szCs w:val="22"/>
        </w:rPr>
        <w:t>,</w:t>
      </w:r>
      <w:r w:rsidR="009757CE" w:rsidRPr="00943708">
        <w:rPr>
          <w:rFonts w:cs="Arial"/>
          <w:sz w:val="22"/>
          <w:szCs w:val="22"/>
        </w:rPr>
        <w:t xml:space="preserve"> Statement of Requirements</w:t>
      </w:r>
      <w:r w:rsidR="00A24DBD" w:rsidRPr="00943708">
        <w:rPr>
          <w:rFonts w:cs="Arial"/>
          <w:sz w:val="22"/>
          <w:szCs w:val="22"/>
        </w:rPr>
        <w:t>.</w:t>
      </w:r>
      <w:r w:rsidR="009757CE">
        <w:rPr>
          <w:rFonts w:cs="Arial"/>
          <w:sz w:val="22"/>
          <w:szCs w:val="22"/>
        </w:rPr>
        <w:t xml:space="preserve"> </w:t>
      </w:r>
    </w:p>
    <w:p w14:paraId="4A7BA147" w14:textId="77777777" w:rsidR="00706CC1" w:rsidRPr="002A5365" w:rsidRDefault="00706CC1" w:rsidP="0058734C">
      <w:pPr>
        <w:pStyle w:val="Heading1"/>
        <w:rPr>
          <w:sz w:val="22"/>
          <w:szCs w:val="22"/>
        </w:rPr>
      </w:pPr>
      <w:bookmarkStart w:id="5" w:name="_Ref284764423"/>
      <w:bookmarkStart w:id="6" w:name="_Toc478047136"/>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533C5774" w14:textId="7E91E8EE" w:rsidR="00384B9F" w:rsidRDefault="00706CC1" w:rsidP="00384B9F">
      <w:pPr>
        <w:pStyle w:val="Heading2"/>
        <w:numPr>
          <w:ilvl w:val="0"/>
          <w:numId w:val="0"/>
        </w:numPr>
        <w:ind w:left="737"/>
        <w:rPr>
          <w:sz w:val="22"/>
          <w:szCs w:val="22"/>
        </w:rPr>
      </w:pPr>
      <w:bookmarkStart w:id="7" w:name="_Ref414960847"/>
      <w:r w:rsidRPr="005926BD">
        <w:rPr>
          <w:sz w:val="22"/>
          <w:szCs w:val="22"/>
        </w:rPr>
        <w:t xml:space="preserve">This timetable may be changed by </w:t>
      </w:r>
      <w:r w:rsidR="00671423" w:rsidRPr="005926BD">
        <w:rPr>
          <w:sz w:val="22"/>
          <w:szCs w:val="22"/>
        </w:rPr>
        <w:t>the Agent</w:t>
      </w:r>
      <w:r w:rsidRPr="005926BD">
        <w:rPr>
          <w:sz w:val="22"/>
          <w:szCs w:val="22"/>
        </w:rPr>
        <w:t xml:space="preserve"> at any time. Changes to any of the dates will be made in accordance with the </w:t>
      </w:r>
      <w:r w:rsidR="0028186A" w:rsidRPr="005926BD">
        <w:rPr>
          <w:sz w:val="22"/>
          <w:szCs w:val="22"/>
        </w:rPr>
        <w:t>applicable procurement law</w:t>
      </w:r>
      <w:r w:rsidRPr="005926BD">
        <w:rPr>
          <w:sz w:val="22"/>
          <w:szCs w:val="22"/>
        </w:rPr>
        <w:t xml:space="preserve">. </w:t>
      </w:r>
      <w:r w:rsidR="009C7984" w:rsidRPr="005926BD">
        <w:rPr>
          <w:sz w:val="22"/>
          <w:szCs w:val="22"/>
        </w:rPr>
        <w:t>You</w:t>
      </w:r>
      <w:r w:rsidRPr="005926BD">
        <w:rPr>
          <w:sz w:val="22"/>
          <w:szCs w:val="22"/>
        </w:rPr>
        <w:t xml:space="preserve"> will be informed through the e-Sourcing Suite if </w:t>
      </w:r>
      <w:r w:rsidR="00671423" w:rsidRPr="005926BD">
        <w:rPr>
          <w:sz w:val="22"/>
          <w:szCs w:val="22"/>
        </w:rPr>
        <w:t>the Agent</w:t>
      </w:r>
      <w:r w:rsidRPr="005926BD">
        <w:rPr>
          <w:sz w:val="22"/>
          <w:szCs w:val="22"/>
        </w:rPr>
        <w:t xml:space="preserve"> decides that changes to this timetable are necessary.</w:t>
      </w:r>
      <w:bookmarkEnd w:id="7"/>
    </w:p>
    <w:p w14:paraId="4CF3D9E7" w14:textId="77777777" w:rsidR="00384B9F" w:rsidRDefault="00384B9F" w:rsidP="00384B9F">
      <w:pPr>
        <w:pStyle w:val="Heading2"/>
        <w:numPr>
          <w:ilvl w:val="0"/>
          <w:numId w:val="0"/>
        </w:numPr>
        <w:ind w:left="737"/>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943708" w:rsidRPr="00E30BB3" w14:paraId="49C8206F" w14:textId="77777777" w:rsidTr="00943708">
        <w:trPr>
          <w:cantSplit/>
          <w:trHeight w:val="397"/>
          <w:tblHeader/>
        </w:trPr>
        <w:tc>
          <w:tcPr>
            <w:tcW w:w="2564" w:type="dxa"/>
            <w:shd w:val="clear" w:color="auto" w:fill="C6D9F1" w:themeFill="text2" w:themeFillTint="33"/>
            <w:vAlign w:val="center"/>
          </w:tcPr>
          <w:p w14:paraId="2B91ABB8" w14:textId="77777777" w:rsidR="00943708" w:rsidRPr="00E30BB3" w:rsidRDefault="00943708" w:rsidP="00943708">
            <w:pPr>
              <w:pStyle w:val="Heading2"/>
              <w:numPr>
                <w:ilvl w:val="0"/>
                <w:numId w:val="0"/>
              </w:numPr>
              <w:ind w:left="720" w:hanging="720"/>
            </w:pPr>
            <w:r w:rsidRPr="00E30BB3">
              <w:t>DATE</w:t>
            </w:r>
          </w:p>
        </w:tc>
        <w:tc>
          <w:tcPr>
            <w:tcW w:w="5866" w:type="dxa"/>
            <w:shd w:val="clear" w:color="auto" w:fill="C6D9F1" w:themeFill="text2" w:themeFillTint="33"/>
            <w:vAlign w:val="center"/>
          </w:tcPr>
          <w:p w14:paraId="0E756C4B" w14:textId="77777777" w:rsidR="00943708" w:rsidRPr="00E30BB3" w:rsidRDefault="00943708" w:rsidP="00943708">
            <w:pPr>
              <w:pStyle w:val="Heading2"/>
              <w:numPr>
                <w:ilvl w:val="0"/>
                <w:numId w:val="0"/>
              </w:numPr>
              <w:ind w:left="720" w:hanging="720"/>
            </w:pPr>
            <w:r w:rsidRPr="00E30BB3">
              <w:t>ACTIVITY</w:t>
            </w:r>
          </w:p>
        </w:tc>
      </w:tr>
      <w:tr w:rsidR="00943708" w:rsidRPr="008C22A8" w14:paraId="73554837" w14:textId="77777777" w:rsidTr="00943708">
        <w:trPr>
          <w:cantSplit/>
          <w:trHeight w:val="397"/>
        </w:trPr>
        <w:tc>
          <w:tcPr>
            <w:tcW w:w="2564" w:type="dxa"/>
            <w:vAlign w:val="center"/>
          </w:tcPr>
          <w:p w14:paraId="18FE2D51" w14:textId="6CE1D434" w:rsidR="00943708" w:rsidRPr="00E723D8" w:rsidRDefault="00387601" w:rsidP="00943708">
            <w:pPr>
              <w:pStyle w:val="Heading2"/>
              <w:numPr>
                <w:ilvl w:val="0"/>
                <w:numId w:val="0"/>
              </w:numPr>
              <w:jc w:val="center"/>
              <w:rPr>
                <w:sz w:val="22"/>
              </w:rPr>
            </w:pPr>
            <w:r>
              <w:rPr>
                <w:sz w:val="22"/>
              </w:rPr>
              <w:t>Friday 24</w:t>
            </w:r>
            <w:r w:rsidRPr="00387601">
              <w:rPr>
                <w:sz w:val="22"/>
                <w:vertAlign w:val="superscript"/>
              </w:rPr>
              <w:t>th</w:t>
            </w:r>
            <w:r>
              <w:rPr>
                <w:sz w:val="22"/>
              </w:rPr>
              <w:t xml:space="preserve"> </w:t>
            </w:r>
            <w:r w:rsidR="00EB6220" w:rsidRPr="00E723D8">
              <w:rPr>
                <w:sz w:val="22"/>
              </w:rPr>
              <w:t xml:space="preserve"> </w:t>
            </w:r>
            <w:r w:rsidR="00F418F3" w:rsidRPr="00E723D8">
              <w:rPr>
                <w:sz w:val="22"/>
              </w:rPr>
              <w:t xml:space="preserve"> </w:t>
            </w:r>
          </w:p>
          <w:p w14:paraId="62EF690F" w14:textId="6A1D4D45" w:rsidR="00F418F3" w:rsidRPr="00E723D8" w:rsidRDefault="00F418F3" w:rsidP="00943708">
            <w:pPr>
              <w:pStyle w:val="Heading2"/>
              <w:numPr>
                <w:ilvl w:val="0"/>
                <w:numId w:val="0"/>
              </w:numPr>
              <w:jc w:val="center"/>
              <w:rPr>
                <w:sz w:val="22"/>
              </w:rPr>
            </w:pPr>
            <w:r w:rsidRPr="00E723D8">
              <w:rPr>
                <w:sz w:val="22"/>
              </w:rPr>
              <w:t>March 2017</w:t>
            </w:r>
          </w:p>
        </w:tc>
        <w:tc>
          <w:tcPr>
            <w:tcW w:w="5866" w:type="dxa"/>
          </w:tcPr>
          <w:p w14:paraId="159E41F6" w14:textId="77777777" w:rsidR="00943708" w:rsidRPr="00E723D8" w:rsidRDefault="00943708" w:rsidP="00943708">
            <w:pPr>
              <w:pStyle w:val="Heading2"/>
              <w:numPr>
                <w:ilvl w:val="0"/>
                <w:numId w:val="0"/>
              </w:numPr>
              <w:rPr>
                <w:sz w:val="22"/>
              </w:rPr>
            </w:pPr>
            <w:r w:rsidRPr="00E723D8">
              <w:rPr>
                <w:sz w:val="22"/>
              </w:rPr>
              <w:t>Publication of ITT/Contracts Finder</w:t>
            </w:r>
            <w:r w:rsidRPr="00E723D8">
              <w:rPr>
                <w:i/>
                <w:sz w:val="22"/>
              </w:rPr>
              <w:t xml:space="preserve"> </w:t>
            </w:r>
            <w:r w:rsidRPr="00E723D8">
              <w:rPr>
                <w:sz w:val="22"/>
              </w:rPr>
              <w:t>Notice inclusive of Launch of e-Sourcing event</w:t>
            </w:r>
          </w:p>
        </w:tc>
      </w:tr>
      <w:tr w:rsidR="00943708" w:rsidRPr="00E30BB3" w14:paraId="6F0599B5" w14:textId="77777777" w:rsidTr="00943708">
        <w:trPr>
          <w:cantSplit/>
          <w:trHeight w:val="397"/>
        </w:trPr>
        <w:tc>
          <w:tcPr>
            <w:tcW w:w="2564" w:type="dxa"/>
            <w:vAlign w:val="center"/>
          </w:tcPr>
          <w:p w14:paraId="531DC59E" w14:textId="5213711F" w:rsidR="00EB6220" w:rsidRPr="00E723D8" w:rsidRDefault="00387601" w:rsidP="00EB6220">
            <w:pPr>
              <w:pStyle w:val="Heading2"/>
              <w:numPr>
                <w:ilvl w:val="0"/>
                <w:numId w:val="0"/>
              </w:numPr>
              <w:jc w:val="center"/>
              <w:rPr>
                <w:sz w:val="22"/>
              </w:rPr>
            </w:pPr>
            <w:r>
              <w:rPr>
                <w:sz w:val="22"/>
              </w:rPr>
              <w:t>Friday 24</w:t>
            </w:r>
            <w:r w:rsidRPr="00387601">
              <w:rPr>
                <w:sz w:val="22"/>
                <w:vertAlign w:val="superscript"/>
              </w:rPr>
              <w:t>th</w:t>
            </w:r>
            <w:r>
              <w:rPr>
                <w:sz w:val="22"/>
              </w:rPr>
              <w:t xml:space="preserve"> </w:t>
            </w:r>
          </w:p>
          <w:p w14:paraId="53879D21" w14:textId="6B3A1D3C" w:rsidR="00943708" w:rsidRPr="00E723D8" w:rsidRDefault="00F418F3" w:rsidP="00F418F3">
            <w:pPr>
              <w:pStyle w:val="Heading2"/>
              <w:numPr>
                <w:ilvl w:val="0"/>
                <w:numId w:val="0"/>
              </w:numPr>
              <w:jc w:val="center"/>
              <w:rPr>
                <w:sz w:val="22"/>
                <w:highlight w:val="yellow"/>
              </w:rPr>
            </w:pPr>
            <w:r w:rsidRPr="00E723D8">
              <w:rPr>
                <w:sz w:val="22"/>
              </w:rPr>
              <w:t>March 2017</w:t>
            </w:r>
          </w:p>
        </w:tc>
        <w:tc>
          <w:tcPr>
            <w:tcW w:w="5866" w:type="dxa"/>
          </w:tcPr>
          <w:p w14:paraId="14A3E7F0" w14:textId="77777777" w:rsidR="00943708" w:rsidRPr="00E723D8" w:rsidRDefault="00943708" w:rsidP="00943708">
            <w:pPr>
              <w:pStyle w:val="Heading2"/>
              <w:numPr>
                <w:ilvl w:val="0"/>
                <w:numId w:val="0"/>
              </w:numPr>
              <w:ind w:left="720" w:hanging="720"/>
              <w:rPr>
                <w:sz w:val="22"/>
              </w:rPr>
            </w:pPr>
            <w:r w:rsidRPr="00E723D8">
              <w:rPr>
                <w:sz w:val="22"/>
              </w:rPr>
              <w:t>Clarification period starts</w:t>
            </w:r>
          </w:p>
        </w:tc>
      </w:tr>
      <w:tr w:rsidR="00943708" w:rsidRPr="00E30BB3" w14:paraId="688E7855" w14:textId="77777777" w:rsidTr="00943708">
        <w:trPr>
          <w:cantSplit/>
          <w:trHeight w:val="397"/>
        </w:trPr>
        <w:tc>
          <w:tcPr>
            <w:tcW w:w="2564" w:type="dxa"/>
            <w:vAlign w:val="center"/>
          </w:tcPr>
          <w:p w14:paraId="53845909" w14:textId="1A7B3A01" w:rsidR="00AB12F3" w:rsidRPr="00E723D8" w:rsidRDefault="00F74E2D" w:rsidP="00943708">
            <w:pPr>
              <w:pStyle w:val="Heading2"/>
              <w:numPr>
                <w:ilvl w:val="0"/>
                <w:numId w:val="0"/>
              </w:numPr>
              <w:jc w:val="center"/>
              <w:rPr>
                <w:sz w:val="22"/>
              </w:rPr>
            </w:pPr>
            <w:r w:rsidRPr="00E723D8">
              <w:rPr>
                <w:sz w:val="22"/>
              </w:rPr>
              <w:t xml:space="preserve">Friday </w:t>
            </w:r>
            <w:r w:rsidR="00211436">
              <w:rPr>
                <w:sz w:val="22"/>
              </w:rPr>
              <w:t>31</w:t>
            </w:r>
            <w:r w:rsidR="00211436" w:rsidRPr="00211436">
              <w:rPr>
                <w:sz w:val="22"/>
                <w:vertAlign w:val="superscript"/>
              </w:rPr>
              <w:t>st</w:t>
            </w:r>
            <w:r w:rsidR="00211436">
              <w:rPr>
                <w:sz w:val="22"/>
              </w:rPr>
              <w:t xml:space="preserve"> </w:t>
            </w:r>
            <w:r w:rsidRPr="00E723D8">
              <w:rPr>
                <w:sz w:val="22"/>
              </w:rPr>
              <w:t xml:space="preserve"> </w:t>
            </w:r>
            <w:r w:rsidR="00AB12F3" w:rsidRPr="00E723D8">
              <w:rPr>
                <w:sz w:val="22"/>
              </w:rPr>
              <w:t xml:space="preserve"> </w:t>
            </w:r>
          </w:p>
          <w:p w14:paraId="5F65E772" w14:textId="1758A256" w:rsidR="00943708" w:rsidRPr="00E723D8" w:rsidRDefault="00943708" w:rsidP="00943708">
            <w:pPr>
              <w:pStyle w:val="Heading2"/>
              <w:numPr>
                <w:ilvl w:val="0"/>
                <w:numId w:val="0"/>
              </w:numPr>
              <w:jc w:val="center"/>
              <w:rPr>
                <w:sz w:val="22"/>
              </w:rPr>
            </w:pPr>
            <w:r w:rsidRPr="00E723D8">
              <w:rPr>
                <w:sz w:val="22"/>
              </w:rPr>
              <w:t>March 2017</w:t>
            </w:r>
          </w:p>
          <w:p w14:paraId="636CE2DE" w14:textId="77777777" w:rsidR="00943708" w:rsidRPr="00E723D8" w:rsidRDefault="00943708" w:rsidP="00943708">
            <w:pPr>
              <w:pStyle w:val="Heading2"/>
              <w:numPr>
                <w:ilvl w:val="0"/>
                <w:numId w:val="0"/>
              </w:numPr>
              <w:jc w:val="center"/>
              <w:rPr>
                <w:sz w:val="22"/>
              </w:rPr>
            </w:pPr>
            <w:r w:rsidRPr="00E723D8">
              <w:rPr>
                <w:sz w:val="22"/>
              </w:rPr>
              <w:t>11:00</w:t>
            </w:r>
          </w:p>
        </w:tc>
        <w:tc>
          <w:tcPr>
            <w:tcW w:w="5866" w:type="dxa"/>
          </w:tcPr>
          <w:p w14:paraId="63485269" w14:textId="77777777" w:rsidR="00943708" w:rsidRPr="00E723D8" w:rsidRDefault="00943708" w:rsidP="00943708">
            <w:pPr>
              <w:pStyle w:val="Heading2"/>
              <w:numPr>
                <w:ilvl w:val="0"/>
                <w:numId w:val="0"/>
              </w:numPr>
              <w:ind w:left="71"/>
              <w:rPr>
                <w:sz w:val="22"/>
              </w:rPr>
            </w:pPr>
            <w:r w:rsidRPr="00E723D8">
              <w:rPr>
                <w:sz w:val="22"/>
              </w:rPr>
              <w:t>Clarification period closes (“Tender Clarifications Deadline”)</w:t>
            </w:r>
          </w:p>
        </w:tc>
      </w:tr>
      <w:tr w:rsidR="00943708" w:rsidRPr="00E30BB3" w14:paraId="4CE07A5B" w14:textId="77777777" w:rsidTr="00943708">
        <w:trPr>
          <w:cantSplit/>
          <w:trHeight w:val="397"/>
        </w:trPr>
        <w:tc>
          <w:tcPr>
            <w:tcW w:w="2564" w:type="dxa"/>
            <w:vAlign w:val="center"/>
          </w:tcPr>
          <w:p w14:paraId="46496697" w14:textId="77777777" w:rsidR="00943708" w:rsidRDefault="00211436" w:rsidP="00943708">
            <w:pPr>
              <w:pStyle w:val="Heading2"/>
              <w:numPr>
                <w:ilvl w:val="0"/>
                <w:numId w:val="0"/>
              </w:numPr>
              <w:jc w:val="center"/>
              <w:rPr>
                <w:sz w:val="22"/>
              </w:rPr>
            </w:pPr>
            <w:r>
              <w:rPr>
                <w:sz w:val="22"/>
              </w:rPr>
              <w:t>Monday 3</w:t>
            </w:r>
            <w:r w:rsidRPr="00211436">
              <w:rPr>
                <w:sz w:val="22"/>
                <w:vertAlign w:val="superscript"/>
              </w:rPr>
              <w:t>rd</w:t>
            </w:r>
            <w:r>
              <w:rPr>
                <w:sz w:val="22"/>
              </w:rPr>
              <w:t xml:space="preserve"> </w:t>
            </w:r>
          </w:p>
          <w:p w14:paraId="12E36434" w14:textId="08F1803B" w:rsidR="00211436" w:rsidRPr="00E723D8" w:rsidRDefault="00211436" w:rsidP="00943708">
            <w:pPr>
              <w:pStyle w:val="Heading2"/>
              <w:numPr>
                <w:ilvl w:val="0"/>
                <w:numId w:val="0"/>
              </w:numPr>
              <w:jc w:val="center"/>
              <w:rPr>
                <w:sz w:val="22"/>
              </w:rPr>
            </w:pPr>
            <w:r>
              <w:rPr>
                <w:sz w:val="22"/>
              </w:rPr>
              <w:t>April 2017</w:t>
            </w:r>
          </w:p>
        </w:tc>
        <w:tc>
          <w:tcPr>
            <w:tcW w:w="5866" w:type="dxa"/>
          </w:tcPr>
          <w:p w14:paraId="3887CD6C" w14:textId="77777777" w:rsidR="00943708" w:rsidRPr="00E723D8" w:rsidRDefault="00943708" w:rsidP="00943708">
            <w:pPr>
              <w:pStyle w:val="Heading2"/>
              <w:numPr>
                <w:ilvl w:val="0"/>
                <w:numId w:val="0"/>
              </w:numPr>
              <w:rPr>
                <w:sz w:val="22"/>
              </w:rPr>
            </w:pPr>
            <w:r w:rsidRPr="00E723D8">
              <w:rPr>
                <w:sz w:val="22"/>
              </w:rPr>
              <w:t xml:space="preserve">Deadline for the publication of responses to Tender Clarification questions </w:t>
            </w:r>
          </w:p>
        </w:tc>
      </w:tr>
      <w:tr w:rsidR="00943708" w:rsidRPr="008C22A8" w14:paraId="0382491C" w14:textId="77777777" w:rsidTr="00943708">
        <w:trPr>
          <w:cantSplit/>
          <w:trHeight w:val="397"/>
        </w:trPr>
        <w:tc>
          <w:tcPr>
            <w:tcW w:w="2564" w:type="dxa"/>
            <w:vAlign w:val="center"/>
          </w:tcPr>
          <w:p w14:paraId="7A910B45" w14:textId="1D985534" w:rsidR="00AB12F3" w:rsidRPr="00E723D8" w:rsidRDefault="00C62927" w:rsidP="00943708">
            <w:pPr>
              <w:pStyle w:val="Heading2"/>
              <w:numPr>
                <w:ilvl w:val="0"/>
                <w:numId w:val="0"/>
              </w:numPr>
              <w:jc w:val="center"/>
              <w:rPr>
                <w:sz w:val="22"/>
              </w:rPr>
            </w:pPr>
            <w:r w:rsidRPr="00E723D8">
              <w:rPr>
                <w:sz w:val="22"/>
              </w:rPr>
              <w:t>Tuesday 18</w:t>
            </w:r>
            <w:r w:rsidRPr="00E723D8">
              <w:rPr>
                <w:sz w:val="22"/>
                <w:vertAlign w:val="superscript"/>
              </w:rPr>
              <w:t>th</w:t>
            </w:r>
            <w:r w:rsidRPr="00E723D8">
              <w:rPr>
                <w:sz w:val="22"/>
              </w:rPr>
              <w:t xml:space="preserve"> </w:t>
            </w:r>
            <w:r w:rsidR="00384B9F" w:rsidRPr="00E723D8">
              <w:rPr>
                <w:sz w:val="22"/>
              </w:rPr>
              <w:t xml:space="preserve"> </w:t>
            </w:r>
          </w:p>
          <w:p w14:paraId="7EFB1A0D" w14:textId="296A4317" w:rsidR="00943708" w:rsidRPr="00E723D8" w:rsidRDefault="00AB12F3" w:rsidP="00943708">
            <w:pPr>
              <w:pStyle w:val="Heading2"/>
              <w:numPr>
                <w:ilvl w:val="0"/>
                <w:numId w:val="0"/>
              </w:numPr>
              <w:jc w:val="center"/>
              <w:rPr>
                <w:sz w:val="22"/>
              </w:rPr>
            </w:pPr>
            <w:r w:rsidRPr="00E723D8">
              <w:rPr>
                <w:sz w:val="22"/>
              </w:rPr>
              <w:t>April</w:t>
            </w:r>
            <w:r w:rsidR="00943708" w:rsidRPr="00E723D8">
              <w:rPr>
                <w:sz w:val="22"/>
              </w:rPr>
              <w:t xml:space="preserve"> 2017</w:t>
            </w:r>
          </w:p>
          <w:p w14:paraId="02235917" w14:textId="77777777" w:rsidR="00943708" w:rsidRPr="00E723D8" w:rsidRDefault="00943708" w:rsidP="00943708">
            <w:pPr>
              <w:pStyle w:val="Heading2"/>
              <w:numPr>
                <w:ilvl w:val="0"/>
                <w:numId w:val="0"/>
              </w:numPr>
              <w:jc w:val="center"/>
              <w:rPr>
                <w:sz w:val="22"/>
              </w:rPr>
            </w:pPr>
            <w:r w:rsidRPr="00E723D8">
              <w:rPr>
                <w:sz w:val="22"/>
              </w:rPr>
              <w:t>11:00</w:t>
            </w:r>
          </w:p>
        </w:tc>
        <w:tc>
          <w:tcPr>
            <w:tcW w:w="5866" w:type="dxa"/>
          </w:tcPr>
          <w:p w14:paraId="211D7E48" w14:textId="77777777" w:rsidR="00943708" w:rsidRPr="00E723D8" w:rsidRDefault="00943708" w:rsidP="00943708">
            <w:pPr>
              <w:pStyle w:val="Heading2"/>
              <w:numPr>
                <w:ilvl w:val="0"/>
                <w:numId w:val="0"/>
              </w:numPr>
              <w:rPr>
                <w:sz w:val="22"/>
              </w:rPr>
            </w:pPr>
            <w:r w:rsidRPr="00E723D8">
              <w:rPr>
                <w:sz w:val="22"/>
              </w:rPr>
              <w:t xml:space="preserve">Deadline for submission of Tenders to the Agent (“Tender Submission Deadline”) </w:t>
            </w:r>
          </w:p>
        </w:tc>
      </w:tr>
      <w:tr w:rsidR="00943708" w:rsidRPr="008C22A8" w14:paraId="78C6E46E" w14:textId="77777777" w:rsidTr="00943708">
        <w:trPr>
          <w:cantSplit/>
          <w:trHeight w:val="397"/>
        </w:trPr>
        <w:tc>
          <w:tcPr>
            <w:tcW w:w="2564" w:type="dxa"/>
            <w:vAlign w:val="center"/>
          </w:tcPr>
          <w:p w14:paraId="0D3FA332" w14:textId="7DBAD3D3" w:rsidR="00384B9F" w:rsidRPr="00E723D8" w:rsidRDefault="00C62927" w:rsidP="00384B9F">
            <w:pPr>
              <w:pStyle w:val="Heading2"/>
              <w:numPr>
                <w:ilvl w:val="0"/>
                <w:numId w:val="0"/>
              </w:numPr>
              <w:jc w:val="center"/>
              <w:rPr>
                <w:sz w:val="22"/>
              </w:rPr>
            </w:pPr>
            <w:r w:rsidRPr="00E723D8">
              <w:rPr>
                <w:sz w:val="22"/>
              </w:rPr>
              <w:t>Tuesday 18</w:t>
            </w:r>
            <w:r w:rsidRPr="00E723D8">
              <w:rPr>
                <w:sz w:val="22"/>
                <w:vertAlign w:val="superscript"/>
              </w:rPr>
              <w:t>th</w:t>
            </w:r>
          </w:p>
          <w:p w14:paraId="5D6467D0" w14:textId="77777777" w:rsidR="00384B9F" w:rsidRPr="00E723D8" w:rsidRDefault="00384B9F" w:rsidP="00384B9F">
            <w:pPr>
              <w:pStyle w:val="Heading2"/>
              <w:numPr>
                <w:ilvl w:val="0"/>
                <w:numId w:val="0"/>
              </w:numPr>
              <w:jc w:val="center"/>
              <w:rPr>
                <w:sz w:val="22"/>
              </w:rPr>
            </w:pPr>
            <w:r w:rsidRPr="00E723D8">
              <w:rPr>
                <w:sz w:val="22"/>
              </w:rPr>
              <w:t>April 2017</w:t>
            </w:r>
          </w:p>
          <w:p w14:paraId="3248F900" w14:textId="6FEF8EAC" w:rsidR="00943708" w:rsidRPr="00E723D8" w:rsidRDefault="00384B9F" w:rsidP="00384B9F">
            <w:pPr>
              <w:pStyle w:val="Heading2"/>
              <w:numPr>
                <w:ilvl w:val="0"/>
                <w:numId w:val="0"/>
              </w:numPr>
              <w:jc w:val="center"/>
              <w:rPr>
                <w:sz w:val="22"/>
              </w:rPr>
            </w:pPr>
            <w:r w:rsidRPr="00E723D8">
              <w:rPr>
                <w:sz w:val="22"/>
              </w:rPr>
              <w:t>11:00</w:t>
            </w:r>
          </w:p>
        </w:tc>
        <w:tc>
          <w:tcPr>
            <w:tcW w:w="5866" w:type="dxa"/>
          </w:tcPr>
          <w:p w14:paraId="34854C25" w14:textId="77777777" w:rsidR="00943708" w:rsidRPr="00E723D8" w:rsidRDefault="00943708" w:rsidP="00943708">
            <w:pPr>
              <w:pStyle w:val="Heading2"/>
              <w:numPr>
                <w:ilvl w:val="0"/>
                <w:numId w:val="0"/>
              </w:numPr>
              <w:ind w:left="720" w:hanging="720"/>
              <w:rPr>
                <w:sz w:val="22"/>
              </w:rPr>
            </w:pPr>
            <w:r w:rsidRPr="00E723D8">
              <w:rPr>
                <w:sz w:val="22"/>
              </w:rPr>
              <w:t>Evaluation Process</w:t>
            </w:r>
          </w:p>
        </w:tc>
      </w:tr>
      <w:tr w:rsidR="00384B9F" w:rsidRPr="008C22A8" w14:paraId="298EDEF8" w14:textId="77777777" w:rsidTr="00943708">
        <w:trPr>
          <w:cantSplit/>
          <w:trHeight w:val="397"/>
        </w:trPr>
        <w:tc>
          <w:tcPr>
            <w:tcW w:w="2564" w:type="dxa"/>
            <w:vAlign w:val="center"/>
          </w:tcPr>
          <w:p w14:paraId="3E7068E2" w14:textId="1694A72E" w:rsidR="00384B9F" w:rsidRPr="00E723D8" w:rsidRDefault="00C62927" w:rsidP="00384B9F">
            <w:pPr>
              <w:pStyle w:val="Heading2"/>
              <w:numPr>
                <w:ilvl w:val="0"/>
                <w:numId w:val="0"/>
              </w:numPr>
              <w:jc w:val="center"/>
              <w:rPr>
                <w:sz w:val="22"/>
              </w:rPr>
            </w:pPr>
            <w:r w:rsidRPr="00E723D8">
              <w:rPr>
                <w:sz w:val="22"/>
              </w:rPr>
              <w:t>Tuesday 25</w:t>
            </w:r>
            <w:r w:rsidRPr="00E723D8">
              <w:rPr>
                <w:sz w:val="22"/>
                <w:vertAlign w:val="superscript"/>
              </w:rPr>
              <w:t>th</w:t>
            </w:r>
            <w:r w:rsidRPr="00E723D8">
              <w:rPr>
                <w:sz w:val="22"/>
              </w:rPr>
              <w:t xml:space="preserve"> </w:t>
            </w:r>
          </w:p>
          <w:p w14:paraId="43043745" w14:textId="25F3BB1D" w:rsidR="00384B9F" w:rsidRPr="00E723D8" w:rsidRDefault="00384B9F" w:rsidP="00384B9F">
            <w:pPr>
              <w:pStyle w:val="Heading2"/>
              <w:numPr>
                <w:ilvl w:val="0"/>
                <w:numId w:val="0"/>
              </w:numPr>
              <w:jc w:val="center"/>
              <w:rPr>
                <w:sz w:val="22"/>
              </w:rPr>
            </w:pPr>
            <w:r w:rsidRPr="00E723D8">
              <w:rPr>
                <w:sz w:val="22"/>
              </w:rPr>
              <w:t>April 2017</w:t>
            </w:r>
          </w:p>
        </w:tc>
        <w:tc>
          <w:tcPr>
            <w:tcW w:w="5866" w:type="dxa"/>
          </w:tcPr>
          <w:p w14:paraId="13C938A5" w14:textId="690C9F71" w:rsidR="00384B9F" w:rsidRPr="00E723D8" w:rsidRDefault="00384B9F" w:rsidP="00943708">
            <w:pPr>
              <w:pStyle w:val="Heading2"/>
              <w:numPr>
                <w:ilvl w:val="0"/>
                <w:numId w:val="0"/>
              </w:numPr>
              <w:ind w:left="720" w:hanging="720"/>
              <w:rPr>
                <w:sz w:val="22"/>
              </w:rPr>
            </w:pPr>
            <w:r w:rsidRPr="00E723D8">
              <w:rPr>
                <w:sz w:val="22"/>
              </w:rPr>
              <w:t>Consensus Call for Stage 1 Evaluation</w:t>
            </w:r>
          </w:p>
        </w:tc>
      </w:tr>
      <w:tr w:rsidR="00943708" w:rsidRPr="008C22A8" w14:paraId="23A6C3D1" w14:textId="77777777" w:rsidTr="00943708">
        <w:trPr>
          <w:cantSplit/>
          <w:trHeight w:val="397"/>
        </w:trPr>
        <w:tc>
          <w:tcPr>
            <w:tcW w:w="2564" w:type="dxa"/>
            <w:vAlign w:val="center"/>
          </w:tcPr>
          <w:p w14:paraId="1C5C2E8A" w14:textId="76B7CE2A" w:rsidR="00384B9F" w:rsidRPr="00E723D8" w:rsidRDefault="00C62927" w:rsidP="00384B9F">
            <w:pPr>
              <w:pStyle w:val="Heading2"/>
              <w:numPr>
                <w:ilvl w:val="0"/>
                <w:numId w:val="0"/>
              </w:numPr>
              <w:jc w:val="center"/>
              <w:rPr>
                <w:sz w:val="22"/>
              </w:rPr>
            </w:pPr>
            <w:r w:rsidRPr="00E723D8">
              <w:rPr>
                <w:sz w:val="22"/>
              </w:rPr>
              <w:t>Tuesday 2</w:t>
            </w:r>
            <w:r w:rsidRPr="00E723D8">
              <w:rPr>
                <w:sz w:val="22"/>
                <w:vertAlign w:val="superscript"/>
              </w:rPr>
              <w:t>nd</w:t>
            </w:r>
            <w:r w:rsidRPr="00E723D8">
              <w:rPr>
                <w:sz w:val="22"/>
              </w:rPr>
              <w:t xml:space="preserve"> &amp; Wednesday 3</w:t>
            </w:r>
            <w:r w:rsidRPr="00E723D8">
              <w:rPr>
                <w:sz w:val="22"/>
                <w:vertAlign w:val="superscript"/>
              </w:rPr>
              <w:t>rd</w:t>
            </w:r>
            <w:r w:rsidRPr="00E723D8">
              <w:rPr>
                <w:sz w:val="22"/>
              </w:rPr>
              <w:t xml:space="preserve"> </w:t>
            </w:r>
          </w:p>
          <w:p w14:paraId="01364A9F" w14:textId="2BF574A6" w:rsidR="00943708" w:rsidRPr="00E723D8" w:rsidRDefault="00C62927" w:rsidP="00384B9F">
            <w:pPr>
              <w:pStyle w:val="Heading2"/>
              <w:numPr>
                <w:ilvl w:val="0"/>
                <w:numId w:val="0"/>
              </w:numPr>
              <w:jc w:val="center"/>
              <w:rPr>
                <w:sz w:val="22"/>
                <w:highlight w:val="yellow"/>
              </w:rPr>
            </w:pPr>
            <w:r w:rsidRPr="00E723D8">
              <w:rPr>
                <w:sz w:val="22"/>
              </w:rPr>
              <w:t>May</w:t>
            </w:r>
            <w:r w:rsidR="00AB12F3" w:rsidRPr="00E723D8">
              <w:rPr>
                <w:sz w:val="22"/>
              </w:rPr>
              <w:t xml:space="preserve"> 2017</w:t>
            </w:r>
          </w:p>
        </w:tc>
        <w:tc>
          <w:tcPr>
            <w:tcW w:w="5866" w:type="dxa"/>
          </w:tcPr>
          <w:p w14:paraId="1AD97694" w14:textId="77777777" w:rsidR="00943708" w:rsidRPr="00E723D8" w:rsidRDefault="00943708" w:rsidP="00E723D8">
            <w:pPr>
              <w:pStyle w:val="Heading2"/>
              <w:numPr>
                <w:ilvl w:val="0"/>
                <w:numId w:val="0"/>
              </w:numPr>
              <w:ind w:hanging="43"/>
              <w:rPr>
                <w:sz w:val="22"/>
              </w:rPr>
            </w:pPr>
            <w:r w:rsidRPr="00E723D8">
              <w:rPr>
                <w:sz w:val="22"/>
              </w:rPr>
              <w:t xml:space="preserve">Potential Provider presentations </w:t>
            </w:r>
            <w:r w:rsidRPr="00E723D8">
              <w:rPr>
                <w:i/>
                <w:sz w:val="22"/>
              </w:rPr>
              <w:t xml:space="preserve">– </w:t>
            </w:r>
            <w:r w:rsidRPr="00E723D8">
              <w:rPr>
                <w:sz w:val="22"/>
              </w:rPr>
              <w:t>Times and locations TBC</w:t>
            </w:r>
          </w:p>
        </w:tc>
      </w:tr>
      <w:tr w:rsidR="00384B9F" w:rsidRPr="008C22A8" w14:paraId="5B5D265F" w14:textId="77777777" w:rsidTr="00943708">
        <w:trPr>
          <w:cantSplit/>
          <w:trHeight w:val="397"/>
        </w:trPr>
        <w:tc>
          <w:tcPr>
            <w:tcW w:w="2564" w:type="dxa"/>
            <w:vAlign w:val="center"/>
          </w:tcPr>
          <w:p w14:paraId="722C6E77" w14:textId="77777777" w:rsidR="00384B9F" w:rsidRPr="00E723D8" w:rsidRDefault="00C62927" w:rsidP="00384B9F">
            <w:pPr>
              <w:pStyle w:val="Heading2"/>
              <w:numPr>
                <w:ilvl w:val="0"/>
                <w:numId w:val="0"/>
              </w:numPr>
              <w:jc w:val="center"/>
              <w:rPr>
                <w:sz w:val="22"/>
              </w:rPr>
            </w:pPr>
            <w:r w:rsidRPr="00E723D8">
              <w:rPr>
                <w:sz w:val="22"/>
              </w:rPr>
              <w:t>Wednesday 3</w:t>
            </w:r>
            <w:r w:rsidRPr="00E723D8">
              <w:rPr>
                <w:sz w:val="22"/>
                <w:vertAlign w:val="superscript"/>
              </w:rPr>
              <w:t>rd</w:t>
            </w:r>
            <w:r w:rsidRPr="00E723D8">
              <w:rPr>
                <w:sz w:val="22"/>
              </w:rPr>
              <w:t xml:space="preserve"> </w:t>
            </w:r>
          </w:p>
          <w:p w14:paraId="71774D97" w14:textId="2D96C8E3" w:rsidR="00C62927" w:rsidRPr="00E723D8" w:rsidRDefault="00C62927" w:rsidP="00384B9F">
            <w:pPr>
              <w:pStyle w:val="Heading2"/>
              <w:numPr>
                <w:ilvl w:val="0"/>
                <w:numId w:val="0"/>
              </w:numPr>
              <w:jc w:val="center"/>
              <w:rPr>
                <w:sz w:val="22"/>
              </w:rPr>
            </w:pPr>
            <w:r w:rsidRPr="00E723D8">
              <w:rPr>
                <w:sz w:val="22"/>
              </w:rPr>
              <w:t>May 2017</w:t>
            </w:r>
          </w:p>
        </w:tc>
        <w:tc>
          <w:tcPr>
            <w:tcW w:w="5866" w:type="dxa"/>
          </w:tcPr>
          <w:p w14:paraId="08E885AE" w14:textId="0D0159B6" w:rsidR="00384B9F" w:rsidRPr="00E723D8" w:rsidRDefault="00384B9F" w:rsidP="00943708">
            <w:pPr>
              <w:pStyle w:val="Heading2"/>
              <w:numPr>
                <w:ilvl w:val="0"/>
                <w:numId w:val="0"/>
              </w:numPr>
              <w:ind w:left="720" w:hanging="720"/>
              <w:rPr>
                <w:sz w:val="22"/>
              </w:rPr>
            </w:pPr>
            <w:r w:rsidRPr="00E723D8">
              <w:rPr>
                <w:sz w:val="22"/>
              </w:rPr>
              <w:t>Consensus Call for Stage 2 Evaluation</w:t>
            </w:r>
          </w:p>
        </w:tc>
      </w:tr>
      <w:tr w:rsidR="00943708" w:rsidRPr="008C22A8" w14:paraId="77BC5B03" w14:textId="77777777" w:rsidTr="00943708">
        <w:trPr>
          <w:cantSplit/>
          <w:trHeight w:val="397"/>
        </w:trPr>
        <w:tc>
          <w:tcPr>
            <w:tcW w:w="2564" w:type="dxa"/>
            <w:vAlign w:val="center"/>
          </w:tcPr>
          <w:p w14:paraId="3A2B8469" w14:textId="77777777" w:rsidR="00943708" w:rsidRPr="00E723D8" w:rsidRDefault="006073A7" w:rsidP="00384B9F">
            <w:pPr>
              <w:pStyle w:val="Heading2"/>
              <w:numPr>
                <w:ilvl w:val="0"/>
                <w:numId w:val="0"/>
              </w:numPr>
              <w:jc w:val="center"/>
              <w:rPr>
                <w:sz w:val="22"/>
              </w:rPr>
            </w:pPr>
            <w:r w:rsidRPr="00E723D8">
              <w:rPr>
                <w:sz w:val="22"/>
              </w:rPr>
              <w:t>Monday 8</w:t>
            </w:r>
            <w:r w:rsidRPr="00E723D8">
              <w:rPr>
                <w:sz w:val="22"/>
                <w:vertAlign w:val="superscript"/>
              </w:rPr>
              <w:t>th</w:t>
            </w:r>
            <w:r w:rsidRPr="00E723D8">
              <w:rPr>
                <w:sz w:val="22"/>
              </w:rPr>
              <w:t xml:space="preserve"> </w:t>
            </w:r>
          </w:p>
          <w:p w14:paraId="1CB3F209" w14:textId="328395F9" w:rsidR="006073A7" w:rsidRPr="00E723D8" w:rsidRDefault="006073A7" w:rsidP="00384B9F">
            <w:pPr>
              <w:pStyle w:val="Heading2"/>
              <w:numPr>
                <w:ilvl w:val="0"/>
                <w:numId w:val="0"/>
              </w:numPr>
              <w:jc w:val="center"/>
              <w:rPr>
                <w:sz w:val="22"/>
              </w:rPr>
            </w:pPr>
            <w:r w:rsidRPr="00E723D8">
              <w:rPr>
                <w:sz w:val="22"/>
              </w:rPr>
              <w:t>May 2017</w:t>
            </w:r>
          </w:p>
        </w:tc>
        <w:tc>
          <w:tcPr>
            <w:tcW w:w="5866" w:type="dxa"/>
          </w:tcPr>
          <w:p w14:paraId="3E59025C" w14:textId="77777777" w:rsidR="00943708" w:rsidRPr="00E723D8" w:rsidRDefault="00943708" w:rsidP="00943708">
            <w:pPr>
              <w:pStyle w:val="Heading2"/>
              <w:numPr>
                <w:ilvl w:val="0"/>
                <w:numId w:val="0"/>
              </w:numPr>
              <w:rPr>
                <w:sz w:val="22"/>
              </w:rPr>
            </w:pPr>
            <w:r w:rsidRPr="00E723D8">
              <w:rPr>
                <w:sz w:val="22"/>
              </w:rPr>
              <w:t>Provision of the Agent’s ‘Award Recommendation Report’ following internal approval.</w:t>
            </w:r>
          </w:p>
        </w:tc>
      </w:tr>
      <w:tr w:rsidR="00943708" w:rsidRPr="008C22A8" w14:paraId="75A92A53" w14:textId="77777777" w:rsidTr="00943708">
        <w:trPr>
          <w:cantSplit/>
          <w:trHeight w:val="397"/>
        </w:trPr>
        <w:tc>
          <w:tcPr>
            <w:tcW w:w="2564" w:type="dxa"/>
            <w:vAlign w:val="center"/>
          </w:tcPr>
          <w:p w14:paraId="4C45D457" w14:textId="77777777" w:rsidR="00943708" w:rsidRPr="00E723D8" w:rsidRDefault="006073A7" w:rsidP="00943708">
            <w:pPr>
              <w:pStyle w:val="Heading2"/>
              <w:numPr>
                <w:ilvl w:val="0"/>
                <w:numId w:val="0"/>
              </w:numPr>
              <w:jc w:val="center"/>
              <w:rPr>
                <w:sz w:val="22"/>
              </w:rPr>
            </w:pPr>
            <w:r w:rsidRPr="00E723D8">
              <w:rPr>
                <w:sz w:val="22"/>
              </w:rPr>
              <w:t>Tuesday 9</w:t>
            </w:r>
            <w:r w:rsidRPr="00E723D8">
              <w:rPr>
                <w:sz w:val="22"/>
                <w:vertAlign w:val="superscript"/>
              </w:rPr>
              <w:t>th</w:t>
            </w:r>
            <w:r w:rsidRPr="00E723D8">
              <w:rPr>
                <w:sz w:val="22"/>
              </w:rPr>
              <w:t xml:space="preserve"> </w:t>
            </w:r>
          </w:p>
          <w:p w14:paraId="6150D4C2" w14:textId="2DEFFE39" w:rsidR="006073A7" w:rsidRPr="00E723D8" w:rsidRDefault="006073A7" w:rsidP="00943708">
            <w:pPr>
              <w:pStyle w:val="Heading2"/>
              <w:numPr>
                <w:ilvl w:val="0"/>
                <w:numId w:val="0"/>
              </w:numPr>
              <w:jc w:val="center"/>
              <w:rPr>
                <w:sz w:val="22"/>
              </w:rPr>
            </w:pPr>
            <w:r w:rsidRPr="00E723D8">
              <w:rPr>
                <w:sz w:val="22"/>
              </w:rPr>
              <w:t>May 2017</w:t>
            </w:r>
          </w:p>
        </w:tc>
        <w:tc>
          <w:tcPr>
            <w:tcW w:w="5866" w:type="dxa"/>
          </w:tcPr>
          <w:p w14:paraId="74FEFFD3" w14:textId="77777777" w:rsidR="00943708" w:rsidRPr="00E723D8" w:rsidRDefault="00943708" w:rsidP="00943708">
            <w:pPr>
              <w:pStyle w:val="Heading2"/>
              <w:numPr>
                <w:ilvl w:val="0"/>
                <w:numId w:val="0"/>
              </w:numPr>
              <w:ind w:left="720" w:hanging="720"/>
              <w:rPr>
                <w:sz w:val="22"/>
              </w:rPr>
            </w:pPr>
            <w:r w:rsidRPr="00E723D8">
              <w:rPr>
                <w:sz w:val="22"/>
              </w:rPr>
              <w:t>Provision of Authority’s ‘Approval to Proceed’.</w:t>
            </w:r>
          </w:p>
        </w:tc>
      </w:tr>
      <w:tr w:rsidR="00C85461" w:rsidRPr="008C22A8" w14:paraId="79E8CEA7" w14:textId="77777777" w:rsidTr="00F46D65">
        <w:trPr>
          <w:cantSplit/>
          <w:trHeight w:val="397"/>
        </w:trPr>
        <w:tc>
          <w:tcPr>
            <w:tcW w:w="2564" w:type="dxa"/>
            <w:vAlign w:val="center"/>
          </w:tcPr>
          <w:p w14:paraId="5D91C0D0" w14:textId="77777777" w:rsidR="006073A7" w:rsidRPr="00E723D8" w:rsidRDefault="006073A7" w:rsidP="00F46D65">
            <w:pPr>
              <w:pStyle w:val="Heading2"/>
              <w:numPr>
                <w:ilvl w:val="0"/>
                <w:numId w:val="0"/>
              </w:numPr>
              <w:jc w:val="center"/>
              <w:rPr>
                <w:sz w:val="22"/>
              </w:rPr>
            </w:pPr>
            <w:r w:rsidRPr="00E723D8">
              <w:rPr>
                <w:sz w:val="22"/>
              </w:rPr>
              <w:t>Tuesday 9</w:t>
            </w:r>
            <w:r w:rsidRPr="00E723D8">
              <w:rPr>
                <w:sz w:val="22"/>
                <w:vertAlign w:val="superscript"/>
              </w:rPr>
              <w:t>th</w:t>
            </w:r>
            <w:r w:rsidRPr="00E723D8">
              <w:rPr>
                <w:sz w:val="22"/>
              </w:rPr>
              <w:t xml:space="preserve"> </w:t>
            </w:r>
          </w:p>
          <w:p w14:paraId="10BB821A" w14:textId="0FB0BFA1" w:rsidR="00C85461" w:rsidRPr="00E723D8" w:rsidRDefault="006073A7" w:rsidP="006073A7">
            <w:pPr>
              <w:pStyle w:val="Heading2"/>
              <w:numPr>
                <w:ilvl w:val="0"/>
                <w:numId w:val="0"/>
              </w:numPr>
              <w:jc w:val="center"/>
              <w:rPr>
                <w:sz w:val="22"/>
              </w:rPr>
            </w:pPr>
            <w:r w:rsidRPr="00E723D8">
              <w:rPr>
                <w:sz w:val="22"/>
              </w:rPr>
              <w:t>May 2017</w:t>
            </w:r>
          </w:p>
        </w:tc>
        <w:tc>
          <w:tcPr>
            <w:tcW w:w="5866" w:type="dxa"/>
          </w:tcPr>
          <w:p w14:paraId="047AE67C" w14:textId="77777777" w:rsidR="00C85461" w:rsidRPr="00E723D8" w:rsidRDefault="00C85461" w:rsidP="00F46D65">
            <w:pPr>
              <w:pStyle w:val="Heading2"/>
              <w:numPr>
                <w:ilvl w:val="0"/>
                <w:numId w:val="0"/>
              </w:numPr>
              <w:ind w:left="720" w:hanging="720"/>
              <w:rPr>
                <w:sz w:val="22"/>
              </w:rPr>
            </w:pPr>
            <w:r w:rsidRPr="00E723D8">
              <w:rPr>
                <w:sz w:val="22"/>
              </w:rPr>
              <w:t>Proposed Award Date of Contract</w:t>
            </w:r>
          </w:p>
        </w:tc>
      </w:tr>
      <w:tr w:rsidR="00C85461" w:rsidRPr="008C22A8" w14:paraId="2FCC501D" w14:textId="77777777" w:rsidTr="00F46D65">
        <w:trPr>
          <w:cantSplit/>
          <w:trHeight w:val="397"/>
        </w:trPr>
        <w:tc>
          <w:tcPr>
            <w:tcW w:w="2564" w:type="dxa"/>
            <w:vAlign w:val="center"/>
          </w:tcPr>
          <w:p w14:paraId="734CD1EE" w14:textId="5A319B6F" w:rsidR="00C85461" w:rsidRPr="00E723D8" w:rsidRDefault="006073A7" w:rsidP="00F46D65">
            <w:pPr>
              <w:pStyle w:val="Heading2"/>
              <w:numPr>
                <w:ilvl w:val="0"/>
                <w:numId w:val="0"/>
              </w:numPr>
              <w:jc w:val="center"/>
              <w:rPr>
                <w:sz w:val="22"/>
              </w:rPr>
            </w:pPr>
            <w:r w:rsidRPr="00E723D8">
              <w:rPr>
                <w:sz w:val="22"/>
              </w:rPr>
              <w:t>Friday 12</w:t>
            </w:r>
            <w:r w:rsidRPr="00E723D8">
              <w:rPr>
                <w:sz w:val="22"/>
                <w:vertAlign w:val="superscript"/>
              </w:rPr>
              <w:t>th</w:t>
            </w:r>
            <w:r w:rsidRPr="00E723D8">
              <w:rPr>
                <w:sz w:val="22"/>
              </w:rPr>
              <w:t xml:space="preserve"> </w:t>
            </w:r>
            <w:r w:rsidR="00384B9F" w:rsidRPr="00E723D8">
              <w:rPr>
                <w:sz w:val="22"/>
              </w:rPr>
              <w:t xml:space="preserve"> </w:t>
            </w:r>
            <w:r w:rsidR="00C85461" w:rsidRPr="00E723D8">
              <w:rPr>
                <w:sz w:val="22"/>
              </w:rPr>
              <w:t xml:space="preserve"> </w:t>
            </w:r>
          </w:p>
          <w:p w14:paraId="651E7BA3" w14:textId="6FE87DB5" w:rsidR="00C85461" w:rsidRPr="00E723D8" w:rsidRDefault="00384B9F" w:rsidP="00F46D65">
            <w:pPr>
              <w:pStyle w:val="Heading2"/>
              <w:numPr>
                <w:ilvl w:val="0"/>
                <w:numId w:val="0"/>
              </w:numPr>
              <w:jc w:val="center"/>
              <w:rPr>
                <w:sz w:val="22"/>
              </w:rPr>
            </w:pPr>
            <w:r w:rsidRPr="00E723D8">
              <w:rPr>
                <w:sz w:val="22"/>
              </w:rPr>
              <w:t>May</w:t>
            </w:r>
            <w:r w:rsidR="00C85461" w:rsidRPr="00E723D8">
              <w:rPr>
                <w:sz w:val="22"/>
              </w:rPr>
              <w:t xml:space="preserve"> 2017</w:t>
            </w:r>
          </w:p>
        </w:tc>
        <w:tc>
          <w:tcPr>
            <w:tcW w:w="5866" w:type="dxa"/>
          </w:tcPr>
          <w:p w14:paraId="5D7A16DF" w14:textId="77777777" w:rsidR="00C85461" w:rsidRPr="00E723D8" w:rsidRDefault="00C85461" w:rsidP="00F46D65">
            <w:pPr>
              <w:pStyle w:val="Heading2"/>
              <w:numPr>
                <w:ilvl w:val="0"/>
                <w:numId w:val="0"/>
              </w:numPr>
              <w:ind w:left="720" w:hanging="720"/>
              <w:rPr>
                <w:sz w:val="22"/>
              </w:rPr>
            </w:pPr>
            <w:r w:rsidRPr="00E723D8">
              <w:rPr>
                <w:sz w:val="22"/>
              </w:rPr>
              <w:t>Expected execution (signature) date for Contract(s)</w:t>
            </w:r>
          </w:p>
        </w:tc>
      </w:tr>
      <w:tr w:rsidR="00C85461" w:rsidRPr="00E30BB3" w14:paraId="227180FD" w14:textId="77777777" w:rsidTr="00F46D65">
        <w:trPr>
          <w:cantSplit/>
          <w:trHeight w:val="397"/>
        </w:trPr>
        <w:tc>
          <w:tcPr>
            <w:tcW w:w="2564" w:type="dxa"/>
            <w:vAlign w:val="center"/>
          </w:tcPr>
          <w:p w14:paraId="4C2A3FFA" w14:textId="016CAFEF" w:rsidR="00C85461" w:rsidRPr="00E723D8" w:rsidRDefault="006073A7" w:rsidP="00F46D65">
            <w:pPr>
              <w:pStyle w:val="Heading2"/>
              <w:numPr>
                <w:ilvl w:val="0"/>
                <w:numId w:val="0"/>
              </w:numPr>
              <w:jc w:val="center"/>
              <w:rPr>
                <w:sz w:val="22"/>
              </w:rPr>
            </w:pPr>
            <w:r w:rsidRPr="00E723D8">
              <w:rPr>
                <w:sz w:val="22"/>
              </w:rPr>
              <w:t>Monday 15</w:t>
            </w:r>
            <w:r w:rsidRPr="00E723D8">
              <w:rPr>
                <w:sz w:val="22"/>
                <w:vertAlign w:val="superscript"/>
              </w:rPr>
              <w:t>th</w:t>
            </w:r>
            <w:r w:rsidRPr="00E723D8">
              <w:rPr>
                <w:sz w:val="22"/>
              </w:rPr>
              <w:t xml:space="preserve"> </w:t>
            </w:r>
            <w:r w:rsidR="00384B9F" w:rsidRPr="00E723D8">
              <w:rPr>
                <w:sz w:val="22"/>
              </w:rPr>
              <w:t xml:space="preserve"> </w:t>
            </w:r>
          </w:p>
          <w:p w14:paraId="0BE532B0" w14:textId="6E326BF0" w:rsidR="00C85461" w:rsidRPr="00E723D8" w:rsidRDefault="00384B9F" w:rsidP="00384B9F">
            <w:pPr>
              <w:pStyle w:val="Heading2"/>
              <w:numPr>
                <w:ilvl w:val="0"/>
                <w:numId w:val="0"/>
              </w:numPr>
              <w:jc w:val="center"/>
              <w:rPr>
                <w:sz w:val="22"/>
                <w:highlight w:val="yellow"/>
              </w:rPr>
            </w:pPr>
            <w:r w:rsidRPr="00E723D8">
              <w:rPr>
                <w:sz w:val="22"/>
              </w:rPr>
              <w:t>May</w:t>
            </w:r>
            <w:r w:rsidR="00C85461" w:rsidRPr="00E723D8">
              <w:rPr>
                <w:sz w:val="22"/>
              </w:rPr>
              <w:t xml:space="preserve"> 2017</w:t>
            </w:r>
          </w:p>
        </w:tc>
        <w:tc>
          <w:tcPr>
            <w:tcW w:w="5866" w:type="dxa"/>
          </w:tcPr>
          <w:p w14:paraId="72D64DBF" w14:textId="77777777" w:rsidR="00C85461" w:rsidRPr="00E723D8" w:rsidRDefault="00C85461" w:rsidP="00F46D65">
            <w:pPr>
              <w:pStyle w:val="Heading2"/>
              <w:numPr>
                <w:ilvl w:val="0"/>
                <w:numId w:val="0"/>
              </w:numPr>
              <w:ind w:left="720" w:hanging="720"/>
              <w:rPr>
                <w:sz w:val="22"/>
              </w:rPr>
            </w:pPr>
            <w:r w:rsidRPr="00E723D8">
              <w:rPr>
                <w:sz w:val="22"/>
              </w:rPr>
              <w:t>Expected commencement date for Contract(s)</w:t>
            </w:r>
          </w:p>
        </w:tc>
      </w:tr>
    </w:tbl>
    <w:p w14:paraId="4A7BA14A" w14:textId="77777777" w:rsidR="00706CC1" w:rsidRPr="002A5365" w:rsidRDefault="00706CC1" w:rsidP="00706CC1">
      <w:pPr>
        <w:pStyle w:val="Heading2"/>
        <w:numPr>
          <w:ilvl w:val="0"/>
          <w:numId w:val="0"/>
        </w:numPr>
        <w:tabs>
          <w:tab w:val="clear" w:pos="851"/>
        </w:tabs>
        <w:rPr>
          <w:sz w:val="22"/>
          <w:szCs w:val="22"/>
        </w:rPr>
      </w:pPr>
    </w:p>
    <w:p w14:paraId="4A7BA173" w14:textId="5DCEF70D" w:rsidR="00706CC1" w:rsidRPr="002A5365" w:rsidRDefault="00943708" w:rsidP="0058734C">
      <w:pPr>
        <w:pStyle w:val="Heading1"/>
        <w:rPr>
          <w:rFonts w:cs="Arial"/>
          <w:sz w:val="22"/>
          <w:szCs w:val="22"/>
        </w:rPr>
      </w:pPr>
      <w:bookmarkStart w:id="8" w:name="_Toc478047137"/>
      <w:r>
        <w:rPr>
          <w:rFonts w:cs="Arial"/>
          <w:sz w:val="22"/>
          <w:szCs w:val="22"/>
        </w:rPr>
        <w:t>c</w:t>
      </w:r>
      <w:r w:rsidR="00706CC1" w:rsidRPr="002A5365">
        <w:rPr>
          <w:rFonts w:cs="Arial"/>
          <w:sz w:val="22"/>
          <w:szCs w:val="22"/>
        </w:rPr>
        <w:t>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8047138"/>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5B917866" w:rsidR="00EC3E78" w:rsidRPr="00C351DF" w:rsidRDefault="00C57281" w:rsidP="00C57281">
      <w:pPr>
        <w:pStyle w:val="Heading2"/>
        <w:rPr>
          <w:sz w:val="22"/>
          <w:szCs w:val="22"/>
        </w:rPr>
      </w:pPr>
      <w:bookmarkStart w:id="16" w:name="_Ref316390160"/>
      <w:r w:rsidRPr="00943708">
        <w:rPr>
          <w:sz w:val="22"/>
          <w:szCs w:val="22"/>
        </w:rPr>
        <w:t xml:space="preserve">With the exception of </w:t>
      </w:r>
      <w:r w:rsidR="00EF60E3" w:rsidRPr="00943708">
        <w:rPr>
          <w:sz w:val="22"/>
          <w:szCs w:val="22"/>
        </w:rPr>
        <w:t>Sub-Contractor</w:t>
      </w:r>
      <w:r w:rsidR="0091350D" w:rsidRPr="00943708">
        <w:rPr>
          <w:sz w:val="22"/>
          <w:szCs w:val="22"/>
        </w:rPr>
        <w:t>s</w:t>
      </w:r>
      <w:r w:rsidRPr="00943708">
        <w:rPr>
          <w:sz w:val="22"/>
          <w:szCs w:val="22"/>
        </w:rPr>
        <w:t xml:space="preserve"> identified in the Tender (and subject to paragraph </w:t>
      </w:r>
      <w:r w:rsidR="00CE13D1" w:rsidRPr="00943708">
        <w:rPr>
          <w:sz w:val="22"/>
          <w:szCs w:val="22"/>
        </w:rPr>
        <w:fldChar w:fldCharType="begin"/>
      </w:r>
      <w:r w:rsidR="00CE13D1" w:rsidRPr="00943708">
        <w:rPr>
          <w:sz w:val="22"/>
          <w:szCs w:val="22"/>
        </w:rPr>
        <w:instrText xml:space="preserve"> REF _Ref320716532 \r \h  \* MERGEFORMAT </w:instrText>
      </w:r>
      <w:r w:rsidR="00CE13D1" w:rsidRPr="00943708">
        <w:rPr>
          <w:sz w:val="22"/>
          <w:szCs w:val="22"/>
        </w:rPr>
      </w:r>
      <w:r w:rsidR="00CE13D1" w:rsidRPr="00943708">
        <w:rPr>
          <w:sz w:val="22"/>
          <w:szCs w:val="22"/>
        </w:rPr>
        <w:fldChar w:fldCharType="separate"/>
      </w:r>
      <w:r w:rsidR="003B4507" w:rsidRPr="00943708">
        <w:rPr>
          <w:sz w:val="22"/>
          <w:szCs w:val="22"/>
        </w:rPr>
        <w:t>6</w:t>
      </w:r>
      <w:r w:rsidR="00E8133F" w:rsidRPr="00943708">
        <w:rPr>
          <w:sz w:val="22"/>
          <w:szCs w:val="22"/>
        </w:rPr>
        <w:t>.8</w:t>
      </w:r>
      <w:r w:rsidR="00CE13D1" w:rsidRPr="00943708">
        <w:rPr>
          <w:sz w:val="22"/>
          <w:szCs w:val="22"/>
        </w:rPr>
        <w:fldChar w:fldCharType="end"/>
      </w:r>
      <w:r w:rsidRPr="00943708">
        <w:rPr>
          <w:sz w:val="22"/>
          <w:szCs w:val="22"/>
        </w:rPr>
        <w:t xml:space="preserve">), no organisation other than the </w:t>
      </w:r>
      <w:r w:rsidR="00C04490" w:rsidRPr="00943708">
        <w:rPr>
          <w:sz w:val="22"/>
          <w:szCs w:val="22"/>
        </w:rPr>
        <w:t>Supplier</w:t>
      </w:r>
      <w:r w:rsidRPr="00943708">
        <w:rPr>
          <w:sz w:val="22"/>
          <w:szCs w:val="22"/>
        </w:rPr>
        <w:t xml:space="preserve"> will be able to provide</w:t>
      </w:r>
      <w:r w:rsidR="00EC3DFE" w:rsidRPr="00943708">
        <w:rPr>
          <w:sz w:val="22"/>
          <w:szCs w:val="22"/>
        </w:rPr>
        <w:t xml:space="preserve"> </w:t>
      </w:r>
      <w:r w:rsidR="00C04490" w:rsidRPr="00943708">
        <w:rPr>
          <w:sz w:val="22"/>
          <w:szCs w:val="22"/>
        </w:rPr>
        <w:t xml:space="preserve">the </w:t>
      </w:r>
      <w:r w:rsidRPr="00943708">
        <w:rPr>
          <w:sz w:val="22"/>
          <w:szCs w:val="22"/>
        </w:rPr>
        <w:t xml:space="preserve"> Services</w:t>
      </w:r>
      <w:r w:rsidR="00BF6C46" w:rsidRPr="00943708">
        <w:rPr>
          <w:sz w:val="22"/>
          <w:szCs w:val="22"/>
        </w:rPr>
        <w:t xml:space="preserve"> </w:t>
      </w:r>
      <w:r w:rsidRPr="00943708">
        <w:rPr>
          <w:sz w:val="22"/>
          <w:szCs w:val="22"/>
        </w:rPr>
        <w:t xml:space="preserve">through </w:t>
      </w:r>
      <w:r w:rsidR="00C4674C" w:rsidRPr="00943708">
        <w:rPr>
          <w:sz w:val="22"/>
          <w:szCs w:val="22"/>
        </w:rPr>
        <w:t>the Contract</w:t>
      </w:r>
      <w:r w:rsidR="00EC3DFE" w:rsidRPr="00943708">
        <w:rPr>
          <w:sz w:val="22"/>
          <w:szCs w:val="22"/>
        </w:rPr>
        <w:t>, whether</w:t>
      </w:r>
      <w:r w:rsidR="006523E9" w:rsidRPr="00943708">
        <w:rPr>
          <w:sz w:val="22"/>
          <w:szCs w:val="22"/>
        </w:rPr>
        <w:t>,</w:t>
      </w:r>
      <w:r w:rsidR="00EC3DFE" w:rsidRPr="00943708">
        <w:rPr>
          <w:sz w:val="22"/>
          <w:szCs w:val="22"/>
        </w:rPr>
        <w:t xml:space="preserve"> </w:t>
      </w:r>
      <w:r w:rsidR="002C4CF7" w:rsidRPr="00943708">
        <w:rPr>
          <w:sz w:val="22"/>
          <w:szCs w:val="22"/>
        </w:rPr>
        <w:t>for example</w:t>
      </w:r>
      <w:r w:rsidR="006523E9" w:rsidRPr="00943708">
        <w:rPr>
          <w:sz w:val="22"/>
          <w:szCs w:val="22"/>
        </w:rPr>
        <w:t>,</w:t>
      </w:r>
      <w:r w:rsidR="002C4CF7" w:rsidRPr="00943708">
        <w:rPr>
          <w:sz w:val="22"/>
          <w:szCs w:val="22"/>
        </w:rPr>
        <w:t xml:space="preserve"> a </w:t>
      </w:r>
      <w:r w:rsidR="00EC3DFE" w:rsidRPr="00943708">
        <w:rPr>
          <w:sz w:val="22"/>
          <w:szCs w:val="22"/>
        </w:rPr>
        <w:t>g</w:t>
      </w:r>
      <w:r w:rsidRPr="00943708">
        <w:rPr>
          <w:sz w:val="22"/>
          <w:szCs w:val="22"/>
        </w:rPr>
        <w:t>roup company, subsidiary, parent company</w:t>
      </w:r>
      <w:r w:rsidRPr="00C351DF">
        <w:rPr>
          <w:sz w:val="22"/>
          <w:szCs w:val="22"/>
        </w:rPr>
        <w:t>,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Pr="0094370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w:t>
      </w:r>
      <w:r w:rsidR="00C57281" w:rsidRPr="00943708">
        <w:t xml:space="preserve">is no need to specify </w:t>
      </w:r>
      <w:r w:rsidR="0091350D" w:rsidRPr="00943708">
        <w:t>sub-contractors</w:t>
      </w:r>
      <w:r w:rsidR="00C57281" w:rsidRPr="00943708">
        <w:t xml:space="preserve"> </w:t>
      </w:r>
      <w:r w:rsidR="00364882" w:rsidRPr="00943708">
        <w:t>supply</w:t>
      </w:r>
      <w:r w:rsidR="00C57281" w:rsidRPr="00943708">
        <w:t xml:space="preserve">ing general services to </w:t>
      </w:r>
      <w:r w:rsidR="00C04490" w:rsidRPr="00943708">
        <w:t xml:space="preserve">the Potential Provider </w:t>
      </w:r>
      <w:r w:rsidR="00C57281" w:rsidRPr="00943708">
        <w:t xml:space="preserve">(such as window cleaners </w:t>
      </w:r>
      <w:r w:rsidR="00D62B3B" w:rsidRPr="00943708">
        <w:t>etc.</w:t>
      </w:r>
      <w:r w:rsidR="00C57281" w:rsidRPr="00943708">
        <w:t xml:space="preserve">) that </w:t>
      </w:r>
      <w:r w:rsidR="00364882" w:rsidRPr="00943708">
        <w:t xml:space="preserve">only </w:t>
      </w:r>
      <w:r w:rsidR="00C57281" w:rsidRPr="00943708">
        <w:t xml:space="preserve">indirectly enable </w:t>
      </w:r>
      <w:r w:rsidR="00E50761" w:rsidRPr="00943708">
        <w:t>them</w:t>
      </w:r>
      <w:r w:rsidR="00C57281" w:rsidRPr="00943708">
        <w:t xml:space="preserve"> to pe</w:t>
      </w:r>
      <w:r w:rsidR="00364882" w:rsidRPr="00943708">
        <w:t xml:space="preserve">rform </w:t>
      </w:r>
      <w:r w:rsidR="00C4674C" w:rsidRPr="00943708">
        <w:t>the Contract</w:t>
      </w:r>
      <w:r w:rsidR="00364882" w:rsidRPr="00943708">
        <w:t>. Please read the definition</w:t>
      </w:r>
      <w:r w:rsidR="00EB73BF" w:rsidRPr="00943708">
        <w:t xml:space="preserve"> of Sub-Contractor in </w:t>
      </w:r>
      <w:r w:rsidR="00C04490" w:rsidRPr="00943708">
        <w:t>p</w:t>
      </w:r>
      <w:r w:rsidR="00EB73BF" w:rsidRPr="00943708">
        <w:t xml:space="preserve">aragraph </w:t>
      </w:r>
      <w:r w:rsidR="000352DC" w:rsidRPr="00943708">
        <w:t>10</w:t>
      </w:r>
      <w:r w:rsidR="00C04490" w:rsidRPr="00943708">
        <w:t>,</w:t>
      </w:r>
      <w:r w:rsidR="00EB73BF" w:rsidRPr="00943708">
        <w:t xml:space="preserve"> </w:t>
      </w:r>
      <w:r w:rsidR="00D868A1" w:rsidRPr="00943708">
        <w:t>g</w:t>
      </w:r>
      <w:r w:rsidR="00EB73BF" w:rsidRPr="00943708">
        <w:t>lossary</w:t>
      </w:r>
      <w:r w:rsidR="00364882" w:rsidRPr="00943708">
        <w:t>.</w:t>
      </w:r>
    </w:p>
    <w:p w14:paraId="4A7BA1A3" w14:textId="12F8314D" w:rsidR="003327AC" w:rsidRPr="00943708" w:rsidRDefault="003327AC">
      <w:pPr>
        <w:pStyle w:val="Heading3"/>
      </w:pPr>
      <w:r w:rsidRPr="00943708">
        <w:t xml:space="preserve">If </w:t>
      </w:r>
      <w:r w:rsidR="00C04490" w:rsidRPr="00943708">
        <w:t xml:space="preserve">a Potential Provider </w:t>
      </w:r>
      <w:r w:rsidRPr="00943708">
        <w:t>need</w:t>
      </w:r>
      <w:r w:rsidR="00C04490" w:rsidRPr="00943708">
        <w:t>s</w:t>
      </w:r>
      <w:r w:rsidRPr="00943708">
        <w:t xml:space="preserve"> to rely on the capability and/or experience of one or more Sub-Contractors in </w:t>
      </w:r>
      <w:r w:rsidR="006C469A" w:rsidRPr="00943708">
        <w:t xml:space="preserve">the </w:t>
      </w:r>
      <w:r w:rsidRPr="00943708">
        <w:t xml:space="preserve">Tender to demonstrate ability to provide the Services in accordance with the requirements of the question and </w:t>
      </w:r>
      <w:r w:rsidR="00C4674C" w:rsidRPr="00943708">
        <w:t>the Contract</w:t>
      </w:r>
      <w:r w:rsidR="006C469A" w:rsidRPr="00943708">
        <w:t>, Potential Providers</w:t>
      </w:r>
      <w:r w:rsidRPr="00943708">
        <w:t xml:space="preserve"> must inform </w:t>
      </w:r>
      <w:r w:rsidR="00671423" w:rsidRPr="00943708">
        <w:t>the Agent</w:t>
      </w:r>
      <w:r w:rsidRPr="00943708">
        <w:t xml:space="preserve"> in </w:t>
      </w:r>
      <w:r w:rsidR="006C469A" w:rsidRPr="00943708">
        <w:t xml:space="preserve">the </w:t>
      </w:r>
      <w:r w:rsidRPr="00943708">
        <w:t>Tender.</w:t>
      </w:r>
    </w:p>
    <w:p w14:paraId="4A7BA1A4" w14:textId="703703DA" w:rsidR="003327AC" w:rsidRPr="00943708" w:rsidRDefault="006C469A">
      <w:pPr>
        <w:pStyle w:val="Heading3"/>
      </w:pPr>
      <w:r w:rsidRPr="00943708">
        <w:t xml:space="preserve">The </w:t>
      </w:r>
      <w:r w:rsidR="003327AC" w:rsidRPr="00943708">
        <w:t xml:space="preserve">Tender must clearly identify when </w:t>
      </w:r>
      <w:r w:rsidRPr="00943708">
        <w:t>Potential Providers</w:t>
      </w:r>
      <w:r w:rsidR="003327AC" w:rsidRPr="00943708">
        <w:t xml:space="preserve"> </w:t>
      </w:r>
      <w:r w:rsidRPr="00943708">
        <w:t>are</w:t>
      </w:r>
      <w:r w:rsidR="003327AC" w:rsidRPr="00943708">
        <w:t xml:space="preserve"> relying on a Sub-Contractor in </w:t>
      </w:r>
      <w:r w:rsidRPr="00943708">
        <w:t>the Tender</w:t>
      </w:r>
      <w:r w:rsidR="003327AC" w:rsidRPr="00943708">
        <w:t xml:space="preserve"> response to a question, giving the name of the Sub-Contractor and explaining the Sub-Contractor’s role, capability and experience as the context of the question requires.</w:t>
      </w:r>
    </w:p>
    <w:p w14:paraId="3E76EF62" w14:textId="2A145AFD" w:rsidR="0052030D" w:rsidRPr="00943708" w:rsidRDefault="0052030D">
      <w:pPr>
        <w:pStyle w:val="Heading3"/>
      </w:pPr>
      <w:r w:rsidRPr="00943708">
        <w:t xml:space="preserve">At its discretion, </w:t>
      </w:r>
      <w:r w:rsidR="00CC13E6" w:rsidRPr="00943708">
        <w:t>the Agent may seek assurances that identified Sub-Contractors are not in breach of any condition or situation as described in regulation 57 of the Regulations. Wh</w:t>
      </w:r>
      <w:r w:rsidR="00F36B56" w:rsidRPr="00943708">
        <w:t>ere such a breach exists the Agent may request the removal of the identified Sub-Contractor or exclude the Tender.</w:t>
      </w:r>
    </w:p>
    <w:p w14:paraId="4A7BA1A5" w14:textId="77777777" w:rsidR="00EC3E78" w:rsidRPr="00943708" w:rsidRDefault="005011AF" w:rsidP="00C57281">
      <w:pPr>
        <w:pStyle w:val="Heading2"/>
        <w:rPr>
          <w:sz w:val="22"/>
          <w:szCs w:val="22"/>
        </w:rPr>
      </w:pPr>
      <w:bookmarkStart w:id="18" w:name="_Ref286761761"/>
      <w:r w:rsidRPr="00943708">
        <w:rPr>
          <w:sz w:val="22"/>
          <w:szCs w:val="22"/>
        </w:rPr>
        <w:t>Group of Economic Operator</w:t>
      </w:r>
      <w:r w:rsidR="00EC3E78" w:rsidRPr="00943708">
        <w:rPr>
          <w:sz w:val="22"/>
          <w:szCs w:val="22"/>
        </w:rPr>
        <w:t xml:space="preserve"> </w:t>
      </w:r>
      <w:bookmarkEnd w:id="18"/>
      <w:r w:rsidR="00EC3E78" w:rsidRPr="00943708">
        <w:rPr>
          <w:sz w:val="22"/>
          <w:szCs w:val="22"/>
        </w:rPr>
        <w:t>proposals</w:t>
      </w:r>
      <w:r w:rsidR="00BA514C" w:rsidRPr="00943708">
        <w:rPr>
          <w:sz w:val="22"/>
          <w:szCs w:val="22"/>
        </w:rPr>
        <w:t>:</w:t>
      </w:r>
    </w:p>
    <w:p w14:paraId="4A7BA1A6" w14:textId="3FC8A420" w:rsidR="00861BC5" w:rsidRPr="00943708" w:rsidRDefault="00C57281" w:rsidP="00AA1BD9">
      <w:pPr>
        <w:pStyle w:val="Heading3"/>
      </w:pPr>
      <w:r w:rsidRPr="00943708">
        <w:t xml:space="preserve">If a </w:t>
      </w:r>
      <w:r w:rsidR="005011AF" w:rsidRPr="00943708">
        <w:t>Group of Economic Operators</w:t>
      </w:r>
      <w:r w:rsidRPr="00943708">
        <w:t xml:space="preserve"> wish to act jointly to provide the</w:t>
      </w:r>
      <w:r w:rsidR="00EC3DFE" w:rsidRPr="00943708">
        <w:t xml:space="preserve"> </w:t>
      </w:r>
      <w:r w:rsidRPr="00943708">
        <w:t>Services they may do so</w:t>
      </w:r>
      <w:r w:rsidR="006504BD" w:rsidRPr="00943708">
        <w:t xml:space="preserve"> with all parties signing the resultant </w:t>
      </w:r>
      <w:r w:rsidR="00C4674C" w:rsidRPr="00943708">
        <w:t>Contract</w:t>
      </w:r>
      <w:r w:rsidR="006504BD" w:rsidRPr="00943708">
        <w:t xml:space="preserve"> and assuming joint and several responsibility for performance of </w:t>
      </w:r>
      <w:r w:rsidR="00C4674C" w:rsidRPr="00943708">
        <w:t>the Contract</w:t>
      </w:r>
      <w:r w:rsidR="006504BD" w:rsidRPr="00943708">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BF5A32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943708">
        <w:t xml:space="preserve"> ability to provide </w:t>
      </w:r>
      <w:r w:rsidR="00943708" w:rsidRPr="00943708">
        <w:t xml:space="preserve">the </w:t>
      </w:r>
      <w:r w:rsidRPr="00943708">
        <w:t xml:space="preserve">Services in accordance with the requirements of the ITT and </w:t>
      </w:r>
      <w:r w:rsidR="00C4674C" w:rsidRPr="00943708">
        <w:t>the Contract</w:t>
      </w:r>
      <w:r w:rsidR="00280DAC" w:rsidRPr="00943708">
        <w:t>,</w:t>
      </w:r>
      <w:r w:rsidRPr="00943708">
        <w:t xml:space="preserve"> it must inform</w:t>
      </w:r>
      <w:r w:rsidRPr="00C351DF">
        <w:t xml:space="preserve">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D93D48B" w:rsidR="00D22EF6" w:rsidRPr="00943708"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w:t>
      </w:r>
      <w:r w:rsidR="001B2733" w:rsidRPr="00943708">
        <w:t>arrangements</w:t>
      </w:r>
      <w:r w:rsidR="00D22EF6" w:rsidRPr="00943708">
        <w:t xml:space="preserve"> which are made following the award will be dealt with in accordance with </w:t>
      </w:r>
      <w:r w:rsidR="00113E19" w:rsidRPr="00943708">
        <w:t xml:space="preserve">the </w:t>
      </w:r>
      <w:r w:rsidR="007722A4" w:rsidRPr="00943708">
        <w:t>Crown Commercial Service (“</w:t>
      </w:r>
      <w:r w:rsidR="00113E19" w:rsidRPr="00943708">
        <w:rPr>
          <w:b/>
        </w:rPr>
        <w:t>CCS</w:t>
      </w:r>
      <w:r w:rsidR="007722A4" w:rsidRPr="00943708">
        <w:t>”)</w:t>
      </w:r>
      <w:r w:rsidR="003F4AE1" w:rsidRPr="00943708">
        <w:t xml:space="preserve"> contract management s</w:t>
      </w:r>
      <w:r w:rsidR="00943708" w:rsidRPr="00943708">
        <w:t>tandards.</w:t>
      </w:r>
    </w:p>
    <w:p w14:paraId="4A7BA1B1" w14:textId="77777777" w:rsidR="00EC3E78" w:rsidRPr="00943708" w:rsidRDefault="00EC3E78" w:rsidP="00C57281">
      <w:pPr>
        <w:pStyle w:val="Heading2"/>
        <w:rPr>
          <w:sz w:val="22"/>
          <w:szCs w:val="22"/>
        </w:rPr>
      </w:pPr>
      <w:r w:rsidRPr="00943708">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8047139"/>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8047140"/>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Pr="00943708" w:rsidRDefault="007C7304">
      <w:pPr>
        <w:pStyle w:val="Heading3"/>
      </w:pPr>
      <w:r>
        <w:t xml:space="preserve">Price Evaluation – The Agent </w:t>
      </w:r>
      <w:r w:rsidR="00C27629">
        <w:t xml:space="preserve">will make a commercial assessment of prices </w:t>
      </w:r>
      <w:r w:rsidR="00C27629" w:rsidRPr="00943708">
        <w:t xml:space="preserve">offered and award scores according to Appendix D, </w:t>
      </w:r>
      <w:r w:rsidR="00D52CA7" w:rsidRPr="00943708">
        <w:t xml:space="preserve">Response </w:t>
      </w:r>
      <w:r w:rsidR="00C27629" w:rsidRPr="00943708">
        <w:t>Guidance.</w:t>
      </w:r>
    </w:p>
    <w:p w14:paraId="7F1EE743" w14:textId="05D5BE93" w:rsidR="002434E0" w:rsidRPr="00943708" w:rsidRDefault="00CA35BA" w:rsidP="00CA35BA">
      <w:pPr>
        <w:pStyle w:val="Heading3"/>
      </w:pPr>
      <w:r w:rsidRPr="00943708">
        <w:t>The Authority will require presentations by the Potential Provider as part of the evaluation process (stage two (2)).  Such a requirement shall imply no obligation on the part of the Authority and the Potential Provider shall be responsible for an</w:t>
      </w:r>
      <w:r w:rsidR="00943708" w:rsidRPr="00943708">
        <w:t>y of its own expenses incurred.</w:t>
      </w:r>
    </w:p>
    <w:p w14:paraId="076FED34" w14:textId="45DCAA7E" w:rsidR="005A07D5" w:rsidRPr="000352DC" w:rsidRDefault="005A07D5">
      <w:pPr>
        <w:pStyle w:val="Heading2"/>
        <w:rPr>
          <w:sz w:val="22"/>
          <w:szCs w:val="22"/>
        </w:rPr>
      </w:pPr>
      <w:bookmarkStart w:id="27" w:name="_Ref284504457"/>
      <w:bookmarkStart w:id="28" w:name="_Ref284857382"/>
      <w:r w:rsidRPr="00E57D91">
        <w:rPr>
          <w:sz w:val="22"/>
          <w:szCs w:val="22"/>
        </w:rPr>
        <w:t>Final Score</w:t>
      </w:r>
      <w:r>
        <w:rPr>
          <w:sz w:val="22"/>
          <w:szCs w:val="22"/>
        </w:rPr>
        <w:t xml:space="preserve"> </w:t>
      </w:r>
    </w:p>
    <w:p w14:paraId="2C7FDA4C" w14:textId="1A668FC8" w:rsidR="00D45699" w:rsidRDefault="00D45699" w:rsidP="00D45699">
      <w:pPr>
        <w:pStyle w:val="Heading3"/>
      </w:pPr>
      <w:r w:rsidRPr="00E57D91">
        <w:t xml:space="preserve">The Quality Score </w:t>
      </w:r>
      <w:r>
        <w:t>achieved at stage one</w:t>
      </w:r>
      <w:r w:rsidR="009905B5">
        <w:t xml:space="preserve"> (1)</w:t>
      </w:r>
      <w:r>
        <w:t xml:space="preserve">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4CA1BE0C" w14:textId="1610B7C4" w:rsidR="00D45699" w:rsidRDefault="00227839" w:rsidP="00D45699">
      <w:pPr>
        <w:pStyle w:val="Heading3"/>
      </w:pPr>
      <w:r>
        <w:t>The</w:t>
      </w:r>
      <w:r w:rsidR="00CA35BA">
        <w:t xml:space="preserve"> </w:t>
      </w:r>
      <w:r w:rsidR="002D27CB">
        <w:t>h</w:t>
      </w:r>
      <w:r>
        <w:t xml:space="preserve">ighest ranked </w:t>
      </w:r>
      <w:r w:rsidR="00D45699">
        <w:t>Potential Providers</w:t>
      </w:r>
      <w:r>
        <w:t>,</w:t>
      </w:r>
      <w:r w:rsidR="00D45699">
        <w:t xml:space="preserve"> who achieve the minimum acceptabl</w:t>
      </w:r>
      <w:r w:rsidR="002D27CB">
        <w:t>e quality score and are within 15</w:t>
      </w:r>
      <w:r w:rsidR="00D45699">
        <w:t>%</w:t>
      </w:r>
      <w:r w:rsidR="009905B5">
        <w:t xml:space="preserve"> </w:t>
      </w:r>
      <w:r w:rsidR="00D45699">
        <w:t>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07696A09" w:rsidR="005A07D5" w:rsidRDefault="005A07D5" w:rsidP="005A07D5">
      <w:pPr>
        <w:pStyle w:val="Heading3"/>
      </w:pPr>
      <w:r w:rsidRPr="00E57D91">
        <w:t>The Quality</w:t>
      </w:r>
      <w:r w:rsidR="00F91F2B">
        <w:t>/Price</w:t>
      </w:r>
      <w:r w:rsidRPr="00E57D91">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score for each Potential Provider (“</w:t>
      </w:r>
      <w:r w:rsidRPr="00E57D91">
        <w:rPr>
          <w:b/>
        </w:rPr>
        <w:t>Final Score</w:t>
      </w:r>
      <w:r w:rsidR="00D45699">
        <w:t>”).</w:t>
      </w:r>
      <w:r w:rsidR="00532600">
        <w:t>]</w:t>
      </w:r>
    </w:p>
    <w:p w14:paraId="3C298859" w14:textId="097C284C" w:rsidR="005A07D5" w:rsidRDefault="005A07D5" w:rsidP="000352DC">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14:paraId="210AB571" w14:textId="77777777" w:rsidTr="00B41265">
        <w:tc>
          <w:tcPr>
            <w:tcW w:w="169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rsidRPr="002D27CB" w14:paraId="330C4C9B" w14:textId="77777777" w:rsidTr="009905B5">
        <w:tc>
          <w:tcPr>
            <w:tcW w:w="7542" w:type="dxa"/>
            <w:gridSpan w:val="4"/>
            <w:shd w:val="clear" w:color="auto" w:fill="DBE5F1" w:themeFill="accent1" w:themeFillTint="33"/>
          </w:tcPr>
          <w:p w14:paraId="2CC8EBD6" w14:textId="7E526BFE" w:rsidR="005A07D5" w:rsidRPr="002D27CB" w:rsidRDefault="009905B5" w:rsidP="009905B5">
            <w:pPr>
              <w:pStyle w:val="Heading3"/>
              <w:numPr>
                <w:ilvl w:val="0"/>
                <w:numId w:val="0"/>
              </w:numPr>
              <w:jc w:val="center"/>
              <w:outlineLvl w:val="2"/>
              <w:rPr>
                <w:b/>
              </w:rPr>
            </w:pPr>
            <w:r w:rsidRPr="002D27CB">
              <w:rPr>
                <w:b/>
              </w:rPr>
              <w:t>Stage One</w:t>
            </w:r>
          </w:p>
        </w:tc>
      </w:tr>
      <w:tr w:rsidR="005A07D5" w:rsidRPr="002D27CB" w14:paraId="48CEDDAA" w14:textId="77777777" w:rsidTr="005A07D5">
        <w:tc>
          <w:tcPr>
            <w:tcW w:w="1696" w:type="dxa"/>
          </w:tcPr>
          <w:p w14:paraId="32DF731D"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[1]</w:t>
            </w:r>
          </w:p>
        </w:tc>
        <w:tc>
          <w:tcPr>
            <w:tcW w:w="2195" w:type="dxa"/>
          </w:tcPr>
          <w:p w14:paraId="414FE8D1" w14:textId="77777777" w:rsidR="005A07D5" w:rsidRPr="002D27CB" w:rsidRDefault="005A07D5" w:rsidP="002434E0">
            <w:pPr>
              <w:pStyle w:val="Heading3"/>
              <w:numPr>
                <w:ilvl w:val="0"/>
                <w:numId w:val="0"/>
              </w:numPr>
              <w:jc w:val="left"/>
              <w:outlineLvl w:val="2"/>
              <w:rPr>
                <w:sz w:val="22"/>
                <w:szCs w:val="22"/>
              </w:rPr>
            </w:pPr>
            <w:r w:rsidRPr="002D27CB">
              <w:rPr>
                <w:sz w:val="22"/>
                <w:szCs w:val="22"/>
              </w:rPr>
              <w:t>Key Participation Requirements</w:t>
            </w:r>
          </w:p>
        </w:tc>
        <w:tc>
          <w:tcPr>
            <w:tcW w:w="1955" w:type="dxa"/>
          </w:tcPr>
          <w:p w14:paraId="31A36621"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Pass/Fail</w:t>
            </w:r>
          </w:p>
        </w:tc>
        <w:tc>
          <w:tcPr>
            <w:tcW w:w="1696" w:type="dxa"/>
          </w:tcPr>
          <w:p w14:paraId="6491CF69"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N/A</w:t>
            </w:r>
          </w:p>
        </w:tc>
      </w:tr>
      <w:tr w:rsidR="005A07D5" w:rsidRPr="002D27CB" w14:paraId="45ED387B" w14:textId="77777777" w:rsidTr="005A07D5">
        <w:tc>
          <w:tcPr>
            <w:tcW w:w="1696" w:type="dxa"/>
          </w:tcPr>
          <w:p w14:paraId="431A9986"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[2]</w:t>
            </w:r>
          </w:p>
        </w:tc>
        <w:tc>
          <w:tcPr>
            <w:tcW w:w="2195" w:type="dxa"/>
          </w:tcPr>
          <w:p w14:paraId="6E80908E" w14:textId="77777777" w:rsidR="005A07D5" w:rsidRPr="002D27CB" w:rsidRDefault="005A07D5" w:rsidP="002434E0">
            <w:pPr>
              <w:pStyle w:val="Heading3"/>
              <w:numPr>
                <w:ilvl w:val="0"/>
                <w:numId w:val="0"/>
              </w:numPr>
              <w:jc w:val="left"/>
              <w:outlineLvl w:val="2"/>
              <w:rPr>
                <w:sz w:val="22"/>
                <w:szCs w:val="22"/>
              </w:rPr>
            </w:pPr>
            <w:r w:rsidRPr="002D27CB">
              <w:rPr>
                <w:sz w:val="22"/>
                <w:szCs w:val="22"/>
              </w:rPr>
              <w:t>Conflicts of Interest</w:t>
            </w:r>
          </w:p>
        </w:tc>
        <w:tc>
          <w:tcPr>
            <w:tcW w:w="1955" w:type="dxa"/>
          </w:tcPr>
          <w:p w14:paraId="5536807C"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Pass/Fail</w:t>
            </w:r>
          </w:p>
        </w:tc>
        <w:tc>
          <w:tcPr>
            <w:tcW w:w="1696" w:type="dxa"/>
          </w:tcPr>
          <w:p w14:paraId="26EBFA47"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N/A</w:t>
            </w:r>
          </w:p>
        </w:tc>
      </w:tr>
      <w:tr w:rsidR="005A07D5" w:rsidRPr="002D27CB" w14:paraId="3F36E3E4" w14:textId="77777777" w:rsidTr="005A07D5">
        <w:tc>
          <w:tcPr>
            <w:tcW w:w="1696" w:type="dxa"/>
          </w:tcPr>
          <w:p w14:paraId="389C937C"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[3]</w:t>
            </w:r>
          </w:p>
        </w:tc>
        <w:tc>
          <w:tcPr>
            <w:tcW w:w="2195" w:type="dxa"/>
          </w:tcPr>
          <w:p w14:paraId="69D2DCDA" w14:textId="77777777" w:rsidR="005A07D5" w:rsidRPr="002D27CB" w:rsidRDefault="005A07D5" w:rsidP="002434E0">
            <w:pPr>
              <w:pStyle w:val="Heading3"/>
              <w:numPr>
                <w:ilvl w:val="0"/>
                <w:numId w:val="0"/>
              </w:numPr>
              <w:jc w:val="left"/>
              <w:outlineLvl w:val="2"/>
              <w:rPr>
                <w:sz w:val="22"/>
                <w:szCs w:val="22"/>
              </w:rPr>
            </w:pPr>
            <w:r w:rsidRPr="002D27CB">
              <w:rPr>
                <w:sz w:val="22"/>
                <w:szCs w:val="22"/>
              </w:rPr>
              <w:t>Information Only</w:t>
            </w:r>
          </w:p>
        </w:tc>
        <w:tc>
          <w:tcPr>
            <w:tcW w:w="1955" w:type="dxa"/>
          </w:tcPr>
          <w:p w14:paraId="596F8B1C" w14:textId="763826AF" w:rsidR="005A07D5" w:rsidRPr="002D27CB" w:rsidRDefault="00B66F02" w:rsidP="002434E0">
            <w:pPr>
              <w:pStyle w:val="Heading3"/>
              <w:numPr>
                <w:ilvl w:val="0"/>
                <w:numId w:val="0"/>
              </w:numPr>
              <w:jc w:val="center"/>
              <w:outlineLvl w:val="2"/>
              <w:rPr>
                <w:sz w:val="22"/>
                <w:szCs w:val="22"/>
              </w:rPr>
            </w:pPr>
            <w:r>
              <w:rPr>
                <w:sz w:val="22"/>
                <w:szCs w:val="22"/>
              </w:rPr>
              <w:t>N/A</w:t>
            </w:r>
          </w:p>
        </w:tc>
        <w:tc>
          <w:tcPr>
            <w:tcW w:w="1696" w:type="dxa"/>
          </w:tcPr>
          <w:p w14:paraId="27388AF0" w14:textId="77777777" w:rsidR="005A07D5" w:rsidRPr="002D27CB" w:rsidRDefault="005A07D5" w:rsidP="002434E0">
            <w:pPr>
              <w:pStyle w:val="Heading3"/>
              <w:numPr>
                <w:ilvl w:val="0"/>
                <w:numId w:val="0"/>
              </w:numPr>
              <w:jc w:val="center"/>
              <w:outlineLvl w:val="2"/>
              <w:rPr>
                <w:sz w:val="22"/>
                <w:szCs w:val="22"/>
              </w:rPr>
            </w:pPr>
            <w:r w:rsidRPr="002D27CB">
              <w:rPr>
                <w:sz w:val="22"/>
                <w:szCs w:val="22"/>
              </w:rPr>
              <w:t>N/A</w:t>
            </w:r>
          </w:p>
        </w:tc>
      </w:tr>
      <w:tr w:rsidR="00FA536A" w:rsidRPr="002D27CB" w14:paraId="508DA279" w14:textId="77777777" w:rsidTr="005A07D5">
        <w:tc>
          <w:tcPr>
            <w:tcW w:w="1696" w:type="dxa"/>
          </w:tcPr>
          <w:p w14:paraId="7A375554" w14:textId="4E9BD06D" w:rsidR="00FA536A" w:rsidRPr="002D27CB" w:rsidRDefault="00FA536A" w:rsidP="00FA536A">
            <w:pPr>
              <w:pStyle w:val="Heading3"/>
              <w:numPr>
                <w:ilvl w:val="0"/>
                <w:numId w:val="0"/>
              </w:numPr>
              <w:jc w:val="center"/>
              <w:outlineLvl w:val="2"/>
            </w:pPr>
            <w:r w:rsidRPr="002D27CB">
              <w:rPr>
                <w:sz w:val="22"/>
                <w:szCs w:val="22"/>
              </w:rPr>
              <w:t>[4]</w:t>
            </w:r>
          </w:p>
        </w:tc>
        <w:tc>
          <w:tcPr>
            <w:tcW w:w="2195" w:type="dxa"/>
          </w:tcPr>
          <w:p w14:paraId="37D1601E" w14:textId="6D3BA678" w:rsidR="00FA536A" w:rsidRPr="002D27CB" w:rsidRDefault="002D27CB" w:rsidP="00FA536A">
            <w:pPr>
              <w:pStyle w:val="Heading3"/>
              <w:numPr>
                <w:ilvl w:val="0"/>
                <w:numId w:val="0"/>
              </w:numPr>
              <w:jc w:val="left"/>
              <w:outlineLvl w:val="2"/>
            </w:pPr>
            <w:r w:rsidRPr="002D27CB">
              <w:rPr>
                <w:sz w:val="22"/>
                <w:szCs w:val="22"/>
              </w:rPr>
              <w:t>Quality – Project Specific Experience</w:t>
            </w:r>
          </w:p>
        </w:tc>
        <w:tc>
          <w:tcPr>
            <w:tcW w:w="1955" w:type="dxa"/>
          </w:tcPr>
          <w:p w14:paraId="76612840" w14:textId="3D6F3CA4" w:rsidR="00FA536A" w:rsidRPr="002D27CB" w:rsidRDefault="00FA536A" w:rsidP="00FA536A">
            <w:pPr>
              <w:pStyle w:val="Heading3"/>
              <w:numPr>
                <w:ilvl w:val="0"/>
                <w:numId w:val="0"/>
              </w:numPr>
              <w:jc w:val="center"/>
              <w:outlineLvl w:val="2"/>
            </w:pPr>
            <w:r w:rsidRPr="002D27CB">
              <w:rPr>
                <w:sz w:val="22"/>
                <w:szCs w:val="22"/>
              </w:rPr>
              <w:t>100</w:t>
            </w:r>
          </w:p>
        </w:tc>
        <w:tc>
          <w:tcPr>
            <w:tcW w:w="1696" w:type="dxa"/>
          </w:tcPr>
          <w:p w14:paraId="085218CA" w14:textId="3D4732B9" w:rsidR="00FA536A" w:rsidRPr="002D27CB" w:rsidRDefault="002D27CB" w:rsidP="00FA536A">
            <w:pPr>
              <w:pStyle w:val="Heading3"/>
              <w:numPr>
                <w:ilvl w:val="0"/>
                <w:numId w:val="0"/>
              </w:numPr>
              <w:jc w:val="center"/>
              <w:outlineLvl w:val="2"/>
            </w:pPr>
            <w:r w:rsidRPr="002D27CB">
              <w:rPr>
                <w:sz w:val="22"/>
                <w:szCs w:val="22"/>
              </w:rPr>
              <w:t>25%</w:t>
            </w:r>
          </w:p>
        </w:tc>
      </w:tr>
      <w:tr w:rsidR="00FA536A" w:rsidRPr="002D27CB" w14:paraId="79EAF4D1" w14:textId="77777777" w:rsidTr="005A07D5">
        <w:tc>
          <w:tcPr>
            <w:tcW w:w="1696" w:type="dxa"/>
          </w:tcPr>
          <w:p w14:paraId="434012A4" w14:textId="246EBC17" w:rsidR="00FA536A" w:rsidRPr="002D27CB" w:rsidRDefault="00FA536A" w:rsidP="00FA536A">
            <w:pPr>
              <w:pStyle w:val="Heading3"/>
              <w:numPr>
                <w:ilvl w:val="0"/>
                <w:numId w:val="0"/>
              </w:numPr>
              <w:jc w:val="center"/>
              <w:outlineLvl w:val="2"/>
            </w:pPr>
            <w:r w:rsidRPr="002D27CB">
              <w:rPr>
                <w:sz w:val="22"/>
                <w:szCs w:val="22"/>
              </w:rPr>
              <w:t>[5]</w:t>
            </w:r>
          </w:p>
        </w:tc>
        <w:tc>
          <w:tcPr>
            <w:tcW w:w="2195" w:type="dxa"/>
          </w:tcPr>
          <w:p w14:paraId="0C17F014" w14:textId="2DFD52DB" w:rsidR="00FA536A" w:rsidRPr="002D27CB" w:rsidRDefault="002D27CB" w:rsidP="00FA536A">
            <w:pPr>
              <w:pStyle w:val="Heading3"/>
              <w:numPr>
                <w:ilvl w:val="0"/>
                <w:numId w:val="0"/>
              </w:numPr>
              <w:jc w:val="left"/>
              <w:outlineLvl w:val="2"/>
            </w:pPr>
            <w:r w:rsidRPr="002D27CB">
              <w:rPr>
                <w:sz w:val="22"/>
                <w:szCs w:val="22"/>
              </w:rPr>
              <w:t>Quality – Methodology</w:t>
            </w:r>
          </w:p>
        </w:tc>
        <w:tc>
          <w:tcPr>
            <w:tcW w:w="1955" w:type="dxa"/>
          </w:tcPr>
          <w:p w14:paraId="0D61E238" w14:textId="77A16EE4" w:rsidR="00FA536A" w:rsidRPr="002D27CB" w:rsidRDefault="00FA536A" w:rsidP="00FA536A">
            <w:pPr>
              <w:pStyle w:val="Heading3"/>
              <w:numPr>
                <w:ilvl w:val="0"/>
                <w:numId w:val="0"/>
              </w:numPr>
              <w:jc w:val="center"/>
              <w:outlineLvl w:val="2"/>
            </w:pPr>
            <w:r w:rsidRPr="002D27CB">
              <w:rPr>
                <w:sz w:val="22"/>
                <w:szCs w:val="22"/>
              </w:rPr>
              <w:t>100</w:t>
            </w:r>
          </w:p>
        </w:tc>
        <w:tc>
          <w:tcPr>
            <w:tcW w:w="1696" w:type="dxa"/>
          </w:tcPr>
          <w:p w14:paraId="7F304599" w14:textId="49CE9874" w:rsidR="00FA536A" w:rsidRPr="002D27CB" w:rsidRDefault="002D27CB" w:rsidP="00FA536A">
            <w:pPr>
              <w:pStyle w:val="Heading3"/>
              <w:numPr>
                <w:ilvl w:val="0"/>
                <w:numId w:val="0"/>
              </w:numPr>
              <w:jc w:val="center"/>
              <w:outlineLvl w:val="2"/>
            </w:pPr>
            <w:r w:rsidRPr="002D27CB">
              <w:rPr>
                <w:sz w:val="22"/>
                <w:szCs w:val="22"/>
              </w:rPr>
              <w:t>30%</w:t>
            </w:r>
          </w:p>
        </w:tc>
      </w:tr>
      <w:tr w:rsidR="00D45699" w:rsidRPr="002D27CB" w14:paraId="1D81F1BF" w14:textId="77777777" w:rsidTr="005A07D5">
        <w:tc>
          <w:tcPr>
            <w:tcW w:w="1696" w:type="dxa"/>
          </w:tcPr>
          <w:p w14:paraId="7D4AEAED" w14:textId="6CD29218" w:rsidR="00D45699" w:rsidRPr="002D27CB" w:rsidRDefault="00D45699" w:rsidP="00D45699">
            <w:pPr>
              <w:pStyle w:val="Heading3"/>
              <w:numPr>
                <w:ilvl w:val="0"/>
                <w:numId w:val="0"/>
              </w:numPr>
              <w:jc w:val="center"/>
              <w:outlineLvl w:val="2"/>
            </w:pPr>
            <w:r w:rsidRPr="002D27CB">
              <w:rPr>
                <w:sz w:val="22"/>
                <w:szCs w:val="22"/>
              </w:rPr>
              <w:t>[6]</w:t>
            </w:r>
          </w:p>
        </w:tc>
        <w:tc>
          <w:tcPr>
            <w:tcW w:w="2195" w:type="dxa"/>
          </w:tcPr>
          <w:p w14:paraId="3E237E6F" w14:textId="181FE774" w:rsidR="00D45699" w:rsidRPr="002D27CB" w:rsidRDefault="002D27CB" w:rsidP="00D45699">
            <w:pPr>
              <w:pStyle w:val="Heading3"/>
              <w:numPr>
                <w:ilvl w:val="0"/>
                <w:numId w:val="0"/>
              </w:numPr>
              <w:jc w:val="left"/>
              <w:outlineLvl w:val="2"/>
            </w:pPr>
            <w:r w:rsidRPr="002D27CB">
              <w:rPr>
                <w:sz w:val="22"/>
                <w:szCs w:val="22"/>
              </w:rPr>
              <w:t>Price</w:t>
            </w:r>
          </w:p>
        </w:tc>
        <w:tc>
          <w:tcPr>
            <w:tcW w:w="1955" w:type="dxa"/>
          </w:tcPr>
          <w:p w14:paraId="72B6375F" w14:textId="3C3965A8" w:rsidR="00D45699" w:rsidRPr="002D27CB" w:rsidRDefault="00D45699" w:rsidP="00D45699">
            <w:pPr>
              <w:pStyle w:val="Heading3"/>
              <w:numPr>
                <w:ilvl w:val="0"/>
                <w:numId w:val="0"/>
              </w:numPr>
              <w:jc w:val="center"/>
              <w:outlineLvl w:val="2"/>
            </w:pPr>
            <w:r w:rsidRPr="002D27CB">
              <w:rPr>
                <w:sz w:val="22"/>
                <w:szCs w:val="22"/>
              </w:rPr>
              <w:t>100</w:t>
            </w:r>
          </w:p>
        </w:tc>
        <w:tc>
          <w:tcPr>
            <w:tcW w:w="1696" w:type="dxa"/>
          </w:tcPr>
          <w:p w14:paraId="5377298D" w14:textId="634DFE92" w:rsidR="00D45699" w:rsidRPr="002D27CB" w:rsidRDefault="002D27CB" w:rsidP="00D45699">
            <w:pPr>
              <w:pStyle w:val="Heading3"/>
              <w:numPr>
                <w:ilvl w:val="0"/>
                <w:numId w:val="0"/>
              </w:numPr>
              <w:jc w:val="center"/>
              <w:outlineLvl w:val="2"/>
            </w:pPr>
            <w:r w:rsidRPr="002D27CB">
              <w:rPr>
                <w:sz w:val="22"/>
                <w:szCs w:val="22"/>
              </w:rPr>
              <w:t>30%</w:t>
            </w:r>
          </w:p>
        </w:tc>
      </w:tr>
      <w:tr w:rsidR="00D45699" w:rsidRPr="002D27CB" w14:paraId="175E287E" w14:textId="77777777" w:rsidTr="00D45699">
        <w:tc>
          <w:tcPr>
            <w:tcW w:w="3891" w:type="dxa"/>
            <w:gridSpan w:val="2"/>
            <w:shd w:val="clear" w:color="auto" w:fill="D9D9D9" w:themeFill="background1" w:themeFillShade="D9"/>
          </w:tcPr>
          <w:p w14:paraId="37D0D874" w14:textId="77777777" w:rsidR="00D45699" w:rsidRPr="002D27CB" w:rsidRDefault="00D45699" w:rsidP="00FA536A">
            <w:pPr>
              <w:pStyle w:val="Heading3"/>
              <w:numPr>
                <w:ilvl w:val="0"/>
                <w:numId w:val="0"/>
              </w:numPr>
              <w:jc w:val="left"/>
              <w:outlineLvl w:val="2"/>
            </w:pPr>
          </w:p>
        </w:tc>
        <w:tc>
          <w:tcPr>
            <w:tcW w:w="1955" w:type="dxa"/>
            <w:shd w:val="clear" w:color="auto" w:fill="C6D9F1" w:themeFill="text2" w:themeFillTint="33"/>
          </w:tcPr>
          <w:p w14:paraId="620CAA03" w14:textId="7A9632A3" w:rsidR="00D45699" w:rsidRPr="002D27CB" w:rsidRDefault="00D45699" w:rsidP="000352DC">
            <w:pPr>
              <w:pStyle w:val="Heading3"/>
              <w:numPr>
                <w:ilvl w:val="0"/>
                <w:numId w:val="0"/>
              </w:numPr>
              <w:jc w:val="center"/>
              <w:outlineLvl w:val="2"/>
            </w:pPr>
            <w:r w:rsidRPr="002D27CB">
              <w:t>TOTAL</w:t>
            </w:r>
          </w:p>
        </w:tc>
        <w:tc>
          <w:tcPr>
            <w:tcW w:w="1696" w:type="dxa"/>
            <w:shd w:val="clear" w:color="auto" w:fill="C6D9F1" w:themeFill="text2" w:themeFillTint="33"/>
          </w:tcPr>
          <w:p w14:paraId="1AE3270F" w14:textId="54D2480D" w:rsidR="00D45699" w:rsidRPr="002D27CB" w:rsidRDefault="00D45699" w:rsidP="00FA536A">
            <w:pPr>
              <w:pStyle w:val="Heading3"/>
              <w:numPr>
                <w:ilvl w:val="0"/>
                <w:numId w:val="0"/>
              </w:numPr>
              <w:jc w:val="center"/>
              <w:outlineLvl w:val="2"/>
            </w:pPr>
          </w:p>
        </w:tc>
      </w:tr>
      <w:tr w:rsidR="00FA536A" w:rsidRPr="002D27CB" w14:paraId="5C22D97A" w14:textId="77777777" w:rsidTr="009905B5">
        <w:tc>
          <w:tcPr>
            <w:tcW w:w="7542" w:type="dxa"/>
            <w:gridSpan w:val="4"/>
            <w:shd w:val="clear" w:color="auto" w:fill="DBE5F1" w:themeFill="accent1" w:themeFillTint="33"/>
          </w:tcPr>
          <w:p w14:paraId="58660035" w14:textId="3B05E789" w:rsidR="00FA536A" w:rsidRPr="002D27CB" w:rsidRDefault="00FA536A" w:rsidP="009905B5">
            <w:pPr>
              <w:pStyle w:val="Heading3"/>
              <w:numPr>
                <w:ilvl w:val="0"/>
                <w:numId w:val="0"/>
              </w:numPr>
              <w:jc w:val="center"/>
              <w:outlineLvl w:val="2"/>
              <w:rPr>
                <w:b/>
              </w:rPr>
            </w:pPr>
            <w:r w:rsidRPr="002D27CB">
              <w:rPr>
                <w:b/>
              </w:rPr>
              <w:t xml:space="preserve">Stage Two </w:t>
            </w:r>
          </w:p>
        </w:tc>
      </w:tr>
      <w:tr w:rsidR="00FA536A" w:rsidRPr="002D27CB" w14:paraId="18822C9C" w14:textId="77777777" w:rsidTr="005A07D5">
        <w:tc>
          <w:tcPr>
            <w:tcW w:w="1696" w:type="dxa"/>
          </w:tcPr>
          <w:p w14:paraId="49B42203" w14:textId="444118F2" w:rsidR="00FA536A" w:rsidRPr="002D27CB" w:rsidRDefault="00D45699" w:rsidP="00FA536A">
            <w:pPr>
              <w:pStyle w:val="Heading3"/>
              <w:numPr>
                <w:ilvl w:val="0"/>
                <w:numId w:val="0"/>
              </w:numPr>
              <w:jc w:val="center"/>
              <w:outlineLvl w:val="2"/>
              <w:rPr>
                <w:sz w:val="22"/>
                <w:szCs w:val="22"/>
              </w:rPr>
            </w:pPr>
            <w:r w:rsidRPr="002D27CB">
              <w:rPr>
                <w:sz w:val="22"/>
                <w:szCs w:val="22"/>
              </w:rPr>
              <w:t>[8</w:t>
            </w:r>
            <w:r w:rsidR="00FA536A" w:rsidRPr="002D27CB">
              <w:rPr>
                <w:sz w:val="22"/>
                <w:szCs w:val="22"/>
              </w:rPr>
              <w:t>]</w:t>
            </w:r>
          </w:p>
        </w:tc>
        <w:tc>
          <w:tcPr>
            <w:tcW w:w="2195" w:type="dxa"/>
          </w:tcPr>
          <w:p w14:paraId="1E89A06A" w14:textId="396C6909" w:rsidR="00FA536A" w:rsidRPr="002D27CB" w:rsidRDefault="00D45699" w:rsidP="00FA536A">
            <w:pPr>
              <w:pStyle w:val="Heading3"/>
              <w:numPr>
                <w:ilvl w:val="0"/>
                <w:numId w:val="0"/>
              </w:numPr>
              <w:jc w:val="left"/>
              <w:outlineLvl w:val="2"/>
              <w:rPr>
                <w:sz w:val="22"/>
                <w:szCs w:val="22"/>
              </w:rPr>
            </w:pPr>
            <w:r w:rsidRPr="002D27CB">
              <w:rPr>
                <w:sz w:val="22"/>
                <w:szCs w:val="22"/>
              </w:rPr>
              <w:t>Presentation</w:t>
            </w:r>
          </w:p>
        </w:tc>
        <w:tc>
          <w:tcPr>
            <w:tcW w:w="1955" w:type="dxa"/>
          </w:tcPr>
          <w:p w14:paraId="20DBB563" w14:textId="77777777" w:rsidR="00FA536A" w:rsidRPr="002D27CB" w:rsidRDefault="00FA536A" w:rsidP="00FA536A">
            <w:pPr>
              <w:pStyle w:val="Heading3"/>
              <w:numPr>
                <w:ilvl w:val="0"/>
                <w:numId w:val="0"/>
              </w:numPr>
              <w:jc w:val="center"/>
              <w:outlineLvl w:val="2"/>
              <w:rPr>
                <w:sz w:val="22"/>
                <w:szCs w:val="22"/>
              </w:rPr>
            </w:pPr>
            <w:r w:rsidRPr="002D27CB">
              <w:rPr>
                <w:sz w:val="22"/>
                <w:szCs w:val="22"/>
              </w:rPr>
              <w:t>100</w:t>
            </w:r>
          </w:p>
        </w:tc>
        <w:tc>
          <w:tcPr>
            <w:tcW w:w="1696" w:type="dxa"/>
          </w:tcPr>
          <w:p w14:paraId="27CA5741" w14:textId="6B16629E" w:rsidR="00FA536A" w:rsidRPr="002D27CB" w:rsidRDefault="002D27CB" w:rsidP="00FA536A">
            <w:pPr>
              <w:pStyle w:val="Heading3"/>
              <w:numPr>
                <w:ilvl w:val="0"/>
                <w:numId w:val="0"/>
              </w:numPr>
              <w:jc w:val="center"/>
              <w:outlineLvl w:val="2"/>
              <w:rPr>
                <w:sz w:val="22"/>
                <w:szCs w:val="22"/>
              </w:rPr>
            </w:pPr>
            <w:r w:rsidRPr="002D27CB">
              <w:rPr>
                <w:sz w:val="22"/>
                <w:szCs w:val="22"/>
              </w:rPr>
              <w:t>15%</w:t>
            </w:r>
          </w:p>
        </w:tc>
      </w:tr>
      <w:tr w:rsidR="00FA536A"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FA536A" w:rsidRPr="002D27CB" w:rsidRDefault="00FA536A" w:rsidP="00FA536A">
            <w:pPr>
              <w:pStyle w:val="Heading3"/>
              <w:numPr>
                <w:ilvl w:val="0"/>
                <w:numId w:val="0"/>
              </w:numPr>
              <w:jc w:val="left"/>
              <w:outlineLvl w:val="2"/>
            </w:pPr>
          </w:p>
        </w:tc>
        <w:tc>
          <w:tcPr>
            <w:tcW w:w="1955" w:type="dxa"/>
            <w:shd w:val="clear" w:color="auto" w:fill="C6D9F1" w:themeFill="text2" w:themeFillTint="33"/>
          </w:tcPr>
          <w:p w14:paraId="02658A7C" w14:textId="77777777" w:rsidR="00FA536A" w:rsidRPr="002D27CB" w:rsidRDefault="00FA536A" w:rsidP="00FA536A">
            <w:pPr>
              <w:pStyle w:val="Heading3"/>
              <w:numPr>
                <w:ilvl w:val="0"/>
                <w:numId w:val="0"/>
              </w:numPr>
              <w:jc w:val="center"/>
              <w:outlineLvl w:val="2"/>
            </w:pPr>
            <w:r w:rsidRPr="002D27CB">
              <w:t>TOTAL</w:t>
            </w:r>
          </w:p>
        </w:tc>
        <w:tc>
          <w:tcPr>
            <w:tcW w:w="1696" w:type="dxa"/>
            <w:shd w:val="clear" w:color="auto" w:fill="C6D9F1" w:themeFill="text2" w:themeFillTint="33"/>
          </w:tcPr>
          <w:p w14:paraId="0C7E680E" w14:textId="7E38E0D4" w:rsidR="00FA536A" w:rsidRPr="00481CE4" w:rsidRDefault="00D45699" w:rsidP="00FA536A">
            <w:pPr>
              <w:pStyle w:val="Heading3"/>
              <w:numPr>
                <w:ilvl w:val="0"/>
                <w:numId w:val="0"/>
              </w:numPr>
              <w:jc w:val="center"/>
              <w:outlineLvl w:val="2"/>
            </w:pPr>
            <w:r w:rsidRPr="002D27CB">
              <w:t>100</w:t>
            </w:r>
            <w:r w:rsidR="00FA536A" w:rsidRPr="002D27CB">
              <w:t>%</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8047141"/>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46E3AC51" w:rsidR="0058734C" w:rsidRPr="00943708" w:rsidRDefault="0058734C" w:rsidP="00251AE6">
      <w:pPr>
        <w:pStyle w:val="Heading2"/>
        <w:rPr>
          <w:rFonts w:cs="Arial"/>
          <w:sz w:val="22"/>
          <w:szCs w:val="22"/>
        </w:rPr>
      </w:pPr>
      <w:r w:rsidRPr="00943708">
        <w:rPr>
          <w:rFonts w:cs="Arial"/>
          <w:sz w:val="22"/>
          <w:szCs w:val="22"/>
        </w:rPr>
        <w:t>The most ec</w:t>
      </w:r>
      <w:r w:rsidR="00943708" w:rsidRPr="00943708">
        <w:rPr>
          <w:rFonts w:cs="Arial"/>
          <w:sz w:val="22"/>
          <w:szCs w:val="22"/>
        </w:rPr>
        <w:t>onomically advantageous Tenders</w:t>
      </w:r>
      <w:r w:rsidR="00572248" w:rsidRPr="00943708">
        <w:rPr>
          <w:rFonts w:cs="Arial"/>
          <w:sz w:val="22"/>
          <w:szCs w:val="22"/>
        </w:rPr>
        <w:t xml:space="preserve"> </w:t>
      </w:r>
      <w:r w:rsidRPr="00943708">
        <w:rPr>
          <w:rFonts w:cs="Arial"/>
          <w:sz w:val="22"/>
          <w:szCs w:val="22"/>
        </w:rPr>
        <w:t xml:space="preserve">will be the </w:t>
      </w:r>
      <w:r w:rsidR="007578DC" w:rsidRPr="00943708">
        <w:rPr>
          <w:rFonts w:cs="Arial"/>
          <w:sz w:val="22"/>
          <w:szCs w:val="22"/>
        </w:rPr>
        <w:t>Potential Provider</w:t>
      </w:r>
      <w:r w:rsidRPr="00943708">
        <w:rPr>
          <w:rFonts w:cs="Arial"/>
          <w:sz w:val="22"/>
          <w:szCs w:val="22"/>
        </w:rPr>
        <w:t xml:space="preserve"> scoring t</w:t>
      </w:r>
      <w:r w:rsidR="00F91F2B" w:rsidRPr="00943708">
        <w:rPr>
          <w:rFonts w:cs="Arial"/>
          <w:sz w:val="22"/>
          <w:szCs w:val="22"/>
        </w:rPr>
        <w:t xml:space="preserve">he highest ranking Final Score </w:t>
      </w:r>
      <w:r w:rsidRPr="00943708">
        <w:rPr>
          <w:rFonts w:cs="Arial"/>
          <w:sz w:val="22"/>
          <w:szCs w:val="22"/>
        </w:rPr>
        <w:t xml:space="preserve">provided that they have achieved a Final Score of </w:t>
      </w:r>
      <w:r w:rsidR="00943708" w:rsidRPr="00943708">
        <w:rPr>
          <w:rFonts w:cs="Arial"/>
          <w:sz w:val="22"/>
          <w:szCs w:val="22"/>
        </w:rPr>
        <w:t>50</w:t>
      </w:r>
      <w:r w:rsidRPr="00943708">
        <w:rPr>
          <w:rFonts w:cs="Arial"/>
          <w:sz w:val="22"/>
          <w:szCs w:val="22"/>
        </w:rPr>
        <w:t xml:space="preserve"> or higher</w:t>
      </w:r>
      <w:r w:rsidR="00A64E16" w:rsidRPr="00943708">
        <w:rPr>
          <w:rFonts w:cs="Arial"/>
          <w:sz w:val="22"/>
          <w:szCs w:val="22"/>
        </w:rPr>
        <w:t xml:space="preserve"> </w:t>
      </w:r>
      <w:r w:rsidR="007578DC" w:rsidRPr="00943708">
        <w:rPr>
          <w:rFonts w:cs="Arial"/>
          <w:sz w:val="22"/>
          <w:szCs w:val="22"/>
        </w:rPr>
        <w:t>(</w:t>
      </w:r>
      <w:r w:rsidR="00A64E16" w:rsidRPr="00943708">
        <w:rPr>
          <w:rFonts w:cs="Arial"/>
          <w:b/>
          <w:sz w:val="22"/>
          <w:szCs w:val="22"/>
        </w:rPr>
        <w:t>“Minimum Pass Score”</w:t>
      </w:r>
      <w:r w:rsidR="007578DC" w:rsidRPr="00943708">
        <w:rPr>
          <w:rFonts w:cs="Arial"/>
          <w:sz w:val="22"/>
          <w:szCs w:val="22"/>
        </w:rPr>
        <w:t>)</w:t>
      </w:r>
      <w:r w:rsidRPr="00943708">
        <w:rPr>
          <w:rFonts w:cs="Arial"/>
          <w:sz w:val="22"/>
          <w:szCs w:val="22"/>
        </w:rPr>
        <w:t xml:space="preserve"> </w:t>
      </w:r>
    </w:p>
    <w:p w14:paraId="4A7BA2F1" w14:textId="1406B937"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7578DC" w:rsidRPr="007578DC">
        <w:rPr>
          <w:sz w:val="22"/>
          <w:szCs w:val="22"/>
        </w:rPr>
        <w:t xml:space="preserve"> </w:t>
      </w:r>
      <w:r w:rsidR="00D76C40" w:rsidRPr="007578DC">
        <w:rPr>
          <w:sz w:val="22"/>
          <w:szCs w:val="22"/>
        </w:rPr>
        <w:t xml:space="preserve">and all such Potential Providers have achieved a Minimum Pass Mark of </w:t>
      </w:r>
      <w:r w:rsidR="00943708">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highest score for the</w:t>
      </w:r>
      <w:r w:rsidR="00943708">
        <w:rPr>
          <w:rFonts w:cs="Arial"/>
          <w:sz w:val="22"/>
          <w:szCs w:val="22"/>
        </w:rPr>
        <w:t xml:space="preserve"> Presentation</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8047142"/>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36894A86" w:rsidR="00F12F6D" w:rsidRPr="00C351DF" w:rsidRDefault="00F12F6D" w:rsidP="00943708">
            <w:pPr>
              <w:pStyle w:val="MarginText"/>
              <w:jc w:val="left"/>
              <w:rPr>
                <w:rFonts w:cs="Arial"/>
                <w:sz w:val="22"/>
                <w:szCs w:val="22"/>
              </w:rPr>
            </w:pPr>
            <w:r w:rsidRPr="00943708">
              <w:rPr>
                <w:sz w:val="22"/>
                <w:szCs w:val="22"/>
              </w:rPr>
              <w:t xml:space="preserve">means </w:t>
            </w:r>
            <w:r w:rsidR="00943708" w:rsidRPr="00943708">
              <w:rPr>
                <w:sz w:val="22"/>
                <w:szCs w:val="22"/>
              </w:rPr>
              <w:t>Home Office</w:t>
            </w:r>
            <w:r w:rsidRPr="00943708">
              <w:rPr>
                <w:sz w:val="22"/>
                <w:szCs w:val="22"/>
              </w:rPr>
              <w:t xml:space="preserve">  as described in </w:t>
            </w:r>
            <w:r w:rsidR="00EF73E6" w:rsidRPr="00943708">
              <w:rPr>
                <w:sz w:val="22"/>
                <w:szCs w:val="22"/>
              </w:rPr>
              <w:t xml:space="preserve">Section 1.1 </w:t>
            </w:r>
            <w:r w:rsidRPr="00943708">
              <w:rPr>
                <w:sz w:val="22"/>
                <w:szCs w:val="22"/>
              </w:rPr>
              <w:t xml:space="preserve">whose offices are located at </w:t>
            </w:r>
            <w:r w:rsidR="00943708" w:rsidRPr="00943708">
              <w:rPr>
                <w:sz w:val="22"/>
                <w:szCs w:val="22"/>
              </w:rPr>
              <w:t>2 Marsham Street, London, SW1P 4DF</w:t>
            </w:r>
            <w:r w:rsidRPr="00943708">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4A4382F7" w:rsidR="006B6D9D" w:rsidRPr="00943708" w:rsidRDefault="006B6D9D" w:rsidP="00943708">
            <w:pPr>
              <w:pStyle w:val="MarginText"/>
              <w:jc w:val="left"/>
              <w:rPr>
                <w:rFonts w:cs="Arial"/>
                <w:b/>
                <w:i/>
                <w:sz w:val="22"/>
                <w:szCs w:val="22"/>
              </w:rPr>
            </w:pPr>
            <w:r w:rsidRPr="00943708">
              <w:rPr>
                <w:rFonts w:cs="Arial"/>
                <w:sz w:val="22"/>
                <w:szCs w:val="22"/>
              </w:rPr>
              <w:t xml:space="preserve">means the procurement tool used by the Agent, using web-based software which allows Potential Providers to compete online and in ‘real time’, providing prices for the </w:t>
            </w:r>
            <w:r w:rsidR="00943708" w:rsidRPr="00943708">
              <w:rPr>
                <w:rFonts w:cs="Arial"/>
                <w:sz w:val="22"/>
                <w:szCs w:val="22"/>
              </w:rPr>
              <w:t>Services</w:t>
            </w:r>
            <w:r w:rsidRPr="00943708">
              <w:rPr>
                <w:rFonts w:cs="Arial"/>
                <w:sz w:val="22"/>
                <w:szCs w:val="22"/>
              </w:rPr>
              <w:t xml:space="preserve"> under auction.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943708" w:rsidRDefault="00BB5821" w:rsidP="00BB5821">
            <w:pPr>
              <w:pStyle w:val="MarginText"/>
              <w:jc w:val="left"/>
              <w:rPr>
                <w:rFonts w:cs="Arial"/>
                <w:sz w:val="22"/>
                <w:szCs w:val="22"/>
              </w:rPr>
            </w:pPr>
            <w:r w:rsidRPr="00943708">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EBE5DB8" w:rsidR="00F12F6D" w:rsidRPr="00943708" w:rsidRDefault="00F12F6D" w:rsidP="00F12F6D">
            <w:pPr>
              <w:pStyle w:val="MarginText"/>
              <w:jc w:val="left"/>
              <w:rPr>
                <w:rFonts w:cs="Arial"/>
                <w:sz w:val="22"/>
                <w:szCs w:val="22"/>
              </w:rPr>
            </w:pPr>
            <w:r w:rsidRPr="00943708">
              <w:rPr>
                <w:rFonts w:cs="Arial"/>
                <w:sz w:val="22"/>
                <w:szCs w:val="22"/>
              </w:rPr>
              <w:t>Services</w:t>
            </w:r>
          </w:p>
        </w:tc>
        <w:tc>
          <w:tcPr>
            <w:tcW w:w="6015" w:type="dxa"/>
          </w:tcPr>
          <w:p w14:paraId="4A7BA32A" w14:textId="42A5BC11" w:rsidR="00F12F6D" w:rsidRPr="00943708" w:rsidRDefault="00F12F6D" w:rsidP="00943708">
            <w:pPr>
              <w:pStyle w:val="MarginText"/>
              <w:jc w:val="left"/>
              <w:rPr>
                <w:rFonts w:cs="Arial"/>
                <w:sz w:val="22"/>
                <w:szCs w:val="22"/>
              </w:rPr>
            </w:pPr>
            <w:r w:rsidRPr="00943708">
              <w:rPr>
                <w:rFonts w:cs="Arial"/>
                <w:sz w:val="22"/>
                <w:szCs w:val="22"/>
              </w:rPr>
              <w:t xml:space="preserve">means the </w:t>
            </w:r>
            <w:r w:rsidR="00943708" w:rsidRPr="00943708">
              <w:rPr>
                <w:rFonts w:cs="Arial"/>
                <w:sz w:val="22"/>
                <w:szCs w:val="22"/>
              </w:rPr>
              <w:t>services</w:t>
            </w:r>
            <w:r w:rsidRPr="00943708">
              <w:rPr>
                <w:rFonts w:cs="Arial"/>
                <w:sz w:val="22"/>
                <w:szCs w:val="22"/>
              </w:rPr>
              <w:t xml:space="preserve"> that may be provided by Suppliers, as set out at </w:t>
            </w:r>
            <w:r w:rsidR="00B16E91" w:rsidRPr="00943708">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943708" w:rsidRDefault="00F12F6D" w:rsidP="00F12F6D">
            <w:pPr>
              <w:pStyle w:val="MarginText"/>
              <w:jc w:val="left"/>
              <w:rPr>
                <w:rFonts w:cs="Arial"/>
                <w:sz w:val="22"/>
                <w:szCs w:val="22"/>
              </w:rPr>
            </w:pPr>
            <w:r w:rsidRPr="00943708">
              <w:rPr>
                <w:rFonts w:cs="Arial"/>
                <w:sz w:val="22"/>
                <w:szCs w:val="22"/>
              </w:rPr>
              <w:t xml:space="preserve">Group </w:t>
            </w:r>
          </w:p>
        </w:tc>
        <w:tc>
          <w:tcPr>
            <w:tcW w:w="6015" w:type="dxa"/>
          </w:tcPr>
          <w:p w14:paraId="4A7BA32D" w14:textId="77777777" w:rsidR="00F12F6D" w:rsidRPr="00943708" w:rsidRDefault="00F12F6D" w:rsidP="00F12F6D">
            <w:pPr>
              <w:pStyle w:val="MarginText"/>
              <w:jc w:val="left"/>
              <w:rPr>
                <w:rFonts w:cs="Arial"/>
                <w:sz w:val="22"/>
                <w:szCs w:val="22"/>
              </w:rPr>
            </w:pPr>
            <w:r w:rsidRPr="00943708">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943708" w:rsidRDefault="00F12F6D" w:rsidP="00F12F6D">
            <w:pPr>
              <w:pStyle w:val="MarginText"/>
              <w:jc w:val="left"/>
              <w:rPr>
                <w:rFonts w:cs="Arial"/>
                <w:sz w:val="22"/>
                <w:szCs w:val="22"/>
              </w:rPr>
            </w:pPr>
            <w:r w:rsidRPr="00943708">
              <w:rPr>
                <w:rFonts w:cs="Arial"/>
                <w:sz w:val="22"/>
                <w:szCs w:val="22"/>
              </w:rPr>
              <w:t>Group of Economic Operators</w:t>
            </w:r>
          </w:p>
        </w:tc>
        <w:tc>
          <w:tcPr>
            <w:tcW w:w="6015" w:type="dxa"/>
          </w:tcPr>
          <w:p w14:paraId="4A7BA330" w14:textId="5BEFEFA4" w:rsidR="00F12F6D" w:rsidRPr="00943708" w:rsidRDefault="00F12F6D" w:rsidP="00943708">
            <w:pPr>
              <w:pStyle w:val="MarginText"/>
              <w:jc w:val="left"/>
              <w:rPr>
                <w:rFonts w:cs="Arial"/>
                <w:sz w:val="22"/>
                <w:szCs w:val="22"/>
              </w:rPr>
            </w:pPr>
            <w:r w:rsidRPr="00943708">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943708" w:rsidRDefault="00F12F6D" w:rsidP="00F12F6D">
            <w:pPr>
              <w:pStyle w:val="MarginText"/>
              <w:jc w:val="left"/>
              <w:rPr>
                <w:rFonts w:cs="Arial"/>
                <w:sz w:val="22"/>
                <w:szCs w:val="22"/>
              </w:rPr>
            </w:pPr>
            <w:r w:rsidRPr="00943708">
              <w:rPr>
                <w:rFonts w:cs="Arial"/>
                <w:sz w:val="22"/>
                <w:szCs w:val="22"/>
              </w:rPr>
              <w:t>Invitation to Tender or ITT</w:t>
            </w:r>
          </w:p>
        </w:tc>
        <w:tc>
          <w:tcPr>
            <w:tcW w:w="6015" w:type="dxa"/>
          </w:tcPr>
          <w:p w14:paraId="4A7BA333" w14:textId="695742FF" w:rsidR="00F12F6D" w:rsidRPr="00943708" w:rsidRDefault="00F12F6D" w:rsidP="00F12F6D">
            <w:pPr>
              <w:pStyle w:val="MarginText"/>
              <w:jc w:val="left"/>
              <w:rPr>
                <w:rFonts w:cs="Arial"/>
                <w:b/>
                <w:sz w:val="22"/>
                <w:szCs w:val="22"/>
              </w:rPr>
            </w:pPr>
            <w:r w:rsidRPr="00943708">
              <w:rPr>
                <w:rFonts w:cs="Arial"/>
                <w:sz w:val="22"/>
                <w:szCs w:val="22"/>
              </w:rPr>
              <w:t>means</w:t>
            </w:r>
            <w:r w:rsidRPr="00943708">
              <w:rPr>
                <w:rFonts w:cs="Arial"/>
                <w:b/>
                <w:sz w:val="22"/>
                <w:szCs w:val="22"/>
              </w:rPr>
              <w:t xml:space="preserve"> </w:t>
            </w:r>
            <w:r w:rsidRPr="00943708">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943708" w:rsidRDefault="00F12F6D" w:rsidP="00F12F6D">
            <w:pPr>
              <w:pStyle w:val="MarginText"/>
              <w:jc w:val="left"/>
              <w:rPr>
                <w:rFonts w:cs="Arial"/>
                <w:sz w:val="22"/>
                <w:szCs w:val="22"/>
              </w:rPr>
            </w:pPr>
            <w:r w:rsidRPr="00943708">
              <w:rPr>
                <w:rFonts w:cs="Arial"/>
                <w:sz w:val="22"/>
                <w:szCs w:val="22"/>
              </w:rPr>
              <w:t>Lead Contact</w:t>
            </w:r>
          </w:p>
        </w:tc>
        <w:tc>
          <w:tcPr>
            <w:tcW w:w="6015" w:type="dxa"/>
          </w:tcPr>
          <w:p w14:paraId="4A7BA336" w14:textId="77777777" w:rsidR="00F12F6D" w:rsidRPr="00943708" w:rsidRDefault="00F12F6D" w:rsidP="00F12F6D">
            <w:pPr>
              <w:pStyle w:val="MarginText"/>
              <w:jc w:val="left"/>
              <w:rPr>
                <w:rFonts w:cs="Arial"/>
                <w:sz w:val="22"/>
                <w:szCs w:val="22"/>
              </w:rPr>
            </w:pPr>
            <w:r w:rsidRPr="00943708">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3A" w14:textId="77777777" w:rsidTr="002154C8">
        <w:trPr>
          <w:cantSplit/>
        </w:trPr>
        <w:tc>
          <w:tcPr>
            <w:tcW w:w="2552" w:type="dxa"/>
            <w:vAlign w:val="center"/>
          </w:tcPr>
          <w:p w14:paraId="4A7BA338" w14:textId="33FC5A03" w:rsidR="00F12F6D" w:rsidRPr="00943708" w:rsidRDefault="00F12F6D" w:rsidP="00F12F6D">
            <w:pPr>
              <w:pStyle w:val="MarginText"/>
              <w:jc w:val="left"/>
              <w:rPr>
                <w:rFonts w:cs="Arial"/>
                <w:sz w:val="22"/>
                <w:szCs w:val="22"/>
              </w:rPr>
            </w:pPr>
            <w:r w:rsidRPr="00943708">
              <w:rPr>
                <w:rFonts w:cs="Arial"/>
                <w:sz w:val="22"/>
                <w:szCs w:val="22"/>
              </w:rPr>
              <w:t>Lot</w:t>
            </w:r>
          </w:p>
        </w:tc>
        <w:tc>
          <w:tcPr>
            <w:tcW w:w="6015" w:type="dxa"/>
          </w:tcPr>
          <w:p w14:paraId="4A7BA339" w14:textId="1C988EB9" w:rsidR="00F12F6D" w:rsidRPr="00943708" w:rsidRDefault="00F12F6D" w:rsidP="00943708">
            <w:pPr>
              <w:pStyle w:val="MarginText"/>
              <w:jc w:val="left"/>
              <w:rPr>
                <w:rFonts w:cs="Arial"/>
                <w:b/>
                <w:i/>
                <w:sz w:val="22"/>
                <w:szCs w:val="22"/>
              </w:rPr>
            </w:pPr>
            <w:r w:rsidRPr="00943708">
              <w:rPr>
                <w:rFonts w:cs="Arial"/>
                <w:sz w:val="22"/>
                <w:szCs w:val="22"/>
              </w:rPr>
              <w:t>means</w:t>
            </w:r>
            <w:r w:rsidR="00943708" w:rsidRPr="00943708">
              <w:rPr>
                <w:rFonts w:cs="Arial"/>
                <w:sz w:val="22"/>
                <w:szCs w:val="22"/>
              </w:rPr>
              <w:t xml:space="preserve"> a discrete sub-division of the Services</w:t>
            </w:r>
            <w:r w:rsidRPr="00943708">
              <w:rPr>
                <w:rFonts w:cs="Arial"/>
                <w:sz w:val="22"/>
                <w:szCs w:val="22"/>
              </w:rPr>
              <w:t xml:space="preserve"> which are the subject of this Procurement as describ</w:t>
            </w:r>
            <w:r w:rsidR="004D6565" w:rsidRPr="00943708">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9A118E5" w:rsidR="00F12F6D" w:rsidRPr="00943708" w:rsidRDefault="00F12F6D" w:rsidP="00943708">
            <w:pPr>
              <w:pStyle w:val="MarginText"/>
              <w:jc w:val="left"/>
              <w:rPr>
                <w:rFonts w:cs="Arial"/>
                <w:sz w:val="22"/>
                <w:szCs w:val="22"/>
              </w:rPr>
            </w:pPr>
            <w:r w:rsidRPr="00943708">
              <w:rPr>
                <w:rFonts w:cs="Arial"/>
                <w:sz w:val="22"/>
                <w:szCs w:val="22"/>
              </w:rPr>
              <w:t>means the process used to establish a Contract that facilitates the supply of the Services</w:t>
            </w:r>
            <w:r w:rsidR="00B16E91" w:rsidRPr="00943708">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943708" w:rsidRDefault="00D52CA7" w:rsidP="000352DC">
            <w:pPr>
              <w:pStyle w:val="MarginText"/>
              <w:jc w:val="left"/>
              <w:rPr>
                <w:rFonts w:cs="Arial"/>
                <w:sz w:val="22"/>
                <w:szCs w:val="22"/>
              </w:rPr>
            </w:pPr>
            <w:r w:rsidRPr="00943708">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943708" w:rsidRDefault="00F12F6D" w:rsidP="00F12F6D">
            <w:pPr>
              <w:pStyle w:val="MarginText"/>
              <w:jc w:val="left"/>
              <w:rPr>
                <w:rFonts w:cs="Arial"/>
                <w:sz w:val="22"/>
                <w:szCs w:val="22"/>
              </w:rPr>
            </w:pPr>
            <w:r w:rsidRPr="00943708">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943708" w:rsidRDefault="00F12F6D" w:rsidP="00F12F6D">
            <w:pPr>
              <w:pStyle w:val="MarginText"/>
              <w:jc w:val="left"/>
              <w:rPr>
                <w:rFonts w:cs="Arial"/>
                <w:sz w:val="22"/>
                <w:szCs w:val="22"/>
              </w:rPr>
            </w:pPr>
            <w:r w:rsidRPr="00943708">
              <w:rPr>
                <w:rFonts w:cs="Arial"/>
                <w:sz w:val="22"/>
                <w:szCs w:val="22"/>
              </w:rPr>
              <w:t>Regulations</w:t>
            </w:r>
          </w:p>
        </w:tc>
        <w:tc>
          <w:tcPr>
            <w:tcW w:w="6015" w:type="dxa"/>
          </w:tcPr>
          <w:p w14:paraId="4A7BA367" w14:textId="77777777" w:rsidR="00F12F6D" w:rsidRPr="00943708" w:rsidRDefault="00F12F6D" w:rsidP="00F12F6D">
            <w:pPr>
              <w:pStyle w:val="MarginText"/>
              <w:jc w:val="left"/>
              <w:rPr>
                <w:rFonts w:cs="Arial"/>
                <w:sz w:val="22"/>
                <w:szCs w:val="22"/>
              </w:rPr>
            </w:pPr>
            <w:r w:rsidRPr="00943708">
              <w:rPr>
                <w:rFonts w:cs="Arial"/>
                <w:sz w:val="22"/>
                <w:szCs w:val="22"/>
              </w:rPr>
              <w:t>means the Public Contracts Regulations 2015 (</w:t>
            </w:r>
            <w:hyperlink r:id="rId11" w:history="1">
              <w:r w:rsidRPr="00943708">
                <w:rPr>
                  <w:rStyle w:val="Hyperlink"/>
                  <w:rFonts w:cs="Arial"/>
                  <w:sz w:val="22"/>
                  <w:szCs w:val="22"/>
                </w:rPr>
                <w:t>http://www.legislation.gov.uk/uksi/2015/102/contents/made</w:t>
              </w:r>
            </w:hyperlink>
          </w:p>
          <w:p w14:paraId="4A7BA369" w14:textId="553836DD" w:rsidR="00F12F6D" w:rsidRPr="00943708" w:rsidRDefault="00F12F6D" w:rsidP="00943708">
            <w:pPr>
              <w:pStyle w:val="MarginText"/>
              <w:jc w:val="left"/>
              <w:rPr>
                <w:rFonts w:cs="Arial"/>
                <w:sz w:val="22"/>
                <w:szCs w:val="22"/>
              </w:rPr>
            </w:pPr>
            <w:r w:rsidRPr="00943708">
              <w:rPr>
                <w:rFonts w:cs="Arial"/>
                <w:sz w:val="22"/>
                <w:szCs w:val="22"/>
              </w:rPr>
              <w:t>)</w:t>
            </w:r>
            <w:r w:rsidRPr="00943708" w:rsidDel="00065ECA">
              <w:rPr>
                <w:rFonts w:cs="Arial"/>
                <w:sz w:val="22"/>
                <w:szCs w:val="22"/>
              </w:rPr>
              <w:t xml:space="preserve"> </w:t>
            </w:r>
            <w:r w:rsidRPr="00943708">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943708" w:rsidRDefault="00F12F6D" w:rsidP="00F12F6D">
            <w:pPr>
              <w:pStyle w:val="MarginText"/>
              <w:jc w:val="left"/>
              <w:rPr>
                <w:rFonts w:cs="Arial"/>
                <w:sz w:val="22"/>
                <w:szCs w:val="22"/>
              </w:rPr>
            </w:pPr>
            <w:r w:rsidRPr="00943708">
              <w:rPr>
                <w:rFonts w:cs="Arial"/>
                <w:sz w:val="22"/>
                <w:szCs w:val="22"/>
              </w:rPr>
              <w:t>Small Medium Enterprise or SME</w:t>
            </w:r>
          </w:p>
        </w:tc>
        <w:tc>
          <w:tcPr>
            <w:tcW w:w="6015" w:type="dxa"/>
          </w:tcPr>
          <w:p w14:paraId="4A7BA375" w14:textId="00242179" w:rsidR="00F12F6D" w:rsidRPr="00943708" w:rsidRDefault="00F12F6D" w:rsidP="007722A4">
            <w:pPr>
              <w:pStyle w:val="MarginText"/>
              <w:jc w:val="left"/>
              <w:rPr>
                <w:rFonts w:cs="Arial"/>
                <w:sz w:val="22"/>
                <w:szCs w:val="22"/>
              </w:rPr>
            </w:pPr>
            <w:r w:rsidRPr="00943708">
              <w:rPr>
                <w:rFonts w:cs="Arial"/>
                <w:sz w:val="22"/>
                <w:szCs w:val="22"/>
              </w:rPr>
              <w:t xml:space="preserve">means an economic organisation falling within the category of micro, small and medium-sized enterprises defined by the Commission Recommendation of 6 May 2003. See also </w:t>
            </w:r>
            <w:hyperlink r:id="rId12" w:history="1">
              <w:r w:rsidRPr="00943708">
                <w:rPr>
                  <w:rStyle w:val="Hyperlink"/>
                  <w:rFonts w:cs="Arial"/>
                  <w:sz w:val="22"/>
                  <w:szCs w:val="22"/>
                </w:rPr>
                <w:t>http://ec.europa.eu/enterprise/policies/sme/facts-figures-analysis/sme-definition/</w:t>
              </w:r>
            </w:hyperlink>
            <w:r w:rsidRPr="00943708">
              <w:rPr>
                <w:rFonts w:cs="Arial"/>
                <w:sz w:val="22"/>
                <w:szCs w:val="22"/>
              </w:rPr>
              <w:t>;</w:t>
            </w:r>
          </w:p>
        </w:tc>
      </w:tr>
      <w:tr w:rsidR="00CA35BA" w:rsidRPr="00C351DF" w14:paraId="49DC393E" w14:textId="77777777" w:rsidTr="002154C8">
        <w:trPr>
          <w:cantSplit/>
        </w:trPr>
        <w:tc>
          <w:tcPr>
            <w:tcW w:w="2552" w:type="dxa"/>
            <w:vAlign w:val="center"/>
          </w:tcPr>
          <w:p w14:paraId="223DF1E0" w14:textId="47F7E661" w:rsidR="00CA35BA" w:rsidRPr="00943708" w:rsidRDefault="00CA35BA" w:rsidP="00F12F6D">
            <w:pPr>
              <w:pStyle w:val="MarginText"/>
              <w:jc w:val="left"/>
              <w:rPr>
                <w:rFonts w:cs="Arial"/>
                <w:sz w:val="22"/>
                <w:szCs w:val="22"/>
              </w:rPr>
            </w:pPr>
            <w:r w:rsidRPr="00943708">
              <w:rPr>
                <w:rFonts w:cs="Arial"/>
                <w:sz w:val="22"/>
                <w:szCs w:val="22"/>
              </w:rPr>
              <w:t>Stage One Score</w:t>
            </w:r>
          </w:p>
        </w:tc>
        <w:tc>
          <w:tcPr>
            <w:tcW w:w="6015" w:type="dxa"/>
          </w:tcPr>
          <w:p w14:paraId="3D74EE06" w14:textId="25DFD945" w:rsidR="00CA35BA" w:rsidRPr="00943708" w:rsidRDefault="00D868A1" w:rsidP="00943708">
            <w:pPr>
              <w:pStyle w:val="MarginText"/>
              <w:jc w:val="left"/>
              <w:rPr>
                <w:rFonts w:cs="Arial"/>
                <w:sz w:val="22"/>
                <w:szCs w:val="22"/>
              </w:rPr>
            </w:pPr>
            <w:r w:rsidRPr="00943708">
              <w:rPr>
                <w:rFonts w:cs="Arial"/>
                <w:sz w:val="22"/>
                <w:szCs w:val="22"/>
              </w:rPr>
              <w:t>m</w:t>
            </w:r>
            <w:r w:rsidR="00CA35BA" w:rsidRPr="00943708">
              <w:rPr>
                <w:rFonts w:cs="Arial"/>
                <w:sz w:val="22"/>
                <w:szCs w:val="22"/>
              </w:rPr>
              <w:t xml:space="preserve">eans the total score achieved </w:t>
            </w:r>
            <w:r w:rsidR="004D48CD" w:rsidRPr="00943708">
              <w:rPr>
                <w:rFonts w:cs="Arial"/>
                <w:sz w:val="22"/>
                <w:szCs w:val="22"/>
              </w:rPr>
              <w:t xml:space="preserve">by combining the stage one (1) Quality Score with the Price Score where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943708" w:rsidRDefault="00F12F6D" w:rsidP="00F12F6D">
            <w:pPr>
              <w:pStyle w:val="MarginText"/>
              <w:jc w:val="left"/>
              <w:rPr>
                <w:rFonts w:cs="Arial"/>
                <w:sz w:val="22"/>
                <w:szCs w:val="22"/>
              </w:rPr>
            </w:pPr>
            <w:r w:rsidRPr="00943708">
              <w:rPr>
                <w:rFonts w:cs="Arial"/>
                <w:sz w:val="22"/>
                <w:szCs w:val="22"/>
              </w:rPr>
              <w:t>Sub-Contractor</w:t>
            </w:r>
          </w:p>
        </w:tc>
        <w:tc>
          <w:tcPr>
            <w:tcW w:w="6015" w:type="dxa"/>
          </w:tcPr>
          <w:p w14:paraId="4A7BA37B" w14:textId="77777777" w:rsidR="00F12F6D" w:rsidRPr="00943708" w:rsidRDefault="00F12F6D" w:rsidP="00F12F6D">
            <w:pPr>
              <w:pStyle w:val="MarginText"/>
              <w:rPr>
                <w:rFonts w:cs="Arial"/>
                <w:sz w:val="22"/>
                <w:szCs w:val="22"/>
              </w:rPr>
            </w:pPr>
            <w:r w:rsidRPr="00943708">
              <w:rPr>
                <w:rFonts w:cs="Arial"/>
                <w:sz w:val="22"/>
                <w:szCs w:val="22"/>
              </w:rPr>
              <w:t xml:space="preserve">means a third party which: </w:t>
            </w:r>
          </w:p>
          <w:p w14:paraId="4A7BA37C" w14:textId="77777777" w:rsidR="00F12F6D" w:rsidRPr="00943708" w:rsidRDefault="00F12F6D" w:rsidP="00F12F6D">
            <w:pPr>
              <w:pStyle w:val="ListParagraph"/>
              <w:numPr>
                <w:ilvl w:val="0"/>
                <w:numId w:val="34"/>
              </w:numPr>
              <w:spacing w:after="0"/>
              <w:rPr>
                <w:rFonts w:cs="Arial"/>
                <w:sz w:val="22"/>
                <w:szCs w:val="22"/>
              </w:rPr>
            </w:pPr>
            <w:r w:rsidRPr="00943708">
              <w:rPr>
                <w:rFonts w:cs="Arial"/>
                <w:sz w:val="22"/>
                <w:szCs w:val="22"/>
              </w:rPr>
              <w:t xml:space="preserve">provides the Goods and/or Services (or any part of them); </w:t>
            </w:r>
          </w:p>
          <w:p w14:paraId="4A7BA37D" w14:textId="77777777" w:rsidR="00F12F6D" w:rsidRPr="00943708" w:rsidRDefault="00F12F6D" w:rsidP="00F12F6D">
            <w:pPr>
              <w:pStyle w:val="ListParagraph"/>
              <w:numPr>
                <w:ilvl w:val="0"/>
                <w:numId w:val="34"/>
              </w:numPr>
              <w:spacing w:after="0"/>
              <w:rPr>
                <w:rFonts w:cs="Arial"/>
                <w:sz w:val="22"/>
                <w:szCs w:val="22"/>
              </w:rPr>
            </w:pPr>
            <w:r w:rsidRPr="00943708">
              <w:rPr>
                <w:rFonts w:cs="Arial"/>
                <w:sz w:val="22"/>
                <w:szCs w:val="22"/>
              </w:rPr>
              <w:t>provides facilities or services necessary for the provision of the Goods and/or Services (or any part of them); and/or</w:t>
            </w:r>
          </w:p>
          <w:p w14:paraId="4A7BA37E" w14:textId="77777777" w:rsidR="00F12F6D" w:rsidRPr="00943708" w:rsidRDefault="00F12F6D" w:rsidP="00F12F6D">
            <w:pPr>
              <w:pStyle w:val="ListParagraph"/>
              <w:numPr>
                <w:ilvl w:val="0"/>
                <w:numId w:val="34"/>
              </w:numPr>
              <w:spacing w:after="0"/>
              <w:rPr>
                <w:rFonts w:cs="Arial"/>
                <w:sz w:val="22"/>
                <w:szCs w:val="22"/>
              </w:rPr>
            </w:pPr>
            <w:r w:rsidRPr="00943708">
              <w:rPr>
                <w:rFonts w:cs="Arial"/>
                <w:sz w:val="22"/>
                <w:szCs w:val="22"/>
              </w:rPr>
              <w:t>is responsible for the management, direction or control of the Goods and/or Services (or any part of them);</w:t>
            </w:r>
          </w:p>
          <w:p w14:paraId="4A7BA37F" w14:textId="21E0EEC4" w:rsidR="00F12F6D" w:rsidRPr="00943708" w:rsidRDefault="00F12F6D" w:rsidP="00F12F6D">
            <w:pPr>
              <w:pStyle w:val="MarginText"/>
              <w:jc w:val="left"/>
              <w:rPr>
                <w:rFonts w:cs="Arial"/>
                <w:sz w:val="22"/>
                <w:szCs w:val="22"/>
              </w:rPr>
            </w:pPr>
            <w:r w:rsidRPr="00943708">
              <w:rPr>
                <w:rFonts w:cs="Arial"/>
                <w:sz w:val="22"/>
                <w:szCs w:val="22"/>
              </w:rPr>
              <w:t>pursuant to any contract or agreement (or proposed contract or agreement), other than the Contract or a Call Off Contract;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D04E" w14:textId="77777777" w:rsidR="00933B1D" w:rsidRPr="00AE4296" w:rsidRDefault="00933B1D" w:rsidP="00AE4296">
      <w:pPr>
        <w:spacing w:after="0" w:line="240" w:lineRule="auto"/>
      </w:pPr>
      <w:r>
        <w:separator/>
      </w:r>
    </w:p>
  </w:endnote>
  <w:endnote w:type="continuationSeparator" w:id="0">
    <w:p w14:paraId="5143E1E4" w14:textId="77777777" w:rsidR="00933B1D" w:rsidRPr="00AE4296" w:rsidRDefault="00933B1D" w:rsidP="00AE4296">
      <w:pPr>
        <w:spacing w:after="0" w:line="240" w:lineRule="auto"/>
      </w:pPr>
      <w:r>
        <w:continuationSeparator/>
      </w:r>
    </w:p>
  </w:endnote>
  <w:endnote w:type="continuationNotice" w:id="1">
    <w:p w14:paraId="3F8C36AF" w14:textId="77777777" w:rsidR="00933B1D" w:rsidRDefault="0093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933B1D" w:rsidRPr="009D0EAE" w:rsidRDefault="00933B1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933B1D" w:rsidRPr="009D0EAE" w:rsidRDefault="00933B1D"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3D4B241" w:rsidR="00933B1D" w:rsidRDefault="00933B1D"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Rachael Thomson</w:t>
    </w:r>
  </w:p>
  <w:p w14:paraId="265FF3EA" w14:textId="48B5B80C" w:rsidR="00933B1D" w:rsidRPr="009D0EAE" w:rsidRDefault="00933B1D"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01194B6A" w:rsidR="00933B1D" w:rsidRPr="009D0EAE" w:rsidRDefault="00933B1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17/03/2017</w:t>
    </w:r>
  </w:p>
  <w:p w14:paraId="23416E65" w14:textId="5D051E43" w:rsidR="00933B1D" w:rsidRPr="009D0EAE" w:rsidRDefault="00933B1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710859">
      <w:rPr>
        <w:rFonts w:ascii="Arial" w:hAnsi="Arial" w:cs="Arial"/>
        <w:noProof/>
        <w:sz w:val="20"/>
        <w:szCs w:val="20"/>
      </w:rPr>
      <w:t>14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7621C" w14:textId="77777777" w:rsidR="00933B1D" w:rsidRPr="00AE4296" w:rsidRDefault="00933B1D" w:rsidP="00AE4296">
      <w:pPr>
        <w:spacing w:after="0" w:line="240" w:lineRule="auto"/>
      </w:pPr>
      <w:r>
        <w:separator/>
      </w:r>
    </w:p>
  </w:footnote>
  <w:footnote w:type="continuationSeparator" w:id="0">
    <w:p w14:paraId="28EA0E2A" w14:textId="77777777" w:rsidR="00933B1D" w:rsidRPr="00AE4296" w:rsidRDefault="00933B1D" w:rsidP="00AE4296">
      <w:pPr>
        <w:spacing w:after="0" w:line="240" w:lineRule="auto"/>
      </w:pPr>
      <w:r>
        <w:continuationSeparator/>
      </w:r>
    </w:p>
  </w:footnote>
  <w:footnote w:type="continuationNotice" w:id="1">
    <w:p w14:paraId="243F7B0B" w14:textId="77777777" w:rsidR="00933B1D" w:rsidRDefault="00933B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933B1D" w:rsidRPr="009D0EAE" w:rsidRDefault="00933B1D"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933B1D" w:rsidRDefault="00933B1D"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790A8114" w14:textId="77777777" w:rsidR="00933B1D" w:rsidRPr="00943708" w:rsidRDefault="00933B1D" w:rsidP="00943708">
    <w:pPr>
      <w:pStyle w:val="Header"/>
      <w:tabs>
        <w:tab w:val="left" w:pos="1884"/>
        <w:tab w:val="center" w:pos="4680"/>
      </w:tabs>
      <w:jc w:val="center"/>
      <w:rPr>
        <w:rFonts w:ascii="Arial" w:hAnsi="Arial" w:cs="Arial"/>
      </w:rPr>
    </w:pPr>
    <w:r w:rsidRPr="00943708">
      <w:rPr>
        <w:rFonts w:ascii="Arial" w:hAnsi="Arial" w:cs="Arial"/>
      </w:rPr>
      <w:t>Provision of a Training Programme to Drive Cultural Change</w:t>
    </w:r>
  </w:p>
  <w:p w14:paraId="2306C3D2" w14:textId="77777777" w:rsidR="00933B1D" w:rsidRPr="00943708" w:rsidRDefault="00933B1D" w:rsidP="00943708">
    <w:pPr>
      <w:pStyle w:val="Header"/>
      <w:tabs>
        <w:tab w:val="left" w:pos="1884"/>
        <w:tab w:val="center" w:pos="4680"/>
      </w:tabs>
      <w:jc w:val="center"/>
      <w:rPr>
        <w:rFonts w:ascii="Arial" w:hAnsi="Arial" w:cs="Arial"/>
      </w:rPr>
    </w:pPr>
    <w:r w:rsidRPr="00943708">
      <w:rPr>
        <w:rFonts w:ascii="Arial" w:hAnsi="Arial" w:cs="Arial"/>
      </w:rPr>
      <w:t>Transformation within Immigration Enforcement</w:t>
    </w:r>
  </w:p>
  <w:p w14:paraId="559303F6" w14:textId="77777777" w:rsidR="00933B1D" w:rsidRPr="00943708" w:rsidRDefault="00933B1D" w:rsidP="00943708">
    <w:pPr>
      <w:pStyle w:val="Header"/>
      <w:tabs>
        <w:tab w:val="left" w:pos="1884"/>
        <w:tab w:val="center" w:pos="4680"/>
      </w:tabs>
      <w:jc w:val="center"/>
      <w:rPr>
        <w:rFonts w:ascii="Arial" w:hAnsi="Arial" w:cs="Arial"/>
      </w:rPr>
    </w:pPr>
    <w:r w:rsidRPr="00943708">
      <w:rPr>
        <w:rFonts w:ascii="Arial" w:hAnsi="Arial" w:cs="Arial"/>
      </w:rPr>
      <w:t>Ref: CCDE17A02</w:t>
    </w:r>
  </w:p>
  <w:p w14:paraId="46BCEF9D" w14:textId="38CDCFE6" w:rsidR="00933B1D" w:rsidRDefault="00933B1D" w:rsidP="00A225AA">
    <w:pPr>
      <w:pStyle w:val="Header"/>
      <w:jc w:val="center"/>
      <w:rPr>
        <w:rFonts w:ascii="Arial" w:hAnsi="Arial" w:cs="Arial"/>
        <w:sz w:val="20"/>
        <w:szCs w:val="20"/>
      </w:rPr>
    </w:pPr>
  </w:p>
  <w:p w14:paraId="594134B2" w14:textId="6AE1B134" w:rsidR="00933B1D" w:rsidRDefault="00933B1D"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2714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933B1D" w:rsidRPr="009D0EAE" w:rsidRDefault="00933B1D"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933B1D" w:rsidRDefault="00933B1D">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1436"/>
    <w:rsid w:val="002138FB"/>
    <w:rsid w:val="00214032"/>
    <w:rsid w:val="0021440A"/>
    <w:rsid w:val="002154C8"/>
    <w:rsid w:val="002156E0"/>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27CB"/>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218E"/>
    <w:rsid w:val="003746A7"/>
    <w:rsid w:val="003801D8"/>
    <w:rsid w:val="003822CE"/>
    <w:rsid w:val="00384B9F"/>
    <w:rsid w:val="00387601"/>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4E53"/>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26BD"/>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5659"/>
    <w:rsid w:val="005F756F"/>
    <w:rsid w:val="006014B9"/>
    <w:rsid w:val="006073A7"/>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368C"/>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0859"/>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5F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3B1D"/>
    <w:rsid w:val="00936770"/>
    <w:rsid w:val="0093789C"/>
    <w:rsid w:val="00943708"/>
    <w:rsid w:val="00953895"/>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1EC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6D7"/>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2DC8"/>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2F3"/>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66F02"/>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5F0"/>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927"/>
    <w:rsid w:val="00C62AD5"/>
    <w:rsid w:val="00C63366"/>
    <w:rsid w:val="00C649E4"/>
    <w:rsid w:val="00C65A4C"/>
    <w:rsid w:val="00C666A4"/>
    <w:rsid w:val="00C67EDD"/>
    <w:rsid w:val="00C71192"/>
    <w:rsid w:val="00C73E92"/>
    <w:rsid w:val="00C760DD"/>
    <w:rsid w:val="00C76D3B"/>
    <w:rsid w:val="00C849D0"/>
    <w:rsid w:val="00C85461"/>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E7A7F"/>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0339"/>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67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23D8"/>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220"/>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18F3"/>
    <w:rsid w:val="00F42490"/>
    <w:rsid w:val="00F44561"/>
    <w:rsid w:val="00F449EB"/>
    <w:rsid w:val="00F46D65"/>
    <w:rsid w:val="00F4723D"/>
    <w:rsid w:val="00F50FA3"/>
    <w:rsid w:val="00F517B1"/>
    <w:rsid w:val="00F54549"/>
    <w:rsid w:val="00F57019"/>
    <w:rsid w:val="00F5776F"/>
    <w:rsid w:val="00F74E2D"/>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14D09A-4990-419E-99D6-B77F451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4771</Words>
  <Characters>27196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Emily Barrow</cp:lastModifiedBy>
  <cp:revision>4</cp:revision>
  <dcterms:created xsi:type="dcterms:W3CDTF">2017-03-22T21:01:00Z</dcterms:created>
  <dcterms:modified xsi:type="dcterms:W3CDTF">2017-03-23T15:43:00Z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