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D8A" w:rsidRDefault="00067D8A">
      <w:pPr>
        <w:widowControl w:val="0"/>
        <w:pBdr>
          <w:top w:val="nil"/>
          <w:left w:val="nil"/>
          <w:bottom w:val="nil"/>
          <w:right w:val="nil"/>
          <w:between w:val="nil"/>
        </w:pBdr>
        <w:spacing w:after="0" w:line="276" w:lineRule="auto"/>
      </w:pPr>
    </w:p>
    <w:p w:rsidR="00067D8A" w:rsidRDefault="00067D8A">
      <w:pPr>
        <w:widowControl w:val="0"/>
        <w:pBdr>
          <w:top w:val="nil"/>
          <w:left w:val="nil"/>
          <w:bottom w:val="nil"/>
          <w:right w:val="nil"/>
          <w:between w:val="nil"/>
        </w:pBdr>
        <w:spacing w:after="0" w:line="276" w:lineRule="auto"/>
      </w:pPr>
    </w:p>
    <w:p w:rsidR="00067D8A" w:rsidRDefault="00067D8A">
      <w:pPr>
        <w:widowControl w:val="0"/>
        <w:pBdr>
          <w:top w:val="nil"/>
          <w:left w:val="nil"/>
          <w:bottom w:val="nil"/>
          <w:right w:val="nil"/>
          <w:between w:val="nil"/>
        </w:pBdr>
        <w:spacing w:after="0" w:line="276" w:lineRule="auto"/>
      </w:pPr>
    </w:p>
    <w:p w:rsidR="00067D8A" w:rsidRDefault="00067D8A">
      <w:pPr>
        <w:widowControl w:val="0"/>
        <w:pBdr>
          <w:top w:val="nil"/>
          <w:left w:val="nil"/>
          <w:bottom w:val="nil"/>
          <w:right w:val="nil"/>
          <w:between w:val="nil"/>
        </w:pBdr>
        <w:spacing w:after="0" w:line="276" w:lineRule="auto"/>
      </w:pPr>
    </w:p>
    <w:p w:rsidR="00067D8A" w:rsidRDefault="00D23F17">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194310</wp:posOffset>
            </wp:positionV>
            <wp:extent cx="1187450" cy="922020"/>
            <wp:effectExtent l="0" t="0" r="0" b="0"/>
            <wp:wrapSquare wrapText="bothSides" distT="0" distB="0" distL="114300" distR="114300"/>
            <wp:docPr id="1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067D8A" w:rsidRDefault="00067D8A">
      <w:pPr>
        <w:spacing w:before="120" w:after="0" w:line="240" w:lineRule="auto"/>
        <w:ind w:left="57" w:right="57" w:firstLine="2268"/>
        <w:rPr>
          <w:rFonts w:ascii="Arial" w:eastAsia="Arial" w:hAnsi="Arial" w:cs="Arial"/>
        </w:rPr>
      </w:pPr>
    </w:p>
    <w:p w:rsidR="00067D8A" w:rsidRDefault="00067D8A">
      <w:pPr>
        <w:spacing w:before="120" w:after="0" w:line="240" w:lineRule="auto"/>
        <w:ind w:left="57" w:right="57" w:firstLine="2268"/>
        <w:rPr>
          <w:rFonts w:ascii="Arial" w:eastAsia="Arial" w:hAnsi="Arial" w:cs="Arial"/>
        </w:rPr>
      </w:pPr>
    </w:p>
    <w:p w:rsidR="00067D8A" w:rsidRDefault="00067D8A">
      <w:pPr>
        <w:spacing w:before="120" w:after="0" w:line="240" w:lineRule="auto"/>
        <w:ind w:left="57" w:right="57" w:firstLine="2268"/>
        <w:rPr>
          <w:rFonts w:ascii="Arial" w:eastAsia="Arial" w:hAnsi="Arial" w:cs="Arial"/>
        </w:rPr>
      </w:pPr>
    </w:p>
    <w:p w:rsidR="00067D8A" w:rsidRDefault="00067D8A">
      <w:pPr>
        <w:spacing w:after="120" w:line="240" w:lineRule="auto"/>
        <w:ind w:left="57" w:right="57" w:firstLine="2268"/>
        <w:rPr>
          <w:rFonts w:ascii="Arial" w:eastAsia="Arial" w:hAnsi="Arial" w:cs="Arial"/>
          <w:sz w:val="56"/>
          <w:szCs w:val="56"/>
        </w:rPr>
      </w:pPr>
    </w:p>
    <w:p w:rsidR="00067D8A" w:rsidRDefault="00067D8A">
      <w:pPr>
        <w:pStyle w:val="Title"/>
        <w:ind w:left="57" w:right="57"/>
        <w:rPr>
          <w:color w:val="000000"/>
        </w:rPr>
      </w:pPr>
      <w:bookmarkStart w:id="0" w:name="_heading=h.gjdgxs" w:colFirst="0" w:colLast="0"/>
      <w:bookmarkEnd w:id="0"/>
    </w:p>
    <w:p w:rsidR="00067D8A" w:rsidRDefault="00067D8A">
      <w:pPr>
        <w:pStyle w:val="Title"/>
        <w:spacing w:before="0"/>
        <w:ind w:left="57" w:right="57"/>
        <w:rPr>
          <w:color w:val="000000"/>
        </w:rPr>
      </w:pPr>
    </w:p>
    <w:p w:rsidR="00067D8A" w:rsidRDefault="00067D8A">
      <w:pPr>
        <w:pStyle w:val="Title"/>
        <w:spacing w:before="0"/>
        <w:ind w:left="57" w:right="57"/>
        <w:rPr>
          <w:color w:val="000000"/>
        </w:rPr>
      </w:pPr>
    </w:p>
    <w:p w:rsidR="00067D8A" w:rsidRDefault="00D23F17">
      <w:pPr>
        <w:pStyle w:val="Title"/>
        <w:spacing w:before="0"/>
        <w:ind w:left="57" w:right="57"/>
        <w:rPr>
          <w:color w:val="000000"/>
          <w:sz w:val="52"/>
          <w:szCs w:val="52"/>
        </w:rPr>
      </w:pPr>
      <w:r>
        <w:rPr>
          <w:color w:val="000000"/>
          <w:sz w:val="52"/>
          <w:szCs w:val="52"/>
        </w:rPr>
        <w:t>Invitation to Tender</w:t>
      </w:r>
    </w:p>
    <w:p w:rsidR="00067D8A" w:rsidRDefault="00D23F17">
      <w:pPr>
        <w:pStyle w:val="Title"/>
        <w:spacing w:before="0" w:after="120"/>
        <w:ind w:left="57" w:right="57"/>
        <w:rPr>
          <w:color w:val="000000"/>
          <w:sz w:val="52"/>
          <w:szCs w:val="52"/>
        </w:rPr>
      </w:pPr>
      <w:r>
        <w:rPr>
          <w:color w:val="000000"/>
          <w:sz w:val="52"/>
          <w:szCs w:val="52"/>
        </w:rPr>
        <w:t>Attachment 2 – How to Bid</w:t>
      </w:r>
    </w:p>
    <w:p w:rsidR="00067D8A" w:rsidRDefault="00067D8A">
      <w:pPr>
        <w:spacing w:before="120" w:after="0" w:line="240" w:lineRule="auto"/>
        <w:ind w:left="57" w:right="57"/>
        <w:rPr>
          <w:rFonts w:ascii="Arial" w:eastAsia="Arial" w:hAnsi="Arial" w:cs="Arial"/>
          <w:sz w:val="24"/>
          <w:szCs w:val="24"/>
        </w:rPr>
      </w:pPr>
    </w:p>
    <w:p w:rsidR="00067D8A" w:rsidRDefault="00D23F17">
      <w:pPr>
        <w:spacing w:after="0" w:line="240" w:lineRule="auto"/>
        <w:ind w:left="57" w:right="57"/>
        <w:rPr>
          <w:rFonts w:ascii="Arial" w:eastAsia="Arial" w:hAnsi="Arial" w:cs="Arial"/>
          <w:sz w:val="40"/>
          <w:szCs w:val="40"/>
        </w:rPr>
      </w:pPr>
      <w:r>
        <w:rPr>
          <w:rFonts w:ascii="Arial" w:eastAsia="Arial" w:hAnsi="Arial" w:cs="Arial"/>
          <w:sz w:val="40"/>
          <w:szCs w:val="40"/>
        </w:rPr>
        <w:t>RM6342 Travel, Transport, Accommodation and Venue Solutions</w:t>
      </w: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Pr>
        <w:spacing w:after="200" w:line="276" w:lineRule="auto"/>
        <w:rPr>
          <w:rFonts w:ascii="Arial" w:eastAsia="Arial" w:hAnsi="Arial" w:cs="Arial"/>
          <w:sz w:val="28"/>
          <w:szCs w:val="28"/>
        </w:rPr>
      </w:pPr>
    </w:p>
    <w:p w:rsidR="00067D8A" w:rsidRDefault="00067D8A"/>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D23F17">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rPr>
          <w:rFonts w:ascii="Arial" w:eastAsia="Arial" w:hAnsi="Arial" w:cs="Arial"/>
          <w:color w:val="000000"/>
          <w:sz w:val="32"/>
          <w:szCs w:val="32"/>
        </w:rPr>
        <w:t>Contents</w:t>
      </w:r>
    </w:p>
    <w:sdt>
      <w:sdtPr>
        <w:id w:val="-325135863"/>
        <w:docPartObj>
          <w:docPartGallery w:val="Table of Contents"/>
          <w:docPartUnique/>
        </w:docPartObj>
      </w:sdtPr>
      <w:sdtEndPr>
        <w:rPr>
          <w:rFonts w:ascii="Twentieth Century" w:hAnsi="Twentieth Century"/>
          <w:bCs w:val="0"/>
          <w:caps w:val="0"/>
          <w:szCs w:val="22"/>
        </w:rPr>
      </w:sdtEndPr>
      <w:sdtContent>
        <w:p w:rsidR="00DE47D4" w:rsidRDefault="00D23F17">
          <w:pPr>
            <w:pStyle w:val="TOC1"/>
            <w:tabs>
              <w:tab w:val="left" w:pos="440"/>
              <w:tab w:val="right" w:pos="8755"/>
            </w:tabs>
            <w:rPr>
              <w:rFonts w:asciiTheme="minorHAnsi" w:eastAsiaTheme="minorEastAsia" w:hAnsiTheme="minorHAnsi" w:cstheme="minorBidi"/>
              <w:bCs w:val="0"/>
              <w:caps w:val="0"/>
              <w:noProof/>
              <w:szCs w:val="22"/>
            </w:rPr>
          </w:pPr>
          <w:r>
            <w:fldChar w:fldCharType="begin"/>
          </w:r>
          <w:r>
            <w:instrText xml:space="preserve"> TOC \h \u \z \t "Heading 1,1,"</w:instrText>
          </w:r>
          <w:r>
            <w:fldChar w:fldCharType="separate"/>
          </w:r>
          <w:hyperlink w:anchor="_Toc168405801" w:history="1">
            <w:r w:rsidR="00DE47D4" w:rsidRPr="00D01DC4">
              <w:rPr>
                <w:rStyle w:val="Hyperlink"/>
                <w:rFonts w:ascii="Arial Bold" w:eastAsia="Arial Bold" w:hAnsi="Arial Bold" w:cs="Arial Bold"/>
                <w:b/>
                <w:noProof/>
              </w:rPr>
              <w:t>1.</w:t>
            </w:r>
            <w:r w:rsidR="00DE47D4">
              <w:rPr>
                <w:rFonts w:asciiTheme="minorHAnsi" w:eastAsiaTheme="minorEastAsia" w:hAnsiTheme="minorHAnsi" w:cstheme="minorBidi"/>
                <w:bCs w:val="0"/>
                <w:caps w:val="0"/>
                <w:noProof/>
                <w:szCs w:val="22"/>
              </w:rPr>
              <w:tab/>
            </w:r>
            <w:r w:rsidR="00DE47D4" w:rsidRPr="00D01DC4">
              <w:rPr>
                <w:rStyle w:val="Hyperlink"/>
                <w:rFonts w:ascii="Arial Bold" w:eastAsia="Arial Bold" w:hAnsi="Arial Bold" w:cs="Arial Bold"/>
                <w:b/>
                <w:noProof/>
              </w:rPr>
              <w:t>How to Make your Bid</w:t>
            </w:r>
            <w:r w:rsidR="00DE47D4">
              <w:rPr>
                <w:noProof/>
                <w:webHidden/>
              </w:rPr>
              <w:tab/>
            </w:r>
            <w:r w:rsidR="00DE47D4">
              <w:rPr>
                <w:noProof/>
                <w:webHidden/>
              </w:rPr>
              <w:fldChar w:fldCharType="begin"/>
            </w:r>
            <w:r w:rsidR="00DE47D4">
              <w:rPr>
                <w:noProof/>
                <w:webHidden/>
              </w:rPr>
              <w:instrText xml:space="preserve"> PAGEREF _Toc168405801 \h </w:instrText>
            </w:r>
            <w:r w:rsidR="00DE47D4">
              <w:rPr>
                <w:noProof/>
                <w:webHidden/>
              </w:rPr>
            </w:r>
            <w:r w:rsidR="00DE47D4">
              <w:rPr>
                <w:noProof/>
                <w:webHidden/>
              </w:rPr>
              <w:fldChar w:fldCharType="separate"/>
            </w:r>
            <w:r w:rsidR="00DE47D4">
              <w:rPr>
                <w:noProof/>
                <w:webHidden/>
              </w:rPr>
              <w:t>2</w:t>
            </w:r>
            <w:r w:rsidR="00DE47D4">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2" w:history="1">
            <w:r w:rsidRPr="00D01DC4">
              <w:rPr>
                <w:rStyle w:val="Hyperlink"/>
                <w:rFonts w:ascii="Arial Bold" w:eastAsia="Arial Bold" w:hAnsi="Arial Bold" w:cs="Arial Bold"/>
                <w:b/>
                <w:noProof/>
              </w:rPr>
              <w:t>2.</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Selection Stage</w:t>
            </w:r>
            <w:r>
              <w:rPr>
                <w:noProof/>
                <w:webHidden/>
              </w:rPr>
              <w:tab/>
            </w:r>
            <w:r>
              <w:rPr>
                <w:noProof/>
                <w:webHidden/>
              </w:rPr>
              <w:fldChar w:fldCharType="begin"/>
            </w:r>
            <w:r>
              <w:rPr>
                <w:noProof/>
                <w:webHidden/>
              </w:rPr>
              <w:instrText xml:space="preserve"> PAGEREF _Toc168405802 \h </w:instrText>
            </w:r>
            <w:r>
              <w:rPr>
                <w:noProof/>
                <w:webHidden/>
              </w:rPr>
            </w:r>
            <w:r>
              <w:rPr>
                <w:noProof/>
                <w:webHidden/>
              </w:rPr>
              <w:fldChar w:fldCharType="separate"/>
            </w:r>
            <w:r>
              <w:rPr>
                <w:noProof/>
                <w:webHidden/>
              </w:rPr>
              <w:t>3</w:t>
            </w:r>
            <w:r>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3" w:history="1">
            <w:r w:rsidRPr="00D01DC4">
              <w:rPr>
                <w:rStyle w:val="Hyperlink"/>
                <w:rFonts w:ascii="Arial Bold" w:eastAsia="Arial Bold" w:hAnsi="Arial Bold" w:cs="Arial Bold"/>
                <w:b/>
                <w:noProof/>
              </w:rPr>
              <w:t>3.</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Selection Process</w:t>
            </w:r>
            <w:r>
              <w:rPr>
                <w:noProof/>
                <w:webHidden/>
              </w:rPr>
              <w:tab/>
            </w:r>
            <w:r>
              <w:rPr>
                <w:noProof/>
                <w:webHidden/>
              </w:rPr>
              <w:fldChar w:fldCharType="begin"/>
            </w:r>
            <w:r>
              <w:rPr>
                <w:noProof/>
                <w:webHidden/>
              </w:rPr>
              <w:instrText xml:space="preserve"> PAGEREF _Toc168405803 \h </w:instrText>
            </w:r>
            <w:r>
              <w:rPr>
                <w:noProof/>
                <w:webHidden/>
              </w:rPr>
            </w:r>
            <w:r>
              <w:rPr>
                <w:noProof/>
                <w:webHidden/>
              </w:rPr>
              <w:fldChar w:fldCharType="separate"/>
            </w:r>
            <w:r>
              <w:rPr>
                <w:noProof/>
                <w:webHidden/>
              </w:rPr>
              <w:t>4</w:t>
            </w:r>
            <w:r>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4" w:history="1">
            <w:r w:rsidRPr="00D01DC4">
              <w:rPr>
                <w:rStyle w:val="Hyperlink"/>
                <w:rFonts w:ascii="Arial Bold" w:eastAsia="Arial Bold" w:hAnsi="Arial Bold" w:cs="Arial Bold"/>
                <w:b/>
                <w:noProof/>
              </w:rPr>
              <w:t>4.</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Selection Criteria</w:t>
            </w:r>
            <w:r>
              <w:rPr>
                <w:noProof/>
                <w:webHidden/>
              </w:rPr>
              <w:tab/>
            </w:r>
            <w:r>
              <w:rPr>
                <w:noProof/>
                <w:webHidden/>
              </w:rPr>
              <w:fldChar w:fldCharType="begin"/>
            </w:r>
            <w:r>
              <w:rPr>
                <w:noProof/>
                <w:webHidden/>
              </w:rPr>
              <w:instrText xml:space="preserve"> PAGEREF _Toc168405804 \h </w:instrText>
            </w:r>
            <w:r>
              <w:rPr>
                <w:noProof/>
                <w:webHidden/>
              </w:rPr>
            </w:r>
            <w:r>
              <w:rPr>
                <w:noProof/>
                <w:webHidden/>
              </w:rPr>
              <w:fldChar w:fldCharType="separate"/>
            </w:r>
            <w:r>
              <w:rPr>
                <w:noProof/>
                <w:webHidden/>
              </w:rPr>
              <w:t>4</w:t>
            </w:r>
            <w:r>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5" w:history="1">
            <w:r w:rsidRPr="00D01DC4">
              <w:rPr>
                <w:rStyle w:val="Hyperlink"/>
                <w:rFonts w:ascii="Arial Bold" w:eastAsia="Arial Bold" w:hAnsi="Arial Bold" w:cs="Arial Bold"/>
                <w:b/>
                <w:noProof/>
              </w:rPr>
              <w:t>5.</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Selection Questionnaire</w:t>
            </w:r>
            <w:r>
              <w:rPr>
                <w:noProof/>
                <w:webHidden/>
              </w:rPr>
              <w:tab/>
            </w:r>
            <w:r>
              <w:rPr>
                <w:noProof/>
                <w:webHidden/>
              </w:rPr>
              <w:fldChar w:fldCharType="begin"/>
            </w:r>
            <w:r>
              <w:rPr>
                <w:noProof/>
                <w:webHidden/>
              </w:rPr>
              <w:instrText xml:space="preserve"> PAGEREF _Toc168405805 \h </w:instrText>
            </w:r>
            <w:r>
              <w:rPr>
                <w:noProof/>
                <w:webHidden/>
              </w:rPr>
            </w:r>
            <w:r>
              <w:rPr>
                <w:noProof/>
                <w:webHidden/>
              </w:rPr>
              <w:fldChar w:fldCharType="separate"/>
            </w:r>
            <w:r>
              <w:rPr>
                <w:noProof/>
                <w:webHidden/>
              </w:rPr>
              <w:t>5</w:t>
            </w:r>
            <w:r>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6" w:history="1">
            <w:r w:rsidRPr="00D01DC4">
              <w:rPr>
                <w:rStyle w:val="Hyperlink"/>
                <w:rFonts w:ascii="Arial Bold" w:eastAsia="Arial Bold" w:hAnsi="Arial Bold" w:cs="Arial Bold"/>
                <w:b/>
                <w:noProof/>
              </w:rPr>
              <w:t>6.</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Award Stage</w:t>
            </w:r>
            <w:r>
              <w:rPr>
                <w:noProof/>
                <w:webHidden/>
              </w:rPr>
              <w:tab/>
            </w:r>
            <w:r>
              <w:rPr>
                <w:noProof/>
                <w:webHidden/>
              </w:rPr>
              <w:fldChar w:fldCharType="begin"/>
            </w:r>
            <w:r>
              <w:rPr>
                <w:noProof/>
                <w:webHidden/>
              </w:rPr>
              <w:instrText xml:space="preserve"> PAGEREF _Toc168405806 \h </w:instrText>
            </w:r>
            <w:r>
              <w:rPr>
                <w:noProof/>
                <w:webHidden/>
              </w:rPr>
            </w:r>
            <w:r>
              <w:rPr>
                <w:noProof/>
                <w:webHidden/>
              </w:rPr>
              <w:fldChar w:fldCharType="separate"/>
            </w:r>
            <w:r>
              <w:rPr>
                <w:noProof/>
                <w:webHidden/>
              </w:rPr>
              <w:t>5</w:t>
            </w:r>
            <w:r>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7" w:history="1">
            <w:r w:rsidRPr="00D01DC4">
              <w:rPr>
                <w:rStyle w:val="Hyperlink"/>
                <w:rFonts w:ascii="Arial Bold" w:eastAsia="Arial Bold" w:hAnsi="Arial Bold" w:cs="Arial Bold"/>
                <w:b/>
                <w:noProof/>
              </w:rPr>
              <w:t>7.</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Award Criteria</w:t>
            </w:r>
            <w:r>
              <w:rPr>
                <w:noProof/>
                <w:webHidden/>
              </w:rPr>
              <w:tab/>
            </w:r>
            <w:r>
              <w:rPr>
                <w:noProof/>
                <w:webHidden/>
              </w:rPr>
              <w:fldChar w:fldCharType="begin"/>
            </w:r>
            <w:r>
              <w:rPr>
                <w:noProof/>
                <w:webHidden/>
              </w:rPr>
              <w:instrText xml:space="preserve"> PAGEREF _Toc168405807 \h </w:instrText>
            </w:r>
            <w:r>
              <w:rPr>
                <w:noProof/>
                <w:webHidden/>
              </w:rPr>
            </w:r>
            <w:r>
              <w:rPr>
                <w:noProof/>
                <w:webHidden/>
              </w:rPr>
              <w:fldChar w:fldCharType="separate"/>
            </w:r>
            <w:r>
              <w:rPr>
                <w:noProof/>
                <w:webHidden/>
              </w:rPr>
              <w:t>6</w:t>
            </w:r>
            <w:r>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8" w:history="1">
            <w:r w:rsidRPr="00D01DC4">
              <w:rPr>
                <w:rStyle w:val="Hyperlink"/>
                <w:rFonts w:ascii="Arial Bold" w:eastAsia="Arial Bold" w:hAnsi="Arial Bold" w:cs="Arial Bold"/>
                <w:b/>
                <w:noProof/>
              </w:rPr>
              <w:t>8.</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Award Process</w:t>
            </w:r>
            <w:r>
              <w:rPr>
                <w:noProof/>
                <w:webHidden/>
              </w:rPr>
              <w:tab/>
            </w:r>
            <w:r>
              <w:rPr>
                <w:noProof/>
                <w:webHidden/>
              </w:rPr>
              <w:fldChar w:fldCharType="begin"/>
            </w:r>
            <w:r>
              <w:rPr>
                <w:noProof/>
                <w:webHidden/>
              </w:rPr>
              <w:instrText xml:space="preserve"> PAGEREF _Toc168405808 \h </w:instrText>
            </w:r>
            <w:r>
              <w:rPr>
                <w:noProof/>
                <w:webHidden/>
              </w:rPr>
            </w:r>
            <w:r>
              <w:rPr>
                <w:noProof/>
                <w:webHidden/>
              </w:rPr>
              <w:fldChar w:fldCharType="separate"/>
            </w:r>
            <w:r>
              <w:rPr>
                <w:noProof/>
                <w:webHidden/>
              </w:rPr>
              <w:t>6</w:t>
            </w:r>
            <w:r>
              <w:rPr>
                <w:noProof/>
                <w:webHidden/>
              </w:rPr>
              <w:fldChar w:fldCharType="end"/>
            </w:r>
          </w:hyperlink>
        </w:p>
        <w:p w:rsidR="00DE47D4" w:rsidRDefault="00DE47D4">
          <w:pPr>
            <w:pStyle w:val="TOC1"/>
            <w:tabs>
              <w:tab w:val="left" w:pos="440"/>
              <w:tab w:val="right" w:pos="8755"/>
            </w:tabs>
            <w:rPr>
              <w:rFonts w:asciiTheme="minorHAnsi" w:eastAsiaTheme="minorEastAsia" w:hAnsiTheme="minorHAnsi" w:cstheme="minorBidi"/>
              <w:bCs w:val="0"/>
              <w:caps w:val="0"/>
              <w:noProof/>
              <w:szCs w:val="22"/>
            </w:rPr>
          </w:pPr>
          <w:hyperlink w:anchor="_Toc168405809" w:history="1">
            <w:r w:rsidRPr="00D01DC4">
              <w:rPr>
                <w:rStyle w:val="Hyperlink"/>
                <w:rFonts w:ascii="Arial Bold" w:eastAsia="Arial Bold" w:hAnsi="Arial Bold" w:cs="Arial Bold"/>
                <w:b/>
                <w:noProof/>
              </w:rPr>
              <w:t>9.</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Quality Evaluation</w:t>
            </w:r>
            <w:r>
              <w:rPr>
                <w:noProof/>
                <w:webHidden/>
              </w:rPr>
              <w:tab/>
            </w:r>
            <w:r>
              <w:rPr>
                <w:noProof/>
                <w:webHidden/>
              </w:rPr>
              <w:fldChar w:fldCharType="begin"/>
            </w:r>
            <w:r>
              <w:rPr>
                <w:noProof/>
                <w:webHidden/>
              </w:rPr>
              <w:instrText xml:space="preserve"> PAGEREF _Toc168405809 \h </w:instrText>
            </w:r>
            <w:r>
              <w:rPr>
                <w:noProof/>
                <w:webHidden/>
              </w:rPr>
            </w:r>
            <w:r>
              <w:rPr>
                <w:noProof/>
                <w:webHidden/>
              </w:rPr>
              <w:fldChar w:fldCharType="separate"/>
            </w:r>
            <w:r>
              <w:rPr>
                <w:noProof/>
                <w:webHidden/>
              </w:rPr>
              <w:t>8</w:t>
            </w:r>
            <w:r>
              <w:rPr>
                <w:noProof/>
                <w:webHidden/>
              </w:rPr>
              <w:fldChar w:fldCharType="end"/>
            </w:r>
          </w:hyperlink>
        </w:p>
        <w:p w:rsidR="00DE47D4" w:rsidRDefault="00DE47D4">
          <w:pPr>
            <w:pStyle w:val="TOC1"/>
            <w:tabs>
              <w:tab w:val="left" w:pos="660"/>
              <w:tab w:val="right" w:pos="8755"/>
            </w:tabs>
            <w:rPr>
              <w:rFonts w:asciiTheme="minorHAnsi" w:eastAsiaTheme="minorEastAsia" w:hAnsiTheme="minorHAnsi" w:cstheme="minorBidi"/>
              <w:bCs w:val="0"/>
              <w:caps w:val="0"/>
              <w:noProof/>
              <w:szCs w:val="22"/>
            </w:rPr>
          </w:pPr>
          <w:hyperlink w:anchor="_Toc168405810" w:history="1">
            <w:r w:rsidRPr="00D01DC4">
              <w:rPr>
                <w:rStyle w:val="Hyperlink"/>
                <w:rFonts w:ascii="Arial Bold" w:eastAsia="Arial Bold" w:hAnsi="Arial Bold" w:cs="Arial Bold"/>
                <w:b/>
                <w:noProof/>
              </w:rPr>
              <w:t>10.</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Award Quality Questionnaire</w:t>
            </w:r>
            <w:r>
              <w:rPr>
                <w:noProof/>
                <w:webHidden/>
              </w:rPr>
              <w:tab/>
            </w:r>
            <w:r>
              <w:rPr>
                <w:noProof/>
                <w:webHidden/>
              </w:rPr>
              <w:fldChar w:fldCharType="begin"/>
            </w:r>
            <w:r>
              <w:rPr>
                <w:noProof/>
                <w:webHidden/>
              </w:rPr>
              <w:instrText xml:space="preserve"> PAGEREF _Toc168405810 \h </w:instrText>
            </w:r>
            <w:r>
              <w:rPr>
                <w:noProof/>
                <w:webHidden/>
              </w:rPr>
            </w:r>
            <w:r>
              <w:rPr>
                <w:noProof/>
                <w:webHidden/>
              </w:rPr>
              <w:fldChar w:fldCharType="separate"/>
            </w:r>
            <w:r>
              <w:rPr>
                <w:noProof/>
                <w:webHidden/>
              </w:rPr>
              <w:t>12</w:t>
            </w:r>
            <w:r>
              <w:rPr>
                <w:noProof/>
                <w:webHidden/>
              </w:rPr>
              <w:fldChar w:fldCharType="end"/>
            </w:r>
          </w:hyperlink>
        </w:p>
        <w:p w:rsidR="00DE47D4" w:rsidRDefault="00DE47D4">
          <w:pPr>
            <w:pStyle w:val="TOC1"/>
            <w:tabs>
              <w:tab w:val="left" w:pos="660"/>
              <w:tab w:val="right" w:pos="8755"/>
            </w:tabs>
            <w:rPr>
              <w:rFonts w:asciiTheme="minorHAnsi" w:eastAsiaTheme="minorEastAsia" w:hAnsiTheme="minorHAnsi" w:cstheme="minorBidi"/>
              <w:bCs w:val="0"/>
              <w:caps w:val="0"/>
              <w:noProof/>
              <w:szCs w:val="22"/>
            </w:rPr>
          </w:pPr>
          <w:hyperlink w:anchor="_Toc168405811" w:history="1">
            <w:r w:rsidRPr="00D01DC4">
              <w:rPr>
                <w:rStyle w:val="Hyperlink"/>
                <w:rFonts w:ascii="Arial Bold" w:eastAsia="Arial Bold" w:hAnsi="Arial Bold" w:cs="Arial Bold"/>
                <w:b/>
                <w:noProof/>
              </w:rPr>
              <w:t>11.</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Price Questionnaire and Evaluation</w:t>
            </w:r>
            <w:r>
              <w:rPr>
                <w:noProof/>
                <w:webHidden/>
              </w:rPr>
              <w:tab/>
            </w:r>
            <w:r>
              <w:rPr>
                <w:noProof/>
                <w:webHidden/>
              </w:rPr>
              <w:fldChar w:fldCharType="begin"/>
            </w:r>
            <w:r>
              <w:rPr>
                <w:noProof/>
                <w:webHidden/>
              </w:rPr>
              <w:instrText xml:space="preserve"> PAGEREF _Toc168405811 \h </w:instrText>
            </w:r>
            <w:r>
              <w:rPr>
                <w:noProof/>
                <w:webHidden/>
              </w:rPr>
            </w:r>
            <w:r>
              <w:rPr>
                <w:noProof/>
                <w:webHidden/>
              </w:rPr>
              <w:fldChar w:fldCharType="separate"/>
            </w:r>
            <w:r>
              <w:rPr>
                <w:noProof/>
                <w:webHidden/>
              </w:rPr>
              <w:t>14</w:t>
            </w:r>
            <w:r>
              <w:rPr>
                <w:noProof/>
                <w:webHidden/>
              </w:rPr>
              <w:fldChar w:fldCharType="end"/>
            </w:r>
          </w:hyperlink>
        </w:p>
        <w:p w:rsidR="00DE47D4" w:rsidRDefault="00DE47D4">
          <w:pPr>
            <w:pStyle w:val="TOC1"/>
            <w:tabs>
              <w:tab w:val="left" w:pos="660"/>
              <w:tab w:val="right" w:pos="8755"/>
            </w:tabs>
            <w:rPr>
              <w:rFonts w:asciiTheme="minorHAnsi" w:eastAsiaTheme="minorEastAsia" w:hAnsiTheme="minorHAnsi" w:cstheme="minorBidi"/>
              <w:bCs w:val="0"/>
              <w:caps w:val="0"/>
              <w:noProof/>
              <w:szCs w:val="22"/>
            </w:rPr>
          </w:pPr>
          <w:hyperlink w:anchor="_Toc168405812" w:history="1">
            <w:r w:rsidRPr="00D01DC4">
              <w:rPr>
                <w:rStyle w:val="Hyperlink"/>
                <w:rFonts w:ascii="Arial Bold" w:eastAsia="Arial Bold" w:hAnsi="Arial Bold" w:cs="Arial Bold"/>
                <w:b/>
                <w:noProof/>
              </w:rPr>
              <w:t>12.</w:t>
            </w:r>
            <w:r>
              <w:rPr>
                <w:rFonts w:asciiTheme="minorHAnsi" w:eastAsiaTheme="minorEastAsia" w:hAnsiTheme="minorHAnsi" w:cstheme="minorBidi"/>
                <w:bCs w:val="0"/>
                <w:caps w:val="0"/>
                <w:noProof/>
                <w:szCs w:val="22"/>
              </w:rPr>
              <w:tab/>
            </w:r>
            <w:r w:rsidRPr="00D01DC4">
              <w:rPr>
                <w:rStyle w:val="Hyperlink"/>
                <w:rFonts w:ascii="Arial Bold" w:eastAsia="Arial Bold" w:hAnsi="Arial Bold" w:cs="Arial Bold"/>
                <w:b/>
                <w:noProof/>
              </w:rPr>
              <w:t>Final Decision to Award</w:t>
            </w:r>
            <w:r>
              <w:rPr>
                <w:noProof/>
                <w:webHidden/>
              </w:rPr>
              <w:tab/>
            </w:r>
            <w:r>
              <w:rPr>
                <w:noProof/>
                <w:webHidden/>
              </w:rPr>
              <w:fldChar w:fldCharType="begin"/>
            </w:r>
            <w:r>
              <w:rPr>
                <w:noProof/>
                <w:webHidden/>
              </w:rPr>
              <w:instrText xml:space="preserve"> PAGEREF _Toc168405812 \h </w:instrText>
            </w:r>
            <w:r>
              <w:rPr>
                <w:noProof/>
                <w:webHidden/>
              </w:rPr>
            </w:r>
            <w:r>
              <w:rPr>
                <w:noProof/>
                <w:webHidden/>
              </w:rPr>
              <w:fldChar w:fldCharType="separate"/>
            </w:r>
            <w:r>
              <w:rPr>
                <w:noProof/>
                <w:webHidden/>
              </w:rPr>
              <w:t>16</w:t>
            </w:r>
            <w:r>
              <w:rPr>
                <w:noProof/>
                <w:webHidden/>
              </w:rPr>
              <w:fldChar w:fldCharType="end"/>
            </w:r>
          </w:hyperlink>
        </w:p>
        <w:p w:rsidR="00067D8A" w:rsidRDefault="00D23F17">
          <w:pPr>
            <w:widowControl w:val="0"/>
            <w:tabs>
              <w:tab w:val="right" w:pos="12000"/>
            </w:tabs>
            <w:spacing w:before="60" w:after="0" w:line="240" w:lineRule="auto"/>
            <w:rPr>
              <w:rFonts w:ascii="Arial" w:eastAsia="Arial" w:hAnsi="Arial" w:cs="Arial"/>
              <w:b/>
              <w:color w:val="000000"/>
              <w:sz w:val="24"/>
              <w:szCs w:val="24"/>
            </w:rPr>
          </w:pPr>
          <w:r>
            <w:fldChar w:fldCharType="end"/>
          </w:r>
        </w:p>
      </w:sdtContent>
    </w:sdt>
    <w:p w:rsidR="00067D8A" w:rsidRDefault="00067D8A">
      <w:pPr>
        <w:pBdr>
          <w:top w:val="nil"/>
          <w:left w:val="nil"/>
          <w:bottom w:val="nil"/>
          <w:right w:val="nil"/>
          <w:between w:val="nil"/>
        </w:pBdr>
        <w:tabs>
          <w:tab w:val="left" w:pos="660"/>
          <w:tab w:val="right" w:pos="9016"/>
        </w:tabs>
        <w:spacing w:after="100"/>
        <w:rPr>
          <w:rFonts w:ascii="Arial" w:eastAsia="Arial" w:hAnsi="Arial" w:cs="Arial"/>
          <w:b/>
          <w:sz w:val="24"/>
          <w:szCs w:val="24"/>
          <w:highlight w:val="yellow"/>
        </w:rPr>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tabs>
          <w:tab w:val="left" w:pos="660"/>
          <w:tab w:val="right" w:pos="9016"/>
        </w:tabs>
        <w:spacing w:after="100"/>
      </w:pPr>
    </w:p>
    <w:p w:rsidR="00067D8A" w:rsidRDefault="00067D8A">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1" w:name="_Toc168405801"/>
      <w:r>
        <w:rPr>
          <w:rFonts w:ascii="Arial Bold" w:eastAsia="Arial Bold" w:hAnsi="Arial Bold" w:cs="Arial Bold"/>
          <w:b/>
          <w:sz w:val="28"/>
          <w:szCs w:val="28"/>
        </w:rPr>
        <w:t>How to Make your Bid</w:t>
      </w:r>
      <w:bookmarkEnd w:id="1"/>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goods and/or services if your bid is successful.</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 xml:space="preserve">Bidders can bid for any of Lots 1-3 but they must state their preference and can only win one of lots 1-3. If  Bidders are successful on one or more Lots (Lots 1 - 3) they will be awarded a Framework Contract for the Lot they have told us is your preference, in selection question 1.15.2 - 1.15.5. Any bidder can bid and win a place on Lot 4.  Bidders who choose to bid for Lot 1 MUST also bid for Lot 4. Please </w:t>
      </w:r>
      <w:r>
        <w:rPr>
          <w:rFonts w:ascii="Arial" w:eastAsia="Arial" w:hAnsi="Arial" w:cs="Arial"/>
          <w:color w:val="000000"/>
          <w:sz w:val="24"/>
          <w:szCs w:val="24"/>
        </w:rPr>
        <w:t>ensure you read section 3.</w:t>
      </w:r>
      <w:r>
        <w:rPr>
          <w:rFonts w:ascii="Arial" w:eastAsia="Arial" w:hAnsi="Arial" w:cs="Arial"/>
          <w:sz w:val="24"/>
          <w:szCs w:val="24"/>
        </w:rPr>
        <w:t>1</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ttachment 1</w:t>
      </w:r>
      <w:r>
        <w:rPr>
          <w:rFonts w:ascii="Arial" w:eastAsia="Arial" w:hAnsi="Arial" w:cs="Arial"/>
          <w:sz w:val="24"/>
          <w:szCs w:val="24"/>
        </w:rPr>
        <w:t xml:space="preserve"> -</w:t>
      </w:r>
      <w:r>
        <w:rPr>
          <w:rFonts w:ascii="Arial" w:eastAsia="Arial" w:hAnsi="Arial" w:cs="Arial"/>
          <w:color w:val="000000"/>
          <w:sz w:val="24"/>
          <w:szCs w:val="24"/>
        </w:rPr>
        <w:t xml:space="preserve"> About the Framework. </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be entered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Section 1.12.2. </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single entity on a Lot and as a consortium on another Lot, you will need to set up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Please submit your bids as follows:</w:t>
      </w:r>
    </w:p>
    <w:p w:rsidR="00067D8A" w:rsidRDefault="00D23F17">
      <w:pPr>
        <w:numPr>
          <w:ilvl w:val="0"/>
          <w:numId w:val="1"/>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organisation.</w:t>
      </w:r>
    </w:p>
    <w:p w:rsidR="00067D8A" w:rsidRDefault="00D23F17">
      <w:pPr>
        <w:numPr>
          <w:ilvl w:val="0"/>
          <w:numId w:val="1"/>
        </w:numPr>
        <w:pBdr>
          <w:top w:val="nil"/>
          <w:left w:val="nil"/>
          <w:bottom w:val="nil"/>
          <w:right w:val="nil"/>
          <w:between w:val="nil"/>
        </w:pBdr>
        <w:ind w:left="1800"/>
      </w:pPr>
      <w:r>
        <w:rPr>
          <w:rFonts w:ascii="Arial" w:eastAsia="Arial" w:hAnsi="Arial" w:cs="Arial"/>
          <w:color w:val="000000"/>
          <w:sz w:val="24"/>
          <w:szCs w:val="24"/>
        </w:rPr>
        <w:t xml:space="preserve">For your bid as a consortium, please create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consortium</w:t>
      </w:r>
    </w:p>
    <w:p w:rsidR="00067D8A" w:rsidRDefault="00D23F17">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1.8 Group or Consortium Details.</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each consortium member (other than the consortium member responding to the electronic Selection Questionnaire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will be required to complete an Attachment 4a – Information </w:t>
      </w:r>
      <w:proofErr w:type="spellStart"/>
      <w:r>
        <w:rPr>
          <w:rFonts w:ascii="Arial" w:eastAsia="Arial" w:hAnsi="Arial" w:cs="Arial"/>
          <w:color w:val="000000"/>
          <w:sz w:val="24"/>
          <w:szCs w:val="24"/>
        </w:rPr>
        <w:t>Declarations_Consortium</w:t>
      </w:r>
      <w:proofErr w:type="spellEnd"/>
      <w:r>
        <w:rPr>
          <w:rFonts w:ascii="Arial" w:eastAsia="Arial" w:hAnsi="Arial" w:cs="Arial"/>
          <w:color w:val="000000"/>
          <w:sz w:val="24"/>
          <w:szCs w:val="24"/>
        </w:rPr>
        <w:t xml:space="preserve">.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w:t>
      </w:r>
      <w:r>
        <w:rPr>
          <w:rFonts w:ascii="Arial" w:eastAsia="Arial" w:hAnsi="Arial" w:cs="Arial"/>
          <w:color w:val="000000"/>
          <w:sz w:val="24"/>
          <w:szCs w:val="24"/>
        </w:rPr>
        <w:lastRenderedPageBreak/>
        <w:t>respond on behalf of ALL consortium members for part 3 selection questions.</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Make sure you answer every question. </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w:t>
      </w:r>
      <w:r>
        <w:rPr>
          <w:rFonts w:ascii="Arial" w:eastAsia="Arial" w:hAnsi="Arial" w:cs="Arial"/>
          <w:sz w:val="24"/>
          <w:szCs w:val="24"/>
        </w:rPr>
        <w:t>A</w:t>
      </w:r>
      <w:r>
        <w:rPr>
          <w:rFonts w:ascii="Arial" w:eastAsia="Arial" w:hAnsi="Arial" w:cs="Arial"/>
          <w:color w:val="000000"/>
          <w:sz w:val="24"/>
          <w:szCs w:val="24"/>
        </w:rPr>
        <w:t xml:space="preserve">ttachment 1 - About the Framework.  </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section 6 “When and how to ask questions” in Attachment 1 - About the Framework.</w:t>
      </w:r>
    </w:p>
    <w:p w:rsidR="00067D8A" w:rsidRDefault="00D23F17">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067D8A" w:rsidRDefault="00067D8A">
      <w:pPr>
        <w:pBdr>
          <w:top w:val="nil"/>
          <w:left w:val="nil"/>
          <w:bottom w:val="nil"/>
          <w:right w:val="nil"/>
          <w:between w:val="nil"/>
        </w:pBdr>
        <w:spacing w:before="120" w:after="120" w:line="240" w:lineRule="auto"/>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2" w:name="_Toc168405802"/>
      <w:r>
        <w:rPr>
          <w:rFonts w:ascii="Arial Bold" w:eastAsia="Arial Bold" w:hAnsi="Arial Bold" w:cs="Arial Bold"/>
          <w:b/>
          <w:sz w:val="28"/>
          <w:szCs w:val="28"/>
        </w:rPr>
        <w:t>Selection Stage</w:t>
      </w:r>
      <w:bookmarkEnd w:id="2"/>
      <w:r>
        <w:rPr>
          <w:rFonts w:ascii="Arial Bold" w:eastAsia="Arial Bold" w:hAnsi="Arial Bold" w:cs="Arial Bold"/>
          <w:b/>
          <w:sz w:val="28"/>
          <w:szCs w:val="28"/>
        </w:rPr>
        <w:t xml:space="preserve"> </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sz w:val="24"/>
          <w:szCs w:val="24"/>
        </w:rPr>
        <w:t xml:space="preserve">     </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and this is submitted via the applicable question within the electronic Selection Questionnaire.  </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3" w:name="_heading=h.2et92p0" w:colFirst="0" w:colLast="0"/>
      <w:bookmarkEnd w:id="3"/>
      <w:r>
        <w:rPr>
          <w:rFonts w:ascii="Arial" w:eastAsia="Arial" w:hAnsi="Arial" w:cs="Arial"/>
          <w:color w:val="000000"/>
          <w:sz w:val="24"/>
          <w:szCs w:val="24"/>
        </w:rPr>
        <w:t xml:space="preserve">If, following financial assessment, we require you to nominate a guarantor, we will contact you and tell you. You are not permitted to nominate a guarantor for Part 3 – Financial Risk Viability </w:t>
      </w:r>
      <w:r>
        <w:rPr>
          <w:rFonts w:ascii="Arial" w:eastAsia="Arial" w:hAnsi="Arial" w:cs="Arial"/>
          <w:color w:val="000000"/>
          <w:sz w:val="24"/>
          <w:szCs w:val="24"/>
        </w:rPr>
        <w:lastRenderedPageBreak/>
        <w:t xml:space="preserve">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 order to comply with PPN 02/23 – Tackling Modern Slavery, we require all Key Subcontractors you have named within Attachment 7 – Key Subcontractor Details to complete Attachment 4b – Information and </w:t>
      </w:r>
      <w:proofErr w:type="spellStart"/>
      <w:r>
        <w:rPr>
          <w:rFonts w:ascii="Arial" w:eastAsia="Arial" w:hAnsi="Arial" w:cs="Arial"/>
          <w:color w:val="000000"/>
          <w:sz w:val="24"/>
          <w:szCs w:val="24"/>
          <w:highlight w:val="white"/>
        </w:rPr>
        <w:t>Declarations_Key</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t>Subcontractor_Guarantor</w:t>
      </w:r>
      <w:proofErr w:type="spellEnd"/>
      <w:r>
        <w:rPr>
          <w:rFonts w:ascii="Arial" w:eastAsia="Arial" w:hAnsi="Arial" w:cs="Arial"/>
          <w:color w:val="000000"/>
          <w:sz w:val="24"/>
          <w:szCs w:val="24"/>
          <w:highlight w:val="white"/>
        </w:rPr>
        <w:t xml:space="preserve"> and the completed documents must be attached to question </w:t>
      </w:r>
      <w:r>
        <w:rPr>
          <w:rFonts w:ascii="Arial" w:eastAsia="Arial" w:hAnsi="Arial" w:cs="Arial"/>
          <w:color w:val="000000"/>
          <w:sz w:val="24"/>
          <w:szCs w:val="24"/>
        </w:rPr>
        <w:t>1.14.3 of th</w:t>
      </w:r>
      <w:r>
        <w:rPr>
          <w:rFonts w:ascii="Arial" w:eastAsia="Arial" w:hAnsi="Arial" w:cs="Arial"/>
          <w:color w:val="000000"/>
          <w:sz w:val="24"/>
          <w:szCs w:val="24"/>
          <w:highlight w:val="white"/>
        </w:rPr>
        <w:t>e electronic Selection Questionnaire.</w:t>
      </w:r>
    </w:p>
    <w:p w:rsidR="00067D8A" w:rsidRDefault="00067D8A">
      <w:pPr>
        <w:pBdr>
          <w:top w:val="nil"/>
          <w:left w:val="nil"/>
          <w:bottom w:val="nil"/>
          <w:right w:val="nil"/>
          <w:between w:val="nil"/>
        </w:pBdr>
        <w:spacing w:before="120" w:after="120"/>
        <w:ind w:left="1474" w:hanging="737"/>
        <w:rPr>
          <w:rFonts w:ascii="Arial" w:eastAsia="Arial" w:hAnsi="Arial" w:cs="Arial"/>
          <w:color w:val="000000"/>
          <w:sz w:val="24"/>
          <w:szCs w:val="24"/>
        </w:rPr>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4" w:name="_Toc168405803"/>
      <w:r>
        <w:rPr>
          <w:rFonts w:ascii="Arial Bold" w:eastAsia="Arial Bold" w:hAnsi="Arial Bold" w:cs="Arial Bold"/>
          <w:b/>
          <w:sz w:val="28"/>
          <w:szCs w:val="28"/>
        </w:rPr>
        <w:t>Selection Process</w:t>
      </w:r>
      <w:bookmarkEnd w:id="4"/>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on a daily basis.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067D8A" w:rsidRDefault="00067D8A">
      <w:pPr>
        <w:rPr>
          <w:rFonts w:ascii="Arial" w:eastAsia="Arial" w:hAnsi="Arial" w:cs="Arial"/>
          <w:b/>
          <w:color w:val="000000"/>
          <w:sz w:val="28"/>
          <w:szCs w:val="28"/>
        </w:rPr>
      </w:pPr>
      <w:bookmarkStart w:id="5" w:name="_heading=h.tyjcwt" w:colFirst="0" w:colLast="0"/>
      <w:bookmarkEnd w:id="5"/>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6" w:name="_Toc168405804"/>
      <w:r>
        <w:rPr>
          <w:rFonts w:ascii="Arial Bold" w:eastAsia="Arial Bold" w:hAnsi="Arial Bold" w:cs="Arial Bold"/>
          <w:b/>
          <w:sz w:val="28"/>
          <w:szCs w:val="28"/>
        </w:rPr>
        <w:t>Selection Criteria</w:t>
      </w:r>
      <w:bookmarkEnd w:id="6"/>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rsidR="00067D8A" w:rsidRDefault="00D23F17">
      <w:pPr>
        <w:numPr>
          <w:ilvl w:val="0"/>
          <w:numId w:val="7"/>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rsidR="00067D8A" w:rsidRDefault="00067D8A">
      <w:pPr>
        <w:pBdr>
          <w:top w:val="nil"/>
          <w:left w:val="nil"/>
          <w:bottom w:val="nil"/>
          <w:right w:val="nil"/>
          <w:between w:val="nil"/>
        </w:pBdr>
        <w:spacing w:after="0" w:line="240" w:lineRule="auto"/>
        <w:ind w:left="1701"/>
        <w:rPr>
          <w:color w:val="000000"/>
        </w:rPr>
      </w:pPr>
    </w:p>
    <w:p w:rsidR="00067D8A" w:rsidRDefault="00D23F17">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 or a member of your consortium, do not pass the economic and financial standing assessment to the satisfaction of CCS.</w:t>
      </w:r>
    </w:p>
    <w:p w:rsidR="00067D8A" w:rsidRDefault="00067D8A">
      <w:pPr>
        <w:pBdr>
          <w:top w:val="nil"/>
          <w:left w:val="nil"/>
          <w:bottom w:val="nil"/>
          <w:right w:val="nil"/>
          <w:between w:val="nil"/>
        </w:pBdr>
        <w:spacing w:after="0"/>
        <w:ind w:left="1701"/>
        <w:rPr>
          <w:rFonts w:ascii="Arial" w:eastAsia="Arial" w:hAnsi="Arial" w:cs="Arial"/>
          <w:color w:val="000000"/>
          <w:sz w:val="24"/>
          <w:szCs w:val="24"/>
        </w:rPr>
      </w:pPr>
    </w:p>
    <w:p w:rsidR="00067D8A" w:rsidRDefault="00D23F17">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rsidR="00067D8A" w:rsidRDefault="00067D8A">
      <w:pPr>
        <w:pBdr>
          <w:top w:val="nil"/>
          <w:left w:val="nil"/>
          <w:bottom w:val="nil"/>
          <w:right w:val="nil"/>
          <w:between w:val="nil"/>
        </w:pBdr>
        <w:spacing w:after="0"/>
        <w:ind w:left="1701"/>
        <w:rPr>
          <w:rFonts w:ascii="Arial" w:eastAsia="Arial" w:hAnsi="Arial" w:cs="Arial"/>
          <w:color w:val="000000"/>
          <w:sz w:val="24"/>
          <w:szCs w:val="24"/>
        </w:rPr>
      </w:pPr>
    </w:p>
    <w:p w:rsidR="00067D8A" w:rsidRDefault="00D23F17">
      <w:pPr>
        <w:numPr>
          <w:ilvl w:val="0"/>
          <w:numId w:val="7"/>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rsidR="00067D8A" w:rsidRDefault="00067D8A">
      <w:pPr>
        <w:pBdr>
          <w:top w:val="nil"/>
          <w:left w:val="nil"/>
          <w:bottom w:val="nil"/>
          <w:right w:val="nil"/>
          <w:between w:val="nil"/>
        </w:pBdr>
        <w:spacing w:after="0"/>
        <w:ind w:left="1701"/>
        <w:rPr>
          <w:rFonts w:ascii="Arial" w:eastAsia="Arial" w:hAnsi="Arial" w:cs="Arial"/>
          <w:color w:val="000000"/>
          <w:sz w:val="24"/>
          <w:szCs w:val="24"/>
        </w:rPr>
      </w:pPr>
    </w:p>
    <w:p w:rsidR="00067D8A" w:rsidRDefault="00D23F17">
      <w:pPr>
        <w:numPr>
          <w:ilvl w:val="0"/>
          <w:numId w:val="7"/>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lastRenderedPageBreak/>
        <w:t xml:space="preserve">you have broken any of the competition rules in Attachment 1 About the Framework, or not followed the instructions given in this ITT pack.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rsidR="00067D8A" w:rsidRDefault="00067D8A"/>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7" w:name="_Toc168405805"/>
      <w:r>
        <w:rPr>
          <w:rFonts w:ascii="Arial Bold" w:eastAsia="Arial Bold" w:hAnsi="Arial Bold" w:cs="Arial Bold"/>
          <w:b/>
          <w:sz w:val="28"/>
          <w:szCs w:val="28"/>
        </w:rPr>
        <w:t>Selection Questionnaire</w:t>
      </w:r>
      <w:bookmarkEnd w:id="7"/>
      <w:r>
        <w:rPr>
          <w:rFonts w:ascii="Arial Bold" w:eastAsia="Arial Bold" w:hAnsi="Arial Bold" w:cs="Arial Bold"/>
          <w:b/>
          <w:sz w:val="28"/>
          <w:szCs w:val="28"/>
        </w:rPr>
        <w:t xml:space="preserve">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Please refer to Attachment 2</w:t>
      </w:r>
      <w:r>
        <w:rPr>
          <w:rFonts w:ascii="Arial" w:eastAsia="Arial" w:hAnsi="Arial" w:cs="Arial"/>
          <w:sz w:val="24"/>
          <w:szCs w:val="24"/>
        </w:rPr>
        <w:t>a</w:t>
      </w:r>
      <w:r>
        <w:rPr>
          <w:rFonts w:ascii="Arial" w:eastAsia="Arial" w:hAnsi="Arial" w:cs="Arial"/>
          <w:color w:val="000000"/>
          <w:sz w:val="24"/>
          <w:szCs w:val="24"/>
        </w:rPr>
        <w:t xml:space="preserve"> Selection Questionnaire. Remember you must complete the questionnaire online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w:t>
      </w:r>
    </w:p>
    <w:p w:rsidR="00067D8A" w:rsidRDefault="00067D8A">
      <w:pPr>
        <w:rPr>
          <w:rFonts w:ascii="Arial" w:eastAsia="Arial" w:hAnsi="Arial" w:cs="Arial"/>
          <w:sz w:val="24"/>
          <w:szCs w:val="24"/>
        </w:rPr>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8" w:name="_Toc168405806"/>
      <w:r>
        <w:rPr>
          <w:rFonts w:ascii="Arial Bold" w:eastAsia="Arial Bold" w:hAnsi="Arial Bold" w:cs="Arial Bold"/>
          <w:b/>
          <w:sz w:val="28"/>
          <w:szCs w:val="28"/>
        </w:rPr>
        <w:t>Award Stage</w:t>
      </w:r>
      <w:bookmarkEnd w:id="8"/>
      <w:r>
        <w:rPr>
          <w:rFonts w:ascii="Arial Bold" w:eastAsia="Arial Bold" w:hAnsi="Arial Bold" w:cs="Arial Bold"/>
          <w:b/>
          <w:sz w:val="28"/>
          <w:szCs w:val="28"/>
        </w:rPr>
        <w:t xml:space="preserve">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you have successfully passed the selection stage, you will proceed to the award stage.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award stage as simple as possible, whilst achieving the best possible commercial outcomes.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Your bid must deliver what our Buyers need, at the best possible price you can give.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rsidR="00067D8A" w:rsidRDefault="00D23F17">
      <w:pPr>
        <w:numPr>
          <w:ilvl w:val="0"/>
          <w:numId w:val="9"/>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Read through the entire ITT pack, including the following specifications </w:t>
      </w:r>
      <w:r>
        <w:rPr>
          <w:rFonts w:ascii="Arial" w:eastAsia="Arial" w:hAnsi="Arial" w:cs="Arial"/>
          <w:sz w:val="24"/>
          <w:szCs w:val="24"/>
        </w:rPr>
        <w:t>carefully, and read more than once</w:t>
      </w:r>
      <w:r>
        <w:rPr>
          <w:rFonts w:ascii="Arial" w:eastAsia="Arial" w:hAnsi="Arial" w:cs="Arial"/>
          <w:color w:val="000000"/>
          <w:sz w:val="24"/>
          <w:szCs w:val="24"/>
        </w:rPr>
        <w:t>:</w:t>
      </w:r>
    </w:p>
    <w:p w:rsidR="00067D8A" w:rsidRDefault="00067D8A">
      <w:pPr>
        <w:pBdr>
          <w:top w:val="nil"/>
          <w:left w:val="nil"/>
          <w:bottom w:val="nil"/>
          <w:right w:val="nil"/>
          <w:between w:val="nil"/>
        </w:pBdr>
        <w:spacing w:before="120" w:after="0" w:line="240" w:lineRule="auto"/>
        <w:ind w:left="2847" w:right="57"/>
        <w:rPr>
          <w:rFonts w:ascii="Arial" w:eastAsia="Arial" w:hAnsi="Arial" w:cs="Arial"/>
          <w:sz w:val="24"/>
          <w:szCs w:val="24"/>
        </w:rPr>
      </w:pPr>
    </w:p>
    <w:p w:rsidR="00067D8A" w:rsidRDefault="00D23F17">
      <w:pPr>
        <w:numPr>
          <w:ilvl w:val="0"/>
          <w:numId w:val="9"/>
        </w:numPr>
        <w:rPr>
          <w:rFonts w:ascii="Arial" w:eastAsia="Arial" w:hAnsi="Arial" w:cs="Arial"/>
        </w:rPr>
      </w:pPr>
      <w:r>
        <w:rPr>
          <w:rFonts w:ascii="Arial" w:eastAsia="Arial" w:hAnsi="Arial" w:cs="Arial"/>
          <w:sz w:val="24"/>
          <w:szCs w:val="24"/>
        </w:rPr>
        <w:t>Attachment 1a Framework Schedule (All Lots Specification)</w:t>
      </w:r>
    </w:p>
    <w:p w:rsidR="00067D8A" w:rsidRDefault="00D23F17">
      <w:pPr>
        <w:numPr>
          <w:ilvl w:val="0"/>
          <w:numId w:val="9"/>
        </w:numPr>
        <w:spacing w:before="120" w:after="0" w:line="240" w:lineRule="auto"/>
        <w:ind w:right="57"/>
        <w:rPr>
          <w:rFonts w:ascii="Arial" w:eastAsia="Arial" w:hAnsi="Arial" w:cs="Arial"/>
        </w:rPr>
      </w:pPr>
      <w:r>
        <w:rPr>
          <w:rFonts w:ascii="Arial" w:eastAsia="Arial" w:hAnsi="Arial" w:cs="Arial"/>
          <w:sz w:val="24"/>
          <w:szCs w:val="24"/>
        </w:rPr>
        <w:t>Attachment 1b Framework Schedule (Lot 1 Specification)</w:t>
      </w:r>
      <w:r>
        <w:rPr>
          <w:rFonts w:ascii="Arial" w:eastAsia="Arial" w:hAnsi="Arial" w:cs="Arial"/>
          <w:b/>
          <w:sz w:val="24"/>
          <w:szCs w:val="24"/>
        </w:rPr>
        <w:t xml:space="preserve"> </w:t>
      </w:r>
    </w:p>
    <w:p w:rsidR="00067D8A" w:rsidRDefault="00D23F17">
      <w:pPr>
        <w:numPr>
          <w:ilvl w:val="0"/>
          <w:numId w:val="9"/>
        </w:numPr>
        <w:spacing w:before="120" w:after="0" w:line="240" w:lineRule="auto"/>
        <w:ind w:right="57"/>
        <w:rPr>
          <w:rFonts w:ascii="Arial" w:eastAsia="Arial" w:hAnsi="Arial" w:cs="Arial"/>
        </w:rPr>
      </w:pPr>
      <w:r>
        <w:rPr>
          <w:rFonts w:ascii="Arial" w:eastAsia="Arial" w:hAnsi="Arial" w:cs="Arial"/>
          <w:sz w:val="24"/>
          <w:szCs w:val="24"/>
        </w:rPr>
        <w:t>Attachment 1c Framework Schedule  (Lot 2 Specification)</w:t>
      </w:r>
      <w:r>
        <w:rPr>
          <w:rFonts w:ascii="Arial" w:eastAsia="Arial" w:hAnsi="Arial" w:cs="Arial"/>
          <w:b/>
          <w:sz w:val="24"/>
          <w:szCs w:val="24"/>
        </w:rPr>
        <w:t xml:space="preserve"> </w:t>
      </w:r>
    </w:p>
    <w:p w:rsidR="00067D8A" w:rsidRDefault="00D23F17">
      <w:pPr>
        <w:numPr>
          <w:ilvl w:val="0"/>
          <w:numId w:val="9"/>
        </w:numPr>
        <w:spacing w:before="120" w:after="0" w:line="240" w:lineRule="auto"/>
        <w:ind w:right="57"/>
        <w:rPr>
          <w:rFonts w:ascii="Arial" w:eastAsia="Arial" w:hAnsi="Arial" w:cs="Arial"/>
        </w:rPr>
      </w:pPr>
      <w:r>
        <w:rPr>
          <w:rFonts w:ascii="Arial" w:eastAsia="Arial" w:hAnsi="Arial" w:cs="Arial"/>
          <w:sz w:val="24"/>
          <w:szCs w:val="24"/>
        </w:rPr>
        <w:t>Attachment 1d Framework Schedule  (Lot 3 Specification)</w:t>
      </w:r>
      <w:r>
        <w:rPr>
          <w:rFonts w:ascii="Arial" w:eastAsia="Arial" w:hAnsi="Arial" w:cs="Arial"/>
          <w:b/>
          <w:sz w:val="24"/>
          <w:szCs w:val="24"/>
        </w:rPr>
        <w:t xml:space="preserve"> </w:t>
      </w:r>
    </w:p>
    <w:p w:rsidR="00067D8A" w:rsidRDefault="00D23F17">
      <w:pPr>
        <w:numPr>
          <w:ilvl w:val="0"/>
          <w:numId w:val="9"/>
        </w:numPr>
        <w:spacing w:before="120" w:after="0" w:line="240" w:lineRule="auto"/>
        <w:ind w:right="57"/>
        <w:rPr>
          <w:rFonts w:ascii="Arial" w:eastAsia="Arial" w:hAnsi="Arial" w:cs="Arial"/>
        </w:rPr>
      </w:pPr>
      <w:r>
        <w:rPr>
          <w:rFonts w:ascii="Arial" w:eastAsia="Arial" w:hAnsi="Arial" w:cs="Arial"/>
          <w:sz w:val="24"/>
          <w:szCs w:val="24"/>
        </w:rPr>
        <w:t>Attachment 1e Framework Schedule  (Lot 4 Specification)</w:t>
      </w:r>
      <w:r>
        <w:rPr>
          <w:rFonts w:ascii="Arial" w:eastAsia="Arial" w:hAnsi="Arial" w:cs="Arial"/>
          <w:b/>
          <w:sz w:val="24"/>
          <w:szCs w:val="24"/>
        </w:rPr>
        <w:t xml:space="preserve"> </w:t>
      </w:r>
    </w:p>
    <w:p w:rsidR="00067D8A" w:rsidRDefault="00D23F17">
      <w:pPr>
        <w:numPr>
          <w:ilvl w:val="0"/>
          <w:numId w:val="9"/>
        </w:numPr>
        <w:spacing w:before="120" w:after="0" w:line="240" w:lineRule="auto"/>
        <w:ind w:right="57"/>
        <w:rPr>
          <w:rFonts w:ascii="Arial" w:eastAsia="Arial" w:hAnsi="Arial" w:cs="Arial"/>
        </w:rPr>
      </w:pPr>
      <w:r>
        <w:rPr>
          <w:rFonts w:ascii="Arial" w:eastAsia="Arial" w:hAnsi="Arial" w:cs="Arial"/>
          <w:sz w:val="24"/>
          <w:szCs w:val="24"/>
        </w:rPr>
        <w:t>Annex 1 - Additional Defined Terms</w:t>
      </w:r>
    </w:p>
    <w:p w:rsidR="00067D8A" w:rsidRDefault="00D23F17">
      <w:pPr>
        <w:numPr>
          <w:ilvl w:val="0"/>
          <w:numId w:val="9"/>
        </w:numPr>
        <w:spacing w:before="120" w:after="0" w:line="240" w:lineRule="auto"/>
        <w:ind w:right="57"/>
        <w:rPr>
          <w:rFonts w:ascii="Arial" w:eastAsia="Arial" w:hAnsi="Arial" w:cs="Arial"/>
        </w:rPr>
      </w:pPr>
      <w:r>
        <w:rPr>
          <w:rFonts w:ascii="Arial" w:eastAsia="Arial" w:hAnsi="Arial" w:cs="Arial"/>
          <w:sz w:val="24"/>
          <w:szCs w:val="24"/>
        </w:rPr>
        <w:t>Annex 2 - Local Amendments</w:t>
      </w:r>
    </w:p>
    <w:p w:rsidR="00067D8A" w:rsidRDefault="00067D8A">
      <w:pPr>
        <w:pBdr>
          <w:top w:val="nil"/>
          <w:left w:val="nil"/>
          <w:bottom w:val="nil"/>
          <w:right w:val="nil"/>
          <w:between w:val="nil"/>
        </w:pBdr>
        <w:spacing w:after="0" w:line="240" w:lineRule="auto"/>
        <w:ind w:right="57"/>
        <w:rPr>
          <w:rFonts w:ascii="Arial" w:eastAsia="Arial" w:hAnsi="Arial" w:cs="Arial"/>
          <w:color w:val="000000"/>
          <w:sz w:val="24"/>
          <w:szCs w:val="24"/>
        </w:rPr>
      </w:pPr>
    </w:p>
    <w:p w:rsidR="00067D8A" w:rsidRDefault="00D23F17">
      <w:pPr>
        <w:numPr>
          <w:ilvl w:val="0"/>
          <w:numId w:val="9"/>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rsidR="00067D8A" w:rsidRDefault="00067D8A">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067D8A" w:rsidRDefault="00D23F17">
      <w:pPr>
        <w:numPr>
          <w:ilvl w:val="0"/>
          <w:numId w:val="9"/>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lastRenderedPageBreak/>
        <w:t xml:space="preserve">Read the contract terms set out at Attachment </w:t>
      </w:r>
      <w:r>
        <w:rPr>
          <w:rFonts w:ascii="Arial" w:eastAsia="Arial" w:hAnsi="Arial" w:cs="Arial"/>
          <w:sz w:val="24"/>
          <w:szCs w:val="24"/>
        </w:rPr>
        <w:t xml:space="preserve">9 </w:t>
      </w:r>
      <w:r>
        <w:rPr>
          <w:rFonts w:ascii="Arial" w:eastAsia="Arial" w:hAnsi="Arial" w:cs="Arial"/>
          <w:color w:val="000000"/>
          <w:sz w:val="24"/>
          <w:szCs w:val="24"/>
        </w:rPr>
        <w:t>- Framework Contract Documents.</w:t>
      </w:r>
    </w:p>
    <w:p w:rsidR="00067D8A" w:rsidRDefault="00067D8A">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067D8A" w:rsidRDefault="00D23F17">
      <w:pPr>
        <w:numPr>
          <w:ilvl w:val="0"/>
          <w:numId w:val="9"/>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If you are unsure, ask questions before the clarification questions deadline See section </w:t>
      </w:r>
      <w:r>
        <w:rPr>
          <w:rFonts w:ascii="Arial" w:eastAsia="Arial" w:hAnsi="Arial" w:cs="Arial"/>
          <w:sz w:val="24"/>
          <w:szCs w:val="24"/>
        </w:rPr>
        <w:t>5</w:t>
      </w:r>
      <w:r>
        <w:rPr>
          <w:rFonts w:ascii="Arial" w:eastAsia="Arial" w:hAnsi="Arial" w:cs="Arial"/>
          <w:color w:val="000000"/>
          <w:sz w:val="24"/>
          <w:szCs w:val="24"/>
        </w:rPr>
        <w:t xml:space="preserve"> ‘Timelines for the competition’ and section </w:t>
      </w:r>
      <w:r>
        <w:rPr>
          <w:rFonts w:ascii="Arial" w:eastAsia="Arial" w:hAnsi="Arial" w:cs="Arial"/>
          <w:sz w:val="24"/>
          <w:szCs w:val="24"/>
        </w:rPr>
        <w:t>6</w:t>
      </w:r>
      <w:r>
        <w:rPr>
          <w:rFonts w:ascii="Arial" w:eastAsia="Arial" w:hAnsi="Arial" w:cs="Arial"/>
          <w:color w:val="000000"/>
          <w:sz w:val="24"/>
          <w:szCs w:val="24"/>
        </w:rPr>
        <w:t xml:space="preserve"> ‘When and how to ask questions’ in </w:t>
      </w:r>
      <w:r>
        <w:rPr>
          <w:rFonts w:ascii="Arial" w:eastAsia="Arial" w:hAnsi="Arial" w:cs="Arial"/>
          <w:sz w:val="24"/>
          <w:szCs w:val="24"/>
        </w:rPr>
        <w:t>A</w:t>
      </w:r>
      <w:r>
        <w:rPr>
          <w:rFonts w:ascii="Arial" w:eastAsia="Arial" w:hAnsi="Arial" w:cs="Arial"/>
          <w:color w:val="000000"/>
          <w:sz w:val="24"/>
          <w:szCs w:val="24"/>
        </w:rPr>
        <w:t xml:space="preserve">ttachment 1 - About the framework document </w:t>
      </w:r>
    </w:p>
    <w:p w:rsidR="00067D8A" w:rsidRDefault="00067D8A">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067D8A" w:rsidRDefault="00D23F17">
      <w:pPr>
        <w:numPr>
          <w:ilvl w:val="0"/>
          <w:numId w:val="9"/>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Allow plenty of time to complete your responses; it always takes longer than you think to submit your bid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to ensure any completion errors are rectified before the bid submission deadline.</w:t>
      </w:r>
    </w:p>
    <w:p w:rsidR="00067D8A" w:rsidRDefault="00067D8A">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067D8A" w:rsidRDefault="00D23F17">
      <w:pPr>
        <w:numPr>
          <w:ilvl w:val="0"/>
          <w:numId w:val="9"/>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rsidR="00067D8A" w:rsidRDefault="00067D8A">
      <w:pPr>
        <w:pBdr>
          <w:top w:val="nil"/>
          <w:left w:val="nil"/>
          <w:bottom w:val="nil"/>
          <w:right w:val="nil"/>
          <w:between w:val="nil"/>
        </w:pBdr>
        <w:spacing w:after="120" w:line="240" w:lineRule="auto"/>
        <w:ind w:right="57"/>
        <w:rPr>
          <w:rFonts w:ascii="Arial" w:eastAsia="Arial" w:hAnsi="Arial" w:cs="Arial"/>
          <w:color w:val="000000"/>
          <w:sz w:val="24"/>
          <w:szCs w:val="24"/>
        </w:rPr>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9" w:name="_Toc168405807"/>
      <w:r>
        <w:rPr>
          <w:rFonts w:ascii="Arial Bold" w:eastAsia="Arial Bold" w:hAnsi="Arial Bold" w:cs="Arial Bold"/>
          <w:b/>
          <w:sz w:val="28"/>
          <w:szCs w:val="28"/>
        </w:rPr>
        <w:t>Award Criteria</w:t>
      </w:r>
      <w:bookmarkEnd w:id="9"/>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The Award Stage consists of a quality evaluation (see section </w:t>
      </w:r>
      <w:r>
        <w:rPr>
          <w:rFonts w:ascii="Arial" w:eastAsia="Arial" w:hAnsi="Arial" w:cs="Arial"/>
          <w:sz w:val="24"/>
          <w:szCs w:val="24"/>
        </w:rPr>
        <w:t>9</w:t>
      </w:r>
      <w:r>
        <w:rPr>
          <w:rFonts w:ascii="Arial" w:eastAsia="Arial" w:hAnsi="Arial" w:cs="Arial"/>
          <w:color w:val="000000"/>
          <w:sz w:val="24"/>
          <w:szCs w:val="24"/>
        </w:rPr>
        <w:t xml:space="preserve"> of this document) and a price evaluation (see section </w:t>
      </w:r>
      <w:r>
        <w:rPr>
          <w:rFonts w:ascii="Arial" w:eastAsia="Arial" w:hAnsi="Arial" w:cs="Arial"/>
          <w:sz w:val="24"/>
          <w:szCs w:val="24"/>
        </w:rPr>
        <w:t>11</w:t>
      </w:r>
      <w:r>
        <w:rPr>
          <w:rFonts w:ascii="Arial" w:eastAsia="Arial" w:hAnsi="Arial" w:cs="Arial"/>
          <w:color w:val="000000"/>
          <w:sz w:val="24"/>
          <w:szCs w:val="24"/>
        </w:rPr>
        <w:t xml:space="preserve"> of this document).</w:t>
      </w:r>
    </w:p>
    <w:p w:rsidR="00067D8A" w:rsidRDefault="00D23F17">
      <w:pPr>
        <w:numPr>
          <w:ilvl w:val="1"/>
          <w:numId w:val="2"/>
        </w:numPr>
        <w:pBdr>
          <w:top w:val="nil"/>
          <w:left w:val="nil"/>
          <w:bottom w:val="nil"/>
          <w:right w:val="nil"/>
          <w:between w:val="nil"/>
        </w:pBdr>
        <w:spacing w:before="120" w:after="120" w:line="240" w:lineRule="auto"/>
        <w:ind w:left="1418"/>
      </w:pPr>
      <w:bookmarkStart w:id="10" w:name="_heading=h.1pxezwc" w:colFirst="0" w:colLast="0"/>
      <w:bookmarkEnd w:id="10"/>
      <w:r>
        <w:rPr>
          <w:rFonts w:ascii="Arial" w:eastAsia="Arial" w:hAnsi="Arial" w:cs="Arial"/>
          <w:color w:val="000000"/>
          <w:sz w:val="24"/>
          <w:szCs w:val="24"/>
        </w:rPr>
        <w:t>The award of this framework will be on the basis of the ‘Most Economically Advantageous Tender’ (MEAT).</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 this competition, the weighting for the quality evaluation is </w:t>
      </w:r>
      <w:r>
        <w:rPr>
          <w:rFonts w:ascii="Arial" w:eastAsia="Arial" w:hAnsi="Arial" w:cs="Arial"/>
          <w:sz w:val="24"/>
          <w:szCs w:val="24"/>
          <w:highlight w:val="white"/>
        </w:rPr>
        <w:t>6</w:t>
      </w:r>
      <w:r>
        <w:rPr>
          <w:rFonts w:ascii="Arial" w:eastAsia="Arial" w:hAnsi="Arial" w:cs="Arial"/>
          <w:color w:val="000000"/>
          <w:sz w:val="24"/>
          <w:szCs w:val="24"/>
          <w:highlight w:val="white"/>
        </w:rPr>
        <w:t>0 marks, the weighting for the social value evaluation is 10 mar</w:t>
      </w:r>
      <w:r>
        <w:rPr>
          <w:rFonts w:ascii="Arial" w:eastAsia="Arial" w:hAnsi="Arial" w:cs="Arial"/>
          <w:sz w:val="24"/>
          <w:szCs w:val="24"/>
          <w:highlight w:val="white"/>
        </w:rPr>
        <w:t xml:space="preserve">ks, and the </w:t>
      </w:r>
      <w:r>
        <w:rPr>
          <w:rFonts w:ascii="Arial" w:eastAsia="Arial" w:hAnsi="Arial" w:cs="Arial"/>
          <w:color w:val="000000"/>
          <w:sz w:val="24"/>
          <w:szCs w:val="24"/>
          <w:highlight w:val="white"/>
        </w:rPr>
        <w:t xml:space="preserve">price evaluation is worth 30 marks. </w:t>
      </w:r>
    </w:p>
    <w:p w:rsidR="00067D8A" w:rsidRDefault="00067D8A">
      <w:pPr>
        <w:pBdr>
          <w:top w:val="nil"/>
          <w:left w:val="nil"/>
          <w:bottom w:val="nil"/>
          <w:right w:val="nil"/>
          <w:between w:val="nil"/>
        </w:pBdr>
        <w:spacing w:before="120" w:after="120"/>
        <w:ind w:left="1474" w:hanging="737"/>
        <w:rPr>
          <w:rFonts w:ascii="Arial" w:eastAsia="Arial" w:hAnsi="Arial" w:cs="Arial"/>
          <w:color w:val="000000"/>
          <w:sz w:val="24"/>
          <w:szCs w:val="24"/>
        </w:rPr>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11" w:name="_Toc168405808"/>
      <w:r>
        <w:rPr>
          <w:rFonts w:ascii="Arial Bold" w:eastAsia="Arial Bold" w:hAnsi="Arial Bold" w:cs="Arial Bold"/>
          <w:b/>
          <w:sz w:val="28"/>
          <w:szCs w:val="28"/>
        </w:rPr>
        <w:t>Award Process</w:t>
      </w:r>
      <w:bookmarkEnd w:id="11"/>
    </w:p>
    <w:p w:rsidR="00067D8A" w:rsidRDefault="00D23F17">
      <w:pPr>
        <w:numPr>
          <w:ilvl w:val="1"/>
          <w:numId w:val="2"/>
        </w:numPr>
        <w:pBdr>
          <w:top w:val="nil"/>
          <w:left w:val="nil"/>
          <w:bottom w:val="nil"/>
          <w:right w:val="nil"/>
          <w:between w:val="nil"/>
        </w:pBdr>
        <w:spacing w:before="120" w:after="120" w:line="240" w:lineRule="auto"/>
        <w:ind w:left="1418"/>
      </w:pPr>
      <w:bookmarkStart w:id="12" w:name="_heading=h.17dp8vu" w:colFirst="0" w:colLast="0"/>
      <w:bookmarkEnd w:id="12"/>
      <w:r>
        <w:rPr>
          <w:rFonts w:ascii="Arial" w:eastAsia="Arial" w:hAnsi="Arial" w:cs="Arial"/>
          <w:color w:val="000000"/>
          <w:sz w:val="24"/>
          <w:szCs w:val="24"/>
        </w:rPr>
        <w:t>What YOU need to do</w:t>
      </w:r>
    </w:p>
    <w:p w:rsidR="00067D8A" w:rsidRDefault="00D23F17">
      <w:pPr>
        <w:numPr>
          <w:ilvl w:val="0"/>
          <w:numId w:val="3"/>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 xml:space="preserve">answer the </w:t>
      </w:r>
      <w:r>
        <w:rPr>
          <w:rFonts w:ascii="Arial" w:eastAsia="Arial" w:hAnsi="Arial" w:cs="Arial"/>
          <w:sz w:val="24"/>
          <w:szCs w:val="24"/>
        </w:rPr>
        <w:t>relevant</w:t>
      </w:r>
      <w:r>
        <w:rPr>
          <w:rFonts w:ascii="Arial" w:eastAsia="Arial" w:hAnsi="Arial" w:cs="Arial"/>
          <w:color w:val="000000"/>
          <w:sz w:val="24"/>
          <w:szCs w:val="24"/>
        </w:rPr>
        <w:t xml:space="preserve"> quality questions of the quality questionnaire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Technical Envelope.</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 xml:space="preserve">All Lots Mandatory - Section A </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All Lots Questions  - Section B</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Lot 1 Questions - Section C</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Lot 2 Questions- Section D</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Lot 3 Questions - Section E</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Lot 4 Questions - Section F</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Lots 1 &amp; 4 and Lot 1, 2 &amp; 3 Questions - Section G</w:t>
      </w:r>
    </w:p>
    <w:p w:rsidR="00067D8A" w:rsidRDefault="00D23F17">
      <w:pPr>
        <w:numPr>
          <w:ilvl w:val="1"/>
          <w:numId w:val="3"/>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 xml:space="preserve">Online Booking Tool Lot 1 &amp; 2 (evaluated) and Lot 3 (is for information only) - Section H - which is Attachment 2d </w:t>
      </w:r>
    </w:p>
    <w:p w:rsidR="00067D8A" w:rsidRDefault="00067D8A">
      <w:pPr>
        <w:pBdr>
          <w:top w:val="nil"/>
          <w:left w:val="nil"/>
          <w:bottom w:val="nil"/>
          <w:right w:val="nil"/>
          <w:between w:val="nil"/>
        </w:pBdr>
        <w:spacing w:after="0" w:line="240" w:lineRule="auto"/>
        <w:ind w:left="1701"/>
        <w:rPr>
          <w:color w:val="000000"/>
        </w:rPr>
      </w:pPr>
    </w:p>
    <w:p w:rsidR="00067D8A" w:rsidRDefault="00D23F17">
      <w:pPr>
        <w:numPr>
          <w:ilvl w:val="0"/>
          <w:numId w:val="3"/>
        </w:numPr>
        <w:pBdr>
          <w:top w:val="nil"/>
          <w:left w:val="nil"/>
          <w:bottom w:val="nil"/>
          <w:right w:val="nil"/>
          <w:between w:val="nil"/>
        </w:pBdr>
        <w:spacing w:after="0" w:line="240" w:lineRule="auto"/>
        <w:ind w:left="1701" w:hanging="284"/>
      </w:pPr>
      <w:r>
        <w:rPr>
          <w:rFonts w:ascii="Arial" w:eastAsia="Arial" w:hAnsi="Arial" w:cs="Arial"/>
          <w:color w:val="000000"/>
          <w:sz w:val="24"/>
          <w:szCs w:val="24"/>
        </w:rPr>
        <w:lastRenderedPageBreak/>
        <w:t xml:space="preserve">Complete the relevant price matrix for the </w:t>
      </w:r>
      <w:r>
        <w:rPr>
          <w:rFonts w:ascii="Arial" w:eastAsia="Arial" w:hAnsi="Arial" w:cs="Arial"/>
          <w:sz w:val="24"/>
          <w:szCs w:val="24"/>
        </w:rPr>
        <w:t>Lot(s) for which you are bidding</w:t>
      </w:r>
      <w:r>
        <w:rPr>
          <w:rFonts w:ascii="Arial" w:eastAsia="Arial" w:hAnsi="Arial" w:cs="Arial"/>
          <w:color w:val="000000"/>
          <w:sz w:val="24"/>
          <w:szCs w:val="24"/>
        </w:rPr>
        <w:t xml:space="preserve"> </w:t>
      </w:r>
    </w:p>
    <w:p w:rsidR="00067D8A" w:rsidRDefault="00D23F17">
      <w:pPr>
        <w:numPr>
          <w:ilvl w:val="1"/>
          <w:numId w:val="3"/>
        </w:numPr>
        <w:pBdr>
          <w:top w:val="nil"/>
          <w:left w:val="nil"/>
          <w:bottom w:val="nil"/>
          <w:right w:val="nil"/>
          <w:between w:val="nil"/>
        </w:pBdr>
        <w:spacing w:after="0" w:line="240" w:lineRule="auto"/>
      </w:pPr>
      <w:r>
        <w:rPr>
          <w:rFonts w:ascii="Arial" w:eastAsia="Arial" w:hAnsi="Arial" w:cs="Arial"/>
          <w:sz w:val="24"/>
          <w:szCs w:val="24"/>
        </w:rPr>
        <w:t>Lot 1 - A</w:t>
      </w:r>
      <w:r>
        <w:rPr>
          <w:rFonts w:ascii="Arial" w:eastAsia="Arial" w:hAnsi="Arial" w:cs="Arial"/>
          <w:color w:val="000000"/>
          <w:sz w:val="24"/>
          <w:szCs w:val="24"/>
        </w:rPr>
        <w:t xml:space="preserve">ttachment </w:t>
      </w:r>
      <w:r>
        <w:rPr>
          <w:rFonts w:ascii="Arial" w:eastAsia="Arial" w:hAnsi="Arial" w:cs="Arial"/>
          <w:sz w:val="24"/>
          <w:szCs w:val="24"/>
        </w:rPr>
        <w:t>3a</w:t>
      </w:r>
    </w:p>
    <w:p w:rsidR="00067D8A" w:rsidRDefault="00D23F17">
      <w:pPr>
        <w:numPr>
          <w:ilvl w:val="1"/>
          <w:numId w:val="3"/>
        </w:numPr>
        <w:pBdr>
          <w:top w:val="nil"/>
          <w:left w:val="nil"/>
          <w:bottom w:val="nil"/>
          <w:right w:val="nil"/>
          <w:between w:val="nil"/>
        </w:pBdr>
        <w:spacing w:after="0" w:line="240" w:lineRule="auto"/>
      </w:pPr>
      <w:r>
        <w:rPr>
          <w:rFonts w:ascii="Arial" w:eastAsia="Arial" w:hAnsi="Arial" w:cs="Arial"/>
          <w:sz w:val="24"/>
          <w:szCs w:val="24"/>
        </w:rPr>
        <w:t>Lot 2 - Attachment 3b</w:t>
      </w:r>
    </w:p>
    <w:p w:rsidR="00067D8A" w:rsidRDefault="00D23F17">
      <w:pPr>
        <w:numPr>
          <w:ilvl w:val="1"/>
          <w:numId w:val="3"/>
        </w:numPr>
        <w:pBdr>
          <w:top w:val="nil"/>
          <w:left w:val="nil"/>
          <w:bottom w:val="nil"/>
          <w:right w:val="nil"/>
          <w:between w:val="nil"/>
        </w:pBdr>
        <w:spacing w:after="0" w:line="240" w:lineRule="auto"/>
      </w:pPr>
      <w:r>
        <w:rPr>
          <w:rFonts w:ascii="Arial" w:eastAsia="Arial" w:hAnsi="Arial" w:cs="Arial"/>
          <w:sz w:val="24"/>
          <w:szCs w:val="24"/>
        </w:rPr>
        <w:t xml:space="preserve">Lot 3 - Attachment 3c </w:t>
      </w:r>
    </w:p>
    <w:p w:rsidR="00067D8A" w:rsidRDefault="00D23F17">
      <w:pPr>
        <w:numPr>
          <w:ilvl w:val="1"/>
          <w:numId w:val="3"/>
        </w:numPr>
        <w:pBdr>
          <w:top w:val="nil"/>
          <w:left w:val="nil"/>
          <w:bottom w:val="nil"/>
          <w:right w:val="nil"/>
          <w:between w:val="nil"/>
        </w:pBdr>
        <w:spacing w:after="0" w:line="240" w:lineRule="auto"/>
      </w:pPr>
      <w:r>
        <w:rPr>
          <w:rFonts w:ascii="Arial" w:eastAsia="Arial" w:hAnsi="Arial" w:cs="Arial"/>
          <w:sz w:val="24"/>
          <w:szCs w:val="24"/>
        </w:rPr>
        <w:t>Lot 4 - Attachment 3d</w:t>
      </w:r>
    </w:p>
    <w:p w:rsidR="00067D8A" w:rsidRDefault="00067D8A">
      <w:pPr>
        <w:pBdr>
          <w:top w:val="nil"/>
          <w:left w:val="nil"/>
          <w:bottom w:val="nil"/>
          <w:right w:val="nil"/>
          <w:between w:val="nil"/>
        </w:pBdr>
        <w:spacing w:after="0"/>
        <w:ind w:left="1701"/>
        <w:rPr>
          <w:rFonts w:ascii="Arial" w:eastAsia="Arial" w:hAnsi="Arial" w:cs="Arial"/>
          <w:color w:val="000000"/>
          <w:sz w:val="24"/>
          <w:szCs w:val="24"/>
        </w:rPr>
      </w:pPr>
    </w:p>
    <w:p w:rsidR="00067D8A" w:rsidRDefault="00D23F17">
      <w:pPr>
        <w:numPr>
          <w:ilvl w:val="0"/>
          <w:numId w:val="3"/>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Upload your completed price matrix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Commercial Envelope to </w:t>
      </w:r>
      <w:r>
        <w:rPr>
          <w:rFonts w:ascii="Arial" w:eastAsia="Arial" w:hAnsi="Arial" w:cs="Arial"/>
          <w:sz w:val="24"/>
          <w:szCs w:val="24"/>
        </w:rPr>
        <w:t>the lot(s) for which you are bidding:</w:t>
      </w:r>
    </w:p>
    <w:p w:rsidR="00067D8A" w:rsidRDefault="00D23F17">
      <w:pPr>
        <w:numPr>
          <w:ilvl w:val="1"/>
          <w:numId w:val="3"/>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1 - PQ1</w:t>
      </w:r>
    </w:p>
    <w:p w:rsidR="00067D8A" w:rsidRDefault="00D23F17">
      <w:pPr>
        <w:numPr>
          <w:ilvl w:val="1"/>
          <w:numId w:val="3"/>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2 - PQ2</w:t>
      </w:r>
    </w:p>
    <w:p w:rsidR="00067D8A" w:rsidRDefault="00D23F17">
      <w:pPr>
        <w:numPr>
          <w:ilvl w:val="1"/>
          <w:numId w:val="3"/>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3 - PQ3</w:t>
      </w:r>
    </w:p>
    <w:p w:rsidR="00067D8A" w:rsidRDefault="00D23F17">
      <w:pPr>
        <w:numPr>
          <w:ilvl w:val="1"/>
          <w:numId w:val="3"/>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Lot 4 - PQ4</w:t>
      </w:r>
    </w:p>
    <w:p w:rsidR="00067D8A" w:rsidRDefault="00067D8A">
      <w:pPr>
        <w:pBdr>
          <w:top w:val="nil"/>
          <w:left w:val="nil"/>
          <w:bottom w:val="nil"/>
          <w:right w:val="nil"/>
          <w:between w:val="nil"/>
        </w:pBdr>
        <w:ind w:left="720"/>
        <w:rPr>
          <w:rFonts w:ascii="Arial" w:eastAsia="Arial" w:hAnsi="Arial" w:cs="Arial"/>
          <w:color w:val="000000"/>
          <w:sz w:val="24"/>
          <w:szCs w:val="24"/>
        </w:rPr>
      </w:pP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13" w:name="_heading=h.3rdcrjn" w:colFirst="0" w:colLast="0"/>
      <w:bookmarkEnd w:id="13"/>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rsidR="00067D8A" w:rsidRDefault="00067D8A">
      <w:pPr>
        <w:pBdr>
          <w:top w:val="nil"/>
          <w:left w:val="nil"/>
          <w:bottom w:val="nil"/>
          <w:right w:val="nil"/>
          <w:between w:val="nil"/>
        </w:pBdr>
        <w:spacing w:before="120" w:after="120"/>
        <w:ind w:left="1474" w:hanging="737"/>
        <w:rPr>
          <w:rFonts w:ascii="Arial" w:eastAsia="Arial" w:hAnsi="Arial" w:cs="Arial"/>
          <w:color w:val="000000"/>
          <w:sz w:val="24"/>
          <w:szCs w:val="24"/>
        </w:rPr>
      </w:pPr>
    </w:p>
    <w:tbl>
      <w:tblPr>
        <w:tblStyle w:val="afffffff5"/>
        <w:tblW w:w="948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440"/>
      </w:tblGrid>
      <w:tr w:rsidR="00067D8A">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0" w:type="dxa"/>
            <w:vAlign w:val="center"/>
          </w:tcPr>
          <w:p w:rsidR="00067D8A" w:rsidRDefault="00D23F17">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067D8A" w:rsidRDefault="00D23F17">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067D8A">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0" w:type="dxa"/>
          </w:tcPr>
          <w:p w:rsidR="00067D8A" w:rsidRDefault="00D23F17">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067D8A" w:rsidRDefault="00D23F17">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tc>
      </w:tr>
      <w:tr w:rsidR="00067D8A">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0" w:type="dxa"/>
          </w:tcPr>
          <w:p w:rsidR="00067D8A" w:rsidRDefault="00D23F17">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067D8A" w:rsidRDefault="00D23F17">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067D8A">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0" w:type="dxa"/>
          </w:tcPr>
          <w:p w:rsidR="00067D8A" w:rsidRDefault="00D23F17">
            <w:pPr>
              <w:spacing w:before="120" w:after="120"/>
              <w:ind w:left="57" w:right="57"/>
              <w:rPr>
                <w:rFonts w:ascii="Arial" w:eastAsia="Arial" w:hAnsi="Arial" w:cs="Arial"/>
                <w:b/>
                <w:sz w:val="24"/>
                <w:szCs w:val="24"/>
              </w:rPr>
            </w:pPr>
            <w:r>
              <w:rPr>
                <w:rFonts w:ascii="Arial" w:eastAsia="Arial" w:hAnsi="Arial" w:cs="Arial"/>
                <w:b/>
                <w:sz w:val="24"/>
                <w:szCs w:val="24"/>
              </w:rPr>
              <w:t>Moderation</w:t>
            </w:r>
          </w:p>
          <w:p w:rsidR="00067D8A" w:rsidRDefault="00D23F17">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067D8A">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5.</w:t>
            </w:r>
          </w:p>
        </w:tc>
        <w:tc>
          <w:tcPr>
            <w:tcW w:w="7440" w:type="dxa"/>
          </w:tcPr>
          <w:p w:rsidR="00067D8A" w:rsidRDefault="00D23F17">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receive a mark of 0 (zero) for any of the quality questions, we will reject your bid and you will be excluded from the competition. We will tell you that your bid has been excluded from the competition and why. </w:t>
            </w:r>
          </w:p>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9.6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067D8A">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0" w:type="dxa"/>
          </w:tcPr>
          <w:p w:rsidR="00067D8A" w:rsidRDefault="00D23F17">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067D8A" w:rsidRDefault="00D23F17">
            <w:pPr>
              <w:spacing w:before="120" w:after="120"/>
              <w:ind w:left="57" w:right="57"/>
              <w:rPr>
                <w:rFonts w:ascii="Arial" w:eastAsia="Arial" w:hAnsi="Arial" w:cs="Arial"/>
                <w:sz w:val="24"/>
                <w:szCs w:val="24"/>
              </w:rPr>
            </w:pPr>
            <w:r>
              <w:rPr>
                <w:rFonts w:ascii="Arial" w:eastAsia="Arial" w:hAnsi="Arial" w:cs="Arial"/>
                <w:sz w:val="24"/>
                <w:szCs w:val="24"/>
              </w:rPr>
              <w:t>We will give your pricing to the price evaluation panel, who are different evaluators from those who assess your quality responses.</w:t>
            </w:r>
          </w:p>
          <w:p w:rsidR="00067D8A" w:rsidRDefault="00D23F17">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Section 11 – Price Evaluation.</w:t>
            </w:r>
          </w:p>
        </w:tc>
      </w:tr>
      <w:tr w:rsidR="00067D8A">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0" w:type="dxa"/>
          </w:tcPr>
          <w:p w:rsidR="00067D8A" w:rsidRDefault="00D23F17">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067D8A" w:rsidRDefault="00D23F17">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Section 12 - Final decision to award.</w:t>
            </w:r>
          </w:p>
        </w:tc>
      </w:tr>
      <w:tr w:rsidR="00067D8A">
        <w:trPr>
          <w:trHeight w:val="1134"/>
        </w:trPr>
        <w:tc>
          <w:tcPr>
            <w:tcW w:w="2040" w:type="dxa"/>
          </w:tcPr>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0" w:type="dxa"/>
          </w:tcPr>
          <w:p w:rsidR="00067D8A" w:rsidRDefault="00D23F1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067D8A" w:rsidRDefault="00D23F17">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067D8A" w:rsidRDefault="00067D8A">
      <w:pPr>
        <w:pBdr>
          <w:top w:val="nil"/>
          <w:left w:val="nil"/>
          <w:bottom w:val="nil"/>
          <w:right w:val="nil"/>
          <w:between w:val="nil"/>
        </w:pBdr>
        <w:tabs>
          <w:tab w:val="left" w:pos="142"/>
        </w:tabs>
        <w:spacing w:before="240" w:after="240" w:line="240" w:lineRule="auto"/>
        <w:ind w:left="720"/>
        <w:jc w:val="both"/>
      </w:pPr>
      <w:bookmarkStart w:id="14" w:name="_heading=h.26in1rg" w:colFirst="0" w:colLast="0"/>
      <w:bookmarkEnd w:id="14"/>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15" w:name="_Toc168405809"/>
      <w:r>
        <w:rPr>
          <w:rFonts w:ascii="Arial Bold" w:eastAsia="Arial Bold" w:hAnsi="Arial Bold" w:cs="Arial Bold"/>
          <w:b/>
          <w:sz w:val="28"/>
          <w:szCs w:val="28"/>
        </w:rPr>
        <w:t>Quality Evaluation</w:t>
      </w:r>
      <w:bookmarkEnd w:id="15"/>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Questions </w:t>
      </w:r>
      <w:r>
        <w:rPr>
          <w:rFonts w:ascii="Arial" w:eastAsia="Arial" w:hAnsi="Arial" w:cs="Arial"/>
          <w:sz w:val="24"/>
          <w:szCs w:val="24"/>
        </w:rPr>
        <w:t xml:space="preserve">QA1 - QA8 </w:t>
      </w:r>
      <w:r>
        <w:rPr>
          <w:rFonts w:ascii="Arial" w:eastAsia="Arial" w:hAnsi="Arial" w:cs="Arial"/>
          <w:color w:val="000000"/>
          <w:sz w:val="24"/>
          <w:szCs w:val="24"/>
        </w:rPr>
        <w:t xml:space="preserve"> are mandatory questions and will be evaluated PASS / FAIL. If you answer no to one or more of the questions, we will reject your bid and you will be excluded from the competition. We will tell you that your bid has been excluded and why.</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of the quality questions, in section B and section C of the quality questionnaire will be independently assessed by our evaluation panel.</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lastRenderedPageBreak/>
        <w:t xml:space="preserve">Each weighted mark for each question for each Lot you </w:t>
      </w:r>
      <w:proofErr w:type="gramStart"/>
      <w:r>
        <w:rPr>
          <w:rFonts w:ascii="Arial" w:eastAsia="Arial" w:hAnsi="Arial" w:cs="Arial"/>
          <w:color w:val="000000"/>
          <w:sz w:val="24"/>
          <w:szCs w:val="24"/>
        </w:rPr>
        <w:t>have</w:t>
      </w:r>
      <w:proofErr w:type="gramEnd"/>
      <w:r>
        <w:rPr>
          <w:rFonts w:ascii="Arial" w:eastAsia="Arial" w:hAnsi="Arial" w:cs="Arial"/>
          <w:color w:val="000000"/>
          <w:sz w:val="24"/>
          <w:szCs w:val="24"/>
        </w:rPr>
        <w:t xml:space="preserve"> submitted a bid for will then be added together to calculate your Quality Score.</w:t>
      </w: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Please see tables A, B, C</w:t>
      </w:r>
      <w:r>
        <w:rPr>
          <w:rFonts w:ascii="Arial" w:eastAsia="Arial" w:hAnsi="Arial" w:cs="Arial"/>
          <w:sz w:val="24"/>
          <w:szCs w:val="24"/>
        </w:rPr>
        <w:t xml:space="preserve"> and D </w:t>
      </w:r>
      <w:r>
        <w:rPr>
          <w:rFonts w:ascii="Arial" w:eastAsia="Arial" w:hAnsi="Arial" w:cs="Arial"/>
          <w:color w:val="000000"/>
          <w:sz w:val="24"/>
          <w:szCs w:val="24"/>
        </w:rPr>
        <w:t>below for an example of how your Quality Score will be calculated</w:t>
      </w:r>
    </w:p>
    <w:p w:rsidR="00067D8A" w:rsidRDefault="00067D8A">
      <w:pPr>
        <w:pBdr>
          <w:top w:val="nil"/>
          <w:left w:val="nil"/>
          <w:bottom w:val="nil"/>
          <w:right w:val="nil"/>
          <w:between w:val="nil"/>
        </w:pBdr>
        <w:spacing w:before="120" w:after="120" w:line="240" w:lineRule="auto"/>
        <w:ind w:left="1440"/>
        <w:rPr>
          <w:rFonts w:ascii="Arial" w:eastAsia="Arial" w:hAnsi="Arial" w:cs="Arial"/>
          <w:sz w:val="24"/>
          <w:szCs w:val="24"/>
        </w:rPr>
      </w:pPr>
    </w:p>
    <w:p w:rsidR="00067D8A" w:rsidRDefault="00067D8A">
      <w:pPr>
        <w:pBdr>
          <w:top w:val="nil"/>
          <w:left w:val="nil"/>
          <w:bottom w:val="nil"/>
          <w:right w:val="nil"/>
          <w:between w:val="nil"/>
        </w:pBdr>
        <w:spacing w:before="120" w:after="120" w:line="240" w:lineRule="auto"/>
        <w:ind w:left="1440"/>
        <w:rPr>
          <w:rFonts w:ascii="Arial" w:eastAsia="Arial" w:hAnsi="Arial" w:cs="Arial"/>
          <w:sz w:val="24"/>
          <w:szCs w:val="24"/>
        </w:rPr>
      </w:pPr>
    </w:p>
    <w:p w:rsidR="00067D8A" w:rsidRDefault="00067D8A">
      <w:pPr>
        <w:pBdr>
          <w:top w:val="nil"/>
          <w:left w:val="nil"/>
          <w:bottom w:val="nil"/>
          <w:right w:val="nil"/>
          <w:between w:val="nil"/>
        </w:pBdr>
        <w:spacing w:before="120" w:after="120" w:line="240" w:lineRule="auto"/>
        <w:ind w:left="1440"/>
        <w:rPr>
          <w:rFonts w:ascii="Arial" w:eastAsia="Arial" w:hAnsi="Arial" w:cs="Arial"/>
          <w:sz w:val="24"/>
          <w:szCs w:val="24"/>
        </w:rPr>
      </w:pPr>
    </w:p>
    <w:p w:rsidR="00067D8A" w:rsidRDefault="00067D8A">
      <w:pPr>
        <w:pBdr>
          <w:top w:val="nil"/>
          <w:left w:val="nil"/>
          <w:bottom w:val="nil"/>
          <w:right w:val="nil"/>
          <w:between w:val="nil"/>
        </w:pBdr>
        <w:spacing w:before="120" w:after="120" w:line="240" w:lineRule="auto"/>
        <w:ind w:left="1440"/>
        <w:rPr>
          <w:rFonts w:ascii="Arial" w:eastAsia="Arial" w:hAnsi="Arial" w:cs="Arial"/>
          <w:sz w:val="24"/>
          <w:szCs w:val="24"/>
        </w:rPr>
      </w:pPr>
    </w:p>
    <w:p w:rsidR="00067D8A" w:rsidRDefault="00067D8A">
      <w:pPr>
        <w:pBdr>
          <w:top w:val="nil"/>
          <w:left w:val="nil"/>
          <w:bottom w:val="nil"/>
          <w:right w:val="nil"/>
          <w:between w:val="nil"/>
        </w:pBdr>
        <w:spacing w:before="120" w:after="120" w:line="240" w:lineRule="auto"/>
        <w:ind w:left="1440"/>
        <w:rPr>
          <w:rFonts w:ascii="Arial" w:eastAsia="Arial" w:hAnsi="Arial" w:cs="Arial"/>
          <w:sz w:val="24"/>
          <w:szCs w:val="24"/>
        </w:rPr>
      </w:pPr>
    </w:p>
    <w:p w:rsidR="00067D8A" w:rsidRDefault="00D23F17">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t>Table A - Lot 1</w:t>
      </w:r>
    </w:p>
    <w:tbl>
      <w:tblPr>
        <w:tblStyle w:val="afffffff6"/>
        <w:tblW w:w="9705" w:type="dxa"/>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2025"/>
        <w:gridCol w:w="1110"/>
        <w:gridCol w:w="1530"/>
        <w:gridCol w:w="1755"/>
        <w:gridCol w:w="2145"/>
      </w:tblGrid>
      <w:tr w:rsidR="00067D8A">
        <w:tc>
          <w:tcPr>
            <w:tcW w:w="3165" w:type="dxa"/>
            <w:gridSpan w:val="2"/>
          </w:tcPr>
          <w:p w:rsidR="00067D8A" w:rsidRDefault="00D23F17">
            <w:pPr>
              <w:widowControl w:val="0"/>
              <w:spacing w:before="120" w:after="120"/>
              <w:ind w:left="57" w:right="57"/>
              <w:jc w:val="both"/>
              <w:rPr>
                <w:rFonts w:ascii="Arial" w:eastAsia="Arial" w:hAnsi="Arial" w:cs="Arial"/>
                <w:b/>
                <w:sz w:val="18"/>
                <w:szCs w:val="18"/>
              </w:rPr>
            </w:pPr>
            <w:r>
              <w:rPr>
                <w:rFonts w:ascii="Arial" w:eastAsia="Arial" w:hAnsi="Arial" w:cs="Arial"/>
                <w:b/>
                <w:sz w:val="18"/>
                <w:szCs w:val="18"/>
              </w:rPr>
              <w:t xml:space="preserve">Question </w:t>
            </w:r>
          </w:p>
        </w:tc>
        <w:tc>
          <w:tcPr>
            <w:tcW w:w="1110" w:type="dxa"/>
          </w:tcPr>
          <w:p w:rsidR="00067D8A" w:rsidRDefault="00D23F17">
            <w:pPr>
              <w:widowControl w:val="0"/>
              <w:spacing w:before="120" w:after="120"/>
              <w:ind w:left="57" w:right="57"/>
              <w:rPr>
                <w:rFonts w:ascii="Arial" w:eastAsia="Arial" w:hAnsi="Arial" w:cs="Arial"/>
                <w:b/>
                <w:sz w:val="18"/>
                <w:szCs w:val="18"/>
              </w:rPr>
            </w:pPr>
            <w:r>
              <w:rPr>
                <w:rFonts w:ascii="Arial" w:eastAsia="Arial" w:hAnsi="Arial" w:cs="Arial"/>
                <w:b/>
                <w:sz w:val="18"/>
                <w:szCs w:val="18"/>
              </w:rPr>
              <w:t xml:space="preserve">Question Weighting </w:t>
            </w:r>
          </w:p>
        </w:tc>
        <w:tc>
          <w:tcPr>
            <w:tcW w:w="1530" w:type="dxa"/>
          </w:tcPr>
          <w:p w:rsidR="00067D8A" w:rsidRDefault="00D23F17">
            <w:pPr>
              <w:widowControl w:val="0"/>
              <w:spacing w:before="120" w:after="120"/>
              <w:ind w:left="57" w:right="57"/>
              <w:rPr>
                <w:rFonts w:ascii="Arial" w:eastAsia="Arial" w:hAnsi="Arial" w:cs="Arial"/>
                <w:b/>
                <w:sz w:val="18"/>
                <w:szCs w:val="18"/>
              </w:rPr>
            </w:pPr>
            <w:r>
              <w:rPr>
                <w:rFonts w:ascii="Arial" w:eastAsia="Arial" w:hAnsi="Arial" w:cs="Arial"/>
                <w:b/>
                <w:sz w:val="18"/>
                <w:szCs w:val="18"/>
              </w:rPr>
              <w:t xml:space="preserve">Maximum mark available </w:t>
            </w:r>
          </w:p>
        </w:tc>
        <w:tc>
          <w:tcPr>
            <w:tcW w:w="1755" w:type="dxa"/>
          </w:tcPr>
          <w:p w:rsidR="00067D8A" w:rsidRDefault="00D23F17">
            <w:pPr>
              <w:widowControl w:val="0"/>
              <w:spacing w:before="120" w:after="120"/>
              <w:ind w:left="57" w:right="57"/>
              <w:rPr>
                <w:rFonts w:ascii="Arial" w:eastAsia="Arial" w:hAnsi="Arial" w:cs="Arial"/>
                <w:b/>
                <w:sz w:val="18"/>
                <w:szCs w:val="18"/>
              </w:rPr>
            </w:pPr>
            <w:r>
              <w:rPr>
                <w:rFonts w:ascii="Arial" w:eastAsia="Arial" w:hAnsi="Arial" w:cs="Arial"/>
                <w:b/>
                <w:sz w:val="18"/>
                <w:szCs w:val="18"/>
              </w:rPr>
              <w:t>Your final mark</w:t>
            </w:r>
          </w:p>
        </w:tc>
        <w:tc>
          <w:tcPr>
            <w:tcW w:w="2145" w:type="dxa"/>
          </w:tcPr>
          <w:p w:rsidR="00067D8A" w:rsidRDefault="00D23F17">
            <w:pPr>
              <w:widowControl w:val="0"/>
              <w:spacing w:before="120" w:after="120"/>
              <w:ind w:left="57" w:right="57"/>
              <w:rPr>
                <w:rFonts w:ascii="Arial" w:eastAsia="Arial" w:hAnsi="Arial" w:cs="Arial"/>
                <w:b/>
                <w:sz w:val="18"/>
                <w:szCs w:val="18"/>
              </w:rPr>
            </w:pPr>
            <w:r>
              <w:rPr>
                <w:rFonts w:ascii="Arial" w:eastAsia="Arial" w:hAnsi="Arial" w:cs="Arial"/>
                <w:b/>
                <w:sz w:val="18"/>
                <w:szCs w:val="18"/>
              </w:rPr>
              <w:t>Your weighted quality score</w:t>
            </w:r>
          </w:p>
        </w:tc>
      </w:tr>
      <w:tr w:rsidR="00067D8A">
        <w:trPr>
          <w:trHeight w:val="480"/>
        </w:trPr>
        <w:tc>
          <w:tcPr>
            <w:tcW w:w="114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QB1</w:t>
            </w:r>
          </w:p>
        </w:tc>
        <w:tc>
          <w:tcPr>
            <w:tcW w:w="2025" w:type="dxa"/>
          </w:tcPr>
          <w:p w:rsidR="00067D8A" w:rsidRDefault="00D23F17">
            <w:pPr>
              <w:tabs>
                <w:tab w:val="left" w:pos="2325"/>
              </w:tabs>
              <w:spacing w:after="200"/>
              <w:rPr>
                <w:rFonts w:ascii="Arial" w:eastAsia="Arial" w:hAnsi="Arial" w:cs="Arial"/>
                <w:sz w:val="18"/>
                <w:szCs w:val="18"/>
              </w:rPr>
            </w:pPr>
            <w:r>
              <w:rPr>
                <w:rFonts w:ascii="Arial" w:eastAsia="Arial" w:hAnsi="Arial" w:cs="Arial"/>
                <w:sz w:val="18"/>
                <w:szCs w:val="18"/>
              </w:rPr>
              <w:t>Social Value</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100.00</w:t>
            </w:r>
          </w:p>
        </w:tc>
      </w:tr>
      <w:tr w:rsidR="00067D8A">
        <w:trPr>
          <w:trHeight w:val="240"/>
        </w:trPr>
        <w:tc>
          <w:tcPr>
            <w:tcW w:w="7560" w:type="dxa"/>
            <w:gridSpan w:val="5"/>
            <w:shd w:val="clear" w:color="auto" w:fill="EFEFEF"/>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Quality Score (Part 1 out of 100)</w:t>
            </w:r>
          </w:p>
        </w:tc>
        <w:tc>
          <w:tcPr>
            <w:tcW w:w="2145"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100.00</w:t>
            </w:r>
          </w:p>
        </w:tc>
      </w:tr>
      <w:tr w:rsidR="00067D8A">
        <w:trPr>
          <w:trHeight w:val="240"/>
        </w:trPr>
        <w:tc>
          <w:tcPr>
            <w:tcW w:w="7560" w:type="dxa"/>
            <w:gridSpan w:val="5"/>
            <w:shd w:val="clear" w:color="auto" w:fill="EFEFEF"/>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Weighted Quality Score (Part 1) 10%</w:t>
            </w:r>
          </w:p>
        </w:tc>
        <w:tc>
          <w:tcPr>
            <w:tcW w:w="2145"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67D8A">
        <w:tc>
          <w:tcPr>
            <w:tcW w:w="114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QB2</w:t>
            </w:r>
          </w:p>
        </w:tc>
        <w:tc>
          <w:tcPr>
            <w:tcW w:w="2025" w:type="dxa"/>
          </w:tcPr>
          <w:p w:rsidR="00067D8A" w:rsidRDefault="00D23F17">
            <w:pPr>
              <w:widowControl w:val="0"/>
              <w:spacing w:before="120" w:after="120"/>
              <w:ind w:left="57" w:right="57"/>
              <w:jc w:val="both"/>
              <w:rPr>
                <w:rFonts w:ascii="Arial" w:eastAsia="Arial" w:hAnsi="Arial" w:cs="Arial"/>
                <w:sz w:val="18"/>
                <w:szCs w:val="18"/>
              </w:rPr>
            </w:pPr>
            <w:r>
              <w:rPr>
                <w:rFonts w:ascii="Arial" w:eastAsia="Arial" w:hAnsi="Arial" w:cs="Arial"/>
                <w:sz w:val="16"/>
                <w:szCs w:val="16"/>
              </w:rPr>
              <w:t>Customer Satisfaction - Weighting for Lot 1 Only</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20</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20.00</w:t>
            </w:r>
          </w:p>
        </w:tc>
      </w:tr>
      <w:tr w:rsidR="00067D8A">
        <w:tc>
          <w:tcPr>
            <w:tcW w:w="114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QC1</w:t>
            </w:r>
          </w:p>
        </w:tc>
        <w:tc>
          <w:tcPr>
            <w:tcW w:w="2025" w:type="dxa"/>
          </w:tcPr>
          <w:p w:rsidR="00067D8A" w:rsidRDefault="00D23F17">
            <w:pPr>
              <w:widowControl w:val="0"/>
              <w:spacing w:before="120" w:after="120"/>
              <w:ind w:right="57"/>
              <w:jc w:val="both"/>
              <w:rPr>
                <w:rFonts w:ascii="Arial" w:eastAsia="Arial" w:hAnsi="Arial" w:cs="Arial"/>
                <w:sz w:val="18"/>
                <w:szCs w:val="18"/>
              </w:rPr>
            </w:pPr>
            <w:r>
              <w:rPr>
                <w:rFonts w:ascii="Arial" w:eastAsia="Arial" w:hAnsi="Arial" w:cs="Arial"/>
                <w:sz w:val="18"/>
                <w:szCs w:val="18"/>
              </w:rPr>
              <w:t>Quality of Service - Lot 1 Only</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20</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20.00</w:t>
            </w:r>
          </w:p>
        </w:tc>
      </w:tr>
      <w:tr w:rsidR="00067D8A">
        <w:tc>
          <w:tcPr>
            <w:tcW w:w="114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QC2</w:t>
            </w:r>
          </w:p>
        </w:tc>
        <w:tc>
          <w:tcPr>
            <w:tcW w:w="2025" w:type="dxa"/>
          </w:tcPr>
          <w:p w:rsidR="00067D8A" w:rsidRDefault="00D23F17">
            <w:pPr>
              <w:widowControl w:val="0"/>
              <w:spacing w:before="120" w:after="120"/>
              <w:ind w:left="57" w:right="57"/>
              <w:jc w:val="both"/>
              <w:rPr>
                <w:rFonts w:ascii="Arial" w:eastAsia="Arial" w:hAnsi="Arial" w:cs="Arial"/>
                <w:sz w:val="18"/>
                <w:szCs w:val="18"/>
              </w:rPr>
            </w:pPr>
            <w:r>
              <w:rPr>
                <w:rFonts w:ascii="Arial" w:eastAsia="Arial" w:hAnsi="Arial" w:cs="Arial"/>
                <w:sz w:val="18"/>
                <w:szCs w:val="18"/>
              </w:rPr>
              <w:t xml:space="preserve">Cost Optimisation - Lot 1 Only </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20</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20.00</w:t>
            </w:r>
          </w:p>
        </w:tc>
      </w:tr>
      <w:tr w:rsidR="00067D8A">
        <w:tc>
          <w:tcPr>
            <w:tcW w:w="114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QC3</w:t>
            </w:r>
          </w:p>
        </w:tc>
        <w:tc>
          <w:tcPr>
            <w:tcW w:w="2025" w:type="dxa"/>
          </w:tcPr>
          <w:p w:rsidR="00067D8A" w:rsidRDefault="00D23F17">
            <w:pPr>
              <w:widowControl w:val="0"/>
              <w:spacing w:before="120" w:after="120"/>
              <w:ind w:left="57" w:right="57"/>
              <w:jc w:val="both"/>
              <w:rPr>
                <w:rFonts w:ascii="Arial" w:eastAsia="Arial" w:hAnsi="Arial" w:cs="Arial"/>
                <w:sz w:val="18"/>
                <w:szCs w:val="18"/>
              </w:rPr>
            </w:pPr>
            <w:r>
              <w:rPr>
                <w:rFonts w:ascii="Arial" w:eastAsia="Arial" w:hAnsi="Arial" w:cs="Arial"/>
                <w:sz w:val="18"/>
                <w:szCs w:val="18"/>
              </w:rPr>
              <w:t>Sub-contractors Lot 1 Only</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20</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20.00</w:t>
            </w:r>
          </w:p>
        </w:tc>
      </w:tr>
      <w:tr w:rsidR="00067D8A">
        <w:tc>
          <w:tcPr>
            <w:tcW w:w="114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QG1 </w:t>
            </w:r>
          </w:p>
        </w:tc>
        <w:tc>
          <w:tcPr>
            <w:tcW w:w="2025" w:type="dxa"/>
          </w:tcPr>
          <w:p w:rsidR="00067D8A" w:rsidRDefault="00D23F17">
            <w:pPr>
              <w:widowControl w:val="0"/>
              <w:spacing w:before="120" w:after="120"/>
              <w:ind w:left="57" w:right="57"/>
              <w:jc w:val="both"/>
              <w:rPr>
                <w:rFonts w:ascii="Arial" w:eastAsia="Arial" w:hAnsi="Arial" w:cs="Arial"/>
                <w:sz w:val="18"/>
                <w:szCs w:val="18"/>
              </w:rPr>
            </w:pPr>
            <w:r>
              <w:rPr>
                <w:rFonts w:ascii="Arial" w:eastAsia="Arial" w:hAnsi="Arial" w:cs="Arial"/>
                <w:sz w:val="18"/>
                <w:szCs w:val="18"/>
              </w:rPr>
              <w:t xml:space="preserve">Quality of Service Lot 1 &amp; 4 Only </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67D8A">
        <w:tc>
          <w:tcPr>
            <w:tcW w:w="114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QG2</w:t>
            </w:r>
          </w:p>
        </w:tc>
        <w:tc>
          <w:tcPr>
            <w:tcW w:w="2025" w:type="dxa"/>
          </w:tcPr>
          <w:p w:rsidR="00067D8A" w:rsidRDefault="00D23F17">
            <w:pPr>
              <w:widowControl w:val="0"/>
              <w:spacing w:before="120" w:after="120"/>
              <w:ind w:left="57" w:right="57"/>
              <w:jc w:val="both"/>
              <w:rPr>
                <w:rFonts w:ascii="Arial" w:eastAsia="Arial" w:hAnsi="Arial" w:cs="Arial"/>
                <w:sz w:val="18"/>
                <w:szCs w:val="18"/>
              </w:rPr>
            </w:pPr>
            <w:r>
              <w:rPr>
                <w:rFonts w:ascii="Arial" w:eastAsia="Arial" w:hAnsi="Arial" w:cs="Arial"/>
                <w:sz w:val="18"/>
                <w:szCs w:val="18"/>
              </w:rPr>
              <w:t xml:space="preserve">Cost Optimisation Lot 1, 2 &amp; 3 Only </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5</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5.00</w:t>
            </w:r>
          </w:p>
        </w:tc>
      </w:tr>
      <w:tr w:rsidR="00067D8A">
        <w:tc>
          <w:tcPr>
            <w:tcW w:w="114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QH1</w:t>
            </w:r>
          </w:p>
        </w:tc>
        <w:tc>
          <w:tcPr>
            <w:tcW w:w="2025" w:type="dxa"/>
          </w:tcPr>
          <w:p w:rsidR="00067D8A" w:rsidRDefault="00D23F17">
            <w:pPr>
              <w:widowControl w:val="0"/>
              <w:spacing w:before="120" w:after="120"/>
              <w:ind w:right="57"/>
              <w:jc w:val="both"/>
              <w:rPr>
                <w:rFonts w:ascii="Arial" w:eastAsia="Arial" w:hAnsi="Arial" w:cs="Arial"/>
                <w:sz w:val="18"/>
                <w:szCs w:val="18"/>
              </w:rPr>
            </w:pPr>
            <w:r>
              <w:rPr>
                <w:rFonts w:ascii="Arial" w:eastAsia="Arial" w:hAnsi="Arial" w:cs="Arial"/>
                <w:sz w:val="18"/>
                <w:szCs w:val="18"/>
              </w:rPr>
              <w:t>Attachment 2d - Online Booking Tool - Lots 1, 2 &amp; 3</w:t>
            </w:r>
          </w:p>
        </w:tc>
        <w:tc>
          <w:tcPr>
            <w:tcW w:w="111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5</w:t>
            </w:r>
          </w:p>
        </w:tc>
        <w:tc>
          <w:tcPr>
            <w:tcW w:w="15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5.00</w:t>
            </w:r>
          </w:p>
        </w:tc>
      </w:tr>
      <w:tr w:rsidR="00067D8A">
        <w:trPr>
          <w:trHeight w:val="240"/>
        </w:trPr>
        <w:tc>
          <w:tcPr>
            <w:tcW w:w="7560"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(Part 2 out of 100) </w:t>
            </w:r>
          </w:p>
        </w:tc>
        <w:tc>
          <w:tcPr>
            <w:tcW w:w="214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100</w:t>
            </w:r>
          </w:p>
        </w:tc>
      </w:tr>
      <w:tr w:rsidR="00067D8A">
        <w:trPr>
          <w:trHeight w:val="240"/>
        </w:trPr>
        <w:tc>
          <w:tcPr>
            <w:tcW w:w="7560"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Weighted Quality Score (Part 2)  60%</w:t>
            </w:r>
          </w:p>
        </w:tc>
        <w:tc>
          <w:tcPr>
            <w:tcW w:w="214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60.00</w:t>
            </w:r>
          </w:p>
        </w:tc>
      </w:tr>
      <w:tr w:rsidR="00067D8A">
        <w:trPr>
          <w:trHeight w:val="240"/>
        </w:trPr>
        <w:tc>
          <w:tcPr>
            <w:tcW w:w="7560"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Overall Weighted Quality Score (Quality Part 1 and 2)</w:t>
            </w:r>
          </w:p>
        </w:tc>
        <w:tc>
          <w:tcPr>
            <w:tcW w:w="214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70.00</w:t>
            </w:r>
          </w:p>
        </w:tc>
      </w:tr>
    </w:tbl>
    <w:p w:rsidR="00067D8A" w:rsidRDefault="00067D8A">
      <w:pPr>
        <w:widowControl w:val="0"/>
        <w:spacing w:after="0" w:line="240" w:lineRule="auto"/>
        <w:ind w:right="57"/>
        <w:jc w:val="both"/>
        <w:rPr>
          <w:rFonts w:ascii="Arial" w:eastAsia="Arial" w:hAnsi="Arial" w:cs="Arial"/>
          <w:sz w:val="24"/>
          <w:szCs w:val="24"/>
        </w:rPr>
      </w:pPr>
    </w:p>
    <w:p w:rsidR="00067D8A" w:rsidRDefault="00067D8A">
      <w:pPr>
        <w:widowControl w:val="0"/>
        <w:spacing w:after="0" w:line="240" w:lineRule="auto"/>
        <w:ind w:right="57"/>
        <w:jc w:val="both"/>
        <w:rPr>
          <w:rFonts w:ascii="Arial" w:eastAsia="Arial" w:hAnsi="Arial" w:cs="Arial"/>
          <w:sz w:val="24"/>
          <w:szCs w:val="24"/>
        </w:rPr>
      </w:pPr>
    </w:p>
    <w:p w:rsidR="00067D8A" w:rsidRDefault="00067D8A">
      <w:pPr>
        <w:widowControl w:val="0"/>
        <w:spacing w:after="0" w:line="240" w:lineRule="auto"/>
        <w:ind w:right="57"/>
        <w:jc w:val="both"/>
        <w:rPr>
          <w:rFonts w:ascii="Arial" w:eastAsia="Arial" w:hAnsi="Arial" w:cs="Arial"/>
          <w:sz w:val="24"/>
          <w:szCs w:val="24"/>
        </w:rPr>
      </w:pPr>
    </w:p>
    <w:p w:rsidR="00067D8A" w:rsidRDefault="00D23F17">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lastRenderedPageBreak/>
        <w:t>Table B - Lot 2</w:t>
      </w:r>
    </w:p>
    <w:tbl>
      <w:tblPr>
        <w:tblStyle w:val="afffffff7"/>
        <w:tblW w:w="9675" w:type="dxa"/>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1800"/>
        <w:gridCol w:w="1395"/>
        <w:gridCol w:w="1545"/>
        <w:gridCol w:w="1755"/>
        <w:gridCol w:w="2160"/>
      </w:tblGrid>
      <w:tr w:rsidR="00067D8A">
        <w:tc>
          <w:tcPr>
            <w:tcW w:w="2820" w:type="dxa"/>
            <w:gridSpan w:val="2"/>
          </w:tcPr>
          <w:p w:rsidR="00067D8A" w:rsidRDefault="00D23F17">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Question </w:t>
            </w:r>
          </w:p>
        </w:tc>
        <w:tc>
          <w:tcPr>
            <w:tcW w:w="139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54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75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Your final mark</w:t>
            </w:r>
          </w:p>
        </w:tc>
        <w:tc>
          <w:tcPr>
            <w:tcW w:w="2160"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quality score</w:t>
            </w:r>
          </w:p>
        </w:tc>
      </w:tr>
      <w:tr w:rsidR="00067D8A">
        <w:trPr>
          <w:trHeight w:val="480"/>
        </w:trPr>
        <w:tc>
          <w:tcPr>
            <w:tcW w:w="102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QB1</w:t>
            </w:r>
          </w:p>
        </w:tc>
        <w:tc>
          <w:tcPr>
            <w:tcW w:w="1800" w:type="dxa"/>
          </w:tcPr>
          <w:p w:rsidR="00067D8A" w:rsidRDefault="00D23F17">
            <w:pPr>
              <w:tabs>
                <w:tab w:val="left" w:pos="2325"/>
              </w:tabs>
              <w:spacing w:after="200"/>
              <w:rPr>
                <w:rFonts w:ascii="Arial" w:eastAsia="Arial" w:hAnsi="Arial" w:cs="Arial"/>
                <w:sz w:val="20"/>
                <w:szCs w:val="20"/>
              </w:rPr>
            </w:pPr>
            <w:r>
              <w:rPr>
                <w:rFonts w:ascii="Arial" w:eastAsia="Arial" w:hAnsi="Arial" w:cs="Arial"/>
                <w:sz w:val="20"/>
                <w:szCs w:val="20"/>
              </w:rPr>
              <w:t>Social Value</w:t>
            </w:r>
          </w:p>
        </w:tc>
        <w:tc>
          <w:tcPr>
            <w:tcW w:w="139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w:t>
            </w:r>
          </w:p>
        </w:tc>
        <w:tc>
          <w:tcPr>
            <w:tcW w:w="216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66.00</w:t>
            </w:r>
          </w:p>
        </w:tc>
      </w:tr>
      <w:tr w:rsidR="00067D8A">
        <w:trPr>
          <w:trHeight w:val="240"/>
        </w:trPr>
        <w:tc>
          <w:tcPr>
            <w:tcW w:w="7515" w:type="dxa"/>
            <w:gridSpan w:val="5"/>
            <w:shd w:val="clear" w:color="auto" w:fill="EFEFEF"/>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Quality Score (Part 1 out of 100)</w:t>
            </w:r>
          </w:p>
        </w:tc>
        <w:tc>
          <w:tcPr>
            <w:tcW w:w="2160"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66.00</w:t>
            </w:r>
          </w:p>
        </w:tc>
      </w:tr>
      <w:tr w:rsidR="00067D8A">
        <w:trPr>
          <w:trHeight w:val="240"/>
        </w:trPr>
        <w:tc>
          <w:tcPr>
            <w:tcW w:w="7515" w:type="dxa"/>
            <w:gridSpan w:val="5"/>
            <w:shd w:val="clear" w:color="auto" w:fill="EFEFEF"/>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Weighted Quality Score (Part 1) 10%</w:t>
            </w:r>
          </w:p>
        </w:tc>
        <w:tc>
          <w:tcPr>
            <w:tcW w:w="2160"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6.60</w:t>
            </w:r>
          </w:p>
        </w:tc>
      </w:tr>
      <w:tr w:rsidR="00067D8A">
        <w:tc>
          <w:tcPr>
            <w:tcW w:w="102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QB2</w:t>
            </w:r>
          </w:p>
        </w:tc>
        <w:tc>
          <w:tcPr>
            <w:tcW w:w="1800"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18"/>
                <w:szCs w:val="18"/>
              </w:rPr>
              <w:t>Customer Satisfaction - Weighting for Lot 2 Only</w:t>
            </w:r>
          </w:p>
        </w:tc>
        <w:tc>
          <w:tcPr>
            <w:tcW w:w="139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6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102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QD1</w:t>
            </w:r>
          </w:p>
        </w:tc>
        <w:tc>
          <w:tcPr>
            <w:tcW w:w="1800" w:type="dxa"/>
          </w:tcPr>
          <w:p w:rsidR="00067D8A" w:rsidRDefault="00D23F17">
            <w:pPr>
              <w:widowControl w:val="0"/>
              <w:spacing w:before="120" w:after="120"/>
              <w:ind w:right="57"/>
              <w:jc w:val="both"/>
              <w:rPr>
                <w:rFonts w:ascii="Arial" w:eastAsia="Arial" w:hAnsi="Arial" w:cs="Arial"/>
                <w:sz w:val="20"/>
                <w:szCs w:val="20"/>
              </w:rPr>
            </w:pPr>
            <w:r>
              <w:rPr>
                <w:rFonts w:ascii="Arial" w:eastAsia="Arial" w:hAnsi="Arial" w:cs="Arial"/>
                <w:sz w:val="20"/>
                <w:szCs w:val="20"/>
              </w:rPr>
              <w:t>Quality of Service - Lot 1 Only</w:t>
            </w:r>
          </w:p>
        </w:tc>
        <w:tc>
          <w:tcPr>
            <w:tcW w:w="139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216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102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QG2</w:t>
            </w:r>
          </w:p>
        </w:tc>
        <w:tc>
          <w:tcPr>
            <w:tcW w:w="1800"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20"/>
                <w:szCs w:val="20"/>
              </w:rPr>
              <w:t xml:space="preserve">Cost Optimisation Lot 1, 2 &amp; 3 Only </w:t>
            </w:r>
          </w:p>
        </w:tc>
        <w:tc>
          <w:tcPr>
            <w:tcW w:w="139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6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102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QH1</w:t>
            </w:r>
          </w:p>
        </w:tc>
        <w:tc>
          <w:tcPr>
            <w:tcW w:w="1800" w:type="dxa"/>
          </w:tcPr>
          <w:p w:rsidR="00067D8A" w:rsidRDefault="00D23F17">
            <w:pPr>
              <w:widowControl w:val="0"/>
              <w:spacing w:before="120" w:after="120"/>
              <w:ind w:right="57"/>
              <w:jc w:val="both"/>
              <w:rPr>
                <w:rFonts w:ascii="Arial" w:eastAsia="Arial" w:hAnsi="Arial" w:cs="Arial"/>
                <w:sz w:val="20"/>
                <w:szCs w:val="20"/>
              </w:rPr>
            </w:pPr>
            <w:r>
              <w:rPr>
                <w:rFonts w:ascii="Arial" w:eastAsia="Arial" w:hAnsi="Arial" w:cs="Arial"/>
                <w:sz w:val="20"/>
                <w:szCs w:val="20"/>
              </w:rPr>
              <w:t>Attachment 2d - Online Booking Tool - Lots 1, 2 &amp; 3</w:t>
            </w:r>
          </w:p>
        </w:tc>
        <w:tc>
          <w:tcPr>
            <w:tcW w:w="139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5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6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rPr>
          <w:trHeight w:val="240"/>
        </w:trPr>
        <w:tc>
          <w:tcPr>
            <w:tcW w:w="751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(Part 2 out of 100) </w:t>
            </w:r>
          </w:p>
        </w:tc>
        <w:tc>
          <w:tcPr>
            <w:tcW w:w="2160"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100</w:t>
            </w:r>
          </w:p>
        </w:tc>
      </w:tr>
      <w:tr w:rsidR="00067D8A">
        <w:trPr>
          <w:trHeight w:val="240"/>
        </w:trPr>
        <w:tc>
          <w:tcPr>
            <w:tcW w:w="751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Weighted Quality Score (Part 2)  60%</w:t>
            </w:r>
          </w:p>
        </w:tc>
        <w:tc>
          <w:tcPr>
            <w:tcW w:w="2160"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60.00</w:t>
            </w:r>
          </w:p>
        </w:tc>
      </w:tr>
      <w:tr w:rsidR="00067D8A">
        <w:trPr>
          <w:trHeight w:val="240"/>
        </w:trPr>
        <w:tc>
          <w:tcPr>
            <w:tcW w:w="751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Overall Weighted Quality Score (Quality Part 1 and 2)</w:t>
            </w:r>
          </w:p>
        </w:tc>
        <w:tc>
          <w:tcPr>
            <w:tcW w:w="2160"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66.60</w:t>
            </w:r>
          </w:p>
        </w:tc>
      </w:tr>
    </w:tbl>
    <w:p w:rsidR="00067D8A" w:rsidRDefault="00067D8A">
      <w:pPr>
        <w:widowControl w:val="0"/>
        <w:spacing w:after="0" w:line="240" w:lineRule="auto"/>
        <w:ind w:right="57"/>
        <w:jc w:val="both"/>
        <w:rPr>
          <w:rFonts w:ascii="Arial" w:eastAsia="Arial" w:hAnsi="Arial" w:cs="Arial"/>
          <w:sz w:val="24"/>
          <w:szCs w:val="24"/>
        </w:rPr>
      </w:pPr>
    </w:p>
    <w:p w:rsidR="00067D8A" w:rsidRDefault="00D23F17">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C – Lot 3</w:t>
      </w:r>
    </w:p>
    <w:p w:rsidR="00067D8A" w:rsidRDefault="00067D8A">
      <w:pPr>
        <w:widowControl w:val="0"/>
        <w:spacing w:after="0" w:line="240" w:lineRule="auto"/>
        <w:ind w:right="57"/>
        <w:jc w:val="both"/>
        <w:rPr>
          <w:rFonts w:ascii="Arial" w:eastAsia="Arial" w:hAnsi="Arial" w:cs="Arial"/>
          <w:sz w:val="24"/>
          <w:szCs w:val="24"/>
        </w:rPr>
      </w:pPr>
    </w:p>
    <w:tbl>
      <w:tblPr>
        <w:tblStyle w:val="afffffff8"/>
        <w:tblW w:w="9600"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1395"/>
        <w:gridCol w:w="2205"/>
        <w:gridCol w:w="1485"/>
        <w:gridCol w:w="1545"/>
        <w:gridCol w:w="2025"/>
      </w:tblGrid>
      <w:tr w:rsidR="00067D8A">
        <w:tc>
          <w:tcPr>
            <w:tcW w:w="2340" w:type="dxa"/>
            <w:gridSpan w:val="2"/>
          </w:tcPr>
          <w:p w:rsidR="00067D8A" w:rsidRDefault="00D23F17">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Question </w:t>
            </w:r>
          </w:p>
        </w:tc>
        <w:tc>
          <w:tcPr>
            <w:tcW w:w="220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48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54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Your final mark</w:t>
            </w:r>
          </w:p>
        </w:tc>
        <w:tc>
          <w:tcPr>
            <w:tcW w:w="202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quality score</w:t>
            </w:r>
          </w:p>
        </w:tc>
      </w:tr>
      <w:tr w:rsidR="00067D8A">
        <w:trPr>
          <w:trHeight w:val="480"/>
        </w:trPr>
        <w:tc>
          <w:tcPr>
            <w:tcW w:w="9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QB1</w:t>
            </w:r>
          </w:p>
        </w:tc>
        <w:tc>
          <w:tcPr>
            <w:tcW w:w="1395" w:type="dxa"/>
          </w:tcPr>
          <w:p w:rsidR="00067D8A" w:rsidRDefault="00D23F17">
            <w:pPr>
              <w:tabs>
                <w:tab w:val="left" w:pos="2325"/>
              </w:tabs>
              <w:spacing w:after="200"/>
              <w:rPr>
                <w:rFonts w:ascii="Arial" w:eastAsia="Arial" w:hAnsi="Arial" w:cs="Arial"/>
                <w:sz w:val="20"/>
                <w:szCs w:val="20"/>
              </w:rPr>
            </w:pPr>
            <w:r>
              <w:rPr>
                <w:rFonts w:ascii="Arial" w:eastAsia="Arial" w:hAnsi="Arial" w:cs="Arial"/>
                <w:sz w:val="20"/>
                <w:szCs w:val="20"/>
              </w:rPr>
              <w:t>Social Value</w:t>
            </w:r>
          </w:p>
        </w:tc>
        <w:tc>
          <w:tcPr>
            <w:tcW w:w="220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48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02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100.00</w:t>
            </w:r>
          </w:p>
        </w:tc>
      </w:tr>
      <w:tr w:rsidR="00067D8A">
        <w:trPr>
          <w:trHeight w:val="240"/>
        </w:trPr>
        <w:tc>
          <w:tcPr>
            <w:tcW w:w="7575" w:type="dxa"/>
            <w:gridSpan w:val="5"/>
            <w:shd w:val="clear" w:color="auto" w:fill="EFEFEF"/>
          </w:tcPr>
          <w:p w:rsidR="00067D8A" w:rsidRDefault="00D23F17">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Quality Score (Part 1 out of 100)</w:t>
            </w:r>
          </w:p>
        </w:tc>
        <w:tc>
          <w:tcPr>
            <w:tcW w:w="2025"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100.00</w:t>
            </w:r>
          </w:p>
        </w:tc>
      </w:tr>
      <w:tr w:rsidR="00067D8A">
        <w:trPr>
          <w:trHeight w:val="240"/>
        </w:trPr>
        <w:tc>
          <w:tcPr>
            <w:tcW w:w="7575" w:type="dxa"/>
            <w:gridSpan w:val="5"/>
            <w:shd w:val="clear" w:color="auto" w:fill="EFEFEF"/>
          </w:tcPr>
          <w:p w:rsidR="00067D8A" w:rsidRDefault="00D23F17">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Weighted Quality Score (Part 1) 10%</w:t>
            </w:r>
          </w:p>
        </w:tc>
        <w:tc>
          <w:tcPr>
            <w:tcW w:w="2025"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67D8A">
        <w:tc>
          <w:tcPr>
            <w:tcW w:w="9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QB2</w:t>
            </w:r>
          </w:p>
        </w:tc>
        <w:tc>
          <w:tcPr>
            <w:tcW w:w="1395"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18"/>
                <w:szCs w:val="18"/>
              </w:rPr>
              <w:t>Customer Satisfaction - Weighting for Lot 3 Only</w:t>
            </w:r>
          </w:p>
        </w:tc>
        <w:tc>
          <w:tcPr>
            <w:tcW w:w="220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48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02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94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QE1</w:t>
            </w:r>
          </w:p>
        </w:tc>
        <w:tc>
          <w:tcPr>
            <w:tcW w:w="1395" w:type="dxa"/>
          </w:tcPr>
          <w:p w:rsidR="00067D8A" w:rsidRDefault="00D23F17">
            <w:pPr>
              <w:widowControl w:val="0"/>
              <w:spacing w:before="120" w:after="120"/>
              <w:ind w:right="57"/>
              <w:jc w:val="both"/>
              <w:rPr>
                <w:rFonts w:ascii="Arial" w:eastAsia="Arial" w:hAnsi="Arial" w:cs="Arial"/>
                <w:sz w:val="20"/>
                <w:szCs w:val="20"/>
              </w:rPr>
            </w:pPr>
            <w:r>
              <w:rPr>
                <w:rFonts w:ascii="Arial" w:eastAsia="Arial" w:hAnsi="Arial" w:cs="Arial"/>
                <w:sz w:val="20"/>
                <w:szCs w:val="20"/>
              </w:rPr>
              <w:t xml:space="preserve">Quality of Service - Lot </w:t>
            </w:r>
            <w:r>
              <w:rPr>
                <w:rFonts w:ascii="Arial" w:eastAsia="Arial" w:hAnsi="Arial" w:cs="Arial"/>
                <w:sz w:val="20"/>
                <w:szCs w:val="20"/>
              </w:rPr>
              <w:lastRenderedPageBreak/>
              <w:t>3 Only</w:t>
            </w:r>
          </w:p>
        </w:tc>
        <w:tc>
          <w:tcPr>
            <w:tcW w:w="220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25</w:t>
            </w:r>
          </w:p>
        </w:tc>
        <w:tc>
          <w:tcPr>
            <w:tcW w:w="148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4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202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94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QE2</w:t>
            </w:r>
          </w:p>
        </w:tc>
        <w:tc>
          <w:tcPr>
            <w:tcW w:w="1395"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20"/>
                <w:szCs w:val="20"/>
              </w:rPr>
              <w:t xml:space="preserve">Cost Optimisation - Lot 3 Only </w:t>
            </w:r>
          </w:p>
        </w:tc>
        <w:tc>
          <w:tcPr>
            <w:tcW w:w="220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48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02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94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QG2</w:t>
            </w:r>
          </w:p>
        </w:tc>
        <w:tc>
          <w:tcPr>
            <w:tcW w:w="1395"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20"/>
                <w:szCs w:val="20"/>
              </w:rPr>
              <w:t xml:space="preserve">Cost Optimisation Lot 1, 2 &amp; 3 Only </w:t>
            </w:r>
          </w:p>
        </w:tc>
        <w:tc>
          <w:tcPr>
            <w:tcW w:w="220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48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02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94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QH1</w:t>
            </w:r>
          </w:p>
        </w:tc>
        <w:tc>
          <w:tcPr>
            <w:tcW w:w="1395" w:type="dxa"/>
          </w:tcPr>
          <w:p w:rsidR="00067D8A" w:rsidRDefault="00D23F17">
            <w:pPr>
              <w:widowControl w:val="0"/>
              <w:spacing w:before="120" w:after="120"/>
              <w:ind w:right="57"/>
              <w:jc w:val="both"/>
              <w:rPr>
                <w:rFonts w:ascii="Arial" w:eastAsia="Arial" w:hAnsi="Arial" w:cs="Arial"/>
                <w:sz w:val="20"/>
                <w:szCs w:val="20"/>
              </w:rPr>
            </w:pPr>
            <w:r>
              <w:rPr>
                <w:rFonts w:ascii="Arial" w:eastAsia="Arial" w:hAnsi="Arial" w:cs="Arial"/>
                <w:sz w:val="20"/>
                <w:szCs w:val="20"/>
              </w:rPr>
              <w:t>Attachment 2d - Online Booking Tool - Lots 1, 2 &amp; 3</w:t>
            </w:r>
          </w:p>
        </w:tc>
        <w:tc>
          <w:tcPr>
            <w:tcW w:w="2205"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N/A</w:t>
            </w:r>
          </w:p>
        </w:tc>
        <w:tc>
          <w:tcPr>
            <w:tcW w:w="148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For Information Only</w:t>
            </w:r>
          </w:p>
        </w:tc>
        <w:tc>
          <w:tcPr>
            <w:tcW w:w="154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For Information Only</w:t>
            </w:r>
          </w:p>
        </w:tc>
        <w:tc>
          <w:tcPr>
            <w:tcW w:w="202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For Information Only</w:t>
            </w:r>
          </w:p>
        </w:tc>
      </w:tr>
      <w:tr w:rsidR="00067D8A">
        <w:trPr>
          <w:trHeight w:val="240"/>
        </w:trPr>
        <w:tc>
          <w:tcPr>
            <w:tcW w:w="757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(Part 2 out of 100) </w:t>
            </w:r>
          </w:p>
        </w:tc>
        <w:tc>
          <w:tcPr>
            <w:tcW w:w="202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100</w:t>
            </w:r>
          </w:p>
        </w:tc>
      </w:tr>
      <w:tr w:rsidR="00067D8A">
        <w:trPr>
          <w:trHeight w:val="240"/>
        </w:trPr>
        <w:tc>
          <w:tcPr>
            <w:tcW w:w="757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Weighted Quality Score (Part 2)  60%</w:t>
            </w:r>
          </w:p>
        </w:tc>
        <w:tc>
          <w:tcPr>
            <w:tcW w:w="202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60.00</w:t>
            </w:r>
          </w:p>
        </w:tc>
      </w:tr>
      <w:tr w:rsidR="00067D8A">
        <w:trPr>
          <w:trHeight w:val="240"/>
        </w:trPr>
        <w:tc>
          <w:tcPr>
            <w:tcW w:w="757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Overall Weighted Quality Score (Quality Part 1 and 2)</w:t>
            </w:r>
          </w:p>
        </w:tc>
        <w:tc>
          <w:tcPr>
            <w:tcW w:w="202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70.00</w:t>
            </w:r>
          </w:p>
        </w:tc>
      </w:tr>
    </w:tbl>
    <w:p w:rsidR="00067D8A" w:rsidRDefault="00067D8A">
      <w:pPr>
        <w:widowControl w:val="0"/>
        <w:spacing w:after="0" w:line="240" w:lineRule="auto"/>
        <w:ind w:right="57"/>
        <w:jc w:val="both"/>
        <w:rPr>
          <w:rFonts w:ascii="Arial" w:eastAsia="Arial" w:hAnsi="Arial" w:cs="Arial"/>
          <w:sz w:val="24"/>
          <w:szCs w:val="24"/>
        </w:rPr>
      </w:pPr>
    </w:p>
    <w:p w:rsidR="00067D8A" w:rsidRDefault="00067D8A">
      <w:pPr>
        <w:widowControl w:val="0"/>
        <w:spacing w:after="0" w:line="240" w:lineRule="auto"/>
        <w:ind w:right="57"/>
        <w:jc w:val="both"/>
        <w:rPr>
          <w:rFonts w:ascii="Arial" w:eastAsia="Arial" w:hAnsi="Arial" w:cs="Arial"/>
          <w:sz w:val="24"/>
          <w:szCs w:val="24"/>
        </w:rPr>
      </w:pPr>
    </w:p>
    <w:p w:rsidR="00067D8A" w:rsidRDefault="00D23F17">
      <w:pPr>
        <w:widowControl w:val="0"/>
        <w:spacing w:after="0" w:line="240" w:lineRule="auto"/>
        <w:ind w:left="57" w:right="57"/>
        <w:jc w:val="both"/>
        <w:rPr>
          <w:rFonts w:ascii="Arial" w:eastAsia="Arial" w:hAnsi="Arial" w:cs="Arial"/>
          <w:sz w:val="24"/>
          <w:szCs w:val="24"/>
          <w:highlight w:val="white"/>
        </w:rPr>
      </w:pPr>
      <w:r>
        <w:rPr>
          <w:rFonts w:ascii="Arial" w:eastAsia="Arial" w:hAnsi="Arial" w:cs="Arial"/>
          <w:sz w:val="24"/>
          <w:szCs w:val="24"/>
        </w:rPr>
        <w:t xml:space="preserve">Table D – </w:t>
      </w:r>
      <w:r>
        <w:rPr>
          <w:rFonts w:ascii="Arial" w:eastAsia="Arial" w:hAnsi="Arial" w:cs="Arial"/>
          <w:sz w:val="24"/>
          <w:szCs w:val="24"/>
          <w:highlight w:val="white"/>
        </w:rPr>
        <w:t>Lot 4</w:t>
      </w:r>
    </w:p>
    <w:p w:rsidR="00067D8A" w:rsidRDefault="00067D8A">
      <w:pPr>
        <w:widowControl w:val="0"/>
        <w:spacing w:after="0" w:line="240" w:lineRule="auto"/>
        <w:ind w:right="57"/>
        <w:jc w:val="both"/>
        <w:rPr>
          <w:rFonts w:ascii="Arial" w:eastAsia="Arial" w:hAnsi="Arial" w:cs="Arial"/>
          <w:sz w:val="24"/>
          <w:szCs w:val="24"/>
        </w:rPr>
      </w:pPr>
    </w:p>
    <w:tbl>
      <w:tblPr>
        <w:tblStyle w:val="afffffff9"/>
        <w:tblW w:w="9630" w:type="dxa"/>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350"/>
        <w:gridCol w:w="2190"/>
        <w:gridCol w:w="1575"/>
        <w:gridCol w:w="1170"/>
        <w:gridCol w:w="2115"/>
      </w:tblGrid>
      <w:tr w:rsidR="00067D8A">
        <w:tc>
          <w:tcPr>
            <w:tcW w:w="2580" w:type="dxa"/>
            <w:gridSpan w:val="2"/>
          </w:tcPr>
          <w:p w:rsidR="00067D8A" w:rsidRDefault="00D23F17">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Question </w:t>
            </w:r>
          </w:p>
        </w:tc>
        <w:tc>
          <w:tcPr>
            <w:tcW w:w="2190"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57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170"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Your final mark</w:t>
            </w:r>
          </w:p>
        </w:tc>
        <w:tc>
          <w:tcPr>
            <w:tcW w:w="2115" w:type="dxa"/>
          </w:tcPr>
          <w:p w:rsidR="00067D8A" w:rsidRDefault="00D23F17">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quality score</w:t>
            </w:r>
          </w:p>
        </w:tc>
      </w:tr>
      <w:tr w:rsidR="00067D8A">
        <w:trPr>
          <w:trHeight w:val="480"/>
        </w:trPr>
        <w:tc>
          <w:tcPr>
            <w:tcW w:w="12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QB1</w:t>
            </w:r>
          </w:p>
        </w:tc>
        <w:tc>
          <w:tcPr>
            <w:tcW w:w="1350" w:type="dxa"/>
          </w:tcPr>
          <w:p w:rsidR="00067D8A" w:rsidRDefault="00D23F17">
            <w:pPr>
              <w:tabs>
                <w:tab w:val="left" w:pos="2325"/>
              </w:tabs>
              <w:spacing w:after="200"/>
              <w:rPr>
                <w:rFonts w:ascii="Arial" w:eastAsia="Arial" w:hAnsi="Arial" w:cs="Arial"/>
                <w:sz w:val="20"/>
                <w:szCs w:val="20"/>
              </w:rPr>
            </w:pPr>
            <w:r>
              <w:rPr>
                <w:rFonts w:ascii="Arial" w:eastAsia="Arial" w:hAnsi="Arial" w:cs="Arial"/>
                <w:sz w:val="20"/>
                <w:szCs w:val="20"/>
              </w:rPr>
              <w:t>Social Value</w:t>
            </w:r>
          </w:p>
        </w:tc>
        <w:tc>
          <w:tcPr>
            <w:tcW w:w="219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57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7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1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100.00</w:t>
            </w:r>
          </w:p>
        </w:tc>
      </w:tr>
      <w:tr w:rsidR="00067D8A">
        <w:trPr>
          <w:trHeight w:val="240"/>
        </w:trPr>
        <w:tc>
          <w:tcPr>
            <w:tcW w:w="7515" w:type="dxa"/>
            <w:gridSpan w:val="5"/>
            <w:shd w:val="clear" w:color="auto" w:fill="EFEFEF"/>
          </w:tcPr>
          <w:p w:rsidR="00067D8A" w:rsidRDefault="00D23F17">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Quality Score (Part 1 out of 100)</w:t>
            </w:r>
          </w:p>
        </w:tc>
        <w:tc>
          <w:tcPr>
            <w:tcW w:w="2115"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100.00</w:t>
            </w:r>
          </w:p>
        </w:tc>
      </w:tr>
      <w:tr w:rsidR="00067D8A">
        <w:trPr>
          <w:trHeight w:val="240"/>
        </w:trPr>
        <w:tc>
          <w:tcPr>
            <w:tcW w:w="7515" w:type="dxa"/>
            <w:gridSpan w:val="5"/>
            <w:shd w:val="clear" w:color="auto" w:fill="EFEFEF"/>
          </w:tcPr>
          <w:p w:rsidR="00067D8A" w:rsidRDefault="00D23F17">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Weighted Quality Score (Part 1) 10%</w:t>
            </w:r>
          </w:p>
        </w:tc>
        <w:tc>
          <w:tcPr>
            <w:tcW w:w="2115" w:type="dxa"/>
            <w:shd w:val="clear" w:color="auto" w:fill="EFEFEF"/>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067D8A">
        <w:tc>
          <w:tcPr>
            <w:tcW w:w="123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QB2</w:t>
            </w:r>
          </w:p>
        </w:tc>
        <w:tc>
          <w:tcPr>
            <w:tcW w:w="1350"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18"/>
                <w:szCs w:val="18"/>
              </w:rPr>
              <w:t>Customer Satisfaction - Weighting for Lot 4 Only</w:t>
            </w:r>
          </w:p>
        </w:tc>
        <w:tc>
          <w:tcPr>
            <w:tcW w:w="219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7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7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15" w:type="dxa"/>
          </w:tcPr>
          <w:p w:rsidR="00067D8A" w:rsidRDefault="00D23F17">
            <w:pPr>
              <w:widowControl w:val="0"/>
              <w:spacing w:before="120" w:after="120"/>
              <w:ind w:left="57" w:right="57"/>
              <w:jc w:val="both"/>
              <w:rPr>
                <w:rFonts w:ascii="Arial" w:eastAsia="Arial" w:hAnsi="Arial" w:cs="Arial"/>
                <w:sz w:val="24"/>
                <w:szCs w:val="24"/>
              </w:rPr>
            </w:pPr>
            <w:r w:rsidRPr="007D3F25">
              <w:rPr>
                <w:rFonts w:ascii="Arial" w:eastAsia="Arial" w:hAnsi="Arial" w:cs="Arial"/>
                <w:color w:val="FF0000"/>
                <w:sz w:val="24"/>
                <w:szCs w:val="24"/>
              </w:rPr>
              <w:t>25.00</w:t>
            </w:r>
          </w:p>
        </w:tc>
      </w:tr>
      <w:tr w:rsidR="00067D8A">
        <w:tc>
          <w:tcPr>
            <w:tcW w:w="123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QF1</w:t>
            </w:r>
          </w:p>
        </w:tc>
        <w:tc>
          <w:tcPr>
            <w:tcW w:w="1350"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20"/>
                <w:szCs w:val="20"/>
              </w:rPr>
              <w:t>Sub-contractors Lot 4 Only</w:t>
            </w:r>
          </w:p>
        </w:tc>
        <w:tc>
          <w:tcPr>
            <w:tcW w:w="219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7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7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1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123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QF2</w:t>
            </w:r>
          </w:p>
        </w:tc>
        <w:tc>
          <w:tcPr>
            <w:tcW w:w="1350" w:type="dxa"/>
          </w:tcPr>
          <w:p w:rsidR="00067D8A" w:rsidRDefault="00D23F17">
            <w:pPr>
              <w:widowControl w:val="0"/>
              <w:spacing w:before="120" w:after="120"/>
              <w:ind w:right="57"/>
              <w:jc w:val="both"/>
              <w:rPr>
                <w:rFonts w:ascii="Arial" w:eastAsia="Arial" w:hAnsi="Arial" w:cs="Arial"/>
                <w:sz w:val="20"/>
                <w:szCs w:val="20"/>
              </w:rPr>
            </w:pPr>
            <w:r>
              <w:rPr>
                <w:rFonts w:ascii="Arial" w:eastAsia="Arial" w:hAnsi="Arial" w:cs="Arial"/>
                <w:sz w:val="20"/>
                <w:szCs w:val="20"/>
              </w:rPr>
              <w:t>Quality of Service - Lot 4 Only</w:t>
            </w:r>
          </w:p>
        </w:tc>
        <w:tc>
          <w:tcPr>
            <w:tcW w:w="219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7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7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211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c>
          <w:tcPr>
            <w:tcW w:w="123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QG1 </w:t>
            </w:r>
          </w:p>
        </w:tc>
        <w:tc>
          <w:tcPr>
            <w:tcW w:w="1350" w:type="dxa"/>
          </w:tcPr>
          <w:p w:rsidR="00067D8A" w:rsidRDefault="00D23F17">
            <w:pPr>
              <w:widowControl w:val="0"/>
              <w:spacing w:before="120" w:after="120"/>
              <w:ind w:left="57" w:right="57"/>
              <w:jc w:val="both"/>
              <w:rPr>
                <w:rFonts w:ascii="Arial" w:eastAsia="Arial" w:hAnsi="Arial" w:cs="Arial"/>
                <w:sz w:val="20"/>
                <w:szCs w:val="20"/>
              </w:rPr>
            </w:pPr>
            <w:r>
              <w:rPr>
                <w:rFonts w:ascii="Arial" w:eastAsia="Arial" w:hAnsi="Arial" w:cs="Arial"/>
                <w:sz w:val="20"/>
                <w:szCs w:val="20"/>
              </w:rPr>
              <w:t xml:space="preserve">Quality of Service Lot 1 &amp; 4 Only </w:t>
            </w:r>
          </w:p>
        </w:tc>
        <w:tc>
          <w:tcPr>
            <w:tcW w:w="2190" w:type="dxa"/>
          </w:tcPr>
          <w:p w:rsidR="00067D8A" w:rsidRDefault="00D23F17">
            <w:pPr>
              <w:widowControl w:val="0"/>
              <w:spacing w:before="120" w:after="120"/>
              <w:ind w:right="57"/>
              <w:jc w:val="both"/>
              <w:rPr>
                <w:rFonts w:ascii="Arial" w:eastAsia="Arial" w:hAnsi="Arial" w:cs="Arial"/>
                <w:sz w:val="24"/>
                <w:szCs w:val="24"/>
              </w:rPr>
            </w:pPr>
            <w:r>
              <w:rPr>
                <w:rFonts w:ascii="Arial" w:eastAsia="Arial" w:hAnsi="Arial" w:cs="Arial"/>
                <w:sz w:val="24"/>
                <w:szCs w:val="24"/>
              </w:rPr>
              <w:t>25</w:t>
            </w:r>
          </w:p>
        </w:tc>
        <w:tc>
          <w:tcPr>
            <w:tcW w:w="157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70"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2115" w:type="dxa"/>
          </w:tcPr>
          <w:p w:rsidR="00067D8A" w:rsidRDefault="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25.00</w:t>
            </w:r>
          </w:p>
        </w:tc>
      </w:tr>
      <w:tr w:rsidR="00067D8A">
        <w:trPr>
          <w:trHeight w:val="240"/>
        </w:trPr>
        <w:tc>
          <w:tcPr>
            <w:tcW w:w="751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lastRenderedPageBreak/>
              <w:t xml:space="preserve">Quality Score (Part 2 out of 100) </w:t>
            </w:r>
          </w:p>
        </w:tc>
        <w:tc>
          <w:tcPr>
            <w:tcW w:w="211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100</w:t>
            </w:r>
          </w:p>
        </w:tc>
      </w:tr>
      <w:tr w:rsidR="00067D8A">
        <w:trPr>
          <w:trHeight w:val="240"/>
        </w:trPr>
        <w:tc>
          <w:tcPr>
            <w:tcW w:w="751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Weighted Quality Score (Part 2)  60%</w:t>
            </w:r>
          </w:p>
        </w:tc>
        <w:tc>
          <w:tcPr>
            <w:tcW w:w="211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60.00</w:t>
            </w:r>
          </w:p>
        </w:tc>
      </w:tr>
      <w:tr w:rsidR="00067D8A">
        <w:trPr>
          <w:trHeight w:val="240"/>
        </w:trPr>
        <w:tc>
          <w:tcPr>
            <w:tcW w:w="7515" w:type="dxa"/>
            <w:gridSpan w:val="5"/>
            <w:shd w:val="clear" w:color="auto" w:fill="F2F2F2"/>
            <w:vAlign w:val="center"/>
          </w:tcPr>
          <w:p w:rsidR="00067D8A" w:rsidRDefault="00D23F17">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Overall Weighted Quality Score (Quality Part 1 and 2)</w:t>
            </w:r>
          </w:p>
        </w:tc>
        <w:tc>
          <w:tcPr>
            <w:tcW w:w="2115" w:type="dxa"/>
            <w:shd w:val="clear" w:color="auto" w:fill="F2F2F2"/>
          </w:tcPr>
          <w:p w:rsidR="00067D8A" w:rsidRDefault="00D23F17">
            <w:pPr>
              <w:widowControl w:val="0"/>
              <w:spacing w:before="120" w:after="120"/>
              <w:ind w:right="57"/>
              <w:jc w:val="both"/>
              <w:rPr>
                <w:rFonts w:ascii="Arial" w:eastAsia="Arial" w:hAnsi="Arial" w:cs="Arial"/>
                <w:b/>
                <w:sz w:val="24"/>
                <w:szCs w:val="24"/>
              </w:rPr>
            </w:pPr>
            <w:r>
              <w:rPr>
                <w:rFonts w:ascii="Arial" w:eastAsia="Arial" w:hAnsi="Arial" w:cs="Arial"/>
                <w:b/>
                <w:sz w:val="24"/>
                <w:szCs w:val="24"/>
              </w:rPr>
              <w:t>70.00</w:t>
            </w:r>
          </w:p>
        </w:tc>
      </w:tr>
    </w:tbl>
    <w:p w:rsidR="00067D8A" w:rsidRDefault="00067D8A">
      <w:pPr>
        <w:widowControl w:val="0"/>
        <w:spacing w:after="0" w:line="240" w:lineRule="auto"/>
        <w:ind w:right="57"/>
        <w:jc w:val="both"/>
        <w:rPr>
          <w:rFonts w:ascii="Arial" w:eastAsia="Arial" w:hAnsi="Arial" w:cs="Arial"/>
          <w:sz w:val="24"/>
          <w:szCs w:val="24"/>
        </w:rPr>
      </w:pPr>
    </w:p>
    <w:p w:rsidR="00067D8A" w:rsidRDefault="00067D8A">
      <w:pPr>
        <w:widowControl w:val="0"/>
        <w:spacing w:after="120" w:line="240" w:lineRule="auto"/>
        <w:ind w:right="57"/>
        <w:jc w:val="both"/>
        <w:rPr>
          <w:rFonts w:ascii="Arial" w:eastAsia="Arial" w:hAnsi="Arial" w:cs="Arial"/>
          <w:sz w:val="24"/>
          <w:szCs w:val="24"/>
        </w:rPr>
      </w:pPr>
    </w:p>
    <w:p w:rsidR="00067D8A" w:rsidRDefault="00067D8A">
      <w:pPr>
        <w:widowControl w:val="0"/>
        <w:spacing w:before="120" w:after="0" w:line="240" w:lineRule="auto"/>
        <w:ind w:left="57" w:right="57"/>
        <w:jc w:val="both"/>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16" w:name="_Toc168405810"/>
      <w:r>
        <w:rPr>
          <w:rFonts w:ascii="Arial Bold" w:eastAsia="Arial Bold" w:hAnsi="Arial Bold" w:cs="Arial Bold"/>
          <w:b/>
          <w:sz w:val="28"/>
          <w:szCs w:val="28"/>
        </w:rPr>
        <w:t>Award Quality Questionnaire</w:t>
      </w:r>
      <w:bookmarkEnd w:id="16"/>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The quality questionnaire is split into 3 sections:</w:t>
      </w:r>
    </w:p>
    <w:p w:rsidR="00067D8A" w:rsidRDefault="00D23F17">
      <w:pPr>
        <w:numPr>
          <w:ilvl w:val="0"/>
          <w:numId w:val="8"/>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A – Mandatory Questions</w:t>
      </w:r>
    </w:p>
    <w:p w:rsidR="00D23F17" w:rsidRDefault="00D23F17" w:rsidP="00D23F17">
      <w:pPr>
        <w:pBdr>
          <w:top w:val="nil"/>
          <w:left w:val="nil"/>
          <w:bottom w:val="nil"/>
          <w:right w:val="nil"/>
          <w:between w:val="nil"/>
        </w:pBdr>
        <w:spacing w:after="0" w:line="240" w:lineRule="auto"/>
        <w:ind w:left="1417" w:right="57"/>
        <w:rPr>
          <w:rFonts w:ascii="Arial" w:eastAsia="Arial" w:hAnsi="Arial" w:cs="Arial"/>
          <w:color w:val="000000"/>
          <w:sz w:val="24"/>
          <w:szCs w:val="24"/>
        </w:rPr>
      </w:pPr>
    </w:p>
    <w:p w:rsidR="00D23F17" w:rsidRPr="00D23F17" w:rsidRDefault="00D23F17" w:rsidP="00D23F17">
      <w:pPr>
        <w:numPr>
          <w:ilvl w:val="0"/>
          <w:numId w:val="8"/>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B – </w:t>
      </w:r>
      <w:r>
        <w:rPr>
          <w:rFonts w:ascii="Arial" w:eastAsia="Arial" w:hAnsi="Arial" w:cs="Arial"/>
          <w:sz w:val="24"/>
          <w:szCs w:val="24"/>
        </w:rPr>
        <w:t xml:space="preserve">Social Value </w:t>
      </w:r>
      <w:r>
        <w:rPr>
          <w:rFonts w:ascii="Arial" w:eastAsia="Arial" w:hAnsi="Arial" w:cs="Arial"/>
          <w:color w:val="000000"/>
          <w:sz w:val="24"/>
          <w:szCs w:val="24"/>
        </w:rPr>
        <w:t xml:space="preserve">Question </w:t>
      </w:r>
    </w:p>
    <w:p w:rsidR="00067D8A" w:rsidRDefault="00067D8A" w:rsidP="00D23F17">
      <w:pPr>
        <w:pBdr>
          <w:top w:val="nil"/>
          <w:left w:val="nil"/>
          <w:bottom w:val="nil"/>
          <w:right w:val="nil"/>
          <w:between w:val="nil"/>
        </w:pBdr>
        <w:spacing w:after="0"/>
        <w:rPr>
          <w:rFonts w:ascii="Arial" w:eastAsia="Arial" w:hAnsi="Arial" w:cs="Arial"/>
          <w:color w:val="000000"/>
          <w:sz w:val="24"/>
          <w:szCs w:val="24"/>
        </w:rPr>
      </w:pPr>
    </w:p>
    <w:p w:rsidR="00067D8A" w:rsidRDefault="00D23F17">
      <w:pPr>
        <w:numPr>
          <w:ilvl w:val="0"/>
          <w:numId w:val="8"/>
        </w:numPr>
        <w:pBdr>
          <w:top w:val="nil"/>
          <w:left w:val="nil"/>
          <w:bottom w:val="nil"/>
          <w:right w:val="nil"/>
          <w:between w:val="nil"/>
        </w:pBdr>
        <w:spacing w:after="12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C – Award Questions </w:t>
      </w:r>
    </w:p>
    <w:p w:rsidR="00067D8A" w:rsidRDefault="00067D8A">
      <w:pPr>
        <w:pBdr>
          <w:top w:val="nil"/>
          <w:left w:val="nil"/>
          <w:bottom w:val="nil"/>
          <w:right w:val="nil"/>
          <w:between w:val="nil"/>
        </w:pBdr>
        <w:spacing w:after="120" w:line="240" w:lineRule="auto"/>
        <w:ind w:right="57"/>
        <w:rPr>
          <w:rFonts w:ascii="Arial" w:eastAsia="Arial" w:hAnsi="Arial" w:cs="Arial"/>
          <w:sz w:val="24"/>
          <w:szCs w:val="24"/>
        </w:rPr>
      </w:pPr>
    </w:p>
    <w:p w:rsidR="00067D8A" w:rsidRDefault="00067D8A">
      <w:pPr>
        <w:pBdr>
          <w:top w:val="nil"/>
          <w:left w:val="nil"/>
          <w:bottom w:val="nil"/>
          <w:right w:val="nil"/>
          <w:between w:val="nil"/>
        </w:pBdr>
        <w:spacing w:after="120" w:line="240" w:lineRule="auto"/>
        <w:ind w:left="2206" w:right="57"/>
        <w:rPr>
          <w:rFonts w:ascii="Arial" w:eastAsia="Arial" w:hAnsi="Arial" w:cs="Arial"/>
          <w:sz w:val="24"/>
          <w:szCs w:val="24"/>
        </w:rPr>
      </w:pPr>
    </w:p>
    <w:p w:rsidR="00067D8A" w:rsidRDefault="00D23F17">
      <w:pPr>
        <w:numPr>
          <w:ilvl w:val="1"/>
          <w:numId w:val="2"/>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A summary of all the questions in the quality questionnaire, along with the marking scheme, and weightings for each question is set out below:</w:t>
      </w:r>
    </w:p>
    <w:p w:rsidR="00067D8A" w:rsidRDefault="00067D8A">
      <w:pPr>
        <w:spacing w:before="120" w:after="120" w:line="240" w:lineRule="auto"/>
        <w:ind w:left="57" w:right="57"/>
        <w:jc w:val="both"/>
        <w:rPr>
          <w:rFonts w:ascii="Arial" w:eastAsia="Arial" w:hAnsi="Arial" w:cs="Arial"/>
          <w:sz w:val="24"/>
          <w:szCs w:val="24"/>
        </w:rPr>
      </w:pPr>
    </w:p>
    <w:tbl>
      <w:tblPr>
        <w:tblStyle w:val="afffffffa"/>
        <w:tblW w:w="930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6570"/>
        <w:gridCol w:w="1860"/>
      </w:tblGrid>
      <w:tr w:rsidR="00067D8A">
        <w:trPr>
          <w:trHeight w:val="327"/>
        </w:trPr>
        <w:tc>
          <w:tcPr>
            <w:tcW w:w="7440" w:type="dxa"/>
            <w:gridSpan w:val="2"/>
            <w:vMerge w:val="restart"/>
            <w:shd w:val="clear" w:color="auto" w:fill="CFE2F3"/>
            <w:vAlign w:val="center"/>
          </w:tcPr>
          <w:p w:rsidR="00067D8A" w:rsidRDefault="00D23F17">
            <w:pPr>
              <w:spacing w:before="120" w:after="120"/>
              <w:ind w:left="57" w:right="57"/>
              <w:jc w:val="center"/>
              <w:rPr>
                <w:rFonts w:ascii="Arial" w:eastAsia="Arial" w:hAnsi="Arial" w:cs="Arial"/>
                <w:b/>
                <w:sz w:val="18"/>
                <w:szCs w:val="18"/>
                <w:shd w:val="clear" w:color="auto" w:fill="CFE2F3"/>
              </w:rPr>
            </w:pPr>
            <w:r>
              <w:rPr>
                <w:rFonts w:ascii="Arial" w:eastAsia="Arial" w:hAnsi="Arial" w:cs="Arial"/>
                <w:b/>
                <w:sz w:val="18"/>
                <w:szCs w:val="18"/>
                <w:shd w:val="clear" w:color="auto" w:fill="CFE2F3"/>
              </w:rPr>
              <w:t xml:space="preserve">Question </w:t>
            </w:r>
          </w:p>
        </w:tc>
        <w:tc>
          <w:tcPr>
            <w:tcW w:w="1860" w:type="dxa"/>
            <w:vMerge w:val="restart"/>
            <w:shd w:val="clear" w:color="auto" w:fill="CFE2F3"/>
            <w:vAlign w:val="center"/>
          </w:tcPr>
          <w:p w:rsidR="00067D8A" w:rsidRDefault="00D23F17">
            <w:pPr>
              <w:spacing w:before="120" w:after="120"/>
              <w:ind w:left="57" w:right="57"/>
              <w:jc w:val="center"/>
              <w:rPr>
                <w:rFonts w:ascii="Arial" w:eastAsia="Arial" w:hAnsi="Arial" w:cs="Arial"/>
                <w:b/>
                <w:sz w:val="18"/>
                <w:szCs w:val="18"/>
                <w:shd w:val="clear" w:color="auto" w:fill="CFE2F3"/>
              </w:rPr>
            </w:pPr>
            <w:r>
              <w:rPr>
                <w:rFonts w:ascii="Arial" w:eastAsia="Arial" w:hAnsi="Arial" w:cs="Arial"/>
                <w:b/>
                <w:sz w:val="18"/>
                <w:szCs w:val="18"/>
                <w:shd w:val="clear" w:color="auto" w:fill="CFE2F3"/>
              </w:rPr>
              <w:t>Associated Lots</w:t>
            </w:r>
          </w:p>
        </w:tc>
      </w:tr>
      <w:tr w:rsidR="00067D8A">
        <w:trPr>
          <w:trHeight w:val="287"/>
        </w:trPr>
        <w:tc>
          <w:tcPr>
            <w:tcW w:w="7440" w:type="dxa"/>
            <w:gridSpan w:val="2"/>
            <w:vMerge/>
            <w:shd w:val="clear" w:color="auto" w:fill="CFE2F3"/>
            <w:vAlign w:val="center"/>
          </w:tcPr>
          <w:p w:rsidR="00067D8A" w:rsidRDefault="00067D8A">
            <w:pPr>
              <w:widowControl w:val="0"/>
              <w:pBdr>
                <w:top w:val="nil"/>
                <w:left w:val="nil"/>
                <w:bottom w:val="nil"/>
                <w:right w:val="nil"/>
                <w:between w:val="nil"/>
              </w:pBdr>
              <w:spacing w:line="276" w:lineRule="auto"/>
              <w:rPr>
                <w:rFonts w:ascii="Arial" w:eastAsia="Arial" w:hAnsi="Arial" w:cs="Arial"/>
                <w:b/>
                <w:sz w:val="18"/>
                <w:szCs w:val="18"/>
                <w:shd w:val="clear" w:color="auto" w:fill="CFE2F3"/>
              </w:rPr>
            </w:pPr>
          </w:p>
        </w:tc>
        <w:tc>
          <w:tcPr>
            <w:tcW w:w="1860" w:type="dxa"/>
            <w:vMerge/>
            <w:shd w:val="clear" w:color="auto" w:fill="CFE2F3"/>
            <w:vAlign w:val="center"/>
          </w:tcPr>
          <w:p w:rsidR="00067D8A" w:rsidRDefault="00067D8A">
            <w:pPr>
              <w:widowControl w:val="0"/>
              <w:pBdr>
                <w:top w:val="nil"/>
                <w:left w:val="nil"/>
                <w:bottom w:val="nil"/>
                <w:right w:val="nil"/>
                <w:between w:val="nil"/>
              </w:pBdr>
              <w:spacing w:line="276" w:lineRule="auto"/>
              <w:rPr>
                <w:rFonts w:ascii="Arial" w:eastAsia="Arial" w:hAnsi="Arial" w:cs="Arial"/>
                <w:b/>
                <w:sz w:val="18"/>
                <w:szCs w:val="18"/>
                <w:shd w:val="clear" w:color="auto" w:fill="CFE2F3"/>
              </w:rPr>
            </w:pPr>
          </w:p>
        </w:tc>
      </w:tr>
      <w:tr w:rsidR="00067D8A">
        <w:trPr>
          <w:trHeight w:val="287"/>
        </w:trPr>
        <w:tc>
          <w:tcPr>
            <w:tcW w:w="9300" w:type="dxa"/>
            <w:gridSpan w:val="3"/>
            <w:shd w:val="clear" w:color="auto" w:fill="B7B7B7"/>
            <w:vAlign w:val="center"/>
          </w:tcPr>
          <w:p w:rsidR="00067D8A" w:rsidRDefault="00D23F17">
            <w:pPr>
              <w:spacing w:before="120" w:after="120"/>
              <w:ind w:left="57" w:right="57"/>
              <w:rPr>
                <w:rFonts w:ascii="Arial" w:eastAsia="Arial" w:hAnsi="Arial" w:cs="Arial"/>
                <w:b/>
                <w:sz w:val="24"/>
                <w:szCs w:val="24"/>
                <w:shd w:val="clear" w:color="auto" w:fill="999999"/>
              </w:rPr>
            </w:pPr>
            <w:r>
              <w:rPr>
                <w:rFonts w:ascii="Arial" w:eastAsia="Arial" w:hAnsi="Arial" w:cs="Arial"/>
                <w:b/>
                <w:sz w:val="24"/>
                <w:szCs w:val="24"/>
              </w:rPr>
              <w:t>Section A – Mandatory Service Requirements - Pass/Fail</w:t>
            </w:r>
          </w:p>
        </w:tc>
      </w:tr>
      <w:tr w:rsidR="00067D8A">
        <w:trPr>
          <w:trHeight w:val="999"/>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t>QA1</w:t>
            </w:r>
          </w:p>
        </w:tc>
        <w:tc>
          <w:tcPr>
            <w:tcW w:w="6570" w:type="dxa"/>
            <w:shd w:val="clear" w:color="auto" w:fill="CFE2F3"/>
            <w:tcMar>
              <w:top w:w="100" w:type="dxa"/>
              <w:left w:w="100" w:type="dxa"/>
              <w:bottom w:w="100" w:type="dxa"/>
              <w:right w:w="100" w:type="dxa"/>
            </w:tcMar>
          </w:tcPr>
          <w:p w:rsidR="00067D8A" w:rsidRDefault="00D23F17">
            <w:pPr>
              <w:spacing w:before="120" w:after="120"/>
              <w:ind w:left="57" w:right="57"/>
              <w:rPr>
                <w:rFonts w:ascii="Arial" w:eastAsia="Arial" w:hAnsi="Arial" w:cs="Arial"/>
              </w:rPr>
            </w:pPr>
            <w:r>
              <w:rPr>
                <w:rFonts w:ascii="Arial" w:eastAsia="Arial" w:hAnsi="Arial" w:cs="Arial"/>
                <w:sz w:val="24"/>
                <w:szCs w:val="24"/>
              </w:rPr>
              <w:t>Mandatory service requirements - Compliance Competition Rules</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rPr>
            </w:pPr>
            <w:r>
              <w:rPr>
                <w:rFonts w:ascii="Arial" w:eastAsia="Arial" w:hAnsi="Arial" w:cs="Arial"/>
                <w:sz w:val="24"/>
                <w:szCs w:val="24"/>
              </w:rPr>
              <w:t>All Lots</w:t>
            </w:r>
          </w:p>
        </w:tc>
      </w:tr>
      <w:tr w:rsidR="00067D8A">
        <w:trPr>
          <w:trHeight w:val="999"/>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t>QA2</w:t>
            </w:r>
          </w:p>
        </w:tc>
        <w:tc>
          <w:tcPr>
            <w:tcW w:w="6570" w:type="dxa"/>
            <w:shd w:val="clear" w:color="auto" w:fill="CFE2F3"/>
            <w:tcMar>
              <w:top w:w="100" w:type="dxa"/>
              <w:left w:w="100" w:type="dxa"/>
              <w:bottom w:w="100" w:type="dxa"/>
              <w:right w:w="100" w:type="dxa"/>
            </w:tcMar>
          </w:tcPr>
          <w:p w:rsidR="00067D8A" w:rsidRDefault="00D23F17">
            <w:pPr>
              <w:spacing w:before="120" w:after="120"/>
              <w:ind w:left="57" w:right="57"/>
              <w:rPr>
                <w:rFonts w:ascii="Arial" w:eastAsia="Arial" w:hAnsi="Arial" w:cs="Arial"/>
              </w:rPr>
            </w:pPr>
            <w:r>
              <w:rPr>
                <w:rFonts w:ascii="Arial" w:eastAsia="Arial" w:hAnsi="Arial" w:cs="Arial"/>
                <w:sz w:val="24"/>
                <w:szCs w:val="24"/>
              </w:rPr>
              <w:t>Mandatory service requirements - Compliance with Framework Award Form</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All Lots</w:t>
            </w:r>
          </w:p>
        </w:tc>
      </w:tr>
      <w:tr w:rsidR="00067D8A">
        <w:trPr>
          <w:trHeight w:val="1064"/>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t>QA3</w:t>
            </w:r>
          </w:p>
        </w:tc>
        <w:tc>
          <w:tcPr>
            <w:tcW w:w="6570" w:type="dxa"/>
            <w:shd w:val="clear" w:color="auto" w:fill="CFE2F3"/>
            <w:vAlign w:val="center"/>
          </w:tcPr>
          <w:p w:rsidR="00067D8A" w:rsidRDefault="00D23F17">
            <w:pPr>
              <w:spacing w:before="120" w:after="120"/>
              <w:ind w:left="57" w:right="57"/>
              <w:rPr>
                <w:rFonts w:ascii="Arial" w:eastAsia="Arial" w:hAnsi="Arial" w:cs="Arial"/>
                <w:sz w:val="24"/>
                <w:szCs w:val="24"/>
                <w:shd w:val="clear" w:color="auto" w:fill="CFE2F3"/>
              </w:rPr>
            </w:pPr>
            <w:r>
              <w:rPr>
                <w:rFonts w:ascii="Arial" w:eastAsia="Arial" w:hAnsi="Arial" w:cs="Arial"/>
                <w:sz w:val="24"/>
                <w:szCs w:val="24"/>
                <w:shd w:val="clear" w:color="auto" w:fill="CFE2F3"/>
              </w:rPr>
              <w:t>Compliance with Mandatory Service Requirements Framework Schedule 1: Specification for All Lots</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All Lots</w:t>
            </w:r>
          </w:p>
        </w:tc>
      </w:tr>
      <w:tr w:rsidR="00067D8A">
        <w:trPr>
          <w:trHeight w:val="1064"/>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t>QA4</w:t>
            </w:r>
          </w:p>
        </w:tc>
        <w:tc>
          <w:tcPr>
            <w:tcW w:w="6570" w:type="dxa"/>
            <w:shd w:val="clear" w:color="auto" w:fill="CFE2F3"/>
            <w:vAlign w:val="center"/>
          </w:tcPr>
          <w:p w:rsidR="00067D8A" w:rsidRDefault="00D23F17">
            <w:pPr>
              <w:spacing w:before="120" w:after="120"/>
              <w:ind w:left="57" w:right="57"/>
              <w:rPr>
                <w:rFonts w:ascii="Arial" w:eastAsia="Arial" w:hAnsi="Arial" w:cs="Arial"/>
                <w:sz w:val="24"/>
                <w:szCs w:val="24"/>
                <w:shd w:val="clear" w:color="auto" w:fill="CFE2F3"/>
              </w:rPr>
            </w:pPr>
            <w:r>
              <w:rPr>
                <w:rFonts w:ascii="Arial" w:eastAsia="Arial" w:hAnsi="Arial" w:cs="Arial"/>
                <w:sz w:val="24"/>
                <w:szCs w:val="24"/>
                <w:shd w:val="clear" w:color="auto" w:fill="CFE2F3"/>
              </w:rPr>
              <w:t>Compliance with Mandatory Service Requirements Framework Schedule 1: Specification for Lot 1</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rPr>
            </w:pPr>
            <w:r>
              <w:rPr>
                <w:rFonts w:ascii="Arial" w:eastAsia="Arial" w:hAnsi="Arial" w:cs="Arial"/>
                <w:sz w:val="24"/>
                <w:szCs w:val="24"/>
              </w:rPr>
              <w:t>Lot 1 Only</w:t>
            </w:r>
          </w:p>
        </w:tc>
      </w:tr>
      <w:tr w:rsidR="00067D8A">
        <w:trPr>
          <w:trHeight w:val="1064"/>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lastRenderedPageBreak/>
              <w:t>QA5</w:t>
            </w:r>
          </w:p>
        </w:tc>
        <w:tc>
          <w:tcPr>
            <w:tcW w:w="6570" w:type="dxa"/>
            <w:shd w:val="clear" w:color="auto" w:fill="CFE2F3"/>
            <w:vAlign w:val="center"/>
          </w:tcPr>
          <w:p w:rsidR="00067D8A" w:rsidRDefault="00D23F17">
            <w:pPr>
              <w:spacing w:before="120" w:after="120"/>
              <w:ind w:left="57" w:right="57"/>
              <w:rPr>
                <w:rFonts w:ascii="Arial" w:eastAsia="Arial" w:hAnsi="Arial" w:cs="Arial"/>
                <w:sz w:val="24"/>
                <w:szCs w:val="24"/>
                <w:shd w:val="clear" w:color="auto" w:fill="CFE2F3"/>
              </w:rPr>
            </w:pPr>
            <w:r>
              <w:rPr>
                <w:rFonts w:ascii="Arial" w:eastAsia="Arial" w:hAnsi="Arial" w:cs="Arial"/>
                <w:sz w:val="24"/>
                <w:szCs w:val="24"/>
                <w:shd w:val="clear" w:color="auto" w:fill="CFE2F3"/>
              </w:rPr>
              <w:t>Compliance with Mandatory Service Requirements Framework Schedule 1: Specification for Lot 2</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rPr>
            </w:pPr>
            <w:r>
              <w:rPr>
                <w:rFonts w:ascii="Arial" w:eastAsia="Arial" w:hAnsi="Arial" w:cs="Arial"/>
                <w:sz w:val="24"/>
                <w:szCs w:val="24"/>
              </w:rPr>
              <w:t>Lot 2 Only</w:t>
            </w:r>
          </w:p>
        </w:tc>
      </w:tr>
      <w:tr w:rsidR="00067D8A">
        <w:trPr>
          <w:trHeight w:val="1064"/>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t>QA6</w:t>
            </w:r>
          </w:p>
        </w:tc>
        <w:tc>
          <w:tcPr>
            <w:tcW w:w="6570" w:type="dxa"/>
            <w:shd w:val="clear" w:color="auto" w:fill="CFE2F3"/>
            <w:vAlign w:val="center"/>
          </w:tcPr>
          <w:p w:rsidR="00067D8A" w:rsidRDefault="00D23F17">
            <w:pPr>
              <w:spacing w:before="120" w:after="120"/>
              <w:ind w:left="57" w:right="57"/>
              <w:rPr>
                <w:rFonts w:ascii="Arial" w:eastAsia="Arial" w:hAnsi="Arial" w:cs="Arial"/>
                <w:sz w:val="24"/>
                <w:szCs w:val="24"/>
                <w:shd w:val="clear" w:color="auto" w:fill="CFE2F3"/>
              </w:rPr>
            </w:pPr>
            <w:r>
              <w:rPr>
                <w:rFonts w:ascii="Arial" w:eastAsia="Arial" w:hAnsi="Arial" w:cs="Arial"/>
                <w:sz w:val="24"/>
                <w:szCs w:val="24"/>
                <w:shd w:val="clear" w:color="auto" w:fill="CFE2F3"/>
              </w:rPr>
              <w:t>Compliance with Mandatory Service Requirements Framework Schedule 1: Specification for Lot 3</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rPr>
            </w:pPr>
            <w:r>
              <w:rPr>
                <w:rFonts w:ascii="Arial" w:eastAsia="Arial" w:hAnsi="Arial" w:cs="Arial"/>
                <w:sz w:val="24"/>
                <w:szCs w:val="24"/>
              </w:rPr>
              <w:t>Lot 3 Only</w:t>
            </w:r>
          </w:p>
        </w:tc>
      </w:tr>
      <w:tr w:rsidR="00067D8A">
        <w:trPr>
          <w:trHeight w:val="1064"/>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t>QA7</w:t>
            </w:r>
          </w:p>
        </w:tc>
        <w:tc>
          <w:tcPr>
            <w:tcW w:w="6570" w:type="dxa"/>
            <w:shd w:val="clear" w:color="auto" w:fill="CFE2F3"/>
            <w:vAlign w:val="center"/>
          </w:tcPr>
          <w:p w:rsidR="00067D8A" w:rsidRDefault="00D23F17">
            <w:pPr>
              <w:spacing w:before="120" w:after="120"/>
              <w:ind w:left="57" w:right="57"/>
              <w:rPr>
                <w:rFonts w:ascii="Arial" w:eastAsia="Arial" w:hAnsi="Arial" w:cs="Arial"/>
                <w:sz w:val="24"/>
                <w:szCs w:val="24"/>
                <w:shd w:val="clear" w:color="auto" w:fill="CFE2F3"/>
              </w:rPr>
            </w:pPr>
            <w:r>
              <w:rPr>
                <w:rFonts w:ascii="Arial" w:eastAsia="Arial" w:hAnsi="Arial" w:cs="Arial"/>
                <w:sz w:val="24"/>
                <w:szCs w:val="24"/>
                <w:shd w:val="clear" w:color="auto" w:fill="CFE2F3"/>
              </w:rPr>
              <w:t>Compliance with Mandatory Service Requirements Framework Schedule 1: Specification for Lot 4</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rPr>
            </w:pPr>
            <w:r>
              <w:rPr>
                <w:rFonts w:ascii="Arial" w:eastAsia="Arial" w:hAnsi="Arial" w:cs="Arial"/>
                <w:sz w:val="24"/>
                <w:szCs w:val="24"/>
              </w:rPr>
              <w:t>Lot 4 Only</w:t>
            </w:r>
          </w:p>
        </w:tc>
      </w:tr>
      <w:tr w:rsidR="00067D8A">
        <w:trPr>
          <w:trHeight w:val="1064"/>
        </w:trPr>
        <w:tc>
          <w:tcPr>
            <w:tcW w:w="870" w:type="dxa"/>
            <w:shd w:val="clear" w:color="auto" w:fill="CFE2F3"/>
            <w:vAlign w:val="center"/>
          </w:tcPr>
          <w:p w:rsidR="00067D8A" w:rsidRDefault="00D23F17">
            <w:pPr>
              <w:spacing w:before="120" w:after="120"/>
              <w:ind w:right="57"/>
              <w:rPr>
                <w:rFonts w:ascii="Arial" w:eastAsia="Arial" w:hAnsi="Arial" w:cs="Arial"/>
                <w:sz w:val="24"/>
                <w:szCs w:val="24"/>
              </w:rPr>
            </w:pPr>
            <w:r>
              <w:rPr>
                <w:rFonts w:ascii="Arial" w:eastAsia="Arial" w:hAnsi="Arial" w:cs="Arial"/>
                <w:sz w:val="24"/>
                <w:szCs w:val="24"/>
              </w:rPr>
              <w:t xml:space="preserve">QA8 </w:t>
            </w:r>
          </w:p>
        </w:tc>
        <w:tc>
          <w:tcPr>
            <w:tcW w:w="6570" w:type="dxa"/>
            <w:shd w:val="clear" w:color="auto" w:fill="CFE2F3"/>
            <w:vAlign w:val="center"/>
          </w:tcPr>
          <w:p w:rsidR="00067D8A" w:rsidRDefault="00D23F17">
            <w:pPr>
              <w:spacing w:before="120" w:after="120"/>
              <w:ind w:left="57" w:right="57"/>
              <w:rPr>
                <w:rFonts w:ascii="Arial" w:eastAsia="Arial" w:hAnsi="Arial" w:cs="Arial"/>
                <w:sz w:val="24"/>
                <w:szCs w:val="24"/>
              </w:rPr>
            </w:pPr>
            <w:r>
              <w:rPr>
                <w:rFonts w:ascii="Arial" w:eastAsia="Arial" w:hAnsi="Arial" w:cs="Arial"/>
                <w:sz w:val="24"/>
                <w:szCs w:val="24"/>
              </w:rPr>
              <w:t>Compliance with CCS Price Match Guarantee in all Points of Sale</w:t>
            </w:r>
          </w:p>
        </w:tc>
        <w:tc>
          <w:tcPr>
            <w:tcW w:w="1860" w:type="dxa"/>
            <w:shd w:val="clear" w:color="auto" w:fill="CFE2F3"/>
            <w:vAlign w:val="center"/>
          </w:tcPr>
          <w:p w:rsidR="00067D8A" w:rsidRDefault="00D23F17">
            <w:pPr>
              <w:spacing w:before="120" w:after="120"/>
              <w:ind w:left="57" w:right="57"/>
              <w:jc w:val="center"/>
              <w:rPr>
                <w:rFonts w:ascii="Arial" w:eastAsia="Arial" w:hAnsi="Arial" w:cs="Arial"/>
                <w:sz w:val="24"/>
                <w:szCs w:val="24"/>
              </w:rPr>
            </w:pPr>
            <w:r>
              <w:rPr>
                <w:rFonts w:ascii="Arial" w:eastAsia="Arial" w:hAnsi="Arial" w:cs="Arial"/>
                <w:sz w:val="24"/>
                <w:szCs w:val="24"/>
              </w:rPr>
              <w:t>All Lots</w:t>
            </w:r>
          </w:p>
        </w:tc>
      </w:tr>
    </w:tbl>
    <w:p w:rsidR="00067D8A" w:rsidRDefault="00067D8A">
      <w:pPr>
        <w:spacing w:before="120" w:after="120" w:line="240" w:lineRule="auto"/>
      </w:pPr>
    </w:p>
    <w:tbl>
      <w:tblPr>
        <w:tblStyle w:val="afffffffb"/>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5"/>
        <w:gridCol w:w="2175"/>
        <w:gridCol w:w="1950"/>
        <w:gridCol w:w="1065"/>
        <w:gridCol w:w="1065"/>
        <w:gridCol w:w="945"/>
        <w:gridCol w:w="900"/>
      </w:tblGrid>
      <w:tr w:rsidR="00067D8A">
        <w:trPr>
          <w:jc w:val="center"/>
        </w:trPr>
        <w:tc>
          <w:tcPr>
            <w:tcW w:w="3360" w:type="dxa"/>
            <w:gridSpan w:val="2"/>
            <w:vMerge w:val="restart"/>
            <w:vAlign w:val="center"/>
          </w:tcPr>
          <w:p w:rsidR="00067D8A" w:rsidRDefault="00D23F17">
            <w:pPr>
              <w:spacing w:before="120" w:after="120"/>
              <w:ind w:left="57" w:right="57"/>
              <w:rPr>
                <w:rFonts w:ascii="Arial" w:eastAsia="Arial" w:hAnsi="Arial" w:cs="Arial"/>
                <w:b/>
              </w:rPr>
            </w:pPr>
            <w:r>
              <w:rPr>
                <w:rFonts w:ascii="Arial" w:eastAsia="Arial" w:hAnsi="Arial" w:cs="Arial"/>
              </w:rPr>
              <w:t xml:space="preserve">     </w:t>
            </w:r>
            <w:r>
              <w:rPr>
                <w:rFonts w:ascii="Arial" w:eastAsia="Arial" w:hAnsi="Arial" w:cs="Arial"/>
                <w:b/>
              </w:rPr>
              <w:t xml:space="preserve">Question </w:t>
            </w:r>
          </w:p>
        </w:tc>
        <w:tc>
          <w:tcPr>
            <w:tcW w:w="1950" w:type="dxa"/>
            <w:vMerge w:val="restart"/>
            <w:vAlign w:val="center"/>
          </w:tcPr>
          <w:p w:rsidR="00067D8A" w:rsidRDefault="00D23F17">
            <w:pPr>
              <w:spacing w:before="120" w:after="120"/>
              <w:ind w:left="57" w:right="57"/>
              <w:rPr>
                <w:rFonts w:ascii="Arial" w:eastAsia="Arial" w:hAnsi="Arial" w:cs="Arial"/>
                <w:b/>
              </w:rPr>
            </w:pPr>
            <w:r>
              <w:rPr>
                <w:rFonts w:ascii="Arial" w:eastAsia="Arial" w:hAnsi="Arial" w:cs="Arial"/>
                <w:b/>
              </w:rPr>
              <w:t xml:space="preserve">Marking scheme </w:t>
            </w:r>
          </w:p>
        </w:tc>
        <w:tc>
          <w:tcPr>
            <w:tcW w:w="3975" w:type="dxa"/>
            <w:gridSpan w:val="4"/>
            <w:vAlign w:val="center"/>
          </w:tcPr>
          <w:p w:rsidR="00067D8A" w:rsidRDefault="00D23F17">
            <w:pPr>
              <w:spacing w:before="120" w:after="120"/>
              <w:ind w:left="57" w:right="57"/>
              <w:jc w:val="center"/>
              <w:rPr>
                <w:rFonts w:ascii="Arial" w:eastAsia="Arial" w:hAnsi="Arial" w:cs="Arial"/>
                <w:b/>
              </w:rPr>
            </w:pPr>
            <w:r>
              <w:rPr>
                <w:rFonts w:ascii="Arial" w:eastAsia="Arial" w:hAnsi="Arial" w:cs="Arial"/>
                <w:b/>
              </w:rPr>
              <w:t>Weighting %</w:t>
            </w:r>
          </w:p>
        </w:tc>
      </w:tr>
      <w:tr w:rsidR="00067D8A">
        <w:trPr>
          <w:jc w:val="center"/>
        </w:trPr>
        <w:tc>
          <w:tcPr>
            <w:tcW w:w="3360" w:type="dxa"/>
            <w:gridSpan w:val="2"/>
            <w:vMerge/>
            <w:vAlign w:val="center"/>
          </w:tcPr>
          <w:p w:rsidR="00067D8A" w:rsidRDefault="00067D8A">
            <w:pPr>
              <w:widowControl w:val="0"/>
              <w:pBdr>
                <w:top w:val="nil"/>
                <w:left w:val="nil"/>
                <w:bottom w:val="nil"/>
                <w:right w:val="nil"/>
                <w:between w:val="nil"/>
              </w:pBdr>
              <w:spacing w:line="276" w:lineRule="auto"/>
              <w:rPr>
                <w:rFonts w:ascii="Arial" w:eastAsia="Arial" w:hAnsi="Arial" w:cs="Arial"/>
                <w:b/>
              </w:rPr>
            </w:pPr>
          </w:p>
        </w:tc>
        <w:tc>
          <w:tcPr>
            <w:tcW w:w="1950" w:type="dxa"/>
            <w:vMerge/>
            <w:vAlign w:val="center"/>
          </w:tcPr>
          <w:p w:rsidR="00067D8A" w:rsidRDefault="00067D8A">
            <w:pPr>
              <w:widowControl w:val="0"/>
              <w:pBdr>
                <w:top w:val="nil"/>
                <w:left w:val="nil"/>
                <w:bottom w:val="nil"/>
                <w:right w:val="nil"/>
                <w:between w:val="nil"/>
              </w:pBdr>
              <w:spacing w:line="276" w:lineRule="auto"/>
              <w:rPr>
                <w:rFonts w:ascii="Arial" w:eastAsia="Arial" w:hAnsi="Arial" w:cs="Arial"/>
                <w:b/>
              </w:rPr>
            </w:pPr>
          </w:p>
        </w:tc>
        <w:tc>
          <w:tcPr>
            <w:tcW w:w="1065" w:type="dxa"/>
            <w:vAlign w:val="center"/>
          </w:tcPr>
          <w:p w:rsidR="00067D8A" w:rsidRDefault="00D23F17">
            <w:pPr>
              <w:spacing w:before="120" w:after="120"/>
              <w:ind w:left="57" w:right="57"/>
              <w:jc w:val="center"/>
              <w:rPr>
                <w:rFonts w:ascii="Arial" w:eastAsia="Arial" w:hAnsi="Arial" w:cs="Arial"/>
                <w:b/>
              </w:rPr>
            </w:pPr>
            <w:r>
              <w:rPr>
                <w:rFonts w:ascii="Arial" w:eastAsia="Arial" w:hAnsi="Arial" w:cs="Arial"/>
                <w:b/>
              </w:rPr>
              <w:t>Lot 1</w:t>
            </w:r>
          </w:p>
        </w:tc>
        <w:tc>
          <w:tcPr>
            <w:tcW w:w="1065" w:type="dxa"/>
            <w:vAlign w:val="center"/>
          </w:tcPr>
          <w:p w:rsidR="00067D8A" w:rsidRDefault="00D23F17">
            <w:pPr>
              <w:spacing w:before="120" w:after="120"/>
              <w:ind w:left="57" w:right="57"/>
              <w:jc w:val="center"/>
              <w:rPr>
                <w:rFonts w:ascii="Arial" w:eastAsia="Arial" w:hAnsi="Arial" w:cs="Arial"/>
                <w:b/>
              </w:rPr>
            </w:pPr>
            <w:r>
              <w:rPr>
                <w:rFonts w:ascii="Arial" w:eastAsia="Arial" w:hAnsi="Arial" w:cs="Arial"/>
                <w:b/>
              </w:rPr>
              <w:t>Lot 2</w:t>
            </w:r>
          </w:p>
        </w:tc>
        <w:tc>
          <w:tcPr>
            <w:tcW w:w="945" w:type="dxa"/>
            <w:vAlign w:val="center"/>
          </w:tcPr>
          <w:p w:rsidR="00067D8A" w:rsidRDefault="00D23F17">
            <w:pPr>
              <w:spacing w:before="120" w:after="120"/>
              <w:ind w:left="57" w:right="57"/>
              <w:jc w:val="center"/>
              <w:rPr>
                <w:rFonts w:ascii="Arial" w:eastAsia="Arial" w:hAnsi="Arial" w:cs="Arial"/>
                <w:b/>
              </w:rPr>
            </w:pPr>
            <w:r>
              <w:rPr>
                <w:rFonts w:ascii="Arial" w:eastAsia="Arial" w:hAnsi="Arial" w:cs="Arial"/>
                <w:b/>
              </w:rPr>
              <w:t>Lot 3</w:t>
            </w:r>
          </w:p>
        </w:tc>
        <w:tc>
          <w:tcPr>
            <w:tcW w:w="900" w:type="dxa"/>
          </w:tcPr>
          <w:p w:rsidR="00067D8A" w:rsidRDefault="00D23F17">
            <w:pPr>
              <w:spacing w:before="120" w:after="120"/>
              <w:ind w:left="57" w:right="57"/>
              <w:jc w:val="center"/>
              <w:rPr>
                <w:rFonts w:ascii="Arial" w:eastAsia="Arial" w:hAnsi="Arial" w:cs="Arial"/>
                <w:b/>
              </w:rPr>
            </w:pPr>
            <w:r>
              <w:rPr>
                <w:rFonts w:ascii="Arial" w:eastAsia="Arial" w:hAnsi="Arial" w:cs="Arial"/>
                <w:b/>
              </w:rPr>
              <w:t>Lot 4</w:t>
            </w:r>
          </w:p>
        </w:tc>
      </w:tr>
      <w:tr w:rsidR="00067D8A">
        <w:trPr>
          <w:trHeight w:val="220"/>
          <w:jc w:val="center"/>
        </w:trPr>
        <w:tc>
          <w:tcPr>
            <w:tcW w:w="9285" w:type="dxa"/>
            <w:gridSpan w:val="7"/>
            <w:shd w:val="clear" w:color="auto" w:fill="B7B7B7"/>
            <w:vAlign w:val="center"/>
          </w:tcPr>
          <w:p w:rsidR="00067D8A" w:rsidRDefault="00D23F17">
            <w:pPr>
              <w:spacing w:before="120" w:after="120"/>
              <w:ind w:left="57" w:right="57"/>
              <w:rPr>
                <w:rFonts w:ascii="Arial" w:eastAsia="Arial" w:hAnsi="Arial" w:cs="Arial"/>
              </w:rPr>
            </w:pPr>
            <w:r>
              <w:rPr>
                <w:rFonts w:ascii="Arial" w:eastAsia="Arial" w:hAnsi="Arial" w:cs="Arial"/>
                <w:b/>
              </w:rPr>
              <w:t xml:space="preserve">Section B - Social Value Question </w:t>
            </w:r>
          </w:p>
        </w:tc>
      </w:tr>
      <w:tr w:rsidR="00067D8A">
        <w:trPr>
          <w:jc w:val="center"/>
        </w:trPr>
        <w:tc>
          <w:tcPr>
            <w:tcW w:w="1185" w:type="dxa"/>
            <w:vAlign w:val="center"/>
          </w:tcPr>
          <w:p w:rsidR="00067D8A" w:rsidRDefault="00D23F17">
            <w:pPr>
              <w:spacing w:before="120" w:after="120"/>
              <w:ind w:right="57"/>
              <w:rPr>
                <w:rFonts w:ascii="Arial" w:eastAsia="Arial" w:hAnsi="Arial" w:cs="Arial"/>
                <w:highlight w:val="yellow"/>
              </w:rPr>
            </w:pPr>
            <w:r>
              <w:rPr>
                <w:rFonts w:ascii="Arial" w:eastAsia="Arial" w:hAnsi="Arial" w:cs="Arial"/>
              </w:rPr>
              <w:t>QB1</w:t>
            </w:r>
          </w:p>
        </w:tc>
        <w:tc>
          <w:tcPr>
            <w:tcW w:w="2175" w:type="dxa"/>
            <w:vAlign w:val="center"/>
          </w:tcPr>
          <w:p w:rsidR="00067D8A" w:rsidRDefault="00D23F17">
            <w:pPr>
              <w:spacing w:before="120" w:after="120"/>
              <w:ind w:left="57" w:right="57"/>
              <w:rPr>
                <w:rFonts w:ascii="Arial" w:eastAsia="Arial" w:hAnsi="Arial" w:cs="Arial"/>
              </w:rPr>
            </w:pPr>
            <w:r>
              <w:rPr>
                <w:rFonts w:ascii="Arial" w:eastAsia="Arial" w:hAnsi="Arial" w:cs="Arial"/>
              </w:rPr>
              <w:t>Social Value</w:t>
            </w:r>
          </w:p>
        </w:tc>
        <w:tc>
          <w:tcPr>
            <w:tcW w:w="1950" w:type="dxa"/>
            <w:vAlign w:val="center"/>
          </w:tcPr>
          <w:p w:rsidR="00067D8A" w:rsidRDefault="00D23F17">
            <w:pPr>
              <w:spacing w:before="120" w:after="120"/>
              <w:ind w:right="57"/>
              <w:jc w:val="center"/>
              <w:rPr>
                <w:rFonts w:ascii="Arial" w:eastAsia="Arial" w:hAnsi="Arial" w:cs="Arial"/>
                <w:highlight w:val="yellow"/>
              </w:rPr>
            </w:pPr>
            <w:r>
              <w:rPr>
                <w:rFonts w:ascii="Arial" w:eastAsia="Arial" w:hAnsi="Arial" w:cs="Arial"/>
              </w:rPr>
              <w:t>100/66/33/0</w:t>
            </w:r>
          </w:p>
        </w:tc>
        <w:tc>
          <w:tcPr>
            <w:tcW w:w="1065" w:type="dxa"/>
            <w:vAlign w:val="center"/>
          </w:tcPr>
          <w:p w:rsidR="00067D8A" w:rsidRDefault="00D23F17">
            <w:pPr>
              <w:spacing w:before="120" w:after="120"/>
              <w:ind w:left="57" w:right="57"/>
              <w:jc w:val="center"/>
              <w:rPr>
                <w:rFonts w:ascii="Arial" w:eastAsia="Arial" w:hAnsi="Arial" w:cs="Arial"/>
              </w:rPr>
            </w:pPr>
            <w:r>
              <w:rPr>
                <w:rFonts w:ascii="Arial" w:eastAsia="Arial" w:hAnsi="Arial" w:cs="Arial"/>
              </w:rPr>
              <w:t>10%</w:t>
            </w:r>
          </w:p>
        </w:tc>
        <w:tc>
          <w:tcPr>
            <w:tcW w:w="1065" w:type="dxa"/>
            <w:vAlign w:val="center"/>
          </w:tcPr>
          <w:p w:rsidR="00067D8A" w:rsidRDefault="00D23F17">
            <w:pPr>
              <w:spacing w:before="120" w:after="120"/>
              <w:ind w:left="57" w:right="57"/>
              <w:jc w:val="center"/>
              <w:rPr>
                <w:rFonts w:ascii="Arial" w:eastAsia="Arial" w:hAnsi="Arial" w:cs="Arial"/>
              </w:rPr>
            </w:pPr>
            <w:r>
              <w:rPr>
                <w:rFonts w:ascii="Arial" w:eastAsia="Arial" w:hAnsi="Arial" w:cs="Arial"/>
              </w:rPr>
              <w:t>10%</w:t>
            </w:r>
          </w:p>
        </w:tc>
        <w:tc>
          <w:tcPr>
            <w:tcW w:w="945" w:type="dxa"/>
            <w:vAlign w:val="center"/>
          </w:tcPr>
          <w:p w:rsidR="00067D8A" w:rsidRDefault="00D23F17">
            <w:pPr>
              <w:spacing w:before="120" w:after="120"/>
              <w:ind w:left="57" w:right="57"/>
              <w:jc w:val="center"/>
              <w:rPr>
                <w:rFonts w:ascii="Arial" w:eastAsia="Arial" w:hAnsi="Arial" w:cs="Arial"/>
              </w:rPr>
            </w:pPr>
            <w:r>
              <w:rPr>
                <w:rFonts w:ascii="Arial" w:eastAsia="Arial" w:hAnsi="Arial" w:cs="Arial"/>
              </w:rPr>
              <w:t>10%</w:t>
            </w:r>
          </w:p>
        </w:tc>
        <w:tc>
          <w:tcPr>
            <w:tcW w:w="900" w:type="dxa"/>
            <w:vAlign w:val="center"/>
          </w:tcPr>
          <w:p w:rsidR="00067D8A" w:rsidRDefault="00D23F17">
            <w:pPr>
              <w:spacing w:before="120" w:after="120"/>
              <w:ind w:left="57" w:right="57"/>
              <w:jc w:val="center"/>
              <w:rPr>
                <w:rFonts w:ascii="Arial" w:eastAsia="Arial" w:hAnsi="Arial" w:cs="Arial"/>
              </w:rPr>
            </w:pPr>
            <w:r>
              <w:rPr>
                <w:rFonts w:ascii="Arial" w:eastAsia="Arial" w:hAnsi="Arial" w:cs="Arial"/>
              </w:rPr>
              <w:t>10%</w:t>
            </w:r>
          </w:p>
        </w:tc>
      </w:tr>
      <w:tr w:rsidR="00067D8A">
        <w:trPr>
          <w:trHeight w:val="525"/>
          <w:jc w:val="center"/>
        </w:trPr>
        <w:tc>
          <w:tcPr>
            <w:tcW w:w="9285" w:type="dxa"/>
            <w:gridSpan w:val="7"/>
            <w:shd w:val="clear" w:color="auto" w:fill="B7B7B7"/>
            <w:vAlign w:val="center"/>
          </w:tcPr>
          <w:p w:rsidR="00067D8A" w:rsidRDefault="00D23F17">
            <w:pPr>
              <w:spacing w:before="120" w:after="120"/>
              <w:ind w:left="57" w:right="57"/>
              <w:rPr>
                <w:rFonts w:ascii="Arial" w:eastAsia="Arial" w:hAnsi="Arial" w:cs="Arial"/>
              </w:rPr>
            </w:pPr>
            <w:r w:rsidRPr="00395D88">
              <w:rPr>
                <w:rFonts w:ascii="Arial" w:eastAsia="Arial" w:hAnsi="Arial" w:cs="Arial"/>
                <w:b/>
                <w:color w:val="FF0000"/>
              </w:rPr>
              <w:t xml:space="preserve">Section C – Award Questions </w:t>
            </w:r>
          </w:p>
        </w:tc>
      </w:tr>
      <w:tr w:rsidR="00D23F17" w:rsidTr="00D23F17">
        <w:trPr>
          <w:trHeight w:val="900"/>
          <w:jc w:val="center"/>
        </w:trPr>
        <w:tc>
          <w:tcPr>
            <w:tcW w:w="1185" w:type="dxa"/>
            <w:vAlign w:val="center"/>
          </w:tcPr>
          <w:p w:rsidR="00D23F17" w:rsidRDefault="00D23F17" w:rsidP="00D23F17">
            <w:pPr>
              <w:spacing w:before="120" w:after="120"/>
              <w:ind w:right="57"/>
              <w:rPr>
                <w:rFonts w:ascii="Arial" w:eastAsia="Arial" w:hAnsi="Arial" w:cs="Arial"/>
              </w:rPr>
            </w:pPr>
            <w:r>
              <w:rPr>
                <w:rFonts w:ascii="Arial" w:eastAsia="Arial" w:hAnsi="Arial" w:cs="Arial"/>
              </w:rPr>
              <w:t>Q</w:t>
            </w:r>
            <w:bookmarkStart w:id="17" w:name="_GoBack"/>
            <w:bookmarkEnd w:id="17"/>
            <w:r>
              <w:rPr>
                <w:rFonts w:ascii="Arial" w:eastAsia="Arial" w:hAnsi="Arial" w:cs="Arial"/>
              </w:rPr>
              <w:t>B2</w:t>
            </w:r>
          </w:p>
        </w:tc>
        <w:tc>
          <w:tcPr>
            <w:tcW w:w="2175" w:type="dxa"/>
          </w:tcPr>
          <w:p w:rsidR="00D23F17" w:rsidRDefault="00D23F17" w:rsidP="00D23F17">
            <w:pPr>
              <w:spacing w:before="120" w:after="120"/>
              <w:ind w:left="57" w:right="57"/>
              <w:rPr>
                <w:rFonts w:ascii="Arial" w:eastAsia="Arial" w:hAnsi="Arial" w:cs="Arial"/>
              </w:rPr>
            </w:pPr>
            <w:r>
              <w:rPr>
                <w:rFonts w:ascii="Arial" w:eastAsia="Arial" w:hAnsi="Arial" w:cs="Arial"/>
              </w:rPr>
              <w:t>Customer Satisfaction</w:t>
            </w:r>
          </w:p>
        </w:tc>
        <w:tc>
          <w:tcPr>
            <w:tcW w:w="1950"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100/66/33/0</w:t>
            </w:r>
          </w:p>
        </w:tc>
        <w:tc>
          <w:tcPr>
            <w:tcW w:w="1065"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20%</w:t>
            </w:r>
          </w:p>
        </w:tc>
        <w:tc>
          <w:tcPr>
            <w:tcW w:w="1065"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25%</w:t>
            </w:r>
          </w:p>
        </w:tc>
        <w:tc>
          <w:tcPr>
            <w:tcW w:w="945"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25%</w:t>
            </w:r>
          </w:p>
        </w:tc>
        <w:tc>
          <w:tcPr>
            <w:tcW w:w="900"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25%</w:t>
            </w:r>
          </w:p>
        </w:tc>
      </w:tr>
      <w:tr w:rsidR="00D23F17">
        <w:trPr>
          <w:trHeight w:val="900"/>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 xml:space="preserve">QC1 </w:t>
            </w:r>
          </w:p>
        </w:tc>
        <w:tc>
          <w:tcPr>
            <w:tcW w:w="2175" w:type="dxa"/>
            <w:vAlign w:val="center"/>
          </w:tcPr>
          <w:p w:rsidR="00D23F17" w:rsidRDefault="00D23F17" w:rsidP="00D23F17">
            <w:pPr>
              <w:widowControl w:val="0"/>
              <w:spacing w:before="120" w:after="120"/>
              <w:ind w:right="57"/>
              <w:jc w:val="both"/>
              <w:rPr>
                <w:rFonts w:ascii="Arial" w:eastAsia="Arial" w:hAnsi="Arial" w:cs="Arial"/>
                <w:sz w:val="20"/>
                <w:szCs w:val="20"/>
              </w:rPr>
            </w:pPr>
            <w:r>
              <w:rPr>
                <w:rFonts w:ascii="Arial" w:eastAsia="Arial" w:hAnsi="Arial" w:cs="Arial"/>
              </w:rPr>
              <w:t>Quality of Service - Lot 1 Only</w:t>
            </w:r>
          </w:p>
        </w:tc>
        <w:tc>
          <w:tcPr>
            <w:tcW w:w="1950"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100/75/50/25/0</w:t>
            </w:r>
          </w:p>
        </w:tc>
        <w:tc>
          <w:tcPr>
            <w:tcW w:w="1065" w:type="dxa"/>
            <w:vAlign w:val="center"/>
          </w:tcPr>
          <w:p w:rsidR="00D23F17" w:rsidRDefault="00D23F17" w:rsidP="00D23F17">
            <w:pPr>
              <w:spacing w:before="120" w:after="120"/>
              <w:ind w:right="57"/>
              <w:jc w:val="center"/>
              <w:rPr>
                <w:rFonts w:ascii="Arial" w:eastAsia="Arial" w:hAnsi="Arial" w:cs="Arial"/>
              </w:rPr>
            </w:pPr>
            <w:r>
              <w:rPr>
                <w:rFonts w:ascii="Arial" w:eastAsia="Arial" w:hAnsi="Arial" w:cs="Arial"/>
              </w:rPr>
              <w:t>20%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shd w:val="clear" w:color="auto" w:fill="AEAAAA"/>
          </w:tcPr>
          <w:p w:rsidR="00D23F17" w:rsidRDefault="00D23F17" w:rsidP="00D23F17">
            <w:pPr>
              <w:spacing w:before="120" w:after="120"/>
              <w:ind w:left="57" w:right="57"/>
              <w:jc w:val="center"/>
              <w:rPr>
                <w:rFonts w:ascii="Arial" w:eastAsia="Arial" w:hAnsi="Arial" w:cs="Arial"/>
              </w:rPr>
            </w:pP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r w:rsidR="00D23F17">
        <w:trPr>
          <w:trHeight w:val="962"/>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QC2</w:t>
            </w:r>
          </w:p>
        </w:tc>
        <w:tc>
          <w:tcPr>
            <w:tcW w:w="2175" w:type="dxa"/>
            <w:vAlign w:val="center"/>
          </w:tcPr>
          <w:p w:rsidR="00D23F17" w:rsidRDefault="00D23F17" w:rsidP="00D23F17">
            <w:pPr>
              <w:widowControl w:val="0"/>
              <w:spacing w:before="120" w:after="120"/>
              <w:ind w:left="57" w:right="57"/>
              <w:jc w:val="both"/>
              <w:rPr>
                <w:rFonts w:ascii="Arial" w:eastAsia="Arial" w:hAnsi="Arial" w:cs="Arial"/>
              </w:rPr>
            </w:pPr>
            <w:r>
              <w:rPr>
                <w:rFonts w:ascii="Arial" w:eastAsia="Arial" w:hAnsi="Arial" w:cs="Arial"/>
                <w:sz w:val="24"/>
                <w:szCs w:val="24"/>
              </w:rPr>
              <w:t xml:space="preserve">Cost Optimisation - Lot 1 Only </w:t>
            </w:r>
          </w:p>
        </w:tc>
        <w:tc>
          <w:tcPr>
            <w:tcW w:w="1950" w:type="dxa"/>
            <w:vAlign w:val="center"/>
          </w:tcPr>
          <w:p w:rsidR="00D23F17" w:rsidRDefault="00D23F17" w:rsidP="00D23F17">
            <w:pPr>
              <w:spacing w:before="120" w:after="120"/>
              <w:ind w:right="57"/>
              <w:jc w:val="center"/>
              <w:rPr>
                <w:rFonts w:ascii="Arial" w:eastAsia="Arial" w:hAnsi="Arial" w:cs="Arial"/>
              </w:rPr>
            </w:pPr>
            <w:r>
              <w:rPr>
                <w:rFonts w:ascii="Arial" w:eastAsia="Arial" w:hAnsi="Arial" w:cs="Arial"/>
              </w:rPr>
              <w:t>100/66/33/0</w:t>
            </w:r>
          </w:p>
        </w:tc>
        <w:tc>
          <w:tcPr>
            <w:tcW w:w="1065" w:type="dxa"/>
            <w:vAlign w:val="center"/>
          </w:tcPr>
          <w:p w:rsidR="00D23F17" w:rsidRDefault="00D23F17" w:rsidP="00D23F17">
            <w:pPr>
              <w:spacing w:before="120" w:after="120"/>
              <w:ind w:right="57"/>
              <w:jc w:val="center"/>
              <w:rPr>
                <w:rFonts w:ascii="Arial" w:eastAsia="Arial" w:hAnsi="Arial" w:cs="Arial"/>
              </w:rPr>
            </w:pPr>
            <w:r>
              <w:rPr>
                <w:rFonts w:ascii="Arial" w:eastAsia="Arial" w:hAnsi="Arial" w:cs="Arial"/>
              </w:rPr>
              <w:t>20%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shd w:val="clear" w:color="auto" w:fill="AEAAAA"/>
          </w:tcPr>
          <w:p w:rsidR="00D23F17" w:rsidRDefault="00D23F17" w:rsidP="00D23F17">
            <w:pPr>
              <w:spacing w:before="120" w:after="120"/>
              <w:ind w:left="57" w:right="57"/>
              <w:jc w:val="center"/>
              <w:rPr>
                <w:rFonts w:ascii="Arial" w:eastAsia="Arial" w:hAnsi="Arial" w:cs="Arial"/>
              </w:rPr>
            </w:pP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r w:rsid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QC3</w:t>
            </w:r>
          </w:p>
        </w:tc>
        <w:tc>
          <w:tcPr>
            <w:tcW w:w="2175" w:type="dxa"/>
            <w:vAlign w:val="center"/>
          </w:tcPr>
          <w:p w:rsidR="00D23F17" w:rsidRDefault="00D23F17" w:rsidP="00D23F17">
            <w:pPr>
              <w:widowControl w:val="0"/>
              <w:spacing w:before="120" w:after="120"/>
              <w:ind w:left="57" w:right="57"/>
              <w:jc w:val="both"/>
              <w:rPr>
                <w:rFonts w:ascii="Arial" w:eastAsia="Arial" w:hAnsi="Arial" w:cs="Arial"/>
              </w:rPr>
            </w:pPr>
            <w:r>
              <w:rPr>
                <w:rFonts w:ascii="Arial" w:eastAsia="Arial" w:hAnsi="Arial" w:cs="Arial"/>
                <w:sz w:val="24"/>
                <w:szCs w:val="24"/>
              </w:rPr>
              <w:t>Sub-contractors Lot 1 Only</w:t>
            </w:r>
          </w:p>
        </w:tc>
        <w:tc>
          <w:tcPr>
            <w:tcW w:w="1950" w:type="dxa"/>
            <w:vAlign w:val="center"/>
          </w:tcPr>
          <w:p w:rsidR="00D23F17" w:rsidRDefault="00D23F17" w:rsidP="00D23F17">
            <w:pPr>
              <w:spacing w:before="120" w:after="120"/>
              <w:ind w:right="57"/>
              <w:jc w:val="center"/>
              <w:rPr>
                <w:rFonts w:ascii="Arial" w:eastAsia="Arial" w:hAnsi="Arial" w:cs="Arial"/>
                <w:highlight w:val="yellow"/>
              </w:rPr>
            </w:pPr>
            <w:r>
              <w:rPr>
                <w:rFonts w:ascii="Arial" w:eastAsia="Arial" w:hAnsi="Arial" w:cs="Arial"/>
              </w:rPr>
              <w:t>100/66/33/0</w:t>
            </w:r>
          </w:p>
        </w:tc>
        <w:tc>
          <w:tcPr>
            <w:tcW w:w="1065" w:type="dxa"/>
          </w:tcPr>
          <w:p w:rsidR="00D23F17" w:rsidRDefault="00D23F17" w:rsidP="00D23F17">
            <w:pPr>
              <w:spacing w:before="120" w:after="120"/>
              <w:ind w:right="57"/>
              <w:jc w:val="center"/>
              <w:rPr>
                <w:rFonts w:ascii="Arial" w:eastAsia="Arial" w:hAnsi="Arial" w:cs="Arial"/>
              </w:rPr>
            </w:pPr>
            <w:r>
              <w:rPr>
                <w:rFonts w:ascii="Arial" w:eastAsia="Arial" w:hAnsi="Arial" w:cs="Arial"/>
              </w:rPr>
              <w:t>20%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shd w:val="clear" w:color="auto" w:fill="AEAAAA"/>
          </w:tcPr>
          <w:p w:rsidR="00D23F17" w:rsidRDefault="00D23F17" w:rsidP="00D23F17">
            <w:pPr>
              <w:spacing w:before="120" w:after="120"/>
              <w:ind w:left="57" w:right="57"/>
              <w:jc w:val="center"/>
              <w:rPr>
                <w:rFonts w:ascii="Arial" w:eastAsia="Arial" w:hAnsi="Arial" w:cs="Arial"/>
              </w:rPr>
            </w:pP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r w:rsid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QD1</w:t>
            </w:r>
          </w:p>
        </w:tc>
        <w:tc>
          <w:tcPr>
            <w:tcW w:w="2175" w:type="dxa"/>
            <w:vAlign w:val="center"/>
          </w:tcPr>
          <w:p w:rsidR="00D23F17" w:rsidRDefault="00D23F17" w:rsidP="00D23F17">
            <w:pPr>
              <w:widowControl w:val="0"/>
              <w:spacing w:before="120" w:after="120"/>
              <w:ind w:right="57"/>
              <w:jc w:val="both"/>
              <w:rPr>
                <w:rFonts w:ascii="Arial" w:eastAsia="Arial" w:hAnsi="Arial" w:cs="Arial"/>
              </w:rPr>
            </w:pPr>
            <w:r>
              <w:rPr>
                <w:rFonts w:ascii="Arial" w:eastAsia="Arial" w:hAnsi="Arial" w:cs="Arial"/>
              </w:rPr>
              <w:t>Quality of Service - Lot 2 Only</w:t>
            </w:r>
          </w:p>
        </w:tc>
        <w:tc>
          <w:tcPr>
            <w:tcW w:w="1950" w:type="dxa"/>
            <w:vAlign w:val="center"/>
          </w:tcPr>
          <w:p w:rsidR="00D23F17" w:rsidRDefault="00D23F17" w:rsidP="00D23F17">
            <w:pPr>
              <w:spacing w:before="120" w:after="120"/>
              <w:ind w:left="57" w:right="57"/>
              <w:jc w:val="center"/>
              <w:rPr>
                <w:rFonts w:ascii="Arial" w:eastAsia="Arial" w:hAnsi="Arial" w:cs="Arial"/>
                <w:highlight w:val="yellow"/>
              </w:rPr>
            </w:pPr>
            <w:r>
              <w:rPr>
                <w:rFonts w:ascii="Arial" w:eastAsia="Arial" w:hAnsi="Arial" w:cs="Arial"/>
              </w:rPr>
              <w:t>100/75/50/25/0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1065" w:type="dxa"/>
          </w:tcPr>
          <w:p w:rsidR="00D23F17" w:rsidRDefault="00D23F17" w:rsidP="00D23F17">
            <w:pPr>
              <w:spacing w:before="120" w:after="120"/>
              <w:ind w:left="57" w:right="57"/>
              <w:rPr>
                <w:rFonts w:ascii="Arial" w:eastAsia="Arial" w:hAnsi="Arial" w:cs="Arial"/>
              </w:rPr>
            </w:pPr>
            <w:r>
              <w:rPr>
                <w:rFonts w:ascii="Arial" w:eastAsia="Arial" w:hAnsi="Arial" w:cs="Arial"/>
              </w:rPr>
              <w:t>25%</w:t>
            </w:r>
          </w:p>
        </w:tc>
        <w:tc>
          <w:tcPr>
            <w:tcW w:w="945" w:type="dxa"/>
            <w:shd w:val="clear" w:color="auto" w:fill="AEAAAA"/>
          </w:tcPr>
          <w:p w:rsidR="00D23F17" w:rsidRDefault="00D23F17" w:rsidP="00D23F17">
            <w:pPr>
              <w:spacing w:before="120" w:after="120"/>
              <w:ind w:left="57" w:right="57"/>
              <w:jc w:val="center"/>
              <w:rPr>
                <w:rFonts w:ascii="Arial" w:eastAsia="Arial" w:hAnsi="Arial" w:cs="Arial"/>
              </w:rPr>
            </w:pP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r w:rsidR="00D23F17" w:rsidT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QE1</w:t>
            </w:r>
          </w:p>
        </w:tc>
        <w:tc>
          <w:tcPr>
            <w:tcW w:w="2175" w:type="dxa"/>
            <w:vAlign w:val="center"/>
          </w:tcPr>
          <w:p w:rsidR="00D23F17" w:rsidRDefault="00D23F17" w:rsidP="00D23F17">
            <w:pPr>
              <w:widowControl w:val="0"/>
              <w:spacing w:before="120" w:after="120"/>
              <w:ind w:right="57"/>
              <w:jc w:val="both"/>
              <w:rPr>
                <w:rFonts w:ascii="Arial" w:eastAsia="Arial" w:hAnsi="Arial" w:cs="Arial"/>
              </w:rPr>
            </w:pPr>
            <w:r>
              <w:rPr>
                <w:rFonts w:ascii="Arial" w:eastAsia="Arial" w:hAnsi="Arial" w:cs="Arial"/>
              </w:rPr>
              <w:t>Quality of Service - Lot 3 Only</w:t>
            </w:r>
          </w:p>
        </w:tc>
        <w:tc>
          <w:tcPr>
            <w:tcW w:w="1950" w:type="dxa"/>
            <w:vAlign w:val="center"/>
          </w:tcPr>
          <w:p w:rsidR="00D23F17" w:rsidRDefault="00D23F17" w:rsidP="00D23F17">
            <w:pPr>
              <w:spacing w:before="120" w:after="120"/>
              <w:ind w:right="57"/>
              <w:jc w:val="center"/>
              <w:rPr>
                <w:rFonts w:ascii="Arial" w:eastAsia="Arial" w:hAnsi="Arial" w:cs="Arial"/>
                <w:highlight w:val="yellow"/>
              </w:rPr>
            </w:pPr>
            <w:r>
              <w:rPr>
                <w:rFonts w:ascii="Arial" w:eastAsia="Arial" w:hAnsi="Arial" w:cs="Arial"/>
              </w:rPr>
              <w:t>100/66/33/0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tcPr>
          <w:p w:rsidR="00D23F17" w:rsidRPr="00395D88" w:rsidRDefault="00D23F17" w:rsidP="00D23F17">
            <w:pPr>
              <w:spacing w:before="120" w:after="120"/>
              <w:ind w:left="57" w:right="57"/>
              <w:rPr>
                <w:rFonts w:ascii="Arial" w:eastAsia="Arial" w:hAnsi="Arial" w:cs="Arial"/>
                <w:color w:val="FF0000"/>
              </w:rPr>
            </w:pPr>
            <w:r w:rsidRPr="00395D88">
              <w:rPr>
                <w:rFonts w:ascii="Arial" w:eastAsia="Arial" w:hAnsi="Arial" w:cs="Arial"/>
                <w:color w:val="FF0000"/>
              </w:rPr>
              <w:t>25%</w:t>
            </w: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r w:rsidR="00D23F17" w:rsidT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QE2</w:t>
            </w:r>
          </w:p>
        </w:tc>
        <w:tc>
          <w:tcPr>
            <w:tcW w:w="2175" w:type="dxa"/>
            <w:vAlign w:val="center"/>
          </w:tcPr>
          <w:p w:rsidR="00D23F17" w:rsidRDefault="00D23F17" w:rsidP="00D23F17">
            <w:pPr>
              <w:widowControl w:val="0"/>
              <w:spacing w:before="120" w:after="120"/>
              <w:ind w:left="57" w:right="57"/>
              <w:jc w:val="both"/>
              <w:rPr>
                <w:rFonts w:ascii="Arial" w:eastAsia="Arial" w:hAnsi="Arial" w:cs="Arial"/>
              </w:rPr>
            </w:pPr>
            <w:r>
              <w:rPr>
                <w:rFonts w:ascii="Arial" w:eastAsia="Arial" w:hAnsi="Arial" w:cs="Arial"/>
                <w:sz w:val="24"/>
                <w:szCs w:val="24"/>
              </w:rPr>
              <w:t xml:space="preserve">Cost Optimisation - Lot 3 Only </w:t>
            </w:r>
          </w:p>
        </w:tc>
        <w:tc>
          <w:tcPr>
            <w:tcW w:w="1950"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100/75/50/25/0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tcPr>
          <w:p w:rsidR="00D23F17" w:rsidRPr="00395D88" w:rsidRDefault="00D23F17" w:rsidP="00D23F17">
            <w:pPr>
              <w:spacing w:before="120" w:after="120"/>
              <w:ind w:left="57" w:right="57"/>
              <w:rPr>
                <w:rFonts w:ascii="Arial" w:eastAsia="Arial" w:hAnsi="Arial" w:cs="Arial"/>
                <w:color w:val="FF0000"/>
              </w:rPr>
            </w:pPr>
            <w:r w:rsidRPr="00395D88">
              <w:rPr>
                <w:rFonts w:ascii="Arial" w:eastAsia="Arial" w:hAnsi="Arial" w:cs="Arial"/>
                <w:color w:val="FF0000"/>
              </w:rPr>
              <w:t>25%</w:t>
            </w: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r w:rsid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lastRenderedPageBreak/>
              <w:t>QF1</w:t>
            </w:r>
          </w:p>
        </w:tc>
        <w:tc>
          <w:tcPr>
            <w:tcW w:w="2175" w:type="dxa"/>
          </w:tcPr>
          <w:p w:rsidR="00D23F17" w:rsidRDefault="00D23F17" w:rsidP="00D23F17">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Sub-contractors Lot 4 Only</w:t>
            </w:r>
          </w:p>
        </w:tc>
        <w:tc>
          <w:tcPr>
            <w:tcW w:w="1950" w:type="dxa"/>
            <w:vAlign w:val="center"/>
          </w:tcPr>
          <w:p w:rsidR="00D23F17" w:rsidRDefault="00D23F17" w:rsidP="00D23F17">
            <w:pPr>
              <w:spacing w:before="120" w:after="120"/>
              <w:ind w:left="57" w:right="57"/>
              <w:jc w:val="center"/>
              <w:rPr>
                <w:rFonts w:ascii="Arial" w:eastAsia="Arial" w:hAnsi="Arial" w:cs="Arial"/>
              </w:rPr>
            </w:pPr>
            <w:r>
              <w:rPr>
                <w:rFonts w:ascii="Arial" w:eastAsia="Arial" w:hAnsi="Arial" w:cs="Arial"/>
              </w:rPr>
              <w:t>100/75/50/25/0</w:t>
            </w:r>
          </w:p>
          <w:p w:rsidR="00D23F17" w:rsidRDefault="00D23F17" w:rsidP="00D23F17">
            <w:pPr>
              <w:rPr>
                <w:rFonts w:ascii="Arial" w:eastAsia="Arial" w:hAnsi="Arial" w:cs="Arial"/>
              </w:rPr>
            </w:pPr>
          </w:p>
          <w:p w:rsidR="00D23F17" w:rsidRPr="00D23F17" w:rsidRDefault="00D23F17" w:rsidP="00D23F17">
            <w:pPr>
              <w:rPr>
                <w:rFonts w:ascii="Arial" w:eastAsia="Arial" w:hAnsi="Arial" w:cs="Arial"/>
              </w:rPr>
            </w:pP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shd w:val="clear" w:color="auto" w:fill="AEAAAA"/>
          </w:tcPr>
          <w:p w:rsidR="00D23F17" w:rsidRDefault="00D23F17" w:rsidP="00D23F17">
            <w:pPr>
              <w:spacing w:before="120" w:after="120"/>
              <w:ind w:left="57" w:right="57"/>
              <w:jc w:val="center"/>
              <w:rPr>
                <w:rFonts w:ascii="Arial" w:eastAsia="Arial" w:hAnsi="Arial" w:cs="Arial"/>
              </w:rPr>
            </w:pPr>
          </w:p>
        </w:tc>
        <w:tc>
          <w:tcPr>
            <w:tcW w:w="900" w:type="dxa"/>
          </w:tcPr>
          <w:p w:rsidR="00D23F17" w:rsidRDefault="00D23F17" w:rsidP="00D23F17">
            <w:pPr>
              <w:spacing w:before="120" w:after="120"/>
              <w:ind w:left="57" w:right="57"/>
              <w:rPr>
                <w:rFonts w:ascii="Arial" w:eastAsia="Arial" w:hAnsi="Arial" w:cs="Arial"/>
              </w:rPr>
            </w:pPr>
            <w:r>
              <w:rPr>
                <w:rFonts w:ascii="Arial" w:eastAsia="Arial" w:hAnsi="Arial" w:cs="Arial"/>
              </w:rPr>
              <w:t>25%</w:t>
            </w:r>
          </w:p>
        </w:tc>
      </w:tr>
      <w:tr w:rsid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QF2</w:t>
            </w:r>
          </w:p>
        </w:tc>
        <w:tc>
          <w:tcPr>
            <w:tcW w:w="2175" w:type="dxa"/>
            <w:vAlign w:val="center"/>
          </w:tcPr>
          <w:p w:rsidR="00D23F17" w:rsidRDefault="00D23F17" w:rsidP="00D23F17">
            <w:pPr>
              <w:widowControl w:val="0"/>
              <w:spacing w:before="120" w:after="120"/>
              <w:ind w:right="57"/>
              <w:jc w:val="both"/>
              <w:rPr>
                <w:rFonts w:ascii="Arial" w:eastAsia="Arial" w:hAnsi="Arial" w:cs="Arial"/>
              </w:rPr>
            </w:pPr>
            <w:r>
              <w:rPr>
                <w:rFonts w:ascii="Arial" w:eastAsia="Arial" w:hAnsi="Arial" w:cs="Arial"/>
              </w:rPr>
              <w:t>Quality of Service - Lot 4 Only</w:t>
            </w:r>
          </w:p>
        </w:tc>
        <w:tc>
          <w:tcPr>
            <w:tcW w:w="1950" w:type="dxa"/>
            <w:vAlign w:val="center"/>
          </w:tcPr>
          <w:p w:rsidR="00D23F17" w:rsidRDefault="00D23F17" w:rsidP="00D23F17">
            <w:pPr>
              <w:spacing w:before="120" w:after="120"/>
              <w:ind w:right="57"/>
              <w:jc w:val="center"/>
              <w:rPr>
                <w:rFonts w:ascii="Arial" w:eastAsia="Arial" w:hAnsi="Arial" w:cs="Arial"/>
              </w:rPr>
            </w:pPr>
            <w:r>
              <w:rPr>
                <w:rFonts w:ascii="Arial" w:eastAsia="Arial" w:hAnsi="Arial" w:cs="Arial"/>
              </w:rPr>
              <w:t>100/66/33/0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shd w:val="clear" w:color="auto" w:fill="AEAAAA"/>
          </w:tcPr>
          <w:p w:rsidR="00D23F17" w:rsidRDefault="00D23F17" w:rsidP="00D23F17">
            <w:pPr>
              <w:spacing w:before="120" w:after="120"/>
              <w:ind w:left="57" w:right="57"/>
              <w:jc w:val="center"/>
              <w:rPr>
                <w:rFonts w:ascii="Arial" w:eastAsia="Arial" w:hAnsi="Arial" w:cs="Arial"/>
              </w:rPr>
            </w:pPr>
          </w:p>
        </w:tc>
        <w:tc>
          <w:tcPr>
            <w:tcW w:w="900" w:type="dxa"/>
          </w:tcPr>
          <w:p w:rsidR="00D23F17" w:rsidRDefault="00D23F17" w:rsidP="00D23F17">
            <w:pPr>
              <w:spacing w:before="120" w:after="120"/>
              <w:ind w:left="57" w:right="57"/>
              <w:rPr>
                <w:rFonts w:ascii="Arial" w:eastAsia="Arial" w:hAnsi="Arial" w:cs="Arial"/>
              </w:rPr>
            </w:pPr>
            <w:r>
              <w:rPr>
                <w:rFonts w:ascii="Arial" w:eastAsia="Arial" w:hAnsi="Arial" w:cs="Arial"/>
              </w:rPr>
              <w:t>25%</w:t>
            </w:r>
          </w:p>
        </w:tc>
      </w:tr>
      <w:tr w:rsid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QG1</w:t>
            </w:r>
          </w:p>
        </w:tc>
        <w:tc>
          <w:tcPr>
            <w:tcW w:w="2175" w:type="dxa"/>
            <w:vAlign w:val="center"/>
          </w:tcPr>
          <w:p w:rsidR="00D23F17" w:rsidRDefault="00D23F17" w:rsidP="00D23F17">
            <w:pPr>
              <w:widowControl w:val="0"/>
              <w:spacing w:before="120" w:after="120"/>
              <w:ind w:right="57"/>
              <w:jc w:val="both"/>
              <w:rPr>
                <w:rFonts w:ascii="Arial" w:eastAsia="Arial" w:hAnsi="Arial" w:cs="Arial"/>
              </w:rPr>
            </w:pPr>
            <w:r>
              <w:rPr>
                <w:rFonts w:ascii="Arial" w:eastAsia="Arial" w:hAnsi="Arial" w:cs="Arial"/>
              </w:rPr>
              <w:t>Quality of Service - Lot 1 &amp; 4 Only</w:t>
            </w:r>
          </w:p>
        </w:tc>
        <w:tc>
          <w:tcPr>
            <w:tcW w:w="1950" w:type="dxa"/>
            <w:vAlign w:val="center"/>
          </w:tcPr>
          <w:p w:rsidR="00D23F17" w:rsidRDefault="00D23F17" w:rsidP="00D23F17">
            <w:pPr>
              <w:spacing w:before="120" w:after="120"/>
              <w:ind w:right="57"/>
              <w:jc w:val="center"/>
              <w:rPr>
                <w:rFonts w:ascii="Arial" w:eastAsia="Arial" w:hAnsi="Arial" w:cs="Arial"/>
              </w:rPr>
            </w:pPr>
            <w:r>
              <w:rPr>
                <w:rFonts w:ascii="Arial" w:eastAsia="Arial" w:hAnsi="Arial" w:cs="Arial"/>
              </w:rPr>
              <w:t>100/66/33/0</w:t>
            </w:r>
          </w:p>
        </w:tc>
        <w:tc>
          <w:tcPr>
            <w:tcW w:w="1065" w:type="dxa"/>
          </w:tcPr>
          <w:p w:rsidR="00D23F17" w:rsidRDefault="00D23F17" w:rsidP="00D23F17">
            <w:pPr>
              <w:spacing w:before="120" w:after="120"/>
              <w:ind w:right="57"/>
              <w:jc w:val="center"/>
              <w:rPr>
                <w:rFonts w:ascii="Arial" w:eastAsia="Arial" w:hAnsi="Arial" w:cs="Arial"/>
              </w:rPr>
            </w:pPr>
            <w:r>
              <w:rPr>
                <w:rFonts w:ascii="Arial" w:eastAsia="Arial" w:hAnsi="Arial" w:cs="Arial"/>
              </w:rPr>
              <w:t>10%</w:t>
            </w:r>
          </w:p>
        </w:tc>
        <w:tc>
          <w:tcPr>
            <w:tcW w:w="1065" w:type="dxa"/>
            <w:shd w:val="clear" w:color="auto" w:fill="AEAAAA"/>
          </w:tcPr>
          <w:p w:rsidR="00D23F17" w:rsidRDefault="00D23F17" w:rsidP="00D23F17">
            <w:pPr>
              <w:spacing w:before="120" w:after="120"/>
              <w:ind w:left="57" w:right="57"/>
              <w:jc w:val="center"/>
              <w:rPr>
                <w:rFonts w:ascii="Arial" w:eastAsia="Arial" w:hAnsi="Arial" w:cs="Arial"/>
              </w:rPr>
            </w:pPr>
          </w:p>
        </w:tc>
        <w:tc>
          <w:tcPr>
            <w:tcW w:w="945" w:type="dxa"/>
            <w:shd w:val="clear" w:color="auto" w:fill="AEAAAA"/>
          </w:tcPr>
          <w:p w:rsidR="00D23F17" w:rsidRDefault="00D23F17" w:rsidP="00D23F17">
            <w:pPr>
              <w:spacing w:before="120" w:after="120"/>
              <w:ind w:left="57" w:right="57"/>
              <w:jc w:val="center"/>
              <w:rPr>
                <w:rFonts w:ascii="Arial" w:eastAsia="Arial" w:hAnsi="Arial" w:cs="Arial"/>
              </w:rPr>
            </w:pPr>
          </w:p>
        </w:tc>
        <w:tc>
          <w:tcPr>
            <w:tcW w:w="900" w:type="dxa"/>
          </w:tcPr>
          <w:p w:rsidR="00D23F17" w:rsidRDefault="00D23F17" w:rsidP="00D23F17">
            <w:pPr>
              <w:spacing w:before="120" w:after="120"/>
              <w:ind w:left="57" w:right="57"/>
              <w:rPr>
                <w:rFonts w:ascii="Arial" w:eastAsia="Arial" w:hAnsi="Arial" w:cs="Arial"/>
              </w:rPr>
            </w:pPr>
            <w:r>
              <w:rPr>
                <w:rFonts w:ascii="Arial" w:eastAsia="Arial" w:hAnsi="Arial" w:cs="Arial"/>
              </w:rPr>
              <w:t>25%</w:t>
            </w:r>
          </w:p>
        </w:tc>
      </w:tr>
      <w:tr w:rsidR="00D23F17">
        <w:trPr>
          <w:jc w:val="center"/>
        </w:trPr>
        <w:tc>
          <w:tcPr>
            <w:tcW w:w="1185" w:type="dxa"/>
            <w:vAlign w:val="center"/>
          </w:tcPr>
          <w:p w:rsidR="00D23F17" w:rsidRDefault="00D23F17" w:rsidP="00D23F17">
            <w:pPr>
              <w:spacing w:before="120" w:after="120"/>
              <w:ind w:left="57" w:right="57"/>
              <w:rPr>
                <w:rFonts w:ascii="Arial" w:eastAsia="Arial" w:hAnsi="Arial" w:cs="Arial"/>
              </w:rPr>
            </w:pPr>
            <w:r>
              <w:rPr>
                <w:rFonts w:ascii="Arial" w:eastAsia="Arial" w:hAnsi="Arial" w:cs="Arial"/>
              </w:rPr>
              <w:t>QG2</w:t>
            </w:r>
          </w:p>
        </w:tc>
        <w:tc>
          <w:tcPr>
            <w:tcW w:w="2175" w:type="dxa"/>
            <w:vAlign w:val="center"/>
          </w:tcPr>
          <w:p w:rsidR="00D23F17" w:rsidRDefault="00D23F17" w:rsidP="00D23F17">
            <w:pPr>
              <w:widowControl w:val="0"/>
              <w:spacing w:before="120" w:after="120"/>
              <w:ind w:left="57" w:right="57"/>
              <w:jc w:val="both"/>
              <w:rPr>
                <w:rFonts w:ascii="Arial" w:eastAsia="Arial" w:hAnsi="Arial" w:cs="Arial"/>
              </w:rPr>
            </w:pPr>
            <w:r>
              <w:rPr>
                <w:rFonts w:ascii="Arial" w:eastAsia="Arial" w:hAnsi="Arial" w:cs="Arial"/>
                <w:sz w:val="24"/>
                <w:szCs w:val="24"/>
              </w:rPr>
              <w:t>Cost Optimisation - Lot 1,2 &amp; 3 Only</w:t>
            </w:r>
          </w:p>
        </w:tc>
        <w:tc>
          <w:tcPr>
            <w:tcW w:w="1950" w:type="dxa"/>
            <w:vAlign w:val="center"/>
          </w:tcPr>
          <w:p w:rsidR="00D23F17" w:rsidRDefault="00D23F17" w:rsidP="00D23F17">
            <w:pPr>
              <w:spacing w:before="120" w:after="120"/>
              <w:ind w:right="57"/>
              <w:jc w:val="center"/>
              <w:rPr>
                <w:rFonts w:ascii="Arial" w:eastAsia="Arial" w:hAnsi="Arial" w:cs="Arial"/>
              </w:rPr>
            </w:pPr>
            <w:r>
              <w:rPr>
                <w:rFonts w:ascii="Arial" w:eastAsia="Arial" w:hAnsi="Arial" w:cs="Arial"/>
              </w:rPr>
              <w:t>100/66/33/0</w:t>
            </w:r>
          </w:p>
        </w:tc>
        <w:tc>
          <w:tcPr>
            <w:tcW w:w="1065" w:type="dxa"/>
          </w:tcPr>
          <w:p w:rsidR="00D23F17" w:rsidRDefault="00D23F17" w:rsidP="00D23F17">
            <w:pPr>
              <w:spacing w:before="120" w:after="120"/>
              <w:ind w:right="57"/>
              <w:jc w:val="center"/>
              <w:rPr>
                <w:rFonts w:ascii="Arial" w:eastAsia="Arial" w:hAnsi="Arial" w:cs="Arial"/>
              </w:rPr>
            </w:pPr>
            <w:r>
              <w:rPr>
                <w:rFonts w:ascii="Arial" w:eastAsia="Arial" w:hAnsi="Arial" w:cs="Arial"/>
              </w:rPr>
              <w:t>5%</w:t>
            </w:r>
          </w:p>
        </w:tc>
        <w:tc>
          <w:tcPr>
            <w:tcW w:w="1065" w:type="dxa"/>
          </w:tcPr>
          <w:p w:rsidR="00D23F17" w:rsidRDefault="00D23F17" w:rsidP="00D23F17">
            <w:pPr>
              <w:spacing w:before="120" w:after="120"/>
              <w:ind w:left="57" w:right="57"/>
              <w:jc w:val="center"/>
              <w:rPr>
                <w:rFonts w:ascii="Arial" w:eastAsia="Arial" w:hAnsi="Arial" w:cs="Arial"/>
              </w:rPr>
            </w:pPr>
            <w:r>
              <w:rPr>
                <w:rFonts w:ascii="Arial" w:eastAsia="Arial" w:hAnsi="Arial" w:cs="Arial"/>
              </w:rPr>
              <w:t>25%</w:t>
            </w:r>
          </w:p>
        </w:tc>
        <w:tc>
          <w:tcPr>
            <w:tcW w:w="945" w:type="dxa"/>
          </w:tcPr>
          <w:p w:rsidR="00D23F17" w:rsidRDefault="00D23F17" w:rsidP="00D23F17">
            <w:pPr>
              <w:spacing w:before="120" w:after="120"/>
              <w:ind w:left="57" w:right="57"/>
              <w:jc w:val="center"/>
              <w:rPr>
                <w:rFonts w:ascii="Arial" w:eastAsia="Arial" w:hAnsi="Arial" w:cs="Arial"/>
              </w:rPr>
            </w:pPr>
            <w:r>
              <w:rPr>
                <w:rFonts w:ascii="Arial" w:eastAsia="Arial" w:hAnsi="Arial" w:cs="Arial"/>
              </w:rPr>
              <w:t>25%</w:t>
            </w: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r w:rsidR="00D23F17">
        <w:trPr>
          <w:jc w:val="center"/>
        </w:trPr>
        <w:tc>
          <w:tcPr>
            <w:tcW w:w="1185" w:type="dxa"/>
          </w:tcPr>
          <w:p w:rsidR="00D23F17" w:rsidRDefault="00D23F17" w:rsidP="00D23F17">
            <w:pPr>
              <w:spacing w:before="120" w:after="120"/>
              <w:ind w:right="57"/>
              <w:jc w:val="both"/>
              <w:rPr>
                <w:rFonts w:ascii="Arial" w:eastAsia="Arial" w:hAnsi="Arial" w:cs="Arial"/>
                <w:sz w:val="24"/>
                <w:szCs w:val="24"/>
              </w:rPr>
            </w:pPr>
            <w:r>
              <w:rPr>
                <w:rFonts w:ascii="Arial" w:eastAsia="Arial" w:hAnsi="Arial" w:cs="Arial"/>
                <w:sz w:val="24"/>
                <w:szCs w:val="24"/>
              </w:rPr>
              <w:t>QH1</w:t>
            </w:r>
          </w:p>
        </w:tc>
        <w:tc>
          <w:tcPr>
            <w:tcW w:w="2175" w:type="dxa"/>
          </w:tcPr>
          <w:p w:rsidR="00D23F17" w:rsidRDefault="00D23F17" w:rsidP="00D23F17">
            <w:pPr>
              <w:spacing w:before="120" w:after="120"/>
              <w:ind w:right="57"/>
              <w:jc w:val="both"/>
              <w:rPr>
                <w:rFonts w:ascii="Arial" w:eastAsia="Arial" w:hAnsi="Arial" w:cs="Arial"/>
                <w:sz w:val="24"/>
                <w:szCs w:val="24"/>
              </w:rPr>
            </w:pPr>
            <w:r>
              <w:rPr>
                <w:rFonts w:ascii="Arial" w:eastAsia="Arial" w:hAnsi="Arial" w:cs="Arial"/>
                <w:sz w:val="24"/>
                <w:szCs w:val="24"/>
              </w:rPr>
              <w:t>Online Booking Tool - Lots 1, 2 &amp; 3</w:t>
            </w:r>
          </w:p>
        </w:tc>
        <w:tc>
          <w:tcPr>
            <w:tcW w:w="1950" w:type="dxa"/>
            <w:vAlign w:val="center"/>
          </w:tcPr>
          <w:p w:rsidR="00D23F17" w:rsidRDefault="00D23F17" w:rsidP="00D23F17">
            <w:pPr>
              <w:spacing w:before="120" w:after="120"/>
              <w:ind w:left="57" w:right="57"/>
              <w:jc w:val="center"/>
              <w:rPr>
                <w:rFonts w:ascii="Arial" w:eastAsia="Arial" w:hAnsi="Arial" w:cs="Arial"/>
              </w:rPr>
            </w:pPr>
          </w:p>
        </w:tc>
        <w:tc>
          <w:tcPr>
            <w:tcW w:w="1065" w:type="dxa"/>
          </w:tcPr>
          <w:p w:rsidR="00D23F17" w:rsidRDefault="00D23F17" w:rsidP="00D23F17">
            <w:pPr>
              <w:spacing w:before="120" w:after="120"/>
              <w:ind w:right="57"/>
              <w:jc w:val="center"/>
              <w:rPr>
                <w:rFonts w:ascii="Arial" w:eastAsia="Arial" w:hAnsi="Arial" w:cs="Arial"/>
              </w:rPr>
            </w:pPr>
            <w:r>
              <w:rPr>
                <w:rFonts w:ascii="Arial" w:eastAsia="Arial" w:hAnsi="Arial" w:cs="Arial"/>
              </w:rPr>
              <w:t>5%</w:t>
            </w:r>
          </w:p>
        </w:tc>
        <w:tc>
          <w:tcPr>
            <w:tcW w:w="1065" w:type="dxa"/>
          </w:tcPr>
          <w:p w:rsidR="00D23F17" w:rsidRDefault="00D23F17" w:rsidP="00D23F17">
            <w:pPr>
              <w:spacing w:before="120" w:after="120"/>
              <w:ind w:left="57" w:right="57"/>
              <w:jc w:val="center"/>
              <w:rPr>
                <w:rFonts w:ascii="Arial" w:eastAsia="Arial" w:hAnsi="Arial" w:cs="Arial"/>
              </w:rPr>
            </w:pPr>
            <w:r>
              <w:rPr>
                <w:rFonts w:ascii="Arial" w:eastAsia="Arial" w:hAnsi="Arial" w:cs="Arial"/>
              </w:rPr>
              <w:t>25%</w:t>
            </w:r>
          </w:p>
        </w:tc>
        <w:tc>
          <w:tcPr>
            <w:tcW w:w="945" w:type="dxa"/>
          </w:tcPr>
          <w:p w:rsidR="00D23F17" w:rsidRDefault="00D23F17" w:rsidP="00D23F17">
            <w:pPr>
              <w:spacing w:before="120" w:after="120"/>
              <w:ind w:left="57" w:right="57"/>
              <w:jc w:val="center"/>
              <w:rPr>
                <w:rFonts w:ascii="Arial" w:eastAsia="Arial" w:hAnsi="Arial" w:cs="Arial"/>
              </w:rPr>
            </w:pPr>
            <w:r>
              <w:rPr>
                <w:rFonts w:ascii="Arial" w:eastAsia="Arial" w:hAnsi="Arial" w:cs="Arial"/>
              </w:rPr>
              <w:t>For Info Only</w:t>
            </w:r>
          </w:p>
        </w:tc>
        <w:tc>
          <w:tcPr>
            <w:tcW w:w="900" w:type="dxa"/>
            <w:shd w:val="clear" w:color="auto" w:fill="AEAAAA"/>
          </w:tcPr>
          <w:p w:rsidR="00D23F17" w:rsidRDefault="00D23F17" w:rsidP="00D23F17">
            <w:pPr>
              <w:spacing w:before="120" w:after="120"/>
              <w:ind w:left="57" w:right="57"/>
              <w:jc w:val="center"/>
              <w:rPr>
                <w:rFonts w:ascii="Arial" w:eastAsia="Arial" w:hAnsi="Arial" w:cs="Arial"/>
              </w:rPr>
            </w:pPr>
          </w:p>
        </w:tc>
      </w:tr>
    </w:tbl>
    <w:p w:rsidR="00067D8A" w:rsidRDefault="00067D8A">
      <w:pPr>
        <w:spacing w:before="120" w:after="120" w:line="240" w:lineRule="auto"/>
        <w:ind w:right="57"/>
        <w:rPr>
          <w:rFonts w:ascii="Arial" w:eastAsia="Arial" w:hAnsi="Arial" w:cs="Arial"/>
        </w:rPr>
      </w:pPr>
    </w:p>
    <w:p w:rsidR="00067D8A" w:rsidRDefault="00D23F17">
      <w:pPr>
        <w:widowControl w:val="0"/>
        <w:spacing w:after="0" w:line="240" w:lineRule="auto"/>
        <w:ind w:left="588"/>
      </w:pPr>
      <w:r>
        <w:rPr>
          <w:rFonts w:ascii="Arial" w:eastAsia="Arial" w:hAnsi="Arial" w:cs="Arial"/>
          <w:sz w:val="24"/>
          <w:szCs w:val="24"/>
        </w:rPr>
        <w:t xml:space="preserve">10.3 The quality questions are set out in Attachment 2c - Award Questionnaire. </w:t>
      </w:r>
    </w:p>
    <w:p w:rsidR="00067D8A" w:rsidRDefault="00067D8A">
      <w:pPr>
        <w:rPr>
          <w:rFonts w:ascii="Arial" w:eastAsia="Arial" w:hAnsi="Arial" w:cs="Arial"/>
          <w:i/>
          <w:sz w:val="28"/>
          <w:szCs w:val="28"/>
        </w:rPr>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18" w:name="_Toc168405811"/>
      <w:r>
        <w:rPr>
          <w:rFonts w:ascii="Arial Bold" w:eastAsia="Arial Bold" w:hAnsi="Arial Bold" w:cs="Arial Bold"/>
          <w:b/>
          <w:sz w:val="28"/>
          <w:szCs w:val="28"/>
        </w:rPr>
        <w:t>Price Questionnaire and Evaluation</w:t>
      </w:r>
      <w:bookmarkEnd w:id="18"/>
    </w:p>
    <w:p w:rsidR="00067D8A" w:rsidRDefault="00D23F17">
      <w:pPr>
        <w:spacing w:before="120" w:after="120" w:line="240" w:lineRule="auto"/>
        <w:ind w:left="57" w:right="57"/>
        <w:rPr>
          <w:rFonts w:ascii="Arial" w:eastAsia="Arial" w:hAnsi="Arial" w:cs="Arial"/>
          <w:sz w:val="24"/>
          <w:szCs w:val="24"/>
        </w:rPr>
      </w:pPr>
      <w:r>
        <w:rPr>
          <w:rFonts w:ascii="Arial" w:eastAsia="Arial" w:hAnsi="Arial" w:cs="Arial"/>
          <w:sz w:val="24"/>
          <w:szCs w:val="24"/>
        </w:rPr>
        <w:t>This section 11 contains information on how to complete the pricing matrix (attachment 3) and the price evaluation process.</w:t>
      </w:r>
    </w:p>
    <w:tbl>
      <w:tblPr>
        <w:tblStyle w:val="afffffffc"/>
        <w:tblW w:w="972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95"/>
        <w:gridCol w:w="1890"/>
      </w:tblGrid>
      <w:tr w:rsidR="00067D8A">
        <w:trPr>
          <w:trHeight w:val="440"/>
        </w:trPr>
        <w:tc>
          <w:tcPr>
            <w:tcW w:w="9720"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67D8A" w:rsidRDefault="00D23F17">
            <w:pPr>
              <w:spacing w:after="80"/>
              <w:ind w:left="-30" w:hanging="30"/>
              <w:rPr>
                <w:rFonts w:ascii="Arial" w:eastAsia="Arial" w:hAnsi="Arial" w:cs="Arial"/>
                <w:sz w:val="24"/>
                <w:szCs w:val="24"/>
              </w:rPr>
            </w:pPr>
            <w:r>
              <w:rPr>
                <w:rFonts w:ascii="Arial" w:eastAsia="Arial" w:hAnsi="Arial" w:cs="Arial"/>
                <w:b/>
                <w:color w:val="000000"/>
                <w:sz w:val="24"/>
                <w:szCs w:val="24"/>
              </w:rPr>
              <w:t>Response Guidance</w:t>
            </w:r>
          </w:p>
          <w:p w:rsidR="00067D8A" w:rsidRDefault="00D23F17">
            <w:pPr>
              <w:ind w:left="-30" w:hanging="30"/>
              <w:rPr>
                <w:rFonts w:ascii="Arial" w:eastAsia="Arial" w:hAnsi="Arial" w:cs="Arial"/>
                <w:sz w:val="24"/>
                <w:szCs w:val="24"/>
              </w:rPr>
            </w:pPr>
            <w:r>
              <w:rPr>
                <w:rFonts w:ascii="Arial" w:eastAsia="Arial" w:hAnsi="Arial" w:cs="Arial"/>
                <w:color w:val="000000"/>
                <w:sz w:val="24"/>
                <w:szCs w:val="24"/>
              </w:rPr>
              <w:t>You must complete attachment 3</w:t>
            </w:r>
            <w:r>
              <w:rPr>
                <w:rFonts w:ascii="Arial" w:eastAsia="Arial" w:hAnsi="Arial" w:cs="Arial"/>
                <w:sz w:val="24"/>
                <w:szCs w:val="24"/>
              </w:rPr>
              <w:t xml:space="preserve"> for the Lot(s) that you are bidding for</w:t>
            </w:r>
            <w:r>
              <w:rPr>
                <w:rFonts w:ascii="Arial" w:eastAsia="Arial" w:hAnsi="Arial" w:cs="Arial"/>
                <w:color w:val="000000"/>
                <w:sz w:val="24"/>
                <w:szCs w:val="24"/>
              </w:rPr>
              <w:t>, in line with the guidance in attachment 2 - how to bid, paragraphs 11 and 12 and the instructions contained within the price matrix and attach to the question below</w:t>
            </w:r>
          </w:p>
        </w:tc>
      </w:tr>
      <w:tr w:rsidR="00067D8A">
        <w:tc>
          <w:tcPr>
            <w:tcW w:w="193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67D8A" w:rsidRDefault="00D23F17">
            <w:pPr>
              <w:spacing w:after="80"/>
              <w:ind w:left="-30" w:hanging="30"/>
              <w:rPr>
                <w:rFonts w:ascii="Arial" w:eastAsia="Arial" w:hAnsi="Arial" w:cs="Arial"/>
                <w:sz w:val="24"/>
                <w:szCs w:val="24"/>
              </w:rPr>
            </w:pPr>
            <w:r>
              <w:rPr>
                <w:rFonts w:ascii="Arial" w:eastAsia="Arial" w:hAnsi="Arial" w:cs="Arial"/>
                <w:b/>
                <w:color w:val="000000"/>
                <w:sz w:val="24"/>
                <w:szCs w:val="24"/>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67D8A" w:rsidRDefault="00D23F17">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89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067D8A" w:rsidRDefault="00D23F17">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067D8A">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3a - Pricing Matrix Lot 1</w:t>
            </w:r>
          </w:p>
          <w:p w:rsidR="00067D8A" w:rsidRDefault="00067D8A">
            <w:pPr>
              <w:rPr>
                <w:rFonts w:ascii="Arial" w:eastAsia="Arial" w:hAnsi="Arial" w:cs="Arial"/>
                <w:color w:val="000000"/>
                <w:sz w:val="24"/>
                <w:szCs w:val="24"/>
              </w:rPr>
            </w:pPr>
          </w:p>
          <w:p w:rsidR="00067D8A" w:rsidRDefault="00D23F17">
            <w:pPr>
              <w:rPr>
                <w:rFonts w:ascii="Arial" w:eastAsia="Arial" w:hAnsi="Arial" w:cs="Arial"/>
                <w:color w:val="000000"/>
                <w:sz w:val="24"/>
                <w:szCs w:val="24"/>
              </w:rPr>
            </w:pPr>
            <w:r>
              <w:rPr>
                <w:rFonts w:ascii="Arial" w:eastAsia="Arial" w:hAnsi="Arial" w:cs="Arial"/>
                <w:color w:val="000000"/>
                <w:sz w:val="24"/>
                <w:szCs w:val="24"/>
              </w:rPr>
              <w:t>Please name the file [</w:t>
            </w:r>
            <w:proofErr w:type="spellStart"/>
            <w:r>
              <w:rPr>
                <w:rFonts w:ascii="Arial" w:eastAsia="Arial" w:hAnsi="Arial" w:cs="Arial"/>
                <w:color w:val="000000"/>
                <w:sz w:val="24"/>
                <w:szCs w:val="24"/>
              </w:rPr>
              <w:t>price_insertyourcompanyname</w:t>
            </w:r>
            <w:proofErr w:type="spellEnd"/>
            <w:r>
              <w:rPr>
                <w:rFonts w:ascii="Arial" w:eastAsia="Arial" w:hAnsi="Arial" w:cs="Arial"/>
                <w:color w:val="000000"/>
                <w:sz w:val="24"/>
                <w:szCs w:val="24"/>
              </w:rPr>
              <w:t>]</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7D8A" w:rsidRDefault="00D23F17">
            <w:pPr>
              <w:spacing w:after="80"/>
              <w:ind w:left="-30" w:hanging="30"/>
              <w:rPr>
                <w:rFonts w:ascii="Arial" w:eastAsia="Arial" w:hAnsi="Arial" w:cs="Arial"/>
                <w:sz w:val="24"/>
                <w:szCs w:val="24"/>
              </w:rPr>
            </w:pPr>
            <w:r>
              <w:rPr>
                <w:rFonts w:ascii="Arial" w:eastAsia="Arial" w:hAnsi="Arial" w:cs="Arial"/>
                <w:color w:val="000000"/>
                <w:sz w:val="24"/>
                <w:szCs w:val="24"/>
              </w:rPr>
              <w:t>Text Box</w:t>
            </w:r>
          </w:p>
        </w:tc>
      </w:tr>
      <w:tr w:rsidR="00067D8A">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spacing w:after="80"/>
              <w:ind w:left="-30" w:hanging="30"/>
              <w:jc w:val="center"/>
              <w:rPr>
                <w:rFonts w:ascii="Arial" w:eastAsia="Arial" w:hAnsi="Arial" w:cs="Arial"/>
                <w:sz w:val="24"/>
                <w:szCs w:val="24"/>
              </w:rPr>
            </w:pPr>
            <w:r>
              <w:rPr>
                <w:rFonts w:ascii="Arial" w:eastAsia="Arial" w:hAnsi="Arial" w:cs="Arial"/>
                <w:sz w:val="24"/>
                <w:szCs w:val="24"/>
              </w:rPr>
              <w:t>PQ2</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rPr>
                <w:rFonts w:ascii="Arial" w:eastAsia="Arial" w:hAnsi="Arial" w:cs="Arial"/>
                <w:sz w:val="24"/>
                <w:szCs w:val="24"/>
              </w:rPr>
            </w:pPr>
            <w:r>
              <w:rPr>
                <w:rFonts w:ascii="Arial" w:eastAsia="Arial" w:hAnsi="Arial" w:cs="Arial"/>
                <w:sz w:val="24"/>
                <w:szCs w:val="24"/>
              </w:rPr>
              <w:t>Upload to this question your completed Attachment 3b - Pricing Matrix Lot 2</w:t>
            </w:r>
          </w:p>
          <w:p w:rsidR="00067D8A" w:rsidRDefault="00067D8A">
            <w:pPr>
              <w:rPr>
                <w:rFonts w:ascii="Arial" w:eastAsia="Arial" w:hAnsi="Arial" w:cs="Arial"/>
                <w:sz w:val="24"/>
                <w:szCs w:val="24"/>
              </w:rPr>
            </w:pPr>
          </w:p>
          <w:p w:rsidR="00067D8A" w:rsidRDefault="00D23F17">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7D8A" w:rsidRDefault="00D23F17">
            <w:pPr>
              <w:spacing w:after="80"/>
              <w:ind w:left="-30" w:hanging="30"/>
              <w:rPr>
                <w:rFonts w:ascii="Arial" w:eastAsia="Arial" w:hAnsi="Arial" w:cs="Arial"/>
                <w:color w:val="000000"/>
                <w:sz w:val="24"/>
                <w:szCs w:val="24"/>
              </w:rPr>
            </w:pPr>
            <w:r>
              <w:rPr>
                <w:rFonts w:ascii="Arial" w:eastAsia="Arial" w:hAnsi="Arial" w:cs="Arial"/>
                <w:sz w:val="24"/>
                <w:szCs w:val="24"/>
              </w:rPr>
              <w:t>Text Box</w:t>
            </w:r>
          </w:p>
        </w:tc>
      </w:tr>
      <w:tr w:rsidR="00067D8A">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spacing w:after="80"/>
              <w:ind w:left="-30" w:hanging="30"/>
              <w:jc w:val="center"/>
              <w:rPr>
                <w:rFonts w:ascii="Arial" w:eastAsia="Arial" w:hAnsi="Arial" w:cs="Arial"/>
                <w:sz w:val="24"/>
                <w:szCs w:val="24"/>
              </w:rPr>
            </w:pPr>
            <w:r>
              <w:rPr>
                <w:rFonts w:ascii="Arial" w:eastAsia="Arial" w:hAnsi="Arial" w:cs="Arial"/>
                <w:sz w:val="24"/>
                <w:szCs w:val="24"/>
              </w:rPr>
              <w:t>PQ3</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rPr>
                <w:rFonts w:ascii="Arial" w:eastAsia="Arial" w:hAnsi="Arial" w:cs="Arial"/>
                <w:sz w:val="24"/>
                <w:szCs w:val="24"/>
              </w:rPr>
            </w:pPr>
            <w:r>
              <w:rPr>
                <w:rFonts w:ascii="Arial" w:eastAsia="Arial" w:hAnsi="Arial" w:cs="Arial"/>
                <w:sz w:val="24"/>
                <w:szCs w:val="24"/>
              </w:rPr>
              <w:t>Upload to this question your completed Attachment 3c - Pricing Matrix Lot 3</w:t>
            </w:r>
          </w:p>
          <w:p w:rsidR="00067D8A" w:rsidRDefault="00067D8A">
            <w:pPr>
              <w:rPr>
                <w:rFonts w:ascii="Arial" w:eastAsia="Arial" w:hAnsi="Arial" w:cs="Arial"/>
                <w:sz w:val="24"/>
                <w:szCs w:val="24"/>
              </w:rPr>
            </w:pPr>
          </w:p>
          <w:p w:rsidR="00067D8A" w:rsidRDefault="00D23F17">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7D8A" w:rsidRDefault="00D23F17">
            <w:pPr>
              <w:spacing w:after="80"/>
              <w:ind w:left="-30" w:hanging="30"/>
              <w:rPr>
                <w:rFonts w:ascii="Arial" w:eastAsia="Arial" w:hAnsi="Arial" w:cs="Arial"/>
                <w:sz w:val="24"/>
                <w:szCs w:val="24"/>
              </w:rPr>
            </w:pPr>
            <w:r>
              <w:rPr>
                <w:rFonts w:ascii="Arial" w:eastAsia="Arial" w:hAnsi="Arial" w:cs="Arial"/>
                <w:sz w:val="24"/>
                <w:szCs w:val="24"/>
              </w:rPr>
              <w:t>Text Box</w:t>
            </w:r>
          </w:p>
        </w:tc>
      </w:tr>
      <w:tr w:rsidR="00067D8A">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spacing w:after="80"/>
              <w:ind w:left="-30" w:hanging="30"/>
              <w:jc w:val="center"/>
              <w:rPr>
                <w:rFonts w:ascii="Arial" w:eastAsia="Arial" w:hAnsi="Arial" w:cs="Arial"/>
                <w:sz w:val="24"/>
                <w:szCs w:val="24"/>
              </w:rPr>
            </w:pPr>
            <w:r>
              <w:rPr>
                <w:rFonts w:ascii="Arial" w:eastAsia="Arial" w:hAnsi="Arial" w:cs="Arial"/>
                <w:sz w:val="24"/>
                <w:szCs w:val="24"/>
              </w:rPr>
              <w:lastRenderedPageBreak/>
              <w:t>PQ4</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67D8A" w:rsidRDefault="00D23F17">
            <w:pPr>
              <w:rPr>
                <w:rFonts w:ascii="Arial" w:eastAsia="Arial" w:hAnsi="Arial" w:cs="Arial"/>
                <w:sz w:val="24"/>
                <w:szCs w:val="24"/>
              </w:rPr>
            </w:pPr>
            <w:r>
              <w:rPr>
                <w:rFonts w:ascii="Arial" w:eastAsia="Arial" w:hAnsi="Arial" w:cs="Arial"/>
                <w:sz w:val="24"/>
                <w:szCs w:val="24"/>
              </w:rPr>
              <w:t>Upload to this question your completed Attachment 3d - Pricing Matrix Lot 4</w:t>
            </w:r>
          </w:p>
          <w:p w:rsidR="00067D8A" w:rsidRDefault="00067D8A">
            <w:pPr>
              <w:rPr>
                <w:rFonts w:ascii="Arial" w:eastAsia="Arial" w:hAnsi="Arial" w:cs="Arial"/>
                <w:sz w:val="24"/>
                <w:szCs w:val="24"/>
              </w:rPr>
            </w:pPr>
          </w:p>
          <w:p w:rsidR="00067D8A" w:rsidRDefault="00D23F17">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67D8A" w:rsidRDefault="00D23F17">
            <w:pPr>
              <w:spacing w:after="80"/>
              <w:ind w:left="-30" w:hanging="30"/>
              <w:rPr>
                <w:rFonts w:ascii="Arial" w:eastAsia="Arial" w:hAnsi="Arial" w:cs="Arial"/>
                <w:sz w:val="24"/>
                <w:szCs w:val="24"/>
              </w:rPr>
            </w:pPr>
            <w:r>
              <w:rPr>
                <w:rFonts w:ascii="Arial" w:eastAsia="Arial" w:hAnsi="Arial" w:cs="Arial"/>
                <w:sz w:val="24"/>
                <w:szCs w:val="24"/>
              </w:rPr>
              <w:t>Text Box</w:t>
            </w:r>
          </w:p>
        </w:tc>
      </w:tr>
    </w:tbl>
    <w:p w:rsidR="00067D8A" w:rsidRDefault="00067D8A">
      <w:pPr>
        <w:spacing w:before="120" w:after="120" w:line="240" w:lineRule="auto"/>
        <w:ind w:left="57" w:right="57"/>
        <w:rPr>
          <w:rFonts w:ascii="Arial" w:eastAsia="Arial" w:hAnsi="Arial" w:cs="Arial"/>
          <w:sz w:val="24"/>
          <w:szCs w:val="24"/>
        </w:rPr>
      </w:pPr>
    </w:p>
    <w:p w:rsidR="00067D8A" w:rsidRDefault="00D23F17">
      <w:pPr>
        <w:numPr>
          <w:ilvl w:val="1"/>
          <w:numId w:val="2"/>
        </w:numPr>
        <w:pBdr>
          <w:top w:val="nil"/>
          <w:left w:val="nil"/>
          <w:bottom w:val="nil"/>
          <w:right w:val="nil"/>
          <w:between w:val="nil"/>
        </w:pBdr>
        <w:spacing w:before="120" w:after="120" w:line="240" w:lineRule="auto"/>
        <w:ind w:left="1276"/>
      </w:pPr>
      <w:bookmarkStart w:id="19" w:name="_heading=h.2jxsxqh" w:colFirst="0" w:colLast="0"/>
      <w:bookmarkEnd w:id="19"/>
      <w:r>
        <w:rPr>
          <w:rFonts w:ascii="Arial" w:eastAsia="Arial" w:hAnsi="Arial" w:cs="Arial"/>
          <w:color w:val="000000"/>
          <w:sz w:val="24"/>
          <w:szCs w:val="24"/>
        </w:rPr>
        <w:t>How to complete your pricing matrix:</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Read and understand the instructions in the pricing matrix, and in this section, before submitting your prices.</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 xml:space="preserve">You should also take into account our management charge of </w:t>
      </w:r>
      <w:r>
        <w:rPr>
          <w:rFonts w:ascii="Arial" w:eastAsia="Arial" w:hAnsi="Arial" w:cs="Arial"/>
          <w:sz w:val="24"/>
          <w:szCs w:val="24"/>
        </w:rPr>
        <w:t>1</w:t>
      </w:r>
      <w:r>
        <w:rPr>
          <w:rFonts w:ascii="Arial" w:eastAsia="Arial" w:hAnsi="Arial" w:cs="Arial"/>
          <w:color w:val="000000"/>
          <w:sz w:val="24"/>
          <w:szCs w:val="24"/>
        </w:rPr>
        <w:t>%</w:t>
      </w:r>
      <w:r>
        <w:rPr>
          <w:rFonts w:ascii="Arial" w:eastAsia="Arial" w:hAnsi="Arial" w:cs="Arial"/>
          <w:sz w:val="24"/>
          <w:szCs w:val="24"/>
        </w:rPr>
        <w:t xml:space="preserve"> </w:t>
      </w:r>
      <w:r>
        <w:rPr>
          <w:rFonts w:ascii="Arial" w:eastAsia="Arial" w:hAnsi="Arial" w:cs="Arial"/>
          <w:color w:val="000000"/>
          <w:sz w:val="24"/>
          <w:szCs w:val="24"/>
        </w:rPr>
        <w:t>which shall be paid by you to us, as set out in the Framework Award form</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You should have read and understood the information on TUPE in section 6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Your prices submitted must :</w:t>
      </w:r>
    </w:p>
    <w:p w:rsidR="00067D8A" w:rsidRDefault="00D23F17">
      <w:pPr>
        <w:numPr>
          <w:ilvl w:val="1"/>
          <w:numId w:val="6"/>
        </w:numPr>
        <w:pBdr>
          <w:top w:val="nil"/>
          <w:left w:val="nil"/>
          <w:bottom w:val="nil"/>
          <w:right w:val="nil"/>
          <w:between w:val="nil"/>
        </w:pBdr>
        <w:spacing w:before="120" w:after="120" w:line="240" w:lineRule="auto"/>
        <w:ind w:left="1701" w:hanging="294"/>
      </w:pPr>
      <w:r>
        <w:rPr>
          <w:rFonts w:ascii="Arial" w:eastAsia="Arial" w:hAnsi="Arial" w:cs="Arial"/>
          <w:color w:val="000000"/>
          <w:sz w:val="24"/>
          <w:szCs w:val="24"/>
        </w:rPr>
        <w:t>exclude VAT.</w:t>
      </w:r>
    </w:p>
    <w:p w:rsidR="00067D8A" w:rsidRDefault="00D23F17">
      <w:pPr>
        <w:numPr>
          <w:ilvl w:val="1"/>
          <w:numId w:val="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be exclusive of expenses/travel and subsistence </w:t>
      </w:r>
    </w:p>
    <w:p w:rsidR="00067D8A" w:rsidRDefault="00D23F17">
      <w:pPr>
        <w:numPr>
          <w:ilvl w:val="1"/>
          <w:numId w:val="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be in </w:t>
      </w:r>
      <w:proofErr w:type="spellStart"/>
      <w:r>
        <w:rPr>
          <w:rFonts w:ascii="Arial" w:eastAsia="Arial" w:hAnsi="Arial" w:cs="Arial"/>
          <w:color w:val="000000"/>
          <w:sz w:val="24"/>
          <w:szCs w:val="24"/>
        </w:rPr>
        <w:t>british</w:t>
      </w:r>
      <w:proofErr w:type="spellEnd"/>
      <w:r>
        <w:rPr>
          <w:rFonts w:ascii="Arial" w:eastAsia="Arial" w:hAnsi="Arial" w:cs="Arial"/>
          <w:color w:val="000000"/>
          <w:sz w:val="24"/>
          <w:szCs w:val="24"/>
        </w:rPr>
        <w:t xml:space="preserve"> pounds sterling, up to two decimal places</w:t>
      </w:r>
    </w:p>
    <w:p w:rsidR="00067D8A" w:rsidRDefault="00D23F17">
      <w:pPr>
        <w:numPr>
          <w:ilvl w:val="1"/>
          <w:numId w:val="6"/>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submitted up to two decimal places</w:t>
      </w:r>
    </w:p>
    <w:p w:rsidR="00067D8A" w:rsidRDefault="00067D8A">
      <w:pPr>
        <w:pBdr>
          <w:top w:val="nil"/>
          <w:left w:val="nil"/>
          <w:bottom w:val="nil"/>
          <w:right w:val="nil"/>
          <w:between w:val="nil"/>
        </w:pBdr>
        <w:spacing w:before="120" w:after="120" w:line="240" w:lineRule="auto"/>
        <w:ind w:left="1440"/>
        <w:rPr>
          <w:rFonts w:ascii="Arial" w:eastAsia="Arial" w:hAnsi="Arial" w:cs="Arial"/>
          <w:sz w:val="24"/>
          <w:szCs w:val="24"/>
        </w:rPr>
      </w:pP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Pricing will be based on:</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eight (8) hour Working Day</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sz w:val="24"/>
          <w:szCs w:val="24"/>
        </w:rPr>
        <w:t>n</w:t>
      </w:r>
      <w:r>
        <w:rPr>
          <w:rFonts w:ascii="Arial" w:eastAsia="Arial" w:hAnsi="Arial" w:cs="Arial"/>
          <w:color w:val="000000"/>
          <w:sz w:val="24"/>
          <w:szCs w:val="24"/>
        </w:rPr>
        <w:t>egative bids will not be allowed.  We will investigate where we consider your bid to be abnormally low.</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 xml:space="preserve">The prices submitted will be the maximum payable under this framework. Prices may be lowered at the call-off stage. Refer to Framework Schedule </w:t>
      </w:r>
      <w:r>
        <w:rPr>
          <w:rFonts w:ascii="Arial" w:eastAsia="Arial" w:hAnsi="Arial" w:cs="Arial"/>
          <w:sz w:val="24"/>
          <w:szCs w:val="24"/>
        </w:rPr>
        <w:t>3</w:t>
      </w:r>
      <w:r>
        <w:rPr>
          <w:rFonts w:ascii="Arial" w:eastAsia="Arial" w:hAnsi="Arial" w:cs="Arial"/>
          <w:color w:val="000000"/>
          <w:sz w:val="24"/>
          <w:szCs w:val="24"/>
        </w:rPr>
        <w:t xml:space="preserve"> – price.  </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 xml:space="preserve">You must download and complete the pricing matrix </w:t>
      </w:r>
      <w:r>
        <w:rPr>
          <w:rFonts w:ascii="Arial" w:eastAsia="Arial" w:hAnsi="Arial" w:cs="Arial"/>
          <w:sz w:val="24"/>
          <w:szCs w:val="24"/>
        </w:rPr>
        <w:t>A</w:t>
      </w:r>
      <w:r>
        <w:rPr>
          <w:rFonts w:ascii="Arial" w:eastAsia="Arial" w:hAnsi="Arial" w:cs="Arial"/>
          <w:color w:val="000000"/>
          <w:sz w:val="24"/>
          <w:szCs w:val="24"/>
        </w:rPr>
        <w:t xml:space="preserve">ttachment 3 for the Lot(s) you are submitting a bid for. </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sz w:val="24"/>
          <w:szCs w:val="24"/>
        </w:rPr>
        <w:t>Further instructions are provided in appropriate Attachment 3a - 3d under the instructions tab.</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sz w:val="24"/>
          <w:szCs w:val="24"/>
        </w:rPr>
        <w:t>You are permitted to submit a zero discount or price.</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lastRenderedPageBreak/>
        <w:t xml:space="preserve">When you have completed your pricing matrix, you must upload this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question PQ1, PQ2, PQ3 </w:t>
      </w:r>
      <w:r>
        <w:rPr>
          <w:rFonts w:ascii="Arial" w:eastAsia="Arial" w:hAnsi="Arial" w:cs="Arial"/>
          <w:sz w:val="24"/>
          <w:szCs w:val="24"/>
        </w:rPr>
        <w:t>and/or PQ4</w:t>
      </w:r>
      <w:r>
        <w:rPr>
          <w:rFonts w:ascii="Arial" w:eastAsia="Arial" w:hAnsi="Arial" w:cs="Arial"/>
          <w:color w:val="000000"/>
          <w:sz w:val="24"/>
          <w:szCs w:val="24"/>
        </w:rPr>
        <w:t xml:space="preserve"> in the commercial envelope.  If you do not upload your pricing matrix your bid may be rejected from this competition.</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 xml:space="preserve">Do not alter, amend or change the format or layout of the pricing matrix </w:t>
      </w:r>
      <w:r>
        <w:rPr>
          <w:rFonts w:ascii="Arial" w:eastAsia="Arial" w:hAnsi="Arial" w:cs="Arial"/>
          <w:sz w:val="24"/>
          <w:szCs w:val="24"/>
        </w:rPr>
        <w:t>A</w:t>
      </w:r>
      <w:r>
        <w:rPr>
          <w:rFonts w:ascii="Arial" w:eastAsia="Arial" w:hAnsi="Arial" w:cs="Arial"/>
          <w:color w:val="000000"/>
          <w:sz w:val="24"/>
          <w:szCs w:val="24"/>
        </w:rPr>
        <w:t>ttachment 3a - 3d Price Matrix.</w:t>
      </w:r>
    </w:p>
    <w:p w:rsidR="00067D8A" w:rsidRDefault="00D23F17">
      <w:pPr>
        <w:numPr>
          <w:ilvl w:val="1"/>
          <w:numId w:val="2"/>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Price evaluation process</w:t>
      </w:r>
    </w:p>
    <w:p w:rsidR="00067D8A" w:rsidRDefault="00D23F17">
      <w:pPr>
        <w:ind w:left="1276"/>
        <w:rPr>
          <w:rFonts w:ascii="Arial" w:eastAsia="Arial" w:hAnsi="Arial" w:cs="Arial"/>
          <w:sz w:val="24"/>
          <w:szCs w:val="24"/>
        </w:rPr>
      </w:pPr>
      <w:bookmarkStart w:id="20" w:name="_heading=h.3j2qqm3" w:colFirst="0" w:colLast="0"/>
      <w:bookmarkEnd w:id="20"/>
      <w:r>
        <w:rPr>
          <w:rFonts w:ascii="Arial" w:eastAsia="Arial" w:hAnsi="Arial" w:cs="Arial"/>
          <w:sz w:val="24"/>
          <w:szCs w:val="24"/>
        </w:rPr>
        <w:t>This is how we will evaluate your pricing:</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We will check you have completed all the require</w:t>
      </w:r>
      <w:r>
        <w:rPr>
          <w:rFonts w:ascii="Arial" w:eastAsia="Arial" w:hAnsi="Arial" w:cs="Arial"/>
          <w:sz w:val="24"/>
          <w:szCs w:val="24"/>
        </w:rPr>
        <w:t xml:space="preserve">d </w:t>
      </w:r>
      <w:r>
        <w:rPr>
          <w:rFonts w:ascii="Arial" w:eastAsia="Arial" w:hAnsi="Arial" w:cs="Arial"/>
          <w:color w:val="000000"/>
          <w:sz w:val="24"/>
          <w:szCs w:val="24"/>
        </w:rPr>
        <w:t xml:space="preserve">cells for each Lot you are bidding for.  </w:t>
      </w:r>
      <w:r>
        <w:rPr>
          <w:rFonts w:ascii="Arial" w:eastAsia="Arial" w:hAnsi="Arial" w:cs="Arial"/>
          <w:sz w:val="24"/>
          <w:szCs w:val="24"/>
        </w:rPr>
        <w:t xml:space="preserve"> Further instructions are provided in Attachment 3 under the instructions tab.</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 xml:space="preserve">Failure to insert an applicable price/percentage may result in your bid being deemed non-compliant and may be rejected from this competition. </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 xml:space="preserve">Remember negative prices will not be accepted. </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color w:val="000000"/>
          <w:sz w:val="24"/>
          <w:szCs w:val="24"/>
        </w:rPr>
        <w:t xml:space="preserve">The price evaluation will be undertaken separately to the quality evaluation process. </w:t>
      </w:r>
    </w:p>
    <w:p w:rsidR="00067D8A" w:rsidRDefault="00D23F17">
      <w:pPr>
        <w:numPr>
          <w:ilvl w:val="1"/>
          <w:numId w:val="6"/>
        </w:numPr>
        <w:spacing w:before="120" w:after="120" w:line="240" w:lineRule="auto"/>
        <w:ind w:left="1701" w:hanging="294"/>
        <w:rPr>
          <w:rFonts w:ascii="Arial" w:eastAsia="Arial" w:hAnsi="Arial" w:cs="Arial"/>
          <w:sz w:val="24"/>
          <w:szCs w:val="24"/>
        </w:rPr>
      </w:pPr>
      <w:r>
        <w:rPr>
          <w:rFonts w:ascii="Arial" w:eastAsia="Arial" w:hAnsi="Arial" w:cs="Arial"/>
          <w:sz w:val="24"/>
          <w:szCs w:val="24"/>
        </w:rPr>
        <w:t>Please refer to Attachment 3e How to bid 1 - 4 - Price evaluation for Lots 1 - 4 for instructions on how your price will be calculated for Lot(s) 1 to 4.</w:t>
      </w:r>
    </w:p>
    <w:p w:rsidR="00067D8A" w:rsidRDefault="00067D8A">
      <w:pPr>
        <w:pBdr>
          <w:top w:val="nil"/>
          <w:left w:val="nil"/>
          <w:bottom w:val="nil"/>
          <w:right w:val="nil"/>
          <w:between w:val="nil"/>
        </w:pBdr>
        <w:spacing w:before="120" w:after="120" w:line="240" w:lineRule="auto"/>
      </w:pPr>
    </w:p>
    <w:p w:rsidR="00067D8A" w:rsidRDefault="00D23F17">
      <w:pPr>
        <w:numPr>
          <w:ilvl w:val="1"/>
          <w:numId w:val="2"/>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 xml:space="preserve">Abnormally Low Tenders   </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 xml:space="preserve">Where we consider any of the total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067D8A" w:rsidRDefault="00067D8A">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p>
    <w:p w:rsidR="00067D8A" w:rsidRDefault="00D23F17">
      <w:pPr>
        <w:pStyle w:val="Heading1"/>
        <w:numPr>
          <w:ilvl w:val="0"/>
          <w:numId w:val="2"/>
        </w:numPr>
        <w:pBdr>
          <w:top w:val="none" w:sz="0" w:space="0" w:color="000000"/>
        </w:pBdr>
        <w:shd w:val="clear" w:color="auto" w:fill="auto"/>
        <w:rPr>
          <w:rFonts w:ascii="Arial Bold" w:eastAsia="Arial Bold" w:hAnsi="Arial Bold" w:cs="Arial Bold"/>
          <w:b/>
          <w:sz w:val="28"/>
          <w:szCs w:val="28"/>
        </w:rPr>
      </w:pPr>
      <w:bookmarkStart w:id="21" w:name="_Toc168405812"/>
      <w:r>
        <w:rPr>
          <w:rFonts w:ascii="Arial Bold" w:eastAsia="Arial Bold" w:hAnsi="Arial Bold" w:cs="Arial Bold"/>
          <w:b/>
          <w:sz w:val="28"/>
          <w:szCs w:val="28"/>
        </w:rPr>
        <w:t>Final Decision to Award</w:t>
      </w:r>
      <w:bookmarkEnd w:id="21"/>
    </w:p>
    <w:p w:rsidR="00067D8A" w:rsidRDefault="00D23F17">
      <w:pPr>
        <w:numPr>
          <w:ilvl w:val="1"/>
          <w:numId w:val="2"/>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067D8A" w:rsidRDefault="00D23F17">
      <w:pPr>
        <w:ind w:left="1276"/>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067D8A" w:rsidRDefault="00D23F17">
      <w:pPr>
        <w:spacing w:before="120" w:after="120" w:line="240" w:lineRule="auto"/>
        <w:ind w:left="1276" w:right="57"/>
        <w:rPr>
          <w:rFonts w:ascii="Arial" w:eastAsia="Arial" w:hAnsi="Arial" w:cs="Arial"/>
          <w:sz w:val="24"/>
          <w:szCs w:val="24"/>
        </w:rPr>
      </w:pPr>
      <w:r>
        <w:rPr>
          <w:rFonts w:ascii="Arial" w:eastAsia="Arial" w:hAnsi="Arial" w:cs="Arial"/>
          <w:sz w:val="24"/>
          <w:szCs w:val="24"/>
        </w:rPr>
        <w:t>Example:</w:t>
      </w:r>
    </w:p>
    <w:tbl>
      <w:tblPr>
        <w:tblStyle w:val="afffffffd"/>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1"/>
        <w:gridCol w:w="1780"/>
        <w:gridCol w:w="1779"/>
        <w:gridCol w:w="1772"/>
        <w:gridCol w:w="1772"/>
      </w:tblGrid>
      <w:tr w:rsidR="00067D8A">
        <w:tc>
          <w:tcPr>
            <w:tcW w:w="1660" w:type="dxa"/>
            <w:vMerge w:val="restart"/>
            <w:vAlign w:val="center"/>
          </w:tcPr>
          <w:p w:rsidR="00067D8A" w:rsidRDefault="00D23F17">
            <w:pPr>
              <w:spacing w:before="160" w:after="160"/>
              <w:jc w:val="center"/>
              <w:rPr>
                <w:rFonts w:ascii="Arial" w:eastAsia="Arial" w:hAnsi="Arial" w:cs="Arial"/>
                <w:b/>
                <w:sz w:val="24"/>
                <w:szCs w:val="24"/>
              </w:rPr>
            </w:pPr>
            <w:bookmarkStart w:id="22" w:name="_heading=h.4f1mdlm" w:colFirst="0" w:colLast="0"/>
            <w:bookmarkEnd w:id="22"/>
            <w:r>
              <w:rPr>
                <w:rFonts w:ascii="Arial" w:eastAsia="Arial" w:hAnsi="Arial" w:cs="Arial"/>
                <w:b/>
                <w:sz w:val="24"/>
                <w:szCs w:val="24"/>
              </w:rPr>
              <w:t>Bidder</w:t>
            </w:r>
          </w:p>
        </w:tc>
        <w:tc>
          <w:tcPr>
            <w:tcW w:w="1779" w:type="dxa"/>
            <w:vAlign w:val="center"/>
          </w:tcPr>
          <w:p w:rsidR="00067D8A" w:rsidRDefault="00D23F17">
            <w:pPr>
              <w:spacing w:before="160" w:after="160"/>
              <w:jc w:val="center"/>
              <w:rPr>
                <w:rFonts w:ascii="Arial" w:eastAsia="Arial" w:hAnsi="Arial" w:cs="Arial"/>
                <w:b/>
                <w:sz w:val="24"/>
                <w:szCs w:val="24"/>
              </w:rPr>
            </w:pPr>
            <w:bookmarkStart w:id="23" w:name="_heading=h.2u6wntf" w:colFirst="0" w:colLast="0"/>
            <w:bookmarkEnd w:id="23"/>
            <w:r>
              <w:rPr>
                <w:rFonts w:ascii="Arial" w:eastAsia="Arial" w:hAnsi="Arial" w:cs="Arial"/>
                <w:b/>
                <w:sz w:val="24"/>
                <w:szCs w:val="24"/>
              </w:rPr>
              <w:t>Social Value Score</w:t>
            </w:r>
          </w:p>
        </w:tc>
        <w:tc>
          <w:tcPr>
            <w:tcW w:w="1779" w:type="dxa"/>
            <w:vAlign w:val="center"/>
          </w:tcPr>
          <w:p w:rsidR="00067D8A" w:rsidRDefault="00D23F17">
            <w:pPr>
              <w:spacing w:before="160" w:after="160"/>
              <w:jc w:val="center"/>
              <w:rPr>
                <w:rFonts w:ascii="Arial" w:eastAsia="Arial" w:hAnsi="Arial" w:cs="Arial"/>
                <w:b/>
                <w:sz w:val="24"/>
                <w:szCs w:val="24"/>
              </w:rPr>
            </w:pPr>
            <w:r>
              <w:rPr>
                <w:rFonts w:ascii="Arial" w:eastAsia="Arial" w:hAnsi="Arial" w:cs="Arial"/>
                <w:b/>
                <w:sz w:val="24"/>
                <w:szCs w:val="24"/>
              </w:rPr>
              <w:t>Quality score (excluding Social Value)</w:t>
            </w:r>
          </w:p>
        </w:tc>
        <w:tc>
          <w:tcPr>
            <w:tcW w:w="1772" w:type="dxa"/>
            <w:vAlign w:val="center"/>
          </w:tcPr>
          <w:p w:rsidR="00067D8A" w:rsidRDefault="00D23F17">
            <w:pPr>
              <w:spacing w:before="160" w:after="160"/>
              <w:jc w:val="center"/>
              <w:rPr>
                <w:rFonts w:ascii="Arial" w:eastAsia="Arial" w:hAnsi="Arial" w:cs="Arial"/>
                <w:b/>
                <w:sz w:val="24"/>
                <w:szCs w:val="24"/>
              </w:rPr>
            </w:pPr>
            <w:bookmarkStart w:id="24" w:name="_heading=h.19c6y18" w:colFirst="0" w:colLast="0"/>
            <w:bookmarkEnd w:id="24"/>
            <w:r>
              <w:rPr>
                <w:rFonts w:ascii="Arial" w:eastAsia="Arial" w:hAnsi="Arial" w:cs="Arial"/>
                <w:b/>
                <w:sz w:val="24"/>
                <w:szCs w:val="24"/>
              </w:rPr>
              <w:t>Price score</w:t>
            </w:r>
          </w:p>
        </w:tc>
        <w:tc>
          <w:tcPr>
            <w:tcW w:w="1772" w:type="dxa"/>
            <w:vAlign w:val="center"/>
          </w:tcPr>
          <w:p w:rsidR="00067D8A" w:rsidRDefault="00D23F17">
            <w:pPr>
              <w:spacing w:before="160" w:after="160"/>
              <w:jc w:val="center"/>
              <w:rPr>
                <w:rFonts w:ascii="Arial" w:eastAsia="Arial" w:hAnsi="Arial" w:cs="Arial"/>
                <w:b/>
                <w:sz w:val="24"/>
                <w:szCs w:val="24"/>
              </w:rPr>
            </w:pPr>
            <w:bookmarkStart w:id="25" w:name="_heading=h.3tbugp1" w:colFirst="0" w:colLast="0"/>
            <w:bookmarkEnd w:id="25"/>
            <w:r>
              <w:rPr>
                <w:rFonts w:ascii="Arial" w:eastAsia="Arial" w:hAnsi="Arial" w:cs="Arial"/>
                <w:b/>
                <w:sz w:val="24"/>
                <w:szCs w:val="24"/>
              </w:rPr>
              <w:t>Final score</w:t>
            </w:r>
          </w:p>
        </w:tc>
      </w:tr>
      <w:tr w:rsidR="00067D8A">
        <w:tc>
          <w:tcPr>
            <w:tcW w:w="1660" w:type="dxa"/>
            <w:vMerge/>
            <w:vAlign w:val="center"/>
          </w:tcPr>
          <w:p w:rsidR="00067D8A" w:rsidRDefault="00067D8A">
            <w:pPr>
              <w:widowControl w:val="0"/>
              <w:pBdr>
                <w:top w:val="nil"/>
                <w:left w:val="nil"/>
                <w:bottom w:val="nil"/>
                <w:right w:val="nil"/>
                <w:between w:val="nil"/>
              </w:pBdr>
              <w:spacing w:line="276" w:lineRule="auto"/>
              <w:rPr>
                <w:rFonts w:ascii="Arial" w:eastAsia="Arial" w:hAnsi="Arial" w:cs="Arial"/>
                <w:b/>
                <w:sz w:val="24"/>
                <w:szCs w:val="24"/>
              </w:rPr>
            </w:pPr>
          </w:p>
        </w:tc>
        <w:tc>
          <w:tcPr>
            <w:tcW w:w="1779" w:type="dxa"/>
            <w:vAlign w:val="center"/>
          </w:tcPr>
          <w:p w:rsidR="00067D8A" w:rsidRDefault="00D23F17">
            <w:pPr>
              <w:spacing w:before="160" w:after="160"/>
              <w:ind w:left="6"/>
              <w:jc w:val="center"/>
              <w:rPr>
                <w:rFonts w:ascii="Arial" w:eastAsia="Arial" w:hAnsi="Arial" w:cs="Arial"/>
                <w:sz w:val="24"/>
                <w:szCs w:val="24"/>
              </w:rPr>
            </w:pPr>
            <w:bookmarkStart w:id="26" w:name="_heading=h.28h4qwu" w:colFirst="0" w:colLast="0"/>
            <w:bookmarkEnd w:id="26"/>
            <w:r>
              <w:rPr>
                <w:rFonts w:ascii="Arial" w:eastAsia="Arial" w:hAnsi="Arial" w:cs="Arial"/>
                <w:sz w:val="24"/>
                <w:szCs w:val="24"/>
              </w:rPr>
              <w:t>(Maximum score available 10)</w:t>
            </w:r>
          </w:p>
        </w:tc>
        <w:tc>
          <w:tcPr>
            <w:tcW w:w="1779" w:type="dxa"/>
            <w:vAlign w:val="center"/>
          </w:tcPr>
          <w:p w:rsidR="00067D8A" w:rsidRDefault="00D23F17">
            <w:pPr>
              <w:spacing w:before="160" w:after="160"/>
              <w:ind w:left="6"/>
              <w:jc w:val="center"/>
              <w:rPr>
                <w:rFonts w:ascii="Arial" w:eastAsia="Arial" w:hAnsi="Arial" w:cs="Arial"/>
                <w:sz w:val="24"/>
                <w:szCs w:val="24"/>
              </w:rPr>
            </w:pPr>
            <w:r>
              <w:rPr>
                <w:rFonts w:ascii="Arial" w:eastAsia="Arial" w:hAnsi="Arial" w:cs="Arial"/>
                <w:sz w:val="24"/>
                <w:szCs w:val="24"/>
              </w:rPr>
              <w:t>(Maximum score available 60)</w:t>
            </w:r>
          </w:p>
        </w:tc>
        <w:tc>
          <w:tcPr>
            <w:tcW w:w="1772" w:type="dxa"/>
            <w:vAlign w:val="center"/>
          </w:tcPr>
          <w:p w:rsidR="00067D8A" w:rsidRDefault="00D23F17">
            <w:pPr>
              <w:spacing w:before="160" w:after="160"/>
              <w:ind w:left="6"/>
              <w:jc w:val="center"/>
              <w:rPr>
                <w:rFonts w:ascii="Arial" w:eastAsia="Arial" w:hAnsi="Arial" w:cs="Arial"/>
                <w:sz w:val="24"/>
                <w:szCs w:val="24"/>
              </w:rPr>
            </w:pPr>
            <w:bookmarkStart w:id="27" w:name="_heading=h.nmf14n" w:colFirst="0" w:colLast="0"/>
            <w:bookmarkEnd w:id="27"/>
            <w:r>
              <w:rPr>
                <w:rFonts w:ascii="Arial" w:eastAsia="Arial" w:hAnsi="Arial" w:cs="Arial"/>
                <w:sz w:val="24"/>
                <w:szCs w:val="24"/>
              </w:rPr>
              <w:t>(Maximum score available 30)</w:t>
            </w:r>
          </w:p>
        </w:tc>
        <w:tc>
          <w:tcPr>
            <w:tcW w:w="1772" w:type="dxa"/>
            <w:vAlign w:val="center"/>
          </w:tcPr>
          <w:p w:rsidR="00067D8A" w:rsidRDefault="00D23F17">
            <w:pPr>
              <w:spacing w:before="160" w:after="160"/>
              <w:ind w:left="6"/>
              <w:jc w:val="center"/>
              <w:rPr>
                <w:rFonts w:ascii="Arial" w:eastAsia="Arial" w:hAnsi="Arial" w:cs="Arial"/>
                <w:sz w:val="24"/>
                <w:szCs w:val="24"/>
              </w:rPr>
            </w:pPr>
            <w:bookmarkStart w:id="28" w:name="_heading=h.37m2jsg" w:colFirst="0" w:colLast="0"/>
            <w:bookmarkEnd w:id="28"/>
            <w:r>
              <w:rPr>
                <w:rFonts w:ascii="Arial" w:eastAsia="Arial" w:hAnsi="Arial" w:cs="Arial"/>
                <w:sz w:val="24"/>
                <w:szCs w:val="24"/>
              </w:rPr>
              <w:t>(Maximum score available 100)</w:t>
            </w:r>
          </w:p>
        </w:tc>
      </w:tr>
      <w:tr w:rsidR="00067D8A">
        <w:tc>
          <w:tcPr>
            <w:tcW w:w="1660" w:type="dxa"/>
            <w:shd w:val="clear" w:color="auto" w:fill="FFFFFF"/>
            <w:vAlign w:val="center"/>
          </w:tcPr>
          <w:p w:rsidR="00067D8A" w:rsidRDefault="00D23F17">
            <w:pPr>
              <w:spacing w:before="160" w:after="160"/>
              <w:jc w:val="center"/>
              <w:rPr>
                <w:rFonts w:ascii="Arial" w:eastAsia="Arial" w:hAnsi="Arial" w:cs="Arial"/>
                <w:sz w:val="24"/>
                <w:szCs w:val="24"/>
              </w:rPr>
            </w:pPr>
            <w:bookmarkStart w:id="29" w:name="_heading=h.1mrcu09" w:colFirst="0" w:colLast="0"/>
            <w:bookmarkEnd w:id="29"/>
            <w:r>
              <w:rPr>
                <w:rFonts w:ascii="Arial" w:eastAsia="Arial" w:hAnsi="Arial" w:cs="Arial"/>
                <w:sz w:val="24"/>
                <w:szCs w:val="24"/>
              </w:rPr>
              <w:t>Bidder A</w:t>
            </w:r>
          </w:p>
        </w:tc>
        <w:tc>
          <w:tcPr>
            <w:tcW w:w="1779"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10.00</w:t>
            </w:r>
          </w:p>
        </w:tc>
        <w:tc>
          <w:tcPr>
            <w:tcW w:w="1779"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60.00</w:t>
            </w:r>
          </w:p>
        </w:tc>
        <w:tc>
          <w:tcPr>
            <w:tcW w:w="1772"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30.00</w:t>
            </w:r>
          </w:p>
        </w:tc>
        <w:tc>
          <w:tcPr>
            <w:tcW w:w="1772"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100.00</w:t>
            </w:r>
          </w:p>
        </w:tc>
      </w:tr>
      <w:tr w:rsidR="00067D8A">
        <w:tc>
          <w:tcPr>
            <w:tcW w:w="1660" w:type="dxa"/>
            <w:shd w:val="clear" w:color="auto" w:fill="FFFFFF"/>
            <w:vAlign w:val="center"/>
          </w:tcPr>
          <w:p w:rsidR="00067D8A" w:rsidRDefault="00D23F17">
            <w:pPr>
              <w:spacing w:before="160" w:after="160"/>
              <w:jc w:val="center"/>
              <w:rPr>
                <w:rFonts w:ascii="Arial" w:eastAsia="Arial" w:hAnsi="Arial" w:cs="Arial"/>
                <w:sz w:val="24"/>
                <w:szCs w:val="24"/>
              </w:rPr>
            </w:pPr>
            <w:bookmarkStart w:id="30" w:name="_heading=h.46r0co2" w:colFirst="0" w:colLast="0"/>
            <w:bookmarkEnd w:id="30"/>
            <w:r>
              <w:rPr>
                <w:rFonts w:ascii="Arial" w:eastAsia="Arial" w:hAnsi="Arial" w:cs="Arial"/>
                <w:sz w:val="24"/>
                <w:szCs w:val="24"/>
              </w:rPr>
              <w:t>Bidder B</w:t>
            </w:r>
          </w:p>
        </w:tc>
        <w:tc>
          <w:tcPr>
            <w:tcW w:w="1779"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6.60</w:t>
            </w:r>
          </w:p>
        </w:tc>
        <w:tc>
          <w:tcPr>
            <w:tcW w:w="1779"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50.00</w:t>
            </w:r>
          </w:p>
        </w:tc>
        <w:tc>
          <w:tcPr>
            <w:tcW w:w="1772"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15.00</w:t>
            </w:r>
          </w:p>
        </w:tc>
        <w:tc>
          <w:tcPr>
            <w:tcW w:w="1772"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71.60</w:t>
            </w:r>
          </w:p>
        </w:tc>
      </w:tr>
      <w:tr w:rsidR="00067D8A">
        <w:tc>
          <w:tcPr>
            <w:tcW w:w="1660" w:type="dxa"/>
            <w:shd w:val="clear" w:color="auto" w:fill="FFFFFF"/>
            <w:vAlign w:val="center"/>
          </w:tcPr>
          <w:p w:rsidR="00067D8A" w:rsidRDefault="00D23F17">
            <w:pPr>
              <w:spacing w:before="160" w:after="160"/>
              <w:jc w:val="center"/>
              <w:rPr>
                <w:rFonts w:ascii="Arial" w:eastAsia="Arial" w:hAnsi="Arial" w:cs="Arial"/>
                <w:sz w:val="24"/>
                <w:szCs w:val="24"/>
              </w:rPr>
            </w:pPr>
            <w:bookmarkStart w:id="31" w:name="_heading=h.2lwamvv" w:colFirst="0" w:colLast="0"/>
            <w:bookmarkEnd w:id="31"/>
            <w:r>
              <w:rPr>
                <w:rFonts w:ascii="Arial" w:eastAsia="Arial" w:hAnsi="Arial" w:cs="Arial"/>
                <w:sz w:val="24"/>
                <w:szCs w:val="24"/>
              </w:rPr>
              <w:t>Bidder C</w:t>
            </w:r>
          </w:p>
        </w:tc>
        <w:tc>
          <w:tcPr>
            <w:tcW w:w="1779"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3.30</w:t>
            </w:r>
          </w:p>
        </w:tc>
        <w:tc>
          <w:tcPr>
            <w:tcW w:w="1779"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50.00</w:t>
            </w:r>
          </w:p>
        </w:tc>
        <w:tc>
          <w:tcPr>
            <w:tcW w:w="1772"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12.00</w:t>
            </w:r>
          </w:p>
        </w:tc>
        <w:tc>
          <w:tcPr>
            <w:tcW w:w="1772" w:type="dxa"/>
            <w:shd w:val="clear" w:color="auto" w:fill="auto"/>
            <w:vAlign w:val="center"/>
          </w:tcPr>
          <w:p w:rsidR="00067D8A" w:rsidRDefault="00D23F17">
            <w:pPr>
              <w:ind w:left="6"/>
              <w:jc w:val="center"/>
              <w:rPr>
                <w:rFonts w:ascii="Arial" w:eastAsia="Arial" w:hAnsi="Arial" w:cs="Arial"/>
                <w:sz w:val="24"/>
                <w:szCs w:val="24"/>
              </w:rPr>
            </w:pPr>
            <w:r>
              <w:rPr>
                <w:rFonts w:ascii="Arial" w:eastAsia="Arial" w:hAnsi="Arial" w:cs="Arial"/>
                <w:sz w:val="24"/>
                <w:szCs w:val="24"/>
              </w:rPr>
              <w:t>65.30</w:t>
            </w:r>
          </w:p>
        </w:tc>
      </w:tr>
    </w:tbl>
    <w:p w:rsidR="00067D8A" w:rsidRDefault="00067D8A">
      <w:pPr>
        <w:spacing w:before="120" w:after="120" w:line="240" w:lineRule="auto"/>
        <w:ind w:left="1418" w:right="57"/>
        <w:rPr>
          <w:rFonts w:ascii="Arial" w:eastAsia="Arial" w:hAnsi="Arial" w:cs="Arial"/>
          <w:sz w:val="24"/>
          <w:szCs w:val="24"/>
        </w:rPr>
      </w:pPr>
    </w:p>
    <w:p w:rsidR="00067D8A" w:rsidRDefault="00D23F17">
      <w:pPr>
        <w:pBdr>
          <w:top w:val="nil"/>
          <w:left w:val="nil"/>
          <w:bottom w:val="nil"/>
          <w:right w:val="nil"/>
          <w:between w:val="nil"/>
        </w:pBdr>
        <w:spacing w:before="120" w:after="120" w:line="240" w:lineRule="auto"/>
        <w:ind w:left="2127" w:hanging="851"/>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067D8A" w:rsidRDefault="00D23F17">
      <w:pPr>
        <w:pBdr>
          <w:top w:val="nil"/>
          <w:left w:val="nil"/>
          <w:bottom w:val="nil"/>
          <w:right w:val="nil"/>
          <w:between w:val="nil"/>
        </w:pBdr>
        <w:spacing w:before="120" w:after="120" w:line="240" w:lineRule="auto"/>
        <w:ind w:left="1276" w:hanging="10"/>
        <w:rPr>
          <w:rFonts w:ascii="Arial" w:eastAsia="Arial" w:hAnsi="Arial" w:cs="Arial"/>
          <w:color w:val="000000"/>
          <w:sz w:val="24"/>
          <w:szCs w:val="24"/>
        </w:rPr>
      </w:pPr>
      <w:r>
        <w:rPr>
          <w:rFonts w:ascii="Arial" w:eastAsia="Arial" w:hAnsi="Arial" w:cs="Arial"/>
          <w:color w:val="000000"/>
          <w:sz w:val="24"/>
          <w:szCs w:val="24"/>
        </w:rPr>
        <w:t xml:space="preserve">We will offer the maximum number of Bidders a Framework Contract as set out in section </w:t>
      </w:r>
      <w:r>
        <w:rPr>
          <w:rFonts w:ascii="Arial" w:eastAsia="Arial" w:hAnsi="Arial" w:cs="Arial"/>
          <w:sz w:val="24"/>
          <w:szCs w:val="24"/>
        </w:rPr>
        <w:t>3.1</w:t>
      </w:r>
      <w:r>
        <w:rPr>
          <w:rFonts w:ascii="Arial" w:eastAsia="Arial" w:hAnsi="Arial" w:cs="Arial"/>
          <w:color w:val="000000"/>
          <w:sz w:val="24"/>
          <w:szCs w:val="24"/>
        </w:rPr>
        <w:t xml:space="preserve"> of Attachment 1 – About the Framework.</w:t>
      </w:r>
    </w:p>
    <w:p w:rsidR="00067D8A" w:rsidRDefault="00D23F17">
      <w:pPr>
        <w:ind w:left="1276"/>
        <w:rPr>
          <w:rFonts w:ascii="Arial" w:eastAsia="Arial" w:hAnsi="Arial" w:cs="Arial"/>
          <w:sz w:val="24"/>
          <w:szCs w:val="24"/>
        </w:rPr>
      </w:pPr>
      <w:r>
        <w:rPr>
          <w:rFonts w:ascii="Arial" w:eastAsia="Arial" w:hAnsi="Arial" w:cs="Arial"/>
          <w:color w:val="000000"/>
          <w:sz w:val="24"/>
          <w:szCs w:val="24"/>
        </w:rPr>
        <w:t xml:space="preserve">The maximum number of Bidders for All </w:t>
      </w:r>
      <w:r>
        <w:rPr>
          <w:rFonts w:ascii="Arial" w:eastAsia="Arial" w:hAnsi="Arial" w:cs="Arial"/>
          <w:sz w:val="24"/>
          <w:szCs w:val="24"/>
        </w:rPr>
        <w:t>Lots(s)</w:t>
      </w:r>
      <w:r>
        <w:rPr>
          <w:rFonts w:ascii="Arial" w:eastAsia="Arial" w:hAnsi="Arial" w:cs="Arial"/>
          <w:color w:val="000000"/>
          <w:sz w:val="24"/>
          <w:szCs w:val="24"/>
        </w:rPr>
        <w:t xml:space="preserve"> of this framework may increase where two (2) or more Bidders have tied scores in last position only.</w:t>
      </w:r>
    </w:p>
    <w:p w:rsidR="00067D8A" w:rsidRDefault="00D23F17">
      <w:pPr>
        <w:ind w:left="1276"/>
        <w:rPr>
          <w:rFonts w:ascii="Arial" w:eastAsia="Arial" w:hAnsi="Arial" w:cs="Arial"/>
          <w:sz w:val="24"/>
          <w:szCs w:val="24"/>
        </w:rPr>
      </w:pPr>
      <w:r>
        <w:rPr>
          <w:rFonts w:ascii="Arial" w:eastAsia="Arial" w:hAnsi="Arial" w:cs="Arial"/>
          <w:sz w:val="24"/>
          <w:szCs w:val="24"/>
        </w:rPr>
        <w:t xml:space="preserve">Where two (2) or more Bidders have tied scores and are in any position, with the exception of last position, the number of Bidders will fill the positions immediately following the position that they have tied for. For </w:t>
      </w:r>
      <w:proofErr w:type="gramStart"/>
      <w:r>
        <w:rPr>
          <w:rFonts w:ascii="Arial" w:eastAsia="Arial" w:hAnsi="Arial" w:cs="Arial"/>
          <w:sz w:val="24"/>
          <w:szCs w:val="24"/>
        </w:rPr>
        <w:t>instance</w:t>
      </w:r>
      <w:proofErr w:type="gramEnd"/>
      <w:r>
        <w:rPr>
          <w:rFonts w:ascii="Arial" w:eastAsia="Arial" w:hAnsi="Arial" w:cs="Arial"/>
          <w:sz w:val="24"/>
          <w:szCs w:val="24"/>
        </w:rPr>
        <w:t xml:space="preserve"> where two Bidders are tied in 2</w:t>
      </w:r>
      <w:r>
        <w:rPr>
          <w:rFonts w:ascii="Arial" w:eastAsia="Arial" w:hAnsi="Arial" w:cs="Arial"/>
          <w:sz w:val="24"/>
          <w:szCs w:val="24"/>
          <w:vertAlign w:val="superscript"/>
        </w:rPr>
        <w:t>nd</w:t>
      </w:r>
      <w:r>
        <w:rPr>
          <w:rFonts w:ascii="Arial" w:eastAsia="Arial" w:hAnsi="Arial" w:cs="Arial"/>
          <w:sz w:val="24"/>
          <w:szCs w:val="24"/>
        </w:rPr>
        <w:t xml:space="preserve"> position they will occupy that 2</w:t>
      </w:r>
      <w:r>
        <w:rPr>
          <w:rFonts w:ascii="Arial" w:eastAsia="Arial" w:hAnsi="Arial" w:cs="Arial"/>
          <w:sz w:val="24"/>
          <w:szCs w:val="24"/>
          <w:vertAlign w:val="superscript"/>
        </w:rPr>
        <w:t>nd</w:t>
      </w:r>
      <w:r>
        <w:rPr>
          <w:rFonts w:ascii="Arial" w:eastAsia="Arial" w:hAnsi="Arial" w:cs="Arial"/>
          <w:sz w:val="24"/>
          <w:szCs w:val="24"/>
        </w:rPr>
        <w:t xml:space="preserve"> position as well as the 3</w:t>
      </w:r>
      <w:r>
        <w:rPr>
          <w:rFonts w:ascii="Arial" w:eastAsia="Arial" w:hAnsi="Arial" w:cs="Arial"/>
          <w:sz w:val="24"/>
          <w:szCs w:val="24"/>
          <w:vertAlign w:val="superscript"/>
        </w:rPr>
        <w:t>rd</w:t>
      </w:r>
      <w:r>
        <w:rPr>
          <w:rFonts w:ascii="Arial" w:eastAsia="Arial" w:hAnsi="Arial" w:cs="Arial"/>
          <w:sz w:val="24"/>
          <w:szCs w:val="24"/>
        </w:rPr>
        <w:t xml:space="preserve"> position.</w:t>
      </w:r>
    </w:p>
    <w:p w:rsidR="00067D8A" w:rsidRDefault="00D23F17">
      <w:pPr>
        <w:ind w:left="1276"/>
        <w:rPr>
          <w:rFonts w:ascii="Arial" w:eastAsia="Arial" w:hAnsi="Arial" w:cs="Arial"/>
          <w:sz w:val="24"/>
          <w:szCs w:val="24"/>
        </w:rPr>
      </w:pPr>
      <w:r>
        <w:rPr>
          <w:rFonts w:ascii="Arial" w:eastAsia="Arial" w:hAnsi="Arial" w:cs="Arial"/>
          <w:sz w:val="24"/>
          <w:szCs w:val="24"/>
        </w:rPr>
        <w:t>Where there are two or more Bidders who have tied scores and are placed in last position (e.g. 3</w:t>
      </w:r>
      <w:r>
        <w:rPr>
          <w:rFonts w:ascii="Arial" w:eastAsia="Arial" w:hAnsi="Arial" w:cs="Arial"/>
          <w:sz w:val="24"/>
          <w:szCs w:val="24"/>
          <w:vertAlign w:val="superscript"/>
        </w:rPr>
        <w:t>rd</w:t>
      </w:r>
      <w:r>
        <w:rPr>
          <w:rFonts w:ascii="Arial" w:eastAsia="Arial" w:hAnsi="Arial" w:cs="Arial"/>
          <w:sz w:val="24"/>
          <w:szCs w:val="24"/>
        </w:rPr>
        <w:t xml:space="preserve">), the Authority will apply a tie breaker and the Bidder who obtained the highest overall Price Evaluation Score will be awarded a place on the Framework Contract. </w:t>
      </w:r>
    </w:p>
    <w:p w:rsidR="00067D8A" w:rsidRDefault="00D23F17">
      <w:pPr>
        <w:ind w:left="1276"/>
        <w:rPr>
          <w:rFonts w:ascii="Arial" w:eastAsia="Arial" w:hAnsi="Arial" w:cs="Arial"/>
          <w:sz w:val="24"/>
          <w:szCs w:val="24"/>
        </w:rPr>
      </w:pPr>
      <w:r>
        <w:rPr>
          <w:rFonts w:ascii="Arial" w:eastAsia="Arial" w:hAnsi="Arial" w:cs="Arial"/>
          <w:sz w:val="24"/>
          <w:szCs w:val="24"/>
        </w:rPr>
        <w:t xml:space="preserve">In the event that price scores are the same in a tie break the Bidder with the highest score for Total Transaction/Booking Fees Tier 1 for Lot 1 to 3 will be awarded a place. For Lot 4 the supplier the Bidder with the highest score for </w:t>
      </w:r>
      <w:r>
        <w:rPr>
          <w:rFonts w:ascii="Arial" w:eastAsia="Arial" w:hAnsi="Arial" w:cs="Arial"/>
          <w:sz w:val="23"/>
          <w:szCs w:val="23"/>
        </w:rPr>
        <w:t xml:space="preserve">Total Booked Service Management (Commission Retained &amp; Shared) </w:t>
      </w:r>
      <w:r>
        <w:rPr>
          <w:rFonts w:ascii="Arial" w:eastAsia="Arial" w:hAnsi="Arial" w:cs="Arial"/>
          <w:sz w:val="24"/>
          <w:szCs w:val="24"/>
        </w:rPr>
        <w:t>will be awarded a place on the Commercial Agreement.</w:t>
      </w:r>
    </w:p>
    <w:p w:rsidR="00067D8A" w:rsidRDefault="00067D8A">
      <w:pPr>
        <w:ind w:left="1276"/>
        <w:rPr>
          <w:rFonts w:ascii="Arial" w:eastAsia="Arial" w:hAnsi="Arial" w:cs="Arial"/>
          <w:sz w:val="24"/>
          <w:szCs w:val="24"/>
        </w:rPr>
      </w:pPr>
    </w:p>
    <w:p w:rsidR="00067D8A" w:rsidRDefault="00D23F17">
      <w:pPr>
        <w:numPr>
          <w:ilvl w:val="1"/>
          <w:numId w:val="2"/>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 xml:space="preserve">Reserved Rights </w:t>
      </w:r>
    </w:p>
    <w:p w:rsidR="00067D8A" w:rsidRDefault="00D23F17">
      <w:pPr>
        <w:ind w:left="1276"/>
        <w:rPr>
          <w:rFonts w:ascii="Arial" w:eastAsia="Arial" w:hAnsi="Arial" w:cs="Arial"/>
          <w:sz w:val="24"/>
          <w:szCs w:val="24"/>
        </w:rPr>
      </w:pPr>
      <w:r>
        <w:rPr>
          <w:rFonts w:ascii="Arial" w:eastAsia="Arial" w:hAnsi="Arial" w:cs="Arial"/>
          <w:color w:val="000000"/>
          <w:sz w:val="24"/>
          <w:szCs w:val="24"/>
        </w:rPr>
        <w:t>We also reserve the right to award a Framework Contract to any Bidders whose Final Score is within 1% of the last position</w:t>
      </w:r>
      <w:r>
        <w:rPr>
          <w:rFonts w:ascii="Arial" w:eastAsia="Arial" w:hAnsi="Arial" w:cs="Arial"/>
          <w:sz w:val="24"/>
          <w:szCs w:val="24"/>
        </w:rPr>
        <w:t>. Lot 3 is a single supplier lot and is exempt from this rule.</w:t>
      </w:r>
    </w:p>
    <w:p w:rsidR="00067D8A" w:rsidRDefault="00067D8A">
      <w:pPr>
        <w:ind w:left="1276"/>
        <w:rPr>
          <w:rFonts w:ascii="Arial" w:eastAsia="Arial" w:hAnsi="Arial" w:cs="Arial"/>
          <w:sz w:val="24"/>
          <w:szCs w:val="24"/>
        </w:rPr>
      </w:pPr>
    </w:p>
    <w:p w:rsidR="00067D8A" w:rsidRDefault="00D23F17">
      <w:pPr>
        <w:ind w:left="1276"/>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For Lot 1</w:t>
      </w:r>
    </w:p>
    <w:p w:rsidR="00067D8A" w:rsidRDefault="00D23F17">
      <w:pPr>
        <w:ind w:left="1276"/>
        <w:rPr>
          <w:rFonts w:ascii="Arial" w:eastAsia="Arial" w:hAnsi="Arial" w:cs="Arial"/>
          <w:sz w:val="24"/>
          <w:szCs w:val="24"/>
        </w:rPr>
      </w:pPr>
      <w:r>
        <w:rPr>
          <w:rFonts w:ascii="Arial" w:eastAsia="Arial" w:hAnsi="Arial" w:cs="Arial"/>
          <w:sz w:val="24"/>
          <w:szCs w:val="24"/>
        </w:rPr>
        <w:t>the last position for Lot 1 is 3</w:t>
      </w:r>
      <w:r>
        <w:rPr>
          <w:rFonts w:ascii="Arial" w:eastAsia="Arial" w:hAnsi="Arial" w:cs="Arial"/>
          <w:sz w:val="24"/>
          <w:szCs w:val="24"/>
          <w:vertAlign w:val="superscript"/>
        </w:rPr>
        <w:t>rd</w:t>
      </w:r>
      <w:r>
        <w:rPr>
          <w:rFonts w:ascii="Arial" w:eastAsia="Arial" w:hAnsi="Arial" w:cs="Arial"/>
          <w:sz w:val="24"/>
          <w:szCs w:val="24"/>
        </w:rPr>
        <w:t xml:space="preserve"> position.</w:t>
      </w:r>
    </w:p>
    <w:p w:rsidR="00067D8A" w:rsidRDefault="00067D8A">
      <w:pPr>
        <w:ind w:left="1276"/>
        <w:rPr>
          <w:rFonts w:ascii="Arial" w:eastAsia="Arial" w:hAnsi="Arial" w:cs="Arial"/>
          <w:sz w:val="24"/>
          <w:szCs w:val="24"/>
        </w:rPr>
      </w:pPr>
    </w:p>
    <w:p w:rsidR="00067D8A" w:rsidRDefault="00D23F17">
      <w:pPr>
        <w:spacing w:after="0" w:line="240" w:lineRule="auto"/>
        <w:ind w:left="1276" w:right="57"/>
        <w:rPr>
          <w:rFonts w:ascii="Times New Roman" w:eastAsia="Times New Roman" w:hAnsi="Times New Roman" w:cs="Times New Roman"/>
          <w:sz w:val="24"/>
          <w:szCs w:val="24"/>
        </w:rPr>
      </w:pPr>
      <w:bookmarkStart w:id="32" w:name="_heading=h.puqzv6mvefpk" w:colFirst="0" w:colLast="0"/>
      <w:bookmarkEnd w:id="32"/>
      <w:r>
        <w:rPr>
          <w:rFonts w:ascii="Arial" w:eastAsia="Arial" w:hAnsi="Arial" w:cs="Arial"/>
          <w:sz w:val="24"/>
          <w:szCs w:val="24"/>
        </w:rPr>
        <w:t>If the bidder in 3rd place, last position has a final score of 60.00</w:t>
      </w:r>
    </w:p>
    <w:p w:rsidR="00067D8A" w:rsidRDefault="00D23F17">
      <w:pPr>
        <w:spacing w:after="0" w:line="240" w:lineRule="auto"/>
        <w:ind w:left="1276" w:right="57"/>
        <w:rPr>
          <w:rFonts w:ascii="Times New Roman" w:eastAsia="Times New Roman" w:hAnsi="Times New Roman" w:cs="Times New Roman"/>
          <w:sz w:val="24"/>
          <w:szCs w:val="24"/>
        </w:rPr>
      </w:pPr>
      <w:bookmarkStart w:id="33" w:name="_heading=h.ehsekst2f8gj" w:colFirst="0" w:colLast="0"/>
      <w:bookmarkEnd w:id="33"/>
      <w:r>
        <w:rPr>
          <w:rFonts w:ascii="Arial" w:eastAsia="Arial" w:hAnsi="Arial" w:cs="Arial"/>
          <w:sz w:val="24"/>
          <w:szCs w:val="24"/>
        </w:rPr>
        <w:t>The calculation we will use is:</w:t>
      </w:r>
    </w:p>
    <w:p w:rsidR="00067D8A" w:rsidRDefault="00D23F17">
      <w:pPr>
        <w:spacing w:after="0" w:line="240" w:lineRule="auto"/>
        <w:ind w:left="1276" w:right="57"/>
        <w:rPr>
          <w:rFonts w:ascii="Times New Roman" w:eastAsia="Times New Roman" w:hAnsi="Times New Roman" w:cs="Times New Roman"/>
          <w:sz w:val="24"/>
          <w:szCs w:val="24"/>
        </w:rPr>
      </w:pPr>
      <w:bookmarkStart w:id="34" w:name="_heading=h.xr6ofuxivhyo" w:colFirst="0" w:colLast="0"/>
      <w:bookmarkEnd w:id="34"/>
      <w:r>
        <w:rPr>
          <w:rFonts w:ascii="Arial" w:eastAsia="Arial" w:hAnsi="Arial" w:cs="Arial"/>
          <w:sz w:val="24"/>
          <w:szCs w:val="24"/>
        </w:rPr>
        <w:t>Lot 1 – 3rd place bidders final score is 60.00</w:t>
      </w:r>
    </w:p>
    <w:p w:rsidR="00067D8A" w:rsidRDefault="00D23F17">
      <w:pPr>
        <w:spacing w:after="0" w:line="240" w:lineRule="auto"/>
        <w:ind w:left="1276" w:right="57"/>
        <w:rPr>
          <w:rFonts w:ascii="Times New Roman" w:eastAsia="Times New Roman" w:hAnsi="Times New Roman" w:cs="Times New Roman"/>
          <w:sz w:val="24"/>
          <w:szCs w:val="24"/>
        </w:rPr>
      </w:pPr>
      <w:bookmarkStart w:id="35" w:name="_heading=h.9vssfznwbrbk" w:colFirst="0" w:colLast="0"/>
      <w:bookmarkEnd w:id="35"/>
      <w:r>
        <w:rPr>
          <w:rFonts w:ascii="Arial" w:eastAsia="Arial" w:hAnsi="Arial" w:cs="Arial"/>
          <w:sz w:val="24"/>
          <w:szCs w:val="24"/>
        </w:rPr>
        <w:t>1% of 60.00 = 0.06</w:t>
      </w:r>
    </w:p>
    <w:p w:rsidR="00067D8A" w:rsidRDefault="00D23F17">
      <w:pPr>
        <w:spacing w:after="0" w:line="240" w:lineRule="auto"/>
        <w:ind w:left="1276" w:right="57"/>
        <w:rPr>
          <w:rFonts w:ascii="Times New Roman" w:eastAsia="Times New Roman" w:hAnsi="Times New Roman" w:cs="Times New Roman"/>
          <w:sz w:val="24"/>
          <w:szCs w:val="24"/>
        </w:rPr>
      </w:pPr>
      <w:bookmarkStart w:id="36" w:name="_heading=h.sy7ptt70o354" w:colFirst="0" w:colLast="0"/>
      <w:bookmarkEnd w:id="36"/>
      <w:r>
        <w:rPr>
          <w:rFonts w:ascii="Arial" w:eastAsia="Arial" w:hAnsi="Arial" w:cs="Arial"/>
          <w:sz w:val="24"/>
          <w:szCs w:val="24"/>
        </w:rPr>
        <w:t>The calculation will be rounded to two decimal places in excel.</w:t>
      </w:r>
    </w:p>
    <w:p w:rsidR="00067D8A" w:rsidRDefault="00D23F17">
      <w:pPr>
        <w:spacing w:after="0" w:line="240" w:lineRule="auto"/>
        <w:ind w:left="1276" w:right="57"/>
        <w:rPr>
          <w:rFonts w:ascii="Times New Roman" w:eastAsia="Times New Roman" w:hAnsi="Times New Roman" w:cs="Times New Roman"/>
          <w:sz w:val="24"/>
          <w:szCs w:val="24"/>
        </w:rPr>
      </w:pPr>
      <w:bookmarkStart w:id="37" w:name="_heading=h.rkpaceotlurw" w:colFirst="0" w:colLast="0"/>
      <w:bookmarkEnd w:id="37"/>
      <w:r>
        <w:rPr>
          <w:rFonts w:ascii="Arial" w:eastAsia="Arial" w:hAnsi="Arial" w:cs="Arial"/>
          <w:sz w:val="24"/>
          <w:szCs w:val="24"/>
        </w:rPr>
        <w:t>60.00 - 0.06 = 59.94</w:t>
      </w:r>
    </w:p>
    <w:p w:rsidR="00067D8A" w:rsidRDefault="00D23F17">
      <w:pPr>
        <w:spacing w:after="0" w:line="240" w:lineRule="auto"/>
        <w:ind w:left="1276" w:right="57"/>
        <w:rPr>
          <w:rFonts w:ascii="Arial" w:eastAsia="Arial" w:hAnsi="Arial" w:cs="Arial"/>
          <w:sz w:val="24"/>
          <w:szCs w:val="24"/>
        </w:rPr>
      </w:pPr>
      <w:bookmarkStart w:id="38" w:name="_heading=h.de0gbyu40z0g" w:colFirst="0" w:colLast="0"/>
      <w:bookmarkEnd w:id="38"/>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 59.94 or above may be awarded a Lot 1 place on the framework.</w:t>
      </w:r>
    </w:p>
    <w:p w:rsidR="00067D8A" w:rsidRDefault="00D23F17">
      <w:pPr>
        <w:spacing w:before="120" w:after="120" w:line="240" w:lineRule="auto"/>
        <w:ind w:left="1276" w:right="57"/>
        <w:rPr>
          <w:rFonts w:ascii="Arial" w:eastAsia="Arial" w:hAnsi="Arial" w:cs="Arial"/>
          <w:color w:val="000000"/>
          <w:sz w:val="24"/>
          <w:szCs w:val="24"/>
        </w:rPr>
      </w:pPr>
      <w:r>
        <w:rPr>
          <w:rFonts w:ascii="Arial" w:eastAsia="Arial" w:hAnsi="Arial" w:cs="Arial"/>
          <w:color w:val="000000"/>
          <w:sz w:val="24"/>
          <w:szCs w:val="24"/>
        </w:rPr>
        <w:t>The calculation we will use is:</w:t>
      </w:r>
    </w:p>
    <w:p w:rsidR="00067D8A" w:rsidRDefault="00D23F17">
      <w:pPr>
        <w:spacing w:before="120" w:after="120" w:line="240" w:lineRule="auto"/>
        <w:ind w:left="1276" w:right="57"/>
        <w:rPr>
          <w:rFonts w:ascii="Arial" w:eastAsia="Arial" w:hAnsi="Arial" w:cs="Arial"/>
          <w:color w:val="000000"/>
          <w:sz w:val="24"/>
          <w:szCs w:val="24"/>
        </w:rPr>
      </w:pPr>
      <w:r>
        <w:rPr>
          <w:rFonts w:ascii="Arial" w:eastAsia="Arial" w:hAnsi="Arial" w:cs="Arial"/>
          <w:color w:val="000000"/>
          <w:sz w:val="24"/>
          <w:szCs w:val="24"/>
        </w:rPr>
        <w:t>Percentage difference = N1 – N2    x 100</w:t>
      </w:r>
    </w:p>
    <w:p w:rsidR="00067D8A" w:rsidRDefault="00D23F17">
      <w:pPr>
        <w:spacing w:before="120" w:after="120" w:line="240" w:lineRule="auto"/>
        <w:ind w:left="1276" w:right="57"/>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N1</w:t>
      </w:r>
    </w:p>
    <w:p w:rsidR="00067D8A" w:rsidRDefault="00D23F17">
      <w:pPr>
        <w:spacing w:before="120" w:after="120" w:line="240" w:lineRule="auto"/>
        <w:ind w:left="1276" w:right="57"/>
        <w:rPr>
          <w:rFonts w:ascii="Arial" w:eastAsia="Arial" w:hAnsi="Arial" w:cs="Arial"/>
          <w:color w:val="000000"/>
          <w:sz w:val="24"/>
          <w:szCs w:val="24"/>
        </w:rPr>
      </w:pPr>
      <w:r>
        <w:rPr>
          <w:rFonts w:ascii="Arial" w:eastAsia="Arial" w:hAnsi="Arial" w:cs="Arial"/>
          <w:color w:val="000000"/>
          <w:sz w:val="24"/>
          <w:szCs w:val="24"/>
        </w:rPr>
        <w:t xml:space="preserve">We will use the larger number as the denominator and </w:t>
      </w:r>
    </w:p>
    <w:p w:rsidR="00067D8A" w:rsidRDefault="00D23F17">
      <w:pPr>
        <w:spacing w:before="120" w:after="120" w:line="240" w:lineRule="auto"/>
        <w:ind w:left="1276" w:right="57"/>
        <w:rPr>
          <w:rFonts w:ascii="Arial" w:eastAsia="Arial" w:hAnsi="Arial" w:cs="Arial"/>
          <w:color w:val="000000"/>
          <w:sz w:val="24"/>
          <w:szCs w:val="24"/>
        </w:rPr>
      </w:pPr>
      <w:r>
        <w:rPr>
          <w:rFonts w:ascii="Arial" w:eastAsia="Arial" w:hAnsi="Arial" w:cs="Arial"/>
          <w:color w:val="000000"/>
          <w:sz w:val="24"/>
          <w:szCs w:val="24"/>
        </w:rPr>
        <w:t>N1 = larger number and N2 = smaller number</w:t>
      </w:r>
    </w:p>
    <w:p w:rsidR="00067D8A" w:rsidRDefault="00067D8A">
      <w:pPr>
        <w:spacing w:before="120" w:after="120" w:line="240" w:lineRule="auto"/>
        <w:ind w:left="1276" w:right="57"/>
        <w:rPr>
          <w:rFonts w:ascii="Arial" w:eastAsia="Arial" w:hAnsi="Arial" w:cs="Arial"/>
          <w:color w:val="000000"/>
          <w:sz w:val="24"/>
          <w:szCs w:val="24"/>
        </w:rPr>
      </w:pPr>
    </w:p>
    <w:p w:rsidR="00067D8A" w:rsidRDefault="00D23F17">
      <w:pPr>
        <w:spacing w:before="120" w:after="120" w:line="240" w:lineRule="auto"/>
        <w:ind w:left="1276" w:right="57"/>
        <w:rPr>
          <w:rFonts w:ascii="Arial" w:eastAsia="Arial" w:hAnsi="Arial" w:cs="Arial"/>
          <w:color w:val="000000"/>
          <w:sz w:val="24"/>
          <w:szCs w:val="24"/>
        </w:rPr>
      </w:pPr>
      <w:r>
        <w:rPr>
          <w:rFonts w:ascii="Arial" w:eastAsia="Arial" w:hAnsi="Arial" w:cs="Arial"/>
          <w:color w:val="000000"/>
          <w:sz w:val="24"/>
          <w:szCs w:val="24"/>
        </w:rPr>
        <w:t>For example:</w:t>
      </w:r>
    </w:p>
    <w:p w:rsidR="00067D8A" w:rsidRDefault="00D23F17">
      <w:pPr>
        <w:spacing w:before="120" w:after="120" w:line="240" w:lineRule="auto"/>
        <w:ind w:left="1276" w:right="57"/>
        <w:rPr>
          <w:rFonts w:ascii="Arial" w:eastAsia="Arial" w:hAnsi="Arial" w:cs="Arial"/>
          <w:sz w:val="24"/>
          <w:szCs w:val="24"/>
        </w:rPr>
      </w:pPr>
      <w:r>
        <w:rPr>
          <w:rFonts w:ascii="Arial" w:eastAsia="Arial" w:hAnsi="Arial" w:cs="Arial"/>
          <w:sz w:val="24"/>
          <w:szCs w:val="24"/>
        </w:rPr>
        <w:t>Lot 1 - 3rd place Bidder’s Final Score is 60.00</w:t>
      </w:r>
    </w:p>
    <w:p w:rsidR="00067D8A" w:rsidRDefault="00D23F17">
      <w:pPr>
        <w:spacing w:after="0" w:line="240" w:lineRule="auto"/>
        <w:ind w:left="1418" w:right="57"/>
        <w:rPr>
          <w:rFonts w:ascii="Arial" w:eastAsia="Arial" w:hAnsi="Arial" w:cs="Arial"/>
          <w:sz w:val="24"/>
          <w:szCs w:val="24"/>
        </w:rPr>
      </w:pPr>
      <w:r>
        <w:rPr>
          <w:rFonts w:ascii="Arial" w:eastAsia="Arial" w:hAnsi="Arial" w:cs="Arial"/>
          <w:sz w:val="24"/>
          <w:szCs w:val="24"/>
        </w:rPr>
        <w:t>4th place Bidder’s Final Score = 59.94</w:t>
      </w:r>
    </w:p>
    <w:p w:rsidR="00067D8A" w:rsidRDefault="00067D8A">
      <w:pPr>
        <w:spacing w:after="0" w:line="240" w:lineRule="auto"/>
        <w:ind w:left="1418" w:right="57"/>
        <w:rPr>
          <w:rFonts w:ascii="Arial" w:eastAsia="Arial" w:hAnsi="Arial" w:cs="Arial"/>
          <w:sz w:val="24"/>
          <w:szCs w:val="24"/>
        </w:rPr>
      </w:pPr>
    </w:p>
    <w:p w:rsidR="00067D8A" w:rsidRDefault="00D23F17">
      <w:pPr>
        <w:spacing w:after="0" w:line="240" w:lineRule="auto"/>
        <w:ind w:left="1418" w:right="57"/>
        <w:rPr>
          <w:rFonts w:ascii="Arial" w:eastAsia="Arial" w:hAnsi="Arial" w:cs="Arial"/>
          <w:sz w:val="24"/>
          <w:szCs w:val="24"/>
        </w:rPr>
      </w:pPr>
      <w:r>
        <w:rPr>
          <w:rFonts w:ascii="Arial" w:eastAsia="Arial" w:hAnsi="Arial" w:cs="Arial"/>
          <w:sz w:val="24"/>
          <w:szCs w:val="24"/>
        </w:rPr>
        <w:t>We will use the larger number as the denominator.</w:t>
      </w:r>
    </w:p>
    <w:p w:rsidR="00067D8A" w:rsidRDefault="00067D8A">
      <w:pPr>
        <w:spacing w:after="0" w:line="240" w:lineRule="auto"/>
        <w:ind w:left="1418" w:right="57"/>
        <w:rPr>
          <w:rFonts w:ascii="Arial" w:eastAsia="Arial" w:hAnsi="Arial" w:cs="Arial"/>
          <w:sz w:val="24"/>
          <w:szCs w:val="24"/>
        </w:rPr>
      </w:pPr>
    </w:p>
    <w:p w:rsidR="00067D8A" w:rsidRDefault="00D23F17">
      <w:pPr>
        <w:spacing w:after="0" w:line="240" w:lineRule="auto"/>
        <w:ind w:left="1418" w:right="57"/>
        <w:rPr>
          <w:rFonts w:ascii="Arial" w:eastAsia="Arial" w:hAnsi="Arial" w:cs="Arial"/>
          <w:sz w:val="24"/>
          <w:szCs w:val="24"/>
        </w:rPr>
      </w:pPr>
      <w:r>
        <w:rPr>
          <w:rFonts w:ascii="Arial" w:eastAsia="Arial" w:hAnsi="Arial" w:cs="Arial"/>
          <w:sz w:val="24"/>
          <w:szCs w:val="24"/>
        </w:rPr>
        <w:t>Percentage difference =</w:t>
      </w:r>
      <w:r>
        <w:rPr>
          <w:rFonts w:ascii="Arial" w:eastAsia="Arial" w:hAnsi="Arial" w:cs="Arial"/>
          <w:sz w:val="24"/>
          <w:szCs w:val="24"/>
        </w:rPr>
        <w:tab/>
      </w:r>
      <w:r>
        <w:rPr>
          <w:rFonts w:ascii="Arial" w:eastAsia="Arial" w:hAnsi="Arial" w:cs="Arial"/>
          <w:sz w:val="24"/>
          <w:szCs w:val="24"/>
          <w:u w:val="single"/>
        </w:rPr>
        <w:t>60.00 - 59.94</w:t>
      </w:r>
      <w:r>
        <w:rPr>
          <w:rFonts w:ascii="Arial" w:eastAsia="Arial" w:hAnsi="Arial" w:cs="Arial"/>
          <w:sz w:val="24"/>
          <w:szCs w:val="24"/>
        </w:rPr>
        <w:t xml:space="preserve">   x 100 = 0.10%</w:t>
      </w:r>
    </w:p>
    <w:p w:rsidR="00067D8A" w:rsidRDefault="00D23F17">
      <w:pPr>
        <w:spacing w:after="0" w:line="240" w:lineRule="auto"/>
        <w:ind w:left="1418" w:right="57"/>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60.00</w:t>
      </w:r>
      <w:r>
        <w:rPr>
          <w:rFonts w:ascii="Arial" w:eastAsia="Arial" w:hAnsi="Arial" w:cs="Arial"/>
          <w:sz w:val="24"/>
          <w:szCs w:val="24"/>
        </w:rPr>
        <w:tab/>
      </w:r>
    </w:p>
    <w:p w:rsidR="00067D8A" w:rsidRDefault="00067D8A">
      <w:pPr>
        <w:spacing w:after="0" w:line="240" w:lineRule="auto"/>
        <w:ind w:left="1418" w:right="57"/>
        <w:rPr>
          <w:rFonts w:ascii="Arial" w:eastAsia="Arial" w:hAnsi="Arial" w:cs="Arial"/>
          <w:sz w:val="24"/>
          <w:szCs w:val="24"/>
        </w:rPr>
      </w:pPr>
    </w:p>
    <w:p w:rsidR="00067D8A" w:rsidRDefault="00D23F17">
      <w:pPr>
        <w:spacing w:after="0" w:line="240" w:lineRule="auto"/>
        <w:ind w:left="1418" w:right="57"/>
        <w:rPr>
          <w:rFonts w:ascii="Arial" w:eastAsia="Arial" w:hAnsi="Arial" w:cs="Arial"/>
          <w:sz w:val="24"/>
          <w:szCs w:val="24"/>
        </w:rPr>
      </w:pPr>
      <w:r>
        <w:rPr>
          <w:rFonts w:ascii="Arial" w:eastAsia="Arial" w:hAnsi="Arial" w:cs="Arial"/>
          <w:sz w:val="24"/>
          <w:szCs w:val="24"/>
        </w:rPr>
        <w:t>As this is less than 1% difference the Bidder in 4</w:t>
      </w:r>
      <w:r>
        <w:rPr>
          <w:rFonts w:ascii="Arial" w:eastAsia="Arial" w:hAnsi="Arial" w:cs="Arial"/>
          <w:sz w:val="24"/>
          <w:szCs w:val="24"/>
          <w:vertAlign w:val="superscript"/>
        </w:rPr>
        <w:t>th</w:t>
      </w:r>
      <w:r>
        <w:rPr>
          <w:rFonts w:ascii="Arial" w:eastAsia="Arial" w:hAnsi="Arial" w:cs="Arial"/>
          <w:sz w:val="24"/>
          <w:szCs w:val="24"/>
        </w:rPr>
        <w:t xml:space="preserve"> place will be awarded a place on the framework. </w:t>
      </w:r>
      <w:r>
        <w:rPr>
          <w:rFonts w:ascii="Arial" w:eastAsia="Arial" w:hAnsi="Arial" w:cs="Arial"/>
          <w:sz w:val="24"/>
          <w:szCs w:val="24"/>
        </w:rPr>
        <w:tab/>
      </w:r>
    </w:p>
    <w:p w:rsidR="00067D8A" w:rsidRDefault="00067D8A">
      <w:pPr>
        <w:spacing w:after="120" w:line="240" w:lineRule="auto"/>
        <w:ind w:left="1418" w:right="57"/>
        <w:rPr>
          <w:rFonts w:ascii="Arial" w:eastAsia="Arial" w:hAnsi="Arial" w:cs="Arial"/>
          <w:sz w:val="24"/>
          <w:szCs w:val="24"/>
        </w:rPr>
      </w:pP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39" w:name="_heading=h.1ci93xb" w:colFirst="0" w:colLast="0"/>
      <w:bookmarkEnd w:id="39"/>
      <w:r>
        <w:rPr>
          <w:rFonts w:ascii="Arial" w:eastAsia="Arial" w:hAnsi="Arial" w:cs="Arial"/>
          <w:color w:val="000000"/>
          <w:sz w:val="24"/>
          <w:szCs w:val="24"/>
        </w:rPr>
        <w:t>Intention to Award</w:t>
      </w:r>
    </w:p>
    <w:p w:rsidR="00067D8A" w:rsidRDefault="00067D8A">
      <w:pPr>
        <w:spacing w:before="120" w:after="120" w:line="240" w:lineRule="auto"/>
        <w:ind w:left="1418" w:right="57"/>
        <w:rPr>
          <w:rFonts w:ascii="Arial" w:eastAsia="Arial" w:hAnsi="Arial" w:cs="Arial"/>
          <w:sz w:val="2"/>
          <w:szCs w:val="2"/>
        </w:rPr>
      </w:pP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t xml:space="preserve">You can submit a bid for one or more Lots. If you have submitted a bid for more than 1 Lot and are successful on more than 1 Lot, you will only be awarded a one place </w:t>
      </w:r>
      <w:r>
        <w:rPr>
          <w:rFonts w:ascii="Arial" w:eastAsia="Arial" w:hAnsi="Arial" w:cs="Arial"/>
          <w:sz w:val="24"/>
          <w:szCs w:val="24"/>
        </w:rPr>
        <w:t>in</w:t>
      </w:r>
      <w:r>
        <w:rPr>
          <w:rFonts w:ascii="Arial" w:eastAsia="Arial" w:hAnsi="Arial" w:cs="Arial"/>
          <w:color w:val="000000"/>
          <w:sz w:val="24"/>
          <w:szCs w:val="24"/>
        </w:rPr>
        <w:t xml:space="preserve"> Lots 1 </w:t>
      </w:r>
      <w:r>
        <w:rPr>
          <w:rFonts w:ascii="Arial" w:eastAsia="Arial" w:hAnsi="Arial" w:cs="Arial"/>
          <w:sz w:val="24"/>
          <w:szCs w:val="24"/>
        </w:rPr>
        <w:t>to 3 on the lot you have told us is your preference in question 1.15.2.</w:t>
      </w:r>
      <w:r>
        <w:rPr>
          <w:rFonts w:ascii="Arial" w:eastAsia="Arial" w:hAnsi="Arial" w:cs="Arial"/>
          <w:color w:val="000000"/>
          <w:sz w:val="24"/>
          <w:szCs w:val="24"/>
        </w:rPr>
        <w:t xml:space="preserve"> </w:t>
      </w:r>
    </w:p>
    <w:p w:rsidR="00067D8A" w:rsidRDefault="00D23F17">
      <w:pPr>
        <w:ind w:left="1418"/>
        <w:rPr>
          <w:rFonts w:ascii="Arial" w:eastAsia="Arial" w:hAnsi="Arial" w:cs="Arial"/>
          <w:sz w:val="24"/>
          <w:szCs w:val="24"/>
        </w:rPr>
      </w:pPr>
      <w:r>
        <w:rPr>
          <w:rFonts w:ascii="Arial" w:eastAsia="Arial" w:hAnsi="Arial" w:cs="Arial"/>
          <w:color w:val="000000"/>
          <w:sz w:val="24"/>
          <w:szCs w:val="24"/>
        </w:rPr>
        <w:t>You are not allowed to be awarded a Framework Contract on more than 1 Lot in Lots 1 to 3.</w:t>
      </w:r>
      <w:r>
        <w:rPr>
          <w:rFonts w:ascii="Arial" w:eastAsia="Arial" w:hAnsi="Arial" w:cs="Arial"/>
          <w:sz w:val="24"/>
          <w:szCs w:val="24"/>
        </w:rPr>
        <w:t xml:space="preserve">  Any bidder can bid and win a place on Lot 4.  If you choose to bid for Lot 1 you </w:t>
      </w:r>
      <w:r>
        <w:rPr>
          <w:rFonts w:ascii="Arial" w:eastAsia="Arial" w:hAnsi="Arial" w:cs="Arial"/>
          <w:b/>
          <w:sz w:val="24"/>
          <w:szCs w:val="24"/>
        </w:rPr>
        <w:t>MUST</w:t>
      </w:r>
      <w:r>
        <w:rPr>
          <w:rFonts w:ascii="Arial" w:eastAsia="Arial" w:hAnsi="Arial" w:cs="Arial"/>
          <w:sz w:val="24"/>
          <w:szCs w:val="24"/>
        </w:rPr>
        <w:t xml:space="preserve"> also bid for Lot 4.</w:t>
      </w:r>
    </w:p>
    <w:p w:rsidR="00067D8A" w:rsidRDefault="00D23F17">
      <w:pPr>
        <w:ind w:left="1418"/>
        <w:rPr>
          <w:rFonts w:ascii="Arial" w:eastAsia="Arial" w:hAnsi="Arial" w:cs="Arial"/>
          <w:sz w:val="24"/>
          <w:szCs w:val="24"/>
        </w:rPr>
      </w:pPr>
      <w:r>
        <w:rPr>
          <w:rFonts w:ascii="Arial" w:eastAsia="Arial" w:hAnsi="Arial" w:cs="Arial"/>
          <w:sz w:val="24"/>
          <w:szCs w:val="24"/>
        </w:rPr>
        <w:t>Please refer to Paragraph 3.1 of Attachment 1 - About the Framework for full bidding restrictions</w:t>
      </w: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will send </w:t>
      </w:r>
      <w:r>
        <w:rPr>
          <w:rFonts w:ascii="Arial" w:eastAsia="Arial" w:hAnsi="Arial" w:cs="Arial"/>
          <w:sz w:val="24"/>
          <w:szCs w:val="24"/>
        </w:rPr>
        <w:t>I</w:t>
      </w:r>
      <w:r>
        <w:rPr>
          <w:rFonts w:ascii="Arial" w:eastAsia="Arial" w:hAnsi="Arial" w:cs="Arial"/>
          <w:color w:val="000000"/>
          <w:sz w:val="24"/>
          <w:szCs w:val="24"/>
        </w:rPr>
        <w:t xml:space="preserve">ntention to </w:t>
      </w:r>
      <w:r>
        <w:rPr>
          <w:rFonts w:ascii="Arial" w:eastAsia="Arial" w:hAnsi="Arial" w:cs="Arial"/>
          <w:sz w:val="24"/>
          <w:szCs w:val="24"/>
        </w:rPr>
        <w:t>A</w:t>
      </w:r>
      <w:r>
        <w:rPr>
          <w:rFonts w:ascii="Arial" w:eastAsia="Arial" w:hAnsi="Arial" w:cs="Arial"/>
          <w:color w:val="000000"/>
          <w:sz w:val="24"/>
          <w:szCs w:val="24"/>
        </w:rPr>
        <w:t xml:space="preserve">ward letters to all Bidders who are still in the competition i.e. who have not been excluded. </w:t>
      </w: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lastRenderedPageBreak/>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successful Bidders for the Lot(s) that have not been challenged.</w:t>
      </w: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067D8A" w:rsidRDefault="00D23F17">
      <w:pPr>
        <w:numPr>
          <w:ilvl w:val="1"/>
          <w:numId w:val="2"/>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40" w:name="_heading=h.3whwml4" w:colFirst="0" w:colLast="0"/>
      <w:bookmarkEnd w:id="40"/>
      <w:r>
        <w:rPr>
          <w:rFonts w:ascii="Arial" w:eastAsia="Arial" w:hAnsi="Arial" w:cs="Arial"/>
          <w:color w:val="000000"/>
          <w:sz w:val="24"/>
          <w:szCs w:val="24"/>
        </w:rPr>
        <w:t xml:space="preserve">Framework Contract  </w:t>
      </w: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067D8A" w:rsidRDefault="00D23F17">
      <w:pPr>
        <w:ind w:left="1418"/>
        <w:rPr>
          <w:rFonts w:ascii="Arial" w:eastAsia="Arial" w:hAnsi="Arial" w:cs="Arial"/>
          <w:sz w:val="24"/>
          <w:szCs w:val="24"/>
        </w:rPr>
      </w:pPr>
      <w:r>
        <w:rPr>
          <w:rFonts w:ascii="Arial" w:eastAsia="Arial" w:hAnsi="Arial" w:cs="Arial"/>
          <w:color w:val="000000"/>
          <w:sz w:val="24"/>
          <w:szCs w:val="24"/>
        </w:rPr>
        <w:t>If you have bid as a consortium, the conclusion of a Framework Contract is subject to the provision of due ‘certificates, statements and other means of proof’ from EACH member of the consortium.</w:t>
      </w:r>
    </w:p>
    <w:p w:rsidR="00067D8A" w:rsidRDefault="00D23F17">
      <w:pPr>
        <w:ind w:left="1418"/>
        <w:rPr>
          <w:rFonts w:ascii="Arial" w:eastAsia="Arial" w:hAnsi="Arial" w:cs="Arial"/>
        </w:rPr>
      </w:pPr>
      <w:bookmarkStart w:id="41" w:name="_heading=h.qsh70q" w:colFirst="0" w:colLast="0"/>
      <w:bookmarkEnd w:id="41"/>
      <w:r>
        <w:rPr>
          <w:rFonts w:ascii="Arial" w:eastAsia="Arial" w:hAnsi="Arial" w:cs="Arial"/>
          <w:color w:val="000000"/>
          <w:sz w:val="24"/>
          <w:szCs w:val="24"/>
        </w:rPr>
        <w:t>This means</w:t>
      </w:r>
    </w:p>
    <w:p w:rsidR="00067D8A" w:rsidRDefault="00D23F17">
      <w:pPr>
        <w:widowControl w:val="0"/>
        <w:numPr>
          <w:ilvl w:val="0"/>
          <w:numId w:val="5"/>
        </w:numPr>
        <w:spacing w:after="0" w:line="240" w:lineRule="auto"/>
        <w:rPr>
          <w:rFonts w:ascii="Arial" w:eastAsia="Arial" w:hAnsi="Arial" w:cs="Arial"/>
        </w:rPr>
      </w:pPr>
      <w:r>
        <w:rPr>
          <w:rFonts w:ascii="Arial" w:eastAsia="Arial" w:hAnsi="Arial" w:cs="Arial"/>
        </w:rPr>
        <w:t>Public liability insurance = £1,000,000</w:t>
      </w:r>
    </w:p>
    <w:p w:rsidR="00067D8A" w:rsidRDefault="00067D8A">
      <w:pPr>
        <w:widowControl w:val="0"/>
        <w:spacing w:after="0" w:line="240" w:lineRule="auto"/>
        <w:ind w:left="2138"/>
        <w:rPr>
          <w:rFonts w:ascii="Arial" w:eastAsia="Arial" w:hAnsi="Arial" w:cs="Arial"/>
        </w:rPr>
      </w:pPr>
    </w:p>
    <w:p w:rsidR="00067D8A" w:rsidRDefault="00D23F17">
      <w:pPr>
        <w:keepNext/>
        <w:widowControl w:val="0"/>
        <w:numPr>
          <w:ilvl w:val="0"/>
          <w:numId w:val="5"/>
        </w:numPr>
        <w:spacing w:line="240" w:lineRule="auto"/>
        <w:rPr>
          <w:rFonts w:ascii="Arial" w:eastAsia="Arial" w:hAnsi="Arial" w:cs="Arial"/>
        </w:rPr>
      </w:pPr>
      <w:r>
        <w:rPr>
          <w:rFonts w:ascii="Arial" w:eastAsia="Arial" w:hAnsi="Arial" w:cs="Arial"/>
        </w:rPr>
        <w:t>Professional Indemnity Insurance = £1,000,000</w:t>
      </w:r>
    </w:p>
    <w:p w:rsidR="00067D8A" w:rsidRDefault="00D23F17">
      <w:pPr>
        <w:keepNext/>
        <w:widowControl w:val="0"/>
        <w:numPr>
          <w:ilvl w:val="0"/>
          <w:numId w:val="5"/>
        </w:numPr>
        <w:spacing w:line="240" w:lineRule="auto"/>
        <w:rPr>
          <w:rFonts w:ascii="Arial" w:eastAsia="Arial" w:hAnsi="Arial" w:cs="Arial"/>
        </w:rPr>
      </w:pPr>
      <w:r>
        <w:rPr>
          <w:rFonts w:ascii="Arial" w:eastAsia="Arial" w:hAnsi="Arial" w:cs="Arial"/>
        </w:rPr>
        <w:t>Employer’s (Compulsory) Liability Insurance = £5,000,000</w:t>
      </w:r>
    </w:p>
    <w:p w:rsidR="00067D8A" w:rsidRDefault="00D23F17">
      <w:pPr>
        <w:keepNext/>
        <w:widowControl w:val="0"/>
        <w:numPr>
          <w:ilvl w:val="0"/>
          <w:numId w:val="5"/>
        </w:numPr>
        <w:spacing w:line="240" w:lineRule="auto"/>
        <w:rPr>
          <w:rFonts w:ascii="Arial" w:eastAsia="Arial" w:hAnsi="Arial" w:cs="Arial"/>
        </w:rPr>
      </w:pPr>
      <w:r>
        <w:rPr>
          <w:rFonts w:ascii="Arial" w:eastAsia="Arial" w:hAnsi="Arial" w:cs="Arial"/>
          <w:sz w:val="23"/>
          <w:szCs w:val="23"/>
        </w:rPr>
        <w:t>Product Liability Insurance = £1,000,000</w:t>
      </w:r>
    </w:p>
    <w:p w:rsidR="00067D8A" w:rsidRDefault="00D23F17">
      <w:pPr>
        <w:ind w:left="1418"/>
        <w:rPr>
          <w:rFonts w:ascii="Arial" w:eastAsia="Arial" w:hAnsi="Arial" w:cs="Arial"/>
          <w:color w:val="000000"/>
          <w:sz w:val="24"/>
          <w:szCs w:val="24"/>
        </w:rPr>
      </w:pPr>
      <w:bookmarkStart w:id="42" w:name="_heading=h.xpzr95667rcb" w:colFirst="0" w:colLast="0"/>
      <w:bookmarkEnd w:id="42"/>
      <w:r>
        <w:rPr>
          <w:rFonts w:ascii="Arial" w:eastAsia="Arial" w:hAnsi="Arial" w:cs="Arial"/>
          <w:color w:val="000000"/>
          <w:sz w:val="24"/>
          <w:szCs w:val="24"/>
        </w:rPr>
        <w:t>A valid certificate for each of the standards listed in questions 1.28.2, 1</w:t>
      </w:r>
      <w:r>
        <w:rPr>
          <w:rFonts w:ascii="Arial" w:eastAsia="Arial" w:hAnsi="Arial" w:cs="Arial"/>
          <w:sz w:val="24"/>
          <w:szCs w:val="24"/>
        </w:rPr>
        <w:t xml:space="preserve">.46.1 - 1.48.1 to </w:t>
      </w:r>
      <w:r>
        <w:rPr>
          <w:rFonts w:ascii="Arial" w:eastAsia="Arial" w:hAnsi="Arial" w:cs="Arial"/>
          <w:color w:val="000000"/>
          <w:sz w:val="24"/>
          <w:szCs w:val="24"/>
        </w:rPr>
        <w:t xml:space="preserve"> and </w:t>
      </w:r>
      <w:r>
        <w:rPr>
          <w:rFonts w:ascii="Arial" w:eastAsia="Arial" w:hAnsi="Arial" w:cs="Arial"/>
          <w:sz w:val="24"/>
          <w:szCs w:val="24"/>
        </w:rPr>
        <w:t xml:space="preserve">1.49.1 - 1.49.2 </w:t>
      </w:r>
      <w:r>
        <w:rPr>
          <w:rFonts w:ascii="Arial" w:eastAsia="Arial" w:hAnsi="Arial" w:cs="Arial"/>
          <w:color w:val="000000"/>
          <w:sz w:val="24"/>
          <w:szCs w:val="24"/>
        </w:rPr>
        <w:t>of the Selection Questionnaire and which is relevant to the services you will be providing under the specific Lot.</w:t>
      </w:r>
    </w:p>
    <w:p w:rsidR="00067D8A" w:rsidRDefault="00D23F17">
      <w:pPr>
        <w:ind w:left="1418"/>
        <w:rPr>
          <w:rFonts w:ascii="Arial" w:eastAsia="Arial" w:hAnsi="Arial" w:cs="Arial"/>
          <w:color w:val="000000"/>
          <w:sz w:val="24"/>
          <w:szCs w:val="24"/>
        </w:rPr>
      </w:pPr>
      <w:r>
        <w:rPr>
          <w:rFonts w:ascii="Arial" w:eastAsia="Arial" w:hAnsi="Arial" w:cs="Arial"/>
          <w:color w:val="000000"/>
          <w:sz w:val="24"/>
          <w:szCs w:val="24"/>
        </w:rPr>
        <w:t>You are required to send the documentary evidence of the above to no later than the date provided in the Intention to Award letter. Failure to do so may</w:t>
      </w:r>
      <w:r>
        <w:rPr>
          <w:rFonts w:ascii="Arial" w:eastAsia="Arial" w:hAnsi="Arial" w:cs="Arial"/>
          <w:sz w:val="24"/>
          <w:szCs w:val="24"/>
        </w:rPr>
        <w:t xml:space="preserve"> </w:t>
      </w:r>
      <w:r>
        <w:rPr>
          <w:rFonts w:ascii="Arial" w:eastAsia="Arial" w:hAnsi="Arial" w:cs="Arial"/>
          <w:color w:val="000000"/>
          <w:sz w:val="24"/>
          <w:szCs w:val="24"/>
        </w:rPr>
        <w:t>mean that we will withdraw our offer of a Framework Contract.</w:t>
      </w:r>
    </w:p>
    <w:p w:rsidR="00067D8A" w:rsidRDefault="00067D8A">
      <w:pPr>
        <w:ind w:left="1418"/>
        <w:rPr>
          <w:rFonts w:ascii="Arial" w:eastAsia="Arial" w:hAnsi="Arial" w:cs="Arial"/>
          <w:sz w:val="24"/>
          <w:szCs w:val="24"/>
        </w:rPr>
      </w:pPr>
    </w:p>
    <w:sectPr w:rsidR="00067D8A">
      <w:headerReference w:type="even" r:id="rId9"/>
      <w:headerReference w:type="default" r:id="rId10"/>
      <w:footerReference w:type="even" r:id="rId11"/>
      <w:footerReference w:type="default" r:id="rId12"/>
      <w:headerReference w:type="first" r:id="rId13"/>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A7F" w:rsidRDefault="007D7A7F">
      <w:pPr>
        <w:spacing w:after="0" w:line="240" w:lineRule="auto"/>
      </w:pPr>
      <w:r>
        <w:separator/>
      </w:r>
    </w:p>
  </w:endnote>
  <w:endnote w:type="continuationSeparator" w:id="0">
    <w:p w:rsidR="007D7A7F" w:rsidRDefault="007D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F17" w:rsidRDefault="00D23F1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F17" w:rsidRDefault="00D23F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T106 - Attachment 2 – How to bid v</w:t>
    </w:r>
    <w:r>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p>
  <w:p w:rsidR="00D23F17" w:rsidRDefault="00D23F17">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RM6342 Travel, Transport, Accommodation &amp; Venue Solutions</w:t>
    </w:r>
  </w:p>
  <w:p w:rsidR="00D23F17" w:rsidRDefault="00D23F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color w:val="000000"/>
        <w:sz w:val="20"/>
        <w:szCs w:val="20"/>
      </w:rPr>
      <w:t xml:space="preserve">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sz w:val="20"/>
        <w:szCs w:val="20"/>
      </w:rPr>
      <w:t>19</w:t>
    </w:r>
  </w:p>
  <w:p w:rsidR="00D23F17" w:rsidRDefault="00D23F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2021</w:t>
    </w:r>
  </w:p>
  <w:p w:rsidR="00D23F17" w:rsidRDefault="00D23F17">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A7F" w:rsidRDefault="007D7A7F">
      <w:pPr>
        <w:spacing w:after="0" w:line="240" w:lineRule="auto"/>
      </w:pPr>
      <w:r>
        <w:separator/>
      </w:r>
    </w:p>
  </w:footnote>
  <w:footnote w:type="continuationSeparator" w:id="0">
    <w:p w:rsidR="007D7A7F" w:rsidRDefault="007D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F17" w:rsidRDefault="00D23F1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F17" w:rsidRDefault="00D23F1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F17" w:rsidRDefault="00D23F1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4A3"/>
    <w:multiLevelType w:val="multilevel"/>
    <w:tmpl w:val="82B6F2EA"/>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2983093"/>
    <w:multiLevelType w:val="multilevel"/>
    <w:tmpl w:val="8350F1B4"/>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2" w15:restartNumberingAfterBreak="0">
    <w:nsid w:val="0604759C"/>
    <w:multiLevelType w:val="multilevel"/>
    <w:tmpl w:val="564898E2"/>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0E9C1D37"/>
    <w:multiLevelType w:val="multilevel"/>
    <w:tmpl w:val="014AB236"/>
    <w:lvl w:ilvl="0">
      <w:start w:val="1"/>
      <w:numFmt w:val="decimal"/>
      <w:pStyle w:val="Style7"/>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7773F63"/>
    <w:multiLevelType w:val="multilevel"/>
    <w:tmpl w:val="1368F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806762"/>
    <w:multiLevelType w:val="multilevel"/>
    <w:tmpl w:val="E474F64C"/>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pStyle w:val="GPSL2NumberedBoldHeading"/>
      <w:lvlText w:val="o"/>
      <w:lvlJc w:val="left"/>
      <w:pPr>
        <w:ind w:left="2149" w:hanging="360"/>
      </w:pPr>
      <w:rPr>
        <w:rFonts w:ascii="Courier New" w:eastAsia="Courier New" w:hAnsi="Courier New" w:cs="Courier New"/>
      </w:rPr>
    </w:lvl>
    <w:lvl w:ilvl="2">
      <w:start w:val="1"/>
      <w:numFmt w:val="bullet"/>
      <w:pStyle w:val="GPSL3numberedclause"/>
      <w:lvlText w:val="▪"/>
      <w:lvlJc w:val="left"/>
      <w:pPr>
        <w:ind w:left="2869" w:hanging="360"/>
      </w:pPr>
      <w:rPr>
        <w:rFonts w:ascii="Noto Sans Symbols" w:eastAsia="Noto Sans Symbols" w:hAnsi="Noto Sans Symbols" w:cs="Noto Sans Symbols"/>
      </w:rPr>
    </w:lvl>
    <w:lvl w:ilvl="3">
      <w:start w:val="1"/>
      <w:numFmt w:val="bullet"/>
      <w:pStyle w:val="GPSL4numberedclause"/>
      <w:lvlText w:val="●"/>
      <w:lvlJc w:val="left"/>
      <w:pPr>
        <w:ind w:left="3589" w:hanging="360"/>
      </w:pPr>
      <w:rPr>
        <w:rFonts w:ascii="Noto Sans Symbols" w:eastAsia="Noto Sans Symbols" w:hAnsi="Noto Sans Symbols" w:cs="Noto Sans Symbols"/>
      </w:rPr>
    </w:lvl>
    <w:lvl w:ilvl="4">
      <w:start w:val="1"/>
      <w:numFmt w:val="bullet"/>
      <w:pStyle w:val="GPSL5numberedclause"/>
      <w:lvlText w:val="o"/>
      <w:lvlJc w:val="left"/>
      <w:pPr>
        <w:ind w:left="4309" w:hanging="360"/>
      </w:pPr>
      <w:rPr>
        <w:rFonts w:ascii="Courier New" w:eastAsia="Courier New" w:hAnsi="Courier New" w:cs="Courier New"/>
      </w:rPr>
    </w:lvl>
    <w:lvl w:ilvl="5">
      <w:start w:val="1"/>
      <w:numFmt w:val="bullet"/>
      <w:pStyle w:val="GPSL6numbered"/>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3A1A38D4"/>
    <w:multiLevelType w:val="multilevel"/>
    <w:tmpl w:val="B56A2EF0"/>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pStyle w:val="Style9"/>
      <w:lvlText w:val="▪"/>
      <w:lvlJc w:val="left"/>
      <w:pPr>
        <w:ind w:left="2937" w:hanging="360"/>
      </w:pPr>
      <w:rPr>
        <w:rFonts w:ascii="Noto Sans Symbols" w:eastAsia="Noto Sans Symbols" w:hAnsi="Noto Sans Symbols" w:cs="Noto Sans Symbols"/>
      </w:rPr>
    </w:lvl>
    <w:lvl w:ilvl="3">
      <w:start w:val="1"/>
      <w:numFmt w:val="bullet"/>
      <w:pStyle w:val="Style10"/>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7" w15:restartNumberingAfterBreak="0">
    <w:nsid w:val="40DA275F"/>
    <w:multiLevelType w:val="multilevel"/>
    <w:tmpl w:val="5BEE39F6"/>
    <w:lvl w:ilvl="0">
      <w:start w:val="1"/>
      <w:numFmt w:val="bullet"/>
      <w:pStyle w:val="Style2"/>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8" w15:restartNumberingAfterBreak="0">
    <w:nsid w:val="60EC1AED"/>
    <w:multiLevelType w:val="multilevel"/>
    <w:tmpl w:val="502E8CD8"/>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9" w15:restartNumberingAfterBreak="0">
    <w:nsid w:val="72487DC8"/>
    <w:multiLevelType w:val="multilevel"/>
    <w:tmpl w:val="5C5E0C40"/>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num w:numId="1">
    <w:abstractNumId w:val="4"/>
  </w:num>
  <w:num w:numId="2">
    <w:abstractNumId w:val="2"/>
  </w:num>
  <w:num w:numId="3">
    <w:abstractNumId w:val="7"/>
  </w:num>
  <w:num w:numId="4">
    <w:abstractNumId w:val="0"/>
  </w:num>
  <w:num w:numId="5">
    <w:abstractNumId w:val="8"/>
  </w:num>
  <w:num w:numId="6">
    <w:abstractNumId w:val="9"/>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8A"/>
    <w:rsid w:val="00067D8A"/>
    <w:rsid w:val="00395D88"/>
    <w:rsid w:val="007D3F25"/>
    <w:rsid w:val="007D7A7F"/>
    <w:rsid w:val="008A0A80"/>
    <w:rsid w:val="00D23F17"/>
    <w:rsid w:val="00DE4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38F2"/>
  <w15:docId w15:val="{65D060B7-140F-4F1C-B58E-70D7C5F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rPr>
      <w:rFonts w:ascii="Calibri" w:eastAsia="Calibri" w:hAnsi="Calibri" w:cs="Calibri"/>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tf6T/vI/x8PHSKH2wDT8zyC2Q==">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Gavin Scott</cp:lastModifiedBy>
  <cp:revision>2</cp:revision>
  <dcterms:created xsi:type="dcterms:W3CDTF">2024-06-04T14:26:00Z</dcterms:created>
  <dcterms:modified xsi:type="dcterms:W3CDTF">2024-06-04T14:26:00Z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