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521B0" w14:textId="77777777" w:rsidR="00CD168B" w:rsidRDefault="00556094">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2D4A5C8B" w14:textId="77777777" w:rsidR="00CD168B" w:rsidRDefault="00CD168B">
      <w:pPr>
        <w:spacing w:after="0" w:line="259" w:lineRule="auto"/>
        <w:jc w:val="both"/>
        <w:rPr>
          <w:rFonts w:ascii="Arial" w:eastAsia="Arial" w:hAnsi="Arial" w:cs="Arial"/>
          <w:b/>
          <w:sz w:val="36"/>
          <w:szCs w:val="36"/>
        </w:rPr>
      </w:pPr>
    </w:p>
    <w:p w14:paraId="18CD00DD" w14:textId="77777777" w:rsidR="00CD168B" w:rsidRDefault="00CD168B">
      <w:pPr>
        <w:spacing w:after="0" w:line="259" w:lineRule="auto"/>
        <w:rPr>
          <w:rFonts w:ascii="Arial" w:eastAsia="Arial" w:hAnsi="Arial" w:cs="Arial"/>
          <w:b/>
          <w:sz w:val="36"/>
          <w:szCs w:val="36"/>
        </w:rPr>
      </w:pPr>
    </w:p>
    <w:p w14:paraId="0BA6D2E3" w14:textId="77777777" w:rsidR="00CD168B" w:rsidRDefault="00556094">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19F51593" w14:textId="77777777" w:rsidR="00CD168B" w:rsidRDefault="00CD168B">
      <w:pPr>
        <w:spacing w:after="0" w:line="259" w:lineRule="auto"/>
        <w:rPr>
          <w:rFonts w:ascii="Arial" w:eastAsia="Arial" w:hAnsi="Arial" w:cs="Arial"/>
          <w:b/>
          <w:sz w:val="24"/>
          <w:szCs w:val="24"/>
        </w:rPr>
      </w:pPr>
    </w:p>
    <w:p w14:paraId="6A496A56" w14:textId="77777777" w:rsidR="00CD168B" w:rsidRDefault="00CD168B">
      <w:pPr>
        <w:spacing w:after="0" w:line="259" w:lineRule="auto"/>
        <w:rPr>
          <w:rFonts w:ascii="Arial" w:eastAsia="Arial" w:hAnsi="Arial" w:cs="Arial"/>
          <w:b/>
          <w:sz w:val="24"/>
          <w:szCs w:val="24"/>
        </w:rPr>
      </w:pPr>
    </w:p>
    <w:p w14:paraId="1D815F74" w14:textId="62B2810F" w:rsidR="00CD168B" w:rsidRDefault="00556094">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BE1C29">
        <w:rPr>
          <w:rFonts w:ascii="Arial" w:eastAsia="Arial" w:hAnsi="Arial" w:cs="Arial"/>
          <w:b/>
          <w:sz w:val="24"/>
          <w:szCs w:val="24"/>
        </w:rPr>
        <w:t>REDACTED</w:t>
      </w:r>
    </w:p>
    <w:p w14:paraId="0737A270" w14:textId="77777777" w:rsidR="00CD168B" w:rsidRDefault="00CD168B">
      <w:pPr>
        <w:spacing w:after="0" w:line="259" w:lineRule="auto"/>
        <w:rPr>
          <w:rFonts w:ascii="Arial" w:eastAsia="Arial" w:hAnsi="Arial" w:cs="Arial"/>
          <w:sz w:val="24"/>
          <w:szCs w:val="24"/>
        </w:rPr>
      </w:pPr>
    </w:p>
    <w:p w14:paraId="7C5F4620" w14:textId="42DDF7B5" w:rsidR="00CD168B" w:rsidRDefault="00556094" w:rsidP="002C7942">
      <w:pPr>
        <w:spacing w:after="0" w:line="259" w:lineRule="auto"/>
        <w:ind w:left="3600" w:hanging="3600"/>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sidR="002C7942" w:rsidRPr="002C7942">
        <w:rPr>
          <w:rFonts w:ascii="Arial" w:hAnsi="Arial" w:cs="Arial"/>
          <w:sz w:val="24"/>
          <w:szCs w:val="24"/>
        </w:rPr>
        <w:t xml:space="preserve">The Comptroller-General of patents, designs, and </w:t>
      </w:r>
      <w:proofErr w:type="spellStart"/>
      <w:proofErr w:type="gramStart"/>
      <w:r w:rsidR="002C7942" w:rsidRPr="002C7942">
        <w:rPr>
          <w:rFonts w:ascii="Arial" w:hAnsi="Arial" w:cs="Arial"/>
          <w:sz w:val="24"/>
          <w:szCs w:val="24"/>
        </w:rPr>
        <w:t>trade marks</w:t>
      </w:r>
      <w:proofErr w:type="spellEnd"/>
      <w:proofErr w:type="gramEnd"/>
      <w:r w:rsidR="002C7942" w:rsidRPr="002C7942">
        <w:rPr>
          <w:rFonts w:ascii="Arial" w:hAnsi="Arial" w:cs="Arial"/>
          <w:sz w:val="24"/>
          <w:szCs w:val="24"/>
        </w:rPr>
        <w:t>, acting through the Patent Office operating in the name of the Intellectual Property Office</w:t>
      </w:r>
    </w:p>
    <w:p w14:paraId="6E12369A" w14:textId="77777777" w:rsidR="00CD168B" w:rsidRDefault="00556094">
      <w:pPr>
        <w:spacing w:after="0" w:line="259" w:lineRule="auto"/>
        <w:rPr>
          <w:rFonts w:ascii="Arial" w:eastAsia="Arial" w:hAnsi="Arial" w:cs="Arial"/>
          <w:sz w:val="24"/>
          <w:szCs w:val="24"/>
        </w:rPr>
      </w:pPr>
      <w:r>
        <w:rPr>
          <w:rFonts w:ascii="Arial" w:eastAsia="Arial" w:hAnsi="Arial" w:cs="Arial"/>
          <w:sz w:val="24"/>
          <w:szCs w:val="24"/>
        </w:rPr>
        <w:t xml:space="preserve"> </w:t>
      </w:r>
    </w:p>
    <w:p w14:paraId="4BC5B140" w14:textId="622671B4" w:rsidR="00CD168B" w:rsidRDefault="00556094" w:rsidP="00121BC2">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121BC2">
        <w:rPr>
          <w:rFonts w:ascii="Arial" w:eastAsia="Arial" w:hAnsi="Arial" w:cs="Arial"/>
          <w:sz w:val="24"/>
          <w:szCs w:val="24"/>
        </w:rPr>
        <w:t>REDACTED</w:t>
      </w:r>
    </w:p>
    <w:p w14:paraId="7A2DAF1A" w14:textId="77777777" w:rsidR="00CD168B" w:rsidRDefault="00CD168B">
      <w:pPr>
        <w:spacing w:after="0" w:line="259" w:lineRule="auto"/>
        <w:rPr>
          <w:rFonts w:ascii="Arial" w:eastAsia="Arial" w:hAnsi="Arial" w:cs="Arial"/>
          <w:sz w:val="24"/>
          <w:szCs w:val="24"/>
        </w:rPr>
      </w:pPr>
    </w:p>
    <w:p w14:paraId="45A363E4" w14:textId="1B4BEB87" w:rsidR="00CD168B" w:rsidRDefault="00556094">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2C7942">
        <w:rPr>
          <w:rFonts w:ascii="Arial" w:eastAsia="Arial" w:hAnsi="Arial" w:cs="Arial"/>
          <w:sz w:val="24"/>
          <w:szCs w:val="24"/>
        </w:rPr>
        <w:t>Ultima Business Group Ltd</w:t>
      </w:r>
      <w:r>
        <w:rPr>
          <w:rFonts w:ascii="Arial" w:eastAsia="Arial" w:hAnsi="Arial" w:cs="Arial"/>
          <w:b/>
          <w:sz w:val="24"/>
          <w:szCs w:val="24"/>
        </w:rPr>
        <w:t xml:space="preserve"> </w:t>
      </w:r>
    </w:p>
    <w:p w14:paraId="2DE3BC07" w14:textId="3F17C989" w:rsidR="00011791" w:rsidRDefault="00556094" w:rsidP="006C55B6">
      <w:pPr>
        <w:spacing w:after="0"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011791">
        <w:rPr>
          <w:rFonts w:ascii="Arial" w:eastAsia="Arial" w:hAnsi="Arial" w:cs="Arial"/>
          <w:sz w:val="24"/>
          <w:szCs w:val="24"/>
        </w:rPr>
        <w:t xml:space="preserve">Gainsborough </w:t>
      </w:r>
      <w:r w:rsidR="006C55B6">
        <w:rPr>
          <w:rFonts w:ascii="Arial" w:eastAsia="Arial" w:hAnsi="Arial" w:cs="Arial"/>
          <w:sz w:val="24"/>
          <w:szCs w:val="24"/>
        </w:rPr>
        <w:t>House</w:t>
      </w:r>
    </w:p>
    <w:p w14:paraId="39F625F0" w14:textId="6444C89D" w:rsidR="00890D95" w:rsidRDefault="00890D95" w:rsidP="006C55B6">
      <w:pPr>
        <w:spacing w:after="0" w:line="240"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Manor </w:t>
      </w:r>
      <w:r w:rsidR="004D5A84">
        <w:rPr>
          <w:rFonts w:ascii="Arial" w:eastAsia="Arial" w:hAnsi="Arial" w:cs="Arial"/>
          <w:sz w:val="24"/>
          <w:szCs w:val="24"/>
        </w:rPr>
        <w:t>Farm Road</w:t>
      </w:r>
    </w:p>
    <w:p w14:paraId="1AE341CB" w14:textId="02336A30" w:rsidR="004D5A84" w:rsidRDefault="004D5A84" w:rsidP="006C55B6">
      <w:pPr>
        <w:spacing w:after="0" w:line="240"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Reading</w:t>
      </w:r>
    </w:p>
    <w:p w14:paraId="2ADF10D0" w14:textId="354FF1F1" w:rsidR="004D5A84" w:rsidRDefault="004D5A84" w:rsidP="006C55B6">
      <w:pPr>
        <w:spacing w:after="0" w:line="240"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RG2 0NA</w:t>
      </w:r>
    </w:p>
    <w:p w14:paraId="283C0DF4" w14:textId="0E9B6F4E" w:rsidR="00CD168B" w:rsidRDefault="00011791" w:rsidP="006C55B6">
      <w:pPr>
        <w:spacing w:after="0" w:line="240"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556094">
        <w:rPr>
          <w:rFonts w:ascii="Arial" w:eastAsia="Arial" w:hAnsi="Arial" w:cs="Arial"/>
          <w:b/>
          <w:sz w:val="24"/>
          <w:szCs w:val="24"/>
        </w:rPr>
        <w:t xml:space="preserve"> </w:t>
      </w:r>
    </w:p>
    <w:p w14:paraId="22F0013D" w14:textId="015B86AD" w:rsidR="00CD168B" w:rsidRDefault="00556094">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594FED">
        <w:rPr>
          <w:rFonts w:ascii="Arial" w:eastAsia="Arial" w:hAnsi="Arial" w:cs="Arial"/>
          <w:sz w:val="24"/>
          <w:szCs w:val="24"/>
        </w:rPr>
        <w:t>02521249</w:t>
      </w:r>
      <w:r>
        <w:rPr>
          <w:rFonts w:ascii="Arial" w:eastAsia="Arial" w:hAnsi="Arial" w:cs="Arial"/>
          <w:b/>
          <w:sz w:val="24"/>
          <w:szCs w:val="24"/>
        </w:rPr>
        <w:t xml:space="preserve">  </w:t>
      </w:r>
    </w:p>
    <w:p w14:paraId="6C6C5274" w14:textId="71C59FEE" w:rsidR="00CD168B" w:rsidRDefault="00556094">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7264F8">
        <w:rPr>
          <w:rFonts w:ascii="Arial" w:eastAsia="Arial" w:hAnsi="Arial" w:cs="Arial"/>
          <w:b/>
          <w:sz w:val="24"/>
          <w:szCs w:val="24"/>
        </w:rPr>
        <w:t>211</w:t>
      </w:r>
      <w:r w:rsidR="00FE0AC4">
        <w:rPr>
          <w:rFonts w:ascii="Arial" w:eastAsia="Arial" w:hAnsi="Arial" w:cs="Arial"/>
          <w:b/>
          <w:sz w:val="24"/>
          <w:szCs w:val="24"/>
        </w:rPr>
        <w:t>624384</w:t>
      </w:r>
    </w:p>
    <w:p w14:paraId="12A42F6B" w14:textId="1F21F43D" w:rsidR="00CD168B" w:rsidRDefault="00556094">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FE0AC4">
        <w:rPr>
          <w:rFonts w:ascii="Arial" w:eastAsia="Arial" w:hAnsi="Arial" w:cs="Arial"/>
          <w:b/>
          <w:sz w:val="24"/>
          <w:szCs w:val="24"/>
        </w:rPr>
        <w:t>N/A</w:t>
      </w:r>
    </w:p>
    <w:p w14:paraId="3FBBD857" w14:textId="77777777" w:rsidR="00CD168B" w:rsidRDefault="00CD168B">
      <w:pPr>
        <w:rPr>
          <w:rFonts w:ascii="Arial" w:eastAsia="Arial" w:hAnsi="Arial" w:cs="Arial"/>
          <w:sz w:val="24"/>
          <w:szCs w:val="24"/>
        </w:rPr>
      </w:pPr>
    </w:p>
    <w:p w14:paraId="45E44B57" w14:textId="6CD267ED" w:rsidR="00FE0AC4" w:rsidRDefault="00FE0AC4">
      <w:pPr>
        <w:rPr>
          <w:rFonts w:ascii="Arial" w:eastAsia="Arial" w:hAnsi="Arial" w:cs="Arial"/>
          <w:sz w:val="24"/>
          <w:szCs w:val="24"/>
        </w:rPr>
      </w:pPr>
      <w:r>
        <w:rPr>
          <w:rFonts w:ascii="Arial" w:eastAsia="Arial" w:hAnsi="Arial" w:cs="Arial"/>
          <w:sz w:val="24"/>
          <w:szCs w:val="24"/>
        </w:rPr>
        <w:br w:type="page"/>
      </w:r>
    </w:p>
    <w:p w14:paraId="5EE9E8DB" w14:textId="77777777" w:rsidR="00CD168B" w:rsidRDefault="00CD168B">
      <w:pPr>
        <w:spacing w:after="0" w:line="259" w:lineRule="auto"/>
        <w:rPr>
          <w:rFonts w:ascii="Arial" w:eastAsia="Arial" w:hAnsi="Arial" w:cs="Arial"/>
          <w:sz w:val="24"/>
          <w:szCs w:val="24"/>
        </w:rPr>
      </w:pPr>
    </w:p>
    <w:p w14:paraId="622B1B8D" w14:textId="77777777" w:rsidR="00CD168B" w:rsidRDefault="00556094">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2ACCCCFC" w14:textId="77777777" w:rsidR="00CD168B" w:rsidRDefault="00CD168B">
      <w:pPr>
        <w:spacing w:after="0" w:line="259" w:lineRule="auto"/>
        <w:rPr>
          <w:rFonts w:ascii="Arial" w:eastAsia="Arial" w:hAnsi="Arial" w:cs="Arial"/>
          <w:sz w:val="24"/>
          <w:szCs w:val="24"/>
        </w:rPr>
      </w:pPr>
    </w:p>
    <w:p w14:paraId="0DE0B472" w14:textId="1F909B0E" w:rsidR="00CD168B" w:rsidRDefault="00556094">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E34003">
        <w:rPr>
          <w:rFonts w:ascii="Arial" w:eastAsia="Arial" w:hAnsi="Arial" w:cs="Arial"/>
          <w:sz w:val="24"/>
          <w:szCs w:val="24"/>
        </w:rPr>
        <w:t>30</w:t>
      </w:r>
      <w:r w:rsidR="00E34003" w:rsidRPr="00E34003">
        <w:rPr>
          <w:rFonts w:ascii="Arial" w:eastAsia="Arial" w:hAnsi="Arial" w:cs="Arial"/>
          <w:sz w:val="24"/>
          <w:szCs w:val="24"/>
          <w:vertAlign w:val="superscript"/>
        </w:rPr>
        <w:t>th</w:t>
      </w:r>
      <w:r w:rsidR="00E34003">
        <w:rPr>
          <w:rFonts w:ascii="Arial" w:eastAsia="Arial" w:hAnsi="Arial" w:cs="Arial"/>
          <w:sz w:val="24"/>
          <w:szCs w:val="24"/>
        </w:rPr>
        <w:t xml:space="preserve"> November 2024</w:t>
      </w:r>
      <w:r>
        <w:rPr>
          <w:rFonts w:ascii="Arial" w:eastAsia="Arial" w:hAnsi="Arial" w:cs="Arial"/>
          <w:sz w:val="24"/>
          <w:szCs w:val="24"/>
        </w:rPr>
        <w:t xml:space="preserve">. </w:t>
      </w:r>
    </w:p>
    <w:p w14:paraId="0077252D" w14:textId="77777777" w:rsidR="00CD168B" w:rsidRDefault="00556094">
      <w:pPr>
        <w:spacing w:after="0" w:line="259" w:lineRule="auto"/>
        <w:jc w:val="both"/>
        <w:rPr>
          <w:rFonts w:ascii="Arial" w:eastAsia="Arial" w:hAnsi="Arial" w:cs="Arial"/>
          <w:sz w:val="24"/>
          <w:szCs w:val="24"/>
          <w:highlight w:val="white"/>
        </w:rPr>
      </w:pPr>
      <w:r>
        <w:rPr>
          <w:rFonts w:ascii="Arial" w:eastAsia="Arial" w:hAnsi="Arial" w:cs="Arial"/>
          <w:sz w:val="24"/>
          <w:szCs w:val="24"/>
        </w:rPr>
        <w:t xml:space="preserve">It’s issued under the Framework Contract with the reference number RM6098 for the provision of </w:t>
      </w:r>
      <w:r>
        <w:rPr>
          <w:rFonts w:ascii="Arial" w:eastAsia="Arial" w:hAnsi="Arial" w:cs="Arial"/>
          <w:sz w:val="24"/>
          <w:szCs w:val="24"/>
          <w:highlight w:val="white"/>
        </w:rPr>
        <w:t xml:space="preserve">Technology Products &amp; Associated Service 2. </w:t>
      </w:r>
    </w:p>
    <w:p w14:paraId="75D9E5D1" w14:textId="77777777" w:rsidR="00CD168B" w:rsidRDefault="00CD168B">
      <w:pPr>
        <w:tabs>
          <w:tab w:val="left" w:pos="2257"/>
        </w:tabs>
        <w:spacing w:after="0" w:line="259" w:lineRule="auto"/>
        <w:rPr>
          <w:rFonts w:ascii="Arial" w:eastAsia="Arial" w:hAnsi="Arial" w:cs="Arial"/>
          <w:b/>
          <w:sz w:val="24"/>
          <w:szCs w:val="24"/>
        </w:rPr>
      </w:pPr>
      <w:bookmarkStart w:id="0" w:name="_heading=h.30j0zll" w:colFirst="0" w:colLast="0"/>
      <w:bookmarkEnd w:id="0"/>
    </w:p>
    <w:p w14:paraId="43528527" w14:textId="77777777" w:rsidR="00CD168B" w:rsidRDefault="00556094">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4FCB02B5" w14:textId="77777777" w:rsidR="00CD168B" w:rsidRDefault="00CD168B">
      <w:pPr>
        <w:tabs>
          <w:tab w:val="left" w:pos="2257"/>
        </w:tabs>
        <w:spacing w:after="0" w:line="259" w:lineRule="auto"/>
        <w:ind w:left="2880" w:hanging="2880"/>
        <w:rPr>
          <w:rFonts w:ascii="Arial" w:eastAsia="Arial" w:hAnsi="Arial" w:cs="Arial"/>
          <w:sz w:val="24"/>
          <w:szCs w:val="24"/>
          <w:highlight w:val="yellow"/>
        </w:rPr>
      </w:pPr>
    </w:p>
    <w:p w14:paraId="6CD6BBE1" w14:textId="12967BE6" w:rsidR="00CD168B" w:rsidRDefault="00556094">
      <w:pPr>
        <w:spacing w:after="0" w:line="240" w:lineRule="auto"/>
        <w:rPr>
          <w:rFonts w:ascii="Arial" w:eastAsia="Arial" w:hAnsi="Arial" w:cs="Arial"/>
          <w:sz w:val="24"/>
          <w:szCs w:val="24"/>
          <w:highlight w:val="yellow"/>
        </w:rPr>
      </w:pPr>
      <w:r>
        <w:rPr>
          <w:rFonts w:ascii="Arial" w:eastAsia="Arial" w:hAnsi="Arial" w:cs="Arial"/>
          <w:sz w:val="24"/>
          <w:szCs w:val="24"/>
          <w:highlight w:val="yellow"/>
        </w:rPr>
        <w:t xml:space="preserve"> </w:t>
      </w:r>
    </w:p>
    <w:p w14:paraId="04F299D5" w14:textId="77777777" w:rsidR="00CD168B" w:rsidRPr="00B83675" w:rsidRDefault="00556094">
      <w:pPr>
        <w:spacing w:after="0" w:line="240" w:lineRule="auto"/>
        <w:rPr>
          <w:rFonts w:ascii="Arial" w:eastAsia="Arial" w:hAnsi="Arial" w:cs="Arial"/>
          <w:sz w:val="24"/>
          <w:szCs w:val="24"/>
        </w:rPr>
      </w:pPr>
      <w:r w:rsidRPr="00B83675">
        <w:rPr>
          <w:rFonts w:ascii="Arial" w:eastAsia="Arial" w:hAnsi="Arial" w:cs="Arial"/>
          <w:sz w:val="24"/>
          <w:szCs w:val="24"/>
        </w:rPr>
        <w:t xml:space="preserve">Lot 3 Software </w:t>
      </w:r>
    </w:p>
    <w:p w14:paraId="732ECABF" w14:textId="77777777" w:rsidR="00CD168B" w:rsidRDefault="00CD168B">
      <w:pPr>
        <w:tabs>
          <w:tab w:val="left" w:pos="2257"/>
        </w:tabs>
        <w:spacing w:after="0" w:line="259" w:lineRule="auto"/>
        <w:ind w:left="2880" w:hanging="2880"/>
        <w:rPr>
          <w:rFonts w:ascii="Arial" w:eastAsia="Arial" w:hAnsi="Arial" w:cs="Arial"/>
          <w:b/>
          <w:sz w:val="24"/>
          <w:szCs w:val="24"/>
          <w:highlight w:val="yellow"/>
        </w:rPr>
      </w:pPr>
    </w:p>
    <w:p w14:paraId="652508A1" w14:textId="77777777" w:rsidR="00CD168B" w:rsidRDefault="00556094">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14:paraId="58C90372" w14:textId="718A46DF" w:rsidR="00CD168B" w:rsidRPr="007A3F81" w:rsidRDefault="00556094">
      <w:pPr>
        <w:keepNext/>
        <w:spacing w:before="240" w:after="0" w:line="256" w:lineRule="auto"/>
        <w:rPr>
          <w:rFonts w:ascii="Arial" w:eastAsia="Arial" w:hAnsi="Arial" w:cs="Arial"/>
          <w:sz w:val="24"/>
          <w:szCs w:val="24"/>
        </w:rPr>
      </w:pPr>
      <w:r w:rsidRPr="007A3F81">
        <w:rPr>
          <w:rFonts w:ascii="Arial" w:eastAsia="Arial" w:hAnsi="Arial" w:cs="Arial"/>
          <w:sz w:val="24"/>
          <w:szCs w:val="24"/>
        </w:rPr>
        <w:t xml:space="preserve">This is a </w:t>
      </w:r>
      <w:r w:rsidR="007A3F81" w:rsidRPr="007A3F81">
        <w:rPr>
          <w:rFonts w:ascii="Arial" w:eastAsia="Arial" w:hAnsi="Arial" w:cs="Arial"/>
          <w:sz w:val="24"/>
          <w:szCs w:val="24"/>
        </w:rPr>
        <w:t>Gold</w:t>
      </w:r>
      <w:r w:rsidRPr="007A3F81">
        <w:rPr>
          <w:rFonts w:ascii="Arial" w:eastAsia="Arial" w:hAnsi="Arial" w:cs="Arial"/>
          <w:sz w:val="24"/>
          <w:szCs w:val="24"/>
        </w:rPr>
        <w:t xml:space="preserve"> Contract.</w:t>
      </w:r>
    </w:p>
    <w:p w14:paraId="32960907" w14:textId="77777777" w:rsidR="00CD168B" w:rsidRDefault="00CD168B">
      <w:pPr>
        <w:keepNext/>
        <w:spacing w:after="0" w:line="259" w:lineRule="auto"/>
        <w:rPr>
          <w:rFonts w:ascii="Arial" w:eastAsia="Arial" w:hAnsi="Arial" w:cs="Arial"/>
          <w:sz w:val="24"/>
          <w:szCs w:val="24"/>
        </w:rPr>
      </w:pPr>
    </w:p>
    <w:p w14:paraId="40E51880" w14:textId="77777777" w:rsidR="00CD168B" w:rsidRDefault="00556094">
      <w:pPr>
        <w:rPr>
          <w:rFonts w:ascii="Arial" w:eastAsia="Arial" w:hAnsi="Arial" w:cs="Arial"/>
          <w:sz w:val="24"/>
          <w:szCs w:val="24"/>
        </w:rPr>
      </w:pPr>
      <w:r>
        <w:rPr>
          <w:rFonts w:ascii="Arial" w:eastAsia="Arial" w:hAnsi="Arial" w:cs="Arial"/>
          <w:sz w:val="24"/>
          <w:szCs w:val="24"/>
        </w:rPr>
        <w:t xml:space="preserve">The following documents are incorporated into this Call-Off Contract. Where numbers are </w:t>
      </w:r>
      <w:proofErr w:type="gramStart"/>
      <w:r>
        <w:rPr>
          <w:rFonts w:ascii="Arial" w:eastAsia="Arial" w:hAnsi="Arial" w:cs="Arial"/>
          <w:sz w:val="24"/>
          <w:szCs w:val="24"/>
        </w:rPr>
        <w:t>missing</w:t>
      </w:r>
      <w:proofErr w:type="gramEnd"/>
      <w:r>
        <w:rPr>
          <w:rFonts w:ascii="Arial" w:eastAsia="Arial" w:hAnsi="Arial" w:cs="Arial"/>
          <w:sz w:val="24"/>
          <w:szCs w:val="24"/>
        </w:rPr>
        <w:t xml:space="preserve"> we are not using those schedules. If the documents conflict, the following order of precedence applies:</w:t>
      </w:r>
    </w:p>
    <w:p w14:paraId="2FE9C0DD" w14:textId="77777777" w:rsidR="00CD168B" w:rsidRDefault="00556094">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3598BA5F" w14:textId="77777777" w:rsidR="00CD168B" w:rsidRDefault="0055609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 (Definitions and Interpretation) </w:t>
      </w:r>
      <w:r>
        <w:rPr>
          <w:rFonts w:ascii="Arial" w:eastAsia="Arial" w:hAnsi="Arial" w:cs="Arial"/>
          <w:sz w:val="24"/>
          <w:szCs w:val="24"/>
          <w:highlight w:val="white"/>
        </w:rPr>
        <w:t>RM6098</w:t>
      </w:r>
    </w:p>
    <w:p w14:paraId="3F32B16B" w14:textId="77777777" w:rsidR="00CD168B" w:rsidRDefault="0055609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w:t>
      </w:r>
    </w:p>
    <w:p w14:paraId="16CD26B9" w14:textId="77777777" w:rsidR="00CD168B" w:rsidRDefault="00556094">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57533A4F" w14:textId="77777777" w:rsidR="00CD168B" w:rsidRDefault="00CD168B">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64B1C1D2" w14:textId="77777777" w:rsidR="00CD168B" w:rsidRDefault="00CD168B">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12658802" w14:textId="77777777" w:rsidR="00CD168B" w:rsidRDefault="00556094">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w:t>
      </w:r>
      <w:r>
        <w:rPr>
          <w:rFonts w:ascii="Arial" w:eastAsia="Arial" w:hAnsi="Arial" w:cs="Arial"/>
          <w:sz w:val="24"/>
          <w:szCs w:val="24"/>
        </w:rPr>
        <w:t>r RM6098</w:t>
      </w:r>
    </w:p>
    <w:p w14:paraId="5C1F6BB9" w14:textId="77777777" w:rsidR="00CD168B"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3C747E7C" w14:textId="77777777" w:rsidR="00CD168B"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4F8C850F" w14:textId="17256700" w:rsidR="00CD168B" w:rsidRPr="004D2394" w:rsidRDefault="00556094" w:rsidP="004D23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r w:rsidR="00E1082F">
        <w:rPr>
          <w:rFonts w:ascii="Arial" w:eastAsia="Arial" w:hAnsi="Arial" w:cs="Arial"/>
          <w:color w:val="000000"/>
          <w:sz w:val="24"/>
          <w:szCs w:val="24"/>
        </w:rPr>
        <w:t>)</w:t>
      </w:r>
      <w:r w:rsidRPr="004D2394">
        <w:rPr>
          <w:rFonts w:ascii="Arial" w:eastAsia="Arial" w:hAnsi="Arial" w:cs="Arial"/>
          <w:color w:val="000000"/>
          <w:sz w:val="24"/>
          <w:szCs w:val="24"/>
        </w:rPr>
        <w:tab/>
      </w:r>
      <w:r w:rsidRPr="004D2394">
        <w:rPr>
          <w:rFonts w:ascii="Arial" w:eastAsia="Arial" w:hAnsi="Arial" w:cs="Arial"/>
          <w:color w:val="000000"/>
          <w:sz w:val="24"/>
          <w:szCs w:val="24"/>
        </w:rPr>
        <w:tab/>
      </w:r>
    </w:p>
    <w:p w14:paraId="32BBBB74" w14:textId="77777777" w:rsidR="00CD168B" w:rsidRDefault="00CD168B">
      <w:pPr>
        <w:pBdr>
          <w:top w:val="nil"/>
          <w:left w:val="nil"/>
          <w:bottom w:val="nil"/>
          <w:right w:val="nil"/>
          <w:between w:val="nil"/>
        </w:pBdr>
        <w:spacing w:after="0" w:line="259" w:lineRule="auto"/>
        <w:ind w:left="1800"/>
        <w:rPr>
          <w:rFonts w:ascii="Arial" w:eastAsia="Arial" w:hAnsi="Arial" w:cs="Arial"/>
          <w:sz w:val="24"/>
          <w:szCs w:val="24"/>
          <w:highlight w:val="yellow"/>
        </w:rPr>
      </w:pPr>
    </w:p>
    <w:p w14:paraId="17165D7C" w14:textId="77777777" w:rsidR="00CD168B" w:rsidRDefault="00CD168B">
      <w:pPr>
        <w:pBdr>
          <w:top w:val="nil"/>
          <w:left w:val="nil"/>
          <w:bottom w:val="nil"/>
          <w:right w:val="nil"/>
          <w:between w:val="nil"/>
        </w:pBdr>
        <w:spacing w:after="0" w:line="259" w:lineRule="auto"/>
        <w:ind w:left="720"/>
        <w:rPr>
          <w:rFonts w:ascii="Arial" w:eastAsia="Arial" w:hAnsi="Arial" w:cs="Arial"/>
          <w:color w:val="000000"/>
        </w:rPr>
      </w:pPr>
    </w:p>
    <w:p w14:paraId="500D2EF8" w14:textId="77777777" w:rsidR="00CD168B" w:rsidRDefault="0055609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bookmarkStart w:id="1" w:name="_heading=h.gjdgxs" w:colFirst="0" w:colLast="0"/>
      <w:bookmarkEnd w:id="1"/>
      <w:r>
        <w:rPr>
          <w:rFonts w:ascii="Arial" w:eastAsia="Arial" w:hAnsi="Arial" w:cs="Arial"/>
          <w:color w:val="000000"/>
          <w:sz w:val="24"/>
          <w:szCs w:val="24"/>
        </w:rPr>
        <w:t>CCS Core Terms (version 3.0.11)</w:t>
      </w:r>
      <w:r>
        <w:rPr>
          <w:rFonts w:ascii="Arial" w:eastAsia="Arial" w:hAnsi="Arial" w:cs="Arial"/>
          <w:sz w:val="24"/>
          <w:szCs w:val="24"/>
        </w:rPr>
        <w:t xml:space="preserve"> as amended by the Framework Award Form</w:t>
      </w:r>
    </w:p>
    <w:p w14:paraId="24CFC087" w14:textId="77777777" w:rsidR="00CD168B" w:rsidRDefault="0055609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RM6098</w:t>
      </w:r>
    </w:p>
    <w:p w14:paraId="65B862E7" w14:textId="652538E3" w:rsidR="00790788" w:rsidRDefault="00790788" w:rsidP="003F5EF1">
      <w:pPr>
        <w:pBdr>
          <w:top w:val="nil"/>
          <w:left w:val="nil"/>
          <w:bottom w:val="nil"/>
          <w:right w:val="nil"/>
          <w:between w:val="nil"/>
        </w:pBdr>
        <w:spacing w:after="0" w:line="259" w:lineRule="auto"/>
        <w:ind w:left="360"/>
        <w:rPr>
          <w:rFonts w:ascii="Arial" w:eastAsia="Arial" w:hAnsi="Arial" w:cs="Arial"/>
          <w:color w:val="000000"/>
          <w:sz w:val="24"/>
          <w:szCs w:val="24"/>
          <w:highlight w:val="yellow"/>
        </w:rPr>
      </w:pPr>
    </w:p>
    <w:p w14:paraId="6DB7271C" w14:textId="77777777" w:rsidR="00CD168B" w:rsidRDefault="00CD168B">
      <w:pPr>
        <w:pBdr>
          <w:top w:val="nil"/>
          <w:left w:val="nil"/>
          <w:bottom w:val="nil"/>
          <w:right w:val="nil"/>
          <w:between w:val="nil"/>
        </w:pBdr>
        <w:spacing w:after="0" w:line="259" w:lineRule="auto"/>
        <w:rPr>
          <w:rFonts w:ascii="Arial" w:eastAsia="Arial" w:hAnsi="Arial" w:cs="Arial"/>
          <w:sz w:val="24"/>
          <w:szCs w:val="24"/>
          <w:highlight w:val="yellow"/>
        </w:rPr>
      </w:pPr>
    </w:p>
    <w:p w14:paraId="26644C4B" w14:textId="77777777" w:rsidR="00CD168B" w:rsidRDefault="00CD168B">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70CF9B1B"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677E4E0C" w14:textId="77777777" w:rsidR="00CD168B" w:rsidRDefault="00CD168B">
      <w:pPr>
        <w:tabs>
          <w:tab w:val="left" w:pos="2257"/>
        </w:tabs>
        <w:spacing w:after="0" w:line="259" w:lineRule="auto"/>
        <w:rPr>
          <w:rFonts w:ascii="Arial" w:eastAsia="Arial" w:hAnsi="Arial" w:cs="Arial"/>
          <w:sz w:val="24"/>
          <w:szCs w:val="24"/>
        </w:rPr>
      </w:pPr>
    </w:p>
    <w:p w14:paraId="73850A48"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51E869E3"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1BB6E501" w14:textId="7619AD02" w:rsidR="00CD168B" w:rsidRDefault="00E1082F">
      <w:pPr>
        <w:spacing w:after="0"/>
        <w:ind w:right="936"/>
        <w:rPr>
          <w:rFonts w:ascii="Arial" w:eastAsia="Arial" w:hAnsi="Arial" w:cs="Arial"/>
          <w:sz w:val="24"/>
          <w:szCs w:val="24"/>
        </w:rPr>
      </w:pPr>
      <w:r>
        <w:rPr>
          <w:rFonts w:ascii="Arial" w:eastAsia="Arial" w:hAnsi="Arial" w:cs="Arial"/>
          <w:sz w:val="24"/>
          <w:szCs w:val="24"/>
        </w:rPr>
        <w:t>N</w:t>
      </w:r>
      <w:r w:rsidR="00556094">
        <w:rPr>
          <w:rFonts w:ascii="Arial" w:eastAsia="Arial" w:hAnsi="Arial" w:cs="Arial"/>
          <w:sz w:val="24"/>
          <w:szCs w:val="24"/>
        </w:rPr>
        <w:t>one</w:t>
      </w:r>
    </w:p>
    <w:p w14:paraId="527C1DF2" w14:textId="77777777" w:rsidR="00CD168B" w:rsidRDefault="00CD168B">
      <w:pPr>
        <w:spacing w:after="0" w:line="259" w:lineRule="auto"/>
        <w:rPr>
          <w:rFonts w:ascii="Arial" w:eastAsia="Arial" w:hAnsi="Arial" w:cs="Arial"/>
          <w:b/>
          <w:sz w:val="24"/>
          <w:szCs w:val="24"/>
        </w:rPr>
      </w:pPr>
    </w:p>
    <w:p w14:paraId="7E95AACC" w14:textId="210A8E64" w:rsidR="00CD168B" w:rsidRDefault="00556094">
      <w:pPr>
        <w:spacing w:after="0" w:line="259" w:lineRule="auto"/>
        <w:rPr>
          <w:rFonts w:ascii="Arial" w:eastAsia="Arial" w:hAnsi="Arial" w:cs="Arial"/>
          <w:sz w:val="24"/>
          <w:szCs w:val="24"/>
        </w:rPr>
      </w:pPr>
      <w:r>
        <w:rPr>
          <w:rFonts w:ascii="Arial" w:eastAsia="Arial" w:hAnsi="Arial" w:cs="Arial"/>
          <w:sz w:val="24"/>
          <w:szCs w:val="24"/>
        </w:rPr>
        <w:lastRenderedPageBreak/>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E1082F">
        <w:rPr>
          <w:rFonts w:ascii="Arial" w:eastAsia="Arial" w:hAnsi="Arial" w:cs="Arial"/>
          <w:b/>
          <w:sz w:val="24"/>
          <w:szCs w:val="24"/>
        </w:rPr>
        <w:t>30</w:t>
      </w:r>
      <w:r w:rsidR="00E1082F" w:rsidRPr="00E1082F">
        <w:rPr>
          <w:rFonts w:ascii="Arial" w:eastAsia="Arial" w:hAnsi="Arial" w:cs="Arial"/>
          <w:b/>
          <w:sz w:val="24"/>
          <w:szCs w:val="24"/>
          <w:vertAlign w:val="superscript"/>
        </w:rPr>
        <w:t>th</w:t>
      </w:r>
      <w:r w:rsidR="00E1082F">
        <w:rPr>
          <w:rFonts w:ascii="Arial" w:eastAsia="Arial" w:hAnsi="Arial" w:cs="Arial"/>
          <w:b/>
          <w:sz w:val="24"/>
          <w:szCs w:val="24"/>
        </w:rPr>
        <w:t xml:space="preserve"> November 2024</w:t>
      </w:r>
    </w:p>
    <w:p w14:paraId="4EC644CD" w14:textId="77777777" w:rsidR="00CD168B" w:rsidRDefault="00CD168B">
      <w:pPr>
        <w:spacing w:after="0" w:line="259" w:lineRule="auto"/>
        <w:rPr>
          <w:rFonts w:ascii="Arial" w:eastAsia="Arial" w:hAnsi="Arial" w:cs="Arial"/>
          <w:sz w:val="24"/>
          <w:szCs w:val="24"/>
        </w:rPr>
      </w:pPr>
    </w:p>
    <w:p w14:paraId="274A4D82" w14:textId="2E6BF573" w:rsidR="00CD168B" w:rsidRDefault="00556094">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sidR="00E1082F">
        <w:rPr>
          <w:rFonts w:ascii="Arial" w:eastAsia="Arial" w:hAnsi="Arial" w:cs="Arial"/>
          <w:b/>
          <w:sz w:val="24"/>
          <w:szCs w:val="24"/>
        </w:rPr>
        <w:t>29</w:t>
      </w:r>
      <w:r w:rsidR="00E1082F" w:rsidRPr="00E1082F">
        <w:rPr>
          <w:rFonts w:ascii="Arial" w:eastAsia="Arial" w:hAnsi="Arial" w:cs="Arial"/>
          <w:b/>
          <w:sz w:val="24"/>
          <w:szCs w:val="24"/>
          <w:vertAlign w:val="superscript"/>
        </w:rPr>
        <w:t>th</w:t>
      </w:r>
      <w:r w:rsidR="00E1082F">
        <w:rPr>
          <w:rFonts w:ascii="Arial" w:eastAsia="Arial" w:hAnsi="Arial" w:cs="Arial"/>
          <w:b/>
          <w:sz w:val="24"/>
          <w:szCs w:val="24"/>
        </w:rPr>
        <w:t xml:space="preserve"> November 2029</w:t>
      </w:r>
    </w:p>
    <w:p w14:paraId="688C3051" w14:textId="77777777" w:rsidR="00CD168B" w:rsidRDefault="00CD168B">
      <w:pPr>
        <w:spacing w:after="0" w:line="259" w:lineRule="auto"/>
        <w:rPr>
          <w:rFonts w:ascii="Arial" w:eastAsia="Arial" w:hAnsi="Arial" w:cs="Arial"/>
          <w:sz w:val="24"/>
          <w:szCs w:val="24"/>
        </w:rPr>
      </w:pPr>
    </w:p>
    <w:p w14:paraId="65268730" w14:textId="6A6AC66F" w:rsidR="00CD168B" w:rsidRDefault="00556094">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E1082F">
        <w:rPr>
          <w:rFonts w:ascii="Arial" w:eastAsia="Arial" w:hAnsi="Arial" w:cs="Arial"/>
          <w:b/>
          <w:sz w:val="24"/>
          <w:szCs w:val="24"/>
        </w:rPr>
        <w:t>5 Years</w:t>
      </w:r>
      <w:r>
        <w:rPr>
          <w:rFonts w:ascii="Arial" w:eastAsia="Arial" w:hAnsi="Arial" w:cs="Arial"/>
          <w:sz w:val="24"/>
          <w:szCs w:val="24"/>
        </w:rPr>
        <w:t xml:space="preserve"> </w:t>
      </w:r>
    </w:p>
    <w:p w14:paraId="121D2EA2" w14:textId="77777777" w:rsidR="00CD168B" w:rsidRDefault="00CD168B">
      <w:pPr>
        <w:spacing w:after="0" w:line="259" w:lineRule="auto"/>
        <w:rPr>
          <w:rFonts w:ascii="Arial" w:eastAsia="Arial" w:hAnsi="Arial" w:cs="Arial"/>
          <w:sz w:val="24"/>
          <w:szCs w:val="24"/>
        </w:rPr>
      </w:pPr>
    </w:p>
    <w:p w14:paraId="0492A970" w14:textId="77777777" w:rsidR="00CD168B" w:rsidRDefault="00556094">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56258C9C" w14:textId="77777777" w:rsidR="001A019E" w:rsidRDefault="001A019E">
      <w:pPr>
        <w:spacing w:after="0" w:line="259" w:lineRule="auto"/>
        <w:rPr>
          <w:rFonts w:ascii="Arial" w:eastAsia="Arial" w:hAnsi="Arial" w:cs="Arial"/>
          <w:sz w:val="24"/>
          <w:szCs w:val="24"/>
        </w:rPr>
      </w:pPr>
    </w:p>
    <w:tbl>
      <w:tblPr>
        <w:tblW w:w="0" w:type="auto"/>
        <w:tblCellMar>
          <w:left w:w="0" w:type="dxa"/>
          <w:right w:w="0" w:type="dxa"/>
        </w:tblCellMar>
        <w:tblLook w:val="04A0" w:firstRow="1" w:lastRow="0" w:firstColumn="1" w:lastColumn="0" w:noHBand="0" w:noVBand="1"/>
      </w:tblPr>
      <w:tblGrid>
        <w:gridCol w:w="1266"/>
        <w:gridCol w:w="5254"/>
        <w:gridCol w:w="2486"/>
      </w:tblGrid>
      <w:tr w:rsidR="009349D3" w:rsidRPr="002F3FC4" w14:paraId="3F7D90C8" w14:textId="77777777" w:rsidTr="00415FD7">
        <w:trPr>
          <w:trHeight w:val="340"/>
        </w:trPr>
        <w:tc>
          <w:tcPr>
            <w:tcW w:w="12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4FAB6A" w14:textId="77777777" w:rsidR="009349D3" w:rsidRPr="002F3FC4" w:rsidRDefault="009349D3" w:rsidP="00415FD7">
            <w:pPr>
              <w:rPr>
                <w:rFonts w:ascii="Arial" w:hAnsi="Arial" w:cs="Arial"/>
                <w:b/>
                <w:bCs/>
              </w:rPr>
            </w:pPr>
            <w:r w:rsidRPr="002F3FC4">
              <w:rPr>
                <w:rFonts w:ascii="Arial" w:hAnsi="Arial" w:cs="Arial"/>
                <w:b/>
                <w:bCs/>
              </w:rPr>
              <w:t>Part No</w:t>
            </w:r>
          </w:p>
        </w:tc>
        <w:tc>
          <w:tcPr>
            <w:tcW w:w="52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6FF3FF" w14:textId="77777777" w:rsidR="009349D3" w:rsidRPr="002F3FC4" w:rsidRDefault="009349D3" w:rsidP="00415FD7">
            <w:pPr>
              <w:rPr>
                <w:rFonts w:ascii="Arial" w:hAnsi="Arial" w:cs="Arial"/>
                <w:b/>
                <w:bCs/>
              </w:rPr>
            </w:pPr>
            <w:r w:rsidRPr="002F3FC4">
              <w:rPr>
                <w:rFonts w:ascii="Arial" w:hAnsi="Arial" w:cs="Arial"/>
                <w:b/>
                <w:bCs/>
              </w:rPr>
              <w:t>Description</w:t>
            </w:r>
          </w:p>
        </w:tc>
        <w:tc>
          <w:tcPr>
            <w:tcW w:w="24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F06C75" w14:textId="77777777" w:rsidR="009349D3" w:rsidRPr="002F3FC4" w:rsidRDefault="009349D3" w:rsidP="00415FD7">
            <w:pPr>
              <w:rPr>
                <w:rFonts w:ascii="Arial" w:hAnsi="Arial" w:cs="Arial"/>
                <w:b/>
                <w:bCs/>
              </w:rPr>
            </w:pPr>
            <w:r w:rsidRPr="002F3FC4">
              <w:rPr>
                <w:rFonts w:ascii="Arial" w:hAnsi="Arial" w:cs="Arial"/>
                <w:b/>
                <w:bCs/>
              </w:rPr>
              <w:t>Quantity</w:t>
            </w:r>
          </w:p>
        </w:tc>
      </w:tr>
      <w:tr w:rsidR="009349D3" w:rsidRPr="002F3FC4" w14:paraId="07DFB6C2" w14:textId="77777777" w:rsidTr="00415FD7">
        <w:trPr>
          <w:trHeight w:val="320"/>
        </w:trPr>
        <w:tc>
          <w:tcPr>
            <w:tcW w:w="126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F281F0C" w14:textId="77777777" w:rsidR="009349D3" w:rsidRPr="002F3FC4" w:rsidRDefault="009349D3" w:rsidP="00415FD7">
            <w:pPr>
              <w:rPr>
                <w:rFonts w:ascii="Arial" w:hAnsi="Arial" w:cs="Arial"/>
              </w:rPr>
            </w:pPr>
            <w:r w:rsidRPr="002F3FC4">
              <w:rPr>
                <w:rFonts w:ascii="Arial" w:hAnsi="Arial" w:cs="Arial"/>
              </w:rPr>
              <w:t>E0PPBLL</w:t>
            </w:r>
          </w:p>
        </w:tc>
        <w:tc>
          <w:tcPr>
            <w:tcW w:w="5254" w:type="dxa"/>
            <w:tcBorders>
              <w:top w:val="nil"/>
              <w:left w:val="nil"/>
              <w:bottom w:val="single" w:sz="8" w:space="0" w:color="auto"/>
              <w:right w:val="single" w:sz="8" w:space="0" w:color="auto"/>
            </w:tcBorders>
            <w:noWrap/>
            <w:tcMar>
              <w:top w:w="0" w:type="dxa"/>
              <w:left w:w="108" w:type="dxa"/>
              <w:bottom w:w="0" w:type="dxa"/>
              <w:right w:w="108" w:type="dxa"/>
            </w:tcMar>
            <w:hideMark/>
          </w:tcPr>
          <w:p w14:paraId="513BF9C2" w14:textId="77777777" w:rsidR="009349D3" w:rsidRPr="002F3FC4" w:rsidRDefault="009349D3" w:rsidP="00415FD7">
            <w:pPr>
              <w:rPr>
                <w:rFonts w:ascii="Arial" w:hAnsi="Arial" w:cs="Arial"/>
              </w:rPr>
            </w:pPr>
            <w:r w:rsidRPr="002F3FC4">
              <w:rPr>
                <w:rFonts w:ascii="Arial" w:hAnsi="Arial" w:cs="Arial"/>
              </w:rPr>
              <w:t>IBM Cloud Pak for Integration Virtual Processor Core SW Subscription &amp; Support 12 Months</w:t>
            </w:r>
          </w:p>
        </w:tc>
        <w:tc>
          <w:tcPr>
            <w:tcW w:w="2486" w:type="dxa"/>
            <w:tcBorders>
              <w:top w:val="nil"/>
              <w:left w:val="nil"/>
              <w:bottom w:val="single" w:sz="8" w:space="0" w:color="auto"/>
              <w:right w:val="single" w:sz="8" w:space="0" w:color="auto"/>
            </w:tcBorders>
            <w:noWrap/>
            <w:tcMar>
              <w:top w:w="0" w:type="dxa"/>
              <w:left w:w="108" w:type="dxa"/>
              <w:bottom w:w="0" w:type="dxa"/>
              <w:right w:w="108" w:type="dxa"/>
            </w:tcMar>
            <w:hideMark/>
          </w:tcPr>
          <w:p w14:paraId="04E95E9F" w14:textId="77777777" w:rsidR="009349D3" w:rsidRPr="002F3FC4" w:rsidRDefault="009349D3" w:rsidP="00415FD7">
            <w:pPr>
              <w:rPr>
                <w:rFonts w:ascii="Arial" w:hAnsi="Arial" w:cs="Arial"/>
              </w:rPr>
            </w:pPr>
            <w:r w:rsidRPr="002F3FC4">
              <w:rPr>
                <w:rFonts w:ascii="Arial" w:hAnsi="Arial" w:cs="Arial"/>
              </w:rPr>
              <w:t>141</w:t>
            </w:r>
          </w:p>
        </w:tc>
      </w:tr>
      <w:tr w:rsidR="009349D3" w:rsidRPr="002F3FC4" w14:paraId="548F205C" w14:textId="77777777" w:rsidTr="00415FD7">
        <w:trPr>
          <w:trHeight w:val="320"/>
        </w:trPr>
        <w:tc>
          <w:tcPr>
            <w:tcW w:w="126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C72DE69" w14:textId="77777777" w:rsidR="009349D3" w:rsidRPr="002F3FC4" w:rsidRDefault="009349D3" w:rsidP="00415FD7">
            <w:pPr>
              <w:rPr>
                <w:rFonts w:ascii="Arial" w:hAnsi="Arial" w:cs="Arial"/>
              </w:rPr>
            </w:pPr>
            <w:r w:rsidRPr="002F3FC4">
              <w:rPr>
                <w:rFonts w:ascii="Arial" w:hAnsi="Arial" w:cs="Arial"/>
              </w:rPr>
              <w:t>E0QB6LL</w:t>
            </w:r>
          </w:p>
        </w:tc>
        <w:tc>
          <w:tcPr>
            <w:tcW w:w="5254" w:type="dxa"/>
            <w:tcBorders>
              <w:top w:val="nil"/>
              <w:left w:val="nil"/>
              <w:bottom w:val="single" w:sz="8" w:space="0" w:color="auto"/>
              <w:right w:val="single" w:sz="8" w:space="0" w:color="auto"/>
            </w:tcBorders>
            <w:noWrap/>
            <w:tcMar>
              <w:top w:w="0" w:type="dxa"/>
              <w:left w:w="108" w:type="dxa"/>
              <w:bottom w:w="0" w:type="dxa"/>
              <w:right w:w="108" w:type="dxa"/>
            </w:tcMar>
            <w:hideMark/>
          </w:tcPr>
          <w:p w14:paraId="4DCB22E2" w14:textId="77777777" w:rsidR="009349D3" w:rsidRPr="002F3FC4" w:rsidRDefault="009349D3" w:rsidP="00415FD7">
            <w:pPr>
              <w:rPr>
                <w:rFonts w:ascii="Arial" w:hAnsi="Arial" w:cs="Arial"/>
              </w:rPr>
            </w:pPr>
            <w:r w:rsidRPr="002F3FC4">
              <w:rPr>
                <w:rFonts w:ascii="Arial" w:hAnsi="Arial" w:cs="Arial"/>
              </w:rPr>
              <w:t>IBM Cloud Pak for Applications Virtual Processor Core SW Subscription &amp; Support 12 Months</w:t>
            </w:r>
          </w:p>
        </w:tc>
        <w:tc>
          <w:tcPr>
            <w:tcW w:w="2486" w:type="dxa"/>
            <w:tcBorders>
              <w:top w:val="nil"/>
              <w:left w:val="nil"/>
              <w:bottom w:val="single" w:sz="8" w:space="0" w:color="auto"/>
              <w:right w:val="single" w:sz="8" w:space="0" w:color="auto"/>
            </w:tcBorders>
            <w:noWrap/>
            <w:tcMar>
              <w:top w:w="0" w:type="dxa"/>
              <w:left w:w="108" w:type="dxa"/>
              <w:bottom w:w="0" w:type="dxa"/>
              <w:right w:w="108" w:type="dxa"/>
            </w:tcMar>
            <w:hideMark/>
          </w:tcPr>
          <w:p w14:paraId="05060F8C" w14:textId="77777777" w:rsidR="009349D3" w:rsidRPr="002F3FC4" w:rsidRDefault="009349D3" w:rsidP="00415FD7">
            <w:pPr>
              <w:rPr>
                <w:rFonts w:ascii="Arial" w:hAnsi="Arial" w:cs="Arial"/>
              </w:rPr>
            </w:pPr>
            <w:r w:rsidRPr="002F3FC4">
              <w:rPr>
                <w:rFonts w:ascii="Arial" w:hAnsi="Arial" w:cs="Arial"/>
              </w:rPr>
              <w:t>50</w:t>
            </w:r>
          </w:p>
        </w:tc>
      </w:tr>
      <w:tr w:rsidR="009349D3" w:rsidRPr="002F3FC4" w14:paraId="4F2D301C" w14:textId="77777777" w:rsidTr="00415FD7">
        <w:trPr>
          <w:trHeight w:val="320"/>
        </w:trPr>
        <w:tc>
          <w:tcPr>
            <w:tcW w:w="126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11D95399" w14:textId="77777777" w:rsidR="009349D3" w:rsidRPr="002F3FC4" w:rsidRDefault="009349D3" w:rsidP="00415FD7">
            <w:pPr>
              <w:rPr>
                <w:rFonts w:ascii="Arial" w:hAnsi="Arial" w:cs="Arial"/>
              </w:rPr>
            </w:pPr>
            <w:r>
              <w:rPr>
                <w:rFonts w:ascii="Arial" w:hAnsi="Arial" w:cs="Arial"/>
              </w:rPr>
              <w:t>E027NLL</w:t>
            </w:r>
          </w:p>
        </w:tc>
        <w:tc>
          <w:tcPr>
            <w:tcW w:w="5254" w:type="dxa"/>
            <w:tcBorders>
              <w:top w:val="nil"/>
              <w:left w:val="nil"/>
              <w:bottom w:val="single" w:sz="8" w:space="0" w:color="auto"/>
              <w:right w:val="single" w:sz="8" w:space="0" w:color="auto"/>
            </w:tcBorders>
            <w:noWrap/>
            <w:tcMar>
              <w:top w:w="0" w:type="dxa"/>
              <w:left w:w="108" w:type="dxa"/>
              <w:bottom w:w="0" w:type="dxa"/>
              <w:right w:w="108" w:type="dxa"/>
            </w:tcMar>
          </w:tcPr>
          <w:p w14:paraId="5968D6D1" w14:textId="77777777" w:rsidR="009349D3" w:rsidRPr="002F3FC4" w:rsidRDefault="009349D3" w:rsidP="00415FD7">
            <w:pPr>
              <w:rPr>
                <w:rFonts w:ascii="Arial" w:hAnsi="Arial" w:cs="Arial"/>
              </w:rPr>
            </w:pPr>
            <w:r>
              <w:rPr>
                <w:rFonts w:ascii="Arial" w:hAnsi="Arial" w:cs="Arial"/>
              </w:rPr>
              <w:t>IBM Metric Tool Per Establishment Annual SW Subscription &amp; Support Renewal</w:t>
            </w:r>
          </w:p>
        </w:tc>
        <w:tc>
          <w:tcPr>
            <w:tcW w:w="2486" w:type="dxa"/>
            <w:tcBorders>
              <w:top w:val="nil"/>
              <w:left w:val="nil"/>
              <w:bottom w:val="single" w:sz="8" w:space="0" w:color="auto"/>
              <w:right w:val="single" w:sz="8" w:space="0" w:color="auto"/>
            </w:tcBorders>
            <w:noWrap/>
            <w:tcMar>
              <w:top w:w="0" w:type="dxa"/>
              <w:left w:w="108" w:type="dxa"/>
              <w:bottom w:w="0" w:type="dxa"/>
              <w:right w:w="108" w:type="dxa"/>
            </w:tcMar>
          </w:tcPr>
          <w:p w14:paraId="2605FFA5" w14:textId="77777777" w:rsidR="009349D3" w:rsidRPr="002F3FC4" w:rsidRDefault="009349D3" w:rsidP="00415FD7">
            <w:pPr>
              <w:rPr>
                <w:rFonts w:ascii="Arial" w:hAnsi="Arial" w:cs="Arial"/>
              </w:rPr>
            </w:pPr>
            <w:r>
              <w:rPr>
                <w:rFonts w:ascii="Arial" w:hAnsi="Arial" w:cs="Arial"/>
              </w:rPr>
              <w:t>1</w:t>
            </w:r>
          </w:p>
        </w:tc>
      </w:tr>
      <w:tr w:rsidR="009349D3" w14:paraId="245DA024" w14:textId="77777777" w:rsidTr="00415FD7">
        <w:trPr>
          <w:trHeight w:val="320"/>
        </w:trPr>
        <w:tc>
          <w:tcPr>
            <w:tcW w:w="126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139B93D7" w14:textId="77777777" w:rsidR="009349D3" w:rsidRDefault="009349D3" w:rsidP="00415FD7">
            <w:pPr>
              <w:rPr>
                <w:rFonts w:ascii="Arial" w:hAnsi="Arial" w:cs="Arial"/>
              </w:rPr>
            </w:pPr>
            <w:r>
              <w:rPr>
                <w:rFonts w:ascii="Arial" w:hAnsi="Arial" w:cs="Arial"/>
              </w:rPr>
              <w:t>D21YFLL</w:t>
            </w:r>
          </w:p>
        </w:tc>
        <w:tc>
          <w:tcPr>
            <w:tcW w:w="5254" w:type="dxa"/>
            <w:tcBorders>
              <w:top w:val="nil"/>
              <w:left w:val="nil"/>
              <w:bottom w:val="single" w:sz="8" w:space="0" w:color="auto"/>
              <w:right w:val="single" w:sz="8" w:space="0" w:color="auto"/>
            </w:tcBorders>
            <w:noWrap/>
            <w:tcMar>
              <w:top w:w="0" w:type="dxa"/>
              <w:left w:w="108" w:type="dxa"/>
              <w:bottom w:w="0" w:type="dxa"/>
              <w:right w:w="108" w:type="dxa"/>
            </w:tcMar>
          </w:tcPr>
          <w:p w14:paraId="528367A3" w14:textId="77777777" w:rsidR="009349D3" w:rsidRDefault="009349D3" w:rsidP="00415FD7">
            <w:pPr>
              <w:rPr>
                <w:rFonts w:ascii="Arial" w:hAnsi="Arial" w:cs="Arial"/>
              </w:rPr>
            </w:pPr>
            <w:r>
              <w:rPr>
                <w:rFonts w:ascii="Arial" w:hAnsi="Arial" w:cs="Arial"/>
              </w:rPr>
              <w:t xml:space="preserve">IBM Cloud Pak for Business Automation as a Service Thousand </w:t>
            </w:r>
            <w:proofErr w:type="spellStart"/>
            <w:r>
              <w:rPr>
                <w:rFonts w:ascii="Arial" w:hAnsi="Arial" w:cs="Arial"/>
              </w:rPr>
              <w:t>FlexPoint</w:t>
            </w:r>
            <w:proofErr w:type="spellEnd"/>
            <w:r>
              <w:rPr>
                <w:rFonts w:ascii="Arial" w:hAnsi="Arial" w:cs="Arial"/>
              </w:rPr>
              <w:t xml:space="preserve"> Service Level Agreement</w:t>
            </w:r>
          </w:p>
        </w:tc>
        <w:tc>
          <w:tcPr>
            <w:tcW w:w="2486" w:type="dxa"/>
            <w:tcBorders>
              <w:top w:val="nil"/>
              <w:left w:val="nil"/>
              <w:bottom w:val="single" w:sz="8" w:space="0" w:color="auto"/>
              <w:right w:val="single" w:sz="8" w:space="0" w:color="auto"/>
            </w:tcBorders>
            <w:noWrap/>
            <w:tcMar>
              <w:top w:w="0" w:type="dxa"/>
              <w:left w:w="108" w:type="dxa"/>
              <w:bottom w:w="0" w:type="dxa"/>
              <w:right w:w="108" w:type="dxa"/>
            </w:tcMar>
          </w:tcPr>
          <w:p w14:paraId="162BAB77" w14:textId="77777777" w:rsidR="009349D3" w:rsidRDefault="009349D3" w:rsidP="00415FD7">
            <w:pPr>
              <w:rPr>
                <w:rFonts w:ascii="Arial" w:hAnsi="Arial" w:cs="Arial"/>
              </w:rPr>
            </w:pPr>
            <w:r>
              <w:rPr>
                <w:rFonts w:ascii="Arial" w:hAnsi="Arial" w:cs="Arial"/>
              </w:rPr>
              <w:t>1</w:t>
            </w:r>
          </w:p>
        </w:tc>
      </w:tr>
      <w:tr w:rsidR="009349D3" w:rsidRPr="002F3FC4" w14:paraId="2AEF1433" w14:textId="77777777" w:rsidTr="00415FD7">
        <w:trPr>
          <w:trHeight w:val="320"/>
        </w:trPr>
        <w:tc>
          <w:tcPr>
            <w:tcW w:w="126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6D5497D" w14:textId="77777777" w:rsidR="009349D3" w:rsidRPr="002F3FC4" w:rsidRDefault="009349D3" w:rsidP="00415FD7">
            <w:pPr>
              <w:rPr>
                <w:rFonts w:ascii="Arial" w:hAnsi="Arial" w:cs="Arial"/>
              </w:rPr>
            </w:pPr>
            <w:r w:rsidRPr="002F3FC4">
              <w:rPr>
                <w:rFonts w:ascii="Arial" w:hAnsi="Arial" w:cs="Arial"/>
              </w:rPr>
              <w:t>D21Y5LL</w:t>
            </w:r>
          </w:p>
        </w:tc>
        <w:tc>
          <w:tcPr>
            <w:tcW w:w="5254" w:type="dxa"/>
            <w:tcBorders>
              <w:top w:val="nil"/>
              <w:left w:val="nil"/>
              <w:bottom w:val="single" w:sz="8" w:space="0" w:color="auto"/>
              <w:right w:val="single" w:sz="8" w:space="0" w:color="auto"/>
            </w:tcBorders>
            <w:noWrap/>
            <w:tcMar>
              <w:top w:w="0" w:type="dxa"/>
              <w:left w:w="108" w:type="dxa"/>
              <w:bottom w:w="0" w:type="dxa"/>
              <w:right w:w="108" w:type="dxa"/>
            </w:tcMar>
            <w:hideMark/>
          </w:tcPr>
          <w:p w14:paraId="2F711408" w14:textId="77777777" w:rsidR="009349D3" w:rsidRPr="002F3FC4" w:rsidRDefault="009349D3" w:rsidP="00415FD7">
            <w:pPr>
              <w:rPr>
                <w:rFonts w:ascii="Arial" w:hAnsi="Arial" w:cs="Arial"/>
              </w:rPr>
            </w:pPr>
            <w:r w:rsidRPr="002F3FC4">
              <w:rPr>
                <w:rFonts w:ascii="Arial" w:hAnsi="Arial" w:cs="Arial"/>
              </w:rPr>
              <w:t xml:space="preserve">IBM Cloud Pak for Business Automation as a Service Thousand </w:t>
            </w:r>
            <w:proofErr w:type="spellStart"/>
            <w:r w:rsidRPr="002F3FC4">
              <w:rPr>
                <w:rFonts w:ascii="Arial" w:hAnsi="Arial" w:cs="Arial"/>
              </w:rPr>
              <w:t>FlexPoint</w:t>
            </w:r>
            <w:proofErr w:type="spellEnd"/>
            <w:r w:rsidRPr="002F3FC4">
              <w:rPr>
                <w:rFonts w:ascii="Arial" w:hAnsi="Arial" w:cs="Arial"/>
              </w:rPr>
              <w:t xml:space="preserve"> per Month</w:t>
            </w:r>
          </w:p>
        </w:tc>
        <w:tc>
          <w:tcPr>
            <w:tcW w:w="2486" w:type="dxa"/>
            <w:tcBorders>
              <w:top w:val="nil"/>
              <w:left w:val="nil"/>
              <w:bottom w:val="single" w:sz="8" w:space="0" w:color="auto"/>
              <w:right w:val="single" w:sz="8" w:space="0" w:color="auto"/>
            </w:tcBorders>
            <w:noWrap/>
            <w:tcMar>
              <w:top w:w="0" w:type="dxa"/>
              <w:left w:w="108" w:type="dxa"/>
              <w:bottom w:w="0" w:type="dxa"/>
              <w:right w:w="108" w:type="dxa"/>
            </w:tcMar>
            <w:hideMark/>
          </w:tcPr>
          <w:p w14:paraId="201A45A8" w14:textId="77777777" w:rsidR="009349D3" w:rsidRPr="002F3FC4" w:rsidRDefault="009349D3" w:rsidP="00415FD7">
            <w:pPr>
              <w:rPr>
                <w:rFonts w:ascii="Arial" w:hAnsi="Arial" w:cs="Arial"/>
              </w:rPr>
            </w:pPr>
            <w:r w:rsidRPr="002F3FC4">
              <w:rPr>
                <w:rFonts w:ascii="Arial" w:hAnsi="Arial" w:cs="Arial"/>
              </w:rPr>
              <w:t>65</w:t>
            </w:r>
          </w:p>
        </w:tc>
      </w:tr>
      <w:tr w:rsidR="009349D3" w:rsidRPr="002F3FC4" w14:paraId="5E74F8FD" w14:textId="77777777" w:rsidTr="00415FD7">
        <w:trPr>
          <w:trHeight w:val="320"/>
        </w:trPr>
        <w:tc>
          <w:tcPr>
            <w:tcW w:w="126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56516256" w14:textId="1D133F9E" w:rsidR="009349D3" w:rsidRPr="002F3FC4" w:rsidRDefault="009349D3" w:rsidP="00415FD7">
            <w:pPr>
              <w:rPr>
                <w:rFonts w:ascii="Arial" w:hAnsi="Arial" w:cs="Arial"/>
              </w:rPr>
            </w:pPr>
            <w:r w:rsidRPr="00C96CD5">
              <w:rPr>
                <w:rFonts w:ascii="Arial" w:hAnsi="Arial" w:cs="Arial"/>
              </w:rPr>
              <w:t>D21Y6LL</w:t>
            </w:r>
          </w:p>
        </w:tc>
        <w:tc>
          <w:tcPr>
            <w:tcW w:w="5254" w:type="dxa"/>
            <w:tcBorders>
              <w:top w:val="nil"/>
              <w:left w:val="nil"/>
              <w:bottom w:val="single" w:sz="8" w:space="0" w:color="auto"/>
              <w:right w:val="single" w:sz="8" w:space="0" w:color="auto"/>
            </w:tcBorders>
            <w:noWrap/>
            <w:tcMar>
              <w:top w:w="0" w:type="dxa"/>
              <w:left w:w="108" w:type="dxa"/>
              <w:bottom w:w="0" w:type="dxa"/>
              <w:right w:w="108" w:type="dxa"/>
            </w:tcMar>
          </w:tcPr>
          <w:p w14:paraId="0B365A15" w14:textId="34FC713F" w:rsidR="009349D3" w:rsidRPr="002F3FC4" w:rsidRDefault="009349D3" w:rsidP="00415FD7">
            <w:pPr>
              <w:rPr>
                <w:rFonts w:ascii="Arial" w:hAnsi="Arial" w:cs="Arial"/>
              </w:rPr>
            </w:pPr>
            <w:r w:rsidRPr="00C96CD5">
              <w:rPr>
                <w:rFonts w:ascii="Arial" w:hAnsi="Arial" w:cs="Arial"/>
              </w:rPr>
              <w:t xml:space="preserve">IBM Cloud Pak for Business Automation as a Service Thousand </w:t>
            </w:r>
            <w:proofErr w:type="spellStart"/>
            <w:r w:rsidRPr="00C96CD5">
              <w:rPr>
                <w:rFonts w:ascii="Arial" w:hAnsi="Arial" w:cs="Arial"/>
              </w:rPr>
              <w:t>FlexPoint</w:t>
            </w:r>
            <w:proofErr w:type="spellEnd"/>
            <w:r w:rsidRPr="00C96CD5">
              <w:rPr>
                <w:rFonts w:ascii="Arial" w:hAnsi="Arial" w:cs="Arial"/>
              </w:rPr>
              <w:t xml:space="preserve"> Overage</w:t>
            </w:r>
          </w:p>
        </w:tc>
        <w:tc>
          <w:tcPr>
            <w:tcW w:w="2486" w:type="dxa"/>
            <w:tcBorders>
              <w:top w:val="nil"/>
              <w:left w:val="nil"/>
              <w:bottom w:val="single" w:sz="8" w:space="0" w:color="auto"/>
              <w:right w:val="single" w:sz="8" w:space="0" w:color="auto"/>
            </w:tcBorders>
            <w:noWrap/>
            <w:tcMar>
              <w:top w:w="0" w:type="dxa"/>
              <w:left w:w="108" w:type="dxa"/>
              <w:bottom w:w="0" w:type="dxa"/>
              <w:right w:w="108" w:type="dxa"/>
            </w:tcMar>
          </w:tcPr>
          <w:p w14:paraId="3F2A8D21" w14:textId="08D3F846" w:rsidR="009349D3" w:rsidRPr="002F3FC4" w:rsidRDefault="009349D3" w:rsidP="00415FD7">
            <w:pPr>
              <w:rPr>
                <w:rFonts w:ascii="Arial" w:hAnsi="Arial" w:cs="Arial"/>
              </w:rPr>
            </w:pPr>
            <w:r>
              <w:rPr>
                <w:rFonts w:ascii="Arial" w:hAnsi="Arial" w:cs="Arial"/>
              </w:rPr>
              <w:t>1</w:t>
            </w:r>
          </w:p>
        </w:tc>
      </w:tr>
      <w:tr w:rsidR="009349D3" w:rsidRPr="002F3FC4" w14:paraId="2EA0AED7" w14:textId="77777777" w:rsidTr="00415FD7">
        <w:trPr>
          <w:trHeight w:val="320"/>
        </w:trPr>
        <w:tc>
          <w:tcPr>
            <w:tcW w:w="126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20099F7A" w14:textId="2D434293" w:rsidR="009349D3" w:rsidRPr="002F3FC4" w:rsidRDefault="00505D01" w:rsidP="00415FD7">
            <w:pPr>
              <w:rPr>
                <w:rFonts w:ascii="Arial" w:hAnsi="Arial" w:cs="Arial"/>
              </w:rPr>
            </w:pPr>
            <w:r>
              <w:rPr>
                <w:rFonts w:ascii="Arial" w:hAnsi="Arial" w:cs="Arial"/>
              </w:rPr>
              <w:t>D20RWLL</w:t>
            </w:r>
          </w:p>
        </w:tc>
        <w:tc>
          <w:tcPr>
            <w:tcW w:w="5254" w:type="dxa"/>
            <w:tcBorders>
              <w:top w:val="nil"/>
              <w:left w:val="nil"/>
              <w:bottom w:val="single" w:sz="8" w:space="0" w:color="auto"/>
              <w:right w:val="single" w:sz="8" w:space="0" w:color="auto"/>
            </w:tcBorders>
            <w:noWrap/>
            <w:tcMar>
              <w:top w:w="0" w:type="dxa"/>
              <w:left w:w="108" w:type="dxa"/>
              <w:bottom w:w="0" w:type="dxa"/>
              <w:right w:w="108" w:type="dxa"/>
            </w:tcMar>
          </w:tcPr>
          <w:p w14:paraId="2C37D221" w14:textId="64404A97" w:rsidR="009349D3" w:rsidRPr="002F3FC4" w:rsidRDefault="00505D01" w:rsidP="00415FD7">
            <w:pPr>
              <w:rPr>
                <w:rFonts w:ascii="Arial" w:hAnsi="Arial" w:cs="Arial"/>
              </w:rPr>
            </w:pPr>
            <w:r>
              <w:rPr>
                <w:rFonts w:ascii="Arial" w:hAnsi="Arial" w:cs="Arial"/>
              </w:rPr>
              <w:t xml:space="preserve">From Eligible </w:t>
            </w:r>
            <w:r w:rsidR="00AA3026">
              <w:rPr>
                <w:rFonts w:ascii="Arial" w:hAnsi="Arial" w:cs="Arial"/>
              </w:rPr>
              <w:t>Programs Trade Up License + SW Subscription &amp; Support 12 Mont</w:t>
            </w:r>
            <w:r w:rsidR="00204689">
              <w:rPr>
                <w:rFonts w:ascii="Arial" w:hAnsi="Arial" w:cs="Arial"/>
              </w:rPr>
              <w:t>hs – Year 1</w:t>
            </w:r>
          </w:p>
        </w:tc>
        <w:tc>
          <w:tcPr>
            <w:tcW w:w="2486" w:type="dxa"/>
            <w:tcBorders>
              <w:top w:val="nil"/>
              <w:left w:val="nil"/>
              <w:bottom w:val="single" w:sz="8" w:space="0" w:color="auto"/>
              <w:right w:val="single" w:sz="8" w:space="0" w:color="auto"/>
            </w:tcBorders>
            <w:noWrap/>
            <w:tcMar>
              <w:top w:w="0" w:type="dxa"/>
              <w:left w:w="108" w:type="dxa"/>
              <w:bottom w:w="0" w:type="dxa"/>
              <w:right w:w="108" w:type="dxa"/>
            </w:tcMar>
          </w:tcPr>
          <w:p w14:paraId="7485086A" w14:textId="688D7FA6" w:rsidR="009349D3" w:rsidRPr="002F3FC4" w:rsidRDefault="00204689" w:rsidP="00415FD7">
            <w:pPr>
              <w:rPr>
                <w:rFonts w:ascii="Arial" w:hAnsi="Arial" w:cs="Arial"/>
              </w:rPr>
            </w:pPr>
            <w:r>
              <w:rPr>
                <w:rFonts w:ascii="Arial" w:hAnsi="Arial" w:cs="Arial"/>
              </w:rPr>
              <w:t>19</w:t>
            </w:r>
          </w:p>
        </w:tc>
      </w:tr>
      <w:tr w:rsidR="009349D3" w:rsidRPr="00C96CD5" w14:paraId="6EB84BAC" w14:textId="77777777" w:rsidTr="00415FD7">
        <w:trPr>
          <w:trHeight w:val="320"/>
        </w:trPr>
        <w:tc>
          <w:tcPr>
            <w:tcW w:w="1266"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30E6BE06" w14:textId="7995A9E8" w:rsidR="009349D3" w:rsidRPr="00C96CD5" w:rsidRDefault="00505D01" w:rsidP="00415FD7">
            <w:pPr>
              <w:rPr>
                <w:rFonts w:ascii="Arial" w:hAnsi="Arial" w:cs="Arial"/>
              </w:rPr>
            </w:pPr>
            <w:r>
              <w:rPr>
                <w:rFonts w:ascii="Arial" w:hAnsi="Arial" w:cs="Arial"/>
              </w:rPr>
              <w:t>E0PMHLL</w:t>
            </w:r>
          </w:p>
        </w:tc>
        <w:tc>
          <w:tcPr>
            <w:tcW w:w="525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14:paraId="1F14A953" w14:textId="0F797725" w:rsidR="009349D3" w:rsidRPr="00C96CD5" w:rsidRDefault="00204689" w:rsidP="00415FD7">
            <w:pPr>
              <w:rPr>
                <w:rFonts w:ascii="Arial" w:hAnsi="Arial" w:cs="Arial"/>
              </w:rPr>
            </w:pPr>
            <w:r>
              <w:rPr>
                <w:rFonts w:ascii="Arial" w:hAnsi="Arial" w:cs="Arial"/>
              </w:rPr>
              <w:t>IBM Cloud Pak for Business Automation Virtual Processor Core Annual SW Subscription &amp; Support Renewal 12 M</w:t>
            </w:r>
            <w:r w:rsidR="00243334">
              <w:rPr>
                <w:rFonts w:ascii="Arial" w:hAnsi="Arial" w:cs="Arial"/>
              </w:rPr>
              <w:t>o</w:t>
            </w:r>
            <w:r>
              <w:rPr>
                <w:rFonts w:ascii="Arial" w:hAnsi="Arial" w:cs="Arial"/>
              </w:rPr>
              <w:t>nths</w:t>
            </w:r>
            <w:r w:rsidR="00243334">
              <w:rPr>
                <w:rFonts w:ascii="Arial" w:hAnsi="Arial" w:cs="Arial"/>
              </w:rPr>
              <w:t xml:space="preserve"> </w:t>
            </w:r>
          </w:p>
        </w:tc>
        <w:tc>
          <w:tcPr>
            <w:tcW w:w="248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14:paraId="76B09104" w14:textId="455D1A17" w:rsidR="009349D3" w:rsidRPr="00C96CD5" w:rsidRDefault="00243334" w:rsidP="00415FD7">
            <w:pPr>
              <w:rPr>
                <w:rFonts w:ascii="Arial" w:hAnsi="Arial" w:cs="Arial"/>
              </w:rPr>
            </w:pPr>
            <w:r>
              <w:rPr>
                <w:rFonts w:ascii="Arial" w:hAnsi="Arial" w:cs="Arial"/>
              </w:rPr>
              <w:t>19</w:t>
            </w:r>
          </w:p>
        </w:tc>
      </w:tr>
    </w:tbl>
    <w:p w14:paraId="2BDE41AC" w14:textId="77777777" w:rsidR="001A019E" w:rsidRDefault="001A019E">
      <w:pPr>
        <w:spacing w:after="0" w:line="259" w:lineRule="auto"/>
        <w:rPr>
          <w:rFonts w:ascii="Arial" w:eastAsia="Arial" w:hAnsi="Arial" w:cs="Arial"/>
          <w:sz w:val="24"/>
          <w:szCs w:val="24"/>
        </w:rPr>
      </w:pPr>
    </w:p>
    <w:p w14:paraId="0D1675CF" w14:textId="77777777" w:rsidR="00E12037" w:rsidRDefault="00E12037">
      <w:pPr>
        <w:spacing w:after="0" w:line="259" w:lineRule="auto"/>
        <w:rPr>
          <w:rFonts w:ascii="Arial" w:eastAsia="Arial" w:hAnsi="Arial" w:cs="Arial"/>
          <w:sz w:val="24"/>
          <w:szCs w:val="24"/>
        </w:rPr>
      </w:pPr>
    </w:p>
    <w:p w14:paraId="13BAA955" w14:textId="1FBEC2FE" w:rsidR="00CD168B" w:rsidRDefault="00CD168B">
      <w:pPr>
        <w:tabs>
          <w:tab w:val="left" w:pos="2257"/>
        </w:tabs>
        <w:spacing w:after="0" w:line="259" w:lineRule="auto"/>
        <w:rPr>
          <w:rFonts w:ascii="Arial" w:eastAsia="Arial" w:hAnsi="Arial" w:cs="Arial"/>
          <w:sz w:val="24"/>
          <w:szCs w:val="24"/>
        </w:rPr>
      </w:pPr>
    </w:p>
    <w:p w14:paraId="7AFED760"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LOCATION FOR DELIVERY</w:t>
      </w:r>
    </w:p>
    <w:p w14:paraId="1D99723E" w14:textId="212F304D" w:rsidR="00CD168B" w:rsidRDefault="005A5872">
      <w:pPr>
        <w:tabs>
          <w:tab w:val="left" w:pos="2257"/>
        </w:tabs>
        <w:spacing w:after="0" w:line="259" w:lineRule="auto"/>
        <w:rPr>
          <w:rFonts w:ascii="Arial" w:eastAsia="Arial" w:hAnsi="Arial" w:cs="Arial"/>
          <w:sz w:val="24"/>
          <w:szCs w:val="24"/>
        </w:rPr>
      </w:pPr>
      <w:r>
        <w:rPr>
          <w:rFonts w:ascii="Arial" w:eastAsia="Arial" w:hAnsi="Arial" w:cs="Arial"/>
          <w:sz w:val="24"/>
          <w:szCs w:val="24"/>
        </w:rPr>
        <w:t>Intellectual Property Office</w:t>
      </w:r>
    </w:p>
    <w:p w14:paraId="40BBE358" w14:textId="289DAF5F" w:rsidR="005A5872" w:rsidRDefault="005A5872">
      <w:pPr>
        <w:tabs>
          <w:tab w:val="left" w:pos="2257"/>
        </w:tabs>
        <w:spacing w:after="0" w:line="259" w:lineRule="auto"/>
        <w:rPr>
          <w:rFonts w:ascii="Arial" w:eastAsia="Arial" w:hAnsi="Arial" w:cs="Arial"/>
          <w:sz w:val="24"/>
          <w:szCs w:val="24"/>
        </w:rPr>
      </w:pPr>
      <w:r>
        <w:rPr>
          <w:rFonts w:ascii="Arial" w:eastAsia="Arial" w:hAnsi="Arial" w:cs="Arial"/>
          <w:sz w:val="24"/>
          <w:szCs w:val="24"/>
        </w:rPr>
        <w:t>Concept House</w:t>
      </w:r>
    </w:p>
    <w:p w14:paraId="5426222F" w14:textId="370F3AAA" w:rsidR="005A5872" w:rsidRDefault="005A5872">
      <w:pPr>
        <w:tabs>
          <w:tab w:val="left" w:pos="2257"/>
        </w:tabs>
        <w:spacing w:after="0" w:line="259" w:lineRule="auto"/>
        <w:rPr>
          <w:rFonts w:ascii="Arial" w:eastAsia="Arial" w:hAnsi="Arial" w:cs="Arial"/>
          <w:sz w:val="24"/>
          <w:szCs w:val="24"/>
        </w:rPr>
      </w:pPr>
      <w:r>
        <w:rPr>
          <w:rFonts w:ascii="Arial" w:eastAsia="Arial" w:hAnsi="Arial" w:cs="Arial"/>
          <w:sz w:val="24"/>
          <w:szCs w:val="24"/>
        </w:rPr>
        <w:t>Cardiff Road</w:t>
      </w:r>
    </w:p>
    <w:p w14:paraId="668A575D" w14:textId="511369AA" w:rsidR="005A5872" w:rsidRDefault="005A5872">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Newport </w:t>
      </w:r>
    </w:p>
    <w:p w14:paraId="7C1E9782" w14:textId="449DB66C" w:rsidR="005A5872" w:rsidRDefault="005A5872">
      <w:pPr>
        <w:tabs>
          <w:tab w:val="left" w:pos="2257"/>
        </w:tabs>
        <w:spacing w:after="0" w:line="259" w:lineRule="auto"/>
        <w:rPr>
          <w:rFonts w:ascii="Arial" w:eastAsia="Arial" w:hAnsi="Arial" w:cs="Arial"/>
          <w:sz w:val="24"/>
          <w:szCs w:val="24"/>
        </w:rPr>
      </w:pPr>
      <w:r>
        <w:rPr>
          <w:rFonts w:ascii="Arial" w:eastAsia="Arial" w:hAnsi="Arial" w:cs="Arial"/>
          <w:sz w:val="24"/>
          <w:szCs w:val="24"/>
        </w:rPr>
        <w:t>NP10 8QQ</w:t>
      </w:r>
    </w:p>
    <w:p w14:paraId="22C06B73" w14:textId="77777777" w:rsidR="00CD168B" w:rsidRDefault="00CD168B">
      <w:pPr>
        <w:tabs>
          <w:tab w:val="left" w:pos="2257"/>
        </w:tabs>
        <w:spacing w:after="0" w:line="259" w:lineRule="auto"/>
        <w:rPr>
          <w:rFonts w:ascii="Arial" w:eastAsia="Arial" w:hAnsi="Arial" w:cs="Arial"/>
          <w:sz w:val="24"/>
          <w:szCs w:val="24"/>
        </w:rPr>
      </w:pPr>
    </w:p>
    <w:p w14:paraId="4AE6D3B9"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DATES FOR DELIVERY</w:t>
      </w:r>
    </w:p>
    <w:p w14:paraId="24E5ACEE" w14:textId="4854D57E" w:rsidR="00CD168B" w:rsidRDefault="00CD4EC6">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t xml:space="preserve">Proof of Entitlement to be provided to the IPO by the </w:t>
      </w:r>
      <w:proofErr w:type="gramStart"/>
      <w:r>
        <w:rPr>
          <w:rFonts w:ascii="Arial" w:eastAsia="Arial" w:hAnsi="Arial" w:cs="Arial"/>
          <w:sz w:val="24"/>
          <w:szCs w:val="24"/>
        </w:rPr>
        <w:t>30</w:t>
      </w:r>
      <w:r w:rsidRPr="00CD4EC6">
        <w:rPr>
          <w:rFonts w:ascii="Arial" w:eastAsia="Arial" w:hAnsi="Arial" w:cs="Arial"/>
          <w:sz w:val="24"/>
          <w:szCs w:val="24"/>
          <w:vertAlign w:val="superscript"/>
        </w:rPr>
        <w:t>th</w:t>
      </w:r>
      <w:proofErr w:type="gramEnd"/>
      <w:r>
        <w:rPr>
          <w:rFonts w:ascii="Arial" w:eastAsia="Arial" w:hAnsi="Arial" w:cs="Arial"/>
          <w:sz w:val="24"/>
          <w:szCs w:val="24"/>
        </w:rPr>
        <w:t xml:space="preserve"> November 2024</w:t>
      </w:r>
      <w:r w:rsidR="00BB787B">
        <w:rPr>
          <w:rFonts w:ascii="Arial" w:eastAsia="Arial" w:hAnsi="Arial" w:cs="Arial"/>
          <w:sz w:val="24"/>
          <w:szCs w:val="24"/>
        </w:rPr>
        <w:t>.</w:t>
      </w:r>
    </w:p>
    <w:p w14:paraId="083C42B4" w14:textId="77777777" w:rsidR="00CD168B" w:rsidRDefault="00CD168B">
      <w:pPr>
        <w:tabs>
          <w:tab w:val="left" w:pos="2257"/>
        </w:tabs>
        <w:spacing w:after="0" w:line="259" w:lineRule="auto"/>
        <w:rPr>
          <w:rFonts w:ascii="Arial" w:eastAsia="Arial" w:hAnsi="Arial" w:cs="Arial"/>
          <w:sz w:val="24"/>
          <w:szCs w:val="24"/>
        </w:rPr>
      </w:pPr>
    </w:p>
    <w:p w14:paraId="0AD7B75B"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TESTING OF DELIVERABLES</w:t>
      </w:r>
    </w:p>
    <w:p w14:paraId="4897FAB3" w14:textId="6DB0CF8D" w:rsidR="00CD168B" w:rsidRDefault="00BB787B">
      <w:pPr>
        <w:tabs>
          <w:tab w:val="left" w:pos="2257"/>
        </w:tabs>
        <w:spacing w:after="0" w:line="259" w:lineRule="auto"/>
        <w:rPr>
          <w:rFonts w:ascii="Arial" w:eastAsia="Arial" w:hAnsi="Arial" w:cs="Arial"/>
          <w:sz w:val="24"/>
          <w:szCs w:val="24"/>
        </w:rPr>
      </w:pPr>
      <w:r>
        <w:rPr>
          <w:rFonts w:ascii="Arial" w:eastAsia="Arial" w:hAnsi="Arial" w:cs="Arial"/>
          <w:sz w:val="24"/>
          <w:szCs w:val="24"/>
        </w:rPr>
        <w:t>N/A</w:t>
      </w:r>
    </w:p>
    <w:p w14:paraId="2108EB9B" w14:textId="77777777" w:rsidR="00BB787B" w:rsidRDefault="00BB787B">
      <w:pPr>
        <w:tabs>
          <w:tab w:val="left" w:pos="2257"/>
        </w:tabs>
        <w:spacing w:after="0" w:line="259" w:lineRule="auto"/>
        <w:rPr>
          <w:rFonts w:ascii="Arial" w:eastAsia="Arial" w:hAnsi="Arial" w:cs="Arial"/>
          <w:sz w:val="24"/>
          <w:szCs w:val="24"/>
        </w:rPr>
      </w:pPr>
    </w:p>
    <w:p w14:paraId="09798191"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WARRANTY PERIOD</w:t>
      </w:r>
    </w:p>
    <w:p w14:paraId="156C57AB" w14:textId="50E25B57" w:rsidR="00CD168B" w:rsidRDefault="00BB787B">
      <w:pPr>
        <w:tabs>
          <w:tab w:val="left" w:pos="2257"/>
        </w:tabs>
        <w:spacing w:after="0" w:line="259" w:lineRule="auto"/>
        <w:rPr>
          <w:rFonts w:ascii="Arial" w:eastAsia="Arial" w:hAnsi="Arial" w:cs="Arial"/>
          <w:sz w:val="24"/>
          <w:szCs w:val="24"/>
        </w:rPr>
      </w:pPr>
      <w:r>
        <w:rPr>
          <w:rFonts w:ascii="Arial" w:eastAsia="Arial" w:hAnsi="Arial" w:cs="Arial"/>
          <w:sz w:val="24"/>
          <w:szCs w:val="24"/>
        </w:rPr>
        <w:t>N/A</w:t>
      </w:r>
    </w:p>
    <w:p w14:paraId="786BF33D" w14:textId="77777777" w:rsidR="00CD168B" w:rsidRDefault="00CD168B">
      <w:pPr>
        <w:tabs>
          <w:tab w:val="left" w:pos="2257"/>
        </w:tabs>
        <w:spacing w:after="0" w:line="259" w:lineRule="auto"/>
        <w:rPr>
          <w:rFonts w:ascii="Arial" w:eastAsia="Arial" w:hAnsi="Arial" w:cs="Arial"/>
          <w:sz w:val="24"/>
          <w:szCs w:val="24"/>
        </w:rPr>
      </w:pPr>
    </w:p>
    <w:p w14:paraId="605F6D3C"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47EE7D39"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7005D17C" w14:textId="77777777" w:rsidR="00CD168B" w:rsidRDefault="00CD168B">
      <w:pPr>
        <w:tabs>
          <w:tab w:val="left" w:pos="2257"/>
        </w:tabs>
        <w:spacing w:after="0" w:line="259" w:lineRule="auto"/>
        <w:rPr>
          <w:rFonts w:ascii="Arial" w:eastAsia="Arial" w:hAnsi="Arial" w:cs="Arial"/>
          <w:sz w:val="24"/>
          <w:szCs w:val="24"/>
        </w:rPr>
      </w:pPr>
    </w:p>
    <w:p w14:paraId="2A4268DA" w14:textId="73E2E9CF" w:rsidR="00CD168B" w:rsidRDefault="00556094">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4966FC">
        <w:rPr>
          <w:rFonts w:ascii="Arial" w:eastAsia="Arial" w:hAnsi="Arial" w:cs="Arial"/>
          <w:b/>
          <w:sz w:val="24"/>
          <w:szCs w:val="24"/>
        </w:rPr>
        <w:t>125%</w:t>
      </w:r>
      <w:r>
        <w:rPr>
          <w:rFonts w:ascii="Arial" w:eastAsia="Arial" w:hAnsi="Arial" w:cs="Arial"/>
          <w:sz w:val="24"/>
          <w:szCs w:val="24"/>
        </w:rPr>
        <w:t xml:space="preserve"> in the first 12 months of the Contract.</w:t>
      </w:r>
    </w:p>
    <w:p w14:paraId="50BD2EC3" w14:textId="77777777" w:rsidR="00CD168B" w:rsidRDefault="00CD168B">
      <w:pPr>
        <w:tabs>
          <w:tab w:val="left" w:pos="2257"/>
        </w:tabs>
        <w:spacing w:after="0" w:line="259" w:lineRule="auto"/>
        <w:rPr>
          <w:rFonts w:ascii="Arial" w:eastAsia="Arial" w:hAnsi="Arial" w:cs="Arial"/>
          <w:b/>
          <w:sz w:val="24"/>
          <w:szCs w:val="24"/>
        </w:rPr>
      </w:pPr>
    </w:p>
    <w:p w14:paraId="1BED921D" w14:textId="108C134C"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CALL-OFF CHARGES </w:t>
      </w:r>
    </w:p>
    <w:p w14:paraId="7582793C" w14:textId="77777777" w:rsidR="00186ED3" w:rsidRDefault="00186ED3">
      <w:pPr>
        <w:tabs>
          <w:tab w:val="left" w:pos="2257"/>
        </w:tabs>
        <w:spacing w:after="0" w:line="259" w:lineRule="auto"/>
        <w:rPr>
          <w:rFonts w:ascii="Arial" w:eastAsia="Arial" w:hAnsi="Arial" w:cs="Arial"/>
          <w:sz w:val="24"/>
          <w:szCs w:val="24"/>
        </w:rPr>
      </w:pPr>
    </w:p>
    <w:p w14:paraId="79B6F80B" w14:textId="76FBF373" w:rsidR="00CD168B" w:rsidRDefault="00186ED3">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Year 1 - </w:t>
      </w:r>
      <w:r w:rsidR="00121BC2">
        <w:rPr>
          <w:rFonts w:ascii="Arial" w:eastAsia="Arial" w:hAnsi="Arial" w:cs="Arial"/>
          <w:sz w:val="24"/>
          <w:szCs w:val="24"/>
        </w:rPr>
        <w:t>REDACTED</w:t>
      </w:r>
    </w:p>
    <w:p w14:paraId="2262B67B" w14:textId="46D3957C" w:rsidR="00186ED3" w:rsidRDefault="00186ED3">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Year 2 - </w:t>
      </w:r>
      <w:r w:rsidR="00121BC2">
        <w:rPr>
          <w:rFonts w:ascii="Arial" w:eastAsia="Arial" w:hAnsi="Arial" w:cs="Arial"/>
          <w:sz w:val="24"/>
          <w:szCs w:val="24"/>
        </w:rPr>
        <w:t>REDACTED</w:t>
      </w:r>
    </w:p>
    <w:p w14:paraId="5E1AD81B" w14:textId="76C8FB06" w:rsidR="00186ED3" w:rsidRDefault="00186ED3">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Year 3 - </w:t>
      </w:r>
      <w:r w:rsidR="00121BC2">
        <w:rPr>
          <w:rFonts w:ascii="Arial" w:eastAsia="Arial" w:hAnsi="Arial" w:cs="Arial"/>
          <w:sz w:val="24"/>
          <w:szCs w:val="24"/>
        </w:rPr>
        <w:t>REDACTED</w:t>
      </w:r>
    </w:p>
    <w:p w14:paraId="1CA07250" w14:textId="01896E2B" w:rsidR="00186ED3" w:rsidRDefault="00186ED3">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Year 4 - </w:t>
      </w:r>
      <w:r w:rsidR="00121BC2">
        <w:rPr>
          <w:rFonts w:ascii="Arial" w:eastAsia="Arial" w:hAnsi="Arial" w:cs="Arial"/>
          <w:sz w:val="24"/>
          <w:szCs w:val="24"/>
        </w:rPr>
        <w:t>REDACTED</w:t>
      </w:r>
    </w:p>
    <w:p w14:paraId="0C60A55F" w14:textId="2D29C474" w:rsidR="00186ED3" w:rsidRDefault="00186ED3">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Year 5 </w:t>
      </w:r>
      <w:r w:rsidR="00121BC2">
        <w:rPr>
          <w:rFonts w:ascii="Arial" w:eastAsia="Arial" w:hAnsi="Arial" w:cs="Arial"/>
          <w:sz w:val="24"/>
          <w:szCs w:val="24"/>
        </w:rPr>
        <w:t>–</w:t>
      </w:r>
      <w:r>
        <w:rPr>
          <w:rFonts w:ascii="Arial" w:eastAsia="Arial" w:hAnsi="Arial" w:cs="Arial"/>
          <w:sz w:val="24"/>
          <w:szCs w:val="24"/>
        </w:rPr>
        <w:t xml:space="preserve"> </w:t>
      </w:r>
      <w:r w:rsidR="00121BC2">
        <w:rPr>
          <w:rFonts w:ascii="Arial" w:eastAsia="Arial" w:hAnsi="Arial" w:cs="Arial"/>
          <w:sz w:val="24"/>
          <w:szCs w:val="24"/>
        </w:rPr>
        <w:t>REDACTED</w:t>
      </w:r>
    </w:p>
    <w:p w14:paraId="75E0CEF9" w14:textId="3817910B" w:rsidR="00121BC2" w:rsidRDefault="00121BC2">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Total - </w:t>
      </w:r>
      <w:r w:rsidR="009223DD">
        <w:rPr>
          <w:rFonts w:ascii="Arial" w:eastAsia="Arial" w:hAnsi="Arial" w:cs="Arial"/>
          <w:sz w:val="24"/>
          <w:szCs w:val="24"/>
        </w:rPr>
        <w:t>£5,060,711.47</w:t>
      </w:r>
    </w:p>
    <w:p w14:paraId="0321EFD1" w14:textId="77777777" w:rsidR="000372B2" w:rsidRDefault="000372B2">
      <w:pPr>
        <w:tabs>
          <w:tab w:val="left" w:pos="2257"/>
        </w:tabs>
        <w:spacing w:after="0" w:line="259" w:lineRule="auto"/>
        <w:rPr>
          <w:rFonts w:ascii="Arial" w:eastAsia="Arial" w:hAnsi="Arial" w:cs="Arial"/>
          <w:sz w:val="24"/>
          <w:szCs w:val="24"/>
        </w:rPr>
      </w:pPr>
    </w:p>
    <w:p w14:paraId="563AA13D" w14:textId="589BD964" w:rsidR="000372B2" w:rsidRDefault="000372B2">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There is an additional </w:t>
      </w:r>
      <w:r w:rsidR="00AB1091">
        <w:rPr>
          <w:rFonts w:ascii="Arial" w:eastAsia="Arial" w:hAnsi="Arial" w:cs="Arial"/>
          <w:sz w:val="24"/>
          <w:szCs w:val="24"/>
        </w:rPr>
        <w:t xml:space="preserve">concession of an additional </w:t>
      </w:r>
      <w:r w:rsidR="00121BC2">
        <w:rPr>
          <w:rFonts w:ascii="Arial" w:eastAsia="Arial" w:hAnsi="Arial" w:cs="Arial"/>
          <w:sz w:val="24"/>
          <w:szCs w:val="24"/>
        </w:rPr>
        <w:t>REDACTED</w:t>
      </w:r>
      <w:r w:rsidR="009C570B">
        <w:rPr>
          <w:rFonts w:ascii="Arial" w:eastAsia="Arial" w:hAnsi="Arial" w:cs="Arial"/>
          <w:sz w:val="24"/>
          <w:szCs w:val="24"/>
        </w:rPr>
        <w:t xml:space="preserve"> for overages under part number D21Y6LL.</w:t>
      </w:r>
    </w:p>
    <w:p w14:paraId="452046F9" w14:textId="77777777" w:rsidR="008A104C" w:rsidRDefault="008A104C">
      <w:pPr>
        <w:tabs>
          <w:tab w:val="left" w:pos="2257"/>
        </w:tabs>
        <w:spacing w:after="0" w:line="259" w:lineRule="auto"/>
        <w:rPr>
          <w:rFonts w:ascii="Arial" w:eastAsia="Arial" w:hAnsi="Arial" w:cs="Arial"/>
          <w:sz w:val="24"/>
          <w:szCs w:val="24"/>
        </w:rPr>
      </w:pPr>
    </w:p>
    <w:p w14:paraId="42A96C3F" w14:textId="14DBD2F0" w:rsidR="008A104C" w:rsidRDefault="008A104C">
      <w:pPr>
        <w:tabs>
          <w:tab w:val="left" w:pos="2257"/>
        </w:tabs>
        <w:spacing w:after="0" w:line="259" w:lineRule="auto"/>
        <w:rPr>
          <w:rFonts w:ascii="Arial" w:eastAsia="Arial" w:hAnsi="Arial" w:cs="Arial"/>
          <w:sz w:val="24"/>
          <w:szCs w:val="24"/>
        </w:rPr>
      </w:pPr>
      <w:r>
        <w:rPr>
          <w:rFonts w:ascii="Arial" w:eastAsia="Arial" w:hAnsi="Arial" w:cs="Arial"/>
          <w:sz w:val="24"/>
          <w:szCs w:val="24"/>
        </w:rPr>
        <w:t>All process quoted are in GBP and are exclusive of VAT.</w:t>
      </w:r>
    </w:p>
    <w:p w14:paraId="10DF6AD5" w14:textId="77777777" w:rsidR="008A104C" w:rsidRDefault="008A104C">
      <w:pPr>
        <w:tabs>
          <w:tab w:val="left" w:pos="2257"/>
        </w:tabs>
        <w:spacing w:after="0" w:line="259" w:lineRule="auto"/>
        <w:rPr>
          <w:rFonts w:ascii="Arial" w:eastAsia="Arial" w:hAnsi="Arial" w:cs="Arial"/>
          <w:sz w:val="24"/>
          <w:szCs w:val="24"/>
          <w:highlight w:val="yellow"/>
        </w:rPr>
      </w:pPr>
    </w:p>
    <w:p w14:paraId="7B56BC79"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49896AB6" w14:textId="204F7E94" w:rsidR="00CD168B" w:rsidRDefault="00DF0B3E">
      <w:pPr>
        <w:tabs>
          <w:tab w:val="left" w:pos="2257"/>
        </w:tabs>
        <w:spacing w:after="0" w:line="259" w:lineRule="auto"/>
        <w:rPr>
          <w:rFonts w:ascii="Arial" w:eastAsia="Arial" w:hAnsi="Arial" w:cs="Arial"/>
          <w:sz w:val="24"/>
          <w:szCs w:val="24"/>
        </w:rPr>
      </w:pPr>
      <w:r>
        <w:rPr>
          <w:rFonts w:ascii="Arial" w:eastAsia="Arial" w:hAnsi="Arial" w:cs="Arial"/>
          <w:sz w:val="24"/>
          <w:szCs w:val="24"/>
        </w:rPr>
        <w:t>N/A</w:t>
      </w:r>
    </w:p>
    <w:p w14:paraId="37CFB297" w14:textId="77777777" w:rsidR="00CD168B" w:rsidRDefault="00CD168B">
      <w:pPr>
        <w:tabs>
          <w:tab w:val="left" w:pos="2257"/>
        </w:tabs>
        <w:spacing w:after="0" w:line="259" w:lineRule="auto"/>
        <w:rPr>
          <w:rFonts w:ascii="Arial" w:eastAsia="Arial" w:hAnsi="Arial" w:cs="Arial"/>
          <w:b/>
          <w:sz w:val="24"/>
          <w:szCs w:val="24"/>
        </w:rPr>
      </w:pPr>
    </w:p>
    <w:p w14:paraId="360328F7"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32476AF7" w14:textId="3ECA3A75" w:rsidR="00CD168B" w:rsidRPr="00BC7A9A" w:rsidRDefault="00BC7A9A">
      <w:pPr>
        <w:tabs>
          <w:tab w:val="left" w:pos="2257"/>
        </w:tabs>
        <w:spacing w:after="0" w:line="259" w:lineRule="auto"/>
        <w:rPr>
          <w:rFonts w:ascii="Arial" w:eastAsia="Arial" w:hAnsi="Arial" w:cs="Arial"/>
          <w:sz w:val="24"/>
          <w:szCs w:val="24"/>
        </w:rPr>
      </w:pPr>
      <w:r w:rsidRPr="00BC7A9A">
        <w:rPr>
          <w:rFonts w:ascii="Arial" w:eastAsia="Arial" w:hAnsi="Arial" w:cs="Arial"/>
          <w:sz w:val="24"/>
          <w:szCs w:val="24"/>
        </w:rPr>
        <w:t xml:space="preserve">BACS payment, annual in advance. Invoices to be sent to </w:t>
      </w:r>
      <w:hyperlink r:id="rId11" w:history="1">
        <w:r w:rsidR="00121BC2">
          <w:rPr>
            <w:rStyle w:val="Hyperlink"/>
            <w:rFonts w:ascii="Arial" w:eastAsia="Arial" w:hAnsi="Arial" w:cs="Arial"/>
            <w:sz w:val="24"/>
            <w:szCs w:val="24"/>
          </w:rPr>
          <w:t>REDACTED</w:t>
        </w:r>
      </w:hyperlink>
      <w:r>
        <w:rPr>
          <w:rFonts w:ascii="Arial" w:eastAsia="Arial" w:hAnsi="Arial" w:cs="Arial"/>
          <w:sz w:val="24"/>
          <w:szCs w:val="24"/>
        </w:rPr>
        <w:t xml:space="preserve"> </w:t>
      </w:r>
    </w:p>
    <w:p w14:paraId="78DF5A65" w14:textId="77777777" w:rsidR="00CD168B" w:rsidRDefault="00CD168B">
      <w:pPr>
        <w:tabs>
          <w:tab w:val="left" w:pos="2257"/>
        </w:tabs>
        <w:spacing w:after="0" w:line="259" w:lineRule="auto"/>
        <w:rPr>
          <w:rFonts w:ascii="Arial" w:eastAsia="Arial" w:hAnsi="Arial" w:cs="Arial"/>
          <w:b/>
          <w:sz w:val="24"/>
          <w:szCs w:val="24"/>
        </w:rPr>
      </w:pPr>
    </w:p>
    <w:p w14:paraId="2B9BDEA3"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3E517053" w14:textId="523C345D" w:rsidR="00CD168B" w:rsidRPr="00EB7EB0" w:rsidRDefault="00121BC2">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502FEA16" w14:textId="77777777" w:rsidR="00CD168B" w:rsidRPr="00EB7EB0" w:rsidRDefault="00CD168B">
      <w:pPr>
        <w:tabs>
          <w:tab w:val="left" w:pos="2257"/>
        </w:tabs>
        <w:spacing w:after="0" w:line="259" w:lineRule="auto"/>
        <w:rPr>
          <w:rFonts w:ascii="Arial" w:eastAsia="Arial" w:hAnsi="Arial" w:cs="Arial"/>
          <w:sz w:val="24"/>
          <w:szCs w:val="24"/>
        </w:rPr>
      </w:pPr>
    </w:p>
    <w:p w14:paraId="5934237C" w14:textId="77777777" w:rsidR="00CD168B" w:rsidRPr="00EB7EB0" w:rsidRDefault="00556094">
      <w:pPr>
        <w:tabs>
          <w:tab w:val="left" w:pos="2257"/>
        </w:tabs>
        <w:spacing w:after="0" w:line="259" w:lineRule="auto"/>
        <w:rPr>
          <w:rFonts w:ascii="Arial" w:eastAsia="Arial" w:hAnsi="Arial" w:cs="Arial"/>
          <w:sz w:val="24"/>
          <w:szCs w:val="24"/>
        </w:rPr>
      </w:pPr>
      <w:r w:rsidRPr="00EB7EB0">
        <w:rPr>
          <w:rFonts w:ascii="Arial" w:eastAsia="Arial" w:hAnsi="Arial" w:cs="Arial"/>
          <w:sz w:val="24"/>
          <w:szCs w:val="24"/>
        </w:rPr>
        <w:t>BUYER’S AUTHORISED REPRESENTATIVE</w:t>
      </w:r>
    </w:p>
    <w:p w14:paraId="64953EFF" w14:textId="6DCFD259" w:rsidR="00CD168B" w:rsidRPr="00EB7EB0" w:rsidRDefault="00121BC2">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008018A0" w14:textId="77777777" w:rsidR="00CD168B" w:rsidRDefault="00CD168B">
      <w:pPr>
        <w:tabs>
          <w:tab w:val="left" w:pos="2257"/>
        </w:tabs>
        <w:spacing w:after="0" w:line="259" w:lineRule="auto"/>
        <w:rPr>
          <w:rFonts w:ascii="Arial" w:eastAsia="Arial" w:hAnsi="Arial" w:cs="Arial"/>
          <w:sz w:val="24"/>
          <w:szCs w:val="24"/>
        </w:rPr>
      </w:pPr>
    </w:p>
    <w:p w14:paraId="4D3D7316"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28748493" w14:textId="5AF437AE" w:rsidR="00CD168B" w:rsidRDefault="00EB7EB0">
      <w:pPr>
        <w:tabs>
          <w:tab w:val="left" w:pos="2257"/>
        </w:tabs>
        <w:spacing w:after="0" w:line="259" w:lineRule="auto"/>
        <w:rPr>
          <w:rFonts w:ascii="Arial" w:eastAsia="Arial" w:hAnsi="Arial" w:cs="Arial"/>
          <w:sz w:val="24"/>
          <w:szCs w:val="24"/>
        </w:rPr>
      </w:pPr>
      <w:r>
        <w:rPr>
          <w:rFonts w:ascii="Arial" w:eastAsia="Arial" w:hAnsi="Arial" w:cs="Arial"/>
          <w:b/>
          <w:sz w:val="24"/>
          <w:szCs w:val="24"/>
        </w:rPr>
        <w:t>N/A</w:t>
      </w:r>
    </w:p>
    <w:p w14:paraId="190EB852" w14:textId="77777777" w:rsidR="00CD168B" w:rsidRDefault="00CD168B">
      <w:pPr>
        <w:tabs>
          <w:tab w:val="left" w:pos="2257"/>
        </w:tabs>
        <w:spacing w:after="0" w:line="259" w:lineRule="auto"/>
        <w:rPr>
          <w:rFonts w:ascii="Arial" w:eastAsia="Arial" w:hAnsi="Arial" w:cs="Arial"/>
          <w:sz w:val="24"/>
          <w:szCs w:val="24"/>
        </w:rPr>
      </w:pPr>
    </w:p>
    <w:p w14:paraId="64C1EF1D"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1B18E78C" w14:textId="358AB140" w:rsidR="00CD168B" w:rsidRDefault="00EB7EB0">
      <w:pPr>
        <w:tabs>
          <w:tab w:val="left" w:pos="2257"/>
        </w:tabs>
        <w:spacing w:after="0" w:line="259" w:lineRule="auto"/>
        <w:rPr>
          <w:rFonts w:ascii="Arial" w:eastAsia="Arial" w:hAnsi="Arial" w:cs="Arial"/>
          <w:sz w:val="24"/>
          <w:szCs w:val="24"/>
        </w:rPr>
      </w:pPr>
      <w:r>
        <w:rPr>
          <w:rFonts w:ascii="Arial" w:eastAsia="Arial" w:hAnsi="Arial" w:cs="Arial"/>
          <w:b/>
          <w:sz w:val="24"/>
          <w:szCs w:val="24"/>
        </w:rPr>
        <w:t>N/A</w:t>
      </w:r>
    </w:p>
    <w:p w14:paraId="25779C09" w14:textId="77777777" w:rsidR="00CD168B" w:rsidRDefault="00CD168B">
      <w:pPr>
        <w:tabs>
          <w:tab w:val="left" w:pos="2257"/>
        </w:tabs>
        <w:spacing w:after="0" w:line="259" w:lineRule="auto"/>
        <w:rPr>
          <w:rFonts w:ascii="Arial" w:eastAsia="Arial" w:hAnsi="Arial" w:cs="Arial"/>
          <w:sz w:val="24"/>
          <w:szCs w:val="24"/>
        </w:rPr>
      </w:pPr>
    </w:p>
    <w:p w14:paraId="78A9C541"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SUPPLIER’S AUTHORISED REPRESENTATIVE</w:t>
      </w:r>
    </w:p>
    <w:p w14:paraId="0CCBE426" w14:textId="4000118F" w:rsidR="00CD168B" w:rsidRDefault="00121BC2">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04FC3769" w14:textId="77777777" w:rsidR="00CD168B" w:rsidRDefault="00CD168B">
      <w:pPr>
        <w:tabs>
          <w:tab w:val="left" w:pos="2257"/>
        </w:tabs>
        <w:spacing w:after="0" w:line="259" w:lineRule="auto"/>
        <w:rPr>
          <w:rFonts w:ascii="Arial" w:eastAsia="Arial" w:hAnsi="Arial" w:cs="Arial"/>
          <w:sz w:val="24"/>
          <w:szCs w:val="24"/>
        </w:rPr>
      </w:pPr>
    </w:p>
    <w:p w14:paraId="5AE6740F"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59E15400" w14:textId="6886FFBD" w:rsidR="00CD168B" w:rsidRDefault="00121BC2">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34605C6B" w14:textId="77777777" w:rsidR="00CD168B" w:rsidRDefault="00CD168B">
      <w:pPr>
        <w:tabs>
          <w:tab w:val="left" w:pos="2257"/>
        </w:tabs>
        <w:spacing w:after="0" w:line="259" w:lineRule="auto"/>
        <w:rPr>
          <w:rFonts w:ascii="Arial" w:eastAsia="Arial" w:hAnsi="Arial" w:cs="Arial"/>
          <w:sz w:val="24"/>
          <w:szCs w:val="24"/>
        </w:rPr>
      </w:pPr>
    </w:p>
    <w:p w14:paraId="6FC6353B"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21F519C3" w14:textId="0E0EF5BC" w:rsidR="00CD168B" w:rsidRDefault="002E7990">
      <w:pPr>
        <w:tabs>
          <w:tab w:val="left" w:pos="2257"/>
        </w:tabs>
        <w:spacing w:after="0" w:line="259" w:lineRule="auto"/>
        <w:rPr>
          <w:rFonts w:ascii="Arial" w:eastAsia="Arial" w:hAnsi="Arial" w:cs="Arial"/>
          <w:sz w:val="24"/>
          <w:szCs w:val="24"/>
        </w:rPr>
      </w:pPr>
      <w:r>
        <w:rPr>
          <w:rFonts w:ascii="Arial" w:eastAsia="Arial" w:hAnsi="Arial" w:cs="Arial"/>
          <w:b/>
          <w:sz w:val="24"/>
          <w:szCs w:val="24"/>
        </w:rPr>
        <w:t>N/A</w:t>
      </w:r>
    </w:p>
    <w:p w14:paraId="52EA1519" w14:textId="77777777" w:rsidR="00CD168B" w:rsidRDefault="00CD168B">
      <w:pPr>
        <w:tabs>
          <w:tab w:val="left" w:pos="2257"/>
        </w:tabs>
        <w:spacing w:after="0" w:line="259" w:lineRule="auto"/>
        <w:rPr>
          <w:rFonts w:ascii="Arial" w:eastAsia="Arial" w:hAnsi="Arial" w:cs="Arial"/>
          <w:b/>
          <w:sz w:val="24"/>
          <w:szCs w:val="24"/>
        </w:rPr>
      </w:pPr>
    </w:p>
    <w:p w14:paraId="79382FF4"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7B94959A" w14:textId="246A673F" w:rsidR="00CD168B" w:rsidRDefault="002E7990">
      <w:pPr>
        <w:tabs>
          <w:tab w:val="left" w:pos="2257"/>
        </w:tabs>
        <w:spacing w:after="0" w:line="259" w:lineRule="auto"/>
        <w:rPr>
          <w:rFonts w:ascii="Arial" w:eastAsia="Arial" w:hAnsi="Arial" w:cs="Arial"/>
          <w:sz w:val="24"/>
          <w:szCs w:val="24"/>
        </w:rPr>
      </w:pPr>
      <w:r>
        <w:rPr>
          <w:rFonts w:ascii="Arial" w:eastAsia="Arial" w:hAnsi="Arial" w:cs="Arial"/>
          <w:b/>
          <w:sz w:val="24"/>
          <w:szCs w:val="24"/>
        </w:rPr>
        <w:t>N/A</w:t>
      </w:r>
    </w:p>
    <w:p w14:paraId="0E3C3FCA" w14:textId="77777777" w:rsidR="00CD168B" w:rsidRDefault="00CD168B">
      <w:pPr>
        <w:tabs>
          <w:tab w:val="left" w:pos="2257"/>
        </w:tabs>
        <w:spacing w:after="0" w:line="259" w:lineRule="auto"/>
        <w:rPr>
          <w:rFonts w:ascii="Arial" w:eastAsia="Arial" w:hAnsi="Arial" w:cs="Arial"/>
          <w:b/>
          <w:sz w:val="24"/>
          <w:szCs w:val="24"/>
        </w:rPr>
      </w:pPr>
    </w:p>
    <w:p w14:paraId="3867F230"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6D8FB19C" w14:textId="5589F08C" w:rsidR="00CD168B" w:rsidRDefault="00121BC2">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3C9DA269" w14:textId="77777777" w:rsidR="00CD168B" w:rsidRDefault="00CD168B">
      <w:pPr>
        <w:tabs>
          <w:tab w:val="left" w:pos="2257"/>
        </w:tabs>
        <w:spacing w:after="0" w:line="259" w:lineRule="auto"/>
        <w:rPr>
          <w:rFonts w:ascii="Arial" w:eastAsia="Arial" w:hAnsi="Arial" w:cs="Arial"/>
          <w:sz w:val="24"/>
          <w:szCs w:val="24"/>
        </w:rPr>
      </w:pPr>
    </w:p>
    <w:p w14:paraId="066C6FFD"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0910E839" w14:textId="67974E11" w:rsidR="00CD168B" w:rsidRDefault="00121BC2">
      <w:pPr>
        <w:tabs>
          <w:tab w:val="left" w:pos="2257"/>
        </w:tabs>
        <w:spacing w:after="0" w:line="259" w:lineRule="auto"/>
        <w:rPr>
          <w:rFonts w:ascii="Arial" w:eastAsia="Arial" w:hAnsi="Arial" w:cs="Arial"/>
          <w:sz w:val="24"/>
          <w:szCs w:val="24"/>
        </w:rPr>
      </w:pPr>
      <w:r>
        <w:rPr>
          <w:rFonts w:ascii="Arial" w:eastAsia="Arial" w:hAnsi="Arial" w:cs="Arial"/>
          <w:b/>
          <w:sz w:val="24"/>
          <w:szCs w:val="24"/>
        </w:rPr>
        <w:t>N/A</w:t>
      </w:r>
    </w:p>
    <w:p w14:paraId="68A985BB" w14:textId="77777777" w:rsidR="00CD168B" w:rsidRDefault="00CD168B">
      <w:pPr>
        <w:tabs>
          <w:tab w:val="left" w:pos="2257"/>
        </w:tabs>
        <w:spacing w:after="0" w:line="259" w:lineRule="auto"/>
        <w:rPr>
          <w:rFonts w:ascii="Arial" w:eastAsia="Arial" w:hAnsi="Arial" w:cs="Arial"/>
          <w:b/>
          <w:sz w:val="24"/>
          <w:szCs w:val="24"/>
        </w:rPr>
      </w:pPr>
    </w:p>
    <w:p w14:paraId="4A7C4B86"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1D6A1F6F" w14:textId="77AEEB2F" w:rsidR="00CD168B" w:rsidRDefault="00B42AE0">
      <w:pPr>
        <w:tabs>
          <w:tab w:val="left" w:pos="2257"/>
        </w:tabs>
        <w:spacing w:after="0" w:line="259" w:lineRule="auto"/>
        <w:rPr>
          <w:rFonts w:ascii="Arial" w:eastAsia="Arial" w:hAnsi="Arial" w:cs="Arial"/>
          <w:sz w:val="24"/>
          <w:szCs w:val="24"/>
        </w:rPr>
      </w:pPr>
      <w:r>
        <w:rPr>
          <w:rFonts w:ascii="Arial" w:eastAsia="Arial" w:hAnsi="Arial" w:cs="Arial"/>
          <w:sz w:val="24"/>
          <w:szCs w:val="24"/>
        </w:rPr>
        <w:t>N/A</w:t>
      </w:r>
      <w:r w:rsidR="00556094">
        <w:rPr>
          <w:rFonts w:ascii="Arial" w:eastAsia="Arial" w:hAnsi="Arial" w:cs="Arial"/>
          <w:sz w:val="24"/>
          <w:szCs w:val="24"/>
        </w:rPr>
        <w:t xml:space="preserve">  </w:t>
      </w:r>
    </w:p>
    <w:p w14:paraId="0B44B14E" w14:textId="77777777" w:rsidR="00CD168B" w:rsidRDefault="00CD168B">
      <w:pPr>
        <w:tabs>
          <w:tab w:val="left" w:pos="2257"/>
        </w:tabs>
        <w:spacing w:after="0" w:line="259" w:lineRule="auto"/>
        <w:rPr>
          <w:rFonts w:ascii="Arial" w:eastAsia="Arial" w:hAnsi="Arial" w:cs="Arial"/>
          <w:b/>
          <w:sz w:val="24"/>
          <w:szCs w:val="24"/>
        </w:rPr>
      </w:pPr>
    </w:p>
    <w:p w14:paraId="6552B7DA"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77AEF6C5" w14:textId="50431F21" w:rsidR="00CD168B" w:rsidRDefault="00B42AE0">
      <w:pPr>
        <w:pBdr>
          <w:top w:val="nil"/>
          <w:left w:val="nil"/>
          <w:bottom w:val="nil"/>
          <w:right w:val="nil"/>
          <w:between w:val="nil"/>
        </w:pBdr>
        <w:spacing w:after="0" w:line="240" w:lineRule="auto"/>
        <w:ind w:left="644" w:hanging="360"/>
        <w:rPr>
          <w:rFonts w:ascii="Arial" w:eastAsia="Arial" w:hAnsi="Arial" w:cs="Arial"/>
          <w:color w:val="000000"/>
          <w:sz w:val="24"/>
          <w:szCs w:val="24"/>
        </w:rPr>
      </w:pPr>
      <w:r>
        <w:rPr>
          <w:rFonts w:ascii="Arial" w:eastAsia="Arial" w:hAnsi="Arial" w:cs="Arial"/>
          <w:b/>
          <w:sz w:val="24"/>
          <w:szCs w:val="24"/>
        </w:rPr>
        <w:t>N/A</w:t>
      </w:r>
    </w:p>
    <w:p w14:paraId="0E3DDB15" w14:textId="77777777" w:rsidR="00CD168B" w:rsidRDefault="00CD168B">
      <w:pPr>
        <w:tabs>
          <w:tab w:val="left" w:pos="2257"/>
        </w:tabs>
        <w:spacing w:after="0" w:line="259" w:lineRule="auto"/>
        <w:rPr>
          <w:rFonts w:ascii="Arial" w:eastAsia="Arial" w:hAnsi="Arial" w:cs="Arial"/>
          <w:b/>
          <w:sz w:val="24"/>
          <w:szCs w:val="24"/>
        </w:rPr>
      </w:pPr>
    </w:p>
    <w:p w14:paraId="760A5D50" w14:textId="77777777" w:rsidR="00CD168B" w:rsidRDefault="00CD168B">
      <w:pPr>
        <w:tabs>
          <w:tab w:val="left" w:pos="2257"/>
        </w:tabs>
        <w:spacing w:after="0" w:line="259" w:lineRule="auto"/>
        <w:rPr>
          <w:rFonts w:ascii="Arial" w:eastAsia="Arial" w:hAnsi="Arial" w:cs="Arial"/>
          <w:b/>
          <w:sz w:val="24"/>
          <w:szCs w:val="24"/>
        </w:rPr>
      </w:pPr>
    </w:p>
    <w:p w14:paraId="06AAB81B"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7D0FFEAB" w14:textId="6A13CA84" w:rsidR="00CD168B" w:rsidRDefault="00B42AE0">
      <w:pPr>
        <w:spacing w:after="0" w:line="240" w:lineRule="auto"/>
        <w:jc w:val="both"/>
        <w:rPr>
          <w:rFonts w:ascii="Arial" w:eastAsia="Arial" w:hAnsi="Arial" w:cs="Arial"/>
          <w:sz w:val="24"/>
          <w:szCs w:val="24"/>
        </w:rPr>
      </w:pPr>
      <w:r>
        <w:rPr>
          <w:rFonts w:ascii="Arial" w:eastAsia="Arial" w:hAnsi="Arial" w:cs="Arial"/>
          <w:sz w:val="24"/>
          <w:szCs w:val="24"/>
        </w:rPr>
        <w:t>N/A</w:t>
      </w:r>
    </w:p>
    <w:p w14:paraId="69A9D862" w14:textId="77777777" w:rsidR="00CD168B" w:rsidRDefault="00CD168B">
      <w:pPr>
        <w:spacing w:after="0" w:line="240" w:lineRule="auto"/>
        <w:jc w:val="both"/>
        <w:rPr>
          <w:rFonts w:ascii="Arial" w:eastAsia="Arial" w:hAnsi="Arial" w:cs="Arial"/>
          <w:sz w:val="24"/>
          <w:szCs w:val="24"/>
        </w:rPr>
      </w:pPr>
    </w:p>
    <w:p w14:paraId="33DF27F4" w14:textId="77777777" w:rsidR="00CD168B" w:rsidRDefault="00556094">
      <w:pPr>
        <w:spacing w:after="0" w:line="240" w:lineRule="auto"/>
        <w:jc w:val="both"/>
        <w:rPr>
          <w:rFonts w:ascii="Arial" w:eastAsia="Arial" w:hAnsi="Arial" w:cs="Arial"/>
          <w:sz w:val="24"/>
          <w:szCs w:val="24"/>
        </w:rPr>
      </w:pPr>
      <w:r>
        <w:rPr>
          <w:rFonts w:ascii="Arial" w:eastAsia="Arial" w:hAnsi="Arial" w:cs="Arial"/>
          <w:sz w:val="24"/>
          <w:szCs w:val="24"/>
        </w:rPr>
        <w:t>GUARANTEE</w:t>
      </w:r>
    </w:p>
    <w:p w14:paraId="2E049308" w14:textId="7A3DBFF8" w:rsidR="00CD168B" w:rsidRDefault="00B42AE0">
      <w:pPr>
        <w:tabs>
          <w:tab w:val="left" w:pos="2257"/>
        </w:tabs>
        <w:spacing w:after="0" w:line="259" w:lineRule="auto"/>
        <w:rPr>
          <w:rFonts w:ascii="Arial" w:eastAsia="Arial" w:hAnsi="Arial" w:cs="Arial"/>
          <w:sz w:val="24"/>
          <w:szCs w:val="24"/>
        </w:rPr>
      </w:pPr>
      <w:r>
        <w:rPr>
          <w:rFonts w:ascii="Arial" w:eastAsia="Arial" w:hAnsi="Arial" w:cs="Arial"/>
          <w:sz w:val="24"/>
          <w:szCs w:val="24"/>
        </w:rPr>
        <w:t>N/A</w:t>
      </w:r>
    </w:p>
    <w:p w14:paraId="00895E9F" w14:textId="77777777" w:rsidR="00CD168B" w:rsidRDefault="00CD168B">
      <w:pPr>
        <w:spacing w:after="0" w:line="259" w:lineRule="auto"/>
        <w:rPr>
          <w:rFonts w:ascii="Arial" w:eastAsia="Arial" w:hAnsi="Arial" w:cs="Arial"/>
          <w:b/>
          <w:sz w:val="24"/>
          <w:szCs w:val="24"/>
          <w:highlight w:val="yellow"/>
        </w:rPr>
      </w:pPr>
    </w:p>
    <w:p w14:paraId="30FF9C88" w14:textId="77777777" w:rsidR="00CD168B" w:rsidRDefault="00556094">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672491C5" w14:textId="77777777" w:rsidR="00F636C0" w:rsidRPr="00F636C0" w:rsidRDefault="00F636C0" w:rsidP="00F636C0">
      <w:pPr>
        <w:spacing w:after="240"/>
        <w:jc w:val="both"/>
        <w:rPr>
          <w:rFonts w:ascii="Arial" w:eastAsia="Arial" w:hAnsi="Arial" w:cs="Arial"/>
          <w:sz w:val="24"/>
          <w:szCs w:val="24"/>
        </w:rPr>
      </w:pPr>
      <w:r w:rsidRPr="00F636C0">
        <w:rPr>
          <w:rFonts w:ascii="Arial" w:eastAsia="Arial" w:hAnsi="Arial" w:cs="Arial"/>
          <w:sz w:val="24"/>
          <w:szCs w:val="24"/>
        </w:rPr>
        <w:t xml:space="preserve">The IPO can be confident in working with Ultima, that we are committed to identifying opportunities to deliver environmental benefits during the contract period. This is demonstrated through our published Carbon Reduction Plan, ISO9001 certification, alignment to ISO14001, (hoping to be certified by end FY24-25), and Bronze </w:t>
      </w:r>
      <w:proofErr w:type="spellStart"/>
      <w:r w:rsidRPr="00F636C0">
        <w:rPr>
          <w:rFonts w:ascii="Arial" w:eastAsia="Arial" w:hAnsi="Arial" w:cs="Arial"/>
          <w:sz w:val="24"/>
          <w:szCs w:val="24"/>
        </w:rPr>
        <w:t>EcoVadis</w:t>
      </w:r>
      <w:proofErr w:type="spellEnd"/>
      <w:r w:rsidRPr="00F636C0">
        <w:rPr>
          <w:rFonts w:ascii="Arial" w:eastAsia="Arial" w:hAnsi="Arial" w:cs="Arial"/>
          <w:sz w:val="24"/>
          <w:szCs w:val="24"/>
        </w:rPr>
        <w:t xml:space="preserve"> medal. The roadmap for our ESG commitments includes net zero by 2035, and dedicating £1M+ of our time to support our customers.</w:t>
      </w:r>
    </w:p>
    <w:p w14:paraId="00F92729" w14:textId="77777777" w:rsidR="00F636C0" w:rsidRPr="00F636C0" w:rsidRDefault="00F636C0" w:rsidP="00F636C0">
      <w:pPr>
        <w:spacing w:after="240"/>
        <w:jc w:val="both"/>
        <w:rPr>
          <w:rFonts w:ascii="Arial" w:eastAsia="Arial" w:hAnsi="Arial" w:cs="Arial"/>
          <w:sz w:val="24"/>
          <w:szCs w:val="24"/>
        </w:rPr>
      </w:pPr>
      <w:r w:rsidRPr="00F636C0">
        <w:rPr>
          <w:rFonts w:ascii="Arial" w:eastAsia="Arial" w:hAnsi="Arial" w:cs="Arial"/>
          <w:sz w:val="24"/>
          <w:szCs w:val="24"/>
        </w:rPr>
        <w:t>The IPO ‘aspire to reduce the impact on the natural environment from our operations and to maximise and enhance environmental improvement’.</w:t>
      </w:r>
    </w:p>
    <w:p w14:paraId="715FF548" w14:textId="77777777" w:rsidR="00F636C0" w:rsidRPr="00F636C0" w:rsidRDefault="00F636C0" w:rsidP="00F636C0">
      <w:pPr>
        <w:spacing w:after="240"/>
        <w:jc w:val="both"/>
        <w:rPr>
          <w:rFonts w:ascii="Arial" w:eastAsia="Arial" w:hAnsi="Arial" w:cs="Arial"/>
          <w:sz w:val="24"/>
          <w:szCs w:val="24"/>
        </w:rPr>
      </w:pPr>
      <w:r w:rsidRPr="00F636C0">
        <w:rPr>
          <w:rFonts w:ascii="Arial" w:eastAsia="Arial" w:hAnsi="Arial" w:cs="Arial"/>
          <w:sz w:val="24"/>
          <w:szCs w:val="24"/>
        </w:rPr>
        <w:t>In synergy with the IPO, Ultima is committed to identifying opportunities to reduce environmental impact, and will support the IPO throughout this contract, by offering regular review meetings held remotely via online meetings such as Teams. This will assist the IPO with reducing the impact of travel domestically from commuting to in-</w:t>
      </w:r>
      <w:r w:rsidRPr="00F636C0">
        <w:rPr>
          <w:rFonts w:ascii="Arial" w:eastAsia="Arial" w:hAnsi="Arial" w:cs="Arial"/>
          <w:sz w:val="24"/>
          <w:szCs w:val="24"/>
        </w:rPr>
        <w:lastRenderedPageBreak/>
        <w:t>person meetings and encourage employees to reduce the environmental impacts associated with their work. Our dedicated ESG team monitor government legislation and initiatives to understand public sector strategy/ objectives, enabling us to proactively support our customers to make informed, energy conscious, ethical, and socially responsible procurement decisions. We pledge by 2030 to have volunteered £1m of Ultima time to communities and environment and collected 5 tons for waste from beaches and rivers.</w:t>
      </w:r>
    </w:p>
    <w:p w14:paraId="0951BD80" w14:textId="77777777" w:rsidR="00F636C0" w:rsidRPr="00F636C0" w:rsidRDefault="00F636C0" w:rsidP="00F636C0">
      <w:pPr>
        <w:spacing w:after="240"/>
        <w:jc w:val="both"/>
        <w:rPr>
          <w:rFonts w:ascii="Arial" w:eastAsia="Arial" w:hAnsi="Arial" w:cs="Arial"/>
          <w:sz w:val="24"/>
          <w:szCs w:val="24"/>
        </w:rPr>
      </w:pPr>
      <w:r w:rsidRPr="00F636C0">
        <w:rPr>
          <w:rFonts w:ascii="Arial" w:eastAsia="Arial" w:hAnsi="Arial" w:cs="Arial"/>
          <w:sz w:val="24"/>
          <w:szCs w:val="24"/>
        </w:rPr>
        <w:t xml:space="preserve">Ultima has halved Scope 1 and 2 emissions since 2019 from activities such as heating and powering offices by renewable energy, energy monitoring due to sub-metering, and efficiency in transferring the majority of our </w:t>
      </w:r>
      <w:proofErr w:type="gramStart"/>
      <w:r w:rsidRPr="00F636C0">
        <w:rPr>
          <w:rFonts w:ascii="Arial" w:eastAsia="Arial" w:hAnsi="Arial" w:cs="Arial"/>
          <w:sz w:val="24"/>
          <w:szCs w:val="24"/>
        </w:rPr>
        <w:t>on-Premise</w:t>
      </w:r>
      <w:proofErr w:type="gramEnd"/>
      <w:r w:rsidRPr="00F636C0">
        <w:rPr>
          <w:rFonts w:ascii="Arial" w:eastAsia="Arial" w:hAnsi="Arial" w:cs="Arial"/>
          <w:sz w:val="24"/>
          <w:szCs w:val="24"/>
        </w:rPr>
        <w:t xml:space="preserve"> services to Cloud platforms. Transition to renewable energy has reduced scope 2 emissions to almost zero, with only a small amount of WTT emissions contributing to the scope 3 figures.</w:t>
      </w:r>
    </w:p>
    <w:p w14:paraId="1FDF9D8F" w14:textId="77777777" w:rsidR="00F636C0" w:rsidRPr="00F636C0" w:rsidRDefault="00F636C0" w:rsidP="00F636C0">
      <w:pPr>
        <w:spacing w:after="240"/>
        <w:jc w:val="both"/>
        <w:rPr>
          <w:rFonts w:ascii="Arial" w:eastAsia="Arial" w:hAnsi="Arial" w:cs="Arial"/>
          <w:sz w:val="24"/>
          <w:szCs w:val="24"/>
        </w:rPr>
      </w:pPr>
      <w:r w:rsidRPr="00F636C0">
        <w:rPr>
          <w:rFonts w:ascii="Arial" w:eastAsia="Arial" w:hAnsi="Arial" w:cs="Arial"/>
          <w:sz w:val="24"/>
          <w:szCs w:val="24"/>
        </w:rPr>
        <w:t>• Ultima is committed to a paperless office and in our warehouse all packaging is recycled or reused.</w:t>
      </w:r>
    </w:p>
    <w:p w14:paraId="60AC4A6B" w14:textId="77777777" w:rsidR="00F636C0" w:rsidRPr="00F636C0" w:rsidRDefault="00F636C0" w:rsidP="00F636C0">
      <w:pPr>
        <w:spacing w:after="240"/>
        <w:jc w:val="both"/>
        <w:rPr>
          <w:rFonts w:ascii="Arial" w:eastAsia="Arial" w:hAnsi="Arial" w:cs="Arial"/>
          <w:sz w:val="24"/>
          <w:szCs w:val="24"/>
        </w:rPr>
      </w:pPr>
      <w:r w:rsidRPr="00F636C0">
        <w:rPr>
          <w:rFonts w:ascii="Arial" w:eastAsia="Arial" w:hAnsi="Arial" w:cs="Arial"/>
          <w:sz w:val="24"/>
          <w:szCs w:val="24"/>
        </w:rPr>
        <w:t>• Since 2019 we have halved our employee commuting impact.</w:t>
      </w:r>
    </w:p>
    <w:p w14:paraId="4CAFD20C" w14:textId="77777777" w:rsidR="00F636C0" w:rsidRPr="00F636C0" w:rsidRDefault="00F636C0" w:rsidP="00F636C0">
      <w:pPr>
        <w:spacing w:after="240"/>
        <w:jc w:val="both"/>
        <w:rPr>
          <w:rFonts w:ascii="Arial" w:eastAsia="Arial" w:hAnsi="Arial" w:cs="Arial"/>
          <w:sz w:val="24"/>
          <w:szCs w:val="24"/>
        </w:rPr>
      </w:pPr>
      <w:r w:rsidRPr="00F636C0">
        <w:rPr>
          <w:rFonts w:ascii="Arial" w:eastAsia="Arial" w:hAnsi="Arial" w:cs="Arial"/>
          <w:sz w:val="24"/>
          <w:szCs w:val="24"/>
        </w:rPr>
        <w:t>• Ultima’s LABS software services are estimated to reduce our customers’ carbon impacts by over 50%.</w:t>
      </w:r>
    </w:p>
    <w:p w14:paraId="1019F4C6" w14:textId="77777777" w:rsidR="00F636C0" w:rsidRPr="00F636C0" w:rsidRDefault="00F636C0" w:rsidP="00F636C0">
      <w:pPr>
        <w:spacing w:after="240"/>
        <w:jc w:val="both"/>
        <w:rPr>
          <w:rFonts w:ascii="Arial" w:eastAsia="Arial" w:hAnsi="Arial" w:cs="Arial"/>
          <w:sz w:val="24"/>
          <w:szCs w:val="24"/>
        </w:rPr>
      </w:pPr>
      <w:r w:rsidRPr="00F636C0">
        <w:rPr>
          <w:rFonts w:ascii="Arial" w:eastAsia="Arial" w:hAnsi="Arial" w:cs="Arial"/>
          <w:sz w:val="24"/>
          <w:szCs w:val="24"/>
        </w:rPr>
        <w:t>We pledge by 2030:</w:t>
      </w:r>
    </w:p>
    <w:p w14:paraId="4ECFFE4F" w14:textId="77777777" w:rsidR="00F636C0" w:rsidRPr="00F636C0" w:rsidRDefault="00F636C0" w:rsidP="00F636C0">
      <w:pPr>
        <w:spacing w:after="240"/>
        <w:jc w:val="both"/>
        <w:rPr>
          <w:rFonts w:ascii="Arial" w:eastAsia="Arial" w:hAnsi="Arial" w:cs="Arial"/>
          <w:sz w:val="24"/>
          <w:szCs w:val="24"/>
        </w:rPr>
      </w:pPr>
      <w:r w:rsidRPr="00F636C0">
        <w:rPr>
          <w:rFonts w:ascii="Arial" w:eastAsia="Arial" w:hAnsi="Arial" w:cs="Arial"/>
          <w:sz w:val="24"/>
          <w:szCs w:val="24"/>
        </w:rPr>
        <w:t>• To further reduce our scope 1, 2, and 3 carbon emissions and to be aligned with net-zero ambitions</w:t>
      </w:r>
    </w:p>
    <w:p w14:paraId="1C5C0740" w14:textId="77777777" w:rsidR="00F636C0" w:rsidRPr="00F636C0" w:rsidRDefault="00F636C0" w:rsidP="00F636C0">
      <w:pPr>
        <w:spacing w:after="240"/>
        <w:jc w:val="both"/>
        <w:rPr>
          <w:rFonts w:ascii="Arial" w:eastAsia="Arial" w:hAnsi="Arial" w:cs="Arial"/>
          <w:sz w:val="24"/>
          <w:szCs w:val="24"/>
        </w:rPr>
      </w:pPr>
      <w:r w:rsidRPr="00F636C0">
        <w:rPr>
          <w:rFonts w:ascii="Arial" w:eastAsia="Arial" w:hAnsi="Arial" w:cs="Arial"/>
          <w:sz w:val="24"/>
          <w:szCs w:val="24"/>
        </w:rPr>
        <w:t>• 70% of Ultima Services to customers will reduce their carbon impact in our scope 3 value chain.</w:t>
      </w:r>
    </w:p>
    <w:p w14:paraId="118EE0F8" w14:textId="77777777" w:rsidR="00F636C0" w:rsidRPr="00F636C0" w:rsidRDefault="00F636C0" w:rsidP="00F636C0">
      <w:pPr>
        <w:spacing w:after="240"/>
        <w:jc w:val="both"/>
        <w:rPr>
          <w:rFonts w:ascii="Arial" w:eastAsia="Arial" w:hAnsi="Arial" w:cs="Arial"/>
          <w:sz w:val="24"/>
          <w:szCs w:val="24"/>
        </w:rPr>
      </w:pPr>
      <w:r w:rsidRPr="00F636C0">
        <w:rPr>
          <w:rFonts w:ascii="Arial" w:eastAsia="Arial" w:hAnsi="Arial" w:cs="Arial"/>
          <w:sz w:val="24"/>
          <w:szCs w:val="24"/>
        </w:rPr>
        <w:t>• Support our customers to reduce the impact of emissions due to unavoidable business travel through a verified Carbon Offset provider.</w:t>
      </w:r>
    </w:p>
    <w:p w14:paraId="31593ED8" w14:textId="77777777" w:rsidR="00F636C0" w:rsidRPr="00F636C0" w:rsidRDefault="00F636C0" w:rsidP="00F636C0">
      <w:pPr>
        <w:spacing w:after="240"/>
        <w:jc w:val="both"/>
        <w:rPr>
          <w:rFonts w:ascii="Arial" w:eastAsia="Arial" w:hAnsi="Arial" w:cs="Arial"/>
          <w:sz w:val="24"/>
          <w:szCs w:val="24"/>
        </w:rPr>
      </w:pPr>
      <w:r w:rsidRPr="00F636C0">
        <w:rPr>
          <w:rFonts w:ascii="Arial" w:eastAsia="Arial" w:hAnsi="Arial" w:cs="Arial"/>
          <w:sz w:val="24"/>
          <w:szCs w:val="24"/>
        </w:rPr>
        <w:t>• Aim to partner with suppliers to provide energy-efficient products and source materials within a circular economy enabling customers to meet their own net zero ambitions.</w:t>
      </w:r>
    </w:p>
    <w:p w14:paraId="47CCB983" w14:textId="77777777" w:rsidR="00F636C0" w:rsidRPr="00F636C0" w:rsidRDefault="00F636C0" w:rsidP="00F636C0">
      <w:pPr>
        <w:spacing w:after="240"/>
        <w:jc w:val="both"/>
        <w:rPr>
          <w:rFonts w:ascii="Arial" w:eastAsia="Arial" w:hAnsi="Arial" w:cs="Arial"/>
          <w:sz w:val="24"/>
          <w:szCs w:val="24"/>
        </w:rPr>
      </w:pPr>
      <w:r w:rsidRPr="00F636C0">
        <w:rPr>
          <w:rFonts w:ascii="Arial" w:eastAsia="Arial" w:hAnsi="Arial" w:cs="Arial"/>
          <w:sz w:val="24"/>
          <w:szCs w:val="24"/>
        </w:rPr>
        <w:t>• As downstream deliveries constitute a significant portion of our Scope 3 emissions, we will encourage our delivery agent, to convert company fleet to fully electric vehicles or hybrid vehicles.</w:t>
      </w:r>
    </w:p>
    <w:p w14:paraId="73A668A6" w14:textId="744B4D8E" w:rsidR="00CD168B" w:rsidRDefault="00F636C0" w:rsidP="00F636C0">
      <w:pPr>
        <w:spacing w:after="240"/>
        <w:jc w:val="both"/>
        <w:rPr>
          <w:rFonts w:ascii="Arial" w:eastAsia="Arial" w:hAnsi="Arial" w:cs="Arial"/>
          <w:sz w:val="24"/>
          <w:szCs w:val="24"/>
        </w:rPr>
      </w:pPr>
      <w:r w:rsidRPr="00F636C0">
        <w:rPr>
          <w:rFonts w:ascii="Arial" w:eastAsia="Arial" w:hAnsi="Arial" w:cs="Arial"/>
          <w:sz w:val="24"/>
          <w:szCs w:val="24"/>
        </w:rPr>
        <w:t>• Aim to implement energy-efficient technologies across our offices, including upgrading to LED lighting and optimising heating/cooling systems</w:t>
      </w:r>
      <w:r w:rsidR="00243334">
        <w:rPr>
          <w:rFonts w:ascii="Arial" w:eastAsia="Arial" w:hAnsi="Arial" w:cs="Arial"/>
          <w:sz w:val="24"/>
          <w:szCs w:val="24"/>
        </w:rPr>
        <w:t>.</w:t>
      </w:r>
    </w:p>
    <w:p w14:paraId="67C80FA0" w14:textId="77777777" w:rsidR="00243334" w:rsidRDefault="00243334" w:rsidP="00F636C0">
      <w:pPr>
        <w:spacing w:after="240"/>
        <w:jc w:val="both"/>
        <w:rPr>
          <w:rFonts w:ascii="Arial" w:eastAsia="Arial" w:hAnsi="Arial" w:cs="Arial"/>
          <w:sz w:val="24"/>
          <w:szCs w:val="24"/>
        </w:rPr>
      </w:pPr>
    </w:p>
    <w:p w14:paraId="36D3536B" w14:textId="77777777" w:rsidR="00243334" w:rsidRDefault="00243334" w:rsidP="00F636C0">
      <w:pPr>
        <w:spacing w:after="240"/>
        <w:jc w:val="both"/>
        <w:rPr>
          <w:rFonts w:ascii="Arial" w:eastAsia="Arial" w:hAnsi="Arial" w:cs="Arial"/>
          <w:sz w:val="24"/>
          <w:szCs w:val="24"/>
        </w:rPr>
      </w:pPr>
    </w:p>
    <w:p w14:paraId="729C441E" w14:textId="5283A034" w:rsidR="00CD168B" w:rsidRPr="00F636C0" w:rsidRDefault="00F636C0">
      <w:pPr>
        <w:rPr>
          <w:rFonts w:ascii="Arial" w:eastAsia="Arial" w:hAnsi="Arial" w:cs="Arial"/>
          <w:sz w:val="24"/>
          <w:szCs w:val="24"/>
        </w:rPr>
      </w:pPr>
      <w:proofErr w:type="spellStart"/>
      <w:r w:rsidRPr="00F636C0">
        <w:rPr>
          <w:rFonts w:ascii="Arial" w:eastAsia="Arial" w:hAnsi="Arial" w:cs="Arial"/>
          <w:sz w:val="24"/>
          <w:szCs w:val="24"/>
        </w:rPr>
        <w:lastRenderedPageBreak/>
        <w:t>Contracting_Authority_Signature</w:t>
      </w:r>
      <w:proofErr w:type="spellEnd"/>
    </w:p>
    <w:p w14:paraId="5B89C84C" w14:textId="30535AB5" w:rsidR="00F636C0" w:rsidRDefault="004C4E96">
      <w:pPr>
        <w:rPr>
          <w:rFonts w:ascii="Arial" w:eastAsia="Arial" w:hAnsi="Arial" w:cs="Arial"/>
          <w:color w:val="1F497D"/>
          <w:sz w:val="24"/>
          <w:szCs w:val="24"/>
          <w:highlight w:val="yellow"/>
        </w:rPr>
      </w:pPr>
      <w:r w:rsidRPr="004C4E96">
        <w:rPr>
          <w:rFonts w:ascii="Arial" w:eastAsia="Arial" w:hAnsi="Arial" w:cs="Arial"/>
          <w:color w:val="1F497D"/>
          <w:sz w:val="24"/>
          <w:szCs w:val="24"/>
        </w:rPr>
        <w:t>REDACTED</w:t>
      </w:r>
    </w:p>
    <w:p w14:paraId="5F9EB29B" w14:textId="77777777" w:rsidR="00F636C0" w:rsidRDefault="00F636C0">
      <w:pPr>
        <w:rPr>
          <w:rFonts w:ascii="Arial" w:eastAsia="Arial" w:hAnsi="Arial" w:cs="Arial"/>
          <w:color w:val="1F497D"/>
          <w:sz w:val="24"/>
          <w:szCs w:val="24"/>
          <w:highlight w:val="yellow"/>
        </w:rPr>
      </w:pPr>
    </w:p>
    <w:p w14:paraId="6073C395" w14:textId="77777777" w:rsidR="00F636C0" w:rsidRDefault="00F636C0">
      <w:pPr>
        <w:rPr>
          <w:rFonts w:ascii="Arial" w:eastAsia="Arial" w:hAnsi="Arial" w:cs="Arial"/>
          <w:color w:val="1F497D"/>
          <w:sz w:val="24"/>
          <w:szCs w:val="24"/>
          <w:highlight w:val="yellow"/>
        </w:rPr>
      </w:pPr>
    </w:p>
    <w:p w14:paraId="61766DC0" w14:textId="77777777" w:rsidR="00F636C0" w:rsidRDefault="00F636C0">
      <w:pPr>
        <w:rPr>
          <w:rFonts w:ascii="Arial" w:eastAsia="Arial" w:hAnsi="Arial" w:cs="Arial"/>
          <w:color w:val="1F497D"/>
          <w:sz w:val="24"/>
          <w:szCs w:val="24"/>
          <w:highlight w:val="yellow"/>
        </w:rPr>
      </w:pPr>
    </w:p>
    <w:p w14:paraId="728C79C5" w14:textId="76ABA967" w:rsidR="00F636C0" w:rsidRPr="00F636C0" w:rsidRDefault="00F636C0">
      <w:pPr>
        <w:rPr>
          <w:rFonts w:ascii="Arial" w:eastAsia="Arial" w:hAnsi="Arial" w:cs="Arial"/>
          <w:sz w:val="24"/>
          <w:szCs w:val="24"/>
        </w:rPr>
      </w:pPr>
      <w:proofErr w:type="spellStart"/>
      <w:r w:rsidRPr="00F636C0">
        <w:rPr>
          <w:rFonts w:ascii="Arial" w:eastAsia="Arial" w:hAnsi="Arial" w:cs="Arial"/>
          <w:sz w:val="24"/>
          <w:szCs w:val="24"/>
        </w:rPr>
        <w:t>Supplier_Signature</w:t>
      </w:r>
      <w:proofErr w:type="spellEnd"/>
    </w:p>
    <w:p w14:paraId="2C716129" w14:textId="55661DD4" w:rsidR="00F636C0" w:rsidRPr="004C4E96" w:rsidRDefault="004C4E96">
      <w:pPr>
        <w:rPr>
          <w:rFonts w:ascii="Arial" w:eastAsia="Arial" w:hAnsi="Arial" w:cs="Arial"/>
          <w:color w:val="1F497D"/>
          <w:sz w:val="24"/>
          <w:szCs w:val="24"/>
        </w:rPr>
      </w:pPr>
      <w:r w:rsidRPr="004C4E96">
        <w:rPr>
          <w:rFonts w:ascii="Arial" w:eastAsia="Arial" w:hAnsi="Arial" w:cs="Arial"/>
          <w:color w:val="1F497D"/>
          <w:sz w:val="24"/>
          <w:szCs w:val="24"/>
        </w:rPr>
        <w:t>REDACTED</w:t>
      </w:r>
    </w:p>
    <w:p w14:paraId="385A7004" w14:textId="77777777" w:rsidR="00F636C0" w:rsidRDefault="00F636C0">
      <w:pPr>
        <w:rPr>
          <w:rFonts w:ascii="Arial" w:eastAsia="Arial" w:hAnsi="Arial" w:cs="Arial"/>
          <w:color w:val="1F497D"/>
          <w:sz w:val="24"/>
          <w:szCs w:val="24"/>
          <w:highlight w:val="yellow"/>
        </w:rPr>
      </w:pPr>
    </w:p>
    <w:p w14:paraId="02515F54" w14:textId="77777777" w:rsidR="00F636C0" w:rsidRDefault="00F636C0">
      <w:pPr>
        <w:rPr>
          <w:rFonts w:ascii="Arial" w:eastAsia="Arial" w:hAnsi="Arial" w:cs="Arial"/>
          <w:color w:val="1F497D"/>
          <w:sz w:val="24"/>
          <w:szCs w:val="24"/>
          <w:highlight w:val="yellow"/>
        </w:rPr>
      </w:pPr>
    </w:p>
    <w:p w14:paraId="776D89E7" w14:textId="77777777" w:rsidR="00F636C0" w:rsidRDefault="00F636C0">
      <w:pPr>
        <w:rPr>
          <w:rFonts w:ascii="Arial" w:eastAsia="Arial" w:hAnsi="Arial" w:cs="Arial"/>
          <w:color w:val="1F497D"/>
          <w:sz w:val="24"/>
          <w:szCs w:val="24"/>
          <w:highlight w:val="yellow"/>
        </w:rPr>
      </w:pPr>
    </w:p>
    <w:p w14:paraId="656F6BB5" w14:textId="77777777" w:rsidR="00F636C0" w:rsidRDefault="00F636C0">
      <w:pPr>
        <w:rPr>
          <w:rFonts w:ascii="Arial" w:eastAsia="Arial" w:hAnsi="Arial" w:cs="Arial"/>
          <w:color w:val="1F497D"/>
          <w:sz w:val="24"/>
          <w:szCs w:val="24"/>
          <w:highlight w:val="yellow"/>
        </w:rPr>
      </w:pPr>
    </w:p>
    <w:p w14:paraId="28B9301A" w14:textId="77777777" w:rsidR="00F636C0" w:rsidRDefault="00F636C0">
      <w:pPr>
        <w:rPr>
          <w:rFonts w:ascii="Arial" w:eastAsia="Arial" w:hAnsi="Arial" w:cs="Arial"/>
          <w:color w:val="1F497D"/>
          <w:sz w:val="24"/>
          <w:szCs w:val="24"/>
          <w:highlight w:val="yellow"/>
        </w:rPr>
      </w:pPr>
    </w:p>
    <w:p w14:paraId="1FF78086" w14:textId="77777777" w:rsidR="00CD168B" w:rsidRDefault="00CD168B">
      <w:pPr>
        <w:rPr>
          <w:rFonts w:ascii="Arial" w:eastAsia="Arial" w:hAnsi="Arial" w:cs="Arial"/>
        </w:rPr>
      </w:pPr>
    </w:p>
    <w:sectPr w:rsidR="00CD168B">
      <w:headerReference w:type="default" r:id="rId12"/>
      <w:footerReference w:type="default" r:id="rId13"/>
      <w:headerReference w:type="first" r:id="rId14"/>
      <w:footerReference w:type="first" r:id="rId15"/>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E19C8" w14:textId="77777777" w:rsidR="005228D7" w:rsidRDefault="005228D7">
      <w:pPr>
        <w:spacing w:after="0" w:line="240" w:lineRule="auto"/>
      </w:pPr>
      <w:r>
        <w:separator/>
      </w:r>
    </w:p>
  </w:endnote>
  <w:endnote w:type="continuationSeparator" w:id="0">
    <w:p w14:paraId="3DCA71FC" w14:textId="77777777" w:rsidR="005228D7" w:rsidRDefault="005228D7">
      <w:pPr>
        <w:spacing w:after="0" w:line="240" w:lineRule="auto"/>
      </w:pPr>
      <w:r>
        <w:continuationSeparator/>
      </w:r>
    </w:p>
  </w:endnote>
  <w:endnote w:type="continuationNotice" w:id="1">
    <w:p w14:paraId="46DC18C5" w14:textId="77777777" w:rsidR="005228D7" w:rsidRDefault="005228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2CA28" w14:textId="77777777" w:rsidR="00CD168B" w:rsidRDefault="00556094">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RM6098</w:t>
    </w:r>
    <w:r>
      <w:rPr>
        <w:rFonts w:ascii="Arial" w:eastAsia="Arial" w:hAnsi="Arial" w:cs="Arial"/>
        <w:sz w:val="20"/>
        <w:szCs w:val="20"/>
      </w:rPr>
      <w:tab/>
      <w:t xml:space="preserve">                                           </w:t>
    </w:r>
  </w:p>
  <w:p w14:paraId="65322EE8" w14:textId="77777777" w:rsidR="00CD168B" w:rsidRDefault="005560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v2.0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790788">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513E53F8" w14:textId="77777777" w:rsidR="00CD168B" w:rsidRDefault="00556094">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13E4" w14:textId="77777777" w:rsidR="00CD168B" w:rsidRDefault="00CD168B">
    <w:pPr>
      <w:tabs>
        <w:tab w:val="center" w:pos="4513"/>
        <w:tab w:val="right" w:pos="9026"/>
      </w:tabs>
      <w:spacing w:after="0"/>
      <w:jc w:val="both"/>
      <w:rPr>
        <w:color w:val="A6A6A6"/>
      </w:rPr>
    </w:pPr>
  </w:p>
  <w:p w14:paraId="3133EEF7" w14:textId="77777777" w:rsidR="00CD168B" w:rsidRDefault="00556094">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30634B1B" w14:textId="77777777" w:rsidR="00CD168B" w:rsidRDefault="005560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6C450853" w14:textId="77777777" w:rsidR="00CD168B" w:rsidRDefault="00556094">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3D9F7" w14:textId="77777777" w:rsidR="005228D7" w:rsidRDefault="005228D7">
      <w:pPr>
        <w:spacing w:after="0" w:line="240" w:lineRule="auto"/>
      </w:pPr>
      <w:r>
        <w:separator/>
      </w:r>
    </w:p>
  </w:footnote>
  <w:footnote w:type="continuationSeparator" w:id="0">
    <w:p w14:paraId="663542AD" w14:textId="77777777" w:rsidR="005228D7" w:rsidRDefault="005228D7">
      <w:pPr>
        <w:spacing w:after="0" w:line="240" w:lineRule="auto"/>
      </w:pPr>
      <w:r>
        <w:continuationSeparator/>
      </w:r>
    </w:p>
  </w:footnote>
  <w:footnote w:type="continuationNotice" w:id="1">
    <w:p w14:paraId="09C44AC2" w14:textId="77777777" w:rsidR="005228D7" w:rsidRDefault="005228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45EAA" w14:textId="77777777" w:rsidR="00CD168B" w:rsidRDefault="005560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sz w:val="20"/>
        <w:szCs w:val="20"/>
      </w:rPr>
      <w:t xml:space="preserve">RM6098 </w:t>
    </w:r>
    <w:r>
      <w:rPr>
        <w:rFonts w:ascii="Arial" w:eastAsia="Arial" w:hAnsi="Arial" w:cs="Arial"/>
        <w:b/>
        <w:color w:val="000000"/>
        <w:sz w:val="20"/>
        <w:szCs w:val="20"/>
      </w:rPr>
      <w:t>Framework Schedule 6 (Order Form Template and Call-Off Schedules)</w:t>
    </w:r>
  </w:p>
  <w:p w14:paraId="1F1071F5" w14:textId="77777777" w:rsidR="00CD168B" w:rsidRDefault="005560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3A86F" w14:textId="77777777" w:rsidR="00CD168B" w:rsidRDefault="005560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611177CC" w14:textId="77777777" w:rsidR="00CD168B" w:rsidRDefault="005560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86255"/>
    <w:multiLevelType w:val="multilevel"/>
    <w:tmpl w:val="667636A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3EF34153"/>
    <w:multiLevelType w:val="multilevel"/>
    <w:tmpl w:val="8CE0FF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9707351"/>
    <w:multiLevelType w:val="multilevel"/>
    <w:tmpl w:val="99FE313E"/>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EEB09C6"/>
    <w:multiLevelType w:val="multilevel"/>
    <w:tmpl w:val="37E8418C"/>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47231834">
    <w:abstractNumId w:val="3"/>
  </w:num>
  <w:num w:numId="2" w16cid:durableId="1173911760">
    <w:abstractNumId w:val="0"/>
  </w:num>
  <w:num w:numId="3" w16cid:durableId="472985438">
    <w:abstractNumId w:val="1"/>
  </w:num>
  <w:num w:numId="4" w16cid:durableId="1110393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68B"/>
    <w:rsid w:val="00011791"/>
    <w:rsid w:val="000372B2"/>
    <w:rsid w:val="00121BC2"/>
    <w:rsid w:val="00186ED3"/>
    <w:rsid w:val="001A019E"/>
    <w:rsid w:val="001E448A"/>
    <w:rsid w:val="00204689"/>
    <w:rsid w:val="00243334"/>
    <w:rsid w:val="002C7942"/>
    <w:rsid w:val="002D4091"/>
    <w:rsid w:val="002E7990"/>
    <w:rsid w:val="003F5EF1"/>
    <w:rsid w:val="004005EE"/>
    <w:rsid w:val="00432835"/>
    <w:rsid w:val="004469BA"/>
    <w:rsid w:val="004966FC"/>
    <w:rsid w:val="004C4E96"/>
    <w:rsid w:val="004D2394"/>
    <w:rsid w:val="004D5A84"/>
    <w:rsid w:val="00505D01"/>
    <w:rsid w:val="005228D7"/>
    <w:rsid w:val="00556094"/>
    <w:rsid w:val="00594FED"/>
    <w:rsid w:val="005A5872"/>
    <w:rsid w:val="00644EF6"/>
    <w:rsid w:val="006A3FD4"/>
    <w:rsid w:val="006C0D33"/>
    <w:rsid w:val="006C55B6"/>
    <w:rsid w:val="0070493A"/>
    <w:rsid w:val="00723503"/>
    <w:rsid w:val="007264F8"/>
    <w:rsid w:val="00790788"/>
    <w:rsid w:val="007A3F81"/>
    <w:rsid w:val="00890D95"/>
    <w:rsid w:val="008A104C"/>
    <w:rsid w:val="008C30E7"/>
    <w:rsid w:val="009223DD"/>
    <w:rsid w:val="009349D3"/>
    <w:rsid w:val="0099055A"/>
    <w:rsid w:val="009C570B"/>
    <w:rsid w:val="00A6284D"/>
    <w:rsid w:val="00A65A27"/>
    <w:rsid w:val="00AA3026"/>
    <w:rsid w:val="00AB1091"/>
    <w:rsid w:val="00B05898"/>
    <w:rsid w:val="00B42AE0"/>
    <w:rsid w:val="00B62681"/>
    <w:rsid w:val="00B83675"/>
    <w:rsid w:val="00BB787B"/>
    <w:rsid w:val="00BC7A9A"/>
    <w:rsid w:val="00BE1C29"/>
    <w:rsid w:val="00C4520D"/>
    <w:rsid w:val="00C57EEA"/>
    <w:rsid w:val="00CD168B"/>
    <w:rsid w:val="00CD4EC6"/>
    <w:rsid w:val="00DF0B3E"/>
    <w:rsid w:val="00E1082F"/>
    <w:rsid w:val="00E12037"/>
    <w:rsid w:val="00E34003"/>
    <w:rsid w:val="00EB7EB0"/>
    <w:rsid w:val="00ED7F13"/>
    <w:rsid w:val="00F636C0"/>
    <w:rsid w:val="00FD7716"/>
    <w:rsid w:val="00FE0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02BF"/>
  <w15:docId w15:val="{156FA511-097C-427A-BD1F-E49CFBC6F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BC7A9A"/>
    <w:rPr>
      <w:color w:val="0000FF" w:themeColor="hyperlink"/>
      <w:u w:val="single"/>
    </w:rPr>
  </w:style>
  <w:style w:type="character" w:styleId="UnresolvedMention">
    <w:name w:val="Unresolved Mention"/>
    <w:basedOn w:val="DefaultParagraphFont"/>
    <w:uiPriority w:val="99"/>
    <w:semiHidden/>
    <w:unhideWhenUsed/>
    <w:rsid w:val="00BC7A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yables@ipo.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e52d33e-2553-4b90-9332-fb4133040df2" xsi:nil="true"/>
    <Updates xmlns="893b788e-6db9-4f01-aed5-7d8213b88dea" xsi:nil="true"/>
    <lcf76f155ced4ddcb4097134ff3c332f xmlns="893b788e-6db9-4f01-aed5-7d8213b88dea">
      <Terms xmlns="http://schemas.microsoft.com/office/infopath/2007/PartnerControls"/>
    </lcf76f155ced4ddcb4097134ff3c332f>
    <Comments xmlns="893b788e-6db9-4f01-aed5-7d8213b88dea" xsi:nil="true"/>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FXSWKwh/f2P02JTjsVRLKE8t3Q==">CgMxLjAyCWguMzBqMHpsbDIIaC5namRneHMyCmlkLjMwajB6bGw4AHIhMXBVTkd4cUJqTlVlSFhlTkxNaTZiVXRyREVWenZMUWx3</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47649A2D68DC754B8655B4C14AB5B9E5" ma:contentTypeVersion="20" ma:contentTypeDescription="Create a new document." ma:contentTypeScope="" ma:versionID="0599fd1b6da10c2e5b4a65b6da51aaa3">
  <xsd:schema xmlns:xsd="http://www.w3.org/2001/XMLSchema" xmlns:xs="http://www.w3.org/2001/XMLSchema" xmlns:p="http://schemas.microsoft.com/office/2006/metadata/properties" xmlns:ns2="893b788e-6db9-4f01-aed5-7d8213b88dea" xmlns:ns3="2e52d33e-2553-4b90-9332-fb4133040df2" targetNamespace="http://schemas.microsoft.com/office/2006/metadata/properties" ma:root="true" ma:fieldsID="54b6d40419aec3c562697e25f0992b7a" ns2:_="" ns3:_="">
    <xsd:import namespace="893b788e-6db9-4f01-aed5-7d8213b88dea"/>
    <xsd:import namespace="2e52d33e-2553-4b90-9332-fb4133040d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Updates" minOccurs="0"/>
                <xsd:element ref="ns2:Comment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b788e-6db9-4f01-aed5-7d8213b88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Updates" ma:index="17" nillable="true" ma:displayName="Updates" ma:format="Dropdown" ma:internalName="Updates">
      <xsd:simpleType>
        <xsd:restriction base="dms:Note">
          <xsd:maxLength value="255"/>
        </xsd:restriction>
      </xsd:simpleType>
    </xsd:element>
    <xsd:element name="Comments" ma:index="18" nillable="true" ma:displayName="Comments" ma:description="NTT - Slides 1,2,3,4,5,6,7,8&#10;IPO Finance Slide 9&#10;Action Log&#10;360 degree" ma:format="Dropdown" ma:internalName="Comments">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a34688-08e3-456b-adb4-99745209ed60"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52d33e-2553-4b90-9332-fb4133040d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0c11e28-3931-41e3-be74-93cbed0e15a3}" ma:internalName="TaxCatchAll" ma:showField="CatchAllData" ma:web="2e52d33e-2553-4b90-9332-fb4133040d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DA3C56-51AF-48BB-8F86-2FF4F8594AD2}">
  <ds:schemaRefs>
    <ds:schemaRef ds:uri="http://schemas.microsoft.com/sharepoint/v3/contenttype/forms"/>
  </ds:schemaRefs>
</ds:datastoreItem>
</file>

<file path=customXml/itemProps2.xml><?xml version="1.0" encoding="utf-8"?>
<ds:datastoreItem xmlns:ds="http://schemas.openxmlformats.org/officeDocument/2006/customXml" ds:itemID="{8535C130-130D-4C9A-915C-EE896616B289}">
  <ds:schemaRefs>
    <ds:schemaRef ds:uri="http://schemas.microsoft.com/office/2006/metadata/properties"/>
    <ds:schemaRef ds:uri="http://schemas.microsoft.com/office/infopath/2007/PartnerControls"/>
    <ds:schemaRef ds:uri="2e52d33e-2553-4b90-9332-fb4133040df2"/>
    <ds:schemaRef ds:uri="893b788e-6db9-4f01-aed5-7d8213b88de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FCF4B09-CEC9-4F56-9119-BDCABD21E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b788e-6db9-4f01-aed5-7d8213b88dea"/>
    <ds:schemaRef ds:uri="2e52d33e-2553-4b90-9332-fb4133040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2eff40d-3754-4880-9a0e-90b9f7cd55a6}" enabled="0" method="" siteId="{c2eff40d-3754-4880-9a0e-90b9f7cd55a6}" removed="1"/>
</clbl:labelList>
</file>

<file path=docProps/app.xml><?xml version="1.0" encoding="utf-8"?>
<Properties xmlns="http://schemas.openxmlformats.org/officeDocument/2006/extended-properties" xmlns:vt="http://schemas.openxmlformats.org/officeDocument/2006/docPropsVTypes">
  <Template>Normal</Template>
  <TotalTime>9</TotalTime>
  <Pages>7</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Julie Davies</cp:lastModifiedBy>
  <cp:revision>6</cp:revision>
  <cp:lastPrinted>2025-03-17T11:00:00Z</cp:lastPrinted>
  <dcterms:created xsi:type="dcterms:W3CDTF">2025-03-17T10:55:00Z</dcterms:created>
  <dcterms:modified xsi:type="dcterms:W3CDTF">2025-03-17T11:02:00Z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0x01010047649A2D68DC754B8655B4C14AB5B9E5</vt:lpwstr>
  </property>
  <property fmtid="{D5CDD505-2E9C-101B-9397-08002B2CF9AE}" pid="4" name="MediaServiceImageTags">
    <vt:lpwstr/>
  </property>
</Properties>
</file>