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CD" w:rsidRPr="007A77CD" w:rsidRDefault="007A77CD" w:rsidP="007A77CD">
      <w:pPr>
        <w:spacing w:after="0" w:line="240" w:lineRule="auto"/>
        <w:rPr>
          <w:rFonts w:ascii="Arial" w:hAnsi="Arial" w:cs="Arial"/>
          <w:b/>
        </w:rPr>
      </w:pPr>
      <w:bookmarkStart w:id="0" w:name="_GoBack"/>
      <w:bookmarkEnd w:id="0"/>
      <w:r w:rsidRPr="007A77CD">
        <w:rPr>
          <w:rFonts w:ascii="Arial" w:hAnsi="Arial" w:cs="Arial"/>
          <w:b/>
        </w:rPr>
        <w:t xml:space="preserve">UK Shared Business Services </w:t>
      </w:r>
      <w:proofErr w:type="spellStart"/>
      <w:r w:rsidRPr="007A77CD">
        <w:rPr>
          <w:rFonts w:ascii="Arial" w:hAnsi="Arial" w:cs="Arial"/>
          <w:b/>
        </w:rPr>
        <w:t>eSourcing</w:t>
      </w:r>
      <w:proofErr w:type="spellEnd"/>
    </w:p>
    <w:p w:rsidR="007A77CD" w:rsidRPr="007A77CD" w:rsidRDefault="007A77CD" w:rsidP="007A77CD">
      <w:pPr>
        <w:spacing w:after="0" w:line="240" w:lineRule="auto"/>
        <w:rPr>
          <w:rFonts w:ascii="Arial" w:hAnsi="Arial" w:cs="Arial"/>
          <w:b/>
        </w:rPr>
      </w:pPr>
    </w:p>
    <w:p w:rsidR="007A77CD" w:rsidRPr="007A77CD" w:rsidRDefault="007A77CD" w:rsidP="007A77CD">
      <w:pPr>
        <w:spacing w:after="0" w:line="312" w:lineRule="atLeast"/>
        <w:textAlignment w:val="top"/>
        <w:rPr>
          <w:rFonts w:ascii="Arial" w:hAnsi="Arial" w:cs="Arial"/>
        </w:rPr>
      </w:pPr>
      <w:r w:rsidRPr="007A77CD">
        <w:rPr>
          <w:rFonts w:ascii="Arial" w:hAnsi="Arial" w:cs="Arial"/>
        </w:rPr>
        <w:t xml:space="preserve">As part of the strategic alliance between UK Shared Business Services Ltd (UK SBS) and Crown Commercial Service (CCS), UK SBS can use the CCS </w:t>
      </w:r>
      <w:proofErr w:type="spellStart"/>
      <w:r w:rsidRPr="007A77CD">
        <w:rPr>
          <w:rFonts w:ascii="Arial" w:hAnsi="Arial" w:cs="Arial"/>
          <w:bCs/>
        </w:rPr>
        <w:t>eSourcing</w:t>
      </w:r>
      <w:proofErr w:type="spellEnd"/>
      <w:r w:rsidRPr="007A77CD">
        <w:rPr>
          <w:rFonts w:ascii="Arial" w:hAnsi="Arial" w:cs="Arial"/>
          <w:bCs/>
        </w:rPr>
        <w:t xml:space="preserve"> Suite</w:t>
      </w:r>
      <w:r w:rsidRPr="007A77CD">
        <w:rPr>
          <w:rFonts w:ascii="Arial" w:hAnsi="Arial" w:cs="Arial"/>
        </w:rPr>
        <w:t xml:space="preserve"> for future procurements.</w:t>
      </w:r>
    </w:p>
    <w:p w:rsidR="007A77CD" w:rsidRPr="007A77CD" w:rsidRDefault="007A77CD" w:rsidP="007A77CD">
      <w:pPr>
        <w:spacing w:after="0" w:line="312" w:lineRule="atLeast"/>
        <w:textAlignment w:val="top"/>
        <w:rPr>
          <w:rFonts w:ascii="Arial" w:hAnsi="Arial" w:cs="Arial"/>
        </w:rPr>
      </w:pPr>
    </w:p>
    <w:p w:rsidR="007A77CD" w:rsidRPr="007A77CD" w:rsidRDefault="007A77CD" w:rsidP="007A77CD">
      <w:pPr>
        <w:spacing w:after="0" w:line="312" w:lineRule="atLeast"/>
        <w:textAlignment w:val="top"/>
        <w:rPr>
          <w:rFonts w:ascii="Arial" w:hAnsi="Arial" w:cs="Arial"/>
        </w:rPr>
      </w:pPr>
      <w:r w:rsidRPr="007A77CD">
        <w:rPr>
          <w:rFonts w:ascii="Arial" w:hAnsi="Arial" w:cs="Arial"/>
          <w:bCs/>
        </w:rPr>
        <w:t xml:space="preserve">If you have not yet registered on the </w:t>
      </w:r>
      <w:proofErr w:type="spellStart"/>
      <w:r w:rsidRPr="007A77CD">
        <w:rPr>
          <w:rFonts w:ascii="Arial" w:hAnsi="Arial" w:cs="Arial"/>
          <w:bCs/>
        </w:rPr>
        <w:t>eSourcing</w:t>
      </w:r>
      <w:proofErr w:type="spellEnd"/>
      <w:r w:rsidRPr="007A77CD">
        <w:rPr>
          <w:rFonts w:ascii="Arial" w:hAnsi="Arial" w:cs="Arial"/>
          <w:bCs/>
        </w:rPr>
        <w:t xml:space="preserve"> Suite, this can be done online at </w:t>
      </w:r>
      <w:hyperlink r:id="rId5" w:history="1">
        <w:r w:rsidRPr="007A77CD">
          <w:rPr>
            <w:rStyle w:val="Hyperlink"/>
            <w:rFonts w:ascii="Arial" w:hAnsi="Arial" w:cs="Arial"/>
            <w:bCs/>
            <w:color w:val="auto"/>
          </w:rPr>
          <w:t>https://gpsesourcing.cabinetoffice.gov.uk</w:t>
        </w:r>
      </w:hyperlink>
      <w:r w:rsidRPr="007A77CD">
        <w:t xml:space="preserve"> </w:t>
      </w:r>
      <w:r w:rsidRPr="007A77CD">
        <w:rPr>
          <w:rFonts w:ascii="Arial" w:hAnsi="Arial" w:cs="Arial"/>
          <w:bCs/>
        </w:rPr>
        <w:t xml:space="preserve"> by following the link ‘Register for CCS </w:t>
      </w:r>
      <w:proofErr w:type="spellStart"/>
      <w:r w:rsidRPr="007A77CD">
        <w:rPr>
          <w:rFonts w:ascii="Arial" w:hAnsi="Arial" w:cs="Arial"/>
          <w:bCs/>
        </w:rPr>
        <w:t>eSourcing</w:t>
      </w:r>
      <w:proofErr w:type="spellEnd"/>
      <w:r w:rsidRPr="007A77CD">
        <w:rPr>
          <w:rFonts w:ascii="Arial" w:hAnsi="Arial" w:cs="Arial"/>
          <w:bCs/>
        </w:rPr>
        <w:t>’.  Please note that, to register, you must have a valid DUNS number (as provided by Dun and Bradstreet) for the organisation which you are registering, who will be entering into a contract if invited to do so. </w:t>
      </w:r>
    </w:p>
    <w:p w:rsidR="007A77CD" w:rsidRPr="007A77CD" w:rsidRDefault="007A77CD" w:rsidP="007A77CD">
      <w:pPr>
        <w:spacing w:after="0" w:line="312" w:lineRule="atLeast"/>
        <w:textAlignment w:val="top"/>
        <w:rPr>
          <w:rFonts w:ascii="Arial" w:hAnsi="Arial" w:cs="Arial"/>
        </w:rPr>
      </w:pPr>
    </w:p>
    <w:p w:rsidR="007A77CD" w:rsidRPr="007A77CD" w:rsidRDefault="007A77CD" w:rsidP="007A77CD">
      <w:pPr>
        <w:spacing w:line="240" w:lineRule="auto"/>
        <w:rPr>
          <w:rFonts w:ascii="Arial" w:hAnsi="Arial" w:cs="Arial"/>
          <w:bCs/>
        </w:rPr>
      </w:pPr>
      <w:r w:rsidRPr="007A77CD">
        <w:rPr>
          <w:rFonts w:ascii="Arial" w:hAnsi="Arial" w:cs="Arial"/>
          <w:bCs/>
        </w:rPr>
        <w:t xml:space="preserve">Once you have registered on the </w:t>
      </w:r>
      <w:proofErr w:type="spellStart"/>
      <w:r w:rsidRPr="007A77CD">
        <w:rPr>
          <w:rFonts w:ascii="Arial" w:hAnsi="Arial" w:cs="Arial"/>
          <w:bCs/>
        </w:rPr>
        <w:t>eSourcing</w:t>
      </w:r>
      <w:proofErr w:type="spellEnd"/>
      <w:r w:rsidRPr="007A77CD">
        <w:rPr>
          <w:rFonts w:ascii="Arial" w:hAnsi="Arial" w:cs="Arial"/>
          <w:bCs/>
        </w:rPr>
        <w:t xml:space="preserve"> Suite, a registered user can express an interest for a specific procurement.  This is done by emailing </w:t>
      </w:r>
      <w:hyperlink r:id="rId6" w:history="1">
        <w:r w:rsidRPr="007A77CD">
          <w:rPr>
            <w:rStyle w:val="Hyperlink"/>
            <w:rFonts w:ascii="Arial" w:hAnsi="Arial" w:cs="Arial"/>
            <w:bCs/>
            <w:color w:val="auto"/>
          </w:rPr>
          <w:t>ExpressionOfInterest@ccs.gsi.gov.uk</w:t>
        </w:r>
      </w:hyperlink>
      <w:r w:rsidRPr="007A77CD">
        <w:rPr>
          <w:rFonts w:ascii="Arial" w:hAnsi="Arial" w:cs="Arial"/>
          <w:bCs/>
        </w:rPr>
        <w:t xml:space="preserve">.  </w:t>
      </w:r>
    </w:p>
    <w:p w:rsidR="007A77CD" w:rsidRPr="007A77CD" w:rsidRDefault="007A77CD" w:rsidP="007A77CD">
      <w:pPr>
        <w:spacing w:line="240" w:lineRule="auto"/>
        <w:rPr>
          <w:rFonts w:ascii="Arial" w:hAnsi="Arial" w:cs="Arial"/>
          <w:bCs/>
        </w:rPr>
      </w:pPr>
      <w:r w:rsidRPr="007A77CD">
        <w:rPr>
          <w:rFonts w:ascii="Arial" w:hAnsi="Arial" w:cs="Arial"/>
          <w:bCs/>
        </w:rPr>
        <w:t xml:space="preserve">Your email must clearly state: the name and reference for the procurement you wish to register for; the name of the registered Bidder; and the name and contact details for the registered individual sending the email.  </w:t>
      </w:r>
    </w:p>
    <w:p w:rsidR="007A77CD" w:rsidRPr="007A77CD" w:rsidRDefault="007A77CD" w:rsidP="007A77CD">
      <w:pPr>
        <w:spacing w:line="240" w:lineRule="auto"/>
        <w:rPr>
          <w:rFonts w:ascii="Arial" w:hAnsi="Arial" w:cs="Arial"/>
          <w:bCs/>
        </w:rPr>
      </w:pPr>
      <w:r w:rsidRPr="007A77CD">
        <w:rPr>
          <w:rFonts w:ascii="Arial" w:hAnsi="Arial" w:cs="Arial"/>
          <w:bCs/>
        </w:rPr>
        <w:t xml:space="preserve">Crown Commercial Service will process the email and then enable the Bidder to access the procurement online via the e-Sourcing Suite.  The registered user will receive a notification email to alert them once this has been done. </w:t>
      </w:r>
    </w:p>
    <w:p w:rsidR="007A77CD" w:rsidRPr="007A77CD" w:rsidRDefault="007A77CD" w:rsidP="007A77CD">
      <w:pPr>
        <w:keepNext/>
        <w:spacing w:after="0" w:line="240" w:lineRule="auto"/>
        <w:rPr>
          <w:rFonts w:ascii="Arial" w:hAnsi="Arial" w:cs="Arial"/>
        </w:rPr>
      </w:pPr>
      <w:r w:rsidRPr="007A77CD">
        <w:rPr>
          <w:rFonts w:ascii="Arial" w:hAnsi="Arial" w:cs="Arial"/>
          <w:bCs/>
        </w:rPr>
        <w:t xml:space="preserve">The Sourcing documents can then be accessed on the </w:t>
      </w:r>
      <w:proofErr w:type="spellStart"/>
      <w:r w:rsidRPr="007A77CD">
        <w:rPr>
          <w:rFonts w:ascii="Arial" w:hAnsi="Arial" w:cs="Arial"/>
          <w:bCs/>
        </w:rPr>
        <w:t>eSourcing</w:t>
      </w:r>
      <w:proofErr w:type="spellEnd"/>
      <w:r w:rsidRPr="007A77CD">
        <w:rPr>
          <w:rFonts w:ascii="Arial" w:hAnsi="Arial" w:cs="Arial"/>
          <w:bCs/>
        </w:rPr>
        <w:t xml:space="preserve"> Suite at: </w:t>
      </w:r>
      <w:hyperlink r:id="rId7" w:history="1">
        <w:r w:rsidRPr="007A77CD">
          <w:rPr>
            <w:rStyle w:val="Hyperlink"/>
            <w:rFonts w:ascii="Arial" w:hAnsi="Arial" w:cs="Arial"/>
            <w:color w:val="auto"/>
          </w:rPr>
          <w:t>https://gpsesourcing.cabinetoffice.gov.uk</w:t>
        </w:r>
      </w:hyperlink>
      <w:r w:rsidRPr="007A77CD">
        <w:t xml:space="preserve"> </w:t>
      </w:r>
      <w:r w:rsidRPr="007A77CD">
        <w:rPr>
          <w:rFonts w:ascii="Arial" w:hAnsi="Arial" w:cs="Arial"/>
          <w:bCs/>
        </w:rPr>
        <w:t xml:space="preserve">using </w:t>
      </w:r>
      <w:r w:rsidRPr="007A77CD">
        <w:rPr>
          <w:rFonts w:ascii="Arial" w:hAnsi="Arial" w:cs="Arial"/>
        </w:rPr>
        <w:t>the instructions detailed in the Specification documents within Contracts Finder.</w:t>
      </w:r>
    </w:p>
    <w:p w:rsidR="007A77CD" w:rsidRPr="007A77CD" w:rsidRDefault="007A77CD" w:rsidP="007A77CD">
      <w:pPr>
        <w:keepNext/>
        <w:spacing w:after="0" w:line="240" w:lineRule="auto"/>
        <w:rPr>
          <w:rFonts w:ascii="Arial" w:hAnsi="Arial" w:cs="Arial"/>
          <w:sz w:val="24"/>
        </w:rPr>
      </w:pPr>
    </w:p>
    <w:p w:rsidR="007A77CD" w:rsidRPr="007A77CD" w:rsidRDefault="007A77CD" w:rsidP="007A77CD">
      <w:pPr>
        <w:spacing w:line="240" w:lineRule="auto"/>
        <w:rPr>
          <w:rFonts w:ascii="Arial" w:hAnsi="Arial" w:cs="Arial"/>
        </w:rPr>
      </w:pPr>
      <w:r w:rsidRPr="007A77CD">
        <w:rPr>
          <w:rFonts w:ascii="Arial" w:hAnsi="Arial" w:cs="Arial"/>
        </w:rPr>
        <w:t>As a user of the e-Sourcing Suite you will have access to Emptoris email messaging service which facilitates all messages sent to you and from you in relation to any specific RFX event.  Please note it is your responsibility to access these emails on a regular basis to ensure you have sight of all relevant information.</w:t>
      </w:r>
    </w:p>
    <w:p w:rsidR="007A77CD" w:rsidRPr="007A77CD" w:rsidRDefault="007A77CD" w:rsidP="007A77CD">
      <w:pPr>
        <w:spacing w:line="240" w:lineRule="auto"/>
        <w:rPr>
          <w:rFonts w:ascii="Arial" w:hAnsi="Arial" w:cs="Arial"/>
          <w:bCs/>
        </w:rPr>
      </w:pPr>
      <w:r w:rsidRPr="007A77CD">
        <w:rPr>
          <w:rFonts w:ascii="Arial" w:hAnsi="Arial" w:cs="Arial"/>
          <w:bCs/>
        </w:rPr>
        <w:t xml:space="preserve">For technical assistance on use of the e-Sourcing Suite please contact Crown Commercial Service </w:t>
      </w:r>
      <w:proofErr w:type="gramStart"/>
      <w:r w:rsidRPr="007A77CD">
        <w:rPr>
          <w:rFonts w:ascii="Arial" w:hAnsi="Arial" w:cs="Arial"/>
          <w:bCs/>
        </w:rPr>
        <w:t>Helpdesk :</w:t>
      </w:r>
      <w:proofErr w:type="gramEnd"/>
      <w:r w:rsidRPr="007A77CD">
        <w:rPr>
          <w:rFonts w:ascii="Arial" w:hAnsi="Arial" w:cs="Arial"/>
          <w:bCs/>
        </w:rPr>
        <w:t xml:space="preserve"> Telephone: 0</w:t>
      </w:r>
      <w:r w:rsidRPr="007A77CD">
        <w:rPr>
          <w:rFonts w:ascii="Arial" w:hAnsi="Arial" w:cs="Arial"/>
        </w:rPr>
        <w:t>345 010 3503</w:t>
      </w:r>
    </w:p>
    <w:p w:rsidR="007A77CD" w:rsidRPr="007A77CD" w:rsidRDefault="007A77CD" w:rsidP="007A77CD">
      <w:pPr>
        <w:keepNext/>
        <w:spacing w:after="0" w:line="240" w:lineRule="auto"/>
        <w:rPr>
          <w:rFonts w:ascii="Arial" w:hAnsi="Arial" w:cs="Arial"/>
        </w:rPr>
      </w:pPr>
      <w:r w:rsidRPr="007A77CD">
        <w:rPr>
          <w:rFonts w:ascii="Arial" w:hAnsi="Arial" w:cs="Arial"/>
        </w:rPr>
        <w:t xml:space="preserve">Training documents to support Bidders utilise Emptoris CCS </w:t>
      </w:r>
      <w:proofErr w:type="spellStart"/>
      <w:r w:rsidRPr="007A77CD">
        <w:rPr>
          <w:rFonts w:ascii="Arial" w:hAnsi="Arial" w:cs="Arial"/>
        </w:rPr>
        <w:t>eSourcing</w:t>
      </w:r>
      <w:proofErr w:type="spellEnd"/>
      <w:r w:rsidRPr="007A77CD">
        <w:rPr>
          <w:rFonts w:ascii="Arial" w:hAnsi="Arial" w:cs="Arial"/>
        </w:rPr>
        <w:t xml:space="preserve"> are available in the Contracts Finder Tender documents section.</w:t>
      </w:r>
    </w:p>
    <w:p w:rsidR="002772AD" w:rsidRDefault="00806A4B"/>
    <w:sectPr w:rsidR="00277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CD"/>
    <w:rsid w:val="00291202"/>
    <w:rsid w:val="003358CE"/>
    <w:rsid w:val="007A77CD"/>
    <w:rsid w:val="0080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7CD"/>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7C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xpressionOfInterest@ccs.gsi.gov.uk" TargetMode="External"/><Relationship Id="rId5" Type="http://schemas.openxmlformats.org/officeDocument/2006/relationships/hyperlink" Target="https://gpsesourcing.cabinetoffic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Palmer (UK SBS)</dc:creator>
  <cp:lastModifiedBy>Sarah Palmer (UK SBS)</cp:lastModifiedBy>
  <cp:revision>2</cp:revision>
  <dcterms:created xsi:type="dcterms:W3CDTF">2015-04-17T16:45:00Z</dcterms:created>
  <dcterms:modified xsi:type="dcterms:W3CDTF">2015-04-17T16:45:00Z</dcterms:modified>
</cp:coreProperties>
</file>