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72ECE" w14:textId="49583F11" w:rsidR="008C7006" w:rsidRDefault="008C7006" w:rsidP="008C7006">
      <w:r>
        <w:rPr>
          <w:noProof/>
        </w:rPr>
        <w:drawing>
          <wp:anchor distT="0" distB="0" distL="114300" distR="114300" simplePos="0" relativeHeight="251659264" behindDoc="0" locked="0" layoutInCell="1" allowOverlap="1" wp14:anchorId="37402FD1" wp14:editId="004DF262">
            <wp:simplePos x="0" y="0"/>
            <wp:positionH relativeFrom="margin">
              <wp:align>left</wp:align>
            </wp:positionH>
            <wp:positionV relativeFrom="paragraph">
              <wp:posOffset>3175</wp:posOffset>
            </wp:positionV>
            <wp:extent cx="1303020" cy="10788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3020" cy="1078865"/>
                    </a:xfrm>
                    <a:prstGeom prst="rect">
                      <a:avLst/>
                    </a:prstGeom>
                    <a:noFill/>
                  </pic:spPr>
                </pic:pic>
              </a:graphicData>
            </a:graphic>
            <wp14:sizeRelH relativeFrom="margin">
              <wp14:pctWidth>0</wp14:pctWidth>
            </wp14:sizeRelH>
            <wp14:sizeRelV relativeFrom="margin">
              <wp14:pctHeight>0</wp14:pctHeight>
            </wp14:sizeRelV>
          </wp:anchor>
        </w:drawing>
      </w:r>
    </w:p>
    <w:p w14:paraId="5B4B726C" w14:textId="44F1BA71" w:rsidR="008C7006" w:rsidRDefault="008C7006" w:rsidP="008C7006">
      <w:pPr>
        <w:ind w:left="2160" w:firstLine="720"/>
        <w:rPr>
          <w:sz w:val="28"/>
          <w:szCs w:val="28"/>
          <w:u w:val="single"/>
        </w:rPr>
      </w:pPr>
      <w:bookmarkStart w:id="0" w:name="_Hlk63863069"/>
      <w:r>
        <w:rPr>
          <w:sz w:val="28"/>
          <w:szCs w:val="28"/>
          <w:u w:val="single"/>
        </w:rPr>
        <w:t xml:space="preserve">MOD Request for Information </w:t>
      </w:r>
    </w:p>
    <w:bookmarkEnd w:id="0"/>
    <w:p w14:paraId="78716E0D" w14:textId="77777777" w:rsidR="008C7006" w:rsidRDefault="008C7006" w:rsidP="008C7006">
      <w:pPr>
        <w:ind w:left="2160" w:firstLine="720"/>
      </w:pPr>
    </w:p>
    <w:p w14:paraId="1343B7E5" w14:textId="240A392D" w:rsidR="00593BAF" w:rsidRDefault="00593BAF">
      <w:pPr>
        <w:rPr>
          <w:rFonts w:ascii="Arial" w:hAnsi="Arial" w:cs="Arial"/>
          <w:color w:val="333333"/>
          <w:sz w:val="20"/>
          <w:szCs w:val="20"/>
        </w:rPr>
      </w:pPr>
    </w:p>
    <w:p w14:paraId="6B33E117" w14:textId="77777777" w:rsidR="008C7006" w:rsidRPr="004150DA" w:rsidRDefault="00C33F36" w:rsidP="008C7006">
      <w:pPr>
        <w:rPr>
          <w:rFonts w:ascii="Arial" w:eastAsia="Times New Roman" w:hAnsi="Arial" w:cs="Arial"/>
          <w:color w:val="333333"/>
          <w:sz w:val="20"/>
          <w:szCs w:val="20"/>
          <w:lang w:eastAsia="en-GB"/>
        </w:rPr>
      </w:pPr>
      <w:r>
        <w:rPr>
          <w:rFonts w:ascii="Arial" w:hAnsi="Arial" w:cs="Arial"/>
          <w:color w:val="333333"/>
          <w:sz w:val="20"/>
          <w:szCs w:val="20"/>
        </w:rPr>
        <w:br/>
      </w:r>
      <w:r w:rsidR="008C7006">
        <w:rPr>
          <w:b/>
          <w:bCs/>
        </w:rPr>
        <w:t xml:space="preserve">Section 1: Contract Title: </w:t>
      </w:r>
    </w:p>
    <w:p w14:paraId="404F3088" w14:textId="77777777" w:rsidR="008C7006" w:rsidRPr="004150DA" w:rsidRDefault="008C7006" w:rsidP="008C7006">
      <w:r>
        <w:t>Title attributed to the Contract by the Contracting Authority</w:t>
      </w:r>
    </w:p>
    <w:bookmarkStart w:id="1" w:name="_Hlk63861810"/>
    <w:bookmarkStart w:id="2" w:name="_Hlk63863632"/>
    <w:p w14:paraId="3905B0F1" w14:textId="40E9A7E5" w:rsidR="008C7006" w:rsidRDefault="008C7006" w:rsidP="008C7006">
      <w:pPr>
        <w:rPr>
          <w:b/>
          <w:bCs/>
        </w:rPr>
      </w:pPr>
      <w:r>
        <w:rPr>
          <w:b/>
          <w:bCs/>
        </w:rPr>
        <w:object w:dxaOrig="1440" w:dyaOrig="1440" w14:anchorId="76865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2.5pt;height:18pt" o:ole="">
            <v:imagedata r:id="rId6" o:title=""/>
          </v:shape>
          <w:control r:id="rId7" w:name="DefaultOcxName31" w:shapeid="_x0000_i1040"/>
        </w:object>
      </w:r>
      <w:r>
        <w:t xml:space="preserve">Country </w:t>
      </w:r>
    </w:p>
    <w:p w14:paraId="2A61D7BB" w14:textId="3F63A37F" w:rsidR="008C7006" w:rsidRDefault="008C7006" w:rsidP="008C7006">
      <w:pPr>
        <w:rPr>
          <w:b/>
          <w:bCs/>
        </w:rPr>
      </w:pPr>
      <w:r>
        <w:rPr>
          <w:b/>
          <w:bCs/>
        </w:rPr>
        <w:object w:dxaOrig="1440" w:dyaOrig="1440" w14:anchorId="19FCCFA9">
          <v:shape id="_x0000_i1044" type="#_x0000_t75" style="width:49.5pt;height:18pt" o:ole="">
            <v:imagedata r:id="rId8" o:title=""/>
          </v:shape>
          <w:control r:id="rId9" w:name="DefaultOcxName12" w:shapeid="_x0000_i1044"/>
        </w:object>
      </w:r>
      <w:r>
        <w:t>Town</w:t>
      </w:r>
    </w:p>
    <w:bookmarkEnd w:id="1"/>
    <w:p w14:paraId="069DF408" w14:textId="4FB73A93" w:rsidR="008C7006" w:rsidRDefault="008C7006" w:rsidP="008C7006">
      <w:pPr>
        <w:rPr>
          <w:b/>
          <w:bCs/>
        </w:rPr>
      </w:pPr>
      <w:r>
        <w:rPr>
          <w:b/>
          <w:bCs/>
        </w:rPr>
        <w:object w:dxaOrig="1440" w:dyaOrig="1440" w14:anchorId="12B74410">
          <v:shape id="_x0000_i1048" type="#_x0000_t75" style="width:49.5pt;height:18pt" o:ole="">
            <v:imagedata r:id="rId10" o:title=""/>
          </v:shape>
          <w:control r:id="rId11" w:name="DefaultOcxName21" w:shapeid="_x0000_i1048"/>
        </w:object>
      </w:r>
      <w:r>
        <w:t>Title of notice</w:t>
      </w:r>
      <w:bookmarkEnd w:id="2"/>
    </w:p>
    <w:p w14:paraId="74A79B3D" w14:textId="77777777" w:rsidR="008C7006" w:rsidRDefault="008C7006" w:rsidP="008C7006">
      <w:pPr>
        <w:rPr>
          <w:rFonts w:ascii="Arial" w:hAnsi="Arial" w:cs="Arial"/>
          <w:color w:val="333333"/>
          <w:sz w:val="20"/>
          <w:szCs w:val="20"/>
        </w:rPr>
      </w:pPr>
      <w:r>
        <w:rPr>
          <w:rFonts w:ascii="Arial" w:hAnsi="Arial" w:cs="Arial"/>
          <w:color w:val="333333"/>
          <w:sz w:val="20"/>
          <w:szCs w:val="20"/>
        </w:rPr>
        <w:t xml:space="preserve">Section (DIO only) </w:t>
      </w:r>
    </w:p>
    <w:p w14:paraId="6089207D" w14:textId="0F1EC97E" w:rsidR="00593BAF" w:rsidRPr="00593BAF" w:rsidRDefault="008C7006" w:rsidP="008C7006">
      <w:pPr>
        <w:spacing w:after="0" w:line="240" w:lineRule="auto"/>
        <w:ind w:right="223"/>
        <w:textAlignment w:val="baseline"/>
        <w:rPr>
          <w:rFonts w:ascii="Times New Roman" w:eastAsia="Times New Roman" w:hAnsi="Times New Roman" w:cs="Times New Roman"/>
          <w:sz w:val="24"/>
          <w:szCs w:val="24"/>
          <w:lang w:eastAsia="en-GB"/>
        </w:rPr>
      </w:pPr>
      <w:r w:rsidRPr="00593BAF">
        <w:rPr>
          <w:rFonts w:ascii="Times New Roman" w:eastAsia="Times New Roman" w:hAnsi="Times New Roman" w:cs="Times New Roman"/>
          <w:sz w:val="24"/>
          <w:szCs w:val="24"/>
        </w:rPr>
        <w:object w:dxaOrig="1440" w:dyaOrig="1440" w14:anchorId="1BBAE019">
          <v:shape id="_x0000_i1058" type="#_x0000_t75" style="width:318pt;height:18pt" o:ole="">
            <v:imagedata r:id="rId12" o:title=""/>
          </v:shape>
          <w:control r:id="rId13" w:name="DefaultOcxName11" w:shapeid="_x0000_i1058"/>
        </w:object>
      </w:r>
    </w:p>
    <w:p w14:paraId="07B03BC6" w14:textId="0AC818DC" w:rsidR="00593BAF" w:rsidRPr="00593BAF" w:rsidRDefault="00593BAF" w:rsidP="00593BAF">
      <w:pPr>
        <w:spacing w:after="150" w:line="240" w:lineRule="auto"/>
        <w:textAlignment w:val="baseline"/>
        <w:outlineLvl w:val="1"/>
        <w:rPr>
          <w:rFonts w:ascii="Arial" w:eastAsia="Times New Roman" w:hAnsi="Arial" w:cs="Arial"/>
          <w:b/>
          <w:bCs/>
          <w:color w:val="333333"/>
          <w:sz w:val="20"/>
          <w:szCs w:val="20"/>
          <w:lang w:eastAsia="en-GB"/>
        </w:rPr>
      </w:pPr>
      <w:r w:rsidRPr="00593BAF">
        <w:rPr>
          <w:rFonts w:ascii="Arial" w:eastAsia="Times New Roman" w:hAnsi="Arial" w:cs="Arial"/>
          <w:b/>
          <w:bCs/>
          <w:color w:val="333333"/>
          <w:sz w:val="20"/>
          <w:szCs w:val="20"/>
          <w:lang w:eastAsia="en-GB"/>
        </w:rPr>
        <w:t xml:space="preserve">Section </w:t>
      </w:r>
      <w:r w:rsidR="00CE6B8E">
        <w:rPr>
          <w:rFonts w:ascii="Arial" w:eastAsia="Times New Roman" w:hAnsi="Arial" w:cs="Arial"/>
          <w:b/>
          <w:bCs/>
          <w:color w:val="333333"/>
          <w:sz w:val="20"/>
          <w:szCs w:val="20"/>
          <w:lang w:eastAsia="en-GB"/>
        </w:rPr>
        <w:t>2</w:t>
      </w:r>
      <w:r w:rsidRPr="00593BAF">
        <w:rPr>
          <w:rFonts w:ascii="Arial" w:eastAsia="Times New Roman" w:hAnsi="Arial" w:cs="Arial"/>
          <w:b/>
          <w:bCs/>
          <w:color w:val="333333"/>
          <w:sz w:val="20"/>
          <w:szCs w:val="20"/>
          <w:lang w:eastAsia="en-GB"/>
        </w:rPr>
        <w:t>: Contracting Authority</w:t>
      </w:r>
    </w:p>
    <w:p w14:paraId="605B5BF8" w14:textId="77777777" w:rsidR="008C7006" w:rsidRDefault="008C7006" w:rsidP="008C7006">
      <w:r>
        <w:t>Name of Institution</w:t>
      </w:r>
    </w:p>
    <w:p w14:paraId="2BE42A29" w14:textId="5EFF0DE2" w:rsidR="008C7006" w:rsidRDefault="008C7006" w:rsidP="008C7006">
      <w:pPr>
        <w:rPr>
          <w:b/>
          <w:bCs/>
        </w:rPr>
      </w:pPr>
      <w:r>
        <w:rPr>
          <w:b/>
          <w:bCs/>
        </w:rPr>
        <w:object w:dxaOrig="1440" w:dyaOrig="1440" w14:anchorId="70D1DBB1">
          <v:shape id="_x0000_i1071" type="#_x0000_t75" style="width:120pt;height:18pt" o:ole="">
            <v:imagedata r:id="rId14" o:title=""/>
          </v:shape>
          <w:control r:id="rId15" w:name="DefaultOcxName4" w:shapeid="_x0000_i1071"/>
        </w:object>
      </w:r>
    </w:p>
    <w:p w14:paraId="6B324467" w14:textId="77777777" w:rsidR="008C7006" w:rsidRDefault="008C7006" w:rsidP="008C7006">
      <w:r>
        <w:t>MOD Organisation</w:t>
      </w:r>
    </w:p>
    <w:p w14:paraId="027717A3" w14:textId="4E2ADD4F" w:rsidR="008C7006" w:rsidRDefault="008C7006" w:rsidP="008C7006">
      <w:pPr>
        <w:rPr>
          <w:b/>
          <w:bCs/>
        </w:rPr>
      </w:pPr>
      <w:r>
        <w:rPr>
          <w:b/>
          <w:bCs/>
        </w:rPr>
        <w:object w:dxaOrig="1440" w:dyaOrig="1440" w14:anchorId="3DE5F61C">
          <v:shape id="_x0000_i1074" type="#_x0000_t75" style="width:178.5pt;height:18pt" o:ole="">
            <v:imagedata r:id="rId16" o:title=""/>
          </v:shape>
          <w:control r:id="rId17" w:name="DefaultOcxName111" w:shapeid="_x0000_i1074"/>
        </w:object>
      </w:r>
    </w:p>
    <w:p w14:paraId="2DD27134" w14:textId="79137032" w:rsidR="008C7006" w:rsidRDefault="008C7006" w:rsidP="008C7006">
      <w:pPr>
        <w:rPr>
          <w:b/>
          <w:bCs/>
        </w:rPr>
      </w:pPr>
      <w:r>
        <w:t>Integrated Project Team (IPT)</w:t>
      </w:r>
      <w:r>
        <w:br/>
        <w:t>                                                        </w:t>
      </w:r>
      <w:r>
        <w:rPr>
          <w:b/>
          <w:bCs/>
        </w:rPr>
        <w:object w:dxaOrig="1440" w:dyaOrig="1440" w14:anchorId="3A1F5DB9">
          <v:shape id="_x0000_i1077" type="#_x0000_t75" style="width:363pt;height:18pt" o:ole="">
            <v:imagedata r:id="rId18" o:title=""/>
          </v:shape>
          <w:control r:id="rId19" w:name="DefaultOcxName2" w:shapeid="_x0000_i1077"/>
        </w:object>
      </w:r>
    </w:p>
    <w:p w14:paraId="7D4D9914" w14:textId="77777777" w:rsidR="008C7006" w:rsidRDefault="008C7006" w:rsidP="008C7006">
      <w:pPr>
        <w:rPr>
          <w:b/>
          <w:bCs/>
        </w:rPr>
      </w:pPr>
      <w:r>
        <w:t xml:space="preserve">Other Integrated Project Team (IPT): </w:t>
      </w:r>
      <w:sdt>
        <w:sdtPr>
          <w:rPr>
            <w:b/>
            <w:bCs/>
          </w:rPr>
          <w:id w:val="-581064626"/>
          <w:placeholder>
            <w:docPart w:val="CC217EFA031D4CDB81A41AA61FB5A25C"/>
          </w:placeholder>
          <w:showingPlcHdr/>
        </w:sdtPr>
        <w:sdtEndPr/>
        <w:sdtContent>
          <w:r>
            <w:t>Click or tap here to enter text.</w:t>
          </w:r>
        </w:sdtContent>
      </w:sdt>
    </w:p>
    <w:p w14:paraId="6CD9BDF5" w14:textId="54695ED4" w:rsidR="0090267C" w:rsidRDefault="0090267C" w:rsidP="008C7006">
      <w:pPr>
        <w:rPr>
          <w:rFonts w:ascii="Arial" w:hAnsi="Arial" w:cs="Arial"/>
          <w:color w:val="333333"/>
          <w:sz w:val="20"/>
          <w:szCs w:val="20"/>
        </w:rPr>
      </w:pPr>
      <w:r w:rsidRPr="008C7006">
        <w:rPr>
          <w:rFonts w:cs="Arial"/>
          <w:color w:val="333333"/>
        </w:rPr>
        <w:t>Official Name</w:t>
      </w:r>
      <w:r>
        <w:rPr>
          <w:rFonts w:ascii="Arial" w:hAnsi="Arial" w:cs="Arial"/>
          <w:color w:val="333333"/>
          <w:sz w:val="20"/>
          <w:szCs w:val="20"/>
        </w:rPr>
        <w:t>:</w:t>
      </w:r>
      <w:r w:rsidR="00466974">
        <w:rPr>
          <w:rFonts w:ascii="Arial" w:hAnsi="Arial" w:cs="Arial"/>
          <w:color w:val="333333"/>
          <w:sz w:val="20"/>
          <w:szCs w:val="20"/>
        </w:rPr>
        <w:t xml:space="preserve"> </w:t>
      </w:r>
      <w:sdt>
        <w:sdtPr>
          <w:rPr>
            <w:rFonts w:ascii="Arial" w:hAnsi="Arial" w:cs="Arial"/>
            <w:color w:val="333333"/>
            <w:sz w:val="20"/>
            <w:szCs w:val="20"/>
          </w:rPr>
          <w:id w:val="2065368078"/>
          <w:placeholder>
            <w:docPart w:val="DefaultPlaceholder_-1854013440"/>
          </w:placeholder>
          <w:showingPlcHdr/>
        </w:sdtPr>
        <w:sdtEndPr/>
        <w:sdtContent>
          <w:r w:rsidR="00466974" w:rsidRPr="006520FA">
            <w:rPr>
              <w:rStyle w:val="PlaceholderText"/>
            </w:rPr>
            <w:t>Click or tap here to enter text.</w:t>
          </w:r>
        </w:sdtContent>
      </w:sdt>
    </w:p>
    <w:p w14:paraId="1CE5F780" w14:textId="59703BD6" w:rsidR="0090267C" w:rsidRDefault="0090267C" w:rsidP="0090267C">
      <w:pPr>
        <w:rPr>
          <w:rFonts w:ascii="Arial" w:hAnsi="Arial" w:cs="Arial"/>
          <w:i/>
          <w:iCs/>
          <w:color w:val="333333"/>
          <w:sz w:val="20"/>
          <w:szCs w:val="20"/>
          <w:shd w:val="clear" w:color="auto" w:fill="FFFFFF"/>
        </w:rPr>
      </w:pPr>
      <w:r>
        <w:t xml:space="preserve">National ID: </w:t>
      </w:r>
      <w:r w:rsidRPr="008C7006">
        <w:rPr>
          <w:highlight w:val="lightGray"/>
        </w:rPr>
        <w:t>(</w:t>
      </w:r>
      <w:r w:rsidRPr="008C7006">
        <w:rPr>
          <w:rFonts w:ascii="Arial" w:hAnsi="Arial" w:cs="Arial"/>
          <w:i/>
          <w:iCs/>
          <w:color w:val="333333"/>
          <w:sz w:val="20"/>
          <w:szCs w:val="20"/>
          <w:highlight w:val="lightGray"/>
          <w:shd w:val="clear" w:color="auto" w:fill="FFFFFF"/>
        </w:rPr>
        <w:t>In some European countries each contracting authority/entity is registered in 'Chambre de Commerce' and has a 'National ID'. This should only be entered if known.)</w:t>
      </w:r>
    </w:p>
    <w:sdt>
      <w:sdtPr>
        <w:id w:val="1391844108"/>
        <w:placeholder>
          <w:docPart w:val="DefaultPlaceholder_-1854013440"/>
        </w:placeholder>
        <w:showingPlcHdr/>
      </w:sdtPr>
      <w:sdtEndPr/>
      <w:sdtContent>
        <w:p w14:paraId="41B46632" w14:textId="6009BF71" w:rsidR="00466974" w:rsidRDefault="00466974" w:rsidP="0090267C">
          <w:r w:rsidRPr="006520FA">
            <w:rPr>
              <w:rStyle w:val="PlaceholderText"/>
            </w:rPr>
            <w:t>Click or tap here to enter text.</w:t>
          </w:r>
        </w:p>
      </w:sdtContent>
    </w:sdt>
    <w:p w14:paraId="1273F657" w14:textId="0C188115" w:rsidR="0090267C" w:rsidRDefault="0090267C" w:rsidP="0090267C">
      <w:r>
        <w:t xml:space="preserve">   Address Line 1:</w:t>
      </w:r>
      <w:sdt>
        <w:sdtPr>
          <w:id w:val="1215244030"/>
          <w:placeholder>
            <w:docPart w:val="DefaultPlaceholder_-1854013440"/>
          </w:placeholder>
        </w:sdtPr>
        <w:sdtEndPr/>
        <w:sdtContent>
          <w:r w:rsidR="005355F0">
            <w:t>MOD Abbey Wood</w:t>
          </w:r>
        </w:sdtContent>
      </w:sdt>
    </w:p>
    <w:p w14:paraId="05BE0FB2" w14:textId="4D10D61E" w:rsidR="0090267C" w:rsidRDefault="0090267C" w:rsidP="0090267C">
      <w:r>
        <w:t xml:space="preserve">   Town: </w:t>
      </w:r>
      <w:sdt>
        <w:sdtPr>
          <w:id w:val="-371691430"/>
          <w:placeholder>
            <w:docPart w:val="FD556CF010FF4FC6BBAAB6982F4F4A45"/>
          </w:placeholder>
        </w:sdtPr>
        <w:sdtEndPr/>
        <w:sdtContent>
          <w:r w:rsidR="005355F0">
            <w:t>Bristol</w:t>
          </w:r>
        </w:sdtContent>
      </w:sdt>
    </w:p>
    <w:p w14:paraId="676CD9F5" w14:textId="00191A5C" w:rsidR="0090267C" w:rsidRDefault="0090267C" w:rsidP="0090267C">
      <w:r>
        <w:t xml:space="preserve">   Postcode:</w:t>
      </w:r>
      <w:sdt>
        <w:sdtPr>
          <w:id w:val="-449403659"/>
          <w:placeholder>
            <w:docPart w:val="DefaultPlaceholder_-1854013440"/>
          </w:placeholder>
        </w:sdtPr>
        <w:sdtEndPr/>
        <w:sdtContent>
          <w:sdt>
            <w:sdtPr>
              <w:id w:val="-1798362359"/>
              <w:placeholder>
                <w:docPart w:val="9C86E136352947AA8043AFD274F84D35"/>
              </w:placeholder>
            </w:sdtPr>
            <w:sdtEndPr/>
            <w:sdtContent>
              <w:r w:rsidR="005355F0">
                <w:t>BS34 8JH</w:t>
              </w:r>
            </w:sdtContent>
          </w:sdt>
        </w:sdtContent>
      </w:sdt>
    </w:p>
    <w:p w14:paraId="510B8C30" w14:textId="1BC82439" w:rsidR="0090267C" w:rsidRDefault="0090267C" w:rsidP="0090267C">
      <w:r>
        <w:t xml:space="preserve">   Country: </w:t>
      </w:r>
      <w:sdt>
        <w:sdtPr>
          <w:id w:val="1926147805"/>
          <w:placeholder>
            <w:docPart w:val="DefaultPlaceholder_-1854013440"/>
          </w:placeholder>
        </w:sdtPr>
        <w:sdtEndPr/>
        <w:sdtContent>
          <w:sdt>
            <w:sdtPr>
              <w:id w:val="1243223950"/>
              <w:placeholder>
                <w:docPart w:val="EC16982EBCD94FB6AF8BCAC18B333802"/>
              </w:placeholder>
            </w:sdtPr>
            <w:sdtEndPr/>
            <w:sdtContent>
              <w:r w:rsidR="005355F0">
                <w:t>United Kingdom</w:t>
              </w:r>
            </w:sdtContent>
          </w:sdt>
        </w:sdtContent>
      </w:sdt>
    </w:p>
    <w:p w14:paraId="6AFBA5D1" w14:textId="16635CC3" w:rsidR="0090267C" w:rsidRDefault="0090267C" w:rsidP="0090267C">
      <w:r>
        <w:t xml:space="preserve">   Contact Person:</w:t>
      </w:r>
      <w:r w:rsidR="00466974">
        <w:t xml:space="preserve"> </w:t>
      </w:r>
      <w:sdt>
        <w:sdtPr>
          <w:id w:val="-1677564697"/>
          <w:placeholder>
            <w:docPart w:val="DefaultPlaceholder_-1854013440"/>
          </w:placeholder>
        </w:sdtPr>
        <w:sdtEndPr/>
        <w:sdtContent>
          <w:r w:rsidR="005355F0">
            <w:t>Matthew Julier</w:t>
          </w:r>
        </w:sdtContent>
      </w:sdt>
    </w:p>
    <w:p w14:paraId="531534D1" w14:textId="6144D521" w:rsidR="0090267C" w:rsidRDefault="0090267C" w:rsidP="0090267C">
      <w:r>
        <w:t xml:space="preserve">   Email:</w:t>
      </w:r>
      <w:sdt>
        <w:sdtPr>
          <w:id w:val="561454312"/>
          <w:placeholder>
            <w:docPart w:val="DefaultPlaceholder_-1854013440"/>
          </w:placeholder>
        </w:sdtPr>
        <w:sdtEndPr/>
        <w:sdtContent>
          <w:r w:rsidR="005355F0">
            <w:t>matthew.julier100@mod.gov.uk</w:t>
          </w:r>
        </w:sdtContent>
      </w:sdt>
    </w:p>
    <w:p w14:paraId="0DCE4F8A" w14:textId="3483DF7A" w:rsidR="008C7006" w:rsidRPr="008C7006" w:rsidRDefault="008C7006" w:rsidP="008C7006">
      <w:pPr>
        <w:rPr>
          <w:b/>
          <w:bCs/>
        </w:rPr>
      </w:pPr>
      <w:r w:rsidRPr="008C7006">
        <w:rPr>
          <w:b/>
          <w:bCs/>
        </w:rPr>
        <w:lastRenderedPageBreak/>
        <w:t xml:space="preserve">Section 3: Object of the Request for Information: </w:t>
      </w:r>
    </w:p>
    <w:p w14:paraId="3ECE15CF" w14:textId="0F15ECD7" w:rsidR="008C7006" w:rsidRPr="008C7006" w:rsidRDefault="008C7006" w:rsidP="008C7006">
      <w:r w:rsidRPr="008C7006">
        <w:t xml:space="preserve">Contracting Authority's file Reference number: </w:t>
      </w:r>
      <w:sdt>
        <w:sdtPr>
          <w:id w:val="-417632236"/>
          <w:placeholder>
            <w:docPart w:val="1357547A136248CDB96B3ECF9A4855CE"/>
          </w:placeholder>
        </w:sdtPr>
        <w:sdtEndPr/>
        <w:sdtContent>
          <w:sdt>
            <w:sdtPr>
              <w:id w:val="1696654342"/>
              <w:placeholder>
                <w:docPart w:val="5C0DCB1988AE4D7B846B6605BDE7F5E7"/>
              </w:placeholder>
              <w:showingPlcHdr/>
            </w:sdtPr>
            <w:sdtEndPr/>
            <w:sdtContent>
              <w:r w:rsidR="004C4399" w:rsidRPr="00983167">
                <w:rPr>
                  <w:rStyle w:val="PlaceholderText"/>
                </w:rPr>
                <w:t>Click or tap here to enter text.</w:t>
              </w:r>
            </w:sdtContent>
          </w:sdt>
        </w:sdtContent>
      </w:sdt>
    </w:p>
    <w:p w14:paraId="03277447" w14:textId="097DBDDC" w:rsidR="008C7006" w:rsidRPr="008C7006" w:rsidRDefault="008C7006" w:rsidP="008C7006">
      <w:r w:rsidRPr="008C7006">
        <w:t xml:space="preserve">Weblink to where further documentation can be obtained: </w:t>
      </w:r>
      <w:sdt>
        <w:sdtPr>
          <w:id w:val="316544408"/>
          <w:placeholder>
            <w:docPart w:val="1357547A136248CDB96B3ECF9A4855CE"/>
          </w:placeholder>
        </w:sdtPr>
        <w:sdtEndPr/>
        <w:sdtContent>
          <w:sdt>
            <w:sdtPr>
              <w:id w:val="1523046642"/>
              <w:placeholder>
                <w:docPart w:val="409EE1CC7CE449D2852AEBFC52B1C411"/>
              </w:placeholder>
              <w:showingPlcHdr/>
            </w:sdtPr>
            <w:sdtEndPr/>
            <w:sdtContent>
              <w:r w:rsidR="004C4399" w:rsidRPr="00983167">
                <w:rPr>
                  <w:rStyle w:val="PlaceholderText"/>
                </w:rPr>
                <w:t>Click or tap here to enter text.</w:t>
              </w:r>
            </w:sdtContent>
          </w:sdt>
        </w:sdtContent>
      </w:sdt>
    </w:p>
    <w:p w14:paraId="1BA4859D" w14:textId="26D74C6A" w:rsidR="008C7006" w:rsidRPr="008C7006" w:rsidRDefault="008C7006" w:rsidP="008C7006">
      <w:r w:rsidRPr="008C7006">
        <w:t xml:space="preserve">Short description of requirement:  </w:t>
      </w:r>
      <w:sdt>
        <w:sdtPr>
          <w:id w:val="-947384872"/>
          <w:placeholder>
            <w:docPart w:val="1357547A136248CDB96B3ECF9A4855CE"/>
          </w:placeholder>
        </w:sdtPr>
        <w:sdtEndPr/>
        <w:sdtContent>
          <w:sdt>
            <w:sdtPr>
              <w:id w:val="-749505956"/>
              <w:placeholder>
                <w:docPart w:val="021B042839274D5A8F917A73CBFD809D"/>
              </w:placeholder>
            </w:sdtPr>
            <w:sdtEndPr/>
            <w:sdtContent>
              <w:r w:rsidR="009C67C2">
                <w:t>Defence School of Aeronautical Engineering</w:t>
              </w:r>
              <w:r w:rsidR="0012134D" w:rsidRPr="0056342D">
                <w:rPr>
                  <w:rFonts w:ascii="Arial" w:hAnsi="Arial" w:cs="Arial"/>
                  <w:sz w:val="20"/>
                  <w:szCs w:val="20"/>
                </w:rPr>
                <w:t xml:space="preserve"> </w:t>
              </w:r>
              <w:r w:rsidR="009C67C2">
                <w:rPr>
                  <w:rFonts w:ascii="Arial" w:hAnsi="Arial" w:cs="Arial"/>
                  <w:sz w:val="20"/>
                  <w:szCs w:val="20"/>
                </w:rPr>
                <w:t>(</w:t>
              </w:r>
              <w:r w:rsidR="00DD3A2D">
                <w:rPr>
                  <w:rFonts w:ascii="Arial" w:hAnsi="Arial" w:cs="Arial"/>
                  <w:sz w:val="20"/>
                  <w:szCs w:val="20"/>
                </w:rPr>
                <w:t>DSAE</w:t>
              </w:r>
              <w:r w:rsidR="009C67C2">
                <w:rPr>
                  <w:rFonts w:ascii="Arial" w:hAnsi="Arial" w:cs="Arial"/>
                  <w:sz w:val="20"/>
                  <w:szCs w:val="20"/>
                </w:rPr>
                <w:t xml:space="preserve">) </w:t>
              </w:r>
              <w:r w:rsidR="0012134D">
                <w:rPr>
                  <w:rFonts w:ascii="Arial" w:hAnsi="Arial" w:cs="Arial"/>
                  <w:sz w:val="20"/>
                  <w:szCs w:val="20"/>
                </w:rPr>
                <w:t xml:space="preserve">is looking </w:t>
              </w:r>
              <w:r w:rsidR="00C26F06">
                <w:rPr>
                  <w:rFonts w:ascii="Arial" w:hAnsi="Arial" w:cs="Arial"/>
                  <w:sz w:val="20"/>
                  <w:szCs w:val="20"/>
                </w:rPr>
                <w:t>to upgrade or replace</w:t>
              </w:r>
              <w:r w:rsidR="0012134D">
                <w:rPr>
                  <w:rFonts w:ascii="Arial" w:hAnsi="Arial" w:cs="Arial"/>
                  <w:sz w:val="20"/>
                  <w:szCs w:val="20"/>
                </w:rPr>
                <w:t xml:space="preserve"> </w:t>
              </w:r>
              <w:r w:rsidR="00C26F06">
                <w:rPr>
                  <w:rFonts w:ascii="Arial" w:hAnsi="Arial" w:cs="Arial"/>
                  <w:sz w:val="20"/>
                  <w:szCs w:val="20"/>
                </w:rPr>
                <w:t>Generic Flying Syste</w:t>
              </w:r>
              <w:r w:rsidR="0012134D" w:rsidRPr="001829EA">
                <w:rPr>
                  <w:rFonts w:ascii="Arial" w:hAnsi="Arial" w:cs="Arial"/>
                  <w:sz w:val="20"/>
                  <w:szCs w:val="20"/>
                </w:rPr>
                <w:t>ms Trainer</w:t>
              </w:r>
              <w:r w:rsidR="0012134D">
                <w:rPr>
                  <w:rFonts w:ascii="Arial" w:hAnsi="Arial" w:cs="Arial"/>
                  <w:sz w:val="20"/>
                  <w:szCs w:val="20"/>
                </w:rPr>
                <w:t>s</w:t>
              </w:r>
              <w:r w:rsidR="0012134D" w:rsidRPr="001829EA">
                <w:rPr>
                  <w:rFonts w:ascii="Arial" w:hAnsi="Arial" w:cs="Arial"/>
                  <w:sz w:val="20"/>
                  <w:szCs w:val="20"/>
                </w:rPr>
                <w:t xml:space="preserve"> (</w:t>
              </w:r>
              <w:r w:rsidR="00C26F06">
                <w:rPr>
                  <w:rFonts w:ascii="Arial" w:hAnsi="Arial" w:cs="Arial"/>
                  <w:sz w:val="20"/>
                  <w:szCs w:val="20"/>
                </w:rPr>
                <w:t>GENFLY</w:t>
              </w:r>
              <w:r w:rsidR="0012134D" w:rsidRPr="001829EA">
                <w:rPr>
                  <w:rFonts w:ascii="Arial" w:hAnsi="Arial" w:cs="Arial"/>
                  <w:sz w:val="20"/>
                  <w:szCs w:val="20"/>
                </w:rPr>
                <w:t>)</w:t>
              </w:r>
              <w:r w:rsidR="00B30C04">
                <w:rPr>
                  <w:rFonts w:ascii="Arial" w:hAnsi="Arial" w:cs="Arial"/>
                  <w:sz w:val="20"/>
                  <w:szCs w:val="20"/>
                </w:rPr>
                <w:t xml:space="preserve">, also known </w:t>
              </w:r>
              <w:r w:rsidR="00B30C04" w:rsidRPr="00B30C04">
                <w:rPr>
                  <w:rFonts w:ascii="Arial" w:hAnsi="Arial" w:cs="Arial"/>
                  <w:sz w:val="20"/>
                  <w:szCs w:val="20"/>
                </w:rPr>
                <w:t>as</w:t>
              </w:r>
              <w:r w:rsidR="009C67C2" w:rsidRPr="00B30C04">
                <w:rPr>
                  <w:rFonts w:ascii="Arial" w:hAnsi="Arial" w:cs="Arial"/>
                  <w:sz w:val="20"/>
                  <w:szCs w:val="20"/>
                </w:rPr>
                <w:t xml:space="preserve"> Hydraulic Systems Synthetic Trainer</w:t>
              </w:r>
              <w:r w:rsidR="00B30C04" w:rsidRPr="00B30C04">
                <w:rPr>
                  <w:rFonts w:ascii="Arial" w:hAnsi="Arial" w:cs="Arial"/>
                  <w:sz w:val="20"/>
                  <w:szCs w:val="20"/>
                </w:rPr>
                <w:t>s (</w:t>
              </w:r>
              <w:r w:rsidR="009C67C2" w:rsidRPr="00B30C04">
                <w:rPr>
                  <w:rFonts w:ascii="Arial" w:hAnsi="Arial" w:cs="Arial"/>
                  <w:sz w:val="20"/>
                  <w:szCs w:val="20"/>
                </w:rPr>
                <w:t>HSST)</w:t>
              </w:r>
            </w:sdtContent>
          </w:sdt>
        </w:sdtContent>
      </w:sdt>
    </w:p>
    <w:p w14:paraId="11A685E6" w14:textId="10D9B390" w:rsidR="008C7006" w:rsidRDefault="008C7006" w:rsidP="008C7006">
      <w:pPr>
        <w:rPr>
          <w:i/>
          <w:iCs/>
        </w:rPr>
      </w:pPr>
      <w:r w:rsidRPr="008C7006">
        <w:t>Time-limit</w:t>
      </w:r>
      <w:r>
        <w:t xml:space="preserve"> </w:t>
      </w:r>
      <w:r w:rsidRPr="008C7006">
        <w:t>(Date &amp; Tim</w:t>
      </w:r>
      <w:r w:rsidR="004C4399">
        <w:t xml:space="preserve">e) </w:t>
      </w:r>
      <w:r w:rsidR="004C4399" w:rsidRPr="004C4399">
        <w:t>(</w:t>
      </w:r>
      <w:r w:rsidRPr="004C4399">
        <w:t xml:space="preserve">by </w:t>
      </w:r>
      <w:r w:rsidR="005355F0">
        <w:t>12:00</w:t>
      </w:r>
      <w:r w:rsidR="004C4399">
        <w:t xml:space="preserve"> on</w:t>
      </w:r>
      <w:r w:rsidRPr="004C4399">
        <w:t>)</w:t>
      </w:r>
      <w:r w:rsidR="004C4399">
        <w:t xml:space="preserve">: </w:t>
      </w:r>
    </w:p>
    <w:p w14:paraId="6EBE001F" w14:textId="41DB6EB8" w:rsidR="008C7006" w:rsidRPr="008C7006" w:rsidRDefault="00BA6CFB" w:rsidP="008C7006">
      <w:sdt>
        <w:sdtPr>
          <w:rPr>
            <w:b/>
            <w:bCs/>
          </w:rPr>
          <w:id w:val="115032837"/>
          <w:placeholder>
            <w:docPart w:val="BF13E27535444F88AB338617EA83EC84"/>
          </w:placeholder>
          <w:date w:fullDate="2022-09-23T00:00:00Z">
            <w:dateFormat w:val="dd/MM/yyyy"/>
            <w:lid w:val="en-GB"/>
            <w:storeMappedDataAs w:val="dateTime"/>
            <w:calendar w:val="gregorian"/>
          </w:date>
        </w:sdtPr>
        <w:sdtEndPr/>
        <w:sdtContent>
          <w:r w:rsidR="008076AB">
            <w:rPr>
              <w:b/>
              <w:bCs/>
            </w:rPr>
            <w:t>23/09/2022</w:t>
          </w:r>
        </w:sdtContent>
      </w:sdt>
    </w:p>
    <w:p w14:paraId="3C6B72F7" w14:textId="12AD409B" w:rsidR="008C7006" w:rsidRPr="008C7006" w:rsidRDefault="008C7006" w:rsidP="008D7968">
      <w:r w:rsidRPr="008C7006">
        <w:t xml:space="preserve">Information requested: </w:t>
      </w:r>
      <w:sdt>
        <w:sdtPr>
          <w:id w:val="1639534066"/>
          <w:placeholder>
            <w:docPart w:val="1357547A136248CDB96B3ECF9A4855CE"/>
          </w:placeholder>
        </w:sdtPr>
        <w:sdtEndPr/>
        <w:sdtContent>
          <w:sdt>
            <w:sdtPr>
              <w:id w:val="-16468739"/>
              <w:placeholder>
                <w:docPart w:val="146A1CB2AF6F4B1CADD50E054F152FB5"/>
              </w:placeholder>
            </w:sdtPr>
            <w:sdtEndPr/>
            <w:sdtContent>
              <w:r w:rsidR="0012134D" w:rsidRPr="00392410">
                <w:t xml:space="preserve">Please note that this is a Request </w:t>
              </w:r>
              <w:proofErr w:type="gramStart"/>
              <w:r w:rsidR="0012134D" w:rsidRPr="00392410">
                <w:t>For</w:t>
              </w:r>
              <w:proofErr w:type="gramEnd"/>
              <w:r w:rsidR="0012134D" w:rsidRPr="00392410">
                <w:t xml:space="preserve"> Information (RFI) only. This request is not a commitment by the Authority to launch a formal procurement process and the requirement, described below, is subject to change, the objective of this RFI is to explore existing solutions available in the market. Information shared at RFI may be shared at an Invitation to Tender (ITT) or Invitation to Negotiate (ITN) stage of </w:t>
              </w:r>
              <w:proofErr w:type="gramStart"/>
              <w:r w:rsidR="0012134D" w:rsidRPr="00392410">
                <w:t>procurement, if</w:t>
              </w:r>
              <w:proofErr w:type="gramEnd"/>
              <w:r w:rsidR="0012134D" w:rsidRPr="00392410">
                <w:t xml:space="preserve"> an ITT or ITN is pursued by the Authority. Information may be shared in relation to how the Requirement was prepared and developed.  However, information, resulting from any RFI, marked 'Commercially Sensitive' by the respondent, will not be shared outside of the Authority. The Authority shall reserve the right to reject submissions marked as 'Commercially Sensitive'.</w:t>
              </w:r>
              <w:r w:rsidR="0012134D">
                <w:br/>
              </w:r>
              <w:r w:rsidR="0012134D">
                <w:br/>
              </w:r>
              <w:r w:rsidR="0012134D" w:rsidRPr="0012134D">
                <w:t xml:space="preserve">The Generic Flying Systems Trainer (GENFLY) manufactured by Pennant, maintained by Leonardo under the GTMS contract, has an OSD of Apr 2024. Beyond this date GENFLY will be unsupportable. </w:t>
              </w:r>
              <w:r w:rsidR="00DD3A2D" w:rsidRPr="00DD3A2D">
                <w:t>Due to component obsolescence, the capability of GENFLY has slowly diminished from 4 to 2 assets over the past 5 years. The remaining 2 both have reduced functionality and require daily pre-use maintenance from contractors.</w:t>
              </w:r>
              <w:r w:rsidR="00DD3A2D">
                <w:t xml:space="preserve"> </w:t>
              </w:r>
              <w:r w:rsidR="00DD3A2D">
                <w:br/>
              </w:r>
              <w:r w:rsidR="00DD3A2D">
                <w:br/>
              </w:r>
              <w:r w:rsidR="0012134D" w:rsidRPr="0012134D">
                <w:t>The requirement is to either upgrade the current system</w:t>
              </w:r>
              <w:r w:rsidR="00182722">
                <w:t>s</w:t>
              </w:r>
              <w:r w:rsidR="0012134D" w:rsidRPr="0012134D">
                <w:t xml:space="preserve"> or replace it with a suitable solution to continue delivery of this </w:t>
              </w:r>
              <w:r w:rsidR="00182722">
                <w:t>training</w:t>
              </w:r>
              <w:r w:rsidR="0012134D" w:rsidRPr="0012134D">
                <w:t xml:space="preserve"> element</w:t>
              </w:r>
              <w:r w:rsidR="00182722">
                <w:t xml:space="preserve"> </w:t>
              </w:r>
              <w:r w:rsidR="00182722" w:rsidRPr="00182722">
                <w:t xml:space="preserve">to the </w:t>
              </w:r>
              <w:r w:rsidR="00182722">
                <w:t>c</w:t>
              </w:r>
              <w:r w:rsidR="00182722" w:rsidRPr="00182722">
                <w:t xml:space="preserve">416 students per annum (currently) </w:t>
              </w:r>
              <w:r w:rsidR="00182722">
                <w:t>The s</w:t>
              </w:r>
              <w:r w:rsidR="00182722" w:rsidRPr="00182722">
                <w:t>olution must be fully supportable for a minimum of 10 years.</w:t>
              </w:r>
              <w:r w:rsidR="0012134D" w:rsidRPr="0012134D">
                <w:t xml:space="preserve"> Synthetic trainers allow for transition from theoretical knowledge to "on aircraft" training within the safest environment possible. This hands-on experience provides the opportunity for students to undergo fundamental learning experiences that are difficult to achieve on Ground Training Aid Aircraft GTA(A) or within the classroom, such </w:t>
              </w:r>
              <w:proofErr w:type="gramStart"/>
              <w:r w:rsidR="0012134D" w:rsidRPr="0012134D">
                <w:t>as;</w:t>
              </w:r>
              <w:proofErr w:type="gramEnd"/>
              <w:r w:rsidR="0012134D" w:rsidRPr="0012134D">
                <w:t xml:space="preserve"> developing essential fault-finding skills, procedural maintenance training, zonal techniques, Electrical Wiring Interconnection Systems (EWIS) inspections and simulating cockpit fundamentals and cockpit entry procedures. </w:t>
              </w:r>
              <w:r w:rsidR="00BD1EBD">
                <w:br/>
              </w:r>
              <w:r w:rsidR="0012134D">
                <w:br/>
              </w:r>
              <w:r w:rsidR="00BD1EBD" w:rsidRPr="00C97D5B">
                <w:rPr>
                  <w:b/>
                  <w:bCs/>
                </w:rPr>
                <w:t>The Authority is requesting information on:</w:t>
              </w:r>
              <w:r w:rsidR="00BD1EBD">
                <w:t xml:space="preserve"> </w:t>
              </w:r>
              <w:r w:rsidR="00BD1EBD" w:rsidRPr="00AA6A10">
                <w:t xml:space="preserve"> </w:t>
              </w:r>
              <w:r w:rsidR="00182722">
                <w:br/>
              </w:r>
              <w:r w:rsidR="00BD1EBD" w:rsidRPr="00AA6A10">
                <w:br/>
                <w:t xml:space="preserve">1. What COTS (Commercial Off-The-Shelf) and/or MOTS (Military Off-The-Shelf) options are available </w:t>
              </w:r>
              <w:r w:rsidR="00BD1EBD">
                <w:t xml:space="preserve">currently to replace </w:t>
              </w:r>
              <w:r w:rsidR="00B30C04">
                <w:t xml:space="preserve">the </w:t>
              </w:r>
              <w:r w:rsidR="00BD1EBD">
                <w:t>GENFLYs; are any modifications required;</w:t>
              </w:r>
              <w:r w:rsidR="00BD1EBD" w:rsidRPr="00AA6A10">
                <w:t xml:space="preserve"> what are the ROM costs? </w:t>
              </w:r>
              <w:r w:rsidR="00BD1EBD">
                <w:t>ROM c</w:t>
              </w:r>
              <w:r w:rsidR="00BD1EBD" w:rsidRPr="00AA6A10">
                <w:t>osts to include</w:t>
              </w:r>
              <w:r w:rsidR="00182722">
                <w:t xml:space="preserve"> and be broken down as follows</w:t>
              </w:r>
              <w:r w:rsidR="00BD1EBD">
                <w:t>:</w:t>
              </w:r>
              <w:r w:rsidR="00BD1EBD">
                <w:br/>
                <w:t>a. L</w:t>
              </w:r>
              <w:r w:rsidR="00BD1EBD" w:rsidRPr="00AA6A10">
                <w:t>icence</w:t>
              </w:r>
              <w:r w:rsidR="00BD1EBD">
                <w:t xml:space="preserve"> (Options – 10 years and perpetual) </w:t>
              </w:r>
              <w:r w:rsidR="00BD1EBD">
                <w:br/>
                <w:t xml:space="preserve">b. Ongoing </w:t>
              </w:r>
              <w:r w:rsidR="00BD1EBD" w:rsidRPr="00AA6A10">
                <w:t xml:space="preserve">support </w:t>
              </w:r>
              <w:r w:rsidR="00BD1EBD">
                <w:t>and maintenance for a period of 10 years minimum</w:t>
              </w:r>
              <w:r w:rsidR="00BD1EBD">
                <w:br/>
                <w:t>c. Train the trainer package</w:t>
              </w:r>
              <w:r w:rsidR="00BD1EBD" w:rsidRPr="00AA6A10">
                <w:t xml:space="preserve"> </w:t>
              </w:r>
              <w:r w:rsidR="00BD1EBD">
                <w:br/>
                <w:t>d. Delivery, installation of the new GENFLYs</w:t>
              </w:r>
              <w:r w:rsidR="00BD1EBD">
                <w:br/>
                <w:t xml:space="preserve">e. </w:t>
              </w:r>
              <w:r w:rsidR="00BD1EBD" w:rsidRPr="00EC5420">
                <w:t xml:space="preserve">Disposal of </w:t>
              </w:r>
              <w:r w:rsidR="00182722" w:rsidRPr="00EC5420">
                <w:t xml:space="preserve">the </w:t>
              </w:r>
              <w:r w:rsidR="00BD1EBD" w:rsidRPr="00EC5420">
                <w:t>old GENFLY</w:t>
              </w:r>
              <w:r w:rsidR="00B30C04">
                <w:t>s (4)</w:t>
              </w:r>
              <w:r w:rsidR="00BD1EBD" w:rsidRPr="00AA6A10">
                <w:br/>
                <w:t xml:space="preserve">2. </w:t>
              </w:r>
              <w:r w:rsidR="00182722">
                <w:t xml:space="preserve">What upgrade options will meet the Requirement? what are the ROM Costs (broken down as </w:t>
              </w:r>
              <w:r w:rsidR="00182722">
                <w:lastRenderedPageBreak/>
                <w:t>detailed above, where applicable)</w:t>
              </w:r>
              <w:r w:rsidR="00BD1EBD" w:rsidRPr="00AA6A10">
                <w:t xml:space="preserve"> </w:t>
              </w:r>
              <w:r w:rsidR="00BD1EBD" w:rsidRPr="00AA6A10">
                <w:br/>
                <w:t xml:space="preserve">3. </w:t>
              </w:r>
              <w:r w:rsidR="00BD1EBD">
                <w:t>If COTS option is not available, w</w:t>
              </w:r>
              <w:r w:rsidR="00BD1EBD" w:rsidRPr="00AA6A10">
                <w:t>hat options are available for further consideration to meet the requirement with further R&amp;D?</w:t>
              </w:r>
              <w:r w:rsidR="00182722">
                <w:br/>
              </w:r>
              <w:r w:rsidR="0012134D">
                <w:br/>
              </w:r>
              <w:r w:rsidR="00C26F06" w:rsidRPr="00C26F06">
                <w:rPr>
                  <w:b/>
                  <w:bCs/>
                </w:rPr>
                <w:t>Key system requirements are as follows</w:t>
              </w:r>
              <w:r w:rsidR="00C26F06">
                <w:t xml:space="preserve">:   </w:t>
              </w:r>
              <w:r w:rsidR="00C26F06">
                <w:br/>
                <w:t xml:space="preserve">- System should be physically representative of an air system although does not have to be to scale. System(s) could be delivered using multiple Hands </w:t>
              </w:r>
              <w:proofErr w:type="gramStart"/>
              <w:r w:rsidR="00C26F06">
                <w:t>On</w:t>
              </w:r>
              <w:proofErr w:type="gramEnd"/>
              <w:r w:rsidR="00C26F06">
                <w:t xml:space="preserve"> Trainer (HOT) modules/modular/Part Task Trainers (PTT) to meet the requirement. </w:t>
              </w:r>
              <w:r w:rsidR="00C26F06">
                <w:br/>
                <w:t xml:space="preserve">- A/c systems within each trainer (depending on solution) must be integrated and reactive to one another. Faults replicated on specific a/c systems must translate across remaining systems representative of a real a/c.  </w:t>
              </w:r>
              <w:r w:rsidR="00C26F06">
                <w:br/>
                <w:t xml:space="preserve">- Student must be able to use circuit diagrams to identify the components within specific aircraft systems and physically locate components within the system.  </w:t>
              </w:r>
              <w:r w:rsidR="00C26F06">
                <w:br/>
                <w:t>- System uses a ‘Skin off’ structure to view and revise generic aircraft systems taught during classroom-based theory lessons.</w:t>
              </w:r>
              <w:r w:rsidR="00C26F06">
                <w:br/>
                <w:t xml:space="preserve"> </w:t>
              </w:r>
              <w:r w:rsidR="00C26F06">
                <w:br/>
              </w:r>
              <w:r w:rsidR="00C26F06" w:rsidRPr="00C26F06">
                <w:rPr>
                  <w:b/>
                  <w:bCs/>
                </w:rPr>
                <w:t>Systems should include as a minimum</w:t>
              </w:r>
              <w:r w:rsidR="00C26F06">
                <w:t xml:space="preserve">: </w:t>
              </w:r>
              <w:r w:rsidR="00C26F06">
                <w:br/>
                <w:t xml:space="preserve">- Simulated hydraulic power generation – use of electromechanical systems to simulate hydraulic power. </w:t>
              </w:r>
              <w:r w:rsidR="00C26F06">
                <w:br/>
                <w:t>- Fixed wing flying control systems – must include moving a/c surfaces.</w:t>
              </w:r>
              <w:r w:rsidR="00C26F06">
                <w:br/>
                <w:t xml:space="preserve">- Undercarriage and retardation systems.   </w:t>
              </w:r>
              <w:r w:rsidR="00C26F06">
                <w:br/>
                <w:t xml:space="preserve">- Ability to introduce system faults to enable student fault diagnosis.   </w:t>
              </w:r>
              <w:r w:rsidR="00C26F06">
                <w:br/>
                <w:t xml:space="preserve">- Simulated, ‘skin off’ cockpit with cockpit entry and space for 1 student and 1 instructor. This is to enable fault diagnosis within the cockpit environment. Controls and moving systems within the cockpit to be representative of real time a/c systems.  </w:t>
              </w:r>
              <w:r w:rsidR="00C26F06">
                <w:br/>
                <w:t xml:space="preserve">- Systems must work in accordance with current regulations (now Instructions for Sustaining Type Airworthiness (ISTA)) RA 5815 – Instructions for Sustaining Type Airworthiness (publishing.service.gov.uk), using current diagrams, descriptions, and operations to maintain the systems. Systems must be supported by training documentation for operation and maintenance, including fault inputs.  </w:t>
              </w:r>
              <w:r w:rsidR="009747B5">
                <w:br/>
              </w:r>
              <w:r w:rsidR="00C26F06">
                <w:t xml:space="preserve">- Ability to carry out functional tests to confirm serviceability, identify faults and make observations to correctly identify symptoms, physically locate possible causes and eliminate any incorrect causes.   </w:t>
              </w:r>
              <w:r w:rsidR="009747B5">
                <w:br/>
              </w:r>
              <w:r w:rsidR="00C26F06">
                <w:t xml:space="preserve">- Use the synthetic trainer to reinforce safety aspects including signs, safety persons, comms, danger areas and identification of moving areas.   </w:t>
              </w:r>
              <w:r w:rsidR="009747B5">
                <w:br/>
              </w:r>
              <w:r w:rsidR="00C26F06">
                <w:t xml:space="preserve">- Instructor can should be able to use external controls to engage with systems, implement faults and control indications during tests.   </w:t>
              </w:r>
              <w:r w:rsidR="009747B5">
                <w:br/>
              </w:r>
              <w:r w:rsidR="00C26F06">
                <w:t xml:space="preserve">- Able to support several different fault scenarios involving multiple faults.  </w:t>
              </w:r>
              <w:r w:rsidR="009747B5">
                <w:br/>
              </w:r>
              <w:r w:rsidR="00C26F06">
                <w:t xml:space="preserve">- Surfaces and systems are representative of real aircraft and move as such, representing danger areas and allowance for realistic fault finding.  </w:t>
              </w:r>
              <w:r w:rsidR="009747B5">
                <w:br/>
              </w:r>
              <w:r w:rsidR="00C26F06">
                <w:t xml:space="preserve">- Any involved software systems must meet the specification of modern IT systems and must be supportable up to 10 years. As a minimum this must be Windows 10 and be compliant with JSP440 regulations (RMADs, SCIDA etc.)  </w:t>
              </w:r>
              <w:r w:rsidR="009747B5">
                <w:br/>
              </w:r>
              <w:r w:rsidR="00C26F06">
                <w:t xml:space="preserve">- System must be physically robust and reliable with anticipated operation of a minimum of 10 years.  - Potential to re-use training airframes to meet the requirement. Currently held airframes at RAF Cosford include Jaguar, Hawk, Tornado.   </w:t>
              </w:r>
              <w:r w:rsidR="009747B5">
                <w:br/>
              </w:r>
              <w:r w:rsidR="009747B5">
                <w:br/>
              </w:r>
              <w:r w:rsidR="00C26F06" w:rsidRPr="009747B5">
                <w:rPr>
                  <w:b/>
                  <w:bCs/>
                </w:rPr>
                <w:t>The instructor must be able to:</w:t>
              </w:r>
              <w:r w:rsidR="00C26F06">
                <w:t xml:space="preserve">    </w:t>
              </w:r>
              <w:r w:rsidR="009747B5">
                <w:br/>
                <w:t xml:space="preserve">- </w:t>
              </w:r>
              <w:r w:rsidR="00C26F06">
                <w:t xml:space="preserve">Operate the system as a single instructor – be able to complete all tasks whilst delivering </w:t>
              </w:r>
              <w:r w:rsidR="00C26F06">
                <w:lastRenderedPageBreak/>
                <w:t xml:space="preserve">instruction.  </w:t>
              </w:r>
              <w:r w:rsidR="009747B5">
                <w:br/>
                <w:t xml:space="preserve">- </w:t>
              </w:r>
              <w:r w:rsidR="00C26F06">
                <w:t xml:space="preserve">Select and implement </w:t>
              </w:r>
              <w:proofErr w:type="gramStart"/>
              <w:r w:rsidR="00C26F06">
                <w:t>a number of</w:t>
              </w:r>
              <w:proofErr w:type="gramEnd"/>
              <w:r w:rsidR="00C26F06">
                <w:t xml:space="preserve"> faults from a library of fault scenarios– each fault scenario can be single or multiple faults.  </w:t>
              </w:r>
              <w:r w:rsidR="009747B5">
                <w:br/>
                <w:t xml:space="preserve">- </w:t>
              </w:r>
              <w:r w:rsidR="00C26F06">
                <w:t>Easily and physically access system components at all times.</w:t>
              </w:r>
              <w:r w:rsidR="009C67C2">
                <w:br/>
              </w:r>
              <w:r w:rsidR="009C67C2">
                <w:br/>
              </w:r>
              <w:r w:rsidR="009C67C2">
                <w:br/>
              </w:r>
              <w:r w:rsidR="009C67C2" w:rsidRPr="001B4A22">
                <w:rPr>
                  <w:rFonts w:ascii="Arial" w:hAnsi="Arial" w:cs="Arial"/>
                  <w:sz w:val="20"/>
                  <w:szCs w:val="20"/>
                </w:rPr>
                <w:t>-</w:t>
              </w:r>
              <w:r w:rsidR="009C67C2">
                <w:rPr>
                  <w:rFonts w:ascii="Arial" w:hAnsi="Arial" w:cs="Arial"/>
                  <w:sz w:val="20"/>
                  <w:szCs w:val="20"/>
                </w:rPr>
                <w:t xml:space="preserve"> </w:t>
              </w:r>
              <w:r w:rsidR="009C67C2" w:rsidRPr="001B4A22">
                <w:rPr>
                  <w:rFonts w:ascii="Arial" w:hAnsi="Arial" w:cs="Arial"/>
                  <w:sz w:val="20"/>
                  <w:szCs w:val="20"/>
                </w:rPr>
                <w:t>Any responses should be sent via email to</w:t>
              </w:r>
              <w:r w:rsidR="009C67C2">
                <w:rPr>
                  <w:rFonts w:ascii="Arial" w:hAnsi="Arial" w:cs="Arial"/>
                  <w:sz w:val="20"/>
                  <w:szCs w:val="20"/>
                </w:rPr>
                <w:t xml:space="preserve"> </w:t>
              </w:r>
              <w:proofErr w:type="gramStart"/>
              <w:r w:rsidR="009C67C2">
                <w:rPr>
                  <w:rFonts w:ascii="Arial" w:hAnsi="Arial" w:cs="Arial"/>
                  <w:sz w:val="20"/>
                  <w:szCs w:val="20"/>
                </w:rPr>
                <w:t>Matthew</w:t>
              </w:r>
              <w:r w:rsidR="009C67C2" w:rsidRPr="00AF1C84">
                <w:rPr>
                  <w:rFonts w:ascii="Arial" w:hAnsi="Arial" w:cs="Arial"/>
                  <w:sz w:val="20"/>
                  <w:szCs w:val="20"/>
                </w:rPr>
                <w:t>.</w:t>
              </w:r>
              <w:r w:rsidR="009C67C2">
                <w:rPr>
                  <w:rFonts w:ascii="Arial" w:hAnsi="Arial" w:cs="Arial"/>
                  <w:sz w:val="20"/>
                  <w:szCs w:val="20"/>
                </w:rPr>
                <w:t>Julier100</w:t>
              </w:r>
              <w:r w:rsidR="009C67C2" w:rsidRPr="00AF1C84">
                <w:rPr>
                  <w:rFonts w:ascii="Arial" w:hAnsi="Arial" w:cs="Arial"/>
                  <w:sz w:val="20"/>
                  <w:szCs w:val="20"/>
                </w:rPr>
                <w:t xml:space="preserve">@mod.gov.uk </w:t>
              </w:r>
              <w:r w:rsidR="009C67C2">
                <w:t xml:space="preserve"> .</w:t>
              </w:r>
              <w:proofErr w:type="gramEnd"/>
              <w:r w:rsidR="009C67C2">
                <w:t xml:space="preserve"> </w:t>
              </w:r>
              <w:r w:rsidR="009C67C2" w:rsidRPr="001B4A22">
                <w:rPr>
                  <w:rFonts w:ascii="Arial" w:hAnsi="Arial" w:cs="Arial"/>
                  <w:sz w:val="20"/>
                  <w:szCs w:val="20"/>
                </w:rPr>
                <w:t xml:space="preserve">Responses should be limited to 4 pages of A4 in pt11 Arial </w:t>
              </w:r>
              <w:proofErr w:type="gramStart"/>
              <w:r w:rsidR="009C67C2" w:rsidRPr="001B4A22">
                <w:rPr>
                  <w:rFonts w:ascii="Arial" w:hAnsi="Arial" w:cs="Arial"/>
                  <w:sz w:val="20"/>
                  <w:szCs w:val="20"/>
                </w:rPr>
                <w:t>font, and</w:t>
              </w:r>
              <w:proofErr w:type="gramEnd"/>
              <w:r w:rsidR="009C67C2" w:rsidRPr="001B4A22">
                <w:rPr>
                  <w:rFonts w:ascii="Arial" w:hAnsi="Arial" w:cs="Arial"/>
                  <w:sz w:val="20"/>
                  <w:szCs w:val="20"/>
                </w:rPr>
                <w:t xml:space="preserve"> be sent by 1200hrs on </w:t>
              </w:r>
              <w:r w:rsidR="008076AB">
                <w:rPr>
                  <w:rFonts w:ascii="Arial" w:hAnsi="Arial" w:cs="Arial"/>
                  <w:sz w:val="20"/>
                  <w:szCs w:val="20"/>
                </w:rPr>
                <w:t>23</w:t>
              </w:r>
              <w:r w:rsidR="008076AB">
                <w:rPr>
                  <w:rFonts w:ascii="Arial" w:hAnsi="Arial" w:cs="Arial"/>
                  <w:sz w:val="20"/>
                  <w:szCs w:val="20"/>
                  <w:vertAlign w:val="superscript"/>
                </w:rPr>
                <w:t>rd</w:t>
              </w:r>
              <w:r w:rsidR="009C67C2" w:rsidRPr="00EC5420">
                <w:rPr>
                  <w:rFonts w:ascii="Arial" w:hAnsi="Arial" w:cs="Arial"/>
                  <w:sz w:val="20"/>
                  <w:szCs w:val="20"/>
                  <w:vertAlign w:val="superscript"/>
                </w:rPr>
                <w:t xml:space="preserve"> </w:t>
              </w:r>
              <w:r w:rsidR="009C67C2" w:rsidRPr="00EC5420">
                <w:rPr>
                  <w:rFonts w:ascii="Arial" w:hAnsi="Arial" w:cs="Arial"/>
                  <w:sz w:val="20"/>
                  <w:szCs w:val="20"/>
                </w:rPr>
                <w:t>September</w:t>
              </w:r>
              <w:r w:rsidR="009C67C2" w:rsidRPr="001B4A22">
                <w:rPr>
                  <w:rFonts w:ascii="Arial" w:hAnsi="Arial" w:cs="Arial"/>
                  <w:sz w:val="20"/>
                  <w:szCs w:val="20"/>
                </w:rPr>
                <w:t xml:space="preserve"> 202</w:t>
              </w:r>
              <w:r w:rsidR="009C67C2">
                <w:rPr>
                  <w:rFonts w:ascii="Arial" w:hAnsi="Arial" w:cs="Arial"/>
                  <w:sz w:val="20"/>
                  <w:szCs w:val="20"/>
                </w:rPr>
                <w:t>2</w:t>
              </w:r>
              <w:r w:rsidR="009C67C2" w:rsidRPr="001B4A22">
                <w:rPr>
                  <w:rFonts w:ascii="Arial" w:hAnsi="Arial" w:cs="Arial"/>
                  <w:sz w:val="20"/>
                  <w:szCs w:val="20"/>
                </w:rPr>
                <w:t>.</w:t>
              </w:r>
              <w:r w:rsidR="0012134D">
                <w:br/>
              </w:r>
            </w:sdtContent>
          </w:sdt>
        </w:sdtContent>
      </w:sdt>
    </w:p>
    <w:p w14:paraId="51B83BDB" w14:textId="28ACF20B" w:rsidR="0090267C" w:rsidRDefault="0090267C" w:rsidP="008C7006">
      <w:pPr>
        <w:rPr>
          <w:rFonts w:ascii="Arial" w:hAnsi="Arial" w:cs="Arial"/>
          <w:color w:val="333333"/>
          <w:sz w:val="20"/>
          <w:szCs w:val="20"/>
          <w:shd w:val="clear" w:color="auto" w:fill="F7F7F7"/>
        </w:rPr>
      </w:pPr>
    </w:p>
    <w:p w14:paraId="77C5A4A2" w14:textId="77777777" w:rsidR="0090267C" w:rsidRPr="0090267C" w:rsidRDefault="0090267C">
      <w:pPr>
        <w:rPr>
          <w:rFonts w:ascii="Arial" w:hAnsi="Arial" w:cs="Arial"/>
          <w:b/>
          <w:bCs/>
          <w:color w:val="444444"/>
          <w:sz w:val="20"/>
          <w:szCs w:val="20"/>
          <w:shd w:val="clear" w:color="auto" w:fill="F7F7F7"/>
        </w:rPr>
      </w:pPr>
    </w:p>
    <w:sectPr w:rsidR="0090267C" w:rsidRPr="009026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F204F"/>
    <w:multiLevelType w:val="multilevel"/>
    <w:tmpl w:val="4236A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02E00"/>
    <w:multiLevelType w:val="multilevel"/>
    <w:tmpl w:val="BE60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C7C2F"/>
    <w:multiLevelType w:val="multilevel"/>
    <w:tmpl w:val="C138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94"/>
    <w:rsid w:val="0012134D"/>
    <w:rsid w:val="00182722"/>
    <w:rsid w:val="001D3A84"/>
    <w:rsid w:val="002C560B"/>
    <w:rsid w:val="00372348"/>
    <w:rsid w:val="00466974"/>
    <w:rsid w:val="004C4399"/>
    <w:rsid w:val="005355F0"/>
    <w:rsid w:val="005411DD"/>
    <w:rsid w:val="00593BAF"/>
    <w:rsid w:val="005A4194"/>
    <w:rsid w:val="008076AB"/>
    <w:rsid w:val="008C7006"/>
    <w:rsid w:val="008D7968"/>
    <w:rsid w:val="0090267C"/>
    <w:rsid w:val="0092661E"/>
    <w:rsid w:val="009747B5"/>
    <w:rsid w:val="009C67C2"/>
    <w:rsid w:val="009D474D"/>
    <w:rsid w:val="00A7261F"/>
    <w:rsid w:val="00B30C04"/>
    <w:rsid w:val="00B4471E"/>
    <w:rsid w:val="00BA6CFB"/>
    <w:rsid w:val="00BD1EBD"/>
    <w:rsid w:val="00BF0A57"/>
    <w:rsid w:val="00C26F06"/>
    <w:rsid w:val="00C33F36"/>
    <w:rsid w:val="00CE6B8E"/>
    <w:rsid w:val="00DD3A2D"/>
    <w:rsid w:val="00EC5420"/>
    <w:rsid w:val="00FE1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0E0EAEC"/>
  <w15:chartTrackingRefBased/>
  <w15:docId w15:val="{881016DA-FFD2-41CE-908E-18C8D39C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93B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3BAF"/>
    <w:rPr>
      <w:rFonts w:ascii="Times New Roman" w:eastAsia="Times New Roman" w:hAnsi="Times New Roman" w:cs="Times New Roman"/>
      <w:b/>
      <w:bCs/>
      <w:sz w:val="36"/>
      <w:szCs w:val="36"/>
      <w:lang w:eastAsia="en-GB"/>
    </w:rPr>
  </w:style>
  <w:style w:type="character" w:customStyle="1" w:styleId="req">
    <w:name w:val="req"/>
    <w:basedOn w:val="DefaultParagraphFont"/>
    <w:rsid w:val="00593BAF"/>
  </w:style>
  <w:style w:type="character" w:styleId="PlaceholderText">
    <w:name w:val="Placeholder Text"/>
    <w:basedOn w:val="DefaultParagraphFont"/>
    <w:uiPriority w:val="99"/>
    <w:semiHidden/>
    <w:rsid w:val="00466974"/>
    <w:rPr>
      <w:color w:val="808080"/>
    </w:rPr>
  </w:style>
  <w:style w:type="character" w:styleId="CommentReference">
    <w:name w:val="annotation reference"/>
    <w:basedOn w:val="DefaultParagraphFont"/>
    <w:uiPriority w:val="99"/>
    <w:semiHidden/>
    <w:unhideWhenUsed/>
    <w:rsid w:val="00BD1EBD"/>
    <w:rPr>
      <w:sz w:val="16"/>
      <w:szCs w:val="16"/>
    </w:rPr>
  </w:style>
  <w:style w:type="paragraph" w:styleId="CommentText">
    <w:name w:val="annotation text"/>
    <w:basedOn w:val="Normal"/>
    <w:link w:val="CommentTextChar"/>
    <w:uiPriority w:val="99"/>
    <w:semiHidden/>
    <w:unhideWhenUsed/>
    <w:rsid w:val="00BD1EBD"/>
    <w:pPr>
      <w:spacing w:line="240" w:lineRule="auto"/>
    </w:pPr>
    <w:rPr>
      <w:sz w:val="20"/>
      <w:szCs w:val="20"/>
    </w:rPr>
  </w:style>
  <w:style w:type="character" w:customStyle="1" w:styleId="CommentTextChar">
    <w:name w:val="Comment Text Char"/>
    <w:basedOn w:val="DefaultParagraphFont"/>
    <w:link w:val="CommentText"/>
    <w:uiPriority w:val="99"/>
    <w:semiHidden/>
    <w:rsid w:val="00BD1EBD"/>
    <w:rPr>
      <w:sz w:val="20"/>
      <w:szCs w:val="20"/>
    </w:rPr>
  </w:style>
  <w:style w:type="paragraph" w:styleId="CommentSubject">
    <w:name w:val="annotation subject"/>
    <w:basedOn w:val="CommentText"/>
    <w:next w:val="CommentText"/>
    <w:link w:val="CommentSubjectChar"/>
    <w:uiPriority w:val="99"/>
    <w:semiHidden/>
    <w:unhideWhenUsed/>
    <w:rsid w:val="00BD1EBD"/>
    <w:rPr>
      <w:b/>
      <w:bCs/>
    </w:rPr>
  </w:style>
  <w:style w:type="character" w:customStyle="1" w:styleId="CommentSubjectChar">
    <w:name w:val="Comment Subject Char"/>
    <w:basedOn w:val="CommentTextChar"/>
    <w:link w:val="CommentSubject"/>
    <w:uiPriority w:val="99"/>
    <w:semiHidden/>
    <w:rsid w:val="00BD1E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5949">
      <w:bodyDiv w:val="1"/>
      <w:marLeft w:val="0"/>
      <w:marRight w:val="0"/>
      <w:marTop w:val="0"/>
      <w:marBottom w:val="0"/>
      <w:divBdr>
        <w:top w:val="none" w:sz="0" w:space="0" w:color="auto"/>
        <w:left w:val="none" w:sz="0" w:space="0" w:color="auto"/>
        <w:bottom w:val="none" w:sz="0" w:space="0" w:color="auto"/>
        <w:right w:val="none" w:sz="0" w:space="0" w:color="auto"/>
      </w:divBdr>
    </w:div>
    <w:div w:id="923881235">
      <w:bodyDiv w:val="1"/>
      <w:marLeft w:val="0"/>
      <w:marRight w:val="0"/>
      <w:marTop w:val="0"/>
      <w:marBottom w:val="0"/>
      <w:divBdr>
        <w:top w:val="none" w:sz="0" w:space="0" w:color="auto"/>
        <w:left w:val="none" w:sz="0" w:space="0" w:color="auto"/>
        <w:bottom w:val="none" w:sz="0" w:space="0" w:color="auto"/>
        <w:right w:val="none" w:sz="0" w:space="0" w:color="auto"/>
      </w:divBdr>
    </w:div>
    <w:div w:id="1573344004">
      <w:bodyDiv w:val="1"/>
      <w:marLeft w:val="0"/>
      <w:marRight w:val="0"/>
      <w:marTop w:val="0"/>
      <w:marBottom w:val="0"/>
      <w:divBdr>
        <w:top w:val="none" w:sz="0" w:space="0" w:color="auto"/>
        <w:left w:val="none" w:sz="0" w:space="0" w:color="auto"/>
        <w:bottom w:val="none" w:sz="0" w:space="0" w:color="auto"/>
        <w:right w:val="none" w:sz="0" w:space="0" w:color="auto"/>
      </w:divBdr>
      <w:divsChild>
        <w:div w:id="1539859161">
          <w:marLeft w:val="0"/>
          <w:marRight w:val="60"/>
          <w:marTop w:val="0"/>
          <w:marBottom w:val="0"/>
          <w:divBdr>
            <w:top w:val="none" w:sz="0" w:space="0" w:color="auto"/>
            <w:left w:val="none" w:sz="0" w:space="0" w:color="auto"/>
            <w:bottom w:val="none" w:sz="0" w:space="0" w:color="auto"/>
            <w:right w:val="none" w:sz="0" w:space="0" w:color="auto"/>
          </w:divBdr>
        </w:div>
        <w:div w:id="1388334428">
          <w:marLeft w:val="0"/>
          <w:marRight w:val="60"/>
          <w:marTop w:val="0"/>
          <w:marBottom w:val="0"/>
          <w:divBdr>
            <w:top w:val="none" w:sz="0" w:space="0" w:color="auto"/>
            <w:left w:val="none" w:sz="0" w:space="0" w:color="auto"/>
            <w:bottom w:val="none" w:sz="0" w:space="0" w:color="auto"/>
            <w:right w:val="none" w:sz="0" w:space="0" w:color="auto"/>
          </w:divBdr>
        </w:div>
        <w:div w:id="1727025754">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5" Type="http://schemas.openxmlformats.org/officeDocument/2006/relationships/image" Target="media/image1.jpeg"/><Relationship Id="rId15" Type="http://schemas.openxmlformats.org/officeDocument/2006/relationships/control" Target="activeX/activeX5.xml"/><Relationship Id="rId10" Type="http://schemas.openxmlformats.org/officeDocument/2006/relationships/image" Target="media/image4.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7CF168C-7348-4504-AF99-8BB9C5CED252}"/>
      </w:docPartPr>
      <w:docPartBody>
        <w:p w:rsidR="002A6DD5" w:rsidRDefault="00BA21F6">
          <w:r w:rsidRPr="006520FA">
            <w:rPr>
              <w:rStyle w:val="PlaceholderText"/>
            </w:rPr>
            <w:t>Click or tap here to enter text.</w:t>
          </w:r>
        </w:p>
      </w:docPartBody>
    </w:docPart>
    <w:docPart>
      <w:docPartPr>
        <w:name w:val="CC217EFA031D4CDB81A41AA61FB5A25C"/>
        <w:category>
          <w:name w:val="General"/>
          <w:gallery w:val="placeholder"/>
        </w:category>
        <w:types>
          <w:type w:val="bbPlcHdr"/>
        </w:types>
        <w:behaviors>
          <w:behavior w:val="content"/>
        </w:behaviors>
        <w:guid w:val="{56C13C01-CDC8-444B-99E2-032931A59345}"/>
      </w:docPartPr>
      <w:docPartBody>
        <w:p w:rsidR="002A6DD5" w:rsidRDefault="002A6DD5" w:rsidP="002A6DD5">
          <w:pPr>
            <w:pStyle w:val="CC217EFA031D4CDB81A41AA61FB5A25C"/>
          </w:pPr>
          <w:r>
            <w:rPr>
              <w:rStyle w:val="PlaceholderText"/>
            </w:rPr>
            <w:t>Click or tap here to enter text.</w:t>
          </w:r>
        </w:p>
      </w:docPartBody>
    </w:docPart>
    <w:docPart>
      <w:docPartPr>
        <w:name w:val="1357547A136248CDB96B3ECF9A4855CE"/>
        <w:category>
          <w:name w:val="General"/>
          <w:gallery w:val="placeholder"/>
        </w:category>
        <w:types>
          <w:type w:val="bbPlcHdr"/>
        </w:types>
        <w:behaviors>
          <w:behavior w:val="content"/>
        </w:behaviors>
        <w:guid w:val="{9ED0B02A-DDA7-441A-BB9D-08A7ADBCC389}"/>
      </w:docPartPr>
      <w:docPartBody>
        <w:p w:rsidR="002A6DD5" w:rsidRDefault="002A6DD5" w:rsidP="002A6DD5">
          <w:pPr>
            <w:pStyle w:val="1357547A136248CDB96B3ECF9A4855CE"/>
          </w:pPr>
          <w:r w:rsidRPr="006520FA">
            <w:rPr>
              <w:rStyle w:val="PlaceholderText"/>
            </w:rPr>
            <w:t>Click or tap here to enter text.</w:t>
          </w:r>
        </w:p>
      </w:docPartBody>
    </w:docPart>
    <w:docPart>
      <w:docPartPr>
        <w:name w:val="BF13E27535444F88AB338617EA83EC84"/>
        <w:category>
          <w:name w:val="General"/>
          <w:gallery w:val="placeholder"/>
        </w:category>
        <w:types>
          <w:type w:val="bbPlcHdr"/>
        </w:types>
        <w:behaviors>
          <w:behavior w:val="content"/>
        </w:behaviors>
        <w:guid w:val="{7649095C-E356-43A5-8071-35BA004803C7}"/>
      </w:docPartPr>
      <w:docPartBody>
        <w:p w:rsidR="002A6DD5" w:rsidRDefault="002A6DD5" w:rsidP="002A6DD5">
          <w:pPr>
            <w:pStyle w:val="BF13E27535444F88AB338617EA83EC84"/>
          </w:pPr>
          <w:r w:rsidRPr="00EB36A1">
            <w:rPr>
              <w:rStyle w:val="PlaceholderText"/>
            </w:rPr>
            <w:t>Click or tap to enter a date.</w:t>
          </w:r>
        </w:p>
      </w:docPartBody>
    </w:docPart>
    <w:docPart>
      <w:docPartPr>
        <w:name w:val="146A1CB2AF6F4B1CADD50E054F152FB5"/>
        <w:category>
          <w:name w:val="General"/>
          <w:gallery w:val="placeholder"/>
        </w:category>
        <w:types>
          <w:type w:val="bbPlcHdr"/>
        </w:types>
        <w:behaviors>
          <w:behavior w:val="content"/>
        </w:behaviors>
        <w:guid w:val="{4F6C5F8E-8C54-4AEA-927C-040497059DB7}"/>
      </w:docPartPr>
      <w:docPartBody>
        <w:p w:rsidR="00522552" w:rsidRDefault="002A6DD5" w:rsidP="002A6DD5">
          <w:pPr>
            <w:pStyle w:val="146A1CB2AF6F4B1CADD50E054F152FB5"/>
          </w:pPr>
          <w:r w:rsidRPr="00983167">
            <w:rPr>
              <w:rStyle w:val="PlaceholderText"/>
            </w:rPr>
            <w:t>Click or tap here to enter text.</w:t>
          </w:r>
        </w:p>
      </w:docPartBody>
    </w:docPart>
    <w:docPart>
      <w:docPartPr>
        <w:name w:val="5C0DCB1988AE4D7B846B6605BDE7F5E7"/>
        <w:category>
          <w:name w:val="General"/>
          <w:gallery w:val="placeholder"/>
        </w:category>
        <w:types>
          <w:type w:val="bbPlcHdr"/>
        </w:types>
        <w:behaviors>
          <w:behavior w:val="content"/>
        </w:behaviors>
        <w:guid w:val="{B57D11C5-AAD3-4B8C-8A86-CE74343A92E6}"/>
      </w:docPartPr>
      <w:docPartBody>
        <w:p w:rsidR="00522552" w:rsidRDefault="002A6DD5" w:rsidP="002A6DD5">
          <w:pPr>
            <w:pStyle w:val="5C0DCB1988AE4D7B846B6605BDE7F5E7"/>
          </w:pPr>
          <w:r w:rsidRPr="00983167">
            <w:rPr>
              <w:rStyle w:val="PlaceholderText"/>
            </w:rPr>
            <w:t>Click or tap here to enter text.</w:t>
          </w:r>
        </w:p>
      </w:docPartBody>
    </w:docPart>
    <w:docPart>
      <w:docPartPr>
        <w:name w:val="409EE1CC7CE449D2852AEBFC52B1C411"/>
        <w:category>
          <w:name w:val="General"/>
          <w:gallery w:val="placeholder"/>
        </w:category>
        <w:types>
          <w:type w:val="bbPlcHdr"/>
        </w:types>
        <w:behaviors>
          <w:behavior w:val="content"/>
        </w:behaviors>
        <w:guid w:val="{D900D1F7-4D21-4916-B338-3C937AEAA911}"/>
      </w:docPartPr>
      <w:docPartBody>
        <w:p w:rsidR="00522552" w:rsidRDefault="002A6DD5" w:rsidP="002A6DD5">
          <w:pPr>
            <w:pStyle w:val="409EE1CC7CE449D2852AEBFC52B1C411"/>
          </w:pPr>
          <w:r w:rsidRPr="00983167">
            <w:rPr>
              <w:rStyle w:val="PlaceholderText"/>
            </w:rPr>
            <w:t>Click or tap here to enter text.</w:t>
          </w:r>
        </w:p>
      </w:docPartBody>
    </w:docPart>
    <w:docPart>
      <w:docPartPr>
        <w:name w:val="021B042839274D5A8F917A73CBFD809D"/>
        <w:category>
          <w:name w:val="General"/>
          <w:gallery w:val="placeholder"/>
        </w:category>
        <w:types>
          <w:type w:val="bbPlcHdr"/>
        </w:types>
        <w:behaviors>
          <w:behavior w:val="content"/>
        </w:behaviors>
        <w:guid w:val="{E8B28770-72A6-4E63-B1C1-880F696E526D}"/>
      </w:docPartPr>
      <w:docPartBody>
        <w:p w:rsidR="00522552" w:rsidRDefault="002A6DD5" w:rsidP="002A6DD5">
          <w:pPr>
            <w:pStyle w:val="021B042839274D5A8F917A73CBFD809D"/>
          </w:pPr>
          <w:r w:rsidRPr="00983167">
            <w:rPr>
              <w:rStyle w:val="PlaceholderText"/>
            </w:rPr>
            <w:t>Click or tap here to enter text.</w:t>
          </w:r>
        </w:p>
      </w:docPartBody>
    </w:docPart>
    <w:docPart>
      <w:docPartPr>
        <w:name w:val="EC16982EBCD94FB6AF8BCAC18B333802"/>
        <w:category>
          <w:name w:val="General"/>
          <w:gallery w:val="placeholder"/>
        </w:category>
        <w:types>
          <w:type w:val="bbPlcHdr"/>
        </w:types>
        <w:behaviors>
          <w:behavior w:val="content"/>
        </w:behaviors>
        <w:guid w:val="{10BC8C4E-9C11-493B-AA35-CB6462C2ACEB}"/>
      </w:docPartPr>
      <w:docPartBody>
        <w:p w:rsidR="003B0D37" w:rsidRDefault="00B4577E" w:rsidP="00B4577E">
          <w:pPr>
            <w:pStyle w:val="EC16982EBCD94FB6AF8BCAC18B333802"/>
          </w:pPr>
          <w:r w:rsidRPr="006520FA">
            <w:rPr>
              <w:rStyle w:val="PlaceholderText"/>
            </w:rPr>
            <w:t>Click or tap here to enter text.</w:t>
          </w:r>
        </w:p>
      </w:docPartBody>
    </w:docPart>
    <w:docPart>
      <w:docPartPr>
        <w:name w:val="FD556CF010FF4FC6BBAAB6982F4F4A45"/>
        <w:category>
          <w:name w:val="General"/>
          <w:gallery w:val="placeholder"/>
        </w:category>
        <w:types>
          <w:type w:val="bbPlcHdr"/>
        </w:types>
        <w:behaviors>
          <w:behavior w:val="content"/>
        </w:behaviors>
        <w:guid w:val="{3D6B60D7-2793-4C39-A3A5-769381BD5CAE}"/>
      </w:docPartPr>
      <w:docPartBody>
        <w:p w:rsidR="003B0D37" w:rsidRDefault="00B4577E" w:rsidP="00B4577E">
          <w:pPr>
            <w:pStyle w:val="FD556CF010FF4FC6BBAAB6982F4F4A45"/>
          </w:pPr>
          <w:r w:rsidRPr="006520FA">
            <w:rPr>
              <w:rStyle w:val="PlaceholderText"/>
            </w:rPr>
            <w:t>Click or tap here to enter text.</w:t>
          </w:r>
        </w:p>
      </w:docPartBody>
    </w:docPart>
    <w:docPart>
      <w:docPartPr>
        <w:name w:val="9C86E136352947AA8043AFD274F84D35"/>
        <w:category>
          <w:name w:val="General"/>
          <w:gallery w:val="placeholder"/>
        </w:category>
        <w:types>
          <w:type w:val="bbPlcHdr"/>
        </w:types>
        <w:behaviors>
          <w:behavior w:val="content"/>
        </w:behaviors>
        <w:guid w:val="{63740682-14AD-45E1-9065-E0C854406633}"/>
      </w:docPartPr>
      <w:docPartBody>
        <w:p w:rsidR="003B0D37" w:rsidRDefault="00B4577E" w:rsidP="00B4577E">
          <w:pPr>
            <w:pStyle w:val="9C86E136352947AA8043AFD274F84D35"/>
          </w:pPr>
          <w:r w:rsidRPr="006520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F6"/>
    <w:rsid w:val="002A6DD5"/>
    <w:rsid w:val="003B0D37"/>
    <w:rsid w:val="00522552"/>
    <w:rsid w:val="00B4577E"/>
    <w:rsid w:val="00BA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77E"/>
    <w:rPr>
      <w:color w:val="808080"/>
    </w:rPr>
  </w:style>
  <w:style w:type="paragraph" w:customStyle="1" w:styleId="CC217EFA031D4CDB81A41AA61FB5A25C">
    <w:name w:val="CC217EFA031D4CDB81A41AA61FB5A25C"/>
    <w:rsid w:val="002A6DD5"/>
  </w:style>
  <w:style w:type="paragraph" w:customStyle="1" w:styleId="EC16982EBCD94FB6AF8BCAC18B333802">
    <w:name w:val="EC16982EBCD94FB6AF8BCAC18B333802"/>
    <w:rsid w:val="00B4577E"/>
  </w:style>
  <w:style w:type="paragraph" w:customStyle="1" w:styleId="FD556CF010FF4FC6BBAAB6982F4F4A45">
    <w:name w:val="FD556CF010FF4FC6BBAAB6982F4F4A45"/>
    <w:rsid w:val="00B4577E"/>
  </w:style>
  <w:style w:type="paragraph" w:customStyle="1" w:styleId="9C86E136352947AA8043AFD274F84D35">
    <w:name w:val="9C86E136352947AA8043AFD274F84D35"/>
    <w:rsid w:val="00B4577E"/>
  </w:style>
  <w:style w:type="paragraph" w:customStyle="1" w:styleId="1357547A136248CDB96B3ECF9A4855CE">
    <w:name w:val="1357547A136248CDB96B3ECF9A4855CE"/>
    <w:rsid w:val="002A6DD5"/>
  </w:style>
  <w:style w:type="paragraph" w:customStyle="1" w:styleId="BF13E27535444F88AB338617EA83EC84">
    <w:name w:val="BF13E27535444F88AB338617EA83EC84"/>
    <w:rsid w:val="002A6DD5"/>
  </w:style>
  <w:style w:type="paragraph" w:customStyle="1" w:styleId="146A1CB2AF6F4B1CADD50E054F152FB5">
    <w:name w:val="146A1CB2AF6F4B1CADD50E054F152FB5"/>
    <w:rsid w:val="002A6DD5"/>
  </w:style>
  <w:style w:type="paragraph" w:customStyle="1" w:styleId="5C0DCB1988AE4D7B846B6605BDE7F5E7">
    <w:name w:val="5C0DCB1988AE4D7B846B6605BDE7F5E7"/>
    <w:rsid w:val="002A6DD5"/>
  </w:style>
  <w:style w:type="paragraph" w:customStyle="1" w:styleId="409EE1CC7CE449D2852AEBFC52B1C411">
    <w:name w:val="409EE1CC7CE449D2852AEBFC52B1C411"/>
    <w:rsid w:val="002A6DD5"/>
  </w:style>
  <w:style w:type="paragraph" w:customStyle="1" w:styleId="021B042839274D5A8F917A73CBFD809D">
    <w:name w:val="021B042839274D5A8F917A73CBFD809D"/>
    <w:rsid w:val="002A6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reid</dc:creator>
  <cp:keywords/>
  <dc:description/>
  <cp:lastModifiedBy>Julier, Matthew Mr (DES FsAST-Comrcl9)</cp:lastModifiedBy>
  <cp:revision>2</cp:revision>
  <dcterms:created xsi:type="dcterms:W3CDTF">2022-09-14T12:07:00Z</dcterms:created>
  <dcterms:modified xsi:type="dcterms:W3CDTF">2022-09-14T12:07:00Z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2022-08-22T14:36:34Z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73b75dbe-93d7-4b71-aad3-b645f365c075</vt:lpwstr>
  </property>
  <property fmtid="{D5CDD505-2E9C-101B-9397-08002B2CF9AE}" pid="8" name="MSIP_Label_d8a60473-494b-4586-a1bb-b0e663054676_ContentBits">
    <vt:lpwstr>0</vt:lpwstr>
  </property>
</Properties>
</file>