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C7135" w14:textId="77777777" w:rsidR="00596C3A" w:rsidRDefault="00EE1570">
      <w:pPr>
        <w:pStyle w:val="Heading1"/>
      </w:pPr>
      <w:r>
        <w:t>Framework Schedule 6 (Order Form and Call-Off Schedules)</w:t>
      </w:r>
    </w:p>
    <w:p w14:paraId="6B6FF4B7" w14:textId="77777777" w:rsidR="00596C3A" w:rsidRDefault="00596C3A">
      <w:pPr>
        <w:rPr>
          <w:b/>
        </w:rPr>
      </w:pPr>
    </w:p>
    <w:p w14:paraId="410BF110" w14:textId="77777777" w:rsidR="00596C3A" w:rsidRDefault="00EE1570">
      <w:pPr>
        <w:pStyle w:val="Heading1"/>
      </w:pPr>
      <w:r>
        <w:t xml:space="preserve">Order Form </w:t>
      </w:r>
    </w:p>
    <w:p w14:paraId="022BD1E7" w14:textId="77777777" w:rsidR="00596C3A" w:rsidRDefault="00EE1570">
      <w:r>
        <w:t>CALL-OFF REFERENCE:</w:t>
      </w:r>
      <w:r>
        <w:tab/>
      </w:r>
      <w:r>
        <w:tab/>
      </w:r>
      <w:r w:rsidR="00E94B8B">
        <w:t>CCTS23A02</w:t>
      </w:r>
    </w:p>
    <w:p w14:paraId="66202B49" w14:textId="5524AB70" w:rsidR="00596C3A" w:rsidRDefault="00EE1570">
      <w:r>
        <w:t>THE BUYER:</w:t>
      </w:r>
      <w:r>
        <w:tab/>
      </w:r>
      <w:r>
        <w:tab/>
      </w:r>
      <w:r>
        <w:tab/>
      </w:r>
      <w:r>
        <w:tab/>
      </w:r>
      <w:r w:rsidR="0004725F">
        <w:t>Cabinet Office</w:t>
      </w:r>
    </w:p>
    <w:p w14:paraId="5BA9AD56" w14:textId="26E2BBEC" w:rsidR="0004725F" w:rsidRDefault="00EE1570" w:rsidP="0004725F">
      <w:pPr>
        <w:ind w:left="3544" w:hanging="3544"/>
        <w:rPr>
          <w:b/>
          <w:sz w:val="24"/>
          <w:szCs w:val="24"/>
        </w:rPr>
      </w:pPr>
      <w:r>
        <w:t>BUYER ADDRESS</w:t>
      </w:r>
      <w:r>
        <w:tab/>
      </w:r>
      <w:r>
        <w:tab/>
      </w:r>
      <w:r w:rsidR="0004725F">
        <w:rPr>
          <w:b/>
          <w:sz w:val="24"/>
          <w:szCs w:val="24"/>
        </w:rPr>
        <w:t>REDACTED TEXT under FOIA Section 40, Personal Information.</w:t>
      </w:r>
    </w:p>
    <w:p w14:paraId="2CB826C9" w14:textId="7AD1BF6D" w:rsidR="008E2A8A" w:rsidRDefault="00EE1570" w:rsidP="0004725F">
      <w:pPr>
        <w:rPr>
          <w:b/>
        </w:rPr>
      </w:pPr>
      <w:r>
        <w:t xml:space="preserve">THE SUPPLIER: </w:t>
      </w:r>
      <w:r>
        <w:tab/>
      </w:r>
      <w:r>
        <w:tab/>
      </w:r>
      <w:r>
        <w:tab/>
      </w:r>
      <w:r w:rsidR="00936685" w:rsidRPr="00936685">
        <w:t>XMA Limited</w:t>
      </w:r>
    </w:p>
    <w:p w14:paraId="3D368267" w14:textId="54772060" w:rsidR="0004725F" w:rsidRDefault="00EE1570" w:rsidP="0004725F">
      <w:pPr>
        <w:tabs>
          <w:tab w:val="center" w:pos="3544"/>
          <w:tab w:val="right" w:pos="8306"/>
        </w:tabs>
        <w:spacing w:line="240" w:lineRule="atLeast"/>
        <w:ind w:left="3544" w:hanging="3544"/>
        <w:rPr>
          <w:rFonts w:eastAsia="Times New Roman" w:cs="Arial"/>
        </w:rPr>
      </w:pPr>
      <w:r>
        <w:t xml:space="preserve">SUPPLIER ADDRESS: </w:t>
      </w:r>
      <w:r>
        <w:tab/>
      </w:r>
      <w:r w:rsidR="008E2A8A">
        <w:t xml:space="preserve"> </w:t>
      </w:r>
      <w:r w:rsidR="0004725F">
        <w:tab/>
      </w:r>
      <w:r w:rsidR="0004725F">
        <w:rPr>
          <w:b/>
          <w:sz w:val="24"/>
          <w:szCs w:val="24"/>
        </w:rPr>
        <w:t>REDACTED TEXT under FOIA Section 40,</w:t>
      </w:r>
      <w:r w:rsidR="0004725F">
        <w:rPr>
          <w:b/>
          <w:sz w:val="24"/>
          <w:szCs w:val="24"/>
        </w:rPr>
        <w:t xml:space="preserve"> </w:t>
      </w:r>
      <w:r w:rsidR="0004725F">
        <w:rPr>
          <w:b/>
          <w:sz w:val="24"/>
          <w:szCs w:val="24"/>
        </w:rPr>
        <w:t>Personal Information.</w:t>
      </w:r>
      <w:r w:rsidR="00936685">
        <w:rPr>
          <w:rFonts w:eastAsia="Times New Roman" w:cs="Arial"/>
        </w:rPr>
        <w:t xml:space="preserve"> </w:t>
      </w:r>
    </w:p>
    <w:p w14:paraId="0A119439" w14:textId="4E48DC07" w:rsidR="00E94B8B" w:rsidRDefault="00EE1570" w:rsidP="00936685">
      <w:pPr>
        <w:tabs>
          <w:tab w:val="center" w:pos="4153"/>
          <w:tab w:val="right" w:pos="8306"/>
        </w:tabs>
        <w:spacing w:line="240" w:lineRule="atLeast"/>
      </w:pPr>
      <w:r>
        <w:t xml:space="preserve">REGISTRATION NUMBER: </w:t>
      </w:r>
      <w:r w:rsidR="00936685">
        <w:t xml:space="preserve">             </w:t>
      </w:r>
      <w:r w:rsidR="00936685" w:rsidRPr="00936685">
        <w:t>02051703</w:t>
      </w:r>
    </w:p>
    <w:p w14:paraId="557E563D" w14:textId="1DBD698F" w:rsidR="00E94B8B" w:rsidRDefault="00EE1570" w:rsidP="008E2A8A">
      <w:r>
        <w:t xml:space="preserve">DUNS NUMBER:       </w:t>
      </w:r>
      <w:r>
        <w:tab/>
      </w:r>
      <w:r>
        <w:tab/>
      </w:r>
      <w:r>
        <w:tab/>
      </w:r>
      <w:r w:rsidR="00936685" w:rsidRPr="00936685">
        <w:t>298484148</w:t>
      </w:r>
    </w:p>
    <w:p w14:paraId="6ABF3A6C" w14:textId="77777777" w:rsidR="00596C3A" w:rsidRDefault="00EE1570">
      <w:pPr>
        <w:pStyle w:val="Heading2"/>
      </w:pPr>
      <w:r>
        <w:t>APPLICABLE FRAMEWORK CONTRACT</w:t>
      </w:r>
    </w:p>
    <w:p w14:paraId="45314063" w14:textId="4D545ABB" w:rsidR="00596C3A" w:rsidRDefault="00EE1570" w:rsidP="007812BD">
      <w:pPr>
        <w:spacing w:after="0"/>
      </w:pPr>
      <w:r>
        <w:t xml:space="preserve">This Order Form is for the provision of the Call-Off Deliverables and dated </w:t>
      </w:r>
      <w:r w:rsidR="008E2A8A" w:rsidRPr="007812BD">
        <w:rPr>
          <w:b/>
        </w:rPr>
        <w:t>2</w:t>
      </w:r>
      <w:r w:rsidR="00936685">
        <w:rPr>
          <w:b/>
        </w:rPr>
        <w:t>3rd</w:t>
      </w:r>
      <w:r w:rsidR="008E2A8A" w:rsidRPr="007812BD">
        <w:rPr>
          <w:b/>
        </w:rPr>
        <w:t xml:space="preserve"> March 2023</w:t>
      </w:r>
    </w:p>
    <w:p w14:paraId="0D7FF92C" w14:textId="77777777" w:rsidR="00596C3A" w:rsidRDefault="00EE1570" w:rsidP="007812BD">
      <w:pPr>
        <w:spacing w:after="0"/>
      </w:pPr>
      <w:r>
        <w:t xml:space="preserve">It’s issued under the Framework Contract with the reference number RM6068 for the provision of Technology Products and Associated Services.   </w:t>
      </w:r>
    </w:p>
    <w:p w14:paraId="0186D359" w14:textId="77777777" w:rsidR="00596C3A" w:rsidRDefault="00EE1570">
      <w:pPr>
        <w:pStyle w:val="Heading2"/>
      </w:pPr>
      <w:r>
        <w:t>CALL-OFF LOT:</w:t>
      </w:r>
    </w:p>
    <w:p w14:paraId="2C669FF3" w14:textId="77777777" w:rsidR="00596C3A" w:rsidRPr="00E94B8B" w:rsidRDefault="00EE1570">
      <w:pPr>
        <w:pStyle w:val="ListParagraph"/>
        <w:numPr>
          <w:ilvl w:val="0"/>
          <w:numId w:val="1"/>
        </w:numPr>
      </w:pPr>
      <w:r w:rsidRPr="00E94B8B">
        <w:t>Lot 1 Hardware &amp; Software, &amp; Associated Services</w:t>
      </w:r>
    </w:p>
    <w:p w14:paraId="781303F8" w14:textId="77777777" w:rsidR="00596C3A" w:rsidRDefault="00EE1570">
      <w:pPr>
        <w:pStyle w:val="Heading2"/>
      </w:pPr>
      <w:r>
        <w:t>CALL-OFF INCORPORATED TERMS</w:t>
      </w:r>
    </w:p>
    <w:p w14:paraId="0C8C2C82" w14:textId="77777777" w:rsidR="00596C3A" w:rsidRDefault="00EE1570">
      <w:r>
        <w:t>The following documents are incorporated into this Call-Off Contract. Where numbers are missing we are not using those schedules. If the documents conflict, the following order of precedence applies:</w:t>
      </w:r>
    </w:p>
    <w:p w14:paraId="78942634" w14:textId="77777777" w:rsidR="00596C3A" w:rsidRDefault="00EE1570">
      <w:pPr>
        <w:pStyle w:val="ListParagraph"/>
        <w:numPr>
          <w:ilvl w:val="0"/>
          <w:numId w:val="2"/>
        </w:numPr>
      </w:pPr>
      <w:r>
        <w:t>This Order Form including the Call-Off Special Terms and Call-Off Special Schedules.</w:t>
      </w:r>
    </w:p>
    <w:p w14:paraId="668A94D2" w14:textId="77777777" w:rsidR="00596C3A" w:rsidRDefault="00EE1570">
      <w:pPr>
        <w:pStyle w:val="ListParagraph"/>
        <w:numPr>
          <w:ilvl w:val="0"/>
          <w:numId w:val="2"/>
        </w:numPr>
      </w:pPr>
      <w:r>
        <w:t>Joint Schedule 1</w:t>
      </w:r>
      <w:r w:rsidR="00E94B8B">
        <w:t xml:space="preserve"> </w:t>
      </w:r>
      <w:r>
        <w:t>(Definitions and Interpretation) RM6068</w:t>
      </w:r>
    </w:p>
    <w:p w14:paraId="6D7C26E9" w14:textId="77777777" w:rsidR="00596C3A" w:rsidRDefault="00EE1570">
      <w:pPr>
        <w:pStyle w:val="ListParagraph"/>
        <w:numPr>
          <w:ilvl w:val="0"/>
          <w:numId w:val="2"/>
        </w:numPr>
      </w:pPr>
      <w:r>
        <w:t>The following Schedules in equal order of precedence:</w:t>
      </w:r>
    </w:p>
    <w:p w14:paraId="4EEDA4B1" w14:textId="77777777" w:rsidR="00596C3A" w:rsidRDefault="00EE1570">
      <w:pPr>
        <w:pStyle w:val="ListParagraph"/>
        <w:numPr>
          <w:ilvl w:val="0"/>
          <w:numId w:val="3"/>
        </w:numPr>
      </w:pPr>
      <w:r>
        <w:t xml:space="preserve">Joint Schedules for RM6068 </w:t>
      </w:r>
    </w:p>
    <w:p w14:paraId="0DD3F172" w14:textId="77777777" w:rsidR="00596C3A" w:rsidRDefault="00EE1570">
      <w:pPr>
        <w:pStyle w:val="ListParagraph"/>
        <w:numPr>
          <w:ilvl w:val="1"/>
          <w:numId w:val="3"/>
        </w:numPr>
      </w:pPr>
      <w:r>
        <w:t xml:space="preserve">Joint Schedule 2 (Variation Form) </w:t>
      </w:r>
    </w:p>
    <w:p w14:paraId="16E25F69" w14:textId="77777777" w:rsidR="00596C3A" w:rsidRDefault="00EE1570">
      <w:pPr>
        <w:pStyle w:val="ListParagraph"/>
        <w:numPr>
          <w:ilvl w:val="1"/>
          <w:numId w:val="3"/>
        </w:numPr>
      </w:pPr>
      <w:r>
        <w:t>Joint Schedule 3 (Insurance Requirements)</w:t>
      </w:r>
    </w:p>
    <w:p w14:paraId="73AC1A33" w14:textId="3B15DB01" w:rsidR="00596C3A" w:rsidRPr="0072223F" w:rsidRDefault="00EE1570" w:rsidP="002270EC">
      <w:pPr>
        <w:pStyle w:val="ListParagraph"/>
        <w:numPr>
          <w:ilvl w:val="1"/>
          <w:numId w:val="3"/>
        </w:numPr>
      </w:pPr>
      <w:r>
        <w:t>Joint Schedule 4 (Commercially Sensitive Information)</w:t>
      </w:r>
    </w:p>
    <w:p w14:paraId="2C75FF21" w14:textId="77777777" w:rsidR="00596C3A" w:rsidRDefault="00EE1570">
      <w:pPr>
        <w:pStyle w:val="ListParagraph"/>
        <w:numPr>
          <w:ilvl w:val="1"/>
          <w:numId w:val="3"/>
        </w:numPr>
      </w:pPr>
      <w:r>
        <w:t xml:space="preserve">Joint Schedule 10 (Rectification Plan) </w:t>
      </w:r>
      <w:r>
        <w:tab/>
      </w:r>
      <w:r>
        <w:tab/>
      </w:r>
      <w:r>
        <w:tab/>
      </w:r>
    </w:p>
    <w:p w14:paraId="45C95E58" w14:textId="77777777" w:rsidR="00596C3A" w:rsidRDefault="00EE1570">
      <w:pPr>
        <w:pStyle w:val="ListParagraph"/>
        <w:numPr>
          <w:ilvl w:val="1"/>
          <w:numId w:val="3"/>
        </w:numPr>
      </w:pPr>
      <w:r>
        <w:t>Joint Schedule 11 (Processing Data)</w:t>
      </w:r>
      <w:r>
        <w:tab/>
      </w:r>
      <w:r>
        <w:tab/>
      </w:r>
    </w:p>
    <w:p w14:paraId="67781561" w14:textId="77777777" w:rsidR="00596C3A" w:rsidRDefault="00EE1570">
      <w:pPr>
        <w:pStyle w:val="ListParagraph"/>
        <w:numPr>
          <w:ilvl w:val="0"/>
          <w:numId w:val="3"/>
        </w:numPr>
      </w:pPr>
      <w:r>
        <w:t xml:space="preserve">Call-Off Schedules for </w:t>
      </w:r>
      <w:r w:rsidR="00E94B8B" w:rsidRPr="00E94B8B">
        <w:rPr>
          <w:b/>
        </w:rPr>
        <w:t>RM6068</w:t>
      </w:r>
      <w:r>
        <w:tab/>
      </w:r>
      <w:r>
        <w:tab/>
      </w:r>
    </w:p>
    <w:p w14:paraId="64D9F8F7" w14:textId="77777777" w:rsidR="00596C3A" w:rsidRPr="00E94B8B" w:rsidRDefault="00EE1570">
      <w:pPr>
        <w:pStyle w:val="ListParagraph"/>
        <w:numPr>
          <w:ilvl w:val="1"/>
          <w:numId w:val="3"/>
        </w:numPr>
      </w:pPr>
      <w:r w:rsidRPr="00E94B8B">
        <w:lastRenderedPageBreak/>
        <w:t>Call-Off Schedule 5 (Pricing Details)</w:t>
      </w:r>
      <w:r w:rsidRPr="00E94B8B">
        <w:tab/>
      </w:r>
    </w:p>
    <w:p w14:paraId="207F999A" w14:textId="7F487FA5" w:rsidR="00596C3A" w:rsidRDefault="00EE1570">
      <w:pPr>
        <w:pStyle w:val="ListParagraph"/>
        <w:numPr>
          <w:ilvl w:val="1"/>
          <w:numId w:val="3"/>
        </w:numPr>
        <w:rPr>
          <w:shd w:val="clear" w:color="auto" w:fill="FFFF00"/>
        </w:rPr>
      </w:pPr>
      <w:r w:rsidRPr="0072223F">
        <w:t xml:space="preserve">Call-Off Schedule 8 (Business Continuity &amp; Disaster Recovery) Part [A/B]  </w:t>
      </w:r>
    </w:p>
    <w:p w14:paraId="767D3C40" w14:textId="77777777" w:rsidR="00596C3A" w:rsidRPr="00E94B8B" w:rsidRDefault="00EE1570">
      <w:pPr>
        <w:pStyle w:val="ListParagraph"/>
        <w:numPr>
          <w:ilvl w:val="1"/>
          <w:numId w:val="3"/>
        </w:numPr>
      </w:pPr>
      <w:r w:rsidRPr="00E94B8B">
        <w:t xml:space="preserve">Call-Off Schedule 14 (Service Levels) </w:t>
      </w:r>
      <w:r w:rsidRPr="00E94B8B">
        <w:tab/>
      </w:r>
      <w:r w:rsidRPr="00E94B8B">
        <w:tab/>
      </w:r>
      <w:r w:rsidRPr="00E94B8B">
        <w:tab/>
        <w:t xml:space="preserve"> </w:t>
      </w:r>
    </w:p>
    <w:p w14:paraId="4FB5E007" w14:textId="77777777" w:rsidR="00596C3A" w:rsidRPr="00E94B8B" w:rsidRDefault="00EE1570">
      <w:pPr>
        <w:pStyle w:val="ListParagraph"/>
        <w:numPr>
          <w:ilvl w:val="1"/>
          <w:numId w:val="3"/>
        </w:numPr>
      </w:pPr>
      <w:r w:rsidRPr="00E94B8B">
        <w:t>Call-Off Schedule 20 (Call-Off Specification)</w:t>
      </w:r>
      <w:r w:rsidRPr="00E94B8B">
        <w:tab/>
      </w:r>
    </w:p>
    <w:p w14:paraId="068F2C59" w14:textId="77777777" w:rsidR="00596C3A" w:rsidRDefault="00EE1570">
      <w:pPr>
        <w:pStyle w:val="ListParagraph"/>
        <w:numPr>
          <w:ilvl w:val="0"/>
          <w:numId w:val="2"/>
        </w:numPr>
      </w:pPr>
      <w:r>
        <w:t>CCS Core Terms (version 3.0.6)</w:t>
      </w:r>
    </w:p>
    <w:p w14:paraId="3DA50655" w14:textId="77777777" w:rsidR="00596C3A" w:rsidRDefault="00EE1570">
      <w:pPr>
        <w:pStyle w:val="ListParagraph"/>
        <w:numPr>
          <w:ilvl w:val="0"/>
          <w:numId w:val="2"/>
        </w:numPr>
      </w:pPr>
      <w:r>
        <w:t xml:space="preserve">Joint Schedule 5 (Corporate Social Responsibility) RM6068 </w:t>
      </w:r>
    </w:p>
    <w:p w14:paraId="7EF0C6F6" w14:textId="77777777" w:rsidR="00596C3A" w:rsidRDefault="00EE1570">
      <w:r>
        <w:t xml:space="preserve">No other Supplier terms are part of the Call-Off Contract. That includes any terms written on the back of, added to this Order Form, or presented at the time of delivery. </w:t>
      </w:r>
    </w:p>
    <w:p w14:paraId="760DD4A2" w14:textId="77777777" w:rsidR="00596C3A" w:rsidRDefault="00EE1570">
      <w:pPr>
        <w:pStyle w:val="Heading2"/>
      </w:pPr>
      <w:r>
        <w:t>CALL-</w:t>
      </w:r>
      <w:r>
        <w:rPr>
          <w:rStyle w:val="FooterChar"/>
        </w:rPr>
        <w:t>OFF</w:t>
      </w:r>
      <w:r>
        <w:t xml:space="preserve"> SPECIAL TERMS</w:t>
      </w:r>
    </w:p>
    <w:p w14:paraId="36DC3390" w14:textId="403ACA34" w:rsidR="00596C3A" w:rsidRDefault="0072223F" w:rsidP="0072223F">
      <w:r>
        <w:t>N</w:t>
      </w:r>
      <w:r w:rsidR="00EE1570">
        <w:t>one</w:t>
      </w:r>
    </w:p>
    <w:p w14:paraId="38B2ED0F" w14:textId="77777777" w:rsidR="00596C3A" w:rsidRDefault="00596C3A"/>
    <w:p w14:paraId="433D38CF" w14:textId="44007F6C" w:rsidR="00596C3A" w:rsidRDefault="00EE1570">
      <w:r>
        <w:t>CALL-OFF START DATE:</w:t>
      </w:r>
      <w:r>
        <w:tab/>
      </w:r>
      <w:r>
        <w:tab/>
      </w:r>
      <w:r w:rsidR="00E94B8B">
        <w:t xml:space="preserve">   </w:t>
      </w:r>
      <w:r w:rsidR="008E2A8A">
        <w:rPr>
          <w:b/>
        </w:rPr>
        <w:t>27</w:t>
      </w:r>
      <w:r w:rsidR="008E2A8A" w:rsidRPr="008E2A8A">
        <w:rPr>
          <w:b/>
          <w:vertAlign w:val="superscript"/>
        </w:rPr>
        <w:t>th</w:t>
      </w:r>
      <w:r w:rsidR="008E2A8A">
        <w:rPr>
          <w:b/>
        </w:rPr>
        <w:t xml:space="preserve"> March 2023</w:t>
      </w:r>
    </w:p>
    <w:p w14:paraId="1EB9274E" w14:textId="60D9705F" w:rsidR="00596C3A" w:rsidRDefault="00EE1570">
      <w:r>
        <w:t xml:space="preserve">CALL-OFF EXPIRY DATE: </w:t>
      </w:r>
      <w:r>
        <w:tab/>
      </w:r>
      <w:r>
        <w:tab/>
      </w:r>
      <w:r w:rsidR="00E94B8B">
        <w:t xml:space="preserve">   </w:t>
      </w:r>
      <w:r w:rsidR="008E2A8A">
        <w:rPr>
          <w:b/>
        </w:rPr>
        <w:t>26</w:t>
      </w:r>
      <w:r w:rsidR="008E2A8A" w:rsidRPr="008E2A8A">
        <w:rPr>
          <w:b/>
          <w:vertAlign w:val="superscript"/>
        </w:rPr>
        <w:t>th</w:t>
      </w:r>
      <w:r w:rsidR="008E2A8A">
        <w:rPr>
          <w:b/>
        </w:rPr>
        <w:t xml:space="preserve"> March 2026</w:t>
      </w:r>
    </w:p>
    <w:p w14:paraId="4025A777" w14:textId="77777777" w:rsidR="00596C3A" w:rsidRDefault="00EE1570">
      <w:r>
        <w:t>CALL-OFF INITIAL PERIOD:</w:t>
      </w:r>
      <w:r>
        <w:tab/>
      </w:r>
      <w:r>
        <w:tab/>
      </w:r>
      <w:r w:rsidR="00E94B8B">
        <w:t xml:space="preserve">   </w:t>
      </w:r>
      <w:r w:rsidR="00E94B8B" w:rsidRPr="00E94B8B">
        <w:t>Three (3) years</w:t>
      </w:r>
      <w:r>
        <w:t xml:space="preserve"> </w:t>
      </w:r>
    </w:p>
    <w:p w14:paraId="7F9648AF" w14:textId="567A0F3C" w:rsidR="00596C3A" w:rsidRDefault="00EE1570">
      <w:r>
        <w:t>CALL-OFF OPTIONAL EXTENSION</w:t>
      </w:r>
      <w:r>
        <w:tab/>
      </w:r>
      <w:r w:rsidR="00E94B8B">
        <w:t xml:space="preserve">   </w:t>
      </w:r>
      <w:r w:rsidR="00936685">
        <w:t>No option for extension</w:t>
      </w:r>
    </w:p>
    <w:p w14:paraId="436F5437" w14:textId="77777777" w:rsidR="00596C3A" w:rsidRDefault="00EE1570">
      <w:r>
        <w:t>PERIOD</w:t>
      </w:r>
    </w:p>
    <w:p w14:paraId="20FE9886" w14:textId="77777777" w:rsidR="00596C3A" w:rsidRDefault="00596C3A"/>
    <w:p w14:paraId="622E1EA6" w14:textId="77777777" w:rsidR="00596C3A" w:rsidRDefault="00EE1570">
      <w:pPr>
        <w:pStyle w:val="Heading2"/>
      </w:pPr>
      <w:r>
        <w:t xml:space="preserve">CALL-OFF DELIVERABLES </w:t>
      </w:r>
    </w:p>
    <w:p w14:paraId="1E5ABB92" w14:textId="77777777" w:rsidR="00596C3A" w:rsidRDefault="00EE1570">
      <w:r>
        <w:t>See details in Call-Off Schedule 20 (Call-Off Specification)</w:t>
      </w:r>
    </w:p>
    <w:p w14:paraId="2B14E8FB" w14:textId="3C4092A1" w:rsidR="00A47A6C" w:rsidRPr="0004725F" w:rsidRDefault="0004725F">
      <w:pPr>
        <w:rPr>
          <w:color w:val="000000" w:themeColor="text1"/>
        </w:rPr>
      </w:pPr>
      <w:r w:rsidRPr="00AB24E6">
        <w:rPr>
          <w:rFonts w:cs="Arial"/>
          <w:b/>
          <w:bCs/>
          <w:color w:val="000000" w:themeColor="text1"/>
        </w:rPr>
        <w:t>REDACTED TEXT under FOIA Section 43 Commercial Interests</w:t>
      </w:r>
    </w:p>
    <w:p w14:paraId="5C3ABF6F" w14:textId="77777777" w:rsidR="00596C3A" w:rsidRDefault="00EE1570">
      <w:pPr>
        <w:pStyle w:val="Heading2"/>
      </w:pPr>
      <w:r>
        <w:t>LOCATION FOR DELIVERY</w:t>
      </w:r>
    </w:p>
    <w:p w14:paraId="54CEEA24" w14:textId="77777777" w:rsidR="00A47A6C" w:rsidRDefault="00A47A6C" w:rsidP="00A47A6C">
      <w:r>
        <w:t>All items will be delivered to the Contracting Authority’s address:</w:t>
      </w:r>
    </w:p>
    <w:p w14:paraId="5A6C1B5B" w14:textId="77777777" w:rsidR="0004725F" w:rsidRPr="0004725F" w:rsidRDefault="0004725F" w:rsidP="0004725F">
      <w:pPr>
        <w:rPr>
          <w:color w:val="000000" w:themeColor="text1"/>
        </w:rPr>
      </w:pPr>
      <w:r w:rsidRPr="00AB24E6">
        <w:rPr>
          <w:rFonts w:cs="Arial"/>
          <w:b/>
          <w:bCs/>
          <w:color w:val="000000" w:themeColor="text1"/>
        </w:rPr>
        <w:t>REDACTED TEXT under FOIA Section 43 Commercial Interests</w:t>
      </w:r>
    </w:p>
    <w:p w14:paraId="10844513" w14:textId="2647C5AF" w:rsidR="00596C3A" w:rsidRDefault="00EE1570">
      <w:pPr>
        <w:pStyle w:val="Heading2"/>
      </w:pPr>
      <w:r>
        <w:t>DATES FOR DELIVERY OF THE DELIVERABLES</w:t>
      </w:r>
    </w:p>
    <w:p w14:paraId="3D5AA865" w14:textId="3F6BD4AC" w:rsidR="00596C3A" w:rsidRPr="007812BD" w:rsidRDefault="00FA15EA">
      <w:r>
        <w:t>TBC between the Supplier and the Buyer during initial meeting.</w:t>
      </w:r>
    </w:p>
    <w:p w14:paraId="59FAF0E6" w14:textId="77777777" w:rsidR="00596C3A" w:rsidRDefault="00EE1570">
      <w:pPr>
        <w:pStyle w:val="Heading2"/>
      </w:pPr>
      <w:r>
        <w:t>TESTING OF DELIVERABLES</w:t>
      </w:r>
    </w:p>
    <w:p w14:paraId="090004B7" w14:textId="0F562E12" w:rsidR="00596C3A" w:rsidRDefault="00EE1570" w:rsidP="0072223F">
      <w:r>
        <w:t>None</w:t>
      </w:r>
    </w:p>
    <w:p w14:paraId="60C19501" w14:textId="77777777" w:rsidR="00596C3A" w:rsidRDefault="00EE1570">
      <w:pPr>
        <w:pStyle w:val="Heading2"/>
      </w:pPr>
      <w:r>
        <w:t>WARRANTY PERIOD</w:t>
      </w:r>
    </w:p>
    <w:p w14:paraId="7D7E2DDD" w14:textId="77777777" w:rsidR="00A47A6C" w:rsidRDefault="00EE1570" w:rsidP="00A47A6C">
      <w:r>
        <w:t xml:space="preserve">The warranty period for the purposes of Clause 3.1.2 of the Core Terms shall be </w:t>
      </w:r>
      <w:r w:rsidR="00A47A6C">
        <w:t xml:space="preserve">90 </w:t>
      </w:r>
      <w:r>
        <w:t>days</w:t>
      </w:r>
      <w:r w:rsidR="00A47A6C">
        <w:t>.</w:t>
      </w:r>
    </w:p>
    <w:p w14:paraId="6CB263B4" w14:textId="77777777" w:rsidR="00596C3A" w:rsidRDefault="00EE1570" w:rsidP="00A47A6C">
      <w:pPr>
        <w:pStyle w:val="Heading2"/>
      </w:pPr>
      <w:r>
        <w:t xml:space="preserve">MAXIMUM LIABILITY </w:t>
      </w:r>
    </w:p>
    <w:p w14:paraId="12A7EA4D" w14:textId="77777777" w:rsidR="00596C3A" w:rsidRDefault="00EE1570" w:rsidP="007812BD">
      <w:pPr>
        <w:spacing w:after="0"/>
      </w:pPr>
      <w:r>
        <w:t>The limitation of liability for this Call-Off Contract is stated in Clause 11.2 of the Core Terms.</w:t>
      </w:r>
    </w:p>
    <w:p w14:paraId="4ED453D4" w14:textId="3050E35A" w:rsidR="00596C3A" w:rsidRPr="00A47A6C" w:rsidRDefault="00EE1570" w:rsidP="007812BD">
      <w:pPr>
        <w:spacing w:after="0"/>
        <w:rPr>
          <w:b/>
        </w:rPr>
      </w:pPr>
      <w:r>
        <w:lastRenderedPageBreak/>
        <w:t xml:space="preserve">The Estimated Year 1 Charges used to calculate liability in the first Contract Year is </w:t>
      </w:r>
      <w:r w:rsidR="0004725F" w:rsidRPr="00AB24E6">
        <w:rPr>
          <w:rFonts w:cs="Arial"/>
          <w:b/>
          <w:bCs/>
          <w:color w:val="000000" w:themeColor="text1"/>
        </w:rPr>
        <w:t>REDACTED TEXT under FOIA Section 43 Commercial Interests</w:t>
      </w:r>
    </w:p>
    <w:p w14:paraId="42A0CD46" w14:textId="77777777" w:rsidR="00596C3A" w:rsidRDefault="00EE1570">
      <w:pPr>
        <w:pStyle w:val="Heading2"/>
      </w:pPr>
      <w:r>
        <w:t>CALL-OFF CHARGES</w:t>
      </w:r>
    </w:p>
    <w:p w14:paraId="2DEFC76E" w14:textId="77777777" w:rsidR="00596C3A" w:rsidRDefault="00EE1570" w:rsidP="00A47A6C">
      <w:r>
        <w:t>See details in Call-Off Schedule 5 (Pricing Details)</w:t>
      </w:r>
    </w:p>
    <w:p w14:paraId="62C287FF" w14:textId="38347140" w:rsidR="00596C3A" w:rsidRDefault="00EE1570">
      <w:r>
        <w:t>The Charges will not be impacted by any change to the Framework Prices. The Charges can only be changed by agreement in writing between the Buyer and the Supplier because of a Specific Change in Law</w:t>
      </w:r>
      <w:r w:rsidR="007812BD">
        <w:t>.</w:t>
      </w:r>
    </w:p>
    <w:p w14:paraId="5BE834F3" w14:textId="77777777" w:rsidR="00596C3A" w:rsidRDefault="00EE1570">
      <w:pPr>
        <w:pStyle w:val="Heading2"/>
      </w:pPr>
      <w:r>
        <w:t>REIMBURSABLE EXPENSES</w:t>
      </w:r>
    </w:p>
    <w:p w14:paraId="76443D05" w14:textId="77777777" w:rsidR="00596C3A" w:rsidRDefault="00A47A6C">
      <w:r w:rsidRPr="00A47A6C">
        <w:t>None</w:t>
      </w:r>
    </w:p>
    <w:p w14:paraId="32E5D47D" w14:textId="77777777" w:rsidR="00596C3A" w:rsidRDefault="00EE1570">
      <w:pPr>
        <w:pStyle w:val="Heading2"/>
      </w:pPr>
      <w:r>
        <w:t>PAYMENT METHOD</w:t>
      </w:r>
    </w:p>
    <w:p w14:paraId="36159A00" w14:textId="77777777" w:rsidR="00A47A6C" w:rsidRDefault="00A47A6C" w:rsidP="00A47A6C">
      <w:pPr>
        <w:pStyle w:val="ListParagraph"/>
        <w:numPr>
          <w:ilvl w:val="0"/>
          <w:numId w:val="5"/>
        </w:numPr>
      </w:pPr>
      <w:r>
        <w:t>Invoices should be submitted yearly in advance.</w:t>
      </w:r>
    </w:p>
    <w:p w14:paraId="75C1BCA0" w14:textId="77777777" w:rsidR="00A47A6C" w:rsidRDefault="00A47A6C" w:rsidP="00A47A6C">
      <w:pPr>
        <w:pStyle w:val="ListParagraph"/>
        <w:numPr>
          <w:ilvl w:val="0"/>
          <w:numId w:val="5"/>
        </w:numPr>
      </w:pPr>
      <w:r>
        <w:t>Only invoices which state a valid purchase order number and appropriate description will be accepted.</w:t>
      </w:r>
    </w:p>
    <w:p w14:paraId="246E4308" w14:textId="77777777" w:rsidR="00A47A6C" w:rsidRDefault="00A47A6C" w:rsidP="00A47A6C">
      <w:pPr>
        <w:pStyle w:val="ListParagraph"/>
        <w:numPr>
          <w:ilvl w:val="0"/>
          <w:numId w:val="5"/>
        </w:numPr>
      </w:pPr>
      <w:r>
        <w:t>All unstructured e-invoices sent via email will also need to adhere to the following guidelines to ensure processing of your invoice:</w:t>
      </w:r>
    </w:p>
    <w:p w14:paraId="350E5BF4" w14:textId="77777777" w:rsidR="00A47A6C" w:rsidRDefault="00A47A6C" w:rsidP="00A47A6C">
      <w:pPr>
        <w:pStyle w:val="ListParagraph"/>
        <w:numPr>
          <w:ilvl w:val="1"/>
          <w:numId w:val="5"/>
        </w:numPr>
      </w:pPr>
      <w:r>
        <w:t>All files/invoices must be in PDF format.</w:t>
      </w:r>
    </w:p>
    <w:p w14:paraId="02EA7583" w14:textId="77777777" w:rsidR="00A47A6C" w:rsidRDefault="00A47A6C" w:rsidP="00A47A6C">
      <w:pPr>
        <w:pStyle w:val="ListParagraph"/>
        <w:numPr>
          <w:ilvl w:val="1"/>
          <w:numId w:val="5"/>
        </w:numPr>
      </w:pPr>
      <w:r>
        <w:t>One PDF per invoice – all supporting documentation must be included within this PDF. Do not attach additional/separate supporting documentation as a separate file.</w:t>
      </w:r>
    </w:p>
    <w:p w14:paraId="77AADC35" w14:textId="77777777" w:rsidR="00A47A6C" w:rsidRDefault="00A47A6C" w:rsidP="00A47A6C">
      <w:pPr>
        <w:pStyle w:val="ListParagraph"/>
        <w:numPr>
          <w:ilvl w:val="1"/>
          <w:numId w:val="5"/>
        </w:numPr>
      </w:pPr>
      <w:r>
        <w:t>1Multiple invoices can be attached to one email, but each invoice must be in a separate PDF (with no additional supporting files).</w:t>
      </w:r>
    </w:p>
    <w:p w14:paraId="70CED13E" w14:textId="77777777" w:rsidR="00596C3A" w:rsidRDefault="00A47A6C" w:rsidP="00A47A6C">
      <w:pPr>
        <w:pStyle w:val="ListParagraph"/>
        <w:numPr>
          <w:ilvl w:val="0"/>
          <w:numId w:val="5"/>
        </w:numPr>
      </w:pPr>
      <w:r>
        <w:t>Payment can only be made following satisfactory delivery of pre-agreed certified products and deliverables.</w:t>
      </w:r>
    </w:p>
    <w:p w14:paraId="493E2F55" w14:textId="77777777" w:rsidR="00596C3A" w:rsidRDefault="00EE1570">
      <w:pPr>
        <w:pStyle w:val="Heading2"/>
      </w:pPr>
      <w:r>
        <w:t xml:space="preserve">BUYER’S INVOICE ADDRESS: </w:t>
      </w:r>
    </w:p>
    <w:p w14:paraId="122C481B" w14:textId="77777777" w:rsidR="00030F86" w:rsidRPr="00030F86" w:rsidRDefault="00030F86" w:rsidP="00030F86">
      <w:pPr>
        <w:numPr>
          <w:ilvl w:val="0"/>
          <w:numId w:val="5"/>
        </w:numPr>
      </w:pPr>
      <w:r w:rsidRPr="00030F86">
        <w:t xml:space="preserve">All invoices must be sent to:  </w:t>
      </w:r>
    </w:p>
    <w:p w14:paraId="0F194B2A" w14:textId="77777777" w:rsidR="0004725F" w:rsidRPr="00132C53" w:rsidRDefault="0004725F" w:rsidP="0004725F">
      <w:pPr>
        <w:pStyle w:val="Standard"/>
        <w:numPr>
          <w:ilvl w:val="0"/>
          <w:numId w:val="5"/>
        </w:numPr>
        <w:spacing w:line="240" w:lineRule="auto"/>
        <w:rPr>
          <w:b/>
          <w:szCs w:val="24"/>
        </w:rPr>
      </w:pPr>
      <w:r w:rsidRPr="00132C53">
        <w:rPr>
          <w:b/>
          <w:szCs w:val="24"/>
        </w:rPr>
        <w:t>REDACTED TEXT under FOIA Section 40, Personal Information.</w:t>
      </w:r>
    </w:p>
    <w:p w14:paraId="58653EC8" w14:textId="77777777" w:rsidR="0004725F" w:rsidRPr="00132C53" w:rsidRDefault="0004725F" w:rsidP="0004725F">
      <w:pPr>
        <w:pStyle w:val="Standard"/>
        <w:numPr>
          <w:ilvl w:val="0"/>
          <w:numId w:val="5"/>
        </w:numPr>
        <w:spacing w:line="240" w:lineRule="auto"/>
        <w:rPr>
          <w:sz w:val="20"/>
        </w:rPr>
      </w:pPr>
      <w:r w:rsidRPr="00132C53">
        <w:rPr>
          <w:b/>
          <w:szCs w:val="24"/>
        </w:rPr>
        <w:t>REDACTED TEXT under FOIA Section 40, Personal Information.</w:t>
      </w:r>
    </w:p>
    <w:p w14:paraId="3F266529" w14:textId="77777777" w:rsidR="0004725F" w:rsidRPr="00132C53" w:rsidRDefault="0004725F" w:rsidP="0004725F">
      <w:pPr>
        <w:pStyle w:val="Standard"/>
        <w:numPr>
          <w:ilvl w:val="0"/>
          <w:numId w:val="5"/>
        </w:numPr>
        <w:spacing w:line="240" w:lineRule="auto"/>
        <w:rPr>
          <w:sz w:val="20"/>
        </w:rPr>
      </w:pPr>
      <w:r w:rsidRPr="00132C53">
        <w:rPr>
          <w:b/>
          <w:szCs w:val="24"/>
        </w:rPr>
        <w:t>REDACTED TEXT under FOIA Section 40, Personal Information.</w:t>
      </w:r>
    </w:p>
    <w:p w14:paraId="3F039BF4" w14:textId="77777777" w:rsidR="0004725F" w:rsidRPr="00132C53" w:rsidRDefault="0004725F" w:rsidP="0004725F">
      <w:pPr>
        <w:pStyle w:val="Standard"/>
        <w:numPr>
          <w:ilvl w:val="0"/>
          <w:numId w:val="5"/>
        </w:numPr>
        <w:spacing w:line="240" w:lineRule="auto"/>
        <w:rPr>
          <w:sz w:val="20"/>
        </w:rPr>
      </w:pPr>
      <w:r w:rsidRPr="00132C53">
        <w:rPr>
          <w:b/>
          <w:szCs w:val="24"/>
        </w:rPr>
        <w:t>REDACTED TEXT under FOIA Section 40, Personal Information.</w:t>
      </w:r>
    </w:p>
    <w:p w14:paraId="54836637" w14:textId="61F5004C" w:rsidR="00596C3A" w:rsidRDefault="00EE1570">
      <w:pPr>
        <w:pStyle w:val="Heading2"/>
      </w:pPr>
      <w:r>
        <w:t>BUYER’S AUTHORISED REPRESENTATIVE</w:t>
      </w:r>
    </w:p>
    <w:p w14:paraId="2DAD51C5" w14:textId="77777777" w:rsidR="0004725F" w:rsidRPr="00132C53" w:rsidRDefault="0004725F" w:rsidP="0004725F">
      <w:pPr>
        <w:pStyle w:val="Standard"/>
        <w:spacing w:line="240" w:lineRule="auto"/>
        <w:rPr>
          <w:b/>
          <w:szCs w:val="24"/>
        </w:rPr>
      </w:pPr>
      <w:r w:rsidRPr="00132C53">
        <w:rPr>
          <w:b/>
          <w:szCs w:val="24"/>
        </w:rPr>
        <w:t>REDACTED TEXT under FOIA Section 40, Personal Information.</w:t>
      </w:r>
    </w:p>
    <w:p w14:paraId="6D26B6C0"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013DC8D5"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53895A8F" w14:textId="47C3B0BF" w:rsidR="00596C3A" w:rsidRDefault="00EE1570" w:rsidP="00030F86">
      <w:pPr>
        <w:pStyle w:val="Heading2"/>
      </w:pPr>
      <w:r>
        <w:t>BUYER’S ENVIRONMENTAL POLICY</w:t>
      </w:r>
    </w:p>
    <w:p w14:paraId="72EE9771" w14:textId="79DE310A" w:rsidR="00030F86" w:rsidRDefault="00296801">
      <w:hyperlink r:id="rId7" w:history="1">
        <w:r w:rsidR="00030F86" w:rsidRPr="00D362DF">
          <w:rPr>
            <w:rStyle w:val="Hyperlink"/>
          </w:rPr>
          <w:t>https://www.gov.uk/government/publications/cabinet-office-environmental-policy-statement</w:t>
        </w:r>
      </w:hyperlink>
    </w:p>
    <w:p w14:paraId="326F80AD" w14:textId="77777777" w:rsidR="00596C3A" w:rsidRDefault="00EE1570">
      <w:pPr>
        <w:pStyle w:val="Heading2"/>
      </w:pPr>
      <w:r>
        <w:lastRenderedPageBreak/>
        <w:t>BUYER’S SECURITY POLICY</w:t>
      </w:r>
    </w:p>
    <w:p w14:paraId="07FD8B16" w14:textId="7270465C" w:rsidR="00596C3A" w:rsidRPr="00030F86" w:rsidRDefault="00296801">
      <w:pPr>
        <w:rPr>
          <w:rStyle w:val="Hyperlink"/>
        </w:rPr>
      </w:pPr>
      <w:hyperlink r:id="rId8" w:history="1">
        <w:r w:rsidR="00030F86" w:rsidRPr="00030F86">
          <w:rPr>
            <w:rStyle w:val="Hyperlink"/>
          </w:rPr>
          <w:t>https://www.gov.uk/government/publications/security-policy-framework</w:t>
        </w:r>
      </w:hyperlink>
    </w:p>
    <w:p w14:paraId="24CD8CC8" w14:textId="77777777" w:rsidR="00596C3A" w:rsidRDefault="00EE1570">
      <w:pPr>
        <w:pStyle w:val="Heading2"/>
      </w:pPr>
      <w:r>
        <w:t>SUPPLIER’S AUTHORISED REPRESENTATIVE</w:t>
      </w:r>
    </w:p>
    <w:p w14:paraId="27830517" w14:textId="77777777" w:rsidR="0004725F" w:rsidRPr="00132C53" w:rsidRDefault="0004725F" w:rsidP="0004725F">
      <w:pPr>
        <w:pStyle w:val="Standard"/>
        <w:spacing w:line="240" w:lineRule="auto"/>
        <w:rPr>
          <w:b/>
          <w:szCs w:val="24"/>
        </w:rPr>
      </w:pPr>
      <w:r w:rsidRPr="00132C53">
        <w:rPr>
          <w:b/>
          <w:szCs w:val="24"/>
        </w:rPr>
        <w:t>REDACTED TEXT under FOIA Section 40, Personal Information.</w:t>
      </w:r>
    </w:p>
    <w:p w14:paraId="68671DDE"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56F1B7AC"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0429D4D8" w14:textId="77777777" w:rsidR="0004725F" w:rsidRPr="0004725F" w:rsidRDefault="0004725F" w:rsidP="0004725F">
      <w:pPr>
        <w:pStyle w:val="Standard"/>
        <w:spacing w:line="240" w:lineRule="auto"/>
        <w:rPr>
          <w:b/>
          <w:szCs w:val="24"/>
        </w:rPr>
      </w:pPr>
      <w:r w:rsidRPr="00132C53">
        <w:rPr>
          <w:b/>
          <w:szCs w:val="24"/>
        </w:rPr>
        <w:t>REDACTED TEXT under FOIA Section 40, Personal Information</w:t>
      </w:r>
    </w:p>
    <w:p w14:paraId="51C2893A" w14:textId="74E4AF66" w:rsidR="00596C3A" w:rsidRDefault="00EE1570" w:rsidP="0004725F">
      <w:pPr>
        <w:pStyle w:val="Heading2"/>
      </w:pPr>
      <w:r>
        <w:t>SUPPLIER’S CONTRACT MANAGER</w:t>
      </w:r>
    </w:p>
    <w:p w14:paraId="53D70E73" w14:textId="77777777" w:rsidR="0004725F" w:rsidRPr="00132C53" w:rsidRDefault="0004725F" w:rsidP="0004725F">
      <w:pPr>
        <w:pStyle w:val="Standard"/>
        <w:spacing w:line="240" w:lineRule="auto"/>
        <w:rPr>
          <w:b/>
          <w:szCs w:val="24"/>
        </w:rPr>
      </w:pPr>
      <w:r w:rsidRPr="00132C53">
        <w:rPr>
          <w:b/>
          <w:szCs w:val="24"/>
        </w:rPr>
        <w:t>REDACTED TEXT under FOIA Section 40, Personal Information.</w:t>
      </w:r>
    </w:p>
    <w:p w14:paraId="7C524384"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7AF514D0"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726C2529" w14:textId="77777777" w:rsidR="0004725F" w:rsidRPr="0004725F" w:rsidRDefault="0004725F" w:rsidP="0004725F">
      <w:pPr>
        <w:pStyle w:val="Standard"/>
        <w:spacing w:line="240" w:lineRule="auto"/>
        <w:rPr>
          <w:b/>
          <w:szCs w:val="24"/>
        </w:rPr>
      </w:pPr>
      <w:r w:rsidRPr="00132C53">
        <w:rPr>
          <w:b/>
          <w:szCs w:val="24"/>
        </w:rPr>
        <w:t>REDACTED TEXT under FOIA Section 40, Personal Information</w:t>
      </w:r>
    </w:p>
    <w:p w14:paraId="31F71D09" w14:textId="6D305650" w:rsidR="00596C3A" w:rsidRDefault="00EE1570" w:rsidP="0004725F">
      <w:pPr>
        <w:pStyle w:val="Heading2"/>
      </w:pPr>
      <w:r>
        <w:t>PROGRESS REPORT FREQUENCY</w:t>
      </w:r>
    </w:p>
    <w:p w14:paraId="571268AC" w14:textId="5B3CE904" w:rsidR="00596C3A" w:rsidRPr="00030F86" w:rsidRDefault="00030F86">
      <w:r w:rsidRPr="00030F86">
        <w:t>Monthly reporting of tickets raised, and consumption of professional services should be sent by email to the Authority’s nominated contacts</w:t>
      </w:r>
    </w:p>
    <w:p w14:paraId="78467FFF" w14:textId="77777777" w:rsidR="00596C3A" w:rsidRDefault="00EE1570">
      <w:pPr>
        <w:pStyle w:val="Heading2"/>
      </w:pPr>
      <w:r>
        <w:t>PROGRESS MEETING FREQUENCY</w:t>
      </w:r>
    </w:p>
    <w:p w14:paraId="53F972A4" w14:textId="7F22D4D6" w:rsidR="00596C3A" w:rsidRDefault="00030F86">
      <w:r w:rsidRPr="00030F86">
        <w:t>Service management review meetings should occur every 6 months during the period of the contract.</w:t>
      </w:r>
    </w:p>
    <w:p w14:paraId="23AFDD0A" w14:textId="77777777" w:rsidR="00596C3A" w:rsidRDefault="00EE1570">
      <w:pPr>
        <w:pStyle w:val="Heading2"/>
      </w:pPr>
      <w:r>
        <w:t>KEY STAFF</w:t>
      </w:r>
    </w:p>
    <w:p w14:paraId="68C1F9C2" w14:textId="77777777" w:rsidR="0004725F" w:rsidRPr="00132C53" w:rsidRDefault="0004725F" w:rsidP="0004725F">
      <w:pPr>
        <w:pStyle w:val="Standard"/>
        <w:spacing w:line="240" w:lineRule="auto"/>
        <w:rPr>
          <w:b/>
          <w:szCs w:val="24"/>
        </w:rPr>
      </w:pPr>
      <w:r w:rsidRPr="00132C53">
        <w:rPr>
          <w:b/>
          <w:szCs w:val="24"/>
        </w:rPr>
        <w:t>REDACTED TEXT under FOIA Section 40, Personal Information.</w:t>
      </w:r>
    </w:p>
    <w:p w14:paraId="74977BB0"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72710492"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1C6A2E71" w14:textId="60804CD9" w:rsidR="0004725F" w:rsidRPr="0004725F" w:rsidRDefault="0004725F" w:rsidP="0004725F">
      <w:pPr>
        <w:pStyle w:val="Standard"/>
        <w:spacing w:line="240" w:lineRule="auto"/>
        <w:rPr>
          <w:b/>
          <w:szCs w:val="24"/>
        </w:rPr>
      </w:pPr>
      <w:r w:rsidRPr="00132C53">
        <w:rPr>
          <w:b/>
          <w:szCs w:val="24"/>
        </w:rPr>
        <w:t>REDACTED TEXT under FOIA Section 40, Personal Informatio</w:t>
      </w:r>
      <w:r>
        <w:rPr>
          <w:b/>
          <w:szCs w:val="24"/>
        </w:rPr>
        <w:t>n.</w:t>
      </w:r>
    </w:p>
    <w:p w14:paraId="44B70D05" w14:textId="6BE0715F" w:rsidR="00596C3A" w:rsidRDefault="00EE1570" w:rsidP="0004725F">
      <w:pPr>
        <w:pStyle w:val="Heading2"/>
      </w:pPr>
      <w:proofErr w:type="spellStart"/>
      <w:r>
        <w:t>KE</w:t>
      </w:r>
      <w:proofErr w:type="spellEnd"/>
      <w:r>
        <w:t>Y SUBCONTRACTOR(S)</w:t>
      </w:r>
    </w:p>
    <w:p w14:paraId="35110144" w14:textId="77777777" w:rsidR="0004725F" w:rsidRPr="00132C53" w:rsidRDefault="0004725F" w:rsidP="0004725F">
      <w:pPr>
        <w:pStyle w:val="Standard"/>
        <w:spacing w:line="240" w:lineRule="auto"/>
        <w:rPr>
          <w:b/>
          <w:szCs w:val="24"/>
        </w:rPr>
      </w:pPr>
      <w:r w:rsidRPr="00132C53">
        <w:rPr>
          <w:b/>
          <w:szCs w:val="24"/>
        </w:rPr>
        <w:t>REDACTED TEXT under FOIA Section 40, Personal Information.</w:t>
      </w:r>
    </w:p>
    <w:p w14:paraId="686A5EC6"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53C2C04C" w14:textId="77777777" w:rsidR="0004725F" w:rsidRPr="00132C53" w:rsidRDefault="0004725F" w:rsidP="0004725F">
      <w:pPr>
        <w:pStyle w:val="Standard"/>
        <w:spacing w:line="240" w:lineRule="auto"/>
        <w:rPr>
          <w:sz w:val="20"/>
        </w:rPr>
      </w:pPr>
      <w:r w:rsidRPr="00132C53">
        <w:rPr>
          <w:b/>
          <w:szCs w:val="24"/>
        </w:rPr>
        <w:t>REDACTED TEXT under FOIA Section 40, Personal Information.</w:t>
      </w:r>
    </w:p>
    <w:p w14:paraId="66395614" w14:textId="7E40D901" w:rsidR="0004725F" w:rsidRDefault="0004725F" w:rsidP="0004725F">
      <w:pPr>
        <w:pStyle w:val="Standard"/>
        <w:spacing w:line="240" w:lineRule="auto"/>
        <w:rPr>
          <w:szCs w:val="24"/>
        </w:rPr>
      </w:pPr>
      <w:r w:rsidRPr="00132C53">
        <w:rPr>
          <w:b/>
          <w:szCs w:val="24"/>
        </w:rPr>
        <w:t>REDACTED TEXT under FOIA Section 40, Personal Information</w:t>
      </w:r>
      <w:r>
        <w:rPr>
          <w:b/>
          <w:szCs w:val="24"/>
        </w:rPr>
        <w:t>.</w:t>
      </w:r>
    </w:p>
    <w:p w14:paraId="3661A251" w14:textId="5AD63197" w:rsidR="00596C3A" w:rsidRDefault="00EE1570" w:rsidP="0004725F">
      <w:pPr>
        <w:pStyle w:val="Heading2"/>
      </w:pPr>
      <w:proofErr w:type="spellStart"/>
      <w:r>
        <w:t>COMMERCIALL</w:t>
      </w:r>
      <w:proofErr w:type="spellEnd"/>
      <w:r>
        <w:t>Y SENSITIVE INFORMATION</w:t>
      </w:r>
    </w:p>
    <w:p w14:paraId="30A36362" w14:textId="77777777" w:rsidR="007812BD" w:rsidRDefault="007812BD" w:rsidP="007812BD">
      <w:r>
        <w:t>Not applicable</w:t>
      </w:r>
    </w:p>
    <w:p w14:paraId="6CF4A5DE" w14:textId="77777777" w:rsidR="00596C3A" w:rsidRDefault="00EE1570">
      <w:pPr>
        <w:pStyle w:val="Heading2"/>
      </w:pPr>
      <w:r>
        <w:t>SERVICE CREDITS</w:t>
      </w:r>
    </w:p>
    <w:p w14:paraId="4950D8CB" w14:textId="0C096619" w:rsidR="00596C3A" w:rsidRDefault="00EE1570">
      <w:r>
        <w:t>Not applicable</w:t>
      </w:r>
    </w:p>
    <w:p w14:paraId="3D99C959" w14:textId="77777777" w:rsidR="00596C3A" w:rsidRDefault="00EE1570">
      <w:pPr>
        <w:pStyle w:val="Heading2"/>
      </w:pPr>
      <w:r>
        <w:lastRenderedPageBreak/>
        <w:t>ADDITIONAL INSURANCES</w:t>
      </w:r>
    </w:p>
    <w:p w14:paraId="76BA4F5C" w14:textId="1197545E" w:rsidR="00596C3A" w:rsidRDefault="00CC1D16">
      <w:r>
        <w:t>Not applicable</w:t>
      </w:r>
    </w:p>
    <w:p w14:paraId="64838517" w14:textId="77777777" w:rsidR="00596C3A" w:rsidRDefault="00EE1570">
      <w:pPr>
        <w:pStyle w:val="Heading2"/>
      </w:pPr>
      <w:r>
        <w:t>GUARANTEE</w:t>
      </w:r>
    </w:p>
    <w:p w14:paraId="32AB11A4" w14:textId="25B56054" w:rsidR="00596C3A" w:rsidRDefault="00CC1D16">
      <w:r>
        <w:t>Not applicable</w:t>
      </w:r>
    </w:p>
    <w:p w14:paraId="67D07E04" w14:textId="77777777" w:rsidR="00596C3A" w:rsidRDefault="00EE1570">
      <w:pPr>
        <w:pStyle w:val="Heading2"/>
      </w:pPr>
      <w:r>
        <w:t>SOCIAL VALUE COMMITMENT</w:t>
      </w:r>
    </w:p>
    <w:p w14:paraId="447F5D8F" w14:textId="5B8018E7" w:rsidR="00596C3A" w:rsidRDefault="00EE1570">
      <w:r>
        <w:t xml:space="preserve">Not applicable </w:t>
      </w:r>
    </w:p>
    <w:p w14:paraId="65350553" w14:textId="77777777" w:rsidR="00596C3A" w:rsidRDefault="00596C3A"/>
    <w:p w14:paraId="1F5061EA" w14:textId="77777777" w:rsidR="0004725F" w:rsidRDefault="0004725F" w:rsidP="0004725F">
      <w:r>
        <w:t>For and on behalf of the Supplier:</w:t>
      </w:r>
    </w:p>
    <w:p w14:paraId="69C91137" w14:textId="77777777" w:rsidR="0004725F" w:rsidRDefault="0004725F" w:rsidP="0004725F">
      <w:pPr>
        <w:pStyle w:val="Standard"/>
        <w:spacing w:line="360" w:lineRule="auto"/>
      </w:pPr>
      <w:r>
        <w:t xml:space="preserve">Signature: </w:t>
      </w:r>
      <w:r>
        <w:rPr>
          <w:b/>
          <w:bCs/>
          <w:color w:val="FF0000"/>
        </w:rPr>
        <w:t> </w:t>
      </w:r>
      <w:r w:rsidRPr="00132C53">
        <w:rPr>
          <w:b/>
          <w:szCs w:val="24"/>
        </w:rPr>
        <w:t>REDACTED TEXT under FOIA Section 40, Personal Information</w:t>
      </w:r>
      <w:r>
        <w:tab/>
      </w:r>
    </w:p>
    <w:p w14:paraId="61A6688F" w14:textId="77777777" w:rsidR="0004725F" w:rsidRDefault="0004725F" w:rsidP="0004725F">
      <w:r>
        <w:t>Name:</w:t>
      </w:r>
      <w:r>
        <w:tab/>
        <w:t xml:space="preserve">      </w:t>
      </w:r>
      <w:r>
        <w:rPr>
          <w:rFonts w:cs="Arial"/>
          <w:b/>
          <w:bCs/>
          <w:color w:val="FF0000"/>
        </w:rPr>
        <w:t> </w:t>
      </w:r>
      <w:r w:rsidRPr="00132C53">
        <w:rPr>
          <w:b/>
          <w:szCs w:val="24"/>
        </w:rPr>
        <w:t>REDACTED TEXT under FOIA Section 40, Personal Information</w:t>
      </w:r>
    </w:p>
    <w:p w14:paraId="48062046" w14:textId="77777777" w:rsidR="0004725F" w:rsidRDefault="0004725F" w:rsidP="0004725F">
      <w:r>
        <w:t>Role:</w:t>
      </w:r>
      <w:r>
        <w:tab/>
      </w:r>
      <w:r>
        <w:rPr>
          <w:rFonts w:cs="Arial"/>
          <w:b/>
          <w:bCs/>
          <w:color w:val="FF0000"/>
        </w:rPr>
        <w:t xml:space="preserve">       </w:t>
      </w:r>
      <w:r w:rsidRPr="00132C53">
        <w:rPr>
          <w:b/>
          <w:szCs w:val="24"/>
        </w:rPr>
        <w:t>REDACTED TEXT under FOIA Section 40, Personal Information</w:t>
      </w:r>
      <w:r>
        <w:tab/>
      </w:r>
    </w:p>
    <w:p w14:paraId="2E10ED9B" w14:textId="463224E6" w:rsidR="0004725F" w:rsidRDefault="0004725F" w:rsidP="0004725F">
      <w:r>
        <w:t>Date:</w:t>
      </w:r>
      <w:r>
        <w:tab/>
        <w:t xml:space="preserve">       </w:t>
      </w:r>
      <w:r w:rsidRPr="0004725F">
        <w:rPr>
          <w:szCs w:val="24"/>
        </w:rPr>
        <w:t>28</w:t>
      </w:r>
      <w:r w:rsidRPr="0004725F">
        <w:rPr>
          <w:szCs w:val="24"/>
          <w:vertAlign w:val="superscript"/>
        </w:rPr>
        <w:t>th</w:t>
      </w:r>
      <w:r w:rsidRPr="0004725F">
        <w:rPr>
          <w:szCs w:val="24"/>
        </w:rPr>
        <w:t xml:space="preserve"> March 2023</w:t>
      </w:r>
    </w:p>
    <w:p w14:paraId="5A78146C" w14:textId="77777777" w:rsidR="0004725F" w:rsidRDefault="0004725F" w:rsidP="0004725F"/>
    <w:p w14:paraId="4BB44727" w14:textId="77777777" w:rsidR="0004725F" w:rsidRDefault="0004725F" w:rsidP="0004725F">
      <w:r>
        <w:t>For and on behalf of Buyer:</w:t>
      </w:r>
    </w:p>
    <w:p w14:paraId="5E1A8DCA" w14:textId="77777777" w:rsidR="0004725F" w:rsidRDefault="0004725F" w:rsidP="0004725F">
      <w:pPr>
        <w:pStyle w:val="Standard"/>
        <w:spacing w:line="360" w:lineRule="auto"/>
      </w:pPr>
      <w:r>
        <w:t xml:space="preserve">Signature: </w:t>
      </w:r>
      <w:r>
        <w:rPr>
          <w:b/>
          <w:bCs/>
          <w:color w:val="FF0000"/>
        </w:rPr>
        <w:t> </w:t>
      </w:r>
      <w:r w:rsidRPr="00132C53">
        <w:rPr>
          <w:b/>
          <w:szCs w:val="24"/>
        </w:rPr>
        <w:t>REDACTED TEXT under FOIA Section 40, Personal Information</w:t>
      </w:r>
      <w:r>
        <w:tab/>
      </w:r>
    </w:p>
    <w:p w14:paraId="3BBE6A6E" w14:textId="77777777" w:rsidR="0004725F" w:rsidRDefault="0004725F" w:rsidP="0004725F">
      <w:r>
        <w:t>Name:</w:t>
      </w:r>
      <w:r>
        <w:tab/>
        <w:t xml:space="preserve">      </w:t>
      </w:r>
      <w:r>
        <w:rPr>
          <w:rFonts w:cs="Arial"/>
          <w:b/>
          <w:bCs/>
          <w:color w:val="FF0000"/>
        </w:rPr>
        <w:t> </w:t>
      </w:r>
      <w:r w:rsidRPr="00132C53">
        <w:rPr>
          <w:b/>
          <w:szCs w:val="24"/>
        </w:rPr>
        <w:t>REDACTED TEXT under FOIA Section 40, Personal Information</w:t>
      </w:r>
    </w:p>
    <w:p w14:paraId="1305D4F5" w14:textId="77777777" w:rsidR="0004725F" w:rsidRDefault="0004725F" w:rsidP="0004725F">
      <w:r>
        <w:t>Role:</w:t>
      </w:r>
      <w:r>
        <w:tab/>
      </w:r>
      <w:r>
        <w:rPr>
          <w:rFonts w:cs="Arial"/>
          <w:b/>
          <w:bCs/>
          <w:color w:val="FF0000"/>
        </w:rPr>
        <w:t xml:space="preserve">       </w:t>
      </w:r>
      <w:r w:rsidRPr="00132C53">
        <w:rPr>
          <w:b/>
          <w:szCs w:val="24"/>
        </w:rPr>
        <w:t>REDACTED TEXT under FOIA Section 40, Personal Information</w:t>
      </w:r>
      <w:r>
        <w:tab/>
      </w:r>
    </w:p>
    <w:p w14:paraId="61C76A0F" w14:textId="1A53AA8A" w:rsidR="0004725F" w:rsidRDefault="0004725F" w:rsidP="0004725F">
      <w:r>
        <w:t>Date:</w:t>
      </w:r>
      <w:r>
        <w:tab/>
        <w:t xml:space="preserve">       </w:t>
      </w:r>
      <w:r w:rsidRPr="0004725F">
        <w:rPr>
          <w:szCs w:val="24"/>
        </w:rPr>
        <w:t>5</w:t>
      </w:r>
      <w:r w:rsidRPr="0004725F">
        <w:rPr>
          <w:szCs w:val="24"/>
          <w:vertAlign w:val="superscript"/>
        </w:rPr>
        <w:t>th</w:t>
      </w:r>
      <w:r w:rsidRPr="0004725F">
        <w:rPr>
          <w:szCs w:val="24"/>
        </w:rPr>
        <w:t xml:space="preserve"> April 2023</w:t>
      </w:r>
    </w:p>
    <w:p w14:paraId="1F9BA23A" w14:textId="202DFD05" w:rsidR="00596C3A" w:rsidRDefault="00596C3A" w:rsidP="0004725F">
      <w:bookmarkStart w:id="0" w:name="_GoBack"/>
      <w:bookmarkEnd w:id="0"/>
    </w:p>
    <w:sectPr w:rsidR="00596C3A">
      <w:headerReference w:type="default" r:id="rId9"/>
      <w:footerReference w:type="default" r:id="rId10"/>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5A72" w16cex:dateUtc="2023-02-21T14:57:00Z"/>
  <w16cex:commentExtensible w16cex:durableId="279F59B4" w16cex:dateUtc="2023-02-21T14:54:00Z"/>
  <w16cex:commentExtensible w16cex:durableId="279F5994" w16cex:dateUtc="2023-02-21T14:54:00Z"/>
  <w16cex:commentExtensible w16cex:durableId="279F59D4" w16cex:dateUtc="2023-02-21T14:55:00Z"/>
  <w16cex:commentExtensible w16cex:durableId="279F59DA" w16cex:dateUtc="2023-02-21T1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A79E" w14:textId="77777777" w:rsidR="00296801" w:rsidRDefault="00296801">
      <w:pPr>
        <w:spacing w:after="0"/>
      </w:pPr>
      <w:r>
        <w:separator/>
      </w:r>
    </w:p>
  </w:endnote>
  <w:endnote w:type="continuationSeparator" w:id="0">
    <w:p w14:paraId="5084CEE8" w14:textId="77777777" w:rsidR="00296801" w:rsidRDefault="0029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5B29" w14:textId="77777777" w:rsidR="00C420BA" w:rsidRDefault="00EE1570">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148D" w14:textId="77777777" w:rsidR="00296801" w:rsidRDefault="00296801">
      <w:pPr>
        <w:spacing w:after="0"/>
      </w:pPr>
      <w:r>
        <w:rPr>
          <w:color w:val="000000"/>
        </w:rPr>
        <w:separator/>
      </w:r>
    </w:p>
  </w:footnote>
  <w:footnote w:type="continuationSeparator" w:id="0">
    <w:p w14:paraId="73DFCFE0" w14:textId="77777777" w:rsidR="00296801" w:rsidRDefault="0029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47CA" w14:textId="77777777" w:rsidR="00C420BA" w:rsidRDefault="00EE1570">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FE"/>
    <w:multiLevelType w:val="hybridMultilevel"/>
    <w:tmpl w:val="D4405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70315"/>
    <w:multiLevelType w:val="multilevel"/>
    <w:tmpl w:val="DAF205FC"/>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C47D3F"/>
    <w:multiLevelType w:val="multilevel"/>
    <w:tmpl w:val="527611F4"/>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6D756D68"/>
    <w:multiLevelType w:val="multilevel"/>
    <w:tmpl w:val="E5A44536"/>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4"/>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3A"/>
    <w:rsid w:val="00030F86"/>
    <w:rsid w:val="0004725F"/>
    <w:rsid w:val="000E05CD"/>
    <w:rsid w:val="000E2563"/>
    <w:rsid w:val="002270EC"/>
    <w:rsid w:val="00296801"/>
    <w:rsid w:val="00303228"/>
    <w:rsid w:val="00323E16"/>
    <w:rsid w:val="00334578"/>
    <w:rsid w:val="00596C3A"/>
    <w:rsid w:val="0062150D"/>
    <w:rsid w:val="006D69A6"/>
    <w:rsid w:val="0072223F"/>
    <w:rsid w:val="00722326"/>
    <w:rsid w:val="007812BD"/>
    <w:rsid w:val="007A17B5"/>
    <w:rsid w:val="008E2A8A"/>
    <w:rsid w:val="00936685"/>
    <w:rsid w:val="0096773B"/>
    <w:rsid w:val="009A3AC3"/>
    <w:rsid w:val="00A47A6C"/>
    <w:rsid w:val="00A90F9A"/>
    <w:rsid w:val="00B6666D"/>
    <w:rsid w:val="00CA06A8"/>
    <w:rsid w:val="00CC1D16"/>
    <w:rsid w:val="00D86649"/>
    <w:rsid w:val="00D9034A"/>
    <w:rsid w:val="00E10E89"/>
    <w:rsid w:val="00E94B8B"/>
    <w:rsid w:val="00EE1570"/>
    <w:rsid w:val="00F4791D"/>
    <w:rsid w:val="00FA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1B83"/>
  <w15:docId w15:val="{B3C5C884-F3A1-450F-9ECF-DBE58D18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240" w:after="240"/>
      <w:outlineLvl w:val="0"/>
    </w:pPr>
    <w:rPr>
      <w:rFonts w:eastAsia="Times New Roman" w:cs="Times New Roman"/>
      <w:b/>
      <w:color w:val="000000"/>
      <w:sz w:val="36"/>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aliases w:val="Heading 7 (Do Not Use),Heading 7(unused),Legal Level 1.1.,L2 PIP,Lev 7,H7DO NOT USE,PA Appendix Major"/>
    <w:basedOn w:val="Normal"/>
    <w:next w:val="Normal"/>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aliases w:val="Heading 8 (Do Not Use),Legal Level 1.1.1.,Lev 8,h8 DO NOT USE,PA Appendix Minor"/>
    <w:basedOn w:val="Normal"/>
    <w:next w:val="Normal"/>
    <w:uiPriority w:val="99"/>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aliases w:val="Heading 9 (Do Not Use),Heading 9 (defunct),Legal Level 1.1.1.1.,Lev 9,h9 DO NOT USE,App Heading,Titre 10,App1"/>
    <w:basedOn w:val="Normal"/>
    <w:next w:val="Normal"/>
    <w:uiPriority w:val="99"/>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94B8B"/>
    <w:rPr>
      <w:sz w:val="16"/>
      <w:szCs w:val="16"/>
    </w:rPr>
  </w:style>
  <w:style w:type="paragraph" w:styleId="CommentText">
    <w:name w:val="annotation text"/>
    <w:basedOn w:val="Normal"/>
    <w:link w:val="CommentTextChar"/>
    <w:uiPriority w:val="99"/>
    <w:unhideWhenUsed/>
    <w:rsid w:val="00E94B8B"/>
    <w:rPr>
      <w:sz w:val="20"/>
      <w:szCs w:val="20"/>
    </w:rPr>
  </w:style>
  <w:style w:type="character" w:customStyle="1" w:styleId="CommentTextChar">
    <w:name w:val="Comment Text Char"/>
    <w:basedOn w:val="DefaultParagraphFont"/>
    <w:link w:val="CommentText"/>
    <w:uiPriority w:val="99"/>
    <w:rsid w:val="00E94B8B"/>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E94B8B"/>
    <w:rPr>
      <w:b/>
      <w:bCs/>
    </w:rPr>
  </w:style>
  <w:style w:type="character" w:customStyle="1" w:styleId="CommentSubjectChar">
    <w:name w:val="Comment Subject Char"/>
    <w:basedOn w:val="CommentTextChar"/>
    <w:link w:val="CommentSubject"/>
    <w:uiPriority w:val="99"/>
    <w:semiHidden/>
    <w:rsid w:val="00E94B8B"/>
    <w:rPr>
      <w:rFonts w:eastAsia="Calibri" w:cs="Calibri"/>
      <w:b/>
      <w:bCs/>
      <w:sz w:val="20"/>
      <w:szCs w:val="20"/>
    </w:rPr>
  </w:style>
  <w:style w:type="table" w:styleId="TableGrid">
    <w:name w:val="Table Grid"/>
    <w:basedOn w:val="TableNormal"/>
    <w:uiPriority w:val="39"/>
    <w:rsid w:val="00A47A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0F86"/>
    <w:rPr>
      <w:color w:val="605E5C"/>
      <w:shd w:val="clear" w:color="auto" w:fill="E1DFDD"/>
    </w:rPr>
  </w:style>
  <w:style w:type="paragraph" w:customStyle="1" w:styleId="Standard">
    <w:name w:val="Standard"/>
    <w:rsid w:val="0004725F"/>
    <w:pPr>
      <w:widowControl w:val="0"/>
      <w:suppressAutoHyphens/>
      <w:spacing w:after="0" w:line="276" w:lineRule="auto"/>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6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settings" Target="settings.xml"/><Relationship Id="rId7" Type="http://schemas.openxmlformats.org/officeDocument/2006/relationships/hyperlink" Target="https://www.gov.uk/government/publications/cabinet-office-environmental-policy-statement"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Megan Lancaster</cp:lastModifiedBy>
  <cp:revision>3</cp:revision>
  <dcterms:created xsi:type="dcterms:W3CDTF">2023-04-25T09:30:00Z</dcterms:created>
  <dcterms:modified xsi:type="dcterms:W3CDTF">2023-04-25T09:36:00Z</dcterms:modified>
</cp:coreProperties>
</file>