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5787A5" w14:textId="0DC4523F" w:rsidR="00167353" w:rsidRPr="00E33859" w:rsidRDefault="7191029C" w:rsidP="00E33859">
      <w:pPr>
        <w:spacing w:after="0"/>
        <w:jc w:val="right"/>
        <w:rPr>
          <w:b/>
          <w:bCs/>
          <w:u w:val="single"/>
        </w:rPr>
      </w:pPr>
      <w:r w:rsidRPr="00E33859">
        <w:rPr>
          <w:b/>
          <w:bCs/>
          <w:u w:val="single"/>
        </w:rPr>
        <w:t>Annex B to</w:t>
      </w:r>
    </w:p>
    <w:p w14:paraId="3267FDD0" w14:textId="384EB0F3" w:rsidR="7191029C" w:rsidRPr="00E33859" w:rsidRDefault="7191029C" w:rsidP="00E33859">
      <w:pPr>
        <w:spacing w:after="0"/>
        <w:jc w:val="right"/>
        <w:rPr>
          <w:b/>
          <w:bCs/>
          <w:u w:val="single"/>
        </w:rPr>
      </w:pPr>
      <w:r w:rsidRPr="00E33859">
        <w:rPr>
          <w:b/>
          <w:bCs/>
          <w:u w:val="single"/>
        </w:rPr>
        <w:t>Schedule 2 to</w:t>
      </w:r>
    </w:p>
    <w:p w14:paraId="6C0E4FD0" w14:textId="3A6465B5" w:rsidR="7191029C" w:rsidRPr="00E33859" w:rsidRDefault="7191029C" w:rsidP="00E33859">
      <w:pPr>
        <w:spacing w:after="0"/>
        <w:jc w:val="right"/>
        <w:rPr>
          <w:b/>
          <w:bCs/>
          <w:u w:val="single"/>
        </w:rPr>
      </w:pPr>
      <w:r w:rsidRPr="00E33859">
        <w:rPr>
          <w:b/>
          <w:bCs/>
          <w:u w:val="single"/>
        </w:rPr>
        <w:t>SC1B to</w:t>
      </w:r>
    </w:p>
    <w:p w14:paraId="6BEA92B0" w14:textId="12B12CC0" w:rsidR="7191029C" w:rsidRPr="00E33859" w:rsidRDefault="7191029C" w:rsidP="00E33859">
      <w:pPr>
        <w:spacing w:after="0"/>
        <w:jc w:val="right"/>
        <w:rPr>
          <w:b/>
          <w:bCs/>
          <w:u w:val="single"/>
        </w:rPr>
      </w:pPr>
      <w:r w:rsidRPr="00E33859">
        <w:rPr>
          <w:b/>
          <w:bCs/>
          <w:u w:val="single"/>
        </w:rPr>
        <w:t>703238450</w:t>
      </w:r>
    </w:p>
    <w:p w14:paraId="39A3F640" w14:textId="0362C711" w:rsidR="7191029C" w:rsidRDefault="7191029C" w:rsidP="7191029C"/>
    <w:p w14:paraId="7F7B7EF6" w14:textId="3FC28E84" w:rsidR="00E33859" w:rsidRDefault="00E33859" w:rsidP="7191029C"/>
    <w:p w14:paraId="25E22E34" w14:textId="77777777" w:rsidR="00E33859" w:rsidRDefault="00E33859" w:rsidP="7191029C"/>
    <w:p w14:paraId="2F8CBDC8" w14:textId="7EBB2AFA" w:rsidR="7191029C" w:rsidRPr="00E33859" w:rsidRDefault="7191029C" w:rsidP="00E33859">
      <w:pPr>
        <w:jc w:val="center"/>
        <w:rPr>
          <w:b/>
          <w:bCs/>
          <w:sz w:val="28"/>
          <w:szCs w:val="28"/>
        </w:rPr>
      </w:pPr>
      <w:r w:rsidRPr="00E33859">
        <w:rPr>
          <w:b/>
          <w:bCs/>
          <w:sz w:val="28"/>
          <w:szCs w:val="28"/>
        </w:rPr>
        <w:t xml:space="preserve">PROVISION OF </w:t>
      </w:r>
      <w:r w:rsidR="00E326C7">
        <w:rPr>
          <w:b/>
          <w:bCs/>
          <w:sz w:val="28"/>
          <w:szCs w:val="28"/>
        </w:rPr>
        <w:t xml:space="preserve">ACCREDITED </w:t>
      </w:r>
      <w:r w:rsidR="00597DD5">
        <w:rPr>
          <w:b/>
          <w:bCs/>
          <w:sz w:val="28"/>
          <w:szCs w:val="28"/>
        </w:rPr>
        <w:t xml:space="preserve">MOBILE </w:t>
      </w:r>
      <w:r w:rsidRPr="00E33859">
        <w:rPr>
          <w:b/>
          <w:bCs/>
          <w:sz w:val="28"/>
          <w:szCs w:val="28"/>
        </w:rPr>
        <w:t>CLOSE AIR SUPPORT SIMULAT</w:t>
      </w:r>
      <w:r w:rsidR="00597DD5">
        <w:rPr>
          <w:b/>
          <w:bCs/>
          <w:sz w:val="28"/>
          <w:szCs w:val="28"/>
        </w:rPr>
        <w:t xml:space="preserve">OR </w:t>
      </w:r>
      <w:r w:rsidRPr="00E33859">
        <w:rPr>
          <w:b/>
          <w:bCs/>
          <w:sz w:val="28"/>
          <w:szCs w:val="28"/>
        </w:rPr>
        <w:t>FOR 1 ARTY BDE (Deep Recce Strike Bde)</w:t>
      </w:r>
      <w:r w:rsidR="00714A7A">
        <w:rPr>
          <w:b/>
          <w:bCs/>
          <w:sz w:val="28"/>
          <w:szCs w:val="28"/>
        </w:rPr>
        <w:t xml:space="preserve"> JTAC TRAINING</w:t>
      </w:r>
    </w:p>
    <w:p w14:paraId="1647CCD8" w14:textId="711348F8" w:rsidR="7191029C" w:rsidRDefault="7191029C" w:rsidP="00E33859">
      <w:pPr>
        <w:jc w:val="center"/>
        <w:rPr>
          <w:b/>
          <w:bCs/>
          <w:sz w:val="28"/>
          <w:szCs w:val="28"/>
        </w:rPr>
      </w:pPr>
    </w:p>
    <w:p w14:paraId="0BE34842" w14:textId="77777777" w:rsidR="00E33859" w:rsidRPr="00E33859" w:rsidRDefault="00E33859" w:rsidP="00E33859">
      <w:pPr>
        <w:jc w:val="center"/>
        <w:rPr>
          <w:b/>
          <w:bCs/>
          <w:sz w:val="28"/>
          <w:szCs w:val="28"/>
        </w:rPr>
      </w:pPr>
    </w:p>
    <w:p w14:paraId="50CF7CE9" w14:textId="566726F6" w:rsidR="7191029C" w:rsidRPr="00E33859" w:rsidRDefault="7191029C" w:rsidP="00E33859">
      <w:pPr>
        <w:jc w:val="center"/>
        <w:rPr>
          <w:b/>
          <w:bCs/>
          <w:sz w:val="28"/>
          <w:szCs w:val="28"/>
        </w:rPr>
      </w:pPr>
      <w:r w:rsidRPr="00E33859">
        <w:rPr>
          <w:b/>
          <w:bCs/>
          <w:sz w:val="28"/>
          <w:szCs w:val="28"/>
        </w:rPr>
        <w:t>SERVICE REQUIREMENT DOCUMENT (SRD)</w:t>
      </w:r>
    </w:p>
    <w:p w14:paraId="798280B0" w14:textId="115FFF63" w:rsidR="00E33859" w:rsidRDefault="00E33859">
      <w:r>
        <w:br w:type="page"/>
      </w:r>
    </w:p>
    <w:p w14:paraId="02A14EE2" w14:textId="5990B8D4" w:rsidR="7191029C" w:rsidRPr="00E33859" w:rsidRDefault="7191029C" w:rsidP="00E33859">
      <w:pPr>
        <w:jc w:val="center"/>
        <w:rPr>
          <w:b/>
          <w:bCs/>
        </w:rPr>
      </w:pPr>
      <w:r w:rsidRPr="00E33859">
        <w:rPr>
          <w:b/>
          <w:bCs/>
        </w:rPr>
        <w:lastRenderedPageBreak/>
        <w:t>CONTENTS</w:t>
      </w:r>
    </w:p>
    <w:p w14:paraId="673B6AA3" w14:textId="14C019E2" w:rsidR="7191029C" w:rsidRDefault="7191029C" w:rsidP="7191029C"/>
    <w:p w14:paraId="01E4E2B4" w14:textId="634E322C" w:rsidR="7191029C" w:rsidRDefault="7191029C" w:rsidP="7191029C">
      <w:r>
        <w:t>1.</w:t>
      </w:r>
      <w:r>
        <w:tab/>
        <w:t>General Description</w:t>
      </w:r>
    </w:p>
    <w:p w14:paraId="5E81A0F8" w14:textId="11FE70D9" w:rsidR="7191029C" w:rsidRDefault="7191029C" w:rsidP="7191029C">
      <w:r>
        <w:t>Introduction</w:t>
      </w:r>
    </w:p>
    <w:p w14:paraId="15B17D22" w14:textId="55A33A01" w:rsidR="7191029C" w:rsidRDefault="7191029C" w:rsidP="7191029C">
      <w:r>
        <w:t>Background</w:t>
      </w:r>
    </w:p>
    <w:p w14:paraId="1120BCD3" w14:textId="3F73625C" w:rsidR="7191029C" w:rsidRDefault="7191029C" w:rsidP="7191029C">
      <w:r>
        <w:t>Requirement</w:t>
      </w:r>
    </w:p>
    <w:p w14:paraId="77129F9A" w14:textId="4D09C336" w:rsidR="7191029C" w:rsidRDefault="7191029C" w:rsidP="7191029C">
      <w:r>
        <w:t>Delivery</w:t>
      </w:r>
    </w:p>
    <w:p w14:paraId="11835F5C" w14:textId="2C413E58" w:rsidR="7191029C" w:rsidRDefault="7191029C" w:rsidP="7191029C">
      <w:r>
        <w:t>Scope</w:t>
      </w:r>
    </w:p>
    <w:p w14:paraId="60A3FE43" w14:textId="6A709CFF" w:rsidR="7191029C" w:rsidRDefault="7191029C" w:rsidP="7191029C">
      <w:r>
        <w:t>Locations</w:t>
      </w:r>
    </w:p>
    <w:p w14:paraId="56486617" w14:textId="7010424C" w:rsidR="7191029C" w:rsidRDefault="7191029C" w:rsidP="7191029C">
      <w:r>
        <w:t>Training Periods</w:t>
      </w:r>
    </w:p>
    <w:p w14:paraId="6B94F63C" w14:textId="4B8A7355" w:rsidR="7191029C" w:rsidRDefault="7191029C" w:rsidP="7191029C">
      <w:r>
        <w:t>Contract Management</w:t>
      </w:r>
    </w:p>
    <w:p w14:paraId="16C7311D" w14:textId="5D0F9847" w:rsidR="7191029C" w:rsidRDefault="7191029C" w:rsidP="7191029C">
      <w:r>
        <w:t>Authority Obligations</w:t>
      </w:r>
    </w:p>
    <w:p w14:paraId="5AC0552B" w14:textId="641B2BA6" w:rsidR="7191029C" w:rsidRDefault="7191029C" w:rsidP="7191029C">
      <w:r>
        <w:t>Assumptions</w:t>
      </w:r>
    </w:p>
    <w:p w14:paraId="3A6F2CB8" w14:textId="2FDD8641" w:rsidR="7191029C" w:rsidRDefault="7191029C" w:rsidP="7191029C">
      <w:r>
        <w:t>2.</w:t>
      </w:r>
      <w:r>
        <w:tab/>
        <w:t>Key User Requirements (KUR)</w:t>
      </w:r>
    </w:p>
    <w:p w14:paraId="5105F463" w14:textId="2902C1AB" w:rsidR="7191029C" w:rsidRDefault="7191029C" w:rsidP="7191029C">
      <w:r>
        <w:t>3.</w:t>
      </w:r>
      <w:r>
        <w:tab/>
        <w:t>Glossary</w:t>
      </w:r>
    </w:p>
    <w:p w14:paraId="57CF286B" w14:textId="72C4C675" w:rsidR="00E33859" w:rsidRDefault="00E33859">
      <w:r>
        <w:br w:type="page"/>
      </w:r>
    </w:p>
    <w:p w14:paraId="0ED197A1" w14:textId="1F774450" w:rsidR="7191029C" w:rsidRPr="00300AFC" w:rsidRDefault="7191029C" w:rsidP="00E33859">
      <w:pPr>
        <w:jc w:val="center"/>
        <w:rPr>
          <w:b/>
          <w:bCs/>
        </w:rPr>
      </w:pPr>
      <w:r w:rsidRPr="00300AFC">
        <w:rPr>
          <w:b/>
          <w:bCs/>
        </w:rPr>
        <w:lastRenderedPageBreak/>
        <w:t>PART 1 – GENERAL DESCRIPTION</w:t>
      </w:r>
    </w:p>
    <w:p w14:paraId="77050D80" w14:textId="6AF2A98B" w:rsidR="7191029C" w:rsidRPr="00923983" w:rsidRDefault="7191029C" w:rsidP="7191029C">
      <w:pPr>
        <w:rPr>
          <w:rFonts w:cstheme="minorHAnsi"/>
          <w:b/>
          <w:bCs/>
        </w:rPr>
      </w:pPr>
      <w:r w:rsidRPr="00923983">
        <w:rPr>
          <w:b/>
          <w:bCs/>
        </w:rPr>
        <w:t>1.</w:t>
      </w:r>
      <w:r w:rsidRPr="00923983">
        <w:rPr>
          <w:b/>
          <w:bCs/>
        </w:rPr>
        <w:tab/>
      </w:r>
      <w:r w:rsidRPr="00923983">
        <w:rPr>
          <w:rFonts w:cstheme="minorHAnsi"/>
          <w:b/>
          <w:bCs/>
        </w:rPr>
        <w:t>Introduction</w:t>
      </w:r>
    </w:p>
    <w:p w14:paraId="1E816319" w14:textId="3E4C701B" w:rsidR="7191029C" w:rsidRPr="008525DF" w:rsidRDefault="00E165A1" w:rsidP="7191029C">
      <w:pPr>
        <w:rPr>
          <w:rFonts w:cstheme="minorHAnsi"/>
        </w:rPr>
      </w:pPr>
      <w:r w:rsidRPr="008525DF">
        <w:rPr>
          <w:rFonts w:cstheme="minorHAnsi"/>
        </w:rPr>
        <w:t>1.1</w:t>
      </w:r>
      <w:r w:rsidRPr="008525DF">
        <w:rPr>
          <w:rFonts w:cstheme="minorHAnsi"/>
        </w:rPr>
        <w:tab/>
        <w:t>1</w:t>
      </w:r>
      <w:r w:rsidRPr="008525DF">
        <w:rPr>
          <w:rFonts w:cstheme="minorHAnsi"/>
          <w:vertAlign w:val="superscript"/>
        </w:rPr>
        <w:t>st</w:t>
      </w:r>
      <w:r w:rsidRPr="008525DF">
        <w:rPr>
          <w:rFonts w:cstheme="minorHAnsi"/>
        </w:rPr>
        <w:t xml:space="preserve"> Artillery Brigade (</w:t>
      </w:r>
      <w:r w:rsidR="00483FD1" w:rsidRPr="008525DF">
        <w:rPr>
          <w:rFonts w:cstheme="minorHAnsi"/>
        </w:rPr>
        <w:t>1</w:t>
      </w:r>
      <w:r w:rsidRPr="008525DF">
        <w:rPr>
          <w:rFonts w:cstheme="minorHAnsi"/>
        </w:rPr>
        <w:t xml:space="preserve"> Arty Bde), </w:t>
      </w:r>
      <w:r w:rsidR="002031A0" w:rsidRPr="008525DF">
        <w:rPr>
          <w:rFonts w:cstheme="minorHAnsi"/>
        </w:rPr>
        <w:t xml:space="preserve">‘The Designated Officer’ (DO), holds the training responsibility for 140 Joint Terminal Attack Controllers (JTACs). The JTACs do not currently have access to a Land Forces (LF) specific JTAC Accredited Simulator that enables them to achieve their mandated currency training </w:t>
      </w:r>
      <w:r w:rsidR="00483FD1" w:rsidRPr="008525DF">
        <w:rPr>
          <w:rFonts w:cstheme="minorHAnsi"/>
        </w:rPr>
        <w:t>requirements</w:t>
      </w:r>
      <w:r w:rsidR="002031A0" w:rsidRPr="008525DF">
        <w:rPr>
          <w:rFonts w:cstheme="minorHAnsi"/>
        </w:rPr>
        <w:t>.</w:t>
      </w:r>
    </w:p>
    <w:p w14:paraId="0F577C4B" w14:textId="55FDF607" w:rsidR="001A0A31" w:rsidRPr="00923983" w:rsidRDefault="001A0A31" w:rsidP="7191029C">
      <w:pPr>
        <w:rPr>
          <w:rFonts w:cstheme="minorHAnsi"/>
          <w:b/>
          <w:bCs/>
        </w:rPr>
      </w:pPr>
      <w:r w:rsidRPr="00923983">
        <w:rPr>
          <w:rFonts w:cstheme="minorHAnsi"/>
          <w:b/>
          <w:bCs/>
        </w:rPr>
        <w:t>2.</w:t>
      </w:r>
      <w:r w:rsidRPr="00923983">
        <w:rPr>
          <w:rFonts w:cstheme="minorHAnsi"/>
          <w:b/>
          <w:bCs/>
        </w:rPr>
        <w:tab/>
        <w:t>Background</w:t>
      </w:r>
    </w:p>
    <w:p w14:paraId="0AD4413D" w14:textId="679088CA" w:rsidR="001A0A31" w:rsidRPr="000B758C" w:rsidRDefault="001A0A31" w:rsidP="7191029C">
      <w:pPr>
        <w:rPr>
          <w:rFonts w:cstheme="minorHAnsi"/>
          <w:b/>
          <w:bCs/>
        </w:rPr>
      </w:pPr>
      <w:r w:rsidRPr="00FC2086">
        <w:rPr>
          <w:rFonts w:cstheme="minorHAnsi"/>
        </w:rPr>
        <w:t>2.1</w:t>
      </w:r>
      <w:r w:rsidRPr="00FC2086">
        <w:rPr>
          <w:rFonts w:cstheme="minorHAnsi"/>
        </w:rPr>
        <w:tab/>
      </w:r>
      <w:r w:rsidR="00483FD1" w:rsidRPr="00FC2086">
        <w:rPr>
          <w:rFonts w:cstheme="minorHAnsi"/>
        </w:rPr>
        <w:t>T</w:t>
      </w:r>
      <w:r w:rsidRPr="00FC2086">
        <w:rPr>
          <w:rFonts w:cstheme="minorHAnsi"/>
        </w:rPr>
        <w:t>he future ser</w:t>
      </w:r>
      <w:r w:rsidR="00483FD1" w:rsidRPr="00FC2086">
        <w:rPr>
          <w:rFonts w:cstheme="minorHAnsi"/>
        </w:rPr>
        <w:t>vice</w:t>
      </w:r>
      <w:r w:rsidRPr="00FC2086">
        <w:rPr>
          <w:rFonts w:cstheme="minorHAnsi"/>
        </w:rPr>
        <w:t xml:space="preserve"> solution, Joint Fires Synthetic Trainer (JFST), is not due to be released to service until Q</w:t>
      </w:r>
      <w:r w:rsidR="00B427A6" w:rsidRPr="00FC2086">
        <w:rPr>
          <w:rFonts w:cstheme="minorHAnsi"/>
        </w:rPr>
        <w:t>4</w:t>
      </w:r>
      <w:r w:rsidRPr="00FC2086">
        <w:rPr>
          <w:rFonts w:cstheme="minorHAnsi"/>
        </w:rPr>
        <w:t xml:space="preserve"> 202</w:t>
      </w:r>
      <w:r w:rsidR="00B427A6" w:rsidRPr="00FC2086">
        <w:rPr>
          <w:rFonts w:cstheme="minorHAnsi"/>
        </w:rPr>
        <w:t>4</w:t>
      </w:r>
      <w:r w:rsidRPr="00FC2086">
        <w:rPr>
          <w:rFonts w:cstheme="minorHAnsi"/>
        </w:rPr>
        <w:t xml:space="preserve">. This capability gaps means that 1 Arty Bde cannot exploit the opportunity to </w:t>
      </w:r>
      <w:r w:rsidR="00483FD1" w:rsidRPr="00FC2086">
        <w:rPr>
          <w:rFonts w:cstheme="minorHAnsi"/>
        </w:rPr>
        <w:t>utilise</w:t>
      </w:r>
      <w:r w:rsidRPr="00FC2086">
        <w:rPr>
          <w:rFonts w:cstheme="minorHAnsi"/>
        </w:rPr>
        <w:t xml:space="preserve"> the simulated environment to undertake </w:t>
      </w:r>
      <w:r w:rsidR="00311E24" w:rsidRPr="00FC2086">
        <w:rPr>
          <w:rFonts w:cstheme="minorHAnsi"/>
        </w:rPr>
        <w:t>812</w:t>
      </w:r>
      <w:r w:rsidRPr="00FC2086">
        <w:rPr>
          <w:rFonts w:cstheme="minorHAnsi"/>
        </w:rPr>
        <w:t xml:space="preserve"> controls per year, c. </w:t>
      </w:r>
      <w:r w:rsidR="00311E24" w:rsidRPr="00FC2086">
        <w:rPr>
          <w:rFonts w:cstheme="minorHAnsi"/>
        </w:rPr>
        <w:t>435</w:t>
      </w:r>
      <w:r w:rsidRPr="00FC2086">
        <w:rPr>
          <w:rFonts w:cstheme="minorHAnsi"/>
        </w:rPr>
        <w:t xml:space="preserve"> hours (Hrs), of Close Air Support (CAS) that would need to be fulfilled with military or contract CAS to maintain minimum currency standards</w:t>
      </w:r>
      <w:r w:rsidRPr="000B758C">
        <w:rPr>
          <w:rFonts w:cstheme="minorHAnsi"/>
        </w:rPr>
        <w:t>.</w:t>
      </w:r>
      <w:r w:rsidR="00FC2086" w:rsidRPr="000B758C">
        <w:rPr>
          <w:rFonts w:cstheme="minorHAnsi"/>
        </w:rPr>
        <w:t xml:space="preserve"> </w:t>
      </w:r>
      <w:r w:rsidR="00FC2086" w:rsidRPr="000B758C">
        <w:rPr>
          <w:rFonts w:cstheme="minorHAnsi"/>
          <w:b/>
          <w:bCs/>
        </w:rPr>
        <w:t>These figures are for information only and are not a guarantee of throughput – Defcon 630 applies.</w:t>
      </w:r>
    </w:p>
    <w:tbl>
      <w:tblPr>
        <w:tblStyle w:val="TableGrid"/>
        <w:tblW w:w="0" w:type="auto"/>
        <w:tblLook w:val="04A0" w:firstRow="1" w:lastRow="0" w:firstColumn="1" w:lastColumn="0" w:noHBand="0" w:noVBand="1"/>
      </w:tblPr>
      <w:tblGrid>
        <w:gridCol w:w="966"/>
        <w:gridCol w:w="1021"/>
        <w:gridCol w:w="1080"/>
        <w:gridCol w:w="980"/>
        <w:gridCol w:w="1008"/>
        <w:gridCol w:w="980"/>
        <w:gridCol w:w="1080"/>
        <w:gridCol w:w="973"/>
        <w:gridCol w:w="928"/>
      </w:tblGrid>
      <w:tr w:rsidR="00FC2086" w:rsidRPr="00FC2086" w14:paraId="0798ED99" w14:textId="77777777" w:rsidTr="00BD28FE">
        <w:tc>
          <w:tcPr>
            <w:tcW w:w="1001" w:type="dxa"/>
          </w:tcPr>
          <w:p w14:paraId="3F6F6F60" w14:textId="3BDB3328" w:rsidR="00BD28FE" w:rsidRPr="00FC2086" w:rsidRDefault="00BD28FE" w:rsidP="00BD28FE">
            <w:pPr>
              <w:jc w:val="center"/>
              <w:rPr>
                <w:b/>
                <w:bCs/>
                <w:sz w:val="18"/>
                <w:szCs w:val="18"/>
              </w:rPr>
            </w:pPr>
            <w:r w:rsidRPr="00FC2086">
              <w:rPr>
                <w:b/>
                <w:bCs/>
                <w:sz w:val="18"/>
                <w:szCs w:val="18"/>
              </w:rPr>
              <w:t>1 Arty Bde JTAC Liability</w:t>
            </w:r>
          </w:p>
        </w:tc>
        <w:tc>
          <w:tcPr>
            <w:tcW w:w="1001" w:type="dxa"/>
          </w:tcPr>
          <w:p w14:paraId="31109183" w14:textId="0A56E807" w:rsidR="00BD28FE" w:rsidRPr="00FC2086" w:rsidRDefault="00BD28FE" w:rsidP="00BD28FE">
            <w:pPr>
              <w:jc w:val="center"/>
              <w:rPr>
                <w:b/>
                <w:bCs/>
                <w:sz w:val="18"/>
                <w:szCs w:val="18"/>
              </w:rPr>
            </w:pPr>
            <w:r w:rsidRPr="00FC2086">
              <w:rPr>
                <w:b/>
                <w:bCs/>
                <w:sz w:val="18"/>
                <w:szCs w:val="18"/>
              </w:rPr>
              <w:t>Max Individual JTAC Currency Controls in an Accredited Simulator</w:t>
            </w:r>
          </w:p>
        </w:tc>
        <w:tc>
          <w:tcPr>
            <w:tcW w:w="1002" w:type="dxa"/>
          </w:tcPr>
          <w:p w14:paraId="63AB2E0C" w14:textId="74D2B7E9" w:rsidR="00BD28FE" w:rsidRPr="00FC2086" w:rsidRDefault="00BD28FE" w:rsidP="00BD28FE">
            <w:pPr>
              <w:jc w:val="center"/>
              <w:rPr>
                <w:b/>
                <w:bCs/>
                <w:sz w:val="18"/>
                <w:szCs w:val="18"/>
              </w:rPr>
            </w:pPr>
            <w:r w:rsidRPr="00FC2086">
              <w:rPr>
                <w:b/>
                <w:bCs/>
                <w:sz w:val="18"/>
                <w:szCs w:val="18"/>
              </w:rPr>
              <w:t>Max Individual JTAC Annual Evaluations per year</w:t>
            </w:r>
          </w:p>
        </w:tc>
        <w:tc>
          <w:tcPr>
            <w:tcW w:w="1002" w:type="dxa"/>
          </w:tcPr>
          <w:p w14:paraId="39126BEF" w14:textId="5D2B97F2" w:rsidR="00BD28FE" w:rsidRPr="00FC2086" w:rsidRDefault="00BD28FE" w:rsidP="00BD28FE">
            <w:pPr>
              <w:jc w:val="center"/>
              <w:rPr>
                <w:b/>
                <w:bCs/>
                <w:sz w:val="18"/>
                <w:szCs w:val="18"/>
              </w:rPr>
            </w:pPr>
            <w:r w:rsidRPr="00FC2086">
              <w:rPr>
                <w:b/>
                <w:bCs/>
                <w:sz w:val="18"/>
                <w:szCs w:val="18"/>
              </w:rPr>
              <w:t>Currency Control Time (mins)</w:t>
            </w:r>
          </w:p>
        </w:tc>
        <w:tc>
          <w:tcPr>
            <w:tcW w:w="1002" w:type="dxa"/>
          </w:tcPr>
          <w:p w14:paraId="12C3870B" w14:textId="5B1F153D" w:rsidR="00BD28FE" w:rsidRPr="00FC2086" w:rsidRDefault="00BD28FE" w:rsidP="00BD28FE">
            <w:pPr>
              <w:jc w:val="center"/>
              <w:rPr>
                <w:b/>
                <w:bCs/>
                <w:sz w:val="18"/>
                <w:szCs w:val="18"/>
              </w:rPr>
            </w:pPr>
            <w:r w:rsidRPr="00FC2086">
              <w:rPr>
                <w:b/>
                <w:bCs/>
                <w:sz w:val="18"/>
                <w:szCs w:val="18"/>
              </w:rPr>
              <w:t>Annual Evaluation Time (mins)</w:t>
            </w:r>
          </w:p>
        </w:tc>
        <w:tc>
          <w:tcPr>
            <w:tcW w:w="1002" w:type="dxa"/>
          </w:tcPr>
          <w:p w14:paraId="722074F4" w14:textId="63620C61" w:rsidR="00BD28FE" w:rsidRPr="00FC2086" w:rsidRDefault="00BD28FE" w:rsidP="00BD28FE">
            <w:pPr>
              <w:jc w:val="center"/>
              <w:rPr>
                <w:b/>
                <w:bCs/>
                <w:sz w:val="18"/>
                <w:szCs w:val="18"/>
              </w:rPr>
            </w:pPr>
            <w:r w:rsidRPr="00FC2086">
              <w:rPr>
                <w:b/>
                <w:bCs/>
                <w:sz w:val="18"/>
                <w:szCs w:val="18"/>
              </w:rPr>
              <w:t>Total Time for Currency Control per year (Hrs)</w:t>
            </w:r>
          </w:p>
        </w:tc>
        <w:tc>
          <w:tcPr>
            <w:tcW w:w="1002" w:type="dxa"/>
          </w:tcPr>
          <w:p w14:paraId="6233AB2D" w14:textId="7131B36B" w:rsidR="00BD28FE" w:rsidRPr="00FC2086" w:rsidRDefault="00BD28FE" w:rsidP="00BD28FE">
            <w:pPr>
              <w:jc w:val="center"/>
              <w:rPr>
                <w:b/>
                <w:bCs/>
                <w:sz w:val="18"/>
                <w:szCs w:val="18"/>
              </w:rPr>
            </w:pPr>
            <w:r w:rsidRPr="00FC2086">
              <w:rPr>
                <w:b/>
                <w:bCs/>
                <w:sz w:val="18"/>
                <w:szCs w:val="18"/>
              </w:rPr>
              <w:t>Total Time for Annual Evaluations (Hrs)</w:t>
            </w:r>
          </w:p>
        </w:tc>
        <w:tc>
          <w:tcPr>
            <w:tcW w:w="1002" w:type="dxa"/>
          </w:tcPr>
          <w:p w14:paraId="733AC4F8" w14:textId="43FCE871" w:rsidR="00BD28FE" w:rsidRPr="00FC2086" w:rsidRDefault="00BD28FE" w:rsidP="00BD28FE">
            <w:pPr>
              <w:jc w:val="center"/>
              <w:rPr>
                <w:b/>
                <w:bCs/>
                <w:sz w:val="18"/>
                <w:szCs w:val="18"/>
              </w:rPr>
            </w:pPr>
            <w:r w:rsidRPr="00FC2086">
              <w:rPr>
                <w:b/>
                <w:bCs/>
                <w:sz w:val="18"/>
                <w:szCs w:val="18"/>
              </w:rPr>
              <w:t>Total Controls Per Year</w:t>
            </w:r>
          </w:p>
        </w:tc>
        <w:tc>
          <w:tcPr>
            <w:tcW w:w="1002" w:type="dxa"/>
          </w:tcPr>
          <w:p w14:paraId="30A36651" w14:textId="006FB3A5" w:rsidR="00BD28FE" w:rsidRPr="00FC2086" w:rsidRDefault="00BD28FE" w:rsidP="00BD28FE">
            <w:pPr>
              <w:jc w:val="center"/>
              <w:rPr>
                <w:b/>
                <w:bCs/>
                <w:sz w:val="18"/>
                <w:szCs w:val="18"/>
              </w:rPr>
            </w:pPr>
            <w:r w:rsidRPr="00FC2086">
              <w:rPr>
                <w:b/>
                <w:bCs/>
                <w:sz w:val="18"/>
                <w:szCs w:val="18"/>
              </w:rPr>
              <w:t>Total Sim Per Year (Hrs)</w:t>
            </w:r>
          </w:p>
        </w:tc>
      </w:tr>
      <w:tr w:rsidR="00FC2086" w:rsidRPr="00FC2086" w14:paraId="31730A34" w14:textId="77777777" w:rsidTr="00BD28FE">
        <w:tc>
          <w:tcPr>
            <w:tcW w:w="1001" w:type="dxa"/>
          </w:tcPr>
          <w:p w14:paraId="10DFB497" w14:textId="0C2E3587" w:rsidR="00BD28FE" w:rsidRPr="00FC2086" w:rsidRDefault="00C97A6B" w:rsidP="00BD28FE">
            <w:pPr>
              <w:jc w:val="center"/>
              <w:rPr>
                <w:sz w:val="18"/>
                <w:szCs w:val="18"/>
              </w:rPr>
            </w:pPr>
            <w:r w:rsidRPr="00FC2086">
              <w:rPr>
                <w:sz w:val="18"/>
                <w:szCs w:val="18"/>
              </w:rPr>
              <w:t>116</w:t>
            </w:r>
          </w:p>
        </w:tc>
        <w:tc>
          <w:tcPr>
            <w:tcW w:w="1001" w:type="dxa"/>
          </w:tcPr>
          <w:p w14:paraId="711FCC8F" w14:textId="0BF2CC09" w:rsidR="00BD28FE" w:rsidRPr="00FC2086" w:rsidRDefault="00BD28FE" w:rsidP="00BD28FE">
            <w:pPr>
              <w:jc w:val="center"/>
              <w:rPr>
                <w:sz w:val="18"/>
                <w:szCs w:val="18"/>
              </w:rPr>
            </w:pPr>
            <w:r w:rsidRPr="00FC2086">
              <w:rPr>
                <w:sz w:val="18"/>
                <w:szCs w:val="18"/>
              </w:rPr>
              <w:t>6</w:t>
            </w:r>
          </w:p>
        </w:tc>
        <w:tc>
          <w:tcPr>
            <w:tcW w:w="1002" w:type="dxa"/>
          </w:tcPr>
          <w:p w14:paraId="6BF783A1" w14:textId="402A2314" w:rsidR="00BD28FE" w:rsidRPr="00FC2086" w:rsidRDefault="00BD28FE" w:rsidP="00BD28FE">
            <w:pPr>
              <w:jc w:val="center"/>
              <w:rPr>
                <w:sz w:val="18"/>
                <w:szCs w:val="18"/>
              </w:rPr>
            </w:pPr>
            <w:r w:rsidRPr="00FC2086">
              <w:rPr>
                <w:sz w:val="18"/>
                <w:szCs w:val="18"/>
              </w:rPr>
              <w:t>1</w:t>
            </w:r>
            <w:r w:rsidR="00C97A6B" w:rsidRPr="00FC2086">
              <w:rPr>
                <w:sz w:val="18"/>
                <w:szCs w:val="18"/>
              </w:rPr>
              <w:t>16</w:t>
            </w:r>
          </w:p>
        </w:tc>
        <w:tc>
          <w:tcPr>
            <w:tcW w:w="1002" w:type="dxa"/>
          </w:tcPr>
          <w:p w14:paraId="1181B718" w14:textId="306D33BD" w:rsidR="00BD28FE" w:rsidRPr="00FC2086" w:rsidRDefault="00BD28FE" w:rsidP="00BD28FE">
            <w:pPr>
              <w:jc w:val="center"/>
              <w:rPr>
                <w:sz w:val="18"/>
                <w:szCs w:val="18"/>
              </w:rPr>
            </w:pPr>
            <w:r w:rsidRPr="00FC2086">
              <w:rPr>
                <w:sz w:val="18"/>
                <w:szCs w:val="18"/>
              </w:rPr>
              <w:t>20</w:t>
            </w:r>
          </w:p>
        </w:tc>
        <w:tc>
          <w:tcPr>
            <w:tcW w:w="1002" w:type="dxa"/>
          </w:tcPr>
          <w:p w14:paraId="3859D415" w14:textId="46ECE814" w:rsidR="00BD28FE" w:rsidRPr="00FC2086" w:rsidRDefault="00BD28FE" w:rsidP="00BD28FE">
            <w:pPr>
              <w:jc w:val="center"/>
              <w:rPr>
                <w:sz w:val="18"/>
                <w:szCs w:val="18"/>
              </w:rPr>
            </w:pPr>
            <w:r w:rsidRPr="00FC2086">
              <w:rPr>
                <w:sz w:val="18"/>
                <w:szCs w:val="18"/>
              </w:rPr>
              <w:t>60</w:t>
            </w:r>
          </w:p>
        </w:tc>
        <w:tc>
          <w:tcPr>
            <w:tcW w:w="1002" w:type="dxa"/>
          </w:tcPr>
          <w:p w14:paraId="692A0497" w14:textId="3D8C1FF9" w:rsidR="00BD28FE" w:rsidRPr="00FC2086" w:rsidRDefault="00300E73" w:rsidP="00BD28FE">
            <w:pPr>
              <w:jc w:val="center"/>
              <w:rPr>
                <w:sz w:val="18"/>
                <w:szCs w:val="18"/>
              </w:rPr>
            </w:pPr>
            <w:r w:rsidRPr="00FC2086">
              <w:rPr>
                <w:sz w:val="18"/>
                <w:szCs w:val="18"/>
              </w:rPr>
              <w:t>319</w:t>
            </w:r>
          </w:p>
        </w:tc>
        <w:tc>
          <w:tcPr>
            <w:tcW w:w="1002" w:type="dxa"/>
          </w:tcPr>
          <w:p w14:paraId="0BFF0254" w14:textId="0D2515C8" w:rsidR="00BD28FE" w:rsidRPr="00FC2086" w:rsidRDefault="00EF2947" w:rsidP="00BD28FE">
            <w:pPr>
              <w:jc w:val="center"/>
              <w:rPr>
                <w:sz w:val="18"/>
                <w:szCs w:val="18"/>
              </w:rPr>
            </w:pPr>
            <w:r w:rsidRPr="00FC2086">
              <w:rPr>
                <w:sz w:val="18"/>
                <w:szCs w:val="18"/>
              </w:rPr>
              <w:t>116</w:t>
            </w:r>
          </w:p>
        </w:tc>
        <w:tc>
          <w:tcPr>
            <w:tcW w:w="1002" w:type="dxa"/>
          </w:tcPr>
          <w:p w14:paraId="51091274" w14:textId="65C62F80" w:rsidR="00BD28FE" w:rsidRPr="00FC2086" w:rsidRDefault="00480669" w:rsidP="00BD28FE">
            <w:pPr>
              <w:jc w:val="center"/>
              <w:rPr>
                <w:sz w:val="18"/>
                <w:szCs w:val="18"/>
              </w:rPr>
            </w:pPr>
            <w:r w:rsidRPr="00FC2086">
              <w:rPr>
                <w:sz w:val="18"/>
                <w:szCs w:val="18"/>
              </w:rPr>
              <w:t>812</w:t>
            </w:r>
          </w:p>
        </w:tc>
        <w:tc>
          <w:tcPr>
            <w:tcW w:w="1002" w:type="dxa"/>
          </w:tcPr>
          <w:p w14:paraId="6415BFFC" w14:textId="1C8FD330" w:rsidR="00BD28FE" w:rsidRPr="00FC2086" w:rsidRDefault="00300E73" w:rsidP="00BD28FE">
            <w:pPr>
              <w:jc w:val="center"/>
              <w:rPr>
                <w:sz w:val="18"/>
                <w:szCs w:val="18"/>
              </w:rPr>
            </w:pPr>
            <w:r w:rsidRPr="00FC2086">
              <w:rPr>
                <w:sz w:val="18"/>
                <w:szCs w:val="18"/>
              </w:rPr>
              <w:t>435</w:t>
            </w:r>
          </w:p>
        </w:tc>
      </w:tr>
    </w:tbl>
    <w:p w14:paraId="366513F5" w14:textId="38A1430E" w:rsidR="7191029C" w:rsidRPr="00923983" w:rsidRDefault="00BD28FE" w:rsidP="00300AFC">
      <w:pPr>
        <w:spacing w:before="240"/>
        <w:rPr>
          <w:rFonts w:cstheme="minorHAnsi"/>
          <w:b/>
          <w:bCs/>
        </w:rPr>
      </w:pPr>
      <w:r w:rsidRPr="00923983">
        <w:rPr>
          <w:rFonts w:cstheme="minorHAnsi"/>
          <w:b/>
          <w:bCs/>
        </w:rPr>
        <w:t>3.</w:t>
      </w:r>
      <w:r w:rsidRPr="00923983">
        <w:rPr>
          <w:rFonts w:cstheme="minorHAnsi"/>
          <w:b/>
          <w:bCs/>
        </w:rPr>
        <w:tab/>
        <w:t>Requirement</w:t>
      </w:r>
    </w:p>
    <w:p w14:paraId="1D963925" w14:textId="6C1BDF75" w:rsidR="00BD28FE" w:rsidRPr="008525DF" w:rsidRDefault="00BD28FE" w:rsidP="7191029C">
      <w:pPr>
        <w:rPr>
          <w:rFonts w:cstheme="minorHAnsi"/>
        </w:rPr>
      </w:pPr>
      <w:r w:rsidRPr="008525DF">
        <w:rPr>
          <w:rFonts w:cstheme="minorHAnsi"/>
        </w:rPr>
        <w:t>3.1</w:t>
      </w:r>
      <w:r w:rsidRPr="008525DF">
        <w:rPr>
          <w:rFonts w:cstheme="minorHAnsi"/>
        </w:rPr>
        <w:tab/>
      </w:r>
      <w:r w:rsidR="00A172A3" w:rsidRPr="008525DF">
        <w:rPr>
          <w:rFonts w:cstheme="minorHAnsi"/>
        </w:rPr>
        <w:t>Provision of a simulator system and training service to 1st Artillery Brigade. The requirement is for a managed simulator that is deployed, set-up, operated with the necessary personnel, maintained and removed by the supplier to deliver an Accredited (by UK JALO STANEVAL) service to the DO at their point of need (location and time) in order to maximise simulation controls whilst minimising demand on Front Line aircraft and maintaining currency in all available disciplines of Close Air Support (CAS).</w:t>
      </w:r>
    </w:p>
    <w:p w14:paraId="3F3F95C2" w14:textId="2E8C239C" w:rsidR="001E5D92" w:rsidRPr="000B758C" w:rsidRDefault="00A172A3" w:rsidP="0A47310A">
      <w:pPr>
        <w:rPr>
          <w:b/>
          <w:bCs/>
        </w:rPr>
      </w:pPr>
      <w:r w:rsidRPr="000B758C">
        <w:t>3.2</w:t>
      </w:r>
      <w:r w:rsidRPr="000B758C">
        <w:tab/>
        <w:t xml:space="preserve">The Contractor </w:t>
      </w:r>
      <w:r w:rsidR="0015181A" w:rsidRPr="000B758C">
        <w:t xml:space="preserve">may be expected to </w:t>
      </w:r>
      <w:r w:rsidRPr="000B758C">
        <w:t>conduct a minimum of 4</w:t>
      </w:r>
      <w:r w:rsidR="00311E24" w:rsidRPr="000B758C">
        <w:t>35</w:t>
      </w:r>
      <w:r w:rsidRPr="000B758C">
        <w:t xml:space="preserve"> training hours per financial year. It is anticipated that a minimum of 104 and a maximum of 1</w:t>
      </w:r>
      <w:r w:rsidR="005A0736" w:rsidRPr="000B758C">
        <w:t>16</w:t>
      </w:r>
      <w:r w:rsidRPr="000B758C">
        <w:t xml:space="preserve"> JTACs will be trained per financial year.</w:t>
      </w:r>
      <w:r w:rsidR="001E5D92" w:rsidRPr="000B758C">
        <w:rPr>
          <w:b/>
          <w:bCs/>
        </w:rPr>
        <w:t xml:space="preserve"> These figures are for information only and are not a guarantee of throughput – Defcon 630 applies.</w:t>
      </w:r>
    </w:p>
    <w:p w14:paraId="2CAA61CA" w14:textId="19FE5FF9" w:rsidR="00A172A3" w:rsidRPr="00EC0B5F" w:rsidRDefault="00A172A3" w:rsidP="7191029C">
      <w:pPr>
        <w:rPr>
          <w:rFonts w:cstheme="minorHAnsi"/>
        </w:rPr>
      </w:pPr>
      <w:r w:rsidRPr="00EC0B5F">
        <w:rPr>
          <w:rFonts w:cstheme="minorHAnsi"/>
        </w:rPr>
        <w:t>3.3</w:t>
      </w:r>
      <w:r w:rsidRPr="00EC0B5F">
        <w:rPr>
          <w:rFonts w:cstheme="minorHAnsi"/>
        </w:rPr>
        <w:tab/>
      </w:r>
      <w:r w:rsidR="002A49E9" w:rsidRPr="00EC0B5F">
        <w:rPr>
          <w:rFonts w:cstheme="minorHAnsi"/>
        </w:rPr>
        <w:t>Any simulator service solution needs to have flexibility to adapt to the User’5 adjustable training Forecast of Events (</w:t>
      </w:r>
      <w:proofErr w:type="spellStart"/>
      <w:r w:rsidR="002A49E9" w:rsidRPr="00EC0B5F">
        <w:rPr>
          <w:rFonts w:cstheme="minorHAnsi"/>
        </w:rPr>
        <w:t>FoE</w:t>
      </w:r>
      <w:proofErr w:type="spellEnd"/>
      <w:r w:rsidR="002A49E9" w:rsidRPr="00EC0B5F">
        <w:rPr>
          <w:rFonts w:cstheme="minorHAnsi"/>
        </w:rPr>
        <w:t>), which can change due to operational requirements. The minimum notice for a change of delivery venue (within the UK) or date period is expected to be not less than 30 days from the planned day of delivery for the User.</w:t>
      </w:r>
    </w:p>
    <w:p w14:paraId="4EB49C49" w14:textId="797CABC3" w:rsidR="002A49E9" w:rsidRPr="00EC0B5F" w:rsidRDefault="002A49E9" w:rsidP="7191029C">
      <w:pPr>
        <w:rPr>
          <w:rFonts w:cstheme="minorHAnsi"/>
        </w:rPr>
      </w:pPr>
      <w:r w:rsidRPr="00EC0B5F">
        <w:rPr>
          <w:rFonts w:cstheme="minorHAnsi"/>
        </w:rPr>
        <w:t>3.4</w:t>
      </w:r>
      <w:r w:rsidRPr="00EC0B5F">
        <w:rPr>
          <w:rFonts w:cstheme="minorHAnsi"/>
        </w:rPr>
        <w:tab/>
        <w:t xml:space="preserve">JTACs are required to maintain currency (6 controls every 6 month) </w:t>
      </w:r>
      <w:proofErr w:type="gramStart"/>
      <w:r w:rsidRPr="00EC0B5F">
        <w:rPr>
          <w:rFonts w:cstheme="minorHAnsi"/>
        </w:rPr>
        <w:t>in order to</w:t>
      </w:r>
      <w:proofErr w:type="gramEnd"/>
      <w:r w:rsidRPr="00EC0B5F">
        <w:rPr>
          <w:rFonts w:cstheme="minorHAnsi"/>
        </w:rPr>
        <w:t xml:space="preserve"> retain Certified Qualified Status and be ready for operational deployment. Failure to maintain currency results in an inability for a JTAC to control unsupervised, which would prevent them from deploying. The action required to rectify this situation requires a period of supervised controls that will delay deployment and impact on a units operational Readiness State (RS).</w:t>
      </w:r>
    </w:p>
    <w:p w14:paraId="3ED65DD0" w14:textId="0B3A78D8" w:rsidR="002A49E9" w:rsidRPr="00923983" w:rsidRDefault="002A49E9" w:rsidP="7191029C">
      <w:pPr>
        <w:rPr>
          <w:rFonts w:cstheme="minorHAnsi"/>
          <w:b/>
          <w:bCs/>
        </w:rPr>
      </w:pPr>
      <w:r w:rsidRPr="00923983">
        <w:rPr>
          <w:rFonts w:cstheme="minorHAnsi"/>
          <w:b/>
          <w:bCs/>
        </w:rPr>
        <w:t>4.</w:t>
      </w:r>
      <w:r w:rsidRPr="00923983">
        <w:rPr>
          <w:rFonts w:cstheme="minorHAnsi"/>
          <w:b/>
          <w:bCs/>
        </w:rPr>
        <w:tab/>
        <w:t>Delivery</w:t>
      </w:r>
    </w:p>
    <w:p w14:paraId="171C8BB7" w14:textId="7D950C9B" w:rsidR="002B4227" w:rsidRPr="00EC0B5F" w:rsidRDefault="002A49E9" w:rsidP="002B4227">
      <w:pPr>
        <w:rPr>
          <w:rFonts w:cstheme="minorHAnsi"/>
        </w:rPr>
      </w:pPr>
      <w:r w:rsidRPr="00EC0B5F">
        <w:rPr>
          <w:rFonts w:cstheme="minorHAnsi"/>
        </w:rPr>
        <w:lastRenderedPageBreak/>
        <w:t>4.1</w:t>
      </w:r>
      <w:r w:rsidRPr="00EC0B5F">
        <w:rPr>
          <w:rFonts w:cstheme="minorHAnsi"/>
        </w:rPr>
        <w:tab/>
      </w:r>
      <w:r w:rsidR="00F01EAE" w:rsidRPr="00EC0B5F">
        <w:rPr>
          <w:rFonts w:cstheme="minorHAnsi"/>
        </w:rPr>
        <w:t>First delivery of an accredited simulator shall be</w:t>
      </w:r>
      <w:r w:rsidR="0015181A">
        <w:rPr>
          <w:rFonts w:cstheme="minorHAnsi"/>
        </w:rPr>
        <w:t xml:space="preserve"> effective </w:t>
      </w:r>
      <w:r w:rsidR="0015181A" w:rsidRPr="00923983">
        <w:rPr>
          <w:rFonts w:cstheme="minorHAnsi"/>
          <w:b/>
          <w:bCs/>
        </w:rPr>
        <w:t xml:space="preserve">from </w:t>
      </w:r>
      <w:r w:rsidR="00B427A6" w:rsidRPr="00923983">
        <w:rPr>
          <w:rFonts w:cstheme="minorHAnsi"/>
          <w:b/>
          <w:bCs/>
        </w:rPr>
        <w:t>1</w:t>
      </w:r>
      <w:r w:rsidR="00B427A6" w:rsidRPr="00923983">
        <w:rPr>
          <w:rFonts w:cstheme="minorHAnsi"/>
          <w:b/>
          <w:bCs/>
          <w:vertAlign w:val="superscript"/>
        </w:rPr>
        <w:t>st</w:t>
      </w:r>
      <w:r w:rsidR="00B427A6" w:rsidRPr="00923983">
        <w:rPr>
          <w:rFonts w:cstheme="minorHAnsi"/>
          <w:b/>
          <w:bCs/>
        </w:rPr>
        <w:t xml:space="preserve"> </w:t>
      </w:r>
      <w:r w:rsidR="000B758C" w:rsidRPr="00923983">
        <w:rPr>
          <w:rFonts w:cstheme="minorHAnsi"/>
          <w:b/>
          <w:bCs/>
        </w:rPr>
        <w:t xml:space="preserve">June </w:t>
      </w:r>
      <w:r w:rsidR="0015181A" w:rsidRPr="00923983">
        <w:rPr>
          <w:rFonts w:cstheme="minorHAnsi"/>
          <w:b/>
          <w:bCs/>
        </w:rPr>
        <w:t>2023</w:t>
      </w:r>
      <w:r w:rsidR="00F01EAE" w:rsidRPr="00923983">
        <w:rPr>
          <w:rFonts w:cstheme="minorHAnsi"/>
        </w:rPr>
        <w:t>.</w:t>
      </w:r>
    </w:p>
    <w:p w14:paraId="466868D6" w14:textId="363A2532" w:rsidR="00F01EAE" w:rsidRPr="00923983" w:rsidRDefault="00F01EAE" w:rsidP="002B4227">
      <w:pPr>
        <w:rPr>
          <w:rFonts w:cstheme="minorHAnsi"/>
          <w:b/>
          <w:bCs/>
        </w:rPr>
      </w:pPr>
      <w:r w:rsidRPr="00923983">
        <w:rPr>
          <w:rFonts w:cstheme="minorHAnsi"/>
          <w:b/>
          <w:bCs/>
        </w:rPr>
        <w:t>5.</w:t>
      </w:r>
      <w:r w:rsidRPr="00923983">
        <w:rPr>
          <w:rFonts w:cstheme="minorHAnsi"/>
          <w:b/>
          <w:bCs/>
        </w:rPr>
        <w:tab/>
        <w:t>Scope</w:t>
      </w:r>
    </w:p>
    <w:p w14:paraId="6E604278" w14:textId="7DA3D412" w:rsidR="008525DF" w:rsidRPr="00EC0B5F" w:rsidRDefault="00F01EAE" w:rsidP="008525DF">
      <w:pPr>
        <w:pStyle w:val="Default"/>
        <w:rPr>
          <w:rFonts w:asciiTheme="minorHAnsi" w:hAnsiTheme="minorHAnsi" w:cstheme="minorHAnsi"/>
          <w:sz w:val="22"/>
          <w:szCs w:val="22"/>
        </w:rPr>
      </w:pPr>
      <w:r w:rsidRPr="00EC0B5F">
        <w:rPr>
          <w:rFonts w:asciiTheme="minorHAnsi" w:hAnsiTheme="minorHAnsi" w:cstheme="minorHAnsi"/>
          <w:sz w:val="22"/>
          <w:szCs w:val="22"/>
        </w:rPr>
        <w:t>5.1</w:t>
      </w:r>
      <w:r w:rsidRPr="00EC0B5F">
        <w:rPr>
          <w:rFonts w:asciiTheme="minorHAnsi" w:hAnsiTheme="minorHAnsi" w:cstheme="minorHAnsi"/>
          <w:sz w:val="22"/>
          <w:szCs w:val="22"/>
        </w:rPr>
        <w:tab/>
      </w:r>
      <w:r w:rsidR="008525DF" w:rsidRPr="00EC0B5F">
        <w:rPr>
          <w:rFonts w:asciiTheme="minorHAnsi" w:hAnsiTheme="minorHAnsi" w:cstheme="minorHAnsi"/>
          <w:sz w:val="22"/>
          <w:szCs w:val="22"/>
        </w:rPr>
        <w:t xml:space="preserve">The general scope of the Contract requires a provider who </w:t>
      </w:r>
      <w:proofErr w:type="gramStart"/>
      <w:r w:rsidR="008525DF" w:rsidRPr="00EC0B5F">
        <w:rPr>
          <w:rFonts w:asciiTheme="minorHAnsi" w:hAnsiTheme="minorHAnsi" w:cstheme="minorHAnsi"/>
          <w:sz w:val="22"/>
          <w:szCs w:val="22"/>
        </w:rPr>
        <w:t>is able to</w:t>
      </w:r>
      <w:proofErr w:type="gramEnd"/>
      <w:r w:rsidR="008525DF" w:rsidRPr="00EC0B5F">
        <w:rPr>
          <w:rFonts w:asciiTheme="minorHAnsi" w:hAnsiTheme="minorHAnsi" w:cstheme="minorHAnsi"/>
          <w:sz w:val="22"/>
          <w:szCs w:val="22"/>
        </w:rPr>
        <w:t xml:space="preserve"> emulate UK and other Nations’ CAS and ISR platforms, aircrew tactics and procedures for 1 Arty Bde subordinate units in the UK. Key to the value of the service will be the Contractor’s ability to: </w:t>
      </w:r>
    </w:p>
    <w:p w14:paraId="19644AF2" w14:textId="77777777" w:rsidR="008525DF" w:rsidRPr="00EC0B5F" w:rsidRDefault="008525DF" w:rsidP="008525DF">
      <w:pPr>
        <w:spacing w:after="0"/>
        <w:rPr>
          <w:rFonts w:cstheme="minorHAnsi"/>
        </w:rPr>
      </w:pPr>
    </w:p>
    <w:p w14:paraId="08AAF191" w14:textId="023A809A" w:rsidR="008525DF" w:rsidRPr="00EC0B5F" w:rsidRDefault="008525DF" w:rsidP="002B4227">
      <w:pPr>
        <w:rPr>
          <w:rFonts w:cstheme="minorHAnsi"/>
        </w:rPr>
      </w:pPr>
      <w:r w:rsidRPr="00EC0B5F">
        <w:rPr>
          <w:rFonts w:cstheme="minorHAnsi"/>
        </w:rPr>
        <w:t>5.2</w:t>
      </w:r>
      <w:r w:rsidRPr="00EC0B5F">
        <w:rPr>
          <w:rFonts w:cstheme="minorHAnsi"/>
        </w:rPr>
        <w:tab/>
        <w:t xml:space="preserve">Simulate the required </w:t>
      </w:r>
      <w:proofErr w:type="gramStart"/>
      <w:r w:rsidRPr="00EC0B5F">
        <w:rPr>
          <w:rFonts w:cstheme="minorHAnsi"/>
        </w:rPr>
        <w:t>controls</w:t>
      </w:r>
      <w:proofErr w:type="gramEnd"/>
      <w:r w:rsidRPr="00EC0B5F">
        <w:rPr>
          <w:rFonts w:cstheme="minorHAnsi"/>
        </w:rPr>
        <w:t xml:space="preserve"> types for currency:</w:t>
      </w:r>
    </w:p>
    <w:p w14:paraId="6AC542D9"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(a) Type 1, 2 and 3 Terminal Attack Controls (Day and Night). </w:t>
      </w:r>
    </w:p>
    <w:p w14:paraId="2CA26629" w14:textId="77777777" w:rsidR="00AC7FEF" w:rsidRPr="00EC0B5F" w:rsidRDefault="00AC7FEF" w:rsidP="0094098D">
      <w:pPr>
        <w:pStyle w:val="Default"/>
        <w:ind w:left="720"/>
        <w:rPr>
          <w:rFonts w:asciiTheme="minorHAnsi" w:hAnsiTheme="minorHAnsi"/>
          <w:sz w:val="22"/>
          <w:szCs w:val="22"/>
        </w:rPr>
      </w:pPr>
    </w:p>
    <w:p w14:paraId="6D35F8F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(b) Bomb on Coordinate (BOC)6 and Bomb on Target (BOT). </w:t>
      </w:r>
    </w:p>
    <w:p w14:paraId="4A9C7C1C" w14:textId="77777777" w:rsidR="00AC7FEF" w:rsidRPr="00EC0B5F" w:rsidRDefault="00AC7FEF" w:rsidP="0094098D">
      <w:pPr>
        <w:pStyle w:val="Default"/>
        <w:ind w:left="720"/>
        <w:rPr>
          <w:rFonts w:asciiTheme="minorHAnsi" w:hAnsiTheme="minorHAnsi"/>
          <w:sz w:val="22"/>
          <w:szCs w:val="22"/>
        </w:rPr>
      </w:pPr>
    </w:p>
    <w:p w14:paraId="7052257F"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(c) Simulate a Fixed Wing CAS aircraft. </w:t>
      </w:r>
    </w:p>
    <w:p w14:paraId="1A75657C" w14:textId="77777777" w:rsidR="00AC7FEF" w:rsidRPr="00EC0B5F" w:rsidRDefault="00AC7FEF" w:rsidP="0094098D">
      <w:pPr>
        <w:pStyle w:val="Default"/>
        <w:ind w:left="720"/>
        <w:rPr>
          <w:rFonts w:asciiTheme="minorHAnsi" w:hAnsiTheme="minorHAnsi"/>
          <w:sz w:val="22"/>
          <w:szCs w:val="22"/>
        </w:rPr>
      </w:pPr>
    </w:p>
    <w:p w14:paraId="24C312B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(d) Simulate Rotary Wing CAS aircraft. </w:t>
      </w:r>
    </w:p>
    <w:p w14:paraId="6AB12FE5" w14:textId="77777777" w:rsidR="00AC7FEF" w:rsidRPr="00EC0B5F" w:rsidRDefault="00AC7FEF" w:rsidP="0094098D">
      <w:pPr>
        <w:pStyle w:val="Default"/>
        <w:ind w:left="720"/>
        <w:rPr>
          <w:rFonts w:asciiTheme="minorHAnsi" w:hAnsiTheme="minorHAnsi"/>
          <w:sz w:val="22"/>
          <w:szCs w:val="22"/>
        </w:rPr>
      </w:pPr>
    </w:p>
    <w:p w14:paraId="2A876059"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(e) Enable a Ground designated Laser Control. </w:t>
      </w:r>
    </w:p>
    <w:p w14:paraId="26880F59" w14:textId="77777777" w:rsidR="00AC7FEF" w:rsidRPr="00EC0B5F" w:rsidRDefault="00AC7FEF" w:rsidP="0094098D">
      <w:pPr>
        <w:pStyle w:val="Default"/>
        <w:ind w:left="720"/>
        <w:rPr>
          <w:rFonts w:asciiTheme="minorHAnsi" w:hAnsiTheme="minorHAnsi"/>
          <w:sz w:val="22"/>
          <w:szCs w:val="22"/>
        </w:rPr>
      </w:pPr>
    </w:p>
    <w:p w14:paraId="4CC19B14"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(f) Emulate an IR pointer to mark a target and establish Friendly Forces position. </w:t>
      </w:r>
    </w:p>
    <w:p w14:paraId="3A672EA0" w14:textId="77777777" w:rsidR="00AC7FEF" w:rsidRPr="00EC0B5F" w:rsidRDefault="00AC7FEF" w:rsidP="0094098D">
      <w:pPr>
        <w:pStyle w:val="Default"/>
        <w:ind w:left="720"/>
        <w:rPr>
          <w:rFonts w:asciiTheme="minorHAnsi" w:hAnsiTheme="minorHAnsi"/>
          <w:sz w:val="22"/>
          <w:szCs w:val="22"/>
        </w:rPr>
      </w:pPr>
    </w:p>
    <w:p w14:paraId="23747A3B"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(g) Simulate a remote observer or FAC(A). </w:t>
      </w:r>
    </w:p>
    <w:p w14:paraId="4681F590" w14:textId="77777777" w:rsidR="00AC7FEF" w:rsidRPr="00EC0B5F" w:rsidRDefault="00AC7FEF" w:rsidP="0094098D">
      <w:pPr>
        <w:pStyle w:val="Default"/>
        <w:ind w:left="720"/>
        <w:rPr>
          <w:rFonts w:asciiTheme="minorHAnsi" w:hAnsiTheme="minorHAnsi"/>
          <w:sz w:val="22"/>
          <w:szCs w:val="22"/>
        </w:rPr>
      </w:pPr>
    </w:p>
    <w:p w14:paraId="02B65DC6"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(h) Video Down Link (VDL). </w:t>
      </w:r>
    </w:p>
    <w:p w14:paraId="053E4A59" w14:textId="77777777" w:rsidR="00AC7FEF" w:rsidRPr="00EC0B5F" w:rsidRDefault="00AC7FEF" w:rsidP="0094098D">
      <w:pPr>
        <w:pStyle w:val="Default"/>
        <w:ind w:left="720"/>
        <w:rPr>
          <w:rFonts w:asciiTheme="minorHAnsi" w:hAnsiTheme="minorHAnsi"/>
          <w:sz w:val="22"/>
          <w:szCs w:val="22"/>
        </w:rPr>
      </w:pPr>
    </w:p>
    <w:p w14:paraId="41B6DCD3" w14:textId="77777777" w:rsidR="00AC7FEF" w:rsidRPr="00EC0B5F" w:rsidRDefault="00AC7FEF" w:rsidP="0094098D">
      <w:pPr>
        <w:pStyle w:val="Default"/>
        <w:ind w:left="720"/>
        <w:rPr>
          <w:rFonts w:asciiTheme="minorHAnsi" w:hAnsiTheme="minorHAnsi"/>
          <w:sz w:val="22"/>
          <w:szCs w:val="22"/>
        </w:rPr>
      </w:pPr>
      <w:r w:rsidRPr="00EC0B5F">
        <w:rPr>
          <w:rFonts w:asciiTheme="minorHAnsi" w:hAnsiTheme="minorHAnsi"/>
          <w:sz w:val="22"/>
          <w:szCs w:val="22"/>
        </w:rPr>
        <w:t xml:space="preserve">(i) Operate in accordance with current policy governing CAS, ISR, Battlespace Management (BM) and Joint Fires Integration (JFI). </w:t>
      </w:r>
    </w:p>
    <w:p w14:paraId="0D3CA23F" w14:textId="77777777" w:rsidR="00610AD4" w:rsidRPr="00EC0B5F" w:rsidRDefault="00610AD4" w:rsidP="0094098D">
      <w:pPr>
        <w:pStyle w:val="Default"/>
        <w:ind w:left="720"/>
        <w:rPr>
          <w:rFonts w:asciiTheme="minorHAnsi" w:hAnsiTheme="minorHAnsi"/>
          <w:sz w:val="22"/>
          <w:szCs w:val="22"/>
        </w:rPr>
      </w:pPr>
    </w:p>
    <w:p w14:paraId="6A290601"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(j) Emulate voice procedure and tactics for NATO operated CAS and ISR platforms. </w:t>
      </w:r>
    </w:p>
    <w:p w14:paraId="42D83A44" w14:textId="77777777" w:rsidR="00610AD4" w:rsidRPr="00EC0B5F" w:rsidRDefault="00610AD4" w:rsidP="0094098D">
      <w:pPr>
        <w:pStyle w:val="Default"/>
        <w:ind w:left="720"/>
        <w:rPr>
          <w:rFonts w:asciiTheme="minorHAnsi" w:hAnsiTheme="minorHAnsi"/>
          <w:sz w:val="22"/>
          <w:szCs w:val="22"/>
        </w:rPr>
      </w:pPr>
    </w:p>
    <w:p w14:paraId="7C401DBD"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(k) Accurately simulate weapon delivery profiles for in-service UK and US air-surface weapons. </w:t>
      </w:r>
    </w:p>
    <w:p w14:paraId="42C1D019" w14:textId="77777777" w:rsidR="00610AD4" w:rsidRPr="00EC0B5F" w:rsidRDefault="00610AD4" w:rsidP="0094098D">
      <w:pPr>
        <w:pStyle w:val="Default"/>
        <w:ind w:left="720"/>
        <w:rPr>
          <w:rFonts w:asciiTheme="minorHAnsi" w:hAnsiTheme="minorHAnsi"/>
          <w:sz w:val="22"/>
          <w:szCs w:val="22"/>
        </w:rPr>
      </w:pPr>
    </w:p>
    <w:p w14:paraId="2059336A"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(l) Maintain a working knowledge7 of other NATO air-surface weapons. </w:t>
      </w:r>
    </w:p>
    <w:p w14:paraId="1916254E" w14:textId="77777777" w:rsidR="00610AD4" w:rsidRPr="00EC0B5F" w:rsidRDefault="00610AD4" w:rsidP="0094098D">
      <w:pPr>
        <w:pStyle w:val="Default"/>
        <w:ind w:left="720"/>
        <w:rPr>
          <w:rFonts w:asciiTheme="minorHAnsi" w:hAnsiTheme="minorHAnsi"/>
          <w:sz w:val="22"/>
          <w:szCs w:val="22"/>
        </w:rPr>
      </w:pPr>
    </w:p>
    <w:p w14:paraId="01A1D2DE"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(m) Provide Full Motion Video downlink to JTACs via means compatible with in-service video receiver systems. </w:t>
      </w:r>
    </w:p>
    <w:p w14:paraId="38234499" w14:textId="77777777" w:rsidR="00610AD4" w:rsidRPr="00EC0B5F" w:rsidRDefault="00610AD4" w:rsidP="0094098D">
      <w:pPr>
        <w:pStyle w:val="Default"/>
        <w:ind w:left="720"/>
        <w:rPr>
          <w:rFonts w:asciiTheme="minorHAnsi" w:hAnsiTheme="minorHAnsi"/>
          <w:sz w:val="22"/>
          <w:szCs w:val="22"/>
        </w:rPr>
      </w:pPr>
    </w:p>
    <w:p w14:paraId="3C0B7308"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(n) Operate Digitally Aided-CAS systems and tactics. </w:t>
      </w:r>
    </w:p>
    <w:p w14:paraId="1E48C9DB" w14:textId="77777777" w:rsidR="00610AD4" w:rsidRPr="00EC0B5F" w:rsidRDefault="00610AD4" w:rsidP="0094098D">
      <w:pPr>
        <w:pStyle w:val="Default"/>
        <w:ind w:left="720"/>
        <w:rPr>
          <w:rFonts w:asciiTheme="minorHAnsi" w:hAnsiTheme="minorHAnsi"/>
          <w:sz w:val="22"/>
          <w:szCs w:val="22"/>
        </w:rPr>
      </w:pPr>
    </w:p>
    <w:p w14:paraId="6974A921" w14:textId="77777777" w:rsidR="00610AD4" w:rsidRPr="00EC0B5F" w:rsidRDefault="00610AD4" w:rsidP="0094098D">
      <w:pPr>
        <w:pStyle w:val="Default"/>
        <w:ind w:left="720"/>
        <w:rPr>
          <w:rFonts w:asciiTheme="minorHAnsi" w:hAnsiTheme="minorHAnsi"/>
          <w:sz w:val="22"/>
          <w:szCs w:val="22"/>
        </w:rPr>
      </w:pPr>
      <w:r w:rsidRPr="00EC0B5F">
        <w:rPr>
          <w:rFonts w:asciiTheme="minorHAnsi" w:hAnsiTheme="minorHAnsi"/>
          <w:sz w:val="22"/>
          <w:szCs w:val="22"/>
        </w:rPr>
        <w:t xml:space="preserve">(o) Adhere to Joint Air Land Organisation (JALO) accreditation procedures. </w:t>
      </w:r>
    </w:p>
    <w:p w14:paraId="29F7054D" w14:textId="77777777" w:rsidR="007C06DB" w:rsidRPr="00EC0B5F" w:rsidRDefault="007C06DB" w:rsidP="0094098D">
      <w:pPr>
        <w:pStyle w:val="Default"/>
        <w:ind w:left="720"/>
        <w:rPr>
          <w:rFonts w:asciiTheme="minorHAnsi" w:hAnsiTheme="minorHAnsi"/>
          <w:sz w:val="22"/>
          <w:szCs w:val="22"/>
        </w:rPr>
      </w:pPr>
    </w:p>
    <w:p w14:paraId="0493308B"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(p) Have a thorough working knowledge of CAS and ISR requesting and reporting formats and mission briefs. </w:t>
      </w:r>
    </w:p>
    <w:p w14:paraId="1DBA089C" w14:textId="77777777" w:rsidR="007C06DB" w:rsidRPr="00EC0B5F" w:rsidRDefault="007C06DB" w:rsidP="0094098D">
      <w:pPr>
        <w:pStyle w:val="Default"/>
        <w:ind w:left="720"/>
        <w:rPr>
          <w:rFonts w:asciiTheme="minorHAnsi" w:hAnsiTheme="minorHAnsi"/>
          <w:sz w:val="22"/>
          <w:szCs w:val="22"/>
        </w:rPr>
      </w:pPr>
    </w:p>
    <w:p w14:paraId="04E9006C"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(q) Have a thorough working knowledge of and apply UK Air Command and Control (C2) tactics and procedures. </w:t>
      </w:r>
    </w:p>
    <w:p w14:paraId="79C1E81A" w14:textId="77777777" w:rsidR="007C06DB" w:rsidRPr="00EC0B5F" w:rsidRDefault="007C06DB" w:rsidP="0094098D">
      <w:pPr>
        <w:pStyle w:val="Default"/>
        <w:ind w:left="720"/>
        <w:rPr>
          <w:rFonts w:asciiTheme="minorHAnsi" w:hAnsiTheme="minorHAnsi"/>
          <w:sz w:val="22"/>
          <w:szCs w:val="22"/>
        </w:rPr>
      </w:pPr>
    </w:p>
    <w:p w14:paraId="1EF2287B"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(r) Operate with fixed costs in the UK but to also be able to operate elsewhere internationally if required. </w:t>
      </w:r>
    </w:p>
    <w:p w14:paraId="4B07B40D" w14:textId="77777777" w:rsidR="007C06DB" w:rsidRPr="00EC0B5F" w:rsidRDefault="007C06DB" w:rsidP="0094098D">
      <w:pPr>
        <w:pStyle w:val="Default"/>
        <w:ind w:left="720"/>
        <w:rPr>
          <w:rFonts w:asciiTheme="minorHAnsi" w:hAnsiTheme="minorHAnsi"/>
          <w:sz w:val="22"/>
          <w:szCs w:val="22"/>
        </w:rPr>
      </w:pPr>
    </w:p>
    <w:p w14:paraId="01932780" w14:textId="69E54A9C"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lastRenderedPageBreak/>
        <w:t xml:space="preserve">(s) Liaise with the customer to generate scenarios based on the training requirements of the Unit. </w:t>
      </w:r>
      <w:r w:rsidR="009C5992" w:rsidRPr="00EC0B5F">
        <w:rPr>
          <w:rFonts w:asciiTheme="minorHAnsi" w:hAnsiTheme="minorHAnsi"/>
          <w:sz w:val="22"/>
          <w:szCs w:val="22"/>
        </w:rPr>
        <w:t>Specifically,</w:t>
      </w:r>
      <w:r w:rsidRPr="00EC0B5F">
        <w:rPr>
          <w:rFonts w:asciiTheme="minorHAnsi" w:hAnsiTheme="minorHAnsi"/>
          <w:sz w:val="22"/>
          <w:szCs w:val="22"/>
        </w:rPr>
        <w:t xml:space="preserve"> the provider should be able to operate from unit generated or self-generate Special Instructions (SPINS), Concept of Operations (CONOPS), Concept of Fires (COF), Grid Related Graphics (GRGs) and mapping 1:25,000 and 1:50,000 to replicate a simulated environment and scenarios. The customer will provide the supplier with at least 30 days’ notice when new scenarios are required. </w:t>
      </w:r>
    </w:p>
    <w:p w14:paraId="700CE262" w14:textId="77777777" w:rsidR="007C06DB" w:rsidRPr="00EC0B5F" w:rsidRDefault="007C06DB" w:rsidP="0094098D">
      <w:pPr>
        <w:pStyle w:val="Default"/>
        <w:ind w:left="720"/>
        <w:rPr>
          <w:rFonts w:asciiTheme="minorHAnsi" w:hAnsiTheme="minorHAnsi"/>
          <w:sz w:val="22"/>
          <w:szCs w:val="22"/>
        </w:rPr>
      </w:pPr>
    </w:p>
    <w:p w14:paraId="3955C41C" w14:textId="2861AF7C"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(t) Provide pre-exer</w:t>
      </w:r>
      <w:r w:rsidR="00917C3B">
        <w:rPr>
          <w:rFonts w:asciiTheme="minorHAnsi" w:hAnsiTheme="minorHAnsi"/>
          <w:sz w:val="22"/>
          <w:szCs w:val="22"/>
        </w:rPr>
        <w:t>c</w:t>
      </w:r>
      <w:r w:rsidRPr="00EC0B5F">
        <w:rPr>
          <w:rFonts w:asciiTheme="minorHAnsi" w:hAnsiTheme="minorHAnsi"/>
          <w:sz w:val="22"/>
          <w:szCs w:val="22"/>
        </w:rPr>
        <w:t xml:space="preserve">ise briefs to the JTAC’s reflecting the structure and objectives of the exercise as agreed with Unit formation senior. </w:t>
      </w:r>
    </w:p>
    <w:p w14:paraId="2A513F6A" w14:textId="77777777" w:rsidR="007C06DB" w:rsidRPr="00EC0B5F" w:rsidRDefault="007C06DB" w:rsidP="0094098D">
      <w:pPr>
        <w:pStyle w:val="Default"/>
        <w:ind w:left="720"/>
        <w:rPr>
          <w:rFonts w:asciiTheme="minorHAnsi" w:hAnsiTheme="minorHAnsi"/>
          <w:sz w:val="22"/>
          <w:szCs w:val="22"/>
        </w:rPr>
      </w:pPr>
    </w:p>
    <w:p w14:paraId="09FA85CD"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(u) Generate simulation based on Real World locations to enable mission rehearsal. These may primarily be UK Training areas but the ability to operate in future engagement zones would prove extremely beneficial. </w:t>
      </w:r>
    </w:p>
    <w:p w14:paraId="6AEBB71A" w14:textId="77777777" w:rsidR="007C06DB" w:rsidRPr="00EC0B5F" w:rsidRDefault="007C06DB" w:rsidP="0094098D">
      <w:pPr>
        <w:pStyle w:val="Default"/>
        <w:ind w:left="720"/>
        <w:rPr>
          <w:rFonts w:asciiTheme="minorHAnsi" w:hAnsiTheme="minorHAnsi"/>
          <w:sz w:val="22"/>
          <w:szCs w:val="22"/>
        </w:rPr>
      </w:pPr>
    </w:p>
    <w:p w14:paraId="6FDC5209" w14:textId="77777777"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(v) The Contractor shall provide a pilot to conduct exercises in the simulator. </w:t>
      </w:r>
    </w:p>
    <w:p w14:paraId="72440B31" w14:textId="77777777" w:rsidR="007C06DB" w:rsidRPr="00EC0B5F" w:rsidRDefault="007C06DB" w:rsidP="0094098D">
      <w:pPr>
        <w:pStyle w:val="Default"/>
        <w:ind w:left="720"/>
        <w:rPr>
          <w:rFonts w:asciiTheme="minorHAnsi" w:hAnsiTheme="minorHAnsi"/>
          <w:sz w:val="22"/>
          <w:szCs w:val="22"/>
        </w:rPr>
      </w:pPr>
    </w:p>
    <w:p w14:paraId="376E549B" w14:textId="44C789CB" w:rsidR="007C06DB" w:rsidRPr="00EC0B5F" w:rsidRDefault="007C06DB" w:rsidP="0094098D">
      <w:pPr>
        <w:pStyle w:val="Default"/>
        <w:ind w:left="720"/>
        <w:rPr>
          <w:rFonts w:asciiTheme="minorHAnsi" w:hAnsiTheme="minorHAnsi"/>
          <w:sz w:val="22"/>
          <w:szCs w:val="22"/>
        </w:rPr>
      </w:pPr>
      <w:r w:rsidRPr="00EC0B5F">
        <w:rPr>
          <w:rFonts w:asciiTheme="minorHAnsi" w:hAnsiTheme="minorHAnsi"/>
          <w:sz w:val="22"/>
          <w:szCs w:val="22"/>
        </w:rPr>
        <w:t xml:space="preserve">(w) The Contractor’s simulator shall simulate environment to emulate topography of the 4 likely areas of operation and should </w:t>
      </w:r>
      <w:proofErr w:type="gramStart"/>
      <w:r w:rsidRPr="00EC0B5F">
        <w:rPr>
          <w:rFonts w:asciiTheme="minorHAnsi" w:hAnsiTheme="minorHAnsi"/>
          <w:sz w:val="22"/>
          <w:szCs w:val="22"/>
        </w:rPr>
        <w:t>include;</w:t>
      </w:r>
      <w:proofErr w:type="gramEnd"/>
      <w:r w:rsidRPr="00EC0B5F">
        <w:rPr>
          <w:rFonts w:asciiTheme="minorHAnsi" w:hAnsiTheme="minorHAnsi"/>
          <w:sz w:val="22"/>
          <w:szCs w:val="22"/>
        </w:rPr>
        <w:t xml:space="preserve"> Europe (likely MCO), Dense Urban (MCO and COIN), Tropical and Desert. </w:t>
      </w:r>
    </w:p>
    <w:p w14:paraId="58552500" w14:textId="77777777" w:rsidR="00C34705" w:rsidRPr="00EC0B5F" w:rsidRDefault="00C34705" w:rsidP="0094098D">
      <w:pPr>
        <w:pStyle w:val="Default"/>
        <w:ind w:left="720"/>
        <w:rPr>
          <w:rFonts w:asciiTheme="minorHAnsi" w:hAnsiTheme="minorHAnsi"/>
          <w:sz w:val="22"/>
          <w:szCs w:val="22"/>
        </w:rPr>
      </w:pPr>
    </w:p>
    <w:p w14:paraId="55795ADF" w14:textId="77777777" w:rsidR="00C34705" w:rsidRPr="00EC0B5F" w:rsidRDefault="00C34705" w:rsidP="0094098D">
      <w:pPr>
        <w:pStyle w:val="Default"/>
        <w:ind w:left="720"/>
        <w:rPr>
          <w:rFonts w:asciiTheme="minorHAnsi" w:hAnsiTheme="minorHAnsi"/>
          <w:sz w:val="22"/>
          <w:szCs w:val="22"/>
        </w:rPr>
      </w:pPr>
      <w:r w:rsidRPr="00EC0B5F">
        <w:rPr>
          <w:rFonts w:asciiTheme="minorHAnsi" w:hAnsiTheme="minorHAnsi"/>
          <w:sz w:val="22"/>
          <w:szCs w:val="22"/>
        </w:rPr>
        <w:t xml:space="preserve">(x) Operate a managed simulator system to an accredited standard and the Unit’s point of need. This will predominantly be at Unit’s ‘home’ bases (Tidworth, Topcliffe, Albemarle, Larkhill and Bath Army Reserve Centre) </w:t>
      </w:r>
      <w:proofErr w:type="gramStart"/>
      <w:r w:rsidRPr="00EC0B5F">
        <w:rPr>
          <w:rFonts w:asciiTheme="minorHAnsi" w:hAnsiTheme="minorHAnsi"/>
          <w:sz w:val="22"/>
          <w:szCs w:val="22"/>
        </w:rPr>
        <w:t>in order to</w:t>
      </w:r>
      <w:proofErr w:type="gramEnd"/>
      <w:r w:rsidRPr="00EC0B5F">
        <w:rPr>
          <w:rFonts w:asciiTheme="minorHAnsi" w:hAnsiTheme="minorHAnsi"/>
          <w:sz w:val="22"/>
          <w:szCs w:val="22"/>
        </w:rPr>
        <w:t xml:space="preserve"> minimise ‘nights out of bed’ for exercising troops. Through User/Contractor engagement, the Contractor shall be prepared to deliver the training at alternate MOD bases to meet the user point of need requirements to best support collective training or exercise periods. The Unit will be responsible for ensuring suitable facilities are available to house the simulator for the full period of use. </w:t>
      </w:r>
    </w:p>
    <w:p w14:paraId="2BA0101A" w14:textId="77777777" w:rsidR="00C34705" w:rsidRPr="00EC0B5F" w:rsidRDefault="00C34705" w:rsidP="0094098D">
      <w:pPr>
        <w:pStyle w:val="Default"/>
        <w:ind w:left="720"/>
        <w:rPr>
          <w:rFonts w:asciiTheme="minorHAnsi" w:hAnsiTheme="minorHAnsi"/>
          <w:sz w:val="22"/>
          <w:szCs w:val="22"/>
        </w:rPr>
      </w:pPr>
    </w:p>
    <w:p w14:paraId="36968F49" w14:textId="77777777" w:rsidR="00C34705" w:rsidRPr="00EC0B5F" w:rsidRDefault="00C34705" w:rsidP="0094098D">
      <w:pPr>
        <w:pStyle w:val="Default"/>
        <w:ind w:left="720"/>
        <w:rPr>
          <w:rFonts w:asciiTheme="minorHAnsi" w:hAnsiTheme="minorHAnsi"/>
          <w:sz w:val="22"/>
          <w:szCs w:val="22"/>
        </w:rPr>
      </w:pPr>
      <w:r w:rsidRPr="00EC0B5F">
        <w:rPr>
          <w:rFonts w:asciiTheme="minorHAnsi" w:hAnsiTheme="minorHAnsi"/>
          <w:sz w:val="22"/>
          <w:szCs w:val="22"/>
        </w:rPr>
        <w:t xml:space="preserve">(y) The Contractor shall be able to emulate JTAC Surveillance devices as follows: </w:t>
      </w:r>
    </w:p>
    <w:p w14:paraId="3A455D8A"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Laser Target designator (current </w:t>
      </w:r>
      <w:proofErr w:type="gramStart"/>
      <w:r w:rsidRPr="00EC0B5F">
        <w:rPr>
          <w:rFonts w:asciiTheme="minorHAnsi" w:hAnsiTheme="minorHAnsi"/>
          <w:sz w:val="22"/>
          <w:szCs w:val="22"/>
        </w:rPr>
        <w:t>in service</w:t>
      </w:r>
      <w:proofErr w:type="gramEnd"/>
      <w:r w:rsidRPr="00EC0B5F">
        <w:rPr>
          <w:rFonts w:asciiTheme="minorHAnsi" w:hAnsiTheme="minorHAnsi"/>
          <w:sz w:val="22"/>
          <w:szCs w:val="22"/>
        </w:rPr>
        <w:t xml:space="preserve"> solution –LF28A) </w:t>
      </w:r>
    </w:p>
    <w:p w14:paraId="1222437D"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Laser Spotter </w:t>
      </w:r>
      <w:proofErr w:type="spellStart"/>
      <w:r w:rsidRPr="00EC0B5F">
        <w:rPr>
          <w:rFonts w:asciiTheme="minorHAnsi" w:hAnsiTheme="minorHAnsi"/>
          <w:sz w:val="22"/>
          <w:szCs w:val="22"/>
        </w:rPr>
        <w:t>Binos</w:t>
      </w:r>
      <w:proofErr w:type="spellEnd"/>
      <w:r w:rsidRPr="00EC0B5F">
        <w:rPr>
          <w:rFonts w:asciiTheme="minorHAnsi" w:hAnsiTheme="minorHAnsi"/>
          <w:sz w:val="22"/>
          <w:szCs w:val="22"/>
        </w:rPr>
        <w:t xml:space="preserve">. </w:t>
      </w:r>
    </w:p>
    <w:p w14:paraId="4783C968"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Military </w:t>
      </w:r>
      <w:proofErr w:type="spellStart"/>
      <w:r w:rsidRPr="00EC0B5F">
        <w:rPr>
          <w:rFonts w:asciiTheme="minorHAnsi" w:hAnsiTheme="minorHAnsi"/>
          <w:sz w:val="22"/>
          <w:szCs w:val="22"/>
        </w:rPr>
        <w:t>Binos</w:t>
      </w:r>
      <w:proofErr w:type="spellEnd"/>
      <w:r w:rsidRPr="00EC0B5F">
        <w:rPr>
          <w:rFonts w:asciiTheme="minorHAnsi" w:hAnsiTheme="minorHAnsi"/>
          <w:sz w:val="22"/>
          <w:szCs w:val="22"/>
        </w:rPr>
        <w:t xml:space="preserve"> </w:t>
      </w:r>
    </w:p>
    <w:p w14:paraId="25D2810F"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IR Pointer (</w:t>
      </w:r>
      <w:proofErr w:type="spellStart"/>
      <w:r w:rsidRPr="00EC0B5F">
        <w:rPr>
          <w:rFonts w:asciiTheme="minorHAnsi" w:hAnsiTheme="minorHAnsi"/>
          <w:sz w:val="22"/>
          <w:szCs w:val="22"/>
        </w:rPr>
        <w:t>Izlid</w:t>
      </w:r>
      <w:proofErr w:type="spellEnd"/>
      <w:r w:rsidRPr="00EC0B5F">
        <w:rPr>
          <w:rFonts w:asciiTheme="minorHAnsi" w:hAnsiTheme="minorHAnsi"/>
          <w:sz w:val="22"/>
          <w:szCs w:val="22"/>
        </w:rPr>
        <w:t xml:space="preserve"> 1000) </w:t>
      </w:r>
    </w:p>
    <w:p w14:paraId="17ADF3F8"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IR/ Day TV Range Finder (In service, JIM LR/ LRTV as part of Firestorm). </w:t>
      </w:r>
    </w:p>
    <w:p w14:paraId="07752A91" w14:textId="77777777" w:rsidR="00C34705" w:rsidRPr="00EC0B5F" w:rsidRDefault="00C34705" w:rsidP="0094098D">
      <w:pPr>
        <w:pStyle w:val="Default"/>
        <w:ind w:left="1440"/>
        <w:rPr>
          <w:rFonts w:asciiTheme="minorHAnsi" w:hAnsiTheme="minorHAnsi"/>
          <w:sz w:val="22"/>
          <w:szCs w:val="22"/>
        </w:rPr>
      </w:pPr>
      <w:r w:rsidRPr="00EC0B5F">
        <w:rPr>
          <w:rFonts w:asciiTheme="minorHAnsi" w:hAnsiTheme="minorHAnsi"/>
          <w:sz w:val="22"/>
          <w:szCs w:val="22"/>
        </w:rPr>
        <w:t xml:space="preserve">Mil GPS (In service DAGR). </w:t>
      </w:r>
    </w:p>
    <w:p w14:paraId="14F41624" w14:textId="34EEBC5E" w:rsidR="008525DF" w:rsidRPr="00EC0B5F" w:rsidRDefault="00C34705" w:rsidP="0094098D">
      <w:pPr>
        <w:ind w:left="1440"/>
      </w:pPr>
      <w:r w:rsidRPr="00EC0B5F">
        <w:t>Target Generation system (Cat 2) –Currently achieved with Firestorm</w:t>
      </w:r>
    </w:p>
    <w:p w14:paraId="2D05F91C" w14:textId="75603AE8" w:rsidR="7191029C" w:rsidRPr="00923983" w:rsidRDefault="00C34705" w:rsidP="7191029C">
      <w:pPr>
        <w:rPr>
          <w:b/>
          <w:bCs/>
        </w:rPr>
      </w:pPr>
      <w:r w:rsidRPr="00923983">
        <w:rPr>
          <w:b/>
          <w:bCs/>
        </w:rPr>
        <w:t>6.</w:t>
      </w:r>
      <w:r w:rsidRPr="00923983">
        <w:rPr>
          <w:b/>
          <w:bCs/>
        </w:rPr>
        <w:tab/>
        <w:t>Locations</w:t>
      </w:r>
    </w:p>
    <w:p w14:paraId="07C0C27B" w14:textId="337B34FE" w:rsidR="00C34705" w:rsidRPr="00EC0B5F" w:rsidRDefault="00C34705" w:rsidP="7191029C">
      <w:r w:rsidRPr="00EC0B5F">
        <w:t>6.1</w:t>
      </w:r>
      <w:r w:rsidRPr="00EC0B5F">
        <w:tab/>
        <w:t xml:space="preserve">Training is to take place predominantly within the 1 Arty Bde regimental Units (Tidworth, Larkhill, Topcliffe, Bath Army Training Reserve Centre and </w:t>
      </w:r>
      <w:proofErr w:type="spellStart"/>
      <w:r w:rsidRPr="00EC0B5F">
        <w:t>Albermarle</w:t>
      </w:r>
      <w:proofErr w:type="spellEnd"/>
      <w:r w:rsidRPr="00EC0B5F">
        <w:t xml:space="preserve">); </w:t>
      </w:r>
      <w:r w:rsidR="009C2BAE" w:rsidRPr="00EC0B5F">
        <w:t>however,</w:t>
      </w:r>
      <w:r w:rsidRPr="00EC0B5F">
        <w:t xml:space="preserve"> training may also be required at RAF Lossiemouth, Kinloss Bks and RAF </w:t>
      </w:r>
      <w:proofErr w:type="spellStart"/>
      <w:r w:rsidRPr="00EC0B5F">
        <w:t>Spadeadam</w:t>
      </w:r>
      <w:proofErr w:type="spellEnd"/>
      <w:r w:rsidRPr="00EC0B5F">
        <w:t xml:space="preserve">. Should </w:t>
      </w:r>
      <w:r w:rsidR="009C2BAE" w:rsidRPr="00EC0B5F">
        <w:t xml:space="preserve">the training unit not have a facility at the time required then a suitable alternative will be sourced from across other Army or RAF sites. There may also be requirements for the simulator to be utilised during a nominated training period in an overseas location. These are most likely to be in the USA, Estonia, </w:t>
      </w:r>
      <w:proofErr w:type="gramStart"/>
      <w:r w:rsidR="009C2BAE" w:rsidRPr="00EC0B5F">
        <w:t>Germany</w:t>
      </w:r>
      <w:proofErr w:type="gramEnd"/>
      <w:r w:rsidR="009C2BAE" w:rsidRPr="00EC0B5F">
        <w:t xml:space="preserve"> or the Czech Republic. This list is not exhaustive. This requirement is expected to be by exception and not a routine requirement.</w:t>
      </w:r>
    </w:p>
    <w:p w14:paraId="20FF7B92" w14:textId="6FE46482" w:rsidR="7191029C" w:rsidRPr="00923983" w:rsidRDefault="009C2BAE" w:rsidP="79E72CDC">
      <w:pPr>
        <w:rPr>
          <w:b/>
          <w:bCs/>
        </w:rPr>
      </w:pPr>
      <w:r w:rsidRPr="00923983">
        <w:rPr>
          <w:b/>
          <w:bCs/>
        </w:rPr>
        <w:t>7.</w:t>
      </w:r>
      <w:r w:rsidRPr="00923983">
        <w:rPr>
          <w:b/>
          <w:bCs/>
        </w:rPr>
        <w:tab/>
        <w:t>Training Periods</w:t>
      </w:r>
    </w:p>
    <w:p w14:paraId="27F0C89D" w14:textId="6818E0F4" w:rsidR="009C2BAE" w:rsidRPr="00917C3B" w:rsidRDefault="009C2BAE" w:rsidP="79E72CDC">
      <w:r w:rsidRPr="79E72CDC">
        <w:t>7.1</w:t>
      </w:r>
      <w:r>
        <w:tab/>
      </w:r>
      <w:r w:rsidRPr="79E72CDC">
        <w:t xml:space="preserve">The requirement is for the </w:t>
      </w:r>
      <w:r w:rsidRPr="000B758C">
        <w:t>delivery of Train</w:t>
      </w:r>
      <w:r w:rsidRPr="79E72CDC">
        <w:t>ing Serials. The Training Serials are required to be delivered in the following format:</w:t>
      </w:r>
    </w:p>
    <w:p w14:paraId="21ACF488" w14:textId="77777777" w:rsidR="00C96AEC" w:rsidRPr="00917C3B" w:rsidRDefault="00C96AEC" w:rsidP="79E72CDC">
      <w:pPr>
        <w:pStyle w:val="Default"/>
        <w:rPr>
          <w:rFonts w:asciiTheme="minorHAnsi" w:hAnsiTheme="minorHAnsi"/>
          <w:color w:val="auto"/>
          <w:sz w:val="22"/>
          <w:szCs w:val="22"/>
        </w:rPr>
      </w:pPr>
    </w:p>
    <w:p w14:paraId="032DBFB4" w14:textId="03867CB6"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(a) </w:t>
      </w:r>
      <w:r w:rsidRPr="79E72CDC">
        <w:rPr>
          <w:rFonts w:asciiTheme="minorHAnsi" w:hAnsiTheme="minorHAnsi"/>
          <w:b/>
          <w:bCs/>
          <w:color w:val="auto"/>
          <w:sz w:val="22"/>
          <w:szCs w:val="22"/>
        </w:rPr>
        <w:t xml:space="preserve">5 Day Training Periods. </w:t>
      </w:r>
      <w:r w:rsidRPr="79E72CDC">
        <w:rPr>
          <w:rFonts w:asciiTheme="minorHAnsi" w:hAnsiTheme="minorHAnsi"/>
          <w:color w:val="auto"/>
          <w:sz w:val="22"/>
          <w:szCs w:val="22"/>
        </w:rPr>
        <w:t>A 5-day Training Period will be used to support 1 Arty Bde JTAC Concentration Exercises (</w:t>
      </w:r>
      <w:proofErr w:type="spellStart"/>
      <w:r w:rsidRPr="79E72CDC">
        <w:rPr>
          <w:rFonts w:asciiTheme="minorHAnsi" w:hAnsiTheme="minorHAnsi"/>
          <w:color w:val="auto"/>
          <w:sz w:val="22"/>
          <w:szCs w:val="22"/>
        </w:rPr>
        <w:t>eg.</w:t>
      </w:r>
      <w:proofErr w:type="spellEnd"/>
      <w:r w:rsidRPr="79E72CDC">
        <w:rPr>
          <w:rFonts w:asciiTheme="minorHAnsi" w:hAnsiTheme="minorHAnsi"/>
          <w:color w:val="auto"/>
          <w:sz w:val="22"/>
          <w:szCs w:val="22"/>
        </w:rPr>
        <w:t xml:space="preserve"> Ex TERMINAL STRIKE). A 5-day Training Period comprises of consecutive weekdays (Mon – Fri) training from 0800-1200 Local and 1300 – 1700 Local daily. 1 Arty Bde may choose to utilise these 2 x 5 Day Training Periods sequentially (</w:t>
      </w:r>
      <w:proofErr w:type="spellStart"/>
      <w:r w:rsidRPr="79E72CDC">
        <w:rPr>
          <w:rFonts w:asciiTheme="minorHAnsi" w:hAnsiTheme="minorHAnsi"/>
          <w:color w:val="auto"/>
          <w:sz w:val="22"/>
          <w:szCs w:val="22"/>
        </w:rPr>
        <w:t>ie</w:t>
      </w:r>
      <w:proofErr w:type="spellEnd"/>
      <w:r w:rsidRPr="79E72CDC">
        <w:rPr>
          <w:rFonts w:asciiTheme="minorHAnsi" w:hAnsiTheme="minorHAnsi"/>
          <w:color w:val="auto"/>
          <w:sz w:val="22"/>
          <w:szCs w:val="22"/>
        </w:rPr>
        <w:t xml:space="preserve">. Mon – Fri and Mon – Fri) during a 2-week period </w:t>
      </w:r>
    </w:p>
    <w:p w14:paraId="05CDB8DC" w14:textId="77777777" w:rsidR="00C96AEC" w:rsidRPr="00917C3B" w:rsidRDefault="00C96AEC" w:rsidP="79E72CDC">
      <w:pPr>
        <w:pStyle w:val="Default"/>
        <w:ind w:left="720"/>
        <w:rPr>
          <w:rFonts w:asciiTheme="minorHAnsi" w:hAnsiTheme="minorHAnsi"/>
          <w:color w:val="auto"/>
          <w:sz w:val="22"/>
          <w:szCs w:val="22"/>
        </w:rPr>
      </w:pPr>
    </w:p>
    <w:p w14:paraId="40397E01" w14:textId="5B8CDEE8"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(b) </w:t>
      </w:r>
      <w:r w:rsidRPr="79E72CDC">
        <w:rPr>
          <w:rFonts w:asciiTheme="minorHAnsi" w:hAnsiTheme="minorHAnsi"/>
          <w:b/>
          <w:bCs/>
          <w:color w:val="auto"/>
          <w:sz w:val="22"/>
          <w:szCs w:val="22"/>
        </w:rPr>
        <w:t xml:space="preserve">4 Day Training Period. </w:t>
      </w:r>
      <w:r w:rsidRPr="79E72CDC">
        <w:rPr>
          <w:rFonts w:asciiTheme="minorHAnsi" w:hAnsiTheme="minorHAnsi"/>
          <w:color w:val="auto"/>
          <w:sz w:val="22"/>
          <w:szCs w:val="22"/>
        </w:rPr>
        <w:t>A 4-day Training Period comprises of consecutive day training period. The Contractor should deliver simulation from 0800 – 1200 Local and 1300 – 1700 Local daily. These Training Periods will be conducted during the working week (</w:t>
      </w:r>
      <w:proofErr w:type="gramStart"/>
      <w:r w:rsidRPr="79E72CDC">
        <w:rPr>
          <w:rFonts w:asciiTheme="minorHAnsi" w:hAnsiTheme="minorHAnsi"/>
          <w:color w:val="auto"/>
          <w:sz w:val="22"/>
          <w:szCs w:val="22"/>
        </w:rPr>
        <w:t>i.e.</w:t>
      </w:r>
      <w:proofErr w:type="gramEnd"/>
      <w:r w:rsidRPr="79E72CDC">
        <w:rPr>
          <w:rFonts w:asciiTheme="minorHAnsi" w:hAnsiTheme="minorHAnsi"/>
          <w:color w:val="auto"/>
          <w:sz w:val="22"/>
          <w:szCs w:val="22"/>
        </w:rPr>
        <w:t xml:space="preserve"> Mon – Tue or Tue - Fri). </w:t>
      </w:r>
    </w:p>
    <w:p w14:paraId="78A3BB09" w14:textId="77777777" w:rsidR="00C96AEC" w:rsidRPr="00917C3B" w:rsidRDefault="00C96AEC" w:rsidP="79E72CDC">
      <w:pPr>
        <w:pStyle w:val="Default"/>
        <w:ind w:left="720"/>
        <w:rPr>
          <w:rFonts w:asciiTheme="minorHAnsi" w:hAnsiTheme="minorHAnsi"/>
          <w:color w:val="auto"/>
          <w:sz w:val="22"/>
          <w:szCs w:val="22"/>
        </w:rPr>
      </w:pPr>
    </w:p>
    <w:p w14:paraId="3C4B3DD5" w14:textId="1B99F9A1"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(c) </w:t>
      </w:r>
      <w:r w:rsidRPr="79E72CDC">
        <w:rPr>
          <w:rFonts w:asciiTheme="minorHAnsi" w:hAnsiTheme="minorHAnsi"/>
          <w:b/>
          <w:bCs/>
          <w:color w:val="auto"/>
          <w:sz w:val="22"/>
          <w:szCs w:val="22"/>
        </w:rPr>
        <w:t xml:space="preserve">2 Day Training Periods. </w:t>
      </w:r>
      <w:r w:rsidRPr="79E72CDC">
        <w:rPr>
          <w:rFonts w:asciiTheme="minorHAnsi" w:hAnsiTheme="minorHAnsi"/>
          <w:color w:val="auto"/>
          <w:sz w:val="22"/>
          <w:szCs w:val="22"/>
        </w:rPr>
        <w:t xml:space="preserve">A 2-day Training Period comprises of consecutive days training. These periods should be delivered on Sat and Sun from 0800 – 1200 Local and 1300 – 1700 Local daily. </w:t>
      </w:r>
    </w:p>
    <w:p w14:paraId="2D8FEE12" w14:textId="77777777" w:rsidR="00C96AEC" w:rsidRPr="00917C3B" w:rsidRDefault="00C96AEC" w:rsidP="79E72CDC">
      <w:pPr>
        <w:pStyle w:val="Default"/>
        <w:ind w:left="720"/>
        <w:rPr>
          <w:rFonts w:asciiTheme="minorHAnsi" w:hAnsiTheme="minorHAnsi"/>
          <w:color w:val="auto"/>
          <w:sz w:val="22"/>
          <w:szCs w:val="22"/>
        </w:rPr>
      </w:pPr>
    </w:p>
    <w:p w14:paraId="05ACEC47" w14:textId="777BEF47" w:rsidR="00C96AEC" w:rsidRPr="00917C3B" w:rsidRDefault="00C96AEC" w:rsidP="79E72CDC">
      <w:pPr>
        <w:pStyle w:val="Default"/>
        <w:ind w:left="720"/>
        <w:rPr>
          <w:rFonts w:asciiTheme="minorHAnsi" w:hAnsiTheme="minorHAnsi"/>
          <w:color w:val="auto"/>
          <w:sz w:val="22"/>
          <w:szCs w:val="22"/>
        </w:rPr>
      </w:pPr>
      <w:r w:rsidRPr="79E72CDC">
        <w:rPr>
          <w:rFonts w:asciiTheme="minorHAnsi" w:hAnsiTheme="minorHAnsi"/>
          <w:color w:val="auto"/>
          <w:sz w:val="22"/>
          <w:szCs w:val="22"/>
        </w:rPr>
        <w:t xml:space="preserve">(d) </w:t>
      </w:r>
      <w:r w:rsidRPr="79E72CDC">
        <w:rPr>
          <w:rFonts w:asciiTheme="minorHAnsi" w:hAnsiTheme="minorHAnsi"/>
          <w:b/>
          <w:bCs/>
          <w:color w:val="auto"/>
          <w:sz w:val="22"/>
          <w:szCs w:val="22"/>
        </w:rPr>
        <w:t xml:space="preserve">1 Night Training Period. </w:t>
      </w:r>
      <w:r w:rsidRPr="79E72CDC">
        <w:rPr>
          <w:rFonts w:asciiTheme="minorHAnsi" w:hAnsiTheme="minorHAnsi"/>
          <w:color w:val="auto"/>
          <w:sz w:val="22"/>
          <w:szCs w:val="22"/>
        </w:rPr>
        <w:t xml:space="preserve">A 1-night Training Period is a single event that should be conducted from 1800 – 2200 Local. </w:t>
      </w:r>
    </w:p>
    <w:p w14:paraId="0AF35357" w14:textId="27AF3BAA" w:rsidR="79E72CDC" w:rsidRDefault="79E72CDC" w:rsidP="79E72CDC">
      <w:pPr>
        <w:pStyle w:val="Default"/>
        <w:ind w:left="720"/>
        <w:rPr>
          <w:rFonts w:asciiTheme="minorHAnsi" w:hAnsiTheme="minorHAnsi"/>
          <w:color w:val="auto"/>
          <w:sz w:val="22"/>
          <w:szCs w:val="22"/>
        </w:rPr>
      </w:pPr>
    </w:p>
    <w:p w14:paraId="60E53B40" w14:textId="65679CC3" w:rsidR="6602AD17" w:rsidRPr="000B758C" w:rsidRDefault="6602AD17" w:rsidP="00923983">
      <w:pPr>
        <w:pStyle w:val="Default"/>
        <w:rPr>
          <w:rFonts w:asciiTheme="minorHAnsi" w:hAnsiTheme="minorHAnsi"/>
          <w:color w:val="auto"/>
          <w:sz w:val="22"/>
          <w:szCs w:val="22"/>
        </w:rPr>
      </w:pPr>
      <w:r w:rsidRPr="000B758C">
        <w:rPr>
          <w:rFonts w:asciiTheme="minorHAnsi" w:hAnsiTheme="minorHAnsi"/>
          <w:color w:val="auto"/>
          <w:sz w:val="22"/>
          <w:szCs w:val="22"/>
        </w:rPr>
        <w:t>Example of what may be required</w:t>
      </w:r>
    </w:p>
    <w:p w14:paraId="0C2DF73A" w14:textId="77777777" w:rsidR="00542F8D" w:rsidRPr="000B758C" w:rsidRDefault="00542F8D" w:rsidP="00C96AEC">
      <w:pPr>
        <w:pStyle w:val="Default"/>
        <w:rPr>
          <w:color w:val="auto"/>
          <w:sz w:val="22"/>
          <w:szCs w:val="22"/>
        </w:rPr>
      </w:pPr>
    </w:p>
    <w:tbl>
      <w:tblPr>
        <w:tblStyle w:val="TableGrid"/>
        <w:tblW w:w="0" w:type="auto"/>
        <w:tblLook w:val="04A0" w:firstRow="1" w:lastRow="0" w:firstColumn="1" w:lastColumn="0" w:noHBand="0" w:noVBand="1"/>
      </w:tblPr>
      <w:tblGrid>
        <w:gridCol w:w="1803"/>
        <w:gridCol w:w="1803"/>
        <w:gridCol w:w="1803"/>
        <w:gridCol w:w="1803"/>
        <w:gridCol w:w="1804"/>
      </w:tblGrid>
      <w:tr w:rsidR="000B758C" w:rsidRPr="000B758C" w14:paraId="64C537DF" w14:textId="77777777" w:rsidTr="00247A90">
        <w:tc>
          <w:tcPr>
            <w:tcW w:w="1803" w:type="dxa"/>
          </w:tcPr>
          <w:p w14:paraId="439B56F8" w14:textId="77777777" w:rsidR="00300737" w:rsidRPr="000B758C" w:rsidRDefault="00300737" w:rsidP="00587F7A">
            <w:pPr>
              <w:jc w:val="center"/>
            </w:pPr>
          </w:p>
        </w:tc>
        <w:tc>
          <w:tcPr>
            <w:tcW w:w="7213" w:type="dxa"/>
            <w:gridSpan w:val="4"/>
          </w:tcPr>
          <w:p w14:paraId="0DF40089" w14:textId="60353A2F" w:rsidR="00300737" w:rsidRPr="000B758C" w:rsidRDefault="00300737" w:rsidP="00587F7A">
            <w:pPr>
              <w:jc w:val="center"/>
              <w:rPr>
                <w:b/>
                <w:bCs/>
              </w:rPr>
            </w:pPr>
            <w:r w:rsidRPr="000B758C">
              <w:rPr>
                <w:b/>
                <w:bCs/>
              </w:rPr>
              <w:t>Training Period</w:t>
            </w:r>
          </w:p>
        </w:tc>
      </w:tr>
      <w:tr w:rsidR="000B758C" w:rsidRPr="000B758C" w14:paraId="1C4E3A73" w14:textId="77777777" w:rsidTr="00542F8D">
        <w:tc>
          <w:tcPr>
            <w:tcW w:w="1803" w:type="dxa"/>
          </w:tcPr>
          <w:p w14:paraId="7CFD5760" w14:textId="2E5D6B5B" w:rsidR="00542F8D" w:rsidRPr="000B758C" w:rsidRDefault="00300737" w:rsidP="00587F7A">
            <w:pPr>
              <w:jc w:val="center"/>
              <w:rPr>
                <w:b/>
                <w:bCs/>
              </w:rPr>
            </w:pPr>
            <w:r w:rsidRPr="000B758C">
              <w:rPr>
                <w:b/>
                <w:bCs/>
              </w:rPr>
              <w:t>Period</w:t>
            </w:r>
          </w:p>
        </w:tc>
        <w:tc>
          <w:tcPr>
            <w:tcW w:w="1803" w:type="dxa"/>
          </w:tcPr>
          <w:p w14:paraId="1E0DF743" w14:textId="67DB3762" w:rsidR="00542F8D" w:rsidRPr="000B758C" w:rsidRDefault="00300737" w:rsidP="00587F7A">
            <w:pPr>
              <w:jc w:val="center"/>
            </w:pPr>
            <w:r w:rsidRPr="000B758C">
              <w:t>Weekday</w:t>
            </w:r>
          </w:p>
        </w:tc>
        <w:tc>
          <w:tcPr>
            <w:tcW w:w="1803" w:type="dxa"/>
          </w:tcPr>
          <w:p w14:paraId="18D382B5" w14:textId="2EB9F84C" w:rsidR="00542F8D" w:rsidRPr="000B758C" w:rsidRDefault="00300737" w:rsidP="00587F7A">
            <w:pPr>
              <w:jc w:val="center"/>
            </w:pPr>
            <w:r w:rsidRPr="000B758C">
              <w:t>Weekday</w:t>
            </w:r>
          </w:p>
        </w:tc>
        <w:tc>
          <w:tcPr>
            <w:tcW w:w="1803" w:type="dxa"/>
          </w:tcPr>
          <w:p w14:paraId="054A2A88" w14:textId="3B43E767" w:rsidR="00542F8D" w:rsidRPr="000B758C" w:rsidRDefault="00300737" w:rsidP="00587F7A">
            <w:pPr>
              <w:jc w:val="center"/>
            </w:pPr>
            <w:r w:rsidRPr="000B758C">
              <w:t>Weekend</w:t>
            </w:r>
          </w:p>
        </w:tc>
        <w:tc>
          <w:tcPr>
            <w:tcW w:w="1804" w:type="dxa"/>
          </w:tcPr>
          <w:p w14:paraId="094E4F8B" w14:textId="27A2CC5D" w:rsidR="00542F8D" w:rsidRPr="000B758C" w:rsidRDefault="00300737" w:rsidP="00587F7A">
            <w:pPr>
              <w:jc w:val="center"/>
            </w:pPr>
            <w:r w:rsidRPr="000B758C">
              <w:t>Weeknight</w:t>
            </w:r>
          </w:p>
        </w:tc>
      </w:tr>
      <w:tr w:rsidR="000B758C" w:rsidRPr="000B758C" w14:paraId="65FC447C" w14:textId="77777777" w:rsidTr="00542F8D">
        <w:tc>
          <w:tcPr>
            <w:tcW w:w="1803" w:type="dxa"/>
          </w:tcPr>
          <w:p w14:paraId="0025150A" w14:textId="3E898723" w:rsidR="00542F8D" w:rsidRPr="000B758C" w:rsidRDefault="00300737" w:rsidP="00587F7A">
            <w:pPr>
              <w:jc w:val="center"/>
              <w:rPr>
                <w:b/>
                <w:bCs/>
              </w:rPr>
            </w:pPr>
            <w:r w:rsidRPr="000B758C">
              <w:rPr>
                <w:b/>
                <w:bCs/>
              </w:rPr>
              <w:t>Days</w:t>
            </w:r>
          </w:p>
        </w:tc>
        <w:tc>
          <w:tcPr>
            <w:tcW w:w="1803" w:type="dxa"/>
          </w:tcPr>
          <w:p w14:paraId="29A4CA25" w14:textId="45C759E7" w:rsidR="00542F8D" w:rsidRPr="000B758C" w:rsidRDefault="001709CA" w:rsidP="00587F7A">
            <w:pPr>
              <w:jc w:val="center"/>
            </w:pPr>
            <w:r w:rsidRPr="000B758C">
              <w:t>5</w:t>
            </w:r>
          </w:p>
        </w:tc>
        <w:tc>
          <w:tcPr>
            <w:tcW w:w="1803" w:type="dxa"/>
          </w:tcPr>
          <w:p w14:paraId="31EBB90C" w14:textId="69EB18FB" w:rsidR="00542F8D" w:rsidRPr="000B758C" w:rsidRDefault="001709CA" w:rsidP="00587F7A">
            <w:pPr>
              <w:jc w:val="center"/>
            </w:pPr>
            <w:r w:rsidRPr="000B758C">
              <w:t>4</w:t>
            </w:r>
          </w:p>
        </w:tc>
        <w:tc>
          <w:tcPr>
            <w:tcW w:w="1803" w:type="dxa"/>
          </w:tcPr>
          <w:p w14:paraId="3B26CDC9" w14:textId="7B2A486C" w:rsidR="00542F8D" w:rsidRPr="000B758C" w:rsidRDefault="001709CA" w:rsidP="00587F7A">
            <w:pPr>
              <w:jc w:val="center"/>
            </w:pPr>
            <w:r w:rsidRPr="000B758C">
              <w:t>2</w:t>
            </w:r>
          </w:p>
        </w:tc>
        <w:tc>
          <w:tcPr>
            <w:tcW w:w="1804" w:type="dxa"/>
          </w:tcPr>
          <w:p w14:paraId="5AB17C59" w14:textId="20293F03" w:rsidR="00542F8D" w:rsidRPr="000B758C" w:rsidRDefault="001709CA" w:rsidP="00587F7A">
            <w:pPr>
              <w:jc w:val="center"/>
            </w:pPr>
            <w:r w:rsidRPr="000B758C">
              <w:t>1</w:t>
            </w:r>
          </w:p>
        </w:tc>
      </w:tr>
      <w:tr w:rsidR="000B758C" w:rsidRPr="000B758C" w14:paraId="4339B981" w14:textId="77777777" w:rsidTr="00542F8D">
        <w:tc>
          <w:tcPr>
            <w:tcW w:w="1803" w:type="dxa"/>
          </w:tcPr>
          <w:p w14:paraId="19DC474E" w14:textId="7289A000" w:rsidR="00542F8D" w:rsidRPr="000B758C" w:rsidRDefault="00300737" w:rsidP="00587F7A">
            <w:pPr>
              <w:jc w:val="center"/>
              <w:rPr>
                <w:b/>
                <w:bCs/>
              </w:rPr>
            </w:pPr>
            <w:r w:rsidRPr="000B758C">
              <w:rPr>
                <w:b/>
                <w:bCs/>
              </w:rPr>
              <w:t>Qty</w:t>
            </w:r>
          </w:p>
        </w:tc>
        <w:tc>
          <w:tcPr>
            <w:tcW w:w="1803" w:type="dxa"/>
          </w:tcPr>
          <w:p w14:paraId="32A83149" w14:textId="0BD0C3FE" w:rsidR="00542F8D" w:rsidRPr="000B758C" w:rsidRDefault="001709CA" w:rsidP="00587F7A">
            <w:pPr>
              <w:jc w:val="center"/>
            </w:pPr>
            <w:r w:rsidRPr="000B758C">
              <w:t>2</w:t>
            </w:r>
          </w:p>
        </w:tc>
        <w:tc>
          <w:tcPr>
            <w:tcW w:w="1803" w:type="dxa"/>
          </w:tcPr>
          <w:p w14:paraId="79778EF7" w14:textId="69631F98" w:rsidR="00542F8D" w:rsidRPr="000B758C" w:rsidRDefault="001709CA" w:rsidP="00587F7A">
            <w:pPr>
              <w:jc w:val="center"/>
            </w:pPr>
            <w:r w:rsidRPr="000B758C">
              <w:t>9</w:t>
            </w:r>
          </w:p>
        </w:tc>
        <w:tc>
          <w:tcPr>
            <w:tcW w:w="1803" w:type="dxa"/>
          </w:tcPr>
          <w:p w14:paraId="7AB48493" w14:textId="1ABFEB54" w:rsidR="00542F8D" w:rsidRPr="000B758C" w:rsidRDefault="001709CA" w:rsidP="00587F7A">
            <w:pPr>
              <w:jc w:val="center"/>
            </w:pPr>
            <w:r w:rsidRPr="000B758C">
              <w:t>3</w:t>
            </w:r>
          </w:p>
        </w:tc>
        <w:tc>
          <w:tcPr>
            <w:tcW w:w="1804" w:type="dxa"/>
          </w:tcPr>
          <w:p w14:paraId="7A4EFC80" w14:textId="4FB3B893" w:rsidR="00542F8D" w:rsidRPr="000B758C" w:rsidRDefault="001709CA" w:rsidP="00587F7A">
            <w:pPr>
              <w:jc w:val="center"/>
            </w:pPr>
            <w:r w:rsidRPr="000B758C">
              <w:t>2</w:t>
            </w:r>
          </w:p>
        </w:tc>
      </w:tr>
      <w:tr w:rsidR="000B758C" w:rsidRPr="000B758C" w14:paraId="2AC6C443" w14:textId="77777777" w:rsidTr="00542F8D">
        <w:tc>
          <w:tcPr>
            <w:tcW w:w="1803" w:type="dxa"/>
          </w:tcPr>
          <w:p w14:paraId="188E5F36" w14:textId="65EC277A" w:rsidR="00542F8D" w:rsidRPr="000B758C" w:rsidRDefault="00300737" w:rsidP="00587F7A">
            <w:pPr>
              <w:jc w:val="center"/>
              <w:rPr>
                <w:b/>
                <w:bCs/>
              </w:rPr>
            </w:pPr>
            <w:r w:rsidRPr="000B758C">
              <w:rPr>
                <w:b/>
                <w:bCs/>
              </w:rPr>
              <w:t>Hrs per Day</w:t>
            </w:r>
          </w:p>
        </w:tc>
        <w:tc>
          <w:tcPr>
            <w:tcW w:w="1803" w:type="dxa"/>
          </w:tcPr>
          <w:p w14:paraId="28E749D3" w14:textId="62FBAF47" w:rsidR="00542F8D" w:rsidRPr="000B758C" w:rsidRDefault="001709CA" w:rsidP="00587F7A">
            <w:pPr>
              <w:jc w:val="center"/>
            </w:pPr>
            <w:r w:rsidRPr="000B758C">
              <w:t>8</w:t>
            </w:r>
          </w:p>
        </w:tc>
        <w:tc>
          <w:tcPr>
            <w:tcW w:w="1803" w:type="dxa"/>
          </w:tcPr>
          <w:p w14:paraId="4C07E7C3" w14:textId="3CBCCF0C" w:rsidR="00542F8D" w:rsidRPr="000B758C" w:rsidRDefault="001709CA" w:rsidP="00587F7A">
            <w:pPr>
              <w:jc w:val="center"/>
            </w:pPr>
            <w:r w:rsidRPr="000B758C">
              <w:t>8</w:t>
            </w:r>
          </w:p>
        </w:tc>
        <w:tc>
          <w:tcPr>
            <w:tcW w:w="1803" w:type="dxa"/>
          </w:tcPr>
          <w:p w14:paraId="665301F3" w14:textId="325FCB90" w:rsidR="00542F8D" w:rsidRPr="000B758C" w:rsidRDefault="001709CA" w:rsidP="00587F7A">
            <w:pPr>
              <w:jc w:val="center"/>
            </w:pPr>
            <w:r w:rsidRPr="000B758C">
              <w:t>8</w:t>
            </w:r>
          </w:p>
        </w:tc>
        <w:tc>
          <w:tcPr>
            <w:tcW w:w="1804" w:type="dxa"/>
          </w:tcPr>
          <w:p w14:paraId="197EA684" w14:textId="201122BD" w:rsidR="00542F8D" w:rsidRPr="000B758C" w:rsidRDefault="001709CA" w:rsidP="00587F7A">
            <w:pPr>
              <w:jc w:val="center"/>
            </w:pPr>
            <w:r w:rsidRPr="000B758C">
              <w:t>4</w:t>
            </w:r>
          </w:p>
        </w:tc>
      </w:tr>
      <w:tr w:rsidR="000B758C" w:rsidRPr="000B758C" w14:paraId="7E744967" w14:textId="77777777" w:rsidTr="00542F8D">
        <w:tc>
          <w:tcPr>
            <w:tcW w:w="1803" w:type="dxa"/>
          </w:tcPr>
          <w:p w14:paraId="2663FB8F" w14:textId="0F80661E" w:rsidR="00542F8D" w:rsidRPr="000B758C" w:rsidRDefault="00300737" w:rsidP="00587F7A">
            <w:pPr>
              <w:jc w:val="center"/>
              <w:rPr>
                <w:b/>
                <w:bCs/>
              </w:rPr>
            </w:pPr>
            <w:r w:rsidRPr="000B758C">
              <w:rPr>
                <w:b/>
                <w:bCs/>
              </w:rPr>
              <w:t>Total Hrs</w:t>
            </w:r>
          </w:p>
        </w:tc>
        <w:tc>
          <w:tcPr>
            <w:tcW w:w="1803" w:type="dxa"/>
          </w:tcPr>
          <w:p w14:paraId="64B65FC9" w14:textId="0B3E23AB" w:rsidR="00542F8D" w:rsidRPr="000B758C" w:rsidRDefault="001709CA" w:rsidP="00587F7A">
            <w:pPr>
              <w:jc w:val="center"/>
            </w:pPr>
            <w:r w:rsidRPr="000B758C">
              <w:t>80</w:t>
            </w:r>
          </w:p>
        </w:tc>
        <w:tc>
          <w:tcPr>
            <w:tcW w:w="1803" w:type="dxa"/>
          </w:tcPr>
          <w:p w14:paraId="43857CC2" w14:textId="7267121D" w:rsidR="00542F8D" w:rsidRPr="000B758C" w:rsidRDefault="001709CA" w:rsidP="00587F7A">
            <w:pPr>
              <w:jc w:val="center"/>
            </w:pPr>
            <w:r w:rsidRPr="000B758C">
              <w:t>288</w:t>
            </w:r>
          </w:p>
        </w:tc>
        <w:tc>
          <w:tcPr>
            <w:tcW w:w="1803" w:type="dxa"/>
          </w:tcPr>
          <w:p w14:paraId="730FF70A" w14:textId="2AA15271" w:rsidR="00542F8D" w:rsidRPr="000B758C" w:rsidRDefault="00587F7A" w:rsidP="00587F7A">
            <w:pPr>
              <w:jc w:val="center"/>
            </w:pPr>
            <w:r w:rsidRPr="000B758C">
              <w:t>48</w:t>
            </w:r>
          </w:p>
        </w:tc>
        <w:tc>
          <w:tcPr>
            <w:tcW w:w="1804" w:type="dxa"/>
          </w:tcPr>
          <w:p w14:paraId="46852F4C" w14:textId="09E48748" w:rsidR="00542F8D" w:rsidRPr="000B758C" w:rsidRDefault="00587F7A" w:rsidP="00587F7A">
            <w:pPr>
              <w:jc w:val="center"/>
            </w:pPr>
            <w:r w:rsidRPr="000B758C">
              <w:t>8</w:t>
            </w:r>
          </w:p>
        </w:tc>
      </w:tr>
      <w:tr w:rsidR="000B758C" w:rsidRPr="000B758C" w14:paraId="44ACC4F5" w14:textId="77777777" w:rsidTr="003C64F7">
        <w:tc>
          <w:tcPr>
            <w:tcW w:w="1803" w:type="dxa"/>
          </w:tcPr>
          <w:p w14:paraId="4E30E99B" w14:textId="7907C824" w:rsidR="00300737" w:rsidRPr="000B758C" w:rsidRDefault="00300737" w:rsidP="00587F7A">
            <w:pPr>
              <w:jc w:val="center"/>
              <w:rPr>
                <w:b/>
                <w:bCs/>
              </w:rPr>
            </w:pPr>
            <w:r w:rsidRPr="000B758C">
              <w:rPr>
                <w:b/>
                <w:bCs/>
              </w:rPr>
              <w:t>Total Hrs</w:t>
            </w:r>
          </w:p>
        </w:tc>
        <w:tc>
          <w:tcPr>
            <w:tcW w:w="7213" w:type="dxa"/>
            <w:gridSpan w:val="4"/>
          </w:tcPr>
          <w:p w14:paraId="25BC5244" w14:textId="19B451D5" w:rsidR="00300737" w:rsidRPr="000B758C" w:rsidRDefault="00904B1B" w:rsidP="00587F7A">
            <w:pPr>
              <w:jc w:val="center"/>
            </w:pPr>
            <w:r w:rsidRPr="000B758C">
              <w:t>435</w:t>
            </w:r>
          </w:p>
        </w:tc>
      </w:tr>
    </w:tbl>
    <w:p w14:paraId="223818D7" w14:textId="66B37F50" w:rsidR="00587F7A" w:rsidRPr="00923983" w:rsidRDefault="00587F7A" w:rsidP="00EC0B5F">
      <w:pPr>
        <w:spacing w:before="240"/>
        <w:rPr>
          <w:b/>
          <w:bCs/>
        </w:rPr>
      </w:pPr>
      <w:r w:rsidRPr="00923983">
        <w:rPr>
          <w:b/>
          <w:bCs/>
        </w:rPr>
        <w:t>8.</w:t>
      </w:r>
      <w:r w:rsidRPr="00923983">
        <w:rPr>
          <w:b/>
          <w:bCs/>
        </w:rPr>
        <w:tab/>
        <w:t>Contract Management</w:t>
      </w:r>
    </w:p>
    <w:p w14:paraId="3780506E" w14:textId="4E0B4480" w:rsidR="00587F7A" w:rsidRPr="00EC0B5F" w:rsidRDefault="00587F7A" w:rsidP="7191029C">
      <w:r w:rsidRPr="00EC0B5F">
        <w:t>8.1</w:t>
      </w:r>
      <w:r w:rsidRPr="00EC0B5F">
        <w:tab/>
        <w:t>The Contractor shall provide a robust and effective Contract Management service that shall co</w:t>
      </w:r>
      <w:r w:rsidR="00380F94" w:rsidRPr="00EC0B5F">
        <w:t>mprise, but is not limited to, the following:</w:t>
      </w:r>
    </w:p>
    <w:p w14:paraId="0D68FF09" w14:textId="77777777"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Effective and efficient service delivery arrangements </w:t>
      </w:r>
    </w:p>
    <w:p w14:paraId="100CAC3A" w14:textId="246DEA45"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Management and staffing arrangements </w:t>
      </w:r>
    </w:p>
    <w:p w14:paraId="5137EA23" w14:textId="27C11144"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Reporting </w:t>
      </w:r>
    </w:p>
    <w:p w14:paraId="691E1BFA" w14:textId="34C01A05"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Performance Monitoring </w:t>
      </w:r>
    </w:p>
    <w:p w14:paraId="432428CD" w14:textId="48B3141F"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Business Continuity </w:t>
      </w:r>
    </w:p>
    <w:p w14:paraId="5D3E184A" w14:textId="1917CF18"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Quality assurance </w:t>
      </w:r>
    </w:p>
    <w:p w14:paraId="3236A43A" w14:textId="4170796D"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Customer satisfaction </w:t>
      </w:r>
    </w:p>
    <w:p w14:paraId="75471AA3" w14:textId="12EF1CCC" w:rsidR="00380F94" w:rsidRPr="00EC0B5F" w:rsidRDefault="00380F94" w:rsidP="00D72553">
      <w:pPr>
        <w:pStyle w:val="Default"/>
        <w:numPr>
          <w:ilvl w:val="0"/>
          <w:numId w:val="1"/>
        </w:numPr>
        <w:spacing w:after="31"/>
        <w:rPr>
          <w:rFonts w:asciiTheme="minorHAnsi" w:hAnsiTheme="minorHAnsi"/>
          <w:sz w:val="22"/>
          <w:szCs w:val="22"/>
        </w:rPr>
      </w:pPr>
      <w:r w:rsidRPr="00EC0B5F">
        <w:rPr>
          <w:rFonts w:asciiTheme="minorHAnsi" w:hAnsiTheme="minorHAnsi"/>
          <w:sz w:val="22"/>
          <w:szCs w:val="22"/>
        </w:rPr>
        <w:t xml:space="preserve">Health, Safety and Environmental management </w:t>
      </w:r>
    </w:p>
    <w:p w14:paraId="43D5C9B0" w14:textId="7A307B8C" w:rsidR="00380F94" w:rsidRPr="00EC0B5F" w:rsidRDefault="00380F94" w:rsidP="00D72553">
      <w:pPr>
        <w:pStyle w:val="Default"/>
        <w:numPr>
          <w:ilvl w:val="0"/>
          <w:numId w:val="1"/>
        </w:numPr>
        <w:rPr>
          <w:rFonts w:asciiTheme="minorHAnsi" w:hAnsiTheme="minorHAnsi"/>
          <w:sz w:val="22"/>
          <w:szCs w:val="22"/>
        </w:rPr>
      </w:pPr>
      <w:r w:rsidRPr="00EC0B5F">
        <w:rPr>
          <w:rFonts w:asciiTheme="minorHAnsi" w:hAnsiTheme="minorHAnsi"/>
          <w:sz w:val="22"/>
          <w:szCs w:val="22"/>
        </w:rPr>
        <w:t xml:space="preserve">Risk Assessment/Management </w:t>
      </w:r>
    </w:p>
    <w:p w14:paraId="25074707" w14:textId="0E724E59" w:rsidR="00380F94" w:rsidRPr="00923983" w:rsidRDefault="00380F94" w:rsidP="00D72553">
      <w:pPr>
        <w:spacing w:before="240"/>
        <w:rPr>
          <w:b/>
          <w:bCs/>
        </w:rPr>
      </w:pPr>
      <w:r w:rsidRPr="00923983">
        <w:rPr>
          <w:b/>
          <w:bCs/>
        </w:rPr>
        <w:t>9.</w:t>
      </w:r>
      <w:r w:rsidRPr="00923983">
        <w:rPr>
          <w:b/>
          <w:bCs/>
        </w:rPr>
        <w:tab/>
        <w:t>Authority Obligations</w:t>
      </w:r>
    </w:p>
    <w:p w14:paraId="52346C2C" w14:textId="5DF0F7EC" w:rsidR="00380F94" w:rsidRPr="00EC0B5F" w:rsidRDefault="00380F94" w:rsidP="7191029C">
      <w:r w:rsidRPr="00EC0B5F">
        <w:t>9.1</w:t>
      </w:r>
      <w:r w:rsidRPr="00EC0B5F">
        <w:tab/>
      </w:r>
      <w:r w:rsidR="006665A7" w:rsidRPr="00EC0B5F">
        <w:t>The Authority will provide a covered facility to house the simulator and facilitate any site access requirements through the usual security request process. The Contractor may be required to provide personal detail of staff in advance of the Training Period.</w:t>
      </w:r>
    </w:p>
    <w:p w14:paraId="0064078F" w14:textId="43F6A6D4" w:rsidR="006665A7" w:rsidRPr="00923983" w:rsidRDefault="006665A7" w:rsidP="7191029C">
      <w:pPr>
        <w:rPr>
          <w:b/>
          <w:bCs/>
        </w:rPr>
      </w:pPr>
      <w:r w:rsidRPr="00923983">
        <w:rPr>
          <w:b/>
          <w:bCs/>
        </w:rPr>
        <w:t xml:space="preserve">10. </w:t>
      </w:r>
      <w:r w:rsidRPr="00923983">
        <w:rPr>
          <w:b/>
          <w:bCs/>
        </w:rPr>
        <w:tab/>
        <w:t>Assumptions</w:t>
      </w:r>
    </w:p>
    <w:p w14:paraId="5E856BFC" w14:textId="1F80FC71" w:rsidR="00F90C98" w:rsidRPr="00524DA7" w:rsidRDefault="006665A7"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lastRenderedPageBreak/>
        <w:t>10.1</w:t>
      </w:r>
      <w:r w:rsidRPr="00524DA7">
        <w:rPr>
          <w:rFonts w:asciiTheme="minorHAnsi" w:hAnsiTheme="minorHAnsi"/>
          <w:color w:val="auto"/>
          <w:sz w:val="22"/>
          <w:szCs w:val="22"/>
        </w:rPr>
        <w:tab/>
      </w:r>
      <w:r w:rsidR="00F90C98" w:rsidRPr="00524DA7">
        <w:rPr>
          <w:rFonts w:asciiTheme="minorHAnsi" w:hAnsiTheme="minorHAnsi"/>
          <w:color w:val="auto"/>
          <w:sz w:val="22"/>
          <w:szCs w:val="22"/>
        </w:rPr>
        <w:t xml:space="preserve">Organic military capabilities (RAF Training and Operational aircraft) will not be able to provide the level of support required to maintain JTAC Currency for 1 Arty </w:t>
      </w:r>
      <w:proofErr w:type="spellStart"/>
      <w:r w:rsidR="00F90C98" w:rsidRPr="00524DA7">
        <w:rPr>
          <w:rFonts w:asciiTheme="minorHAnsi" w:hAnsiTheme="minorHAnsi"/>
          <w:color w:val="auto"/>
          <w:sz w:val="22"/>
          <w:szCs w:val="22"/>
        </w:rPr>
        <w:t>Bde’s</w:t>
      </w:r>
      <w:proofErr w:type="spellEnd"/>
      <w:r w:rsidR="00F90C98" w:rsidRPr="00524DA7">
        <w:rPr>
          <w:rFonts w:asciiTheme="minorHAnsi" w:hAnsiTheme="minorHAnsi"/>
          <w:color w:val="auto"/>
          <w:sz w:val="22"/>
          <w:szCs w:val="22"/>
        </w:rPr>
        <w:t xml:space="preserve"> JTAC liability. </w:t>
      </w:r>
    </w:p>
    <w:p w14:paraId="3F8C94AA" w14:textId="77777777" w:rsidR="00F90C98" w:rsidRPr="00524DA7" w:rsidRDefault="00F90C98" w:rsidP="0A47310A">
      <w:pPr>
        <w:pStyle w:val="Default"/>
        <w:spacing w:before="240"/>
        <w:rPr>
          <w:rFonts w:asciiTheme="minorHAnsi" w:hAnsiTheme="minorHAnsi"/>
          <w:color w:val="auto"/>
          <w:sz w:val="22"/>
          <w:szCs w:val="22"/>
        </w:rPr>
      </w:pPr>
      <w:r w:rsidRPr="00524DA7">
        <w:rPr>
          <w:rFonts w:asciiTheme="minorHAnsi" w:hAnsiTheme="minorHAnsi"/>
          <w:color w:val="auto"/>
          <w:sz w:val="22"/>
          <w:szCs w:val="22"/>
        </w:rPr>
        <w:t>10.2 Military aircrew or JTAC-I will not be available to provide the SME ‘Pilot’ input in the simulator, required for accredited controls. The Contractor shall provide this.</w:t>
      </w:r>
      <w:r w:rsidRPr="00524DA7">
        <w:rPr>
          <w:rFonts w:asciiTheme="minorHAnsi" w:hAnsiTheme="minorHAnsi"/>
          <w:strike/>
          <w:color w:val="auto"/>
          <w:sz w:val="22"/>
          <w:szCs w:val="22"/>
        </w:rPr>
        <w:t xml:space="preserve"> </w:t>
      </w:r>
    </w:p>
    <w:p w14:paraId="0F3009BD"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10.3 The simulator shall be capable of broadcasting an FMV feed to the in service VDL receiver, to enable ‘on the man’ training. </w:t>
      </w:r>
    </w:p>
    <w:p w14:paraId="40F2522E" w14:textId="4BD3665C"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10.4 Any simulated equipment shall replicate the current </w:t>
      </w:r>
      <w:r w:rsidR="005370ED" w:rsidRPr="00524DA7">
        <w:rPr>
          <w:rFonts w:asciiTheme="minorHAnsi" w:hAnsiTheme="minorHAnsi"/>
          <w:color w:val="auto"/>
          <w:sz w:val="22"/>
          <w:szCs w:val="22"/>
        </w:rPr>
        <w:t>in-service</w:t>
      </w:r>
      <w:r w:rsidRPr="00524DA7">
        <w:rPr>
          <w:rFonts w:asciiTheme="minorHAnsi" w:hAnsiTheme="minorHAnsi"/>
          <w:color w:val="auto"/>
          <w:sz w:val="22"/>
          <w:szCs w:val="22"/>
        </w:rPr>
        <w:t xml:space="preserve"> systems and be upgraded with the introduction of Digital Joint Fires Integration (DJFI) systems. </w:t>
      </w:r>
    </w:p>
    <w:p w14:paraId="2B47833B"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10.5 All non-military/defence personnel who do not hold security clearance to access military establishments will be escorted by the training unit. </w:t>
      </w:r>
    </w:p>
    <w:p w14:paraId="71824413" w14:textId="77777777" w:rsidR="00F90C98" w:rsidRPr="00524DA7" w:rsidRDefault="00F90C98" w:rsidP="00D72553">
      <w:pPr>
        <w:pStyle w:val="Default"/>
        <w:spacing w:before="240"/>
        <w:rPr>
          <w:rFonts w:asciiTheme="minorHAnsi" w:hAnsiTheme="minorHAnsi"/>
          <w:color w:val="auto"/>
          <w:sz w:val="22"/>
          <w:szCs w:val="22"/>
        </w:rPr>
      </w:pPr>
      <w:r w:rsidRPr="00524DA7">
        <w:rPr>
          <w:rFonts w:asciiTheme="minorHAnsi" w:hAnsiTheme="minorHAnsi"/>
          <w:color w:val="auto"/>
          <w:sz w:val="22"/>
          <w:szCs w:val="22"/>
        </w:rPr>
        <w:t xml:space="preserve">10.6 It is anticipated that 3 </w:t>
      </w:r>
      <w:r w:rsidRPr="00923983">
        <w:rPr>
          <w:rFonts w:asciiTheme="minorHAnsi" w:hAnsiTheme="minorHAnsi"/>
          <w:color w:val="auto"/>
          <w:sz w:val="22"/>
          <w:szCs w:val="22"/>
        </w:rPr>
        <w:t>controls p</w:t>
      </w:r>
      <w:r w:rsidRPr="00524DA7">
        <w:rPr>
          <w:rFonts w:asciiTheme="minorHAnsi" w:hAnsiTheme="minorHAnsi"/>
          <w:color w:val="auto"/>
          <w:sz w:val="22"/>
          <w:szCs w:val="22"/>
        </w:rPr>
        <w:t xml:space="preserve">er hour shall be trained during routine currency controlling. </w:t>
      </w:r>
    </w:p>
    <w:p w14:paraId="19432D4B" w14:textId="77777777" w:rsidR="00EC0B5F" w:rsidRPr="00524DA7" w:rsidRDefault="00F90C98" w:rsidP="00D72553">
      <w:pPr>
        <w:spacing w:before="240"/>
      </w:pPr>
      <w:r w:rsidRPr="00524DA7">
        <w:t>10.7 On-site accommodation (at a cost to the Contractor) cannot be guaranteed to unescorted visitors. Therefore, the Contractor shall not plan for this unless a local agreement is made with the hosting units.</w:t>
      </w:r>
    </w:p>
    <w:p w14:paraId="18388749" w14:textId="7B8750F2" w:rsidR="00F90C98" w:rsidRPr="00524DA7" w:rsidRDefault="00F90C98" w:rsidP="00D72553">
      <w:pPr>
        <w:spacing w:before="240"/>
      </w:pPr>
      <w:r w:rsidRPr="00524DA7">
        <w:t>10.8 Any period of unserviceability will be reimbursed in time at no extra cost to the DO</w:t>
      </w:r>
      <w:r w:rsidR="00EC5A3E" w:rsidRPr="00524DA7">
        <w:t xml:space="preserve"> (</w:t>
      </w:r>
      <w:r w:rsidR="00EC5A3E" w:rsidRPr="00923983">
        <w:t>Authority</w:t>
      </w:r>
      <w:r w:rsidR="00EC5A3E" w:rsidRPr="00524DA7">
        <w:t>)</w:t>
      </w:r>
      <w:r w:rsidRPr="00524DA7">
        <w:t xml:space="preserve">. </w:t>
      </w:r>
    </w:p>
    <w:p w14:paraId="4BAAADB9" w14:textId="4BD613ED" w:rsidR="00F90C98" w:rsidRPr="00524DA7" w:rsidRDefault="00F90C98" w:rsidP="00D72553">
      <w:pPr>
        <w:pStyle w:val="Default"/>
        <w:spacing w:before="240" w:after="14"/>
        <w:rPr>
          <w:rFonts w:asciiTheme="minorHAnsi" w:hAnsiTheme="minorHAnsi"/>
          <w:color w:val="auto"/>
          <w:sz w:val="22"/>
          <w:szCs w:val="22"/>
        </w:rPr>
      </w:pPr>
      <w:r w:rsidRPr="00524DA7">
        <w:rPr>
          <w:rFonts w:asciiTheme="minorHAnsi" w:hAnsiTheme="minorHAnsi"/>
          <w:color w:val="auto"/>
          <w:sz w:val="22"/>
          <w:szCs w:val="22"/>
        </w:rPr>
        <w:t xml:space="preserve">10.9 Post Event Reports (PERs) will be generated by the User (Formation Senior) at the end of each Training Period. These will be shared with the Contractor. The PER will comment on the number of controls achieved, how the scenario enhanced JTAC mission preparation or training and rate KPI’s as outlined in </w:t>
      </w:r>
      <w:r w:rsidR="00DB1024" w:rsidRPr="00524DA7">
        <w:rPr>
          <w:rFonts w:asciiTheme="minorHAnsi" w:hAnsiTheme="minorHAnsi"/>
          <w:color w:val="auto"/>
          <w:sz w:val="22"/>
          <w:szCs w:val="22"/>
        </w:rPr>
        <w:t>Schedule 8</w:t>
      </w:r>
      <w:r w:rsidRPr="00524DA7">
        <w:rPr>
          <w:rFonts w:asciiTheme="minorHAnsi" w:hAnsiTheme="minorHAnsi"/>
          <w:color w:val="auto"/>
          <w:sz w:val="22"/>
          <w:szCs w:val="22"/>
        </w:rPr>
        <w:t xml:space="preserve"> of the contract. This list is not </w:t>
      </w:r>
      <w:r w:rsidR="00D72553" w:rsidRPr="00524DA7">
        <w:rPr>
          <w:rFonts w:asciiTheme="minorHAnsi" w:hAnsiTheme="minorHAnsi"/>
          <w:color w:val="auto"/>
          <w:sz w:val="22"/>
          <w:szCs w:val="22"/>
        </w:rPr>
        <w:t>exhaustive,</w:t>
      </w:r>
      <w:r w:rsidRPr="00524DA7">
        <w:rPr>
          <w:rFonts w:asciiTheme="minorHAnsi" w:hAnsiTheme="minorHAnsi"/>
          <w:color w:val="auto"/>
          <w:sz w:val="22"/>
          <w:szCs w:val="22"/>
        </w:rPr>
        <w:t xml:space="preserve"> and additions will be at the discretion of the Formation Senior. </w:t>
      </w:r>
    </w:p>
    <w:p w14:paraId="6DD76081" w14:textId="77777777" w:rsidR="00F90C98" w:rsidRPr="00524DA7" w:rsidRDefault="00F90C98" w:rsidP="00D72553">
      <w:pPr>
        <w:pStyle w:val="Default"/>
        <w:spacing w:before="240" w:after="14"/>
        <w:rPr>
          <w:rFonts w:asciiTheme="minorHAnsi" w:hAnsiTheme="minorHAnsi"/>
          <w:color w:val="auto"/>
          <w:sz w:val="22"/>
          <w:szCs w:val="22"/>
        </w:rPr>
      </w:pPr>
      <w:r w:rsidRPr="00524DA7">
        <w:rPr>
          <w:rFonts w:asciiTheme="minorHAnsi" w:hAnsiTheme="minorHAnsi"/>
          <w:color w:val="auto"/>
          <w:sz w:val="22"/>
          <w:szCs w:val="22"/>
        </w:rPr>
        <w:t xml:space="preserve">10.10 The Contractor shall deliver the Contract with appropriately qualified and accredited personnel </w:t>
      </w:r>
    </w:p>
    <w:p w14:paraId="7A9E2DF2" w14:textId="77777777" w:rsidR="00F90C98" w:rsidRPr="00524DA7" w:rsidRDefault="00F90C98" w:rsidP="00D72553">
      <w:pPr>
        <w:pStyle w:val="Default"/>
        <w:spacing w:before="240"/>
        <w:rPr>
          <w:color w:val="auto"/>
          <w:sz w:val="22"/>
          <w:szCs w:val="22"/>
        </w:rPr>
      </w:pPr>
      <w:r w:rsidRPr="00524DA7">
        <w:rPr>
          <w:rFonts w:asciiTheme="minorHAnsi" w:hAnsiTheme="minorHAnsi"/>
          <w:color w:val="auto"/>
          <w:sz w:val="22"/>
          <w:szCs w:val="22"/>
        </w:rPr>
        <w:t>10.11 In the event that the simulator is required overseas the Contractor shall be responsible for all costs associated with deployment and recovery.</w:t>
      </w:r>
      <w:r w:rsidRPr="00524DA7">
        <w:rPr>
          <w:color w:val="auto"/>
          <w:sz w:val="22"/>
          <w:szCs w:val="22"/>
        </w:rPr>
        <w:t xml:space="preserve"> </w:t>
      </w:r>
    </w:p>
    <w:p w14:paraId="58EBD88E" w14:textId="73A9AA62" w:rsidR="00F90C98" w:rsidRPr="00524DA7" w:rsidRDefault="00F90C98" w:rsidP="00F90C98"/>
    <w:p w14:paraId="4EFA6AAF" w14:textId="77DBA9CA" w:rsidR="00F90C98" w:rsidRPr="00524DA7" w:rsidRDefault="00F90C98">
      <w:r w:rsidRPr="00524DA7">
        <w:br w:type="page"/>
      </w:r>
    </w:p>
    <w:p w14:paraId="410DB201" w14:textId="2F5E96C1" w:rsidR="00F90C98" w:rsidRPr="00300AFC" w:rsidRDefault="00F90C98" w:rsidP="00300AFC">
      <w:pPr>
        <w:jc w:val="center"/>
        <w:rPr>
          <w:b/>
          <w:bCs/>
        </w:rPr>
      </w:pPr>
      <w:r w:rsidRPr="00300AFC">
        <w:rPr>
          <w:b/>
          <w:bCs/>
        </w:rPr>
        <w:lastRenderedPageBreak/>
        <w:t>PART 2 – KEY USER REQUIREMENTS (</w:t>
      </w:r>
      <w:r w:rsidR="00693048" w:rsidRPr="00300AFC">
        <w:rPr>
          <w:b/>
          <w:bCs/>
        </w:rPr>
        <w:t>KUR)</w:t>
      </w:r>
    </w:p>
    <w:tbl>
      <w:tblPr>
        <w:tblStyle w:val="TableGrid"/>
        <w:tblW w:w="0" w:type="auto"/>
        <w:tblLook w:val="04A0" w:firstRow="1" w:lastRow="0" w:firstColumn="1" w:lastColumn="0" w:noHBand="0" w:noVBand="1"/>
      </w:tblPr>
      <w:tblGrid>
        <w:gridCol w:w="1803"/>
        <w:gridCol w:w="1803"/>
        <w:gridCol w:w="1803"/>
        <w:gridCol w:w="1803"/>
        <w:gridCol w:w="1804"/>
      </w:tblGrid>
      <w:tr w:rsidR="00693048" w14:paraId="0A4E078B" w14:textId="77777777" w:rsidTr="7DB87171">
        <w:tc>
          <w:tcPr>
            <w:tcW w:w="1803" w:type="dxa"/>
          </w:tcPr>
          <w:p w14:paraId="65B4FAFB" w14:textId="36D67C33" w:rsidR="00693048" w:rsidRPr="00EC0B5F" w:rsidRDefault="003A26F7" w:rsidP="00EC0B5F">
            <w:pPr>
              <w:jc w:val="center"/>
              <w:rPr>
                <w:b/>
                <w:bCs/>
                <w:sz w:val="18"/>
                <w:szCs w:val="18"/>
              </w:rPr>
            </w:pPr>
            <w:r w:rsidRPr="00EC0B5F">
              <w:rPr>
                <w:b/>
                <w:bCs/>
                <w:sz w:val="18"/>
                <w:szCs w:val="18"/>
              </w:rPr>
              <w:t>KUR</w:t>
            </w:r>
          </w:p>
        </w:tc>
        <w:tc>
          <w:tcPr>
            <w:tcW w:w="1803" w:type="dxa"/>
          </w:tcPr>
          <w:p w14:paraId="6B0D6784" w14:textId="15076893" w:rsidR="00693048" w:rsidRPr="00EC0B5F" w:rsidRDefault="003A26F7" w:rsidP="00EC0B5F">
            <w:pPr>
              <w:jc w:val="center"/>
              <w:rPr>
                <w:b/>
                <w:bCs/>
                <w:sz w:val="18"/>
                <w:szCs w:val="18"/>
              </w:rPr>
            </w:pPr>
            <w:r w:rsidRPr="00EC0B5F">
              <w:rPr>
                <w:b/>
                <w:bCs/>
                <w:sz w:val="18"/>
                <w:szCs w:val="18"/>
              </w:rPr>
              <w:t>User Requirement</w:t>
            </w:r>
          </w:p>
        </w:tc>
        <w:tc>
          <w:tcPr>
            <w:tcW w:w="1803" w:type="dxa"/>
          </w:tcPr>
          <w:p w14:paraId="7C492836" w14:textId="173E0E4A" w:rsidR="00693048" w:rsidRPr="00EC0B5F" w:rsidRDefault="003A26F7" w:rsidP="00EC0B5F">
            <w:pPr>
              <w:jc w:val="center"/>
              <w:rPr>
                <w:b/>
                <w:bCs/>
                <w:sz w:val="18"/>
                <w:szCs w:val="18"/>
              </w:rPr>
            </w:pPr>
            <w:r w:rsidRPr="00EC0B5F">
              <w:rPr>
                <w:b/>
                <w:bCs/>
                <w:sz w:val="18"/>
                <w:szCs w:val="18"/>
              </w:rPr>
              <w:t>Justification</w:t>
            </w:r>
          </w:p>
        </w:tc>
        <w:tc>
          <w:tcPr>
            <w:tcW w:w="1803" w:type="dxa"/>
          </w:tcPr>
          <w:p w14:paraId="1D98AA29" w14:textId="14EDED90" w:rsidR="00693048" w:rsidRPr="00EC0B5F" w:rsidRDefault="003A26F7" w:rsidP="00EC0B5F">
            <w:pPr>
              <w:jc w:val="center"/>
              <w:rPr>
                <w:b/>
                <w:bCs/>
                <w:sz w:val="18"/>
                <w:szCs w:val="18"/>
              </w:rPr>
            </w:pPr>
            <w:r w:rsidRPr="00EC0B5F">
              <w:rPr>
                <w:b/>
                <w:bCs/>
                <w:sz w:val="18"/>
                <w:szCs w:val="18"/>
              </w:rPr>
              <w:t>Additional Information</w:t>
            </w:r>
          </w:p>
        </w:tc>
        <w:tc>
          <w:tcPr>
            <w:tcW w:w="1804" w:type="dxa"/>
          </w:tcPr>
          <w:p w14:paraId="04C4BB31" w14:textId="6E6E398D" w:rsidR="00693048" w:rsidRPr="00E326C7" w:rsidRDefault="003A26F7" w:rsidP="00EC0B5F">
            <w:pPr>
              <w:jc w:val="center"/>
              <w:rPr>
                <w:b/>
                <w:bCs/>
                <w:sz w:val="18"/>
                <w:szCs w:val="18"/>
              </w:rPr>
            </w:pPr>
            <w:r w:rsidRPr="00E326C7">
              <w:rPr>
                <w:b/>
                <w:bCs/>
                <w:sz w:val="18"/>
                <w:szCs w:val="18"/>
              </w:rPr>
              <w:t>Relevant Performance Indicator (PI)</w:t>
            </w:r>
          </w:p>
        </w:tc>
      </w:tr>
      <w:tr w:rsidR="00693048" w14:paraId="439EA4EC" w14:textId="77777777" w:rsidTr="7DB87171">
        <w:tc>
          <w:tcPr>
            <w:tcW w:w="1803" w:type="dxa"/>
          </w:tcPr>
          <w:p w14:paraId="6E841092" w14:textId="15A2C5CB" w:rsidR="00693048" w:rsidRPr="00EC0B5F" w:rsidRDefault="003A26F7" w:rsidP="00EC0B5F">
            <w:pPr>
              <w:jc w:val="center"/>
              <w:rPr>
                <w:sz w:val="18"/>
                <w:szCs w:val="18"/>
              </w:rPr>
            </w:pPr>
            <w:r w:rsidRPr="00EC0B5F">
              <w:rPr>
                <w:sz w:val="18"/>
                <w:szCs w:val="18"/>
              </w:rPr>
              <w:t>1</w:t>
            </w:r>
          </w:p>
        </w:tc>
        <w:tc>
          <w:tcPr>
            <w:tcW w:w="1803" w:type="dxa"/>
          </w:tcPr>
          <w:p w14:paraId="75803EE1" w14:textId="7877B247"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The user shall train in simulated environments that allow them to exercise all variant of CAS and TTPs to an Accredited standard.</w:t>
            </w:r>
          </w:p>
          <w:p w14:paraId="5B7CB044" w14:textId="77777777" w:rsidR="00693048" w:rsidRPr="00EC0B5F" w:rsidRDefault="00693048" w:rsidP="00EC0B5F">
            <w:pPr>
              <w:jc w:val="center"/>
              <w:rPr>
                <w:sz w:val="18"/>
                <w:szCs w:val="18"/>
              </w:rPr>
            </w:pPr>
          </w:p>
        </w:tc>
        <w:tc>
          <w:tcPr>
            <w:tcW w:w="1803" w:type="dxa"/>
          </w:tcPr>
          <w:p w14:paraId="1AD1EDEF" w14:textId="22FF557D"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Generate sufficient CAS to support maintain currency.</w:t>
            </w:r>
          </w:p>
          <w:p w14:paraId="02A1BC40" w14:textId="387F7474"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Requirement to maintain JTAC currency and minimise burden on operational aircraft.</w:t>
            </w:r>
          </w:p>
          <w:p w14:paraId="11BF8F3C" w14:textId="0CA34A07" w:rsidR="009D65FA" w:rsidRPr="00EC0B5F" w:rsidRDefault="009D65FA" w:rsidP="00EC0B5F">
            <w:pPr>
              <w:pStyle w:val="Default"/>
              <w:jc w:val="center"/>
              <w:rPr>
                <w:rFonts w:asciiTheme="minorHAnsi" w:hAnsiTheme="minorHAnsi"/>
                <w:sz w:val="18"/>
                <w:szCs w:val="18"/>
              </w:rPr>
            </w:pPr>
            <w:r w:rsidRPr="00EC0B5F">
              <w:rPr>
                <w:rFonts w:asciiTheme="minorHAnsi" w:hAnsiTheme="minorHAnsi"/>
                <w:sz w:val="18"/>
                <w:szCs w:val="18"/>
              </w:rPr>
              <w:t>Reduce JTAC’s ‘nights out of bed’.</w:t>
            </w:r>
          </w:p>
          <w:p w14:paraId="59830B06" w14:textId="6F5BB7BF" w:rsidR="00693048" w:rsidRPr="00EC0B5F" w:rsidRDefault="009D65FA" w:rsidP="00EC0B5F">
            <w:pPr>
              <w:jc w:val="center"/>
              <w:rPr>
                <w:sz w:val="18"/>
                <w:szCs w:val="18"/>
              </w:rPr>
            </w:pPr>
            <w:r w:rsidRPr="00EC0B5F">
              <w:rPr>
                <w:sz w:val="18"/>
                <w:szCs w:val="18"/>
              </w:rPr>
              <w:t>Reduce actual costs of live training (T&amp;S) and aircraft (hours and munitions).</w:t>
            </w:r>
          </w:p>
        </w:tc>
        <w:tc>
          <w:tcPr>
            <w:tcW w:w="1803" w:type="dxa"/>
          </w:tcPr>
          <w:p w14:paraId="22B366EA" w14:textId="2CA505FC" w:rsidR="00E462B3" w:rsidRPr="00EC0B5F" w:rsidRDefault="00E462B3" w:rsidP="00EC0B5F">
            <w:pPr>
              <w:pStyle w:val="Default"/>
              <w:jc w:val="center"/>
              <w:rPr>
                <w:rFonts w:asciiTheme="minorHAnsi" w:hAnsiTheme="minorHAnsi"/>
                <w:sz w:val="18"/>
                <w:szCs w:val="18"/>
              </w:rPr>
            </w:pPr>
            <w:r w:rsidRPr="00EC0B5F">
              <w:rPr>
                <w:rFonts w:asciiTheme="minorHAnsi" w:hAnsiTheme="minorHAnsi"/>
                <w:sz w:val="18"/>
                <w:szCs w:val="18"/>
              </w:rPr>
              <w:t>Support training for 1 Arty Bde subordinate units for up to 424 hrs per financial year (FY) at User point of need.</w:t>
            </w:r>
          </w:p>
          <w:p w14:paraId="577FF301" w14:textId="263198A6" w:rsidR="00E462B3" w:rsidRPr="00EC0B5F" w:rsidRDefault="00E462B3" w:rsidP="7DB87171">
            <w:pPr>
              <w:pStyle w:val="Default"/>
              <w:jc w:val="center"/>
              <w:rPr>
                <w:rFonts w:asciiTheme="minorHAnsi" w:hAnsiTheme="minorHAnsi"/>
                <w:sz w:val="18"/>
                <w:szCs w:val="18"/>
              </w:rPr>
            </w:pPr>
            <w:r w:rsidRPr="00923983">
              <w:rPr>
                <w:rFonts w:asciiTheme="minorHAnsi" w:hAnsiTheme="minorHAnsi"/>
                <w:color w:val="auto"/>
                <w:sz w:val="18"/>
                <w:szCs w:val="18"/>
              </w:rPr>
              <w:t>Deliver no less tha</w:t>
            </w:r>
            <w:r w:rsidR="00300AFC" w:rsidRPr="00923983">
              <w:rPr>
                <w:rFonts w:asciiTheme="minorHAnsi" w:hAnsiTheme="minorHAnsi"/>
                <w:color w:val="auto"/>
                <w:sz w:val="18"/>
                <w:szCs w:val="18"/>
              </w:rPr>
              <w:t>n</w:t>
            </w:r>
            <w:r w:rsidRPr="00923983">
              <w:rPr>
                <w:rFonts w:asciiTheme="minorHAnsi" w:hAnsiTheme="minorHAnsi"/>
                <w:color w:val="auto"/>
                <w:sz w:val="18"/>
                <w:szCs w:val="18"/>
              </w:rPr>
              <w:t xml:space="preserve"> 4</w:t>
            </w:r>
            <w:r w:rsidR="00B517A7" w:rsidRPr="00923983">
              <w:rPr>
                <w:rFonts w:asciiTheme="minorHAnsi" w:hAnsiTheme="minorHAnsi"/>
                <w:color w:val="auto"/>
                <w:sz w:val="18"/>
                <w:szCs w:val="18"/>
              </w:rPr>
              <w:t>35</w:t>
            </w:r>
            <w:r w:rsidRPr="00923983">
              <w:rPr>
                <w:rFonts w:asciiTheme="minorHAnsi" w:hAnsiTheme="minorHAnsi"/>
                <w:color w:val="auto"/>
                <w:sz w:val="18"/>
                <w:szCs w:val="18"/>
              </w:rPr>
              <w:t xml:space="preserve"> hrs of accredited simulator </w:t>
            </w:r>
            <w:r w:rsidRPr="7DB87171">
              <w:rPr>
                <w:rFonts w:asciiTheme="minorHAnsi" w:hAnsiTheme="minorHAnsi"/>
                <w:sz w:val="18"/>
                <w:szCs w:val="18"/>
              </w:rPr>
              <w:t>training time each FY.</w:t>
            </w:r>
          </w:p>
          <w:p w14:paraId="134ADBB8" w14:textId="1C1D2881" w:rsidR="00693048" w:rsidRPr="00EC0B5F" w:rsidRDefault="00E462B3" w:rsidP="00EC0B5F">
            <w:pPr>
              <w:jc w:val="center"/>
              <w:rPr>
                <w:sz w:val="18"/>
                <w:szCs w:val="18"/>
              </w:rPr>
            </w:pPr>
            <w:r w:rsidRPr="00EC0B5F">
              <w:rPr>
                <w:sz w:val="18"/>
                <w:szCs w:val="18"/>
              </w:rPr>
              <w:t>Emulate representative weapon engagements, sensor profiles and voice procedure in accordance with extant doctrine and TTPs for respective in-service UK and NATO platforms.</w:t>
            </w:r>
          </w:p>
        </w:tc>
        <w:tc>
          <w:tcPr>
            <w:tcW w:w="1804" w:type="dxa"/>
          </w:tcPr>
          <w:p w14:paraId="39DBE2F5" w14:textId="6DD64DC5" w:rsidR="00693048" w:rsidRPr="00E326C7" w:rsidRDefault="00E462B3" w:rsidP="00EC0B5F">
            <w:pPr>
              <w:jc w:val="center"/>
              <w:rPr>
                <w:sz w:val="18"/>
                <w:szCs w:val="18"/>
              </w:rPr>
            </w:pPr>
            <w:r w:rsidRPr="00E326C7">
              <w:rPr>
                <w:sz w:val="18"/>
                <w:szCs w:val="18"/>
              </w:rPr>
              <w:t>4</w:t>
            </w:r>
          </w:p>
        </w:tc>
      </w:tr>
      <w:tr w:rsidR="00E326C7" w:rsidRPr="00E326C7" w14:paraId="0D955AFD" w14:textId="77777777" w:rsidTr="7DB87171">
        <w:tc>
          <w:tcPr>
            <w:tcW w:w="1803" w:type="dxa"/>
          </w:tcPr>
          <w:p w14:paraId="48755DD3" w14:textId="35D05D8C" w:rsidR="00E462B3" w:rsidRPr="00E326C7" w:rsidRDefault="00E462B3" w:rsidP="00EC0B5F">
            <w:pPr>
              <w:jc w:val="center"/>
              <w:rPr>
                <w:sz w:val="18"/>
                <w:szCs w:val="18"/>
              </w:rPr>
            </w:pPr>
            <w:r w:rsidRPr="00E326C7">
              <w:rPr>
                <w:sz w:val="18"/>
                <w:szCs w:val="18"/>
              </w:rPr>
              <w:t>2</w:t>
            </w:r>
          </w:p>
        </w:tc>
        <w:tc>
          <w:tcPr>
            <w:tcW w:w="1803" w:type="dxa"/>
          </w:tcPr>
          <w:p w14:paraId="4D95A74F" w14:textId="25A790CA"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user shall have an FMV downlink.</w:t>
            </w:r>
          </w:p>
          <w:p w14:paraId="599D30EF" w14:textId="77777777" w:rsidR="00E462B3" w:rsidRPr="00E326C7" w:rsidRDefault="00E462B3" w:rsidP="00EC0B5F">
            <w:pPr>
              <w:pStyle w:val="Default"/>
              <w:jc w:val="center"/>
              <w:rPr>
                <w:rFonts w:asciiTheme="minorHAnsi" w:hAnsiTheme="minorHAnsi"/>
                <w:color w:val="auto"/>
                <w:sz w:val="18"/>
                <w:szCs w:val="18"/>
              </w:rPr>
            </w:pPr>
          </w:p>
        </w:tc>
        <w:tc>
          <w:tcPr>
            <w:tcW w:w="1803" w:type="dxa"/>
          </w:tcPr>
          <w:p w14:paraId="75371B0B" w14:textId="286A6A81"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support JTAC currency controlling through FMV downlink.</w:t>
            </w:r>
          </w:p>
          <w:p w14:paraId="7E6B187D" w14:textId="77777777" w:rsidR="00E462B3" w:rsidRPr="00E326C7" w:rsidRDefault="00E462B3" w:rsidP="00EC0B5F">
            <w:pPr>
              <w:pStyle w:val="Default"/>
              <w:jc w:val="center"/>
              <w:rPr>
                <w:rFonts w:asciiTheme="minorHAnsi" w:hAnsiTheme="minorHAnsi"/>
                <w:color w:val="auto"/>
                <w:sz w:val="18"/>
                <w:szCs w:val="18"/>
              </w:rPr>
            </w:pPr>
          </w:p>
        </w:tc>
        <w:tc>
          <w:tcPr>
            <w:tcW w:w="1803" w:type="dxa"/>
          </w:tcPr>
          <w:p w14:paraId="030BE4D7" w14:textId="15849788"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Emulate the FMV feed from current RAF and NATO airborne sensors on in-service platforms using an aircraft mounted FMV sensor and downlink transmitter.</w:t>
            </w:r>
          </w:p>
          <w:p w14:paraId="7A56C62C" w14:textId="1AB5E685" w:rsidR="003429F4"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Emulation capable of being broadcasted to the current </w:t>
            </w:r>
            <w:proofErr w:type="gramStart"/>
            <w:r w:rsidRPr="00E326C7">
              <w:rPr>
                <w:rFonts w:asciiTheme="minorHAnsi" w:hAnsiTheme="minorHAnsi"/>
                <w:color w:val="auto"/>
                <w:sz w:val="18"/>
                <w:szCs w:val="18"/>
              </w:rPr>
              <w:t>in service</w:t>
            </w:r>
            <w:proofErr w:type="gramEnd"/>
            <w:r w:rsidRPr="00E326C7">
              <w:rPr>
                <w:rFonts w:asciiTheme="minorHAnsi" w:hAnsiTheme="minorHAnsi"/>
                <w:color w:val="auto"/>
                <w:sz w:val="18"/>
                <w:szCs w:val="18"/>
              </w:rPr>
              <w:t xml:space="preserve"> Video Down Link receiver to enhance ‘on the man’ training.</w:t>
            </w:r>
          </w:p>
          <w:p w14:paraId="6D97612D" w14:textId="4F5932F0" w:rsidR="00E462B3" w:rsidRPr="00E326C7" w:rsidRDefault="003429F4"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FMV will be representative of the current service Pod’s</w:t>
            </w:r>
          </w:p>
        </w:tc>
        <w:tc>
          <w:tcPr>
            <w:tcW w:w="1804" w:type="dxa"/>
          </w:tcPr>
          <w:p w14:paraId="6377FF98" w14:textId="21E06EBD" w:rsidR="00E462B3" w:rsidRPr="00E326C7" w:rsidRDefault="003429F4" w:rsidP="00EC0B5F">
            <w:pPr>
              <w:jc w:val="center"/>
              <w:rPr>
                <w:sz w:val="18"/>
                <w:szCs w:val="18"/>
              </w:rPr>
            </w:pPr>
            <w:r w:rsidRPr="00E326C7">
              <w:rPr>
                <w:sz w:val="18"/>
                <w:szCs w:val="18"/>
              </w:rPr>
              <w:t>N/A</w:t>
            </w:r>
          </w:p>
        </w:tc>
      </w:tr>
      <w:tr w:rsidR="00E326C7" w:rsidRPr="00E326C7" w14:paraId="721FA8E9" w14:textId="77777777" w:rsidTr="7DB87171">
        <w:tc>
          <w:tcPr>
            <w:tcW w:w="1803" w:type="dxa"/>
          </w:tcPr>
          <w:p w14:paraId="1DDA1651" w14:textId="439FF851" w:rsidR="00B74211" w:rsidRPr="00E326C7" w:rsidRDefault="00B74211" w:rsidP="00EC0B5F">
            <w:pPr>
              <w:jc w:val="center"/>
              <w:rPr>
                <w:sz w:val="18"/>
                <w:szCs w:val="18"/>
              </w:rPr>
            </w:pPr>
            <w:r w:rsidRPr="00E326C7">
              <w:rPr>
                <w:sz w:val="18"/>
                <w:szCs w:val="18"/>
              </w:rPr>
              <w:t>3</w:t>
            </w:r>
          </w:p>
        </w:tc>
        <w:tc>
          <w:tcPr>
            <w:tcW w:w="1803" w:type="dxa"/>
          </w:tcPr>
          <w:p w14:paraId="25C49EF5" w14:textId="2C040AFD" w:rsidR="00B74211" w:rsidRPr="00E326C7" w:rsidRDefault="00B74211"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user shall have voice communications with the provider.</w:t>
            </w:r>
          </w:p>
          <w:p w14:paraId="5296E084" w14:textId="77777777" w:rsidR="00B74211" w:rsidRPr="00E326C7" w:rsidRDefault="00B74211" w:rsidP="00EC0B5F">
            <w:pPr>
              <w:pStyle w:val="Default"/>
              <w:jc w:val="center"/>
              <w:rPr>
                <w:rFonts w:asciiTheme="minorHAnsi" w:hAnsiTheme="minorHAnsi"/>
                <w:color w:val="auto"/>
                <w:sz w:val="18"/>
                <w:szCs w:val="18"/>
              </w:rPr>
            </w:pPr>
          </w:p>
        </w:tc>
        <w:tc>
          <w:tcPr>
            <w:tcW w:w="1803" w:type="dxa"/>
          </w:tcPr>
          <w:p w14:paraId="0C372CCD" w14:textId="322651AB" w:rsidR="00B74211" w:rsidRPr="00E326C7" w:rsidRDefault="00B74211"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emulation of CAS, ISR and battlespace management voice procedure.</w:t>
            </w:r>
          </w:p>
          <w:p w14:paraId="01300DEF" w14:textId="77777777" w:rsidR="00B74211" w:rsidRPr="00E326C7" w:rsidRDefault="00B74211" w:rsidP="00EC0B5F">
            <w:pPr>
              <w:pStyle w:val="Default"/>
              <w:jc w:val="center"/>
              <w:rPr>
                <w:rFonts w:asciiTheme="minorHAnsi" w:hAnsiTheme="minorHAnsi"/>
                <w:color w:val="auto"/>
                <w:sz w:val="18"/>
                <w:szCs w:val="18"/>
              </w:rPr>
            </w:pPr>
          </w:p>
        </w:tc>
        <w:tc>
          <w:tcPr>
            <w:tcW w:w="1803" w:type="dxa"/>
          </w:tcPr>
          <w:p w14:paraId="2DDA5FD9" w14:textId="0317EB16" w:rsidR="00010A92" w:rsidRPr="00E326C7" w:rsidRDefault="00010A92"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 simulator that can be operated, without the need for service radios, that replicates (in user interface) TACSAT (Joint Air Request Net), and Line of Sight (</w:t>
            </w:r>
            <w:proofErr w:type="spellStart"/>
            <w:r w:rsidRPr="00E326C7">
              <w:rPr>
                <w:rFonts w:asciiTheme="minorHAnsi" w:hAnsiTheme="minorHAnsi"/>
                <w:color w:val="auto"/>
                <w:sz w:val="18"/>
                <w:szCs w:val="18"/>
              </w:rPr>
              <w:t>LoS</w:t>
            </w:r>
            <w:proofErr w:type="spellEnd"/>
            <w:r w:rsidRPr="00E326C7">
              <w:rPr>
                <w:rFonts w:asciiTheme="minorHAnsi" w:hAnsiTheme="minorHAnsi"/>
                <w:color w:val="auto"/>
                <w:sz w:val="18"/>
                <w:szCs w:val="18"/>
              </w:rPr>
              <w:t>) with the CAS platform for terminal control.</w:t>
            </w:r>
          </w:p>
          <w:p w14:paraId="2B934578" w14:textId="47A255ED" w:rsidR="00B74211" w:rsidRPr="00E326C7" w:rsidRDefault="00010A92"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ability for Service provided radios to be used to communicate from the exercising JTAC with the simulator operators (Pilot) to enhance ‘on the man’ training.</w:t>
            </w:r>
          </w:p>
        </w:tc>
        <w:tc>
          <w:tcPr>
            <w:tcW w:w="1804" w:type="dxa"/>
          </w:tcPr>
          <w:p w14:paraId="4BDCD68C" w14:textId="5101D838" w:rsidR="00B74211" w:rsidRPr="00E326C7" w:rsidRDefault="00010A92" w:rsidP="00EC0B5F">
            <w:pPr>
              <w:jc w:val="center"/>
              <w:rPr>
                <w:sz w:val="18"/>
                <w:szCs w:val="18"/>
              </w:rPr>
            </w:pPr>
            <w:r w:rsidRPr="00E326C7">
              <w:rPr>
                <w:sz w:val="18"/>
                <w:szCs w:val="18"/>
              </w:rPr>
              <w:t>8</w:t>
            </w:r>
          </w:p>
        </w:tc>
      </w:tr>
      <w:tr w:rsidR="00E326C7" w:rsidRPr="00E326C7" w14:paraId="13D73492" w14:textId="77777777" w:rsidTr="7DB87171">
        <w:tc>
          <w:tcPr>
            <w:tcW w:w="1803" w:type="dxa"/>
          </w:tcPr>
          <w:p w14:paraId="54609061" w14:textId="420892E4" w:rsidR="00010A92" w:rsidRPr="00E326C7" w:rsidRDefault="00010A92" w:rsidP="00EC0B5F">
            <w:pPr>
              <w:jc w:val="center"/>
              <w:rPr>
                <w:sz w:val="18"/>
                <w:szCs w:val="18"/>
              </w:rPr>
            </w:pPr>
            <w:r w:rsidRPr="00E326C7">
              <w:rPr>
                <w:sz w:val="18"/>
                <w:szCs w:val="18"/>
              </w:rPr>
              <w:lastRenderedPageBreak/>
              <w:t>4</w:t>
            </w:r>
          </w:p>
        </w:tc>
        <w:tc>
          <w:tcPr>
            <w:tcW w:w="1803" w:type="dxa"/>
          </w:tcPr>
          <w:p w14:paraId="37E67A6E" w14:textId="39C74203"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The Contractor shall be self-sufficient for transporting, setting up, </w:t>
            </w:r>
            <w:proofErr w:type="gramStart"/>
            <w:r w:rsidRPr="00E326C7">
              <w:rPr>
                <w:rFonts w:asciiTheme="minorHAnsi" w:hAnsiTheme="minorHAnsi"/>
                <w:color w:val="auto"/>
                <w:sz w:val="18"/>
                <w:szCs w:val="18"/>
              </w:rPr>
              <w:t>maintaining</w:t>
            </w:r>
            <w:proofErr w:type="gramEnd"/>
            <w:r w:rsidRPr="00E326C7">
              <w:rPr>
                <w:rFonts w:asciiTheme="minorHAnsi" w:hAnsiTheme="minorHAnsi"/>
                <w:color w:val="auto"/>
                <w:sz w:val="18"/>
                <w:szCs w:val="18"/>
              </w:rPr>
              <w:t xml:space="preserve"> and removing the simulator from Unit locations.</w:t>
            </w:r>
          </w:p>
          <w:p w14:paraId="178FAAB0" w14:textId="77777777" w:rsidR="00010A92" w:rsidRPr="00E326C7" w:rsidRDefault="00010A92" w:rsidP="00EC0B5F">
            <w:pPr>
              <w:pStyle w:val="Default"/>
              <w:jc w:val="center"/>
              <w:rPr>
                <w:rFonts w:asciiTheme="minorHAnsi" w:hAnsiTheme="minorHAnsi"/>
                <w:color w:val="auto"/>
                <w:sz w:val="18"/>
                <w:szCs w:val="18"/>
              </w:rPr>
            </w:pPr>
          </w:p>
        </w:tc>
        <w:tc>
          <w:tcPr>
            <w:tcW w:w="1803" w:type="dxa"/>
          </w:tcPr>
          <w:p w14:paraId="5F8CD7FD" w14:textId="2C3C4090"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ensure efficient delivery of the service, military support outside of the delivery window will not be possible.</w:t>
            </w:r>
          </w:p>
          <w:p w14:paraId="7D93E66B" w14:textId="77777777" w:rsidR="00010A92" w:rsidRPr="00E326C7" w:rsidRDefault="00010A92" w:rsidP="00EC0B5F">
            <w:pPr>
              <w:pStyle w:val="Default"/>
              <w:jc w:val="center"/>
              <w:rPr>
                <w:rFonts w:asciiTheme="minorHAnsi" w:hAnsiTheme="minorHAnsi"/>
                <w:color w:val="auto"/>
                <w:sz w:val="18"/>
                <w:szCs w:val="18"/>
              </w:rPr>
            </w:pPr>
          </w:p>
        </w:tc>
        <w:tc>
          <w:tcPr>
            <w:tcW w:w="1803" w:type="dxa"/>
          </w:tcPr>
          <w:p w14:paraId="0274C2F4" w14:textId="1E859521" w:rsidR="000809AE" w:rsidRPr="00E326C7" w:rsidRDefault="000809AE"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 xml:space="preserve">A fully managed system that is establish, </w:t>
            </w:r>
            <w:proofErr w:type="gramStart"/>
            <w:r w:rsidRPr="00E326C7">
              <w:rPr>
                <w:rFonts w:asciiTheme="minorHAnsi" w:hAnsiTheme="minorHAnsi"/>
                <w:color w:val="auto"/>
                <w:sz w:val="18"/>
                <w:szCs w:val="18"/>
              </w:rPr>
              <w:t>manned</w:t>
            </w:r>
            <w:proofErr w:type="gramEnd"/>
            <w:r w:rsidRPr="00E326C7">
              <w:rPr>
                <w:rFonts w:asciiTheme="minorHAnsi" w:hAnsiTheme="minorHAnsi"/>
                <w:color w:val="auto"/>
                <w:sz w:val="18"/>
                <w:szCs w:val="18"/>
              </w:rPr>
              <w:t>, maintained and recovered from the desired training period without any external support from military personnel.</w:t>
            </w:r>
          </w:p>
          <w:p w14:paraId="2DFB97D3" w14:textId="77777777" w:rsidR="00010A92" w:rsidRPr="00E326C7" w:rsidRDefault="00010A92" w:rsidP="00EC0B5F">
            <w:pPr>
              <w:pStyle w:val="Default"/>
              <w:jc w:val="center"/>
              <w:rPr>
                <w:rFonts w:asciiTheme="minorHAnsi" w:hAnsiTheme="minorHAnsi"/>
                <w:color w:val="auto"/>
                <w:sz w:val="18"/>
                <w:szCs w:val="18"/>
              </w:rPr>
            </w:pPr>
          </w:p>
        </w:tc>
        <w:tc>
          <w:tcPr>
            <w:tcW w:w="1804" w:type="dxa"/>
          </w:tcPr>
          <w:p w14:paraId="27FC445C" w14:textId="2B05F82E" w:rsidR="00010A92" w:rsidRPr="00E326C7" w:rsidRDefault="000809AE" w:rsidP="00EC0B5F">
            <w:pPr>
              <w:jc w:val="center"/>
              <w:rPr>
                <w:sz w:val="18"/>
                <w:szCs w:val="18"/>
              </w:rPr>
            </w:pPr>
            <w:r w:rsidRPr="00E326C7">
              <w:rPr>
                <w:sz w:val="18"/>
                <w:szCs w:val="18"/>
              </w:rPr>
              <w:t>6</w:t>
            </w:r>
          </w:p>
        </w:tc>
      </w:tr>
      <w:tr w:rsidR="00E326C7" w:rsidRPr="00E326C7" w14:paraId="41341CA9" w14:textId="77777777" w:rsidTr="7DB87171">
        <w:tc>
          <w:tcPr>
            <w:tcW w:w="1803" w:type="dxa"/>
          </w:tcPr>
          <w:p w14:paraId="42FB44E2" w14:textId="073C64B4" w:rsidR="000809AE" w:rsidRPr="00E326C7" w:rsidRDefault="000809AE" w:rsidP="00EC0B5F">
            <w:pPr>
              <w:jc w:val="center"/>
              <w:rPr>
                <w:sz w:val="18"/>
                <w:szCs w:val="18"/>
              </w:rPr>
            </w:pPr>
            <w:r w:rsidRPr="00E326C7">
              <w:rPr>
                <w:sz w:val="18"/>
                <w:szCs w:val="18"/>
              </w:rPr>
              <w:t>5</w:t>
            </w:r>
          </w:p>
        </w:tc>
        <w:tc>
          <w:tcPr>
            <w:tcW w:w="1803" w:type="dxa"/>
          </w:tcPr>
          <w:p w14:paraId="2DBC36D1" w14:textId="05B6CB0A"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The simulator solution delivered must be accredited by JALO.</w:t>
            </w:r>
          </w:p>
          <w:p w14:paraId="3C8E72AF" w14:textId="77777777" w:rsidR="000809AE" w:rsidRPr="00E326C7" w:rsidRDefault="000809AE" w:rsidP="00EC0B5F">
            <w:pPr>
              <w:pStyle w:val="Default"/>
              <w:jc w:val="center"/>
              <w:rPr>
                <w:rFonts w:asciiTheme="minorHAnsi" w:hAnsiTheme="minorHAnsi"/>
                <w:color w:val="auto"/>
                <w:sz w:val="18"/>
                <w:szCs w:val="18"/>
              </w:rPr>
            </w:pPr>
          </w:p>
        </w:tc>
        <w:tc>
          <w:tcPr>
            <w:tcW w:w="1803" w:type="dxa"/>
          </w:tcPr>
          <w:p w14:paraId="3661201C" w14:textId="5097ED03"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validated JTAC currency training.</w:t>
            </w:r>
          </w:p>
          <w:p w14:paraId="3FD28295" w14:textId="77777777" w:rsidR="000809AE" w:rsidRPr="00E326C7" w:rsidRDefault="000809AE" w:rsidP="00EC0B5F">
            <w:pPr>
              <w:pStyle w:val="Default"/>
              <w:jc w:val="center"/>
              <w:rPr>
                <w:rFonts w:asciiTheme="minorHAnsi" w:hAnsiTheme="minorHAnsi"/>
                <w:color w:val="auto"/>
                <w:sz w:val="18"/>
                <w:szCs w:val="18"/>
              </w:rPr>
            </w:pPr>
          </w:p>
        </w:tc>
        <w:tc>
          <w:tcPr>
            <w:tcW w:w="1803" w:type="dxa"/>
          </w:tcPr>
          <w:p w14:paraId="3262DC6C" w14:textId="6F6C76A3" w:rsidR="00202C20" w:rsidRPr="00E326C7" w:rsidRDefault="00202C20"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All relevant systems and personnel to be accredited by JALO.</w:t>
            </w:r>
          </w:p>
          <w:p w14:paraId="09E87443" w14:textId="77777777" w:rsidR="000809AE" w:rsidRPr="00E326C7" w:rsidRDefault="000809AE" w:rsidP="00EC0B5F">
            <w:pPr>
              <w:pStyle w:val="Default"/>
              <w:jc w:val="center"/>
              <w:rPr>
                <w:rFonts w:asciiTheme="minorHAnsi" w:hAnsiTheme="minorHAnsi"/>
                <w:color w:val="auto"/>
                <w:sz w:val="18"/>
                <w:szCs w:val="18"/>
              </w:rPr>
            </w:pPr>
          </w:p>
        </w:tc>
        <w:tc>
          <w:tcPr>
            <w:tcW w:w="1804" w:type="dxa"/>
          </w:tcPr>
          <w:p w14:paraId="35C0D18F" w14:textId="52D05CDB" w:rsidR="000809AE" w:rsidRPr="00E326C7" w:rsidRDefault="00202C20" w:rsidP="00EC0B5F">
            <w:pPr>
              <w:jc w:val="center"/>
              <w:rPr>
                <w:sz w:val="18"/>
                <w:szCs w:val="18"/>
              </w:rPr>
            </w:pPr>
            <w:r w:rsidRPr="00E326C7">
              <w:rPr>
                <w:sz w:val="18"/>
                <w:szCs w:val="18"/>
              </w:rPr>
              <w:t>1</w:t>
            </w:r>
          </w:p>
        </w:tc>
      </w:tr>
      <w:tr w:rsidR="00202C20" w:rsidRPr="00E326C7" w14:paraId="2FA40472" w14:textId="77777777" w:rsidTr="7DB87171">
        <w:tc>
          <w:tcPr>
            <w:tcW w:w="1803" w:type="dxa"/>
          </w:tcPr>
          <w:p w14:paraId="7D25F422" w14:textId="424B62CE" w:rsidR="00202C20" w:rsidRPr="00E326C7" w:rsidRDefault="00202C20" w:rsidP="00EC0B5F">
            <w:pPr>
              <w:jc w:val="center"/>
              <w:rPr>
                <w:sz w:val="18"/>
                <w:szCs w:val="18"/>
              </w:rPr>
            </w:pPr>
            <w:r w:rsidRPr="00E326C7">
              <w:rPr>
                <w:sz w:val="18"/>
                <w:szCs w:val="18"/>
              </w:rPr>
              <w:t>6</w:t>
            </w:r>
          </w:p>
        </w:tc>
        <w:tc>
          <w:tcPr>
            <w:tcW w:w="1803" w:type="dxa"/>
          </w:tcPr>
          <w:p w14:paraId="088EB675" w14:textId="2F10304B"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A simulator that emulates the full range of JTAC in-service Surveillance Target equipment (Compass, Binoculars, LRTV and Laser Designator).</w:t>
            </w:r>
          </w:p>
          <w:p w14:paraId="3413C685" w14:textId="77777777" w:rsidR="00202C20" w:rsidRPr="00E326C7" w:rsidRDefault="00202C20" w:rsidP="00EC0B5F">
            <w:pPr>
              <w:pStyle w:val="Default"/>
              <w:jc w:val="center"/>
              <w:rPr>
                <w:rFonts w:asciiTheme="minorHAnsi" w:hAnsiTheme="minorHAnsi"/>
                <w:color w:val="auto"/>
                <w:sz w:val="18"/>
                <w:szCs w:val="18"/>
              </w:rPr>
            </w:pPr>
          </w:p>
        </w:tc>
        <w:tc>
          <w:tcPr>
            <w:tcW w:w="1803" w:type="dxa"/>
          </w:tcPr>
          <w:p w14:paraId="13DFD396" w14:textId="1B198870"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To enable the JTAC to practice utilising associated equipment to Detect, Recognise and Identify and Indicate targets in the simulated environment.</w:t>
            </w:r>
          </w:p>
          <w:p w14:paraId="75B3B40E" w14:textId="77777777" w:rsidR="00202C20" w:rsidRPr="00E326C7" w:rsidRDefault="00202C20" w:rsidP="00EC0B5F">
            <w:pPr>
              <w:pStyle w:val="Default"/>
              <w:jc w:val="center"/>
              <w:rPr>
                <w:rFonts w:asciiTheme="minorHAnsi" w:hAnsiTheme="minorHAnsi"/>
                <w:color w:val="auto"/>
                <w:sz w:val="18"/>
                <w:szCs w:val="18"/>
              </w:rPr>
            </w:pPr>
          </w:p>
        </w:tc>
        <w:tc>
          <w:tcPr>
            <w:tcW w:w="1803" w:type="dxa"/>
          </w:tcPr>
          <w:p w14:paraId="39394E53" w14:textId="3D93E656" w:rsidR="00D2601C" w:rsidRPr="00E326C7" w:rsidRDefault="00D2601C" w:rsidP="00EC0B5F">
            <w:pPr>
              <w:pStyle w:val="Default"/>
              <w:jc w:val="center"/>
              <w:rPr>
                <w:rFonts w:asciiTheme="minorHAnsi" w:hAnsiTheme="minorHAnsi"/>
                <w:color w:val="auto"/>
                <w:sz w:val="18"/>
                <w:szCs w:val="18"/>
              </w:rPr>
            </w:pPr>
            <w:r w:rsidRPr="00E326C7">
              <w:rPr>
                <w:rFonts w:asciiTheme="minorHAnsi" w:hAnsiTheme="minorHAnsi"/>
                <w:color w:val="auto"/>
                <w:sz w:val="18"/>
                <w:szCs w:val="18"/>
              </w:rPr>
              <w:t>Replicate the in service JTAC optical and navigational equipment.</w:t>
            </w:r>
          </w:p>
          <w:p w14:paraId="0A0F71D4" w14:textId="77777777" w:rsidR="00202C20" w:rsidRPr="00E326C7" w:rsidRDefault="00202C20" w:rsidP="00EC0B5F">
            <w:pPr>
              <w:pStyle w:val="Default"/>
              <w:jc w:val="center"/>
              <w:rPr>
                <w:rFonts w:asciiTheme="minorHAnsi" w:hAnsiTheme="minorHAnsi"/>
                <w:color w:val="auto"/>
                <w:sz w:val="18"/>
                <w:szCs w:val="18"/>
              </w:rPr>
            </w:pPr>
          </w:p>
        </w:tc>
        <w:tc>
          <w:tcPr>
            <w:tcW w:w="1804" w:type="dxa"/>
          </w:tcPr>
          <w:p w14:paraId="0D8E857F" w14:textId="07F5FA94" w:rsidR="00202C20" w:rsidRPr="00E326C7" w:rsidRDefault="00D2601C" w:rsidP="00EC0B5F">
            <w:pPr>
              <w:jc w:val="center"/>
              <w:rPr>
                <w:sz w:val="18"/>
                <w:szCs w:val="18"/>
              </w:rPr>
            </w:pPr>
            <w:r w:rsidRPr="00E326C7">
              <w:rPr>
                <w:sz w:val="18"/>
                <w:szCs w:val="18"/>
              </w:rPr>
              <w:t>5</w:t>
            </w:r>
          </w:p>
        </w:tc>
      </w:tr>
    </w:tbl>
    <w:p w14:paraId="5ACA3185" w14:textId="79BC9525" w:rsidR="00693048" w:rsidRPr="00E326C7" w:rsidRDefault="00693048" w:rsidP="00F90C98"/>
    <w:p w14:paraId="52B29604" w14:textId="2831EEBF" w:rsidR="001A2E95" w:rsidRPr="00E326C7" w:rsidRDefault="001A2E95">
      <w:r w:rsidRPr="00E326C7">
        <w:br w:type="page"/>
      </w:r>
    </w:p>
    <w:p w14:paraId="1EA0E051" w14:textId="0D050A35" w:rsidR="001A2E95" w:rsidRPr="00300AFC" w:rsidRDefault="001A2E95" w:rsidP="00300AFC">
      <w:pPr>
        <w:jc w:val="center"/>
        <w:rPr>
          <w:b/>
          <w:bCs/>
        </w:rPr>
      </w:pPr>
      <w:r w:rsidRPr="00300AFC">
        <w:rPr>
          <w:b/>
          <w:bCs/>
        </w:rPr>
        <w:lastRenderedPageBreak/>
        <w:t>PART 3 – GLOSSARY</w:t>
      </w:r>
    </w:p>
    <w:tbl>
      <w:tblPr>
        <w:tblW w:w="9541" w:type="dxa"/>
        <w:tblInd w:w="-108" w:type="dxa"/>
        <w:tblBorders>
          <w:top w:val="nil"/>
          <w:left w:val="nil"/>
          <w:bottom w:val="nil"/>
          <w:right w:val="nil"/>
        </w:tblBorders>
        <w:tblLayout w:type="fixed"/>
        <w:tblLook w:val="0000" w:firstRow="0" w:lastRow="0" w:firstColumn="0" w:lastColumn="0" w:noHBand="0" w:noVBand="0"/>
      </w:tblPr>
      <w:tblGrid>
        <w:gridCol w:w="4770"/>
        <w:gridCol w:w="4771"/>
      </w:tblGrid>
      <w:tr w:rsidR="00083E34" w14:paraId="16707E7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26FC40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AAR – After Action Review </w:t>
            </w:r>
          </w:p>
        </w:tc>
        <w:tc>
          <w:tcPr>
            <w:tcW w:w="4771" w:type="dxa"/>
            <w:tcBorders>
              <w:top w:val="single" w:sz="4" w:space="0" w:color="auto"/>
              <w:left w:val="single" w:sz="4" w:space="0" w:color="auto"/>
              <w:bottom w:val="single" w:sz="4" w:space="0" w:color="auto"/>
              <w:right w:val="single" w:sz="4" w:space="0" w:color="auto"/>
            </w:tcBorders>
          </w:tcPr>
          <w:p w14:paraId="64BF356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MAA – Military Aviation Authority </w:t>
            </w:r>
          </w:p>
        </w:tc>
      </w:tr>
      <w:tr w:rsidR="00083E34" w14:paraId="38FC4F0E"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4B18BF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AGL – Above Ground Level </w:t>
            </w:r>
          </w:p>
        </w:tc>
        <w:tc>
          <w:tcPr>
            <w:tcW w:w="4771" w:type="dxa"/>
            <w:tcBorders>
              <w:top w:val="single" w:sz="4" w:space="0" w:color="auto"/>
              <w:left w:val="single" w:sz="4" w:space="0" w:color="auto"/>
              <w:bottom w:val="single" w:sz="4" w:space="0" w:color="auto"/>
              <w:right w:val="single" w:sz="4" w:space="0" w:color="auto"/>
            </w:tcBorders>
          </w:tcPr>
          <w:p w14:paraId="5A52E3D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MAC – Mid Air Collision </w:t>
            </w:r>
          </w:p>
        </w:tc>
      </w:tr>
      <w:tr w:rsidR="00083E34" w14:paraId="3DB65071"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271A7A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ALARP – As Low as Reasonably Possible </w:t>
            </w:r>
          </w:p>
        </w:tc>
        <w:tc>
          <w:tcPr>
            <w:tcW w:w="4771" w:type="dxa"/>
            <w:tcBorders>
              <w:top w:val="single" w:sz="4" w:space="0" w:color="auto"/>
              <w:left w:val="single" w:sz="4" w:space="0" w:color="auto"/>
              <w:bottom w:val="single" w:sz="4" w:space="0" w:color="auto"/>
              <w:right w:val="single" w:sz="4" w:space="0" w:color="auto"/>
            </w:tcBorders>
          </w:tcPr>
          <w:p w14:paraId="1D3963C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MGRS – Military Grid Reference System </w:t>
            </w:r>
          </w:p>
        </w:tc>
      </w:tr>
      <w:tr w:rsidR="00083E34" w14:paraId="4BB2A043"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638D5E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AMSL – Above Mean Sea Level </w:t>
            </w:r>
          </w:p>
        </w:tc>
        <w:tc>
          <w:tcPr>
            <w:tcW w:w="4771" w:type="dxa"/>
            <w:tcBorders>
              <w:top w:val="single" w:sz="4" w:space="0" w:color="auto"/>
              <w:left w:val="single" w:sz="4" w:space="0" w:color="auto"/>
              <w:bottom w:val="single" w:sz="4" w:space="0" w:color="auto"/>
              <w:right w:val="single" w:sz="4" w:space="0" w:color="auto"/>
            </w:tcBorders>
          </w:tcPr>
          <w:p w14:paraId="1D7279A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MISREP – Mission Report </w:t>
            </w:r>
          </w:p>
        </w:tc>
      </w:tr>
      <w:tr w:rsidR="00083E34" w14:paraId="2E41BBD4"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EBB0FF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AOC – Air Operators Certificate </w:t>
            </w:r>
          </w:p>
        </w:tc>
        <w:tc>
          <w:tcPr>
            <w:tcW w:w="4771" w:type="dxa"/>
            <w:tcBorders>
              <w:top w:val="single" w:sz="4" w:space="0" w:color="auto"/>
              <w:left w:val="single" w:sz="4" w:space="0" w:color="auto"/>
              <w:bottom w:val="single" w:sz="4" w:space="0" w:color="auto"/>
              <w:right w:val="single" w:sz="4" w:space="0" w:color="auto"/>
            </w:tcBorders>
          </w:tcPr>
          <w:p w14:paraId="095F761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MOA – Memorandum of Agreement </w:t>
            </w:r>
          </w:p>
        </w:tc>
      </w:tr>
      <w:tr w:rsidR="00083E34" w14:paraId="138BA3E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2ACF705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ASMP – Air Safety Management Plan </w:t>
            </w:r>
          </w:p>
        </w:tc>
        <w:tc>
          <w:tcPr>
            <w:tcW w:w="4771" w:type="dxa"/>
            <w:tcBorders>
              <w:top w:val="single" w:sz="4" w:space="0" w:color="auto"/>
              <w:left w:val="single" w:sz="4" w:space="0" w:color="auto"/>
              <w:bottom w:val="single" w:sz="4" w:space="0" w:color="auto"/>
              <w:right w:val="single" w:sz="4" w:space="0" w:color="auto"/>
            </w:tcBorders>
          </w:tcPr>
          <w:p w14:paraId="73154F2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MOD – Ministry of Defence </w:t>
            </w:r>
          </w:p>
        </w:tc>
      </w:tr>
      <w:tr w:rsidR="00083E34" w14:paraId="726C8DA7"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F1BA90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ASMS – Air Safety Management System </w:t>
            </w:r>
          </w:p>
        </w:tc>
        <w:tc>
          <w:tcPr>
            <w:tcW w:w="4771" w:type="dxa"/>
            <w:tcBorders>
              <w:top w:val="single" w:sz="4" w:space="0" w:color="auto"/>
              <w:left w:val="single" w:sz="4" w:space="0" w:color="auto"/>
              <w:bottom w:val="single" w:sz="4" w:space="0" w:color="auto"/>
              <w:right w:val="single" w:sz="4" w:space="0" w:color="auto"/>
            </w:tcBorders>
          </w:tcPr>
          <w:p w14:paraId="1331A3F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MOU – Memorandum of Understanding </w:t>
            </w:r>
          </w:p>
        </w:tc>
      </w:tr>
      <w:tr w:rsidR="00083E34" w14:paraId="2071B9DE"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98325B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ASR – Air Support Request </w:t>
            </w:r>
          </w:p>
        </w:tc>
        <w:tc>
          <w:tcPr>
            <w:tcW w:w="4771" w:type="dxa"/>
            <w:tcBorders>
              <w:top w:val="single" w:sz="4" w:space="0" w:color="auto"/>
              <w:left w:val="single" w:sz="4" w:space="0" w:color="auto"/>
              <w:bottom w:val="single" w:sz="4" w:space="0" w:color="auto"/>
              <w:right w:val="single" w:sz="4" w:space="0" w:color="auto"/>
            </w:tcBorders>
          </w:tcPr>
          <w:p w14:paraId="474AECF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NATO – North Atlantic Treaty Organisation </w:t>
            </w:r>
          </w:p>
        </w:tc>
      </w:tr>
      <w:tr w:rsidR="00083E34" w14:paraId="313052D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45F42FF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ATP – Allied Tactical Publication </w:t>
            </w:r>
          </w:p>
        </w:tc>
        <w:tc>
          <w:tcPr>
            <w:tcW w:w="4771" w:type="dxa"/>
            <w:tcBorders>
              <w:top w:val="single" w:sz="4" w:space="0" w:color="auto"/>
              <w:left w:val="single" w:sz="4" w:space="0" w:color="auto"/>
              <w:bottom w:val="single" w:sz="4" w:space="0" w:color="auto"/>
              <w:right w:val="single" w:sz="4" w:space="0" w:color="auto"/>
            </w:tcBorders>
          </w:tcPr>
          <w:p w14:paraId="43E1316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NVA – Night Viewing Aid </w:t>
            </w:r>
          </w:p>
        </w:tc>
      </w:tr>
      <w:tr w:rsidR="00083E34" w14:paraId="7C7B2A12"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25E704E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BM – Battlespace Management </w:t>
            </w:r>
          </w:p>
        </w:tc>
        <w:tc>
          <w:tcPr>
            <w:tcW w:w="4771" w:type="dxa"/>
            <w:tcBorders>
              <w:top w:val="single" w:sz="4" w:space="0" w:color="auto"/>
              <w:left w:val="single" w:sz="4" w:space="0" w:color="auto"/>
              <w:bottom w:val="single" w:sz="4" w:space="0" w:color="auto"/>
              <w:right w:val="single" w:sz="4" w:space="0" w:color="auto"/>
            </w:tcBorders>
          </w:tcPr>
          <w:p w14:paraId="2AB4FDD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OPFOR – Opposing Forces </w:t>
            </w:r>
          </w:p>
        </w:tc>
      </w:tr>
      <w:tr w:rsidR="00083E34" w14:paraId="209B21BD"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1C09F63E"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BNG – British National Grid </w:t>
            </w:r>
          </w:p>
        </w:tc>
        <w:tc>
          <w:tcPr>
            <w:tcW w:w="4771" w:type="dxa"/>
            <w:tcBorders>
              <w:top w:val="single" w:sz="4" w:space="0" w:color="auto"/>
              <w:left w:val="single" w:sz="4" w:space="0" w:color="auto"/>
              <w:bottom w:val="single" w:sz="4" w:space="0" w:color="auto"/>
              <w:right w:val="single" w:sz="4" w:space="0" w:color="auto"/>
            </w:tcBorders>
          </w:tcPr>
          <w:p w14:paraId="45386C2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PM – Protective Marking </w:t>
            </w:r>
          </w:p>
        </w:tc>
      </w:tr>
      <w:tr w:rsidR="00083E34" w14:paraId="6811226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A6A214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C2 – Command and Control </w:t>
            </w:r>
          </w:p>
        </w:tc>
        <w:tc>
          <w:tcPr>
            <w:tcW w:w="4771" w:type="dxa"/>
            <w:tcBorders>
              <w:top w:val="single" w:sz="4" w:space="0" w:color="auto"/>
              <w:left w:val="single" w:sz="4" w:space="0" w:color="auto"/>
              <w:bottom w:val="single" w:sz="4" w:space="0" w:color="auto"/>
              <w:right w:val="single" w:sz="4" w:space="0" w:color="auto"/>
            </w:tcBorders>
          </w:tcPr>
          <w:p w14:paraId="548AB36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POC – Point of Contact </w:t>
            </w:r>
          </w:p>
        </w:tc>
      </w:tr>
      <w:tr w:rsidR="00083E34" w14:paraId="412DA0D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46194C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CAA – Civil Aviation Authority </w:t>
            </w:r>
          </w:p>
        </w:tc>
        <w:tc>
          <w:tcPr>
            <w:tcW w:w="4771" w:type="dxa"/>
            <w:tcBorders>
              <w:top w:val="single" w:sz="4" w:space="0" w:color="auto"/>
              <w:left w:val="single" w:sz="4" w:space="0" w:color="auto"/>
              <w:bottom w:val="single" w:sz="4" w:space="0" w:color="auto"/>
              <w:right w:val="single" w:sz="4" w:space="0" w:color="auto"/>
            </w:tcBorders>
          </w:tcPr>
          <w:p w14:paraId="5E96259B"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PTA – Primary Training Audience </w:t>
            </w:r>
          </w:p>
        </w:tc>
      </w:tr>
      <w:tr w:rsidR="00083E34" w14:paraId="76B4705D"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E8164A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CAS – Close Air Support </w:t>
            </w:r>
          </w:p>
        </w:tc>
        <w:tc>
          <w:tcPr>
            <w:tcW w:w="4771" w:type="dxa"/>
            <w:tcBorders>
              <w:top w:val="single" w:sz="4" w:space="0" w:color="auto"/>
              <w:left w:val="single" w:sz="4" w:space="0" w:color="auto"/>
              <w:bottom w:val="single" w:sz="4" w:space="0" w:color="auto"/>
              <w:right w:val="single" w:sz="4" w:space="0" w:color="auto"/>
            </w:tcBorders>
          </w:tcPr>
          <w:p w14:paraId="14FE314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PXR – Post Exercise Report </w:t>
            </w:r>
          </w:p>
        </w:tc>
      </w:tr>
      <w:tr w:rsidR="00083E34" w14:paraId="5E3281FA"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347934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CFIT – Controlled Flight </w:t>
            </w:r>
            <w:proofErr w:type="gramStart"/>
            <w:r w:rsidRPr="00EC0B5F">
              <w:rPr>
                <w:rFonts w:asciiTheme="minorHAnsi" w:hAnsiTheme="minorHAnsi"/>
                <w:sz w:val="18"/>
                <w:szCs w:val="18"/>
              </w:rPr>
              <w:t>Into</w:t>
            </w:r>
            <w:proofErr w:type="gramEnd"/>
            <w:r w:rsidRPr="00EC0B5F">
              <w:rPr>
                <w:rFonts w:asciiTheme="minorHAnsi" w:hAnsiTheme="minorHAnsi"/>
                <w:sz w:val="18"/>
                <w:szCs w:val="18"/>
              </w:rPr>
              <w:t xml:space="preserve"> Terrain </w:t>
            </w:r>
          </w:p>
        </w:tc>
        <w:tc>
          <w:tcPr>
            <w:tcW w:w="4771" w:type="dxa"/>
            <w:tcBorders>
              <w:top w:val="single" w:sz="4" w:space="0" w:color="auto"/>
              <w:left w:val="single" w:sz="4" w:space="0" w:color="auto"/>
              <w:bottom w:val="single" w:sz="4" w:space="0" w:color="auto"/>
              <w:right w:val="single" w:sz="4" w:space="0" w:color="auto"/>
            </w:tcBorders>
          </w:tcPr>
          <w:p w14:paraId="6BE8D4A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RA – Regulatory Article </w:t>
            </w:r>
          </w:p>
        </w:tc>
      </w:tr>
      <w:tr w:rsidR="00083E34" w14:paraId="1A8EADD4"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2B1420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CIS – Command and Information Systems </w:t>
            </w:r>
          </w:p>
        </w:tc>
        <w:tc>
          <w:tcPr>
            <w:tcW w:w="4771" w:type="dxa"/>
            <w:tcBorders>
              <w:top w:val="single" w:sz="4" w:space="0" w:color="auto"/>
              <w:left w:val="single" w:sz="4" w:space="0" w:color="auto"/>
              <w:bottom w:val="single" w:sz="4" w:space="0" w:color="auto"/>
              <w:right w:val="single" w:sz="4" w:space="0" w:color="auto"/>
            </w:tcBorders>
          </w:tcPr>
          <w:p w14:paraId="753F5AE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RAF – Royal Air Force </w:t>
            </w:r>
          </w:p>
        </w:tc>
      </w:tr>
      <w:tr w:rsidR="00083E34" w14:paraId="55B6D6E7" w14:textId="77777777" w:rsidTr="00300AFC">
        <w:trPr>
          <w:trHeight w:val="229"/>
        </w:trPr>
        <w:tc>
          <w:tcPr>
            <w:tcW w:w="4770" w:type="dxa"/>
            <w:tcBorders>
              <w:top w:val="single" w:sz="4" w:space="0" w:color="auto"/>
              <w:left w:val="single" w:sz="4" w:space="0" w:color="auto"/>
              <w:bottom w:val="single" w:sz="4" w:space="0" w:color="auto"/>
              <w:right w:val="single" w:sz="4" w:space="0" w:color="auto"/>
            </w:tcBorders>
          </w:tcPr>
          <w:p w14:paraId="6EAF5F20"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CTE – Collective Training Establishment </w:t>
            </w:r>
          </w:p>
        </w:tc>
        <w:tc>
          <w:tcPr>
            <w:tcW w:w="4771" w:type="dxa"/>
            <w:tcBorders>
              <w:top w:val="single" w:sz="4" w:space="0" w:color="auto"/>
              <w:left w:val="single" w:sz="4" w:space="0" w:color="auto"/>
              <w:bottom w:val="single" w:sz="4" w:space="0" w:color="auto"/>
              <w:right w:val="single" w:sz="4" w:space="0" w:color="auto"/>
            </w:tcBorders>
          </w:tcPr>
          <w:p w14:paraId="58E148E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ROVER – Remote Operations Video Enhanced Receiver </w:t>
            </w:r>
          </w:p>
        </w:tc>
      </w:tr>
      <w:tr w:rsidR="00083E34" w14:paraId="6FDA7F9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25F47F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DACAS – Digitally Aided Close Air Support </w:t>
            </w:r>
          </w:p>
        </w:tc>
        <w:tc>
          <w:tcPr>
            <w:tcW w:w="4771" w:type="dxa"/>
            <w:tcBorders>
              <w:top w:val="single" w:sz="4" w:space="0" w:color="auto"/>
              <w:left w:val="single" w:sz="4" w:space="0" w:color="auto"/>
              <w:bottom w:val="single" w:sz="4" w:space="0" w:color="auto"/>
              <w:right w:val="single" w:sz="4" w:space="0" w:color="auto"/>
            </w:tcBorders>
          </w:tcPr>
          <w:p w14:paraId="7C58A5B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Rx – Receive </w:t>
            </w:r>
          </w:p>
        </w:tc>
      </w:tr>
      <w:tr w:rsidR="00083E34" w14:paraId="5FEB93BE" w14:textId="77777777" w:rsidTr="00300AFC">
        <w:trPr>
          <w:trHeight w:val="110"/>
        </w:trPr>
        <w:tc>
          <w:tcPr>
            <w:tcW w:w="4770" w:type="dxa"/>
            <w:tcBorders>
              <w:top w:val="single" w:sz="4" w:space="0" w:color="auto"/>
              <w:left w:val="single" w:sz="4" w:space="0" w:color="auto"/>
              <w:bottom w:val="single" w:sz="4" w:space="0" w:color="auto"/>
              <w:right w:val="single" w:sz="4" w:space="0" w:color="auto"/>
            </w:tcBorders>
          </w:tcPr>
          <w:p w14:paraId="2C5EF9A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DAGR </w:t>
            </w:r>
            <w:r w:rsidRPr="00EC0B5F">
              <w:rPr>
                <w:rFonts w:asciiTheme="minorHAnsi" w:hAnsiTheme="minorHAnsi" w:cs="Calibri"/>
                <w:sz w:val="18"/>
                <w:szCs w:val="18"/>
              </w:rPr>
              <w:t>-</w:t>
            </w:r>
            <w:r w:rsidRPr="00EC0B5F">
              <w:rPr>
                <w:rFonts w:asciiTheme="minorHAnsi" w:hAnsiTheme="minorHAnsi"/>
                <w:sz w:val="18"/>
                <w:szCs w:val="18"/>
              </w:rPr>
              <w:t xml:space="preserve">Defence Advanced GPS receiver </w:t>
            </w:r>
          </w:p>
        </w:tc>
        <w:tc>
          <w:tcPr>
            <w:tcW w:w="4771" w:type="dxa"/>
            <w:tcBorders>
              <w:top w:val="single" w:sz="4" w:space="0" w:color="auto"/>
              <w:left w:val="single" w:sz="4" w:space="0" w:color="auto"/>
              <w:bottom w:val="single" w:sz="4" w:space="0" w:color="auto"/>
              <w:right w:val="single" w:sz="4" w:space="0" w:color="auto"/>
            </w:tcBorders>
          </w:tcPr>
          <w:p w14:paraId="529CAED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SC – Security Checked </w:t>
            </w:r>
          </w:p>
        </w:tc>
      </w:tr>
      <w:tr w:rsidR="00083E34" w14:paraId="76883BAC"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B8FB79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DCA – Defence Cooperation Agreement </w:t>
            </w:r>
          </w:p>
        </w:tc>
        <w:tc>
          <w:tcPr>
            <w:tcW w:w="4771" w:type="dxa"/>
            <w:tcBorders>
              <w:top w:val="single" w:sz="4" w:space="0" w:color="auto"/>
              <w:left w:val="single" w:sz="4" w:space="0" w:color="auto"/>
              <w:bottom w:val="single" w:sz="4" w:space="0" w:color="auto"/>
              <w:right w:val="single" w:sz="4" w:space="0" w:color="auto"/>
            </w:tcBorders>
          </w:tcPr>
          <w:p w14:paraId="0383E8D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STANAG – Standard Agreement </w:t>
            </w:r>
          </w:p>
        </w:tc>
      </w:tr>
      <w:tr w:rsidR="00083E34" w14:paraId="73293B2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3661ED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DV – Developed Vetting </w:t>
            </w:r>
          </w:p>
        </w:tc>
        <w:tc>
          <w:tcPr>
            <w:tcW w:w="4771" w:type="dxa"/>
            <w:tcBorders>
              <w:top w:val="single" w:sz="4" w:space="0" w:color="auto"/>
              <w:left w:val="single" w:sz="4" w:space="0" w:color="auto"/>
              <w:bottom w:val="single" w:sz="4" w:space="0" w:color="auto"/>
              <w:right w:val="single" w:sz="4" w:space="0" w:color="auto"/>
            </w:tcBorders>
          </w:tcPr>
          <w:p w14:paraId="5FB9BA3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STARTEX – Start of Exercise </w:t>
            </w:r>
          </w:p>
        </w:tc>
      </w:tr>
      <w:tr w:rsidR="00083E34" w14:paraId="6B77C116"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0FCF0DF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EASA – European Aviation Safety Agency </w:t>
            </w:r>
          </w:p>
        </w:tc>
        <w:tc>
          <w:tcPr>
            <w:tcW w:w="4771" w:type="dxa"/>
            <w:tcBorders>
              <w:top w:val="single" w:sz="4" w:space="0" w:color="auto"/>
              <w:left w:val="single" w:sz="4" w:space="0" w:color="auto"/>
              <w:bottom w:val="single" w:sz="4" w:space="0" w:color="auto"/>
              <w:right w:val="single" w:sz="4" w:space="0" w:color="auto"/>
            </w:tcBorders>
          </w:tcPr>
          <w:p w14:paraId="1557FC5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TACP – Tactical Air Control Party </w:t>
            </w:r>
          </w:p>
        </w:tc>
      </w:tr>
      <w:tr w:rsidR="00083E34" w14:paraId="3EE450E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C374706"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ENDEX – End of Exercise </w:t>
            </w:r>
          </w:p>
        </w:tc>
        <w:tc>
          <w:tcPr>
            <w:tcW w:w="4771" w:type="dxa"/>
            <w:tcBorders>
              <w:top w:val="single" w:sz="4" w:space="0" w:color="auto"/>
              <w:left w:val="single" w:sz="4" w:space="0" w:color="auto"/>
              <w:bottom w:val="single" w:sz="4" w:space="0" w:color="auto"/>
              <w:right w:val="single" w:sz="4" w:space="0" w:color="auto"/>
            </w:tcBorders>
          </w:tcPr>
          <w:p w14:paraId="1FACAFE3"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TTP – Tactics, Techniques and Procedures </w:t>
            </w:r>
          </w:p>
        </w:tc>
      </w:tr>
      <w:tr w:rsidR="00083E34" w14:paraId="03AB0A88"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801C6E0"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EXCON – Exercise Control </w:t>
            </w:r>
          </w:p>
        </w:tc>
        <w:tc>
          <w:tcPr>
            <w:tcW w:w="4771" w:type="dxa"/>
            <w:tcBorders>
              <w:top w:val="single" w:sz="4" w:space="0" w:color="auto"/>
              <w:left w:val="single" w:sz="4" w:space="0" w:color="auto"/>
              <w:bottom w:val="single" w:sz="4" w:space="0" w:color="auto"/>
              <w:right w:val="single" w:sz="4" w:space="0" w:color="auto"/>
            </w:tcBorders>
          </w:tcPr>
          <w:p w14:paraId="57376859"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Tx – Transmit </w:t>
            </w:r>
          </w:p>
        </w:tc>
      </w:tr>
      <w:tr w:rsidR="00083E34" w14:paraId="3EB33623"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53BFC1F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FTU – Field Training Unit </w:t>
            </w:r>
          </w:p>
        </w:tc>
        <w:tc>
          <w:tcPr>
            <w:tcW w:w="4771" w:type="dxa"/>
            <w:tcBorders>
              <w:top w:val="single" w:sz="4" w:space="0" w:color="auto"/>
              <w:left w:val="single" w:sz="4" w:space="0" w:color="auto"/>
              <w:bottom w:val="single" w:sz="4" w:space="0" w:color="auto"/>
              <w:right w:val="single" w:sz="4" w:space="0" w:color="auto"/>
            </w:tcBorders>
          </w:tcPr>
          <w:p w14:paraId="7E813AA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UAV – Unmanned Air Vehicle </w:t>
            </w:r>
          </w:p>
        </w:tc>
      </w:tr>
      <w:tr w:rsidR="00083E34" w14:paraId="29275447"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C30BC1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FMV – Full Motion Video </w:t>
            </w:r>
          </w:p>
        </w:tc>
        <w:tc>
          <w:tcPr>
            <w:tcW w:w="4771" w:type="dxa"/>
            <w:tcBorders>
              <w:top w:val="single" w:sz="4" w:space="0" w:color="auto"/>
              <w:left w:val="single" w:sz="4" w:space="0" w:color="auto"/>
              <w:bottom w:val="single" w:sz="4" w:space="0" w:color="auto"/>
              <w:right w:val="single" w:sz="4" w:space="0" w:color="auto"/>
            </w:tcBorders>
          </w:tcPr>
          <w:p w14:paraId="74ACEDAF"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UHF – Ultra High Frequency </w:t>
            </w:r>
          </w:p>
        </w:tc>
      </w:tr>
      <w:tr w:rsidR="00083E34" w14:paraId="1ADEFF6F"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64D8EB7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GLO – Ground Liaison Officer </w:t>
            </w:r>
          </w:p>
        </w:tc>
        <w:tc>
          <w:tcPr>
            <w:tcW w:w="4771" w:type="dxa"/>
            <w:tcBorders>
              <w:top w:val="single" w:sz="4" w:space="0" w:color="auto"/>
              <w:left w:val="single" w:sz="4" w:space="0" w:color="auto"/>
              <w:bottom w:val="single" w:sz="4" w:space="0" w:color="auto"/>
              <w:right w:val="single" w:sz="4" w:space="0" w:color="auto"/>
            </w:tcBorders>
          </w:tcPr>
          <w:p w14:paraId="70CD9BCD"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VFR – Visual Flight Rules </w:t>
            </w:r>
          </w:p>
        </w:tc>
      </w:tr>
      <w:tr w:rsidR="00083E34" w14:paraId="0D9A7D92" w14:textId="77777777" w:rsidTr="00300AFC">
        <w:trPr>
          <w:trHeight w:val="103"/>
        </w:trPr>
        <w:tc>
          <w:tcPr>
            <w:tcW w:w="4770" w:type="dxa"/>
            <w:tcBorders>
              <w:top w:val="single" w:sz="4" w:space="0" w:color="auto"/>
              <w:left w:val="single" w:sz="4" w:space="0" w:color="auto"/>
              <w:bottom w:val="single" w:sz="4" w:space="0" w:color="auto"/>
              <w:right w:val="single" w:sz="4" w:space="0" w:color="auto"/>
            </w:tcBorders>
          </w:tcPr>
          <w:p w14:paraId="77FA17D1"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HICON – Higher HQ Control </w:t>
            </w:r>
          </w:p>
        </w:tc>
        <w:tc>
          <w:tcPr>
            <w:tcW w:w="4771" w:type="dxa"/>
            <w:tcBorders>
              <w:top w:val="single" w:sz="4" w:space="0" w:color="auto"/>
              <w:left w:val="single" w:sz="4" w:space="0" w:color="auto"/>
              <w:bottom w:val="single" w:sz="4" w:space="0" w:color="auto"/>
              <w:right w:val="single" w:sz="4" w:space="0" w:color="auto"/>
            </w:tcBorders>
          </w:tcPr>
          <w:p w14:paraId="5070AC9A"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VHF – Very High Frequency </w:t>
            </w:r>
          </w:p>
        </w:tc>
      </w:tr>
      <w:tr w:rsidR="00083E34" w14:paraId="16BF33D4"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7ACFF38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HQ – Headquarters </w:t>
            </w:r>
          </w:p>
        </w:tc>
      </w:tr>
      <w:tr w:rsidR="00083E34" w14:paraId="27758415"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40340A22"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IELTS – International English Language Test System </w:t>
            </w:r>
          </w:p>
        </w:tc>
      </w:tr>
      <w:tr w:rsidR="00083E34" w14:paraId="07FA25DC"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6258E94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IFR – Instrument Flight Rules </w:t>
            </w:r>
          </w:p>
        </w:tc>
      </w:tr>
      <w:tr w:rsidR="00083E34" w14:paraId="4B7D215E"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228B0CF7"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IR – Infra Red </w:t>
            </w:r>
          </w:p>
        </w:tc>
      </w:tr>
      <w:tr w:rsidR="00083E34" w14:paraId="39BDEFD3"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1A75F17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ISR – Intelligence Surveillance reconnaissance </w:t>
            </w:r>
          </w:p>
        </w:tc>
      </w:tr>
      <w:tr w:rsidR="00083E34" w14:paraId="720A50B4"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46A639F5"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JALO – Joint Air Land Organisation </w:t>
            </w:r>
          </w:p>
        </w:tc>
      </w:tr>
      <w:tr w:rsidR="00083E34" w14:paraId="3F7FD5B0" w14:textId="77777777" w:rsidTr="00300AFC">
        <w:trPr>
          <w:trHeight w:val="229"/>
        </w:trPr>
        <w:tc>
          <w:tcPr>
            <w:tcW w:w="9541" w:type="dxa"/>
            <w:gridSpan w:val="2"/>
            <w:tcBorders>
              <w:top w:val="single" w:sz="4" w:space="0" w:color="auto"/>
              <w:left w:val="single" w:sz="4" w:space="0" w:color="auto"/>
              <w:bottom w:val="single" w:sz="4" w:space="0" w:color="auto"/>
              <w:right w:val="single" w:sz="4" w:space="0" w:color="auto"/>
            </w:tcBorders>
          </w:tcPr>
          <w:p w14:paraId="10C70E64"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JCVRT – Joint Common Remote Viewing Terminal </w:t>
            </w:r>
          </w:p>
        </w:tc>
      </w:tr>
      <w:tr w:rsidR="00083E34" w14:paraId="7331A26F" w14:textId="77777777" w:rsidTr="00300AFC">
        <w:trPr>
          <w:trHeight w:val="103"/>
        </w:trPr>
        <w:tc>
          <w:tcPr>
            <w:tcW w:w="9541" w:type="dxa"/>
            <w:gridSpan w:val="2"/>
            <w:tcBorders>
              <w:top w:val="single" w:sz="4" w:space="0" w:color="auto"/>
              <w:left w:val="single" w:sz="4" w:space="0" w:color="auto"/>
              <w:bottom w:val="single" w:sz="4" w:space="0" w:color="auto"/>
              <w:right w:val="single" w:sz="4" w:space="0" w:color="auto"/>
            </w:tcBorders>
          </w:tcPr>
          <w:p w14:paraId="2635A618"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JFI – Joint Fires Integration </w:t>
            </w:r>
          </w:p>
        </w:tc>
      </w:tr>
      <w:tr w:rsidR="00083E34" w14:paraId="4E2D081B"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5231739C" w14:textId="77777777" w:rsidR="00083E34" w:rsidRPr="00EC0B5F" w:rsidRDefault="00083E34">
            <w:pPr>
              <w:pStyle w:val="Default"/>
              <w:rPr>
                <w:rFonts w:asciiTheme="minorHAnsi" w:hAnsiTheme="minorHAnsi"/>
                <w:sz w:val="18"/>
                <w:szCs w:val="18"/>
              </w:rPr>
            </w:pPr>
            <w:r w:rsidRPr="00EC0B5F">
              <w:rPr>
                <w:rFonts w:asciiTheme="minorHAnsi" w:hAnsiTheme="minorHAnsi"/>
                <w:sz w:val="18"/>
                <w:szCs w:val="18"/>
              </w:rPr>
              <w:t xml:space="preserve">JIM LR - Long range multifunction cooled </w:t>
            </w:r>
            <w:proofErr w:type="spellStart"/>
            <w:r w:rsidRPr="00EC0B5F">
              <w:rPr>
                <w:rFonts w:asciiTheme="minorHAnsi" w:hAnsiTheme="minorHAnsi"/>
                <w:sz w:val="18"/>
                <w:szCs w:val="18"/>
              </w:rPr>
              <w:t>infra red</w:t>
            </w:r>
            <w:proofErr w:type="spellEnd"/>
            <w:r w:rsidRPr="00EC0B5F">
              <w:rPr>
                <w:rFonts w:asciiTheme="minorHAnsi" w:hAnsiTheme="minorHAnsi"/>
                <w:sz w:val="18"/>
                <w:szCs w:val="18"/>
              </w:rPr>
              <w:t xml:space="preserve"> binoculars </w:t>
            </w:r>
          </w:p>
        </w:tc>
      </w:tr>
      <w:tr w:rsidR="00300AFC" w14:paraId="60D91A1A"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3D0E18C5"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JSP – Joint Service Publication </w:t>
            </w:r>
          </w:p>
        </w:tc>
      </w:tr>
      <w:tr w:rsidR="00300AFC" w14:paraId="2A8111E4"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03CB54CE"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JTAC – Joint Terminal Attack Controller </w:t>
            </w:r>
          </w:p>
        </w:tc>
      </w:tr>
      <w:tr w:rsidR="00300AFC" w14:paraId="4E1DBA23"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3498345E"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JTAR – Joint Tactical Air Request </w:t>
            </w:r>
          </w:p>
        </w:tc>
      </w:tr>
      <w:tr w:rsidR="00300AFC" w14:paraId="2EA0133E"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657AAF33"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LAT LONG – Latitude Longitude </w:t>
            </w:r>
          </w:p>
        </w:tc>
      </w:tr>
      <w:tr w:rsidR="00300AFC" w14:paraId="2E56ECF2"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4E0EF196"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LRTV- Long range thermal video imaging system. </w:t>
            </w:r>
          </w:p>
        </w:tc>
      </w:tr>
      <w:tr w:rsidR="00300AFC" w14:paraId="687456AA" w14:textId="77777777" w:rsidTr="00300AFC">
        <w:trPr>
          <w:trHeight w:val="230"/>
        </w:trPr>
        <w:tc>
          <w:tcPr>
            <w:tcW w:w="9541" w:type="dxa"/>
            <w:gridSpan w:val="2"/>
            <w:tcBorders>
              <w:top w:val="single" w:sz="4" w:space="0" w:color="auto"/>
              <w:left w:val="single" w:sz="4" w:space="0" w:color="auto"/>
              <w:bottom w:val="single" w:sz="4" w:space="0" w:color="auto"/>
              <w:right w:val="single" w:sz="4" w:space="0" w:color="auto"/>
            </w:tcBorders>
          </w:tcPr>
          <w:p w14:paraId="57CCD781" w14:textId="77777777" w:rsidR="00300AFC" w:rsidRPr="00EC0B5F" w:rsidRDefault="00300AFC">
            <w:pPr>
              <w:pStyle w:val="Default"/>
              <w:rPr>
                <w:rFonts w:asciiTheme="minorHAnsi" w:hAnsiTheme="minorHAnsi"/>
                <w:sz w:val="18"/>
                <w:szCs w:val="18"/>
              </w:rPr>
            </w:pPr>
            <w:r w:rsidRPr="00EC0B5F">
              <w:rPr>
                <w:rFonts w:asciiTheme="minorHAnsi" w:hAnsiTheme="minorHAnsi"/>
                <w:sz w:val="18"/>
                <w:szCs w:val="18"/>
              </w:rPr>
              <w:t xml:space="preserve">LI – Lesson Identified </w:t>
            </w:r>
          </w:p>
        </w:tc>
      </w:tr>
    </w:tbl>
    <w:p w14:paraId="09D7C3D2" w14:textId="77777777" w:rsidR="001A2E95" w:rsidRDefault="001A2E95" w:rsidP="00F90C98"/>
    <w:sectPr w:rsidR="001A2E95">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02ADA" w14:textId="77777777" w:rsidR="008250B8" w:rsidRDefault="008250B8" w:rsidP="00C626A6">
      <w:pPr>
        <w:spacing w:after="0" w:line="240" w:lineRule="auto"/>
      </w:pPr>
      <w:r>
        <w:separator/>
      </w:r>
    </w:p>
  </w:endnote>
  <w:endnote w:type="continuationSeparator" w:id="0">
    <w:p w14:paraId="1970A394" w14:textId="77777777" w:rsidR="008250B8" w:rsidRDefault="008250B8" w:rsidP="00C62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C9F75" w14:textId="77777777" w:rsidR="00C626A6" w:rsidRDefault="00C626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AB42E0" w14:textId="77777777" w:rsidR="00C626A6" w:rsidRDefault="00C626A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48B3E" w14:textId="77777777" w:rsidR="00C626A6" w:rsidRDefault="00C626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8818D1" w14:textId="77777777" w:rsidR="008250B8" w:rsidRDefault="008250B8" w:rsidP="00C626A6">
      <w:pPr>
        <w:spacing w:after="0" w:line="240" w:lineRule="auto"/>
      </w:pPr>
      <w:r>
        <w:separator/>
      </w:r>
    </w:p>
  </w:footnote>
  <w:footnote w:type="continuationSeparator" w:id="0">
    <w:p w14:paraId="49834156" w14:textId="77777777" w:rsidR="008250B8" w:rsidRDefault="008250B8" w:rsidP="00C62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9F53" w14:textId="77777777" w:rsidR="00C626A6" w:rsidRDefault="00C626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DADBD" w14:textId="074A7587" w:rsidR="00C626A6" w:rsidRDefault="00C626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7DAB0" w14:textId="77777777" w:rsidR="00C626A6" w:rsidRDefault="00C62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4F192A"/>
    <w:multiLevelType w:val="hybridMultilevel"/>
    <w:tmpl w:val="0B065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04B49F9"/>
    <w:rsid w:val="00010A92"/>
    <w:rsid w:val="000809AE"/>
    <w:rsid w:val="00083E34"/>
    <w:rsid w:val="000B758C"/>
    <w:rsid w:val="0015181A"/>
    <w:rsid w:val="001628B2"/>
    <w:rsid w:val="00167353"/>
    <w:rsid w:val="001709CA"/>
    <w:rsid w:val="001A0A31"/>
    <w:rsid w:val="001A2E95"/>
    <w:rsid w:val="001E5D92"/>
    <w:rsid w:val="00202C20"/>
    <w:rsid w:val="002031A0"/>
    <w:rsid w:val="00241176"/>
    <w:rsid w:val="00283B23"/>
    <w:rsid w:val="002A49E9"/>
    <w:rsid w:val="002B4227"/>
    <w:rsid w:val="00300737"/>
    <w:rsid w:val="00300AFC"/>
    <w:rsid w:val="00300E73"/>
    <w:rsid w:val="00311E24"/>
    <w:rsid w:val="003429F4"/>
    <w:rsid w:val="00380F94"/>
    <w:rsid w:val="003A26F7"/>
    <w:rsid w:val="00480669"/>
    <w:rsid w:val="00483FD1"/>
    <w:rsid w:val="004D787A"/>
    <w:rsid w:val="00524DA7"/>
    <w:rsid w:val="005370ED"/>
    <w:rsid w:val="00542F8D"/>
    <w:rsid w:val="00585DD9"/>
    <w:rsid w:val="00587F7A"/>
    <w:rsid w:val="00597DD5"/>
    <w:rsid w:val="005A0736"/>
    <w:rsid w:val="00610AD4"/>
    <w:rsid w:val="006665A7"/>
    <w:rsid w:val="00693048"/>
    <w:rsid w:val="00707982"/>
    <w:rsid w:val="00714A7A"/>
    <w:rsid w:val="00794C42"/>
    <w:rsid w:val="007C06DB"/>
    <w:rsid w:val="008250B8"/>
    <w:rsid w:val="00837BAB"/>
    <w:rsid w:val="008525DF"/>
    <w:rsid w:val="00904B1B"/>
    <w:rsid w:val="00917C3B"/>
    <w:rsid w:val="00923983"/>
    <w:rsid w:val="0094098D"/>
    <w:rsid w:val="009C2BAE"/>
    <w:rsid w:val="009C5992"/>
    <w:rsid w:val="009D65FA"/>
    <w:rsid w:val="00A172A3"/>
    <w:rsid w:val="00A86867"/>
    <w:rsid w:val="00AC7FEF"/>
    <w:rsid w:val="00B427A6"/>
    <w:rsid w:val="00B517A7"/>
    <w:rsid w:val="00B74211"/>
    <w:rsid w:val="00BD28FE"/>
    <w:rsid w:val="00C34705"/>
    <w:rsid w:val="00C626A6"/>
    <w:rsid w:val="00C63083"/>
    <w:rsid w:val="00C77DA7"/>
    <w:rsid w:val="00C96AEC"/>
    <w:rsid w:val="00C97A6B"/>
    <w:rsid w:val="00D05CD2"/>
    <w:rsid w:val="00D2601C"/>
    <w:rsid w:val="00D700A6"/>
    <w:rsid w:val="00D72553"/>
    <w:rsid w:val="00DB1024"/>
    <w:rsid w:val="00E165A1"/>
    <w:rsid w:val="00E20775"/>
    <w:rsid w:val="00E326C7"/>
    <w:rsid w:val="00E33859"/>
    <w:rsid w:val="00E462B3"/>
    <w:rsid w:val="00E56B4A"/>
    <w:rsid w:val="00EC0B5F"/>
    <w:rsid w:val="00EC5A3E"/>
    <w:rsid w:val="00EF2947"/>
    <w:rsid w:val="00F01EAE"/>
    <w:rsid w:val="00F90C98"/>
    <w:rsid w:val="00FC2086"/>
    <w:rsid w:val="0176CEE6"/>
    <w:rsid w:val="03DBC298"/>
    <w:rsid w:val="04AE6FA8"/>
    <w:rsid w:val="0A47310A"/>
    <w:rsid w:val="0B80C2F4"/>
    <w:rsid w:val="2C45A939"/>
    <w:rsid w:val="3141EDE4"/>
    <w:rsid w:val="314E69AC"/>
    <w:rsid w:val="5BB5A3F5"/>
    <w:rsid w:val="6224E579"/>
    <w:rsid w:val="6316DC52"/>
    <w:rsid w:val="6602AD17"/>
    <w:rsid w:val="6FAF9063"/>
    <w:rsid w:val="704B49F9"/>
    <w:rsid w:val="7191029C"/>
    <w:rsid w:val="79E72CDC"/>
    <w:rsid w:val="7DB87171"/>
    <w:rsid w:val="7F0851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B49F9"/>
  <w15:chartTrackingRefBased/>
  <w15:docId w15:val="{2860CFDB-8EE8-478F-9A7E-AD4887CC6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D28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25DF"/>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iPriority w:val="99"/>
    <w:unhideWhenUsed/>
    <w:rsid w:val="00C626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C626A6"/>
  </w:style>
  <w:style w:type="paragraph" w:styleId="Footer">
    <w:name w:val="footer"/>
    <w:basedOn w:val="Normal"/>
    <w:link w:val="FooterChar"/>
    <w:uiPriority w:val="99"/>
    <w:unhideWhenUsed/>
    <w:rsid w:val="00C626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C62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C50F377E8FF0343BDF58924F681DBB1" ma:contentTypeVersion="" ma:contentTypeDescription="Create a new document." ma:contentTypeScope="" ma:versionID="d76b69ee03d5ea161a01cef4813cdca7">
  <xsd:schema xmlns:xsd="http://www.w3.org/2001/XMLSchema" xmlns:xs="http://www.w3.org/2001/XMLSchema" xmlns:p="http://schemas.microsoft.com/office/2006/metadata/properties" targetNamespace="http://schemas.microsoft.com/office/2006/metadata/properties" ma:root="true" ma:fieldsID="675ca7ab009eb050651e66ec693c229b">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E10DD34-97C2-4C13-9BE0-3FBD2165E0AC}">
  <ds:schemaRefs>
    <ds:schemaRef ds:uri="http://schemas.openxmlformats.org/officeDocument/2006/bibliography"/>
  </ds:schemaRefs>
</ds:datastoreItem>
</file>

<file path=customXml/itemProps2.xml><?xml version="1.0" encoding="utf-8"?>
<ds:datastoreItem xmlns:ds="http://schemas.openxmlformats.org/officeDocument/2006/customXml" ds:itemID="{16451619-0BCA-4542-8324-58B07038913D}"/>
</file>

<file path=customXml/itemProps3.xml><?xml version="1.0" encoding="utf-8"?>
<ds:datastoreItem xmlns:ds="http://schemas.openxmlformats.org/officeDocument/2006/customXml" ds:itemID="{046D7FC1-F838-432C-BECC-AA8554FB2179}"/>
</file>

<file path=customXml/itemProps4.xml><?xml version="1.0" encoding="utf-8"?>
<ds:datastoreItem xmlns:ds="http://schemas.openxmlformats.org/officeDocument/2006/customXml" ds:itemID="{E30F6AA9-96B4-4E30-B151-B3D66EDF0464}"/>
</file>

<file path=docProps/app.xml><?xml version="1.0" encoding="utf-8"?>
<Properties xmlns="http://schemas.openxmlformats.org/officeDocument/2006/extended-properties" xmlns:vt="http://schemas.openxmlformats.org/officeDocument/2006/docPropsVTypes">
  <Template>Normal</Template>
  <TotalTime>8</TotalTime>
  <Pages>10</Pages>
  <Words>2549</Words>
  <Characters>14534</Characters>
  <Application>Microsoft Office Word</Application>
  <DocSecurity>0</DocSecurity>
  <Lines>121</Lines>
  <Paragraphs>34</Paragraphs>
  <ScaleCrop>false</ScaleCrop>
  <Company/>
  <LinksUpToDate>false</LinksUpToDate>
  <CharactersWithSpaces>17049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Lane, Jenny D (Army Comrcl-Procure-NI-T1-C2)</dc:creator>
  <cp:keywords/>
  <dc:description/>
  <cp:lastModifiedBy>Lane, Jenny C2 (Army StratCen-Comrcl-Proc-NI-1)</cp:lastModifiedBy>
  <cp:revision>82</cp:revision>
  <dcterms:created xsi:type="dcterms:W3CDTF">2022-06-22T10:17:00Z</dcterms:created>
  <dcterms:modified xsi:type="dcterms:W3CDTF">2023-02-28T09:53:00Z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2022-06-22T10:17:06Z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004088b6-33f3-4d45-80df-9aafa1874f1b</vt:lpwstr>
  </property>
  <property fmtid="{D5CDD505-2E9C-101B-9397-08002B2CF9AE}" pid="8" name="MSIP_Label_d8a60473-494b-4586-a1bb-b0e663054676_ContentBits">
    <vt:lpwstr>0</vt:lpwstr>
  </property>
  <property fmtid="{D5CDD505-2E9C-101B-9397-08002B2CF9AE}" pid="9" name="ContentTypeId">
    <vt:lpwstr>0x0101005C50F377E8FF0343BDF58924F681DBB1</vt:lpwstr>
  </property>
  <property fmtid="{D5CDD505-2E9C-101B-9397-08002B2CF9AE}" pid="10" name="_SourceUrl">
    <vt:lpwstr/>
  </property>
  <property fmtid="{D5CDD505-2E9C-101B-9397-08002B2CF9AE}" pid="11" name="_SharedFileIndex">
    <vt:lpwstr/>
  </property>
  <property fmtid="{D5CDD505-2E9C-101B-9397-08002B2CF9AE}" pid="12" name="ComplianceAssetId">
    <vt:lpwstr/>
  </property>
  <property fmtid="{D5CDD505-2E9C-101B-9397-08002B2CF9AE}" pid="13" name="_activity">
    <vt:lpwstr>{"FileActivityType":"9","FileActivityTimeStamp":"2023-06-05T14:19:13.150Z","FileActivityUsersOnPage":[{"DisplayName":"John, Lawrence Flt Lt (1DRSX-G57-Air-SO3 RA)","Id":"lawrence.john102@mod.gov.uk"},{"DisplayName":"Morris, Patrick Sqn Ldr (1DRSX-G57-Air-SO2)","Id":"patrick.morris364@mod.gov.uk"}],"FileActivityNavigationId":null}</vt:lpwstr>
  </property>
  <property fmtid="{D5CDD505-2E9C-101B-9397-08002B2CF9AE}" pid="14" name="SharedWithUsers">
    <vt:lpwstr>164;#Morris, Patrick Sqn Ldr (1DRSX-G57-Air-SO2)</vt:lpwstr>
  </property>
</Properties>
</file>