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E51F9C" w:rsidRPr="00E51F9C" w14:paraId="2B028B3F" w14:textId="77777777" w:rsidTr="00E8579A">
        <w:trPr>
          <w:cantSplit/>
          <w:trHeight w:val="2723"/>
        </w:trPr>
        <w:tc>
          <w:tcPr>
            <w:tcW w:w="5688" w:type="dxa"/>
            <w:tcBorders>
              <w:bottom w:val="nil"/>
            </w:tcBorders>
          </w:tcPr>
          <w:p w14:paraId="6A11315B" w14:textId="77777777" w:rsidR="000B5932" w:rsidRPr="00E51F9C" w:rsidRDefault="00774AF4">
            <w:pPr>
              <w:rPr>
                <w:rFonts w:ascii="Arial" w:hAnsi="Arial" w:cs="Arial"/>
                <w:sz w:val="22"/>
              </w:rPr>
            </w:pPr>
            <w:r w:rsidRPr="00E51F9C">
              <w:rPr>
                <w:noProof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6F9BE279" wp14:editId="4A4C1D83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9F7043" w14:textId="0D362578" w:rsidR="000B5932" w:rsidRPr="00E51F9C" w:rsidRDefault="000B5932">
            <w:pPr>
              <w:rPr>
                <w:rFonts w:ascii="Arial" w:hAnsi="Arial" w:cs="Arial"/>
                <w:sz w:val="22"/>
              </w:rPr>
            </w:pPr>
            <w:r w:rsidRPr="00E51F9C">
              <w:rPr>
                <w:rFonts w:ascii="Arial" w:hAnsi="Arial" w:cs="Arial"/>
                <w:sz w:val="22"/>
              </w:rPr>
              <w:t>Our ref:</w:t>
            </w:r>
            <w:r w:rsidR="00F80AD1" w:rsidRPr="00E51F9C">
              <w:rPr>
                <w:rFonts w:ascii="Arial" w:hAnsi="Arial" w:cs="Arial"/>
                <w:sz w:val="22"/>
              </w:rPr>
              <w:t xml:space="preserve"> </w:t>
            </w:r>
            <w:r w:rsidR="00F96F05" w:rsidRPr="00F96F05">
              <w:rPr>
                <w:rFonts w:ascii="Arial" w:hAnsi="Arial" w:cs="Arial"/>
                <w:sz w:val="22"/>
              </w:rPr>
              <w:t>Major Projects RP2 Transformation Programme TMO services</w:t>
            </w:r>
            <w:r w:rsidRPr="00E51F9C"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</w:p>
          <w:p w14:paraId="6FA28C02" w14:textId="714836C5" w:rsidR="000B5932" w:rsidRPr="00E51F9C" w:rsidRDefault="000B5932">
            <w:pPr>
              <w:rPr>
                <w:rFonts w:ascii="Arial" w:hAnsi="Arial" w:cs="Arial"/>
                <w:sz w:val="22"/>
              </w:rPr>
            </w:pPr>
            <w:r w:rsidRPr="00E51F9C"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9E2287B" w14:textId="77777777" w:rsidR="000B5932" w:rsidRPr="00E51F9C" w:rsidRDefault="000B5932">
            <w:pPr>
              <w:rPr>
                <w:rFonts w:ascii="Arial" w:hAnsi="Arial" w:cs="Arial"/>
                <w:sz w:val="22"/>
              </w:rPr>
            </w:pPr>
          </w:p>
          <w:p w14:paraId="208BBB69" w14:textId="7BEA3FFE" w:rsidR="00F96F05" w:rsidRDefault="00F96F05" w:rsidP="00F96F05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2" w:name="Addressee"/>
            <w:bookmarkEnd w:id="2"/>
            <w:r w:rsidRPr="00F96F05">
              <w:rPr>
                <w:rFonts w:ascii="Arial" w:hAnsi="Arial" w:cs="Arial"/>
                <w:b/>
                <w:sz w:val="22"/>
                <w:szCs w:val="22"/>
              </w:rPr>
              <w:t>To: KPMG LLP</w:t>
            </w:r>
          </w:p>
          <w:p w14:paraId="64A5F340" w14:textId="77777777" w:rsidR="00F96F05" w:rsidRPr="00F96F05" w:rsidRDefault="00F96F05" w:rsidP="00F96F0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AF8FB9" w14:textId="20148BFE" w:rsidR="00F96F05" w:rsidRPr="00F96F05" w:rsidRDefault="00F96F05" w:rsidP="00F96F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F96F05">
              <w:rPr>
                <w:rFonts w:ascii="Arial" w:hAnsi="Arial" w:cs="Arial"/>
                <w:sz w:val="22"/>
                <w:szCs w:val="22"/>
              </w:rPr>
              <w:t>ia Bravo</w:t>
            </w:r>
          </w:p>
          <w:p w14:paraId="75BA2977" w14:textId="1111DD80" w:rsidR="00E8579A" w:rsidRPr="00E51F9C" w:rsidRDefault="00E8579A" w:rsidP="00F96F05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4140" w:type="dxa"/>
            <w:tcBorders>
              <w:bottom w:val="nil"/>
            </w:tcBorders>
          </w:tcPr>
          <w:p w14:paraId="01D5AD8D" w14:textId="77777777" w:rsidR="000B5932" w:rsidRPr="00E51F9C" w:rsidRDefault="000B5932">
            <w:pPr>
              <w:rPr>
                <w:rFonts w:ascii="Arial" w:hAnsi="Arial" w:cs="Arial"/>
                <w:sz w:val="22"/>
              </w:rPr>
            </w:pPr>
          </w:p>
          <w:p w14:paraId="64864C10" w14:textId="77777777" w:rsidR="00F96F05" w:rsidRPr="00F96F05" w:rsidRDefault="00F96F05" w:rsidP="00F96F05">
            <w:pPr>
              <w:rPr>
                <w:rFonts w:ascii="Arial" w:hAnsi="Arial" w:cs="Arial"/>
                <w:sz w:val="22"/>
              </w:rPr>
            </w:pPr>
            <w:bookmarkStart w:id="3" w:name="SenderName"/>
            <w:bookmarkEnd w:id="3"/>
            <w:r w:rsidRPr="00F96F05">
              <w:rPr>
                <w:rFonts w:ascii="Arial" w:hAnsi="Arial" w:cs="Arial"/>
                <w:sz w:val="22"/>
              </w:rPr>
              <w:t>Highways England</w:t>
            </w:r>
          </w:p>
          <w:p w14:paraId="0F20E698" w14:textId="77777777" w:rsidR="00F96F05" w:rsidRPr="00F96F05" w:rsidRDefault="00F96F05" w:rsidP="00F96F05">
            <w:pPr>
              <w:rPr>
                <w:rFonts w:ascii="Arial" w:hAnsi="Arial" w:cs="Arial"/>
                <w:sz w:val="22"/>
              </w:rPr>
            </w:pPr>
            <w:r w:rsidRPr="00F96F05">
              <w:rPr>
                <w:rFonts w:ascii="Arial" w:hAnsi="Arial" w:cs="Arial"/>
                <w:sz w:val="22"/>
              </w:rPr>
              <w:t>The Cube</w:t>
            </w:r>
            <w:r w:rsidRPr="00F96F05">
              <w:rPr>
                <w:rFonts w:ascii="Arial" w:hAnsi="Arial" w:cs="Arial"/>
                <w:sz w:val="22"/>
              </w:rPr>
              <w:tab/>
            </w:r>
          </w:p>
          <w:p w14:paraId="7C3B1474" w14:textId="77777777" w:rsidR="00F96F05" w:rsidRPr="00F96F05" w:rsidRDefault="00F96F05" w:rsidP="00F96F05">
            <w:pPr>
              <w:rPr>
                <w:rFonts w:ascii="Arial" w:hAnsi="Arial" w:cs="Arial"/>
                <w:sz w:val="22"/>
              </w:rPr>
            </w:pPr>
            <w:r w:rsidRPr="00F96F05">
              <w:rPr>
                <w:rFonts w:ascii="Arial" w:hAnsi="Arial" w:cs="Arial"/>
                <w:sz w:val="22"/>
              </w:rPr>
              <w:t xml:space="preserve">199 </w:t>
            </w:r>
            <w:proofErr w:type="spellStart"/>
            <w:r w:rsidRPr="00F96F05">
              <w:rPr>
                <w:rFonts w:ascii="Arial" w:hAnsi="Arial" w:cs="Arial"/>
                <w:sz w:val="22"/>
              </w:rPr>
              <w:t>Wharfside</w:t>
            </w:r>
            <w:proofErr w:type="spellEnd"/>
            <w:r w:rsidRPr="00F96F05">
              <w:rPr>
                <w:rFonts w:ascii="Arial" w:hAnsi="Arial" w:cs="Arial"/>
                <w:sz w:val="22"/>
              </w:rPr>
              <w:t xml:space="preserve"> Street</w:t>
            </w:r>
          </w:p>
          <w:p w14:paraId="5F1D13E0" w14:textId="0D96BB8B" w:rsidR="000B5932" w:rsidRPr="00F96F05" w:rsidRDefault="00F96F05" w:rsidP="00F96F05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 w:rsidRPr="00F96F05">
              <w:rPr>
                <w:rFonts w:ascii="Arial" w:hAnsi="Arial" w:cs="Arial"/>
                <w:sz w:val="22"/>
              </w:rPr>
              <w:t>Birmingham, B1 1RN</w:t>
            </w:r>
          </w:p>
          <w:p w14:paraId="6AA586C8" w14:textId="77777777" w:rsidR="00F96F05" w:rsidRPr="00F96F05" w:rsidRDefault="00F96F05" w:rsidP="00F96F05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340D32DB" w14:textId="0DF41DD1" w:rsidR="000B5932" w:rsidRPr="00F96F05" w:rsidRDefault="00F96F05">
            <w:pPr>
              <w:rPr>
                <w:rFonts w:ascii="Arial" w:hAnsi="Arial" w:cs="Arial"/>
                <w:sz w:val="22"/>
              </w:rPr>
            </w:pPr>
            <w:bookmarkStart w:id="4" w:name="Fax"/>
            <w:bookmarkStart w:id="5" w:name="Other"/>
            <w:bookmarkStart w:id="6" w:name="TodaysDate"/>
            <w:bookmarkEnd w:id="4"/>
            <w:bookmarkEnd w:id="5"/>
            <w:bookmarkEnd w:id="6"/>
            <w:r w:rsidRPr="00F96F05">
              <w:rPr>
                <w:rFonts w:ascii="Arial" w:hAnsi="Arial" w:cs="Arial"/>
                <w:sz w:val="22"/>
              </w:rPr>
              <w:t>27</w:t>
            </w:r>
            <w:r w:rsidRPr="00F96F05">
              <w:rPr>
                <w:rFonts w:ascii="Arial" w:hAnsi="Arial" w:cs="Arial"/>
                <w:sz w:val="22"/>
                <w:vertAlign w:val="superscript"/>
              </w:rPr>
              <w:t>th</w:t>
            </w:r>
            <w:r w:rsidR="00F80AD1" w:rsidRPr="00F96F05">
              <w:rPr>
                <w:rFonts w:ascii="Arial" w:hAnsi="Arial" w:cs="Arial"/>
                <w:sz w:val="22"/>
              </w:rPr>
              <w:t xml:space="preserve"> </w:t>
            </w:r>
            <w:r w:rsidR="00234C46" w:rsidRPr="00F96F05">
              <w:rPr>
                <w:rFonts w:ascii="Arial" w:hAnsi="Arial" w:cs="Arial"/>
                <w:sz w:val="22"/>
              </w:rPr>
              <w:t>Ma</w:t>
            </w:r>
            <w:r w:rsidR="00A70433" w:rsidRPr="00F96F05">
              <w:rPr>
                <w:rFonts w:ascii="Arial" w:hAnsi="Arial" w:cs="Arial"/>
                <w:sz w:val="22"/>
              </w:rPr>
              <w:t>y 2020</w:t>
            </w:r>
          </w:p>
          <w:p w14:paraId="7964CC67" w14:textId="77777777" w:rsidR="000B5932" w:rsidRPr="00E51F9C" w:rsidRDefault="000B59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1B2F3E01" w14:textId="77777777" w:rsidR="00F80AD1" w:rsidRPr="00E8579A" w:rsidRDefault="00F80AD1">
      <w:pPr>
        <w:rPr>
          <w:rFonts w:ascii="Arial" w:hAnsi="Arial" w:cs="Arial"/>
          <w:sz w:val="22"/>
          <w:szCs w:val="22"/>
        </w:rPr>
      </w:pPr>
      <w:bookmarkStart w:id="7" w:name="CommercialRestriction"/>
      <w:bookmarkStart w:id="8" w:name="Subject"/>
      <w:bookmarkEnd w:id="7"/>
      <w:bookmarkEnd w:id="8"/>
    </w:p>
    <w:p w14:paraId="7E6A7078" w14:textId="4F4B5C60" w:rsidR="00234C46" w:rsidRDefault="00EC1664" w:rsidP="00234C46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9" w:name="Start"/>
      <w:bookmarkEnd w:id="9"/>
      <w:r w:rsidRPr="00234C46">
        <w:rPr>
          <w:rFonts w:ascii="Arial" w:hAnsi="Arial" w:cs="Arial"/>
          <w:b/>
          <w:bCs/>
          <w:sz w:val="22"/>
          <w:szCs w:val="22"/>
        </w:rPr>
        <w:t>OFFICIAL SENSITIVE</w:t>
      </w:r>
    </w:p>
    <w:p w14:paraId="1923A532" w14:textId="77777777" w:rsidR="00F96F05" w:rsidRPr="00234C46" w:rsidRDefault="00F96F05" w:rsidP="00234C4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469B011" w14:textId="1AFEAEB3" w:rsidR="00234C46" w:rsidRDefault="004E45F7" w:rsidP="00234C4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AWARD LETTER</w:t>
      </w:r>
    </w:p>
    <w:p w14:paraId="3780C5A5" w14:textId="622B22C1" w:rsidR="00F96F05" w:rsidRDefault="00F96F05" w:rsidP="00234C4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327A18E" w14:textId="425F6162" w:rsidR="00F96F05" w:rsidRPr="00E51F9C" w:rsidRDefault="00F96F05" w:rsidP="00F96F05">
      <w:pPr>
        <w:rPr>
          <w:rFonts w:ascii="Arial" w:hAnsi="Arial" w:cs="Arial"/>
          <w:sz w:val="22"/>
          <w:szCs w:val="22"/>
        </w:rPr>
      </w:pPr>
      <w:r w:rsidRPr="00E51F9C">
        <w:rPr>
          <w:rFonts w:ascii="Arial" w:hAnsi="Arial" w:cs="Arial"/>
          <w:sz w:val="22"/>
          <w:szCs w:val="22"/>
        </w:rPr>
        <w:t>Dear</w:t>
      </w:r>
      <w:r>
        <w:rPr>
          <w:rFonts w:ascii="Arial" w:hAnsi="Arial" w:cs="Arial"/>
          <w:sz w:val="22"/>
          <w:szCs w:val="22"/>
        </w:rPr>
        <w:t xml:space="preserve"> </w:t>
      </w:r>
      <w:r w:rsidR="002F6502">
        <w:rPr>
          <w:rFonts w:ascii="Arial" w:hAnsi="Arial" w:cs="Arial"/>
          <w:sz w:val="22"/>
          <w:szCs w:val="22"/>
        </w:rPr>
        <w:t>X</w:t>
      </w:r>
      <w:r w:rsidRPr="00E51F9C">
        <w:rPr>
          <w:rFonts w:ascii="Arial" w:hAnsi="Arial" w:cs="Arial"/>
          <w:sz w:val="22"/>
          <w:szCs w:val="22"/>
        </w:rPr>
        <w:t>,</w:t>
      </w:r>
    </w:p>
    <w:p w14:paraId="2BE141D2" w14:textId="77777777" w:rsidR="00F96F05" w:rsidRPr="00234C46" w:rsidRDefault="00F96F05" w:rsidP="00234C4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635AAAD" w14:textId="77777777" w:rsidR="00F96F05" w:rsidRPr="00F96F05" w:rsidRDefault="00F96F05" w:rsidP="00F96F05">
      <w:pPr>
        <w:jc w:val="center"/>
        <w:rPr>
          <w:rFonts w:ascii="Arial" w:hAnsi="Arial" w:cs="Arial"/>
          <w:b/>
        </w:rPr>
      </w:pPr>
      <w:r w:rsidRPr="00F96F05">
        <w:rPr>
          <w:rFonts w:ascii="Arial" w:hAnsi="Arial" w:cs="Arial"/>
          <w:b/>
        </w:rPr>
        <w:t xml:space="preserve">Management Consultancy Framework Two (MCF2) Lot 3: Complex </w:t>
      </w:r>
      <w:proofErr w:type="gramStart"/>
      <w:r w:rsidRPr="00F96F05">
        <w:rPr>
          <w:rFonts w:ascii="Arial" w:hAnsi="Arial" w:cs="Arial"/>
          <w:b/>
        </w:rPr>
        <w:t>And</w:t>
      </w:r>
      <w:proofErr w:type="gramEnd"/>
      <w:r w:rsidRPr="00F96F05">
        <w:rPr>
          <w:rFonts w:ascii="Arial" w:hAnsi="Arial" w:cs="Arial"/>
          <w:b/>
        </w:rPr>
        <w:t xml:space="preserve"> Transformation Consultancy Services</w:t>
      </w:r>
    </w:p>
    <w:p w14:paraId="43E17402" w14:textId="77777777" w:rsidR="00F96F05" w:rsidRPr="00F96F05" w:rsidRDefault="00F96F05" w:rsidP="00F96F05">
      <w:pPr>
        <w:jc w:val="center"/>
        <w:rPr>
          <w:rFonts w:ascii="Arial" w:hAnsi="Arial" w:cs="Arial"/>
          <w:b/>
        </w:rPr>
      </w:pPr>
    </w:p>
    <w:p w14:paraId="3B2C3D4E" w14:textId="77777777" w:rsidR="00F96F05" w:rsidRPr="00F96F05" w:rsidRDefault="00F96F05" w:rsidP="00F96F05">
      <w:pPr>
        <w:jc w:val="center"/>
        <w:rPr>
          <w:rFonts w:ascii="Arial" w:hAnsi="Arial" w:cs="Arial"/>
          <w:b/>
        </w:rPr>
      </w:pPr>
      <w:bookmarkStart w:id="10" w:name="_Hlk41485926"/>
      <w:r w:rsidRPr="00F96F05">
        <w:rPr>
          <w:rFonts w:ascii="Arial" w:hAnsi="Arial" w:cs="Arial"/>
          <w:b/>
        </w:rPr>
        <w:t>Major Projects RP2 Transformation Programme TMO Services</w:t>
      </w:r>
      <w:bookmarkEnd w:id="10"/>
    </w:p>
    <w:p w14:paraId="57839FD0" w14:textId="77777777" w:rsidR="00234C46" w:rsidRPr="00234C46" w:rsidRDefault="00234C46" w:rsidP="00234C46">
      <w:pPr>
        <w:rPr>
          <w:rFonts w:ascii="Arial" w:hAnsi="Arial" w:cs="Arial"/>
        </w:rPr>
      </w:pPr>
    </w:p>
    <w:p w14:paraId="20E9FED6" w14:textId="561B1075" w:rsidR="00C179E7" w:rsidRDefault="00C179E7" w:rsidP="00234C46">
      <w:pPr>
        <w:rPr>
          <w:rFonts w:ascii="Arial" w:eastAsiaTheme="minorHAnsi" w:hAnsi="Arial" w:cs="Arial"/>
        </w:rPr>
      </w:pPr>
    </w:p>
    <w:p w14:paraId="189E5347" w14:textId="259C9B3E" w:rsidR="00756E2E" w:rsidRDefault="00756E2E" w:rsidP="00756E2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I am directed by Highways England Company Limited to inform you that your Offer dated </w:t>
      </w:r>
      <w:r w:rsidR="007D5168">
        <w:rPr>
          <w:rFonts w:ascii="Arial" w:hAnsi="Arial"/>
        </w:rPr>
        <w:t>10</w:t>
      </w:r>
      <w:r w:rsidR="007D5168" w:rsidRPr="007D5168">
        <w:rPr>
          <w:rFonts w:ascii="Arial" w:hAnsi="Arial"/>
          <w:vertAlign w:val="superscript"/>
        </w:rPr>
        <w:t>th</w:t>
      </w:r>
      <w:r w:rsidR="007D5168">
        <w:rPr>
          <w:rFonts w:ascii="Arial" w:hAnsi="Arial"/>
        </w:rPr>
        <w:t xml:space="preserve"> March 2020</w:t>
      </w:r>
      <w:r w:rsidR="004E45F7">
        <w:rPr>
          <w:rFonts w:ascii="Arial" w:hAnsi="Arial"/>
        </w:rPr>
        <w:t xml:space="preserve"> </w:t>
      </w:r>
      <w:r>
        <w:rPr>
          <w:rFonts w:ascii="Arial" w:hAnsi="Arial"/>
        </w:rPr>
        <w:t>for carrying out the above named contract, is accepted in respect of your proposals for completion in accordance with the Terms and Conditions of the Contract.</w:t>
      </w:r>
    </w:p>
    <w:p w14:paraId="0CED938D" w14:textId="294C87D5" w:rsidR="00756E2E" w:rsidRDefault="00756E2E" w:rsidP="00756E2E">
      <w:pPr>
        <w:jc w:val="both"/>
        <w:rPr>
          <w:rFonts w:ascii="Arial" w:hAnsi="Arial"/>
        </w:rPr>
      </w:pPr>
    </w:p>
    <w:p w14:paraId="430A5C4C" w14:textId="713512F7" w:rsidR="00804F22" w:rsidRPr="00804F22" w:rsidRDefault="00804F22" w:rsidP="00804F22">
      <w:pPr>
        <w:jc w:val="both"/>
        <w:rPr>
          <w:rFonts w:ascii="Arial" w:hAnsi="Arial"/>
        </w:rPr>
      </w:pPr>
      <w:r w:rsidRPr="00804F22">
        <w:rPr>
          <w:rFonts w:ascii="Arial" w:hAnsi="Arial"/>
        </w:rPr>
        <w:t xml:space="preserve">This Package Order start date is </w:t>
      </w:r>
      <w:r w:rsidR="00D82B8C">
        <w:rPr>
          <w:rFonts w:ascii="Arial" w:hAnsi="Arial"/>
        </w:rPr>
        <w:t>1</w:t>
      </w:r>
      <w:r w:rsidR="00D82B8C" w:rsidRPr="00D82B8C">
        <w:rPr>
          <w:rFonts w:ascii="Arial" w:hAnsi="Arial"/>
          <w:vertAlign w:val="superscript"/>
        </w:rPr>
        <w:t>st</w:t>
      </w:r>
      <w:r w:rsidR="00D82B8C">
        <w:rPr>
          <w:rFonts w:ascii="Arial" w:hAnsi="Arial"/>
        </w:rPr>
        <w:t xml:space="preserve"> June 2020</w:t>
      </w:r>
      <w:r w:rsidRPr="00804F22">
        <w:rPr>
          <w:rFonts w:ascii="Arial" w:hAnsi="Arial"/>
        </w:rPr>
        <w:t xml:space="preserve">, and the completion date is </w:t>
      </w:r>
      <w:r w:rsidR="00377DB9">
        <w:rPr>
          <w:rFonts w:ascii="Arial" w:hAnsi="Arial"/>
        </w:rPr>
        <w:t>31</w:t>
      </w:r>
      <w:r w:rsidR="00377DB9" w:rsidRPr="00377DB9">
        <w:rPr>
          <w:rFonts w:ascii="Arial" w:hAnsi="Arial"/>
          <w:vertAlign w:val="superscript"/>
        </w:rPr>
        <w:t>st</w:t>
      </w:r>
      <w:r w:rsidR="00377DB9">
        <w:rPr>
          <w:rFonts w:ascii="Arial" w:hAnsi="Arial"/>
        </w:rPr>
        <w:t xml:space="preserve"> May 2025.</w:t>
      </w:r>
    </w:p>
    <w:p w14:paraId="2E593B17" w14:textId="303CA445" w:rsidR="00756E2E" w:rsidRDefault="00756E2E" w:rsidP="00756E2E">
      <w:pPr>
        <w:jc w:val="both"/>
        <w:rPr>
          <w:rFonts w:ascii="Arial" w:hAnsi="Arial"/>
        </w:rPr>
      </w:pPr>
    </w:p>
    <w:p w14:paraId="2C632930" w14:textId="1F9E2370" w:rsidR="00756E2E" w:rsidRDefault="00756E2E" w:rsidP="00756E2E">
      <w:pPr>
        <w:autoSpaceDE w:val="0"/>
        <w:autoSpaceDN w:val="0"/>
        <w:adjustRightInd w:val="0"/>
        <w:rPr>
          <w:rFonts w:ascii="Arial" w:hAnsi="Arial"/>
        </w:rPr>
      </w:pPr>
      <w:r w:rsidRPr="00353347">
        <w:rPr>
          <w:rFonts w:ascii="Arial" w:hAnsi="Arial"/>
        </w:rPr>
        <w:t>You acknowledge that any documents and information submitted by you as</w:t>
      </w:r>
      <w:r>
        <w:rPr>
          <w:rFonts w:ascii="Arial" w:hAnsi="Arial"/>
        </w:rPr>
        <w:t xml:space="preserve"> </w:t>
      </w:r>
      <w:r w:rsidRPr="00353347">
        <w:rPr>
          <w:rFonts w:ascii="Arial" w:hAnsi="Arial"/>
        </w:rPr>
        <w:t>part of your Tender or for validation purpos</w:t>
      </w:r>
      <w:r>
        <w:rPr>
          <w:rFonts w:ascii="Arial" w:hAnsi="Arial"/>
        </w:rPr>
        <w:t xml:space="preserve">es, represent your proposals for </w:t>
      </w:r>
      <w:r w:rsidRPr="00353347">
        <w:rPr>
          <w:rFonts w:ascii="Arial" w:hAnsi="Arial"/>
        </w:rPr>
        <w:t xml:space="preserve">meeting </w:t>
      </w:r>
      <w:r>
        <w:rPr>
          <w:rFonts w:ascii="Arial" w:hAnsi="Arial"/>
        </w:rPr>
        <w:t>Highways England</w:t>
      </w:r>
      <w:r w:rsidRPr="00353347">
        <w:rPr>
          <w:rFonts w:ascii="Arial" w:hAnsi="Arial"/>
        </w:rPr>
        <w:t>’s requirements, but do not in any way override or modify</w:t>
      </w:r>
      <w:r>
        <w:rPr>
          <w:rFonts w:ascii="Arial" w:hAnsi="Arial"/>
        </w:rPr>
        <w:t xml:space="preserve"> </w:t>
      </w:r>
      <w:r w:rsidRPr="00353347">
        <w:rPr>
          <w:rFonts w:ascii="Arial" w:hAnsi="Arial"/>
        </w:rPr>
        <w:t>those requirements. You will remain liable to comply with all the obligations</w:t>
      </w:r>
      <w:r>
        <w:rPr>
          <w:rFonts w:ascii="Arial" w:hAnsi="Arial"/>
        </w:rPr>
        <w:t xml:space="preserve"> </w:t>
      </w:r>
      <w:r w:rsidRPr="00353347">
        <w:rPr>
          <w:rFonts w:ascii="Arial" w:hAnsi="Arial"/>
        </w:rPr>
        <w:t>set out in the documents forming part of the Contract. You will not be relieved</w:t>
      </w:r>
      <w:r>
        <w:rPr>
          <w:rFonts w:ascii="Arial" w:hAnsi="Arial"/>
        </w:rPr>
        <w:t xml:space="preserve"> </w:t>
      </w:r>
      <w:r w:rsidRPr="00353347">
        <w:rPr>
          <w:rFonts w:ascii="Arial" w:hAnsi="Arial"/>
        </w:rPr>
        <w:t>from compliance with these obligations by any:</w:t>
      </w:r>
    </w:p>
    <w:p w14:paraId="10C24406" w14:textId="77777777" w:rsidR="004E45F7" w:rsidRPr="00353347" w:rsidRDefault="004E45F7" w:rsidP="00756E2E">
      <w:pPr>
        <w:autoSpaceDE w:val="0"/>
        <w:autoSpaceDN w:val="0"/>
        <w:adjustRightInd w:val="0"/>
        <w:rPr>
          <w:rFonts w:ascii="Arial" w:hAnsi="Arial"/>
        </w:rPr>
      </w:pPr>
    </w:p>
    <w:p w14:paraId="732FDF7D" w14:textId="77777777" w:rsidR="00756E2E" w:rsidRPr="00353347" w:rsidRDefault="00756E2E" w:rsidP="00756E2E">
      <w:pPr>
        <w:autoSpaceDE w:val="0"/>
        <w:autoSpaceDN w:val="0"/>
        <w:adjustRightInd w:val="0"/>
        <w:rPr>
          <w:rFonts w:ascii="Arial" w:hAnsi="Arial"/>
        </w:rPr>
      </w:pPr>
      <w:r w:rsidRPr="00353347">
        <w:rPr>
          <w:rFonts w:ascii="Arial" w:hAnsi="Arial"/>
        </w:rPr>
        <w:t xml:space="preserve">(a) Validation, due diligence or sustainability check carried out by </w:t>
      </w:r>
      <w:r>
        <w:rPr>
          <w:rFonts w:ascii="Arial" w:hAnsi="Arial"/>
        </w:rPr>
        <w:t>Highways England</w:t>
      </w:r>
      <w:r w:rsidRPr="00353347">
        <w:rPr>
          <w:rFonts w:ascii="Arial" w:hAnsi="Arial"/>
        </w:rPr>
        <w:t xml:space="preserve"> on any part of your Tender;</w:t>
      </w:r>
    </w:p>
    <w:p w14:paraId="0E9DC270" w14:textId="77777777" w:rsidR="00756E2E" w:rsidRPr="00353347" w:rsidRDefault="00756E2E" w:rsidP="00756E2E">
      <w:pPr>
        <w:autoSpaceDE w:val="0"/>
        <w:autoSpaceDN w:val="0"/>
        <w:adjustRightInd w:val="0"/>
        <w:rPr>
          <w:rFonts w:ascii="Arial" w:hAnsi="Arial"/>
        </w:rPr>
      </w:pPr>
      <w:r w:rsidRPr="00353347">
        <w:rPr>
          <w:rFonts w:ascii="Arial" w:hAnsi="Arial"/>
        </w:rPr>
        <w:t>(b) Evidence, assumptions or other information provided by you with your</w:t>
      </w:r>
    </w:p>
    <w:p w14:paraId="5538F843" w14:textId="77777777" w:rsidR="00756E2E" w:rsidRPr="00353347" w:rsidRDefault="00756E2E" w:rsidP="00756E2E">
      <w:pPr>
        <w:autoSpaceDE w:val="0"/>
        <w:autoSpaceDN w:val="0"/>
        <w:adjustRightInd w:val="0"/>
        <w:rPr>
          <w:rFonts w:ascii="Arial" w:hAnsi="Arial"/>
        </w:rPr>
      </w:pPr>
      <w:r w:rsidRPr="00353347">
        <w:rPr>
          <w:rFonts w:ascii="Arial" w:hAnsi="Arial"/>
        </w:rPr>
        <w:t>Tender or for the purposes set out in paragraph (a) above; or</w:t>
      </w:r>
    </w:p>
    <w:p w14:paraId="0598F750" w14:textId="77777777" w:rsidR="00756E2E" w:rsidRPr="00353347" w:rsidRDefault="00756E2E" w:rsidP="00756E2E">
      <w:pPr>
        <w:autoSpaceDE w:val="0"/>
        <w:autoSpaceDN w:val="0"/>
        <w:adjustRightInd w:val="0"/>
        <w:rPr>
          <w:rFonts w:ascii="Arial" w:hAnsi="Arial"/>
        </w:rPr>
      </w:pPr>
      <w:r w:rsidRPr="00353347">
        <w:rPr>
          <w:rFonts w:ascii="Arial" w:hAnsi="Arial"/>
        </w:rPr>
        <w:t xml:space="preserve">(c) Clarification requested by </w:t>
      </w:r>
      <w:r>
        <w:rPr>
          <w:rFonts w:ascii="Arial" w:hAnsi="Arial"/>
        </w:rPr>
        <w:t>Highways England</w:t>
      </w:r>
      <w:r w:rsidRPr="00353347">
        <w:rPr>
          <w:rFonts w:ascii="Arial" w:hAnsi="Arial"/>
        </w:rPr>
        <w:t xml:space="preserve"> and provided by you (whether</w:t>
      </w:r>
      <w:r>
        <w:rPr>
          <w:rFonts w:ascii="Arial" w:hAnsi="Arial"/>
        </w:rPr>
        <w:t xml:space="preserve"> </w:t>
      </w:r>
      <w:r w:rsidRPr="00353347">
        <w:rPr>
          <w:rFonts w:ascii="Arial" w:hAnsi="Arial"/>
        </w:rPr>
        <w:t>orally or in writing) as part of the assessment process.</w:t>
      </w:r>
    </w:p>
    <w:p w14:paraId="58546ACA" w14:textId="77777777" w:rsidR="00756E2E" w:rsidRDefault="00756E2E" w:rsidP="00756E2E">
      <w:pPr>
        <w:jc w:val="both"/>
        <w:rPr>
          <w:rFonts w:ascii="Arial" w:hAnsi="Arial"/>
        </w:rPr>
      </w:pPr>
    </w:p>
    <w:p w14:paraId="1F8D0F70" w14:textId="1FB84512" w:rsidR="00944483" w:rsidRDefault="00F96F05" w:rsidP="00944483">
      <w:pPr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Y</w:t>
      </w:r>
      <w:r w:rsidR="00944483">
        <w:rPr>
          <w:rFonts w:ascii="Arial" w:eastAsiaTheme="minorHAnsi" w:hAnsi="Arial" w:cs="Arial"/>
        </w:rPr>
        <w:t>ou must treat this letter in confidence until Highways England makes any public announcement.</w:t>
      </w:r>
    </w:p>
    <w:p w14:paraId="6B57070C" w14:textId="77777777" w:rsidR="00756E2E" w:rsidRDefault="00756E2E" w:rsidP="00756E2E">
      <w:pPr>
        <w:jc w:val="both"/>
        <w:rPr>
          <w:rFonts w:ascii="Arial" w:hAnsi="Arial"/>
        </w:rPr>
      </w:pPr>
    </w:p>
    <w:p w14:paraId="0195FA68" w14:textId="426AFFD0" w:rsidR="00944483" w:rsidRDefault="00944483" w:rsidP="00756E2E">
      <w:pPr>
        <w:jc w:val="both"/>
        <w:rPr>
          <w:rFonts w:ascii="Arial" w:hAnsi="Arial"/>
        </w:rPr>
      </w:pPr>
      <w:r>
        <w:rPr>
          <w:rFonts w:ascii="Arial" w:hAnsi="Arial"/>
        </w:rPr>
        <w:t>Please complete and return the acknowledgement contained in Annex A of this letter.</w:t>
      </w:r>
    </w:p>
    <w:p w14:paraId="1DE493F3" w14:textId="650C8C65" w:rsidR="004C62B8" w:rsidRDefault="004C62B8" w:rsidP="00756E2E">
      <w:pPr>
        <w:jc w:val="both"/>
        <w:rPr>
          <w:rFonts w:ascii="Arial" w:hAnsi="Arial"/>
        </w:rPr>
      </w:pPr>
    </w:p>
    <w:p w14:paraId="2D72E498" w14:textId="3B4C4D97" w:rsidR="004C62B8" w:rsidRDefault="004C62B8" w:rsidP="00756E2E">
      <w:pPr>
        <w:jc w:val="both"/>
        <w:rPr>
          <w:rFonts w:ascii="Arial" w:hAnsi="Arial"/>
        </w:rPr>
      </w:pPr>
      <w:r w:rsidRPr="004C62B8">
        <w:rPr>
          <w:rFonts w:ascii="Arial" w:hAnsi="Arial"/>
        </w:rPr>
        <w:t xml:space="preserve">Please note that </w:t>
      </w:r>
      <w:proofErr w:type="gramStart"/>
      <w:r w:rsidRPr="004C62B8">
        <w:rPr>
          <w:rFonts w:ascii="Arial" w:hAnsi="Arial"/>
        </w:rPr>
        <w:t>in order to</w:t>
      </w:r>
      <w:proofErr w:type="gramEnd"/>
      <w:r w:rsidRPr="004C62B8">
        <w:rPr>
          <w:rFonts w:ascii="Arial" w:hAnsi="Arial"/>
        </w:rPr>
        <w:t xml:space="preserve"> set up a Purchase Order to allow payment, we will need to record your bank details on our payment system. You will be contacted separately to organise this process. You must quote a valid Purchase Order on </w:t>
      </w:r>
      <w:proofErr w:type="gramStart"/>
      <w:r w:rsidRPr="004C62B8">
        <w:rPr>
          <w:rFonts w:ascii="Arial" w:hAnsi="Arial"/>
        </w:rPr>
        <w:t>each and every</w:t>
      </w:r>
      <w:proofErr w:type="gramEnd"/>
      <w:r w:rsidRPr="004C62B8">
        <w:rPr>
          <w:rFonts w:ascii="Arial" w:hAnsi="Arial"/>
        </w:rPr>
        <w:t xml:space="preserve"> application for payment. Further details on the invoice process are contained in Annex B of this letter.</w:t>
      </w:r>
    </w:p>
    <w:p w14:paraId="7249958A" w14:textId="77777777" w:rsidR="0004164A" w:rsidRDefault="0004164A" w:rsidP="00234C46">
      <w:pPr>
        <w:rPr>
          <w:rFonts w:ascii="Arial" w:hAnsi="Arial" w:cs="Arial"/>
        </w:rPr>
      </w:pPr>
    </w:p>
    <w:p w14:paraId="161D73BC" w14:textId="60E95408" w:rsidR="00234C46" w:rsidRPr="00234C46" w:rsidRDefault="00234C46" w:rsidP="00234C46">
      <w:pPr>
        <w:rPr>
          <w:rFonts w:ascii="Arial" w:hAnsi="Arial" w:cs="Arial"/>
        </w:rPr>
      </w:pPr>
      <w:r w:rsidRPr="00234C46">
        <w:rPr>
          <w:rFonts w:ascii="Arial" w:hAnsi="Arial" w:cs="Arial"/>
        </w:rPr>
        <w:t xml:space="preserve">Yours </w:t>
      </w:r>
      <w:r>
        <w:rPr>
          <w:rFonts w:ascii="Arial" w:hAnsi="Arial" w:cs="Arial"/>
        </w:rPr>
        <w:t>sincerely</w:t>
      </w:r>
      <w:r w:rsidRPr="00234C46">
        <w:rPr>
          <w:rFonts w:ascii="Arial" w:hAnsi="Arial" w:cs="Arial"/>
        </w:rPr>
        <w:t>,</w:t>
      </w:r>
    </w:p>
    <w:p w14:paraId="02EDA115" w14:textId="77777777" w:rsidR="00234C46" w:rsidRPr="00234C46" w:rsidRDefault="00234C46" w:rsidP="00234C46">
      <w:pPr>
        <w:rPr>
          <w:rFonts w:ascii="Arial" w:hAnsi="Arial" w:cs="Arial"/>
          <w:color w:val="FF0000"/>
        </w:rPr>
      </w:pPr>
    </w:p>
    <w:p w14:paraId="7149556D" w14:textId="3AC85E58" w:rsidR="00E8579A" w:rsidRDefault="00E8579A">
      <w:pPr>
        <w:rPr>
          <w:rFonts w:ascii="Arial" w:hAnsi="Arial" w:cs="Arial"/>
          <w:sz w:val="22"/>
          <w:szCs w:val="22"/>
        </w:rPr>
      </w:pPr>
    </w:p>
    <w:p w14:paraId="33D823F8" w14:textId="77777777" w:rsidR="00F96F05" w:rsidRDefault="00F96F05">
      <w:pPr>
        <w:rPr>
          <w:rFonts w:ascii="Arial" w:hAnsi="Arial" w:cs="Arial"/>
          <w:sz w:val="22"/>
          <w:szCs w:val="22"/>
        </w:rPr>
      </w:pPr>
    </w:p>
    <w:p w14:paraId="2C8FAEFE" w14:textId="77777777" w:rsidR="0004164A" w:rsidRPr="003B7C03" w:rsidRDefault="0004164A">
      <w:pPr>
        <w:rPr>
          <w:rFonts w:ascii="Arial" w:hAnsi="Arial" w:cs="Arial"/>
          <w:sz w:val="22"/>
          <w:szCs w:val="22"/>
        </w:rPr>
      </w:pPr>
    </w:p>
    <w:p w14:paraId="75EBEFCE" w14:textId="77777777" w:rsidR="00DD1370" w:rsidRDefault="00DD1370" w:rsidP="003B7C03">
      <w:pPr>
        <w:rPr>
          <w:rFonts w:ascii="Arial" w:hAnsi="Arial" w:cs="Arial"/>
          <w:sz w:val="22"/>
          <w:szCs w:val="22"/>
        </w:rPr>
      </w:pPr>
      <w:bookmarkStart w:id="11" w:name="SenderName1"/>
      <w:bookmarkEnd w:id="11"/>
    </w:p>
    <w:p w14:paraId="4686A9C5" w14:textId="78726056" w:rsidR="00DD1370" w:rsidRPr="00F96F05" w:rsidRDefault="00F96F05" w:rsidP="00F96F05">
      <w:pPr>
        <w:rPr>
          <w:rFonts w:ascii="Arial" w:hAnsi="Arial" w:cs="Arial"/>
        </w:rPr>
      </w:pPr>
      <w:r w:rsidRPr="00F96F05">
        <w:rPr>
          <w:rFonts w:ascii="Arial" w:hAnsi="Arial" w:cs="Arial"/>
        </w:rPr>
        <w:t>Corporate Services Procurement Team</w:t>
      </w:r>
    </w:p>
    <w:p w14:paraId="372BBCB1" w14:textId="23F2943D" w:rsidR="00DD1370" w:rsidRDefault="00DD13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C2DBC02" w14:textId="15FAC7A0" w:rsidR="00DD1370" w:rsidRPr="00944483" w:rsidRDefault="00DD1370" w:rsidP="003B7C03">
      <w:pPr>
        <w:rPr>
          <w:rFonts w:ascii="Arial" w:hAnsi="Arial" w:cs="Arial"/>
          <w:b/>
        </w:rPr>
      </w:pPr>
      <w:r w:rsidRPr="00944483">
        <w:rPr>
          <w:rFonts w:ascii="Arial" w:hAnsi="Arial" w:cs="Arial"/>
          <w:b/>
        </w:rPr>
        <w:lastRenderedPageBreak/>
        <w:t>Annex A: Acknowledgement of contract</w:t>
      </w:r>
    </w:p>
    <w:p w14:paraId="71925604" w14:textId="77777777" w:rsidR="00DD1370" w:rsidRPr="00944483" w:rsidRDefault="00DD1370" w:rsidP="003B7C03">
      <w:pPr>
        <w:rPr>
          <w:rFonts w:ascii="Arial" w:hAnsi="Arial" w:cs="Arial"/>
        </w:rPr>
      </w:pPr>
    </w:p>
    <w:p w14:paraId="37EF0949" w14:textId="48D423D5" w:rsidR="00DD1370" w:rsidRPr="00944483" w:rsidRDefault="00DD1370" w:rsidP="003B7C03">
      <w:pPr>
        <w:rPr>
          <w:rFonts w:ascii="Arial" w:hAnsi="Arial" w:cs="Arial"/>
        </w:rPr>
      </w:pPr>
      <w:r w:rsidRPr="00944483">
        <w:rPr>
          <w:rFonts w:ascii="Arial" w:hAnsi="Arial" w:cs="Arial"/>
        </w:rPr>
        <w:t xml:space="preserve">We acknowledge that Highways England has accepted our offer of </w:t>
      </w:r>
      <w:r w:rsidR="00AD3866">
        <w:rPr>
          <w:rFonts w:ascii="Arial" w:hAnsi="Arial" w:cs="Arial"/>
        </w:rPr>
        <w:t>10</w:t>
      </w:r>
      <w:r w:rsidR="00AD3866" w:rsidRPr="00AD3866">
        <w:rPr>
          <w:rFonts w:ascii="Arial" w:hAnsi="Arial" w:cs="Arial"/>
          <w:vertAlign w:val="superscript"/>
        </w:rPr>
        <w:t>th</w:t>
      </w:r>
      <w:r w:rsidR="00AD3866">
        <w:rPr>
          <w:rFonts w:ascii="Arial" w:hAnsi="Arial" w:cs="Arial"/>
        </w:rPr>
        <w:t xml:space="preserve"> March 2020 </w:t>
      </w:r>
      <w:r w:rsidRPr="00944483">
        <w:rPr>
          <w:rFonts w:ascii="Arial" w:hAnsi="Arial" w:cs="Arial"/>
        </w:rPr>
        <w:t xml:space="preserve">for the </w:t>
      </w:r>
      <w:r w:rsidR="00F96F05" w:rsidRPr="00F96F05">
        <w:rPr>
          <w:rFonts w:ascii="Arial" w:hAnsi="Arial" w:cs="Arial"/>
        </w:rPr>
        <w:t>Major Projects RP2 Transformation Programme TMO Services</w:t>
      </w:r>
      <w:r w:rsidRPr="00944483">
        <w:rPr>
          <w:rFonts w:ascii="Arial" w:hAnsi="Arial" w:cs="Arial"/>
        </w:rPr>
        <w:t xml:space="preserve"> contract.</w:t>
      </w:r>
    </w:p>
    <w:p w14:paraId="6A524164" w14:textId="77777777" w:rsidR="00DD1370" w:rsidRPr="00944483" w:rsidRDefault="00DD1370" w:rsidP="003B7C03">
      <w:pPr>
        <w:rPr>
          <w:rFonts w:ascii="Arial" w:hAnsi="Arial" w:cs="Arial"/>
        </w:rPr>
      </w:pPr>
    </w:p>
    <w:p w14:paraId="50C8F574" w14:textId="69C82A43" w:rsidR="00DD1370" w:rsidRPr="00944483" w:rsidRDefault="00DD1370" w:rsidP="003B7C03">
      <w:pPr>
        <w:rPr>
          <w:rFonts w:ascii="Arial" w:hAnsi="Arial" w:cs="Arial"/>
        </w:rPr>
      </w:pPr>
      <w:r w:rsidRPr="00944483">
        <w:rPr>
          <w:rFonts w:ascii="Arial" w:hAnsi="Arial" w:cs="Arial"/>
        </w:rPr>
        <w:t>We acknowledge that a contract now exists between our organisation and Highways England under the terms specified in this letter</w:t>
      </w:r>
      <w:r w:rsidR="00804F22">
        <w:rPr>
          <w:rFonts w:ascii="Arial" w:hAnsi="Arial" w:cs="Arial"/>
        </w:rPr>
        <w:t>,</w:t>
      </w:r>
      <w:r w:rsidR="00AD3866">
        <w:rPr>
          <w:rFonts w:ascii="Arial" w:hAnsi="Arial" w:cs="Arial"/>
        </w:rPr>
        <w:t xml:space="preserve"> the Call Off Order Form</w:t>
      </w:r>
      <w:r w:rsidR="00804F22">
        <w:rPr>
          <w:rFonts w:ascii="Arial" w:hAnsi="Arial" w:cs="Arial"/>
        </w:rPr>
        <w:t xml:space="preserve"> and </w:t>
      </w:r>
      <w:r w:rsidR="00804F22" w:rsidRPr="00DF04DB">
        <w:rPr>
          <w:rFonts w:ascii="Arial" w:eastAsia="STZhongsong" w:hAnsi="Arial"/>
          <w:lang w:eastAsia="zh-CN"/>
        </w:rPr>
        <w:t>RM</w:t>
      </w:r>
      <w:r w:rsidR="00804F22">
        <w:rPr>
          <w:rFonts w:ascii="Arial" w:eastAsia="STZhongsong" w:hAnsi="Arial"/>
          <w:lang w:eastAsia="zh-CN"/>
        </w:rPr>
        <w:t>6008 framework agreement</w:t>
      </w:r>
      <w:r w:rsidR="00804F22" w:rsidRPr="00DF04DB">
        <w:rPr>
          <w:rFonts w:ascii="Arial" w:eastAsia="STZhongsong" w:hAnsi="Arial"/>
          <w:lang w:eastAsia="zh-CN"/>
        </w:rPr>
        <w:t xml:space="preserve"> Terms and Conditions</w:t>
      </w:r>
      <w:r w:rsidRPr="00944483">
        <w:rPr>
          <w:rFonts w:ascii="Arial" w:hAnsi="Arial" w:cs="Arial"/>
        </w:rPr>
        <w:t>.</w:t>
      </w:r>
    </w:p>
    <w:p w14:paraId="08821062" w14:textId="77777777" w:rsidR="00DD1370" w:rsidRDefault="00DD1370" w:rsidP="003B7C03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2"/>
        <w:gridCol w:w="7682"/>
      </w:tblGrid>
      <w:tr w:rsidR="00DD1370" w14:paraId="7A639043" w14:textId="77777777" w:rsidTr="00DD1370">
        <w:tc>
          <w:tcPr>
            <w:tcW w:w="1668" w:type="dxa"/>
          </w:tcPr>
          <w:p w14:paraId="0A7C61D3" w14:textId="7878AA14" w:rsidR="00DD1370" w:rsidRDefault="00DD1370" w:rsidP="003B7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7902" w:type="dxa"/>
          </w:tcPr>
          <w:p w14:paraId="384B8A73" w14:textId="77777777" w:rsidR="00DD1370" w:rsidRDefault="00DD1370" w:rsidP="003B7C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0B3CA3" w14:textId="77777777" w:rsidR="00DD1370" w:rsidRDefault="00DD1370" w:rsidP="003B7C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1FC137" w14:textId="77777777" w:rsidR="00DD1370" w:rsidRDefault="00DD1370" w:rsidP="003B7C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368B3F" w14:textId="77777777" w:rsidR="00DD1370" w:rsidRDefault="00DD1370" w:rsidP="003B7C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C1804A" w14:textId="77777777" w:rsidR="00944483" w:rsidRDefault="00944483" w:rsidP="003B7C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1370" w14:paraId="6B2CBC72" w14:textId="77777777" w:rsidTr="00DD1370">
        <w:tc>
          <w:tcPr>
            <w:tcW w:w="1668" w:type="dxa"/>
          </w:tcPr>
          <w:p w14:paraId="58A2646E" w14:textId="4821B029" w:rsidR="00DD1370" w:rsidRDefault="00DD1370" w:rsidP="003B7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Print name</w:t>
            </w:r>
          </w:p>
        </w:tc>
        <w:tc>
          <w:tcPr>
            <w:tcW w:w="7902" w:type="dxa"/>
          </w:tcPr>
          <w:p w14:paraId="5B221167" w14:textId="77777777" w:rsidR="00DD1370" w:rsidRDefault="00DD1370" w:rsidP="003B7C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44333F" w14:textId="77777777" w:rsidR="00DD1370" w:rsidRDefault="00DD1370" w:rsidP="003B7C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02949A" w14:textId="77777777" w:rsidR="00DD1370" w:rsidRDefault="00DD1370" w:rsidP="003B7C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88ED2B" w14:textId="77777777" w:rsidR="00944483" w:rsidRDefault="00944483" w:rsidP="003B7C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F3C72B" w14:textId="77777777" w:rsidR="00DD1370" w:rsidRDefault="00DD1370" w:rsidP="003B7C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1370" w14:paraId="57001294" w14:textId="77777777" w:rsidTr="00DD1370">
        <w:tc>
          <w:tcPr>
            <w:tcW w:w="1668" w:type="dxa"/>
          </w:tcPr>
          <w:p w14:paraId="2E465CF9" w14:textId="4F6FE824" w:rsidR="00DD1370" w:rsidRDefault="00DD1370" w:rsidP="003B7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Position</w:t>
            </w:r>
          </w:p>
        </w:tc>
        <w:tc>
          <w:tcPr>
            <w:tcW w:w="7902" w:type="dxa"/>
          </w:tcPr>
          <w:p w14:paraId="0F0BBF46" w14:textId="77777777" w:rsidR="00DD1370" w:rsidRDefault="00DD1370" w:rsidP="003B7C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B5A669" w14:textId="77777777" w:rsidR="00DD1370" w:rsidRDefault="00DD1370" w:rsidP="003B7C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6ED0AD" w14:textId="77777777" w:rsidR="00DD1370" w:rsidRDefault="00DD1370" w:rsidP="003B7C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FF5913" w14:textId="77777777" w:rsidR="00DD1370" w:rsidRDefault="00DD1370" w:rsidP="003B7C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698429" w14:textId="77777777" w:rsidR="00944483" w:rsidRDefault="00944483" w:rsidP="003B7C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1370" w14:paraId="5974FF72" w14:textId="77777777" w:rsidTr="00DD1370">
        <w:tc>
          <w:tcPr>
            <w:tcW w:w="1668" w:type="dxa"/>
          </w:tcPr>
          <w:p w14:paraId="38D59102" w14:textId="13297F5A" w:rsidR="00DD1370" w:rsidRDefault="00DD1370" w:rsidP="003B7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Organisation</w:t>
            </w:r>
          </w:p>
        </w:tc>
        <w:tc>
          <w:tcPr>
            <w:tcW w:w="7902" w:type="dxa"/>
          </w:tcPr>
          <w:p w14:paraId="63BDFD02" w14:textId="77777777" w:rsidR="00DD1370" w:rsidRDefault="00DD1370" w:rsidP="003B7C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A02107" w14:textId="77777777" w:rsidR="00DD1370" w:rsidRDefault="00DD1370" w:rsidP="003B7C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48600E" w14:textId="77777777" w:rsidR="00DD1370" w:rsidRDefault="00DD1370" w:rsidP="003B7C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08E832" w14:textId="77777777" w:rsidR="00944483" w:rsidRDefault="00944483" w:rsidP="003B7C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28BA03" w14:textId="77777777" w:rsidR="00DD1370" w:rsidRDefault="00DD1370" w:rsidP="003B7C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1CE468" w14:textId="77777777" w:rsidR="00DD1370" w:rsidRDefault="00DD1370" w:rsidP="003B7C03">
      <w:pPr>
        <w:rPr>
          <w:rFonts w:ascii="Arial" w:hAnsi="Arial" w:cs="Arial"/>
          <w:sz w:val="22"/>
          <w:szCs w:val="22"/>
        </w:rPr>
      </w:pPr>
    </w:p>
    <w:p w14:paraId="37736530" w14:textId="77777777" w:rsidR="00DD1370" w:rsidRDefault="00DD1370" w:rsidP="003B7C03">
      <w:pPr>
        <w:rPr>
          <w:rFonts w:ascii="Arial" w:hAnsi="Arial" w:cs="Arial"/>
          <w:sz w:val="22"/>
          <w:szCs w:val="22"/>
        </w:rPr>
      </w:pPr>
    </w:p>
    <w:p w14:paraId="60FDC27E" w14:textId="77777777" w:rsidR="00DD1370" w:rsidRDefault="00DD1370" w:rsidP="003B7C03">
      <w:pPr>
        <w:rPr>
          <w:rFonts w:ascii="Arial" w:hAnsi="Arial" w:cs="Arial"/>
          <w:sz w:val="22"/>
          <w:szCs w:val="22"/>
        </w:rPr>
      </w:pPr>
    </w:p>
    <w:p w14:paraId="3DD9D0C9" w14:textId="2B8C2140" w:rsidR="00DD1370" w:rsidRDefault="00DD1370" w:rsidP="003B7C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9E452BE" w14:textId="77777777" w:rsidR="00DD1370" w:rsidRDefault="00DD13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ECD0D82" w14:textId="77777777" w:rsidR="00DD1370" w:rsidRDefault="00DD1370" w:rsidP="003B7C03">
      <w:pPr>
        <w:rPr>
          <w:rFonts w:ascii="Arial" w:hAnsi="Arial" w:cs="Arial"/>
          <w:sz w:val="22"/>
          <w:szCs w:val="22"/>
        </w:rPr>
      </w:pPr>
      <w:bookmarkStart w:id="12" w:name="_GoBack"/>
      <w:bookmarkEnd w:id="12"/>
    </w:p>
    <w:sectPr w:rsidR="00DD1370" w:rsidSect="00203E97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30E84" w14:textId="77777777" w:rsidR="00C83A89" w:rsidRDefault="00C83A89">
      <w:r>
        <w:separator/>
      </w:r>
    </w:p>
  </w:endnote>
  <w:endnote w:type="continuationSeparator" w:id="0">
    <w:p w14:paraId="38668E13" w14:textId="77777777" w:rsidR="00C83A89" w:rsidRDefault="00C83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TZhongsong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E5D53" w14:textId="77777777" w:rsidR="00AB6A9E" w:rsidRDefault="00AB6A9E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706F329C" w14:textId="77777777" w:rsidR="00AB6A9E" w:rsidRPr="00774AF4" w:rsidRDefault="00AB6A9E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0109AA13" wp14:editId="6ACE5C3D">
          <wp:simplePos x="0" y="0"/>
          <wp:positionH relativeFrom="column">
            <wp:posOffset>5014595</wp:posOffset>
          </wp:positionH>
          <wp:positionV relativeFrom="page">
            <wp:posOffset>9862185</wp:posOffset>
          </wp:positionV>
          <wp:extent cx="952500" cy="469265"/>
          <wp:effectExtent l="0" t="0" r="0" b="6985"/>
          <wp:wrapTight wrapText="bothSides">
            <wp:wrapPolygon edited="0">
              <wp:start x="0" y="0"/>
              <wp:lineTo x="0" y="21045"/>
              <wp:lineTo x="21168" y="21045"/>
              <wp:lineTo x="21168" y="0"/>
              <wp:lineTo x="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B578FD" wp14:editId="11EF456C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BBD9488" w14:textId="77777777" w:rsidR="00AB6A9E" w:rsidRPr="006D362A" w:rsidRDefault="00AB6A9E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22F7FDC0" w14:textId="77777777" w:rsidR="00AB6A9E" w:rsidRPr="006D362A" w:rsidRDefault="00AB6A9E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E6826" w14:textId="77777777" w:rsidR="00AB6A9E" w:rsidRPr="006D362A" w:rsidRDefault="00AB6A9E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B578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2BBD9488" w14:textId="77777777" w:rsidR="00AB6A9E" w:rsidRPr="006D362A" w:rsidRDefault="00AB6A9E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22F7FDC0" w14:textId="77777777" w:rsidR="00AB6A9E" w:rsidRPr="006D362A" w:rsidRDefault="00AB6A9E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E6826" w14:textId="77777777" w:rsidR="00AB6A9E" w:rsidRPr="006D362A" w:rsidRDefault="00AB6A9E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48A2B" w14:textId="03E23947" w:rsidR="00AB6A9E" w:rsidRDefault="009C1D0F">
    <w:pPr>
      <w:pStyle w:val="Footer"/>
    </w:pPr>
    <w:fldSimple w:instr=" FILENAME  \* MERGEFORMAT ">
      <w:r w:rsidR="001368A3">
        <w:rPr>
          <w:noProof/>
        </w:rPr>
        <w:t>Greenwood standstill letter 1 Mar 2019</w:t>
      </w:r>
    </w:fldSimple>
  </w:p>
  <w:p w14:paraId="4E554034" w14:textId="7F5DD9AF" w:rsidR="00AB6A9E" w:rsidRDefault="00AB6A9E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368A3">
      <w:rPr>
        <w:rStyle w:val="PageNumber"/>
        <w:noProof/>
      </w:rPr>
      <w:t>10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A2932" w14:textId="77777777" w:rsidR="00C83A89" w:rsidRDefault="00C83A89">
      <w:r>
        <w:separator/>
      </w:r>
    </w:p>
  </w:footnote>
  <w:footnote w:type="continuationSeparator" w:id="0">
    <w:p w14:paraId="55A6CF21" w14:textId="77777777" w:rsidR="00C83A89" w:rsidRDefault="00C83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A4420" w14:textId="77777777" w:rsidR="00AB6A9E" w:rsidRDefault="00AB6A9E">
    <w:pPr>
      <w:pStyle w:val="Header"/>
    </w:pPr>
  </w:p>
  <w:p w14:paraId="24844B28" w14:textId="77777777" w:rsidR="00AB6A9E" w:rsidRDefault="00AB6A9E">
    <w:pPr>
      <w:pStyle w:val="Header"/>
    </w:pPr>
  </w:p>
  <w:p w14:paraId="0243F49C" w14:textId="77777777" w:rsidR="00AB6A9E" w:rsidRDefault="00AB6A9E">
    <w:pPr>
      <w:pStyle w:val="Header"/>
    </w:pPr>
  </w:p>
  <w:p w14:paraId="040BA532" w14:textId="77777777" w:rsidR="00AB6A9E" w:rsidRDefault="00AB6A9E">
    <w:pPr>
      <w:pStyle w:val="Header"/>
    </w:pPr>
  </w:p>
  <w:p w14:paraId="4DCD1C33" w14:textId="77777777" w:rsidR="00AB6A9E" w:rsidRDefault="00AB6A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352B"/>
    <w:multiLevelType w:val="hybridMultilevel"/>
    <w:tmpl w:val="FF9A48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065005"/>
    <w:multiLevelType w:val="hybridMultilevel"/>
    <w:tmpl w:val="E6A4E280"/>
    <w:lvl w:ilvl="0" w:tplc="0D1C6046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18791865"/>
    <w:multiLevelType w:val="hybridMultilevel"/>
    <w:tmpl w:val="260296E8"/>
    <w:lvl w:ilvl="0" w:tplc="C3702B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D86F83"/>
    <w:multiLevelType w:val="hybridMultilevel"/>
    <w:tmpl w:val="AE02F6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063351"/>
    <w:multiLevelType w:val="hybridMultilevel"/>
    <w:tmpl w:val="34D666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145199"/>
    <w:multiLevelType w:val="hybridMultilevel"/>
    <w:tmpl w:val="443C36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144011"/>
    <w:multiLevelType w:val="hybridMultilevel"/>
    <w:tmpl w:val="FA0A00B6"/>
    <w:lvl w:ilvl="0" w:tplc="9AC606EC">
      <w:numFmt w:val="bullet"/>
      <w:lvlText w:val="-"/>
      <w:lvlJc w:val="left"/>
      <w:pPr>
        <w:tabs>
          <w:tab w:val="num" w:pos="1134"/>
        </w:tabs>
        <w:ind w:left="1134" w:hanging="45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A5435"/>
    <w:multiLevelType w:val="hybridMultilevel"/>
    <w:tmpl w:val="88DC0AB2"/>
    <w:lvl w:ilvl="0" w:tplc="93FEF972">
      <w:start w:val="1"/>
      <w:numFmt w:val="bullet"/>
      <w:lvlText w:val=""/>
      <w:lvlJc w:val="left"/>
      <w:pPr>
        <w:tabs>
          <w:tab w:val="num" w:pos="1077"/>
        </w:tabs>
        <w:ind w:left="1077" w:hanging="30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3A0A02"/>
    <w:multiLevelType w:val="hybridMultilevel"/>
    <w:tmpl w:val="0CFC9F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084C13"/>
    <w:multiLevelType w:val="hybridMultilevel"/>
    <w:tmpl w:val="118C8A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466D42"/>
    <w:multiLevelType w:val="hybridMultilevel"/>
    <w:tmpl w:val="8DC660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5A6C80"/>
    <w:multiLevelType w:val="hybridMultilevel"/>
    <w:tmpl w:val="657CE2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B057F3"/>
    <w:multiLevelType w:val="hybridMultilevel"/>
    <w:tmpl w:val="7F5E99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F073AD"/>
    <w:multiLevelType w:val="hybridMultilevel"/>
    <w:tmpl w:val="00D8BA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480B61"/>
    <w:multiLevelType w:val="hybridMultilevel"/>
    <w:tmpl w:val="7F44F1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7072BA"/>
    <w:multiLevelType w:val="hybridMultilevel"/>
    <w:tmpl w:val="4914F0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DE1CEF"/>
    <w:multiLevelType w:val="multilevel"/>
    <w:tmpl w:val="43F0C090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9E4415A"/>
    <w:multiLevelType w:val="hybridMultilevel"/>
    <w:tmpl w:val="A95E22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9011A7"/>
    <w:multiLevelType w:val="multilevel"/>
    <w:tmpl w:val="A13AC334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6CC5251"/>
    <w:multiLevelType w:val="hybridMultilevel"/>
    <w:tmpl w:val="8D94D2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6"/>
  </w:num>
  <w:num w:numId="4">
    <w:abstractNumId w:val="13"/>
  </w:num>
  <w:num w:numId="5">
    <w:abstractNumId w:val="11"/>
  </w:num>
  <w:num w:numId="6">
    <w:abstractNumId w:val="8"/>
  </w:num>
  <w:num w:numId="7">
    <w:abstractNumId w:val="12"/>
  </w:num>
  <w:num w:numId="8">
    <w:abstractNumId w:val="14"/>
  </w:num>
  <w:num w:numId="9">
    <w:abstractNumId w:val="15"/>
  </w:num>
  <w:num w:numId="10">
    <w:abstractNumId w:val="10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7"/>
  </w:num>
  <w:num w:numId="16">
    <w:abstractNumId w:val="5"/>
  </w:num>
  <w:num w:numId="17">
    <w:abstractNumId w:val="0"/>
  </w:num>
  <w:num w:numId="18">
    <w:abstractNumId w:val="19"/>
  </w:num>
  <w:num w:numId="19">
    <w:abstractNumId w:val="7"/>
  </w:num>
  <w:num w:numId="20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C46"/>
    <w:rsid w:val="000030A1"/>
    <w:rsid w:val="0004164A"/>
    <w:rsid w:val="000748F8"/>
    <w:rsid w:val="00075505"/>
    <w:rsid w:val="000B5932"/>
    <w:rsid w:val="001302DB"/>
    <w:rsid w:val="0013631C"/>
    <w:rsid w:val="001368A3"/>
    <w:rsid w:val="001E763A"/>
    <w:rsid w:val="00203E97"/>
    <w:rsid w:val="00234C46"/>
    <w:rsid w:val="00261790"/>
    <w:rsid w:val="002C4DFC"/>
    <w:rsid w:val="002F6502"/>
    <w:rsid w:val="00336C27"/>
    <w:rsid w:val="00375CFE"/>
    <w:rsid w:val="00377DB9"/>
    <w:rsid w:val="003B7C03"/>
    <w:rsid w:val="004A6691"/>
    <w:rsid w:val="004C62B8"/>
    <w:rsid w:val="004C63A8"/>
    <w:rsid w:val="004D5A45"/>
    <w:rsid w:val="004E45F7"/>
    <w:rsid w:val="004E7E38"/>
    <w:rsid w:val="0056056F"/>
    <w:rsid w:val="00586B98"/>
    <w:rsid w:val="00645F5A"/>
    <w:rsid w:val="0069346E"/>
    <w:rsid w:val="00694F19"/>
    <w:rsid w:val="006D663F"/>
    <w:rsid w:val="006E2352"/>
    <w:rsid w:val="006F0F4C"/>
    <w:rsid w:val="007121BC"/>
    <w:rsid w:val="00756E2E"/>
    <w:rsid w:val="0076033B"/>
    <w:rsid w:val="00774AF4"/>
    <w:rsid w:val="00777912"/>
    <w:rsid w:val="00780851"/>
    <w:rsid w:val="007D5168"/>
    <w:rsid w:val="007D55D8"/>
    <w:rsid w:val="00804F22"/>
    <w:rsid w:val="00824E2A"/>
    <w:rsid w:val="00833290"/>
    <w:rsid w:val="00854E0A"/>
    <w:rsid w:val="0087361F"/>
    <w:rsid w:val="008A2C9E"/>
    <w:rsid w:val="008C3625"/>
    <w:rsid w:val="00931A13"/>
    <w:rsid w:val="00944483"/>
    <w:rsid w:val="009C1D0F"/>
    <w:rsid w:val="00A70433"/>
    <w:rsid w:val="00A738AE"/>
    <w:rsid w:val="00AB6A9E"/>
    <w:rsid w:val="00AD3866"/>
    <w:rsid w:val="00AE0EF9"/>
    <w:rsid w:val="00B33106"/>
    <w:rsid w:val="00B94551"/>
    <w:rsid w:val="00C179E7"/>
    <w:rsid w:val="00C3604A"/>
    <w:rsid w:val="00C509BE"/>
    <w:rsid w:val="00C758D0"/>
    <w:rsid w:val="00C83A89"/>
    <w:rsid w:val="00CA3B6F"/>
    <w:rsid w:val="00CE4174"/>
    <w:rsid w:val="00CF0BF7"/>
    <w:rsid w:val="00D34426"/>
    <w:rsid w:val="00D714C5"/>
    <w:rsid w:val="00D82B8C"/>
    <w:rsid w:val="00DA3A19"/>
    <w:rsid w:val="00DC1C39"/>
    <w:rsid w:val="00DD1370"/>
    <w:rsid w:val="00E11FAC"/>
    <w:rsid w:val="00E51F9C"/>
    <w:rsid w:val="00E53161"/>
    <w:rsid w:val="00E76490"/>
    <w:rsid w:val="00E77CF4"/>
    <w:rsid w:val="00E8579A"/>
    <w:rsid w:val="00EB7F6B"/>
    <w:rsid w:val="00EC1664"/>
    <w:rsid w:val="00EC1C6D"/>
    <w:rsid w:val="00EE3275"/>
    <w:rsid w:val="00F0064F"/>
    <w:rsid w:val="00F80AD1"/>
    <w:rsid w:val="00F95B30"/>
    <w:rsid w:val="00F96F05"/>
    <w:rsid w:val="00FD5F80"/>
    <w:rsid w:val="00F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4077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paragraph" w:customStyle="1" w:styleId="BodyText1">
    <w:name w:val="Body Text 1"/>
    <w:basedOn w:val="Normal"/>
    <w:rsid w:val="00D714C5"/>
    <w:pPr>
      <w:spacing w:after="120" w:line="264" w:lineRule="auto"/>
      <w:ind w:left="720" w:hanging="720"/>
    </w:pPr>
    <w:rPr>
      <w:rFonts w:ascii="Arial" w:hAnsi="Arial"/>
      <w:sz w:val="22"/>
      <w:szCs w:val="20"/>
    </w:rPr>
  </w:style>
  <w:style w:type="character" w:styleId="Hyperlink">
    <w:name w:val="Hyperlink"/>
    <w:basedOn w:val="DefaultParagraphFont"/>
    <w:unhideWhenUsed/>
    <w:rsid w:val="00234C4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4C46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D55D8"/>
    <w:pPr>
      <w:ind w:left="720"/>
      <w:contextualSpacing/>
    </w:pPr>
  </w:style>
  <w:style w:type="paragraph" w:customStyle="1" w:styleId="Default">
    <w:name w:val="Default"/>
    <w:rsid w:val="00C179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DD1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D1370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DD1370"/>
  </w:style>
  <w:style w:type="character" w:customStyle="1" w:styleId="eop">
    <w:name w:val="eop"/>
    <w:basedOn w:val="DefaultParagraphFont"/>
    <w:rsid w:val="00DD1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276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5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3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5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06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2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52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0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5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45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4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73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4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56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2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4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78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5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2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3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4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74D93-923F-4623-A440-3E49B0611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2020-06-03T10:59:00Z</dcterms:created>
  <dcterms:modified xsi:type="dcterms:W3CDTF">2020-06-03T10:59:00Z</dcterms:modified>
</cp:coreProperties>
</file>