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7900" w14:textId="21796C36" w:rsidR="0098289C" w:rsidRPr="00513541" w:rsidRDefault="0098289C" w:rsidP="0098289C">
      <w:pPr>
        <w:spacing w:after="0" w:line="240" w:lineRule="auto"/>
        <w:ind w:right="130"/>
        <w:jc w:val="right"/>
        <w:rPr>
          <w:rFonts w:ascii="Arial" w:eastAsia="Arial" w:hAnsi="Arial" w:cs="Arial"/>
          <w:color w:val="FF0000"/>
        </w:rPr>
      </w:pPr>
      <w:r w:rsidRPr="00513541">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EndPr/>
        <w:sdtContent>
          <w:r w:rsidR="006D3FD0" w:rsidRPr="006D3FD0">
            <w:rPr>
              <w:rFonts w:ascii="Arial" w:eastAsia="Arial" w:hAnsi="Arial" w:cs="Arial"/>
              <w:bCs/>
              <w:spacing w:val="-1"/>
            </w:rPr>
            <w:t>George Attwell</w:t>
          </w:r>
        </w:sdtContent>
      </w:sdt>
    </w:p>
    <w:p w14:paraId="059EC660" w14:textId="77777777" w:rsidR="0098289C" w:rsidRDefault="0098289C" w:rsidP="0098289C">
      <w:pPr>
        <w:spacing w:before="4" w:after="0" w:line="240" w:lineRule="auto"/>
        <w:ind w:right="126"/>
        <w:jc w:val="right"/>
        <w:rPr>
          <w:rFonts w:ascii="Arial" w:eastAsia="Arial" w:hAnsi="Arial" w:cs="Arial"/>
        </w:rPr>
      </w:pPr>
      <w:r>
        <w:rPr>
          <w:rFonts w:ascii="Arial" w:eastAsia="Arial" w:hAnsi="Arial" w:cs="Arial"/>
          <w:spacing w:val="-4"/>
        </w:rPr>
        <w:t>Navy</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p>
    <w:p w14:paraId="372D0E64" w14:textId="6C01A922" w:rsidR="0098289C" w:rsidRDefault="00A27E3B" w:rsidP="0098289C">
      <w:pPr>
        <w:spacing w:after="0" w:line="252" w:lineRule="exact"/>
        <w:ind w:right="127"/>
        <w:jc w:val="right"/>
        <w:rPr>
          <w:rFonts w:ascii="Arial" w:eastAsia="Arial" w:hAnsi="Arial" w:cs="Arial"/>
        </w:rPr>
      </w:pPr>
      <w:bookmarkStart w:id="0" w:name="_Hlk52662513"/>
      <w:r>
        <w:rPr>
          <w:rFonts w:ascii="Arial" w:eastAsia="Arial" w:hAnsi="Arial" w:cs="Arial"/>
          <w:spacing w:val="-1"/>
        </w:rPr>
        <w:t>MP1.1</w:t>
      </w:r>
    </w:p>
    <w:p w14:paraId="568DF109" w14:textId="2A832C02" w:rsidR="0098289C" w:rsidRDefault="00A27E3B" w:rsidP="0098289C">
      <w:pPr>
        <w:spacing w:before="1" w:after="0" w:line="240" w:lineRule="auto"/>
        <w:ind w:right="127"/>
        <w:jc w:val="right"/>
        <w:rPr>
          <w:rFonts w:ascii="Arial" w:eastAsia="Arial" w:hAnsi="Arial" w:cs="Arial"/>
        </w:rPr>
      </w:pPr>
      <w:r>
        <w:rPr>
          <w:rFonts w:ascii="Arial" w:eastAsia="Arial" w:hAnsi="Arial" w:cs="Arial"/>
          <w:spacing w:val="-1"/>
        </w:rPr>
        <w:t>Navy Command Headquarters</w:t>
      </w:r>
    </w:p>
    <w:p w14:paraId="50136637" w14:textId="77777777" w:rsidR="00A27E3B" w:rsidRDefault="00A27E3B" w:rsidP="00A27E3B">
      <w:pPr>
        <w:spacing w:before="1" w:after="0" w:line="240" w:lineRule="auto"/>
        <w:ind w:right="127"/>
        <w:jc w:val="right"/>
        <w:rPr>
          <w:rFonts w:ascii="Arial" w:eastAsia="Arial" w:hAnsi="Arial" w:cs="Arial"/>
        </w:rPr>
      </w:pPr>
      <w:r>
        <w:rPr>
          <w:rFonts w:ascii="Arial" w:eastAsia="Arial" w:hAnsi="Arial" w:cs="Arial"/>
          <w:spacing w:val="-1"/>
        </w:rPr>
        <w:t>Leach Building</w:t>
      </w:r>
    </w:p>
    <w:p w14:paraId="1D949C88" w14:textId="5B7832F5" w:rsidR="0098289C" w:rsidRDefault="00A27E3B" w:rsidP="0098289C">
      <w:pPr>
        <w:spacing w:after="0" w:line="252" w:lineRule="exact"/>
        <w:ind w:right="126"/>
        <w:jc w:val="right"/>
        <w:rPr>
          <w:rFonts w:ascii="Arial" w:eastAsia="Arial" w:hAnsi="Arial" w:cs="Arial"/>
          <w:spacing w:val="-1"/>
        </w:rPr>
      </w:pPr>
      <w:r>
        <w:rPr>
          <w:rFonts w:ascii="Arial" w:eastAsia="Arial" w:hAnsi="Arial" w:cs="Arial"/>
          <w:spacing w:val="1"/>
        </w:rPr>
        <w:t>Whale Island</w:t>
      </w:r>
    </w:p>
    <w:p w14:paraId="6945CD9E" w14:textId="77777777" w:rsidR="0098289C" w:rsidRDefault="0098289C" w:rsidP="0098289C">
      <w:pPr>
        <w:spacing w:after="0" w:line="252" w:lineRule="exact"/>
        <w:ind w:right="126"/>
        <w:jc w:val="right"/>
        <w:rPr>
          <w:rFonts w:ascii="Arial" w:eastAsia="Arial" w:hAnsi="Arial" w:cs="Arial"/>
        </w:rPr>
      </w:pPr>
      <w:r>
        <w:rPr>
          <w:rFonts w:ascii="Arial" w:eastAsia="Arial" w:hAnsi="Arial" w:cs="Arial"/>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rt</w:t>
      </w:r>
      <w:r>
        <w:rPr>
          <w:rFonts w:ascii="Arial" w:eastAsia="Arial" w:hAnsi="Arial" w:cs="Arial"/>
        </w:rPr>
        <w:t>s</w:t>
      </w:r>
      <w:r>
        <w:rPr>
          <w:rFonts w:ascii="Arial" w:eastAsia="Arial" w:hAnsi="Arial" w:cs="Arial"/>
          <w:spacing w:val="1"/>
        </w:rPr>
        <w:t>m</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h</w:t>
      </w:r>
    </w:p>
    <w:p w14:paraId="35EE19CA" w14:textId="5B110DA4" w:rsidR="0098289C" w:rsidRDefault="00A27E3B" w:rsidP="0098289C">
      <w:pPr>
        <w:spacing w:before="1" w:after="0" w:line="240" w:lineRule="auto"/>
        <w:ind w:right="126"/>
        <w:jc w:val="right"/>
        <w:rPr>
          <w:rFonts w:ascii="Arial" w:eastAsia="Arial" w:hAnsi="Arial" w:cs="Arial"/>
        </w:rPr>
      </w:pPr>
      <w:r>
        <w:rPr>
          <w:rFonts w:ascii="Arial" w:eastAsia="Arial" w:hAnsi="Arial" w:cs="Arial"/>
          <w:spacing w:val="-1"/>
        </w:rPr>
        <w:t>PO2 8BY</w:t>
      </w:r>
      <w:bookmarkEnd w:id="0"/>
    </w:p>
    <w:p w14:paraId="0A6029BC" w14:textId="77777777" w:rsidR="0098289C" w:rsidRDefault="0098289C" w:rsidP="0098289C">
      <w:pPr>
        <w:spacing w:after="0" w:line="200" w:lineRule="exact"/>
        <w:rPr>
          <w:sz w:val="20"/>
          <w:szCs w:val="20"/>
        </w:rPr>
      </w:pPr>
    </w:p>
    <w:p w14:paraId="262DD27D" w14:textId="6C6DCC22" w:rsidR="0098289C" w:rsidRDefault="0098289C" w:rsidP="0098289C">
      <w:pPr>
        <w:spacing w:after="0" w:line="240" w:lineRule="auto"/>
        <w:ind w:right="96"/>
        <w:jc w:val="right"/>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 xml:space="preserve">ephone: </w:t>
      </w:r>
      <w:sdt>
        <w:sdtPr>
          <w:rPr>
            <w:rFonts w:ascii="Arial" w:hAnsi="Arial" w:cs="Arial"/>
            <w:b/>
            <w:bCs/>
            <w:sz w:val="20"/>
            <w:szCs w:val="20"/>
            <w:lang w:eastAsia="en-GB"/>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EndPr/>
        <w:sdtContent>
          <w:r w:rsidR="006D3FD0" w:rsidRPr="006D3FD0">
            <w:rPr>
              <w:rFonts w:ascii="Arial" w:hAnsi="Arial" w:cs="Arial"/>
              <w:b/>
              <w:bCs/>
              <w:sz w:val="20"/>
              <w:szCs w:val="20"/>
              <w:lang w:eastAsia="en-GB"/>
            </w:rPr>
            <w:t>03001700757</w:t>
          </w:r>
        </w:sdtContent>
      </w:sdt>
    </w:p>
    <w:p w14:paraId="46F0B9EF" w14:textId="544A0748" w:rsidR="0098289C" w:rsidRPr="006D3FD0" w:rsidRDefault="0098289C" w:rsidP="0098289C">
      <w:pPr>
        <w:spacing w:before="1" w:after="0" w:line="240" w:lineRule="auto"/>
        <w:ind w:right="96"/>
        <w:jc w:val="right"/>
        <w:rPr>
          <w:rFonts w:ascii="Arial" w:eastAsia="Arial" w:hAnsi="Arial" w:cs="Arial"/>
        </w:rPr>
      </w:pPr>
      <w:r w:rsidRPr="00D129B7">
        <w:rPr>
          <w:rFonts w:ascii="Arial" w:eastAsia="Arial" w:hAnsi="Arial" w:cs="Arial"/>
          <w:spacing w:val="-1"/>
        </w:rPr>
        <w:t>E</w:t>
      </w:r>
      <w:r w:rsidRPr="00D129B7">
        <w:rPr>
          <w:rFonts w:ascii="Arial" w:eastAsia="Arial" w:hAnsi="Arial" w:cs="Arial"/>
          <w:spacing w:val="1"/>
        </w:rPr>
        <w:t>m</w:t>
      </w:r>
      <w:r w:rsidRPr="00D129B7">
        <w:rPr>
          <w:rFonts w:ascii="Arial" w:eastAsia="Arial" w:hAnsi="Arial" w:cs="Arial"/>
        </w:rPr>
        <w:t>a</w:t>
      </w:r>
      <w:r w:rsidRPr="00D129B7">
        <w:rPr>
          <w:rFonts w:ascii="Arial" w:eastAsia="Arial" w:hAnsi="Arial" w:cs="Arial"/>
          <w:spacing w:val="-1"/>
        </w:rPr>
        <w:t>il</w:t>
      </w:r>
      <w:r w:rsidRPr="006D3FD0">
        <w:rPr>
          <w:rFonts w:ascii="Arial" w:eastAsia="Arial" w:hAnsi="Arial" w:cs="Arial"/>
        </w:rPr>
        <w:t>:</w:t>
      </w:r>
      <w:r w:rsidRPr="006D3FD0">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EndPr/>
        <w:sdtContent>
          <w:r w:rsidR="006D3FD0" w:rsidRPr="006D3FD0">
            <w:rPr>
              <w:rFonts w:ascii="Arial" w:eastAsia="Arial" w:hAnsi="Arial" w:cs="Arial"/>
              <w:spacing w:val="2"/>
            </w:rPr>
            <w:t>George.Attwell100@mod.gov.uk</w:t>
          </w:r>
        </w:sdtContent>
      </w:sdt>
    </w:p>
    <w:p w14:paraId="1C19EC54" w14:textId="77777777" w:rsidR="0098289C" w:rsidRPr="006D3FD0" w:rsidRDefault="0098289C" w:rsidP="0098289C">
      <w:pPr>
        <w:spacing w:before="6" w:after="0" w:line="100" w:lineRule="exact"/>
        <w:rPr>
          <w:sz w:val="10"/>
          <w:szCs w:val="10"/>
        </w:rPr>
      </w:pPr>
    </w:p>
    <w:p w14:paraId="298C1893" w14:textId="77777777" w:rsidR="0098289C" w:rsidRPr="006D3FD0" w:rsidRDefault="0098289C" w:rsidP="0098289C">
      <w:pPr>
        <w:spacing w:after="0" w:line="200" w:lineRule="exact"/>
        <w:rPr>
          <w:sz w:val="20"/>
          <w:szCs w:val="20"/>
        </w:rPr>
      </w:pPr>
    </w:p>
    <w:p w14:paraId="17EA5C31" w14:textId="69DEEC20" w:rsidR="0098289C" w:rsidRPr="006D3FD0" w:rsidRDefault="001B4E36" w:rsidP="00E36E13">
      <w:pPr>
        <w:tabs>
          <w:tab w:val="left" w:pos="7522"/>
        </w:tabs>
        <w:spacing w:after="0" w:line="200" w:lineRule="exact"/>
        <w:rPr>
          <w:rFonts w:ascii="Arial" w:eastAsia="Arial" w:hAnsi="Arial" w:cs="Arial"/>
        </w:rPr>
      </w:pPr>
      <w:r w:rsidRPr="006D3FD0">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EndPr/>
        <w:sdtContent>
          <w:r w:rsidR="007F3741">
            <w:rPr>
              <w:rFonts w:ascii="Arial" w:eastAsia="Arial" w:hAnsi="Arial" w:cs="Arial"/>
              <w:spacing w:val="-4"/>
              <w:position w:val="-1"/>
            </w:rPr>
            <w:t>22/01/2021</w:t>
          </w:r>
        </w:sdtContent>
      </w:sdt>
    </w:p>
    <w:p w14:paraId="14DF7BED" w14:textId="77777777" w:rsidR="0098289C" w:rsidRDefault="0098289C" w:rsidP="0098289C">
      <w:pPr>
        <w:spacing w:before="2" w:after="0" w:line="140" w:lineRule="exact"/>
        <w:rPr>
          <w:sz w:val="14"/>
          <w:szCs w:val="14"/>
        </w:rPr>
      </w:pPr>
    </w:p>
    <w:p w14:paraId="5CA1E872" w14:textId="77777777" w:rsidR="0098289C" w:rsidRDefault="0098289C" w:rsidP="0098289C">
      <w:pPr>
        <w:spacing w:after="0" w:line="200" w:lineRule="exact"/>
        <w:rPr>
          <w:sz w:val="20"/>
          <w:szCs w:val="20"/>
        </w:rPr>
      </w:pPr>
    </w:p>
    <w:p w14:paraId="454CBD14" w14:textId="77777777" w:rsidR="0098289C" w:rsidRDefault="0098289C" w:rsidP="0098289C">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2BFE9104" w14:textId="77777777" w:rsidR="0098289C" w:rsidRDefault="0098289C" w:rsidP="0098289C">
      <w:pPr>
        <w:spacing w:after="0" w:line="240" w:lineRule="auto"/>
        <w:rPr>
          <w:sz w:val="26"/>
          <w:szCs w:val="26"/>
        </w:rPr>
      </w:pPr>
    </w:p>
    <w:p w14:paraId="600E1DBE" w14:textId="63BA89FE" w:rsidR="0098289C" w:rsidRPr="00A943B6" w:rsidRDefault="0098289C" w:rsidP="0098289C">
      <w:pPr>
        <w:spacing w:after="0" w:line="240" w:lineRule="auto"/>
        <w:ind w:left="113" w:right="-20"/>
        <w:rPr>
          <w:rFonts w:ascii="Arial" w:eastAsia="Arial" w:hAnsi="Arial" w:cs="Arial"/>
        </w:rPr>
      </w:pPr>
      <w:bookmarkStart w:id="1"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2" w:name="_Hlk97537"/>
      <w:sdt>
        <w:sdtPr>
          <w:rPr>
            <w:rFonts w:ascii="Arial" w:eastAsia="Times New Roman" w:hAnsi="Arial" w:cs="Arial"/>
            <w:b/>
            <w:bCs/>
            <w:kern w:val="36"/>
            <w:sz w:val="21"/>
            <w:szCs w:val="21"/>
            <w:lang w:val="en-GB" w:eastAsia="en-GB"/>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EndPr/>
        <w:sdtContent>
          <w:r w:rsidR="007F3741" w:rsidRPr="007F3741">
            <w:rPr>
              <w:rFonts w:ascii="Arial" w:eastAsia="Times New Roman" w:hAnsi="Arial" w:cs="Arial"/>
              <w:b/>
              <w:bCs/>
              <w:kern w:val="36"/>
              <w:sz w:val="21"/>
              <w:szCs w:val="21"/>
              <w:lang w:val="en-GB" w:eastAsia="en-GB"/>
            </w:rPr>
            <w:t>701472389</w:t>
          </w:r>
        </w:sdtContent>
      </w:sdt>
      <w:bookmarkStart w:id="3" w:name="_Hlk38027889"/>
      <w:bookmarkEnd w:id="2"/>
    </w:p>
    <w:bookmarkEnd w:id="1"/>
    <w:bookmarkEnd w:id="3"/>
    <w:p w14:paraId="1897F351" w14:textId="77777777" w:rsidR="0098289C" w:rsidRDefault="0098289C" w:rsidP="0098289C">
      <w:pPr>
        <w:spacing w:after="0" w:line="240" w:lineRule="auto"/>
        <w:rPr>
          <w:sz w:val="20"/>
          <w:szCs w:val="20"/>
        </w:rPr>
      </w:pPr>
    </w:p>
    <w:p w14:paraId="185E367B" w14:textId="57A74B1F" w:rsidR="0098289C" w:rsidRDefault="0098289C" w:rsidP="0098289C">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4" w:name="_Hlk38027377"/>
      <w:sdt>
        <w:sdtPr>
          <w:rPr>
            <w:rFonts w:ascii="Arial" w:eastAsia="Times New Roman" w:hAnsi="Arial" w:cs="Times New Roman"/>
            <w:caps/>
            <w:kern w:val="22"/>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EndPr/>
        <w:sdtContent>
          <w:r w:rsidR="006D3FD0" w:rsidRPr="006D3FD0">
            <w:rPr>
              <w:rFonts w:ascii="Arial" w:eastAsia="Times New Roman" w:hAnsi="Arial" w:cs="Times New Roman"/>
              <w:caps/>
              <w:kern w:val="22"/>
            </w:rPr>
            <w:t>PROVISION OF LIQUID CARGO OPERATING SUMILATOR (LICOS) TRAINING FOR RFA PERSONNEL</w:t>
          </w:r>
        </w:sdtContent>
      </w:sdt>
      <w:r>
        <w:rPr>
          <w:rFonts w:ascii="Arial" w:eastAsia="Arial" w:hAnsi="Arial" w:cs="Arial"/>
          <w:color w:val="FF0000"/>
          <w:spacing w:val="-1"/>
        </w:rPr>
        <w:t xml:space="preserve"> </w:t>
      </w:r>
      <w:bookmarkEnd w:id="4"/>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15CCE2B" w14:textId="77777777" w:rsidR="0098289C" w:rsidRDefault="0098289C" w:rsidP="0098289C">
      <w:pPr>
        <w:spacing w:after="0" w:line="240" w:lineRule="auto"/>
      </w:pPr>
    </w:p>
    <w:p w14:paraId="3E05B0E2" w14:textId="77777777" w:rsidR="00B3224B" w:rsidRDefault="00B3224B" w:rsidP="00B3224B">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135872C4" w14:textId="77777777" w:rsidR="00851061" w:rsidRDefault="00851061" w:rsidP="00851061">
      <w:pPr>
        <w:spacing w:after="0" w:line="240" w:lineRule="auto"/>
        <w:rPr>
          <w:sz w:val="24"/>
          <w:szCs w:val="24"/>
        </w:rPr>
      </w:pPr>
    </w:p>
    <w:p w14:paraId="433793E8" w14:textId="04555093" w:rsidR="00851061" w:rsidRDefault="00851061" w:rsidP="00851061">
      <w:pPr>
        <w:tabs>
          <w:tab w:val="left" w:pos="640"/>
        </w:tabs>
        <w:spacing w:after="0" w:line="240" w:lineRule="auto"/>
        <w:ind w:left="114" w:right="105"/>
        <w:rPr>
          <w:rFonts w:ascii="Arial" w:eastAsia="Arial" w:hAnsi="Arial" w:cs="Arial"/>
          <w:color w:val="FF0000"/>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00730114">
        <w:rPr>
          <w:rFonts w:ascii="Arial" w:eastAsia="Arial" w:hAnsi="Arial" w:cs="Arial"/>
        </w:rPr>
        <w:t>99,637</w:t>
      </w:r>
      <w:r w:rsidRPr="006D3FD0">
        <w:rPr>
          <w:rFonts w:ascii="Arial" w:eastAsia="Arial" w:hAnsi="Arial" w:cs="Arial"/>
          <w:spacing w:val="-1"/>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Pr>
          <w:rFonts w:ascii="Arial" w:eastAsia="Arial" w:hAnsi="Arial" w:cs="Arial"/>
          <w:spacing w:val="-1"/>
        </w:rPr>
        <w:t>)</w:t>
      </w:r>
      <w:r w:rsidR="006D3FD0">
        <w:rPr>
          <w:rFonts w:ascii="Arial" w:eastAsia="Arial" w:hAnsi="Arial" w:cs="Arial"/>
        </w:rPr>
        <w:t xml:space="preserve"> for a length of 5 years.</w:t>
      </w:r>
    </w:p>
    <w:p w14:paraId="15708E11" w14:textId="77777777" w:rsidR="00B3224B" w:rsidRDefault="00B3224B" w:rsidP="00B3224B">
      <w:pPr>
        <w:tabs>
          <w:tab w:val="left" w:pos="640"/>
        </w:tabs>
        <w:spacing w:after="0" w:line="240" w:lineRule="auto"/>
        <w:ind w:left="113" w:right="227"/>
        <w:rPr>
          <w:rFonts w:ascii="Arial" w:eastAsia="Arial" w:hAnsi="Arial" w:cs="Arial"/>
        </w:rPr>
      </w:pPr>
      <w:bookmarkStart w:id="5" w:name="_Hlk534560536"/>
      <w:bookmarkStart w:id="6" w:name="_Hlk20085320"/>
    </w:p>
    <w:p w14:paraId="1A06E910" w14:textId="229413DE" w:rsidR="00B3224B" w:rsidRDefault="00B3224B" w:rsidP="00B3224B">
      <w:pPr>
        <w:widowControl/>
        <w:spacing w:after="0" w:line="240" w:lineRule="auto"/>
        <w:ind w:left="113"/>
        <w:rPr>
          <w:rFonts w:ascii="Arial" w:eastAsia="Times New Roman" w:hAnsi="Arial" w:cs="Arial"/>
          <w:lang w:val="en-GB"/>
        </w:rPr>
      </w:pPr>
      <w:r>
        <w:rPr>
          <w:rFonts w:ascii="Arial" w:eastAsia="Times New Roman" w:hAnsi="Arial" w:cs="Arial"/>
          <w:lang w:val="en-GB"/>
        </w:rPr>
        <w:t xml:space="preserve">4.       You </w:t>
      </w:r>
      <w:r>
        <w:rPr>
          <w:rFonts w:ascii="Arial" w:hAnsi="Arial" w:cs="Arial"/>
        </w:rPr>
        <w:t xml:space="preserve">may raise questions about the tender and the requirement by contacting the Commercial Officer. The deadline for asking questions </w:t>
      </w:r>
      <w:r w:rsidRPr="007F3741">
        <w:rPr>
          <w:rFonts w:ascii="Arial" w:hAnsi="Arial" w:cs="Arial"/>
        </w:rPr>
        <w:t xml:space="preserve">is </w:t>
      </w:r>
      <w:r w:rsidR="007F3741" w:rsidRPr="007F3741">
        <w:rPr>
          <w:rFonts w:ascii="Arial" w:eastAsia="Arial" w:hAnsi="Arial" w:cs="Arial"/>
          <w:spacing w:val="-1"/>
        </w:rPr>
        <w:t>5 February 2021</w:t>
      </w:r>
      <w:r>
        <w:rPr>
          <w:rFonts w:ascii="Arial" w:hAnsi="Arial" w:cs="Arial"/>
        </w:rPr>
        <w:t xml:space="preserve">. Please note that any questions raised, and the answers provided, may be shared with other interested suppliers. </w:t>
      </w:r>
    </w:p>
    <w:p w14:paraId="528F3BE4" w14:textId="77777777" w:rsidR="0091043F" w:rsidRDefault="0091043F" w:rsidP="0091043F">
      <w:pPr>
        <w:tabs>
          <w:tab w:val="left" w:pos="640"/>
        </w:tabs>
        <w:spacing w:after="0" w:line="240" w:lineRule="auto"/>
        <w:ind w:left="114" w:right="210"/>
        <w:rPr>
          <w:rFonts w:ascii="Arial" w:eastAsia="Arial" w:hAnsi="Arial" w:cs="Arial"/>
        </w:rPr>
      </w:pPr>
      <w:bookmarkStart w:id="7" w:name="_Hlk38031338"/>
      <w:bookmarkStart w:id="8" w:name="_Hlk20085704"/>
      <w:bookmarkEnd w:id="5"/>
      <w:bookmarkEnd w:id="6"/>
    </w:p>
    <w:p w14:paraId="5BF97145" w14:textId="1282E8E5" w:rsidR="0091043F" w:rsidRDefault="0091043F" w:rsidP="0091043F">
      <w:pPr>
        <w:spacing w:after="0" w:line="240" w:lineRule="auto"/>
        <w:ind w:left="114" w:right="210"/>
        <w:rPr>
          <w:rFonts w:ascii="Arial" w:hAnsi="Arial" w:cs="Arial"/>
          <w:color w:val="FF0000"/>
          <w:spacing w:val="3"/>
        </w:rPr>
      </w:pPr>
      <w:r>
        <w:rPr>
          <w:rFonts w:ascii="Arial" w:eastAsia="Arial" w:hAnsi="Arial" w:cs="Arial"/>
        </w:rPr>
        <w:t xml:space="preserve">5.      </w:t>
      </w:r>
      <w:r>
        <w:rPr>
          <w:rFonts w:ascii="Arial" w:hAnsi="Arial" w:cs="Arial"/>
          <w:spacing w:val="-1"/>
        </w:rPr>
        <w:t>Y</w:t>
      </w:r>
      <w:r>
        <w:rPr>
          <w:rFonts w:ascii="Arial" w:hAnsi="Arial" w:cs="Arial"/>
        </w:rPr>
        <w:t>our</w:t>
      </w:r>
      <w:r>
        <w:rPr>
          <w:rFonts w:ascii="Arial" w:hAnsi="Arial" w:cs="Arial"/>
          <w:spacing w:val="-2"/>
        </w:rPr>
        <w:t xml:space="preserve"> </w:t>
      </w:r>
      <w:r>
        <w:rPr>
          <w:rFonts w:ascii="Arial" w:hAnsi="Arial" w:cs="Arial"/>
          <w:spacing w:val="1"/>
        </w:rPr>
        <w:t xml:space="preserve">tender must be submitted electronically via the AWARD® Virtual Tender Board </w:t>
      </w:r>
      <w:r>
        <w:rPr>
          <w:rFonts w:ascii="Arial" w:hAnsi="Arial" w:cs="Arial"/>
        </w:rPr>
        <w:t>no</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spacing w:val="-3"/>
        </w:rPr>
        <w:t>h</w:t>
      </w:r>
      <w:r>
        <w:rPr>
          <w:rFonts w:ascii="Arial" w:hAnsi="Arial" w:cs="Arial"/>
        </w:rPr>
        <w:t>an</w:t>
      </w:r>
      <w:r>
        <w:rPr>
          <w:rFonts w:ascii="Arial" w:hAnsi="Arial" w:cs="Arial"/>
          <w:spacing w:val="1"/>
        </w:rPr>
        <w:t xml:space="preserve"> </w:t>
      </w:r>
      <w:r w:rsidRPr="007F3741">
        <w:rPr>
          <w:rFonts w:ascii="Arial" w:hAnsi="Arial" w:cs="Arial"/>
        </w:rPr>
        <w:t>10</w:t>
      </w:r>
      <w:r w:rsidRPr="007F3741">
        <w:rPr>
          <w:rFonts w:ascii="Arial" w:hAnsi="Arial" w:cs="Arial"/>
          <w:spacing w:val="1"/>
        </w:rPr>
        <w:t>:</w:t>
      </w:r>
      <w:r w:rsidRPr="007F3741">
        <w:rPr>
          <w:rFonts w:ascii="Arial" w:hAnsi="Arial" w:cs="Arial"/>
        </w:rPr>
        <w:t>00</w:t>
      </w:r>
      <w:r w:rsidRPr="007F3741">
        <w:rPr>
          <w:rFonts w:ascii="Arial" w:hAnsi="Arial" w:cs="Arial"/>
          <w:spacing w:val="-2"/>
        </w:rPr>
        <w:t xml:space="preserve"> </w:t>
      </w:r>
      <w:r w:rsidRPr="007F3741">
        <w:rPr>
          <w:rFonts w:ascii="Arial" w:hAnsi="Arial" w:cs="Arial"/>
        </w:rPr>
        <w:t>on</w:t>
      </w:r>
      <w:r w:rsidRPr="007F3741">
        <w:rPr>
          <w:rFonts w:ascii="Arial" w:hAnsi="Arial" w:cs="Arial"/>
          <w:spacing w:val="1"/>
        </w:rPr>
        <w:t xml:space="preserve"> </w:t>
      </w:r>
      <w:bookmarkStart w:id="9" w:name="_Hlk38029413"/>
      <w:r w:rsidR="007F3741" w:rsidRPr="007F3741">
        <w:rPr>
          <w:rFonts w:ascii="Arial" w:eastAsia="Arial" w:hAnsi="Arial" w:cs="Arial"/>
          <w:spacing w:val="-1"/>
        </w:rPr>
        <w:t>22</w:t>
      </w:r>
      <w:r w:rsidRPr="007F3741">
        <w:rPr>
          <w:rFonts w:ascii="Arial" w:eastAsia="Arial" w:hAnsi="Arial" w:cs="Arial"/>
          <w:spacing w:val="-1"/>
        </w:rPr>
        <w:t xml:space="preserve"> </w:t>
      </w:r>
      <w:bookmarkEnd w:id="9"/>
      <w:r w:rsidR="007F3741" w:rsidRPr="007F3741">
        <w:rPr>
          <w:rFonts w:ascii="Arial" w:eastAsia="Arial" w:hAnsi="Arial" w:cs="Arial"/>
          <w:spacing w:val="-1"/>
        </w:rPr>
        <w:t>February 2021</w:t>
      </w:r>
      <w:r w:rsidRPr="007F3741">
        <w:rPr>
          <w:rFonts w:ascii="Arial" w:hAnsi="Arial" w:cs="Arial"/>
        </w:rPr>
        <w:t>.</w:t>
      </w:r>
      <w:r w:rsidRPr="007F3741">
        <w:rPr>
          <w:rFonts w:ascii="Arial" w:hAnsi="Arial" w:cs="Arial"/>
          <w:spacing w:val="3"/>
        </w:rPr>
        <w:t xml:space="preserve"> </w:t>
      </w:r>
      <w:r w:rsidR="004C486B">
        <w:rPr>
          <w:rFonts w:ascii="Arial" w:hAnsi="Arial" w:cs="Arial"/>
        </w:rPr>
        <w:t>You should allow sufficient time for submission as late tenders will not be accepted.</w:t>
      </w:r>
      <w:r w:rsidR="002B4CE9">
        <w:rPr>
          <w:rFonts w:ascii="Arial" w:hAnsi="Arial" w:cs="Arial"/>
        </w:rPr>
        <w:t xml:space="preserve"> </w:t>
      </w:r>
    </w:p>
    <w:p w14:paraId="0B7B3CEF" w14:textId="77777777" w:rsidR="0091043F" w:rsidRDefault="0091043F" w:rsidP="000C7B3B">
      <w:pPr>
        <w:spacing w:after="0" w:line="240" w:lineRule="auto"/>
        <w:ind w:left="113" w:right="210"/>
        <w:rPr>
          <w:rFonts w:ascii="Arial" w:hAnsi="Arial" w:cs="Arial"/>
          <w:color w:val="FF0000"/>
          <w:spacing w:val="3"/>
        </w:rPr>
      </w:pPr>
      <w:bookmarkStart w:id="10" w:name="_Hlk47298841"/>
    </w:p>
    <w:bookmarkEnd w:id="7"/>
    <w:p w14:paraId="32BE05C0" w14:textId="5AED5744" w:rsidR="000C7B3B" w:rsidRDefault="000C7B3B" w:rsidP="000C7B3B">
      <w:pPr>
        <w:spacing w:after="0" w:line="240" w:lineRule="auto"/>
        <w:ind w:left="113" w:right="210"/>
        <w:rPr>
          <w:rFonts w:ascii="Arial" w:hAnsi="Arial" w:cs="Arial"/>
          <w:spacing w:val="-1"/>
        </w:rPr>
      </w:pPr>
      <w:r>
        <w:rPr>
          <w:rFonts w:ascii="Arial" w:hAnsi="Arial" w:cs="Arial"/>
          <w:spacing w:val="3"/>
        </w:rPr>
        <w:t>6.    </w:t>
      </w:r>
      <w:r w:rsidR="00096D4C" w:rsidRPr="00096D4C">
        <w:rPr>
          <w:rFonts w:ascii="Arial" w:hAnsi="Arial" w:cs="Arial"/>
        </w:rPr>
        <w:t xml:space="preserve">If you intend to submit a tender, you must first send an email to the above contact point confirming that you wish to be included in the Virtual Tender process. This email should state the name and email address of the individual who will be responsible for uploading your tender to </w:t>
      </w:r>
      <w:r w:rsidR="00096D4C">
        <w:rPr>
          <w:rFonts w:ascii="Arial" w:hAnsi="Arial" w:cs="Arial"/>
          <w:spacing w:val="1"/>
        </w:rPr>
        <w:t xml:space="preserve">AWARD® </w:t>
      </w:r>
      <w:r w:rsidR="00096D4C" w:rsidRPr="00096D4C">
        <w:rPr>
          <w:rFonts w:ascii="Arial" w:hAnsi="Arial" w:cs="Arial"/>
        </w:rPr>
        <w:t xml:space="preserve">and should be sent no later than </w:t>
      </w:r>
      <w:r w:rsidR="00096D4C" w:rsidRPr="007F3741">
        <w:rPr>
          <w:rFonts w:ascii="Arial" w:hAnsi="Arial" w:cs="Arial"/>
        </w:rPr>
        <w:t xml:space="preserve">10:00 on </w:t>
      </w:r>
      <w:r w:rsidR="007F3741" w:rsidRPr="007F3741">
        <w:rPr>
          <w:rFonts w:ascii="Arial" w:hAnsi="Arial" w:cs="Arial"/>
        </w:rPr>
        <w:t>17</w:t>
      </w:r>
      <w:r w:rsidR="00096D4C" w:rsidRPr="007F3741">
        <w:rPr>
          <w:rFonts w:ascii="Arial" w:hAnsi="Arial" w:cs="Arial"/>
        </w:rPr>
        <w:t xml:space="preserve"> </w:t>
      </w:r>
      <w:r w:rsidR="007F3741" w:rsidRPr="007F3741">
        <w:rPr>
          <w:rFonts w:ascii="Arial" w:hAnsi="Arial" w:cs="Arial"/>
        </w:rPr>
        <w:t xml:space="preserve">February </w:t>
      </w:r>
      <w:r w:rsidR="00096D4C" w:rsidRPr="007F3741">
        <w:rPr>
          <w:rFonts w:ascii="Arial" w:hAnsi="Arial" w:cs="Arial"/>
        </w:rPr>
        <w:t>202</w:t>
      </w:r>
      <w:r w:rsidR="007F3741" w:rsidRPr="007F3741">
        <w:rPr>
          <w:rFonts w:ascii="Arial" w:hAnsi="Arial" w:cs="Arial"/>
        </w:rPr>
        <w:t>1</w:t>
      </w:r>
      <w:r w:rsidR="00096D4C" w:rsidRPr="00096D4C">
        <w:rPr>
          <w:rFonts w:ascii="Arial" w:hAnsi="Arial" w:cs="Arial"/>
        </w:rPr>
        <w:t xml:space="preserve"> (5 working days before the tender return date). You should prepare your tender in advance so that you are able to upload all relevant information before the tender return date.     </w:t>
      </w:r>
    </w:p>
    <w:p w14:paraId="5A7368DD" w14:textId="77777777" w:rsidR="000C7B3B" w:rsidRDefault="000C7B3B" w:rsidP="000C7B3B">
      <w:pPr>
        <w:spacing w:after="0" w:line="240" w:lineRule="auto"/>
        <w:ind w:left="113" w:right="210"/>
        <w:rPr>
          <w:rFonts w:ascii="Arial" w:hAnsi="Arial" w:cs="Arial"/>
          <w:lang w:val="en-GB"/>
        </w:rPr>
      </w:pPr>
    </w:p>
    <w:p w14:paraId="134A9E80" w14:textId="00FCF785" w:rsidR="0091043F" w:rsidRDefault="0091043F" w:rsidP="000C7B3B">
      <w:pPr>
        <w:tabs>
          <w:tab w:val="left" w:pos="640"/>
        </w:tabs>
        <w:spacing w:after="0" w:line="240" w:lineRule="auto"/>
        <w:ind w:left="113" w:right="210"/>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act 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7F3741" w:rsidRPr="007F3741">
        <w:rPr>
          <w:rFonts w:ascii="Arial" w:eastAsia="Arial" w:hAnsi="Arial" w:cs="Arial"/>
        </w:rPr>
        <w:t>28</w:t>
      </w:r>
      <w:r w:rsidR="007F3741" w:rsidRPr="007F3741">
        <w:rPr>
          <w:rFonts w:ascii="Arial" w:eastAsia="Arial" w:hAnsi="Arial" w:cs="Arial"/>
          <w:vertAlign w:val="superscript"/>
        </w:rPr>
        <w:t>th</w:t>
      </w:r>
      <w:r w:rsidR="007F3741" w:rsidRPr="007F3741">
        <w:rPr>
          <w:rFonts w:ascii="Arial" w:eastAsia="Arial" w:hAnsi="Arial" w:cs="Arial"/>
        </w:rPr>
        <w:t xml:space="preserve"> February 2021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p>
    <w:p w14:paraId="30AF4162" w14:textId="77777777" w:rsidR="0091043F" w:rsidRDefault="0091043F" w:rsidP="0091043F">
      <w:pPr>
        <w:tabs>
          <w:tab w:val="left" w:pos="640"/>
        </w:tabs>
        <w:spacing w:after="0" w:line="240" w:lineRule="auto"/>
        <w:ind w:right="-20"/>
        <w:rPr>
          <w:rFonts w:ascii="Arial" w:eastAsia="Arial" w:hAnsi="Arial" w:cs="Arial"/>
        </w:rPr>
      </w:pPr>
    </w:p>
    <w:p w14:paraId="4E6C1EDF" w14:textId="77777777" w:rsidR="0091043F" w:rsidRDefault="0091043F" w:rsidP="00544BBE">
      <w:pPr>
        <w:widowControl/>
        <w:numPr>
          <w:ilvl w:val="0"/>
          <w:numId w:val="29"/>
        </w:numPr>
        <w:tabs>
          <w:tab w:val="clear" w:pos="405"/>
          <w:tab w:val="num" w:pos="631"/>
        </w:tabs>
        <w:spacing w:after="0" w:line="240" w:lineRule="auto"/>
        <w:ind w:left="113" w:firstLine="0"/>
        <w:rPr>
          <w:rFonts w:ascii="Arial" w:eastAsia="Times New Roman" w:hAnsi="Arial" w:cs="Arial"/>
          <w:lang w:val="en-GB"/>
        </w:rPr>
      </w:pPr>
      <w:r>
        <w:rPr>
          <w:rFonts w:ascii="Arial" w:eastAsia="Times New Roman" w:hAnsi="Arial" w:cs="Arial"/>
          <w:bCs/>
          <w:lang w:val="en-GB"/>
        </w:rPr>
        <w:t>The tender submission checklist confirms what is required and what should be included with your tender.</w:t>
      </w:r>
    </w:p>
    <w:bookmarkEnd w:id="8"/>
    <w:p w14:paraId="045A0A91" w14:textId="77777777" w:rsidR="00084CFD" w:rsidRDefault="00084CFD" w:rsidP="00084CFD">
      <w:pPr>
        <w:spacing w:after="0" w:line="240" w:lineRule="auto"/>
        <w:rPr>
          <w:sz w:val="20"/>
          <w:szCs w:val="20"/>
        </w:rPr>
      </w:pPr>
    </w:p>
    <w:p w14:paraId="0D540B96" w14:textId="77777777" w:rsidR="00084CFD" w:rsidRDefault="00084CFD" w:rsidP="00084CFD">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6C4D21BA" w14:textId="21721295" w:rsidR="00084CFD" w:rsidRDefault="00084CFD" w:rsidP="00084CFD">
      <w:pPr>
        <w:spacing w:after="0" w:line="240" w:lineRule="auto"/>
        <w:rPr>
          <w:sz w:val="15"/>
          <w:szCs w:val="15"/>
        </w:rPr>
      </w:pPr>
    </w:p>
    <w:p w14:paraId="7B102827" w14:textId="77777777" w:rsidR="002B4CE9" w:rsidRDefault="002B4CE9" w:rsidP="00084CFD">
      <w:pPr>
        <w:spacing w:after="0" w:line="240" w:lineRule="auto"/>
        <w:rPr>
          <w:sz w:val="15"/>
          <w:szCs w:val="15"/>
        </w:rPr>
      </w:pPr>
    </w:p>
    <w:p w14:paraId="112F9BD2" w14:textId="46317E79" w:rsidR="00084CFD" w:rsidRPr="006D3FD0" w:rsidRDefault="00D3586D" w:rsidP="00084CFD">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447E5C36E21640BDBCB2BA903674E2EB"/>
          </w:placeholder>
          <w:dataBinding w:prefixMappings="xmlns:ns0='http://schemas.openxmlformats.org/officeDocument/2006/extended-properties' " w:xpath="/ns0:Properties[1]/ns0:Manager[1]" w:storeItemID="{6668398D-A668-4E3E-A5EB-62B293D839F1}"/>
          <w:text/>
        </w:sdtPr>
        <w:sdtEndPr/>
        <w:sdtContent>
          <w:r w:rsidR="006D3FD0" w:rsidRPr="006D3FD0">
            <w:rPr>
              <w:rFonts w:ascii="Arial" w:eastAsia="Arial" w:hAnsi="Arial" w:cs="Arial"/>
              <w:b/>
              <w:bCs/>
            </w:rPr>
            <w:t>George Attwell</w:t>
          </w:r>
        </w:sdtContent>
      </w:sdt>
    </w:p>
    <w:p w14:paraId="6A7982A2" w14:textId="77777777" w:rsidR="00084CFD" w:rsidRPr="006D3FD0" w:rsidRDefault="00084CFD" w:rsidP="00084CFD">
      <w:pPr>
        <w:spacing w:after="0" w:line="240" w:lineRule="auto"/>
        <w:ind w:left="113" w:right="-20"/>
        <w:rPr>
          <w:rFonts w:ascii="Arial" w:eastAsia="Arial" w:hAnsi="Arial" w:cs="Arial"/>
          <w:bCs/>
        </w:rPr>
      </w:pPr>
      <w:r w:rsidRPr="006D3FD0">
        <w:rPr>
          <w:rFonts w:ascii="Arial" w:eastAsia="Arial" w:hAnsi="Arial" w:cs="Arial"/>
          <w:bCs/>
        </w:rPr>
        <w:t>Commercial Officer</w:t>
      </w:r>
    </w:p>
    <w:p w14:paraId="6955613E" w14:textId="77777777" w:rsidR="00BD7AAE" w:rsidRDefault="00BD7AAE" w:rsidP="00BD7AAE">
      <w:pPr>
        <w:spacing w:after="0" w:line="240" w:lineRule="auto"/>
        <w:ind w:left="113" w:right="-23"/>
        <w:jc w:val="center"/>
        <w:rPr>
          <w:rFonts w:ascii="Arial" w:eastAsia="Arial" w:hAnsi="Arial" w:cs="Arial"/>
          <w:b/>
          <w:bCs/>
          <w:sz w:val="36"/>
          <w:szCs w:val="36"/>
        </w:rPr>
      </w:pPr>
      <w:bookmarkStart w:id="11" w:name="_Hlk38035048"/>
      <w:bookmarkEnd w:id="10"/>
      <w:r>
        <w:rPr>
          <w:rFonts w:ascii="Arial" w:eastAsia="Arial" w:hAnsi="Arial" w:cs="Arial"/>
          <w:b/>
          <w:bCs/>
          <w:sz w:val="36"/>
          <w:szCs w:val="36"/>
        </w:rPr>
        <w:lastRenderedPageBreak/>
        <w:t>TENDER SUBMISSION CHECKLIST</w:t>
      </w:r>
    </w:p>
    <w:p w14:paraId="0B807C44" w14:textId="77777777" w:rsidR="00BD7AAE" w:rsidRDefault="00BD7AAE" w:rsidP="00BD7AAE">
      <w:pPr>
        <w:spacing w:after="0" w:line="252" w:lineRule="exact"/>
        <w:ind w:left="113" w:right="-20"/>
        <w:rPr>
          <w:rFonts w:ascii="Arial" w:eastAsia="Arial" w:hAnsi="Arial" w:cs="Arial"/>
          <w:b/>
          <w:bCs/>
        </w:rPr>
      </w:pPr>
    </w:p>
    <w:p w14:paraId="5B2BF007" w14:textId="77777777" w:rsidR="00BD7AAE" w:rsidRDefault="00BD7AAE" w:rsidP="00BD7AAE">
      <w:pPr>
        <w:spacing w:after="0" w:line="252" w:lineRule="exact"/>
        <w:ind w:left="113" w:right="-20"/>
        <w:rPr>
          <w:rFonts w:ascii="Arial" w:eastAsia="Arial" w:hAnsi="Arial" w:cs="Arial"/>
          <w:b/>
          <w:bCs/>
        </w:rPr>
      </w:pPr>
    </w:p>
    <w:p w14:paraId="3FA426A4" w14:textId="77777777" w:rsidR="00BD7AAE" w:rsidRDefault="00BD7AAE" w:rsidP="00BD7AAE">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32"/>
      </w:tblGrid>
      <w:tr w:rsidR="00BD7AAE" w14:paraId="65E291C7" w14:textId="77777777" w:rsidTr="007417E1">
        <w:trPr>
          <w:trHeight w:val="642"/>
        </w:trPr>
        <w:tc>
          <w:tcPr>
            <w:tcW w:w="1165" w:type="dxa"/>
            <w:tcBorders>
              <w:top w:val="single" w:sz="4" w:space="0" w:color="auto"/>
              <w:left w:val="single" w:sz="4" w:space="0" w:color="auto"/>
              <w:bottom w:val="single" w:sz="4" w:space="0" w:color="auto"/>
              <w:right w:val="single" w:sz="4" w:space="0" w:color="auto"/>
            </w:tcBorders>
          </w:tcPr>
          <w:p w14:paraId="176B4336" w14:textId="77777777" w:rsidR="00BD7AAE" w:rsidRDefault="00BD7AAE" w:rsidP="007417E1">
            <w:pPr>
              <w:spacing w:after="0" w:line="252" w:lineRule="exact"/>
              <w:ind w:left="113" w:right="-20"/>
              <w:jc w:val="center"/>
              <w:rPr>
                <w:rFonts w:ascii="Arial" w:eastAsia="Arial" w:hAnsi="Arial" w:cs="Arial"/>
                <w:b/>
                <w:bCs/>
                <w:sz w:val="20"/>
                <w:szCs w:val="20"/>
                <w:lang w:val="en-GB" w:eastAsia="en-GB"/>
              </w:rPr>
            </w:pPr>
            <w:r>
              <w:rPr>
                <w:rFonts w:ascii="Arial" w:eastAsia="Arial" w:hAnsi="Arial" w:cs="Arial"/>
                <w:b/>
                <w:bCs/>
                <w:sz w:val="20"/>
                <w:szCs w:val="20"/>
                <w:lang w:val="en-GB" w:eastAsia="en-GB"/>
              </w:rPr>
              <w:t>Tenderer Name</w:t>
            </w:r>
          </w:p>
          <w:p w14:paraId="08FE3C19" w14:textId="77777777" w:rsidR="00BD7AAE" w:rsidRDefault="00BD7AAE" w:rsidP="007417E1">
            <w:pPr>
              <w:spacing w:after="0" w:line="252" w:lineRule="exact"/>
              <w:ind w:right="-20"/>
              <w:rPr>
                <w:rFonts w:ascii="Arial" w:eastAsia="Arial" w:hAnsi="Arial" w:cs="Arial"/>
                <w:b/>
                <w:bCs/>
                <w:sz w:val="20"/>
                <w:szCs w:val="20"/>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1C543784" w14:textId="77777777" w:rsidR="00BD7AAE" w:rsidRDefault="00BD7AAE" w:rsidP="007417E1">
            <w:pPr>
              <w:spacing w:after="0" w:line="252" w:lineRule="exact"/>
              <w:ind w:right="-20"/>
              <w:rPr>
                <w:rFonts w:ascii="Arial" w:eastAsia="Arial" w:hAnsi="Arial" w:cs="Arial"/>
                <w:b/>
                <w:bCs/>
                <w:sz w:val="20"/>
                <w:szCs w:val="20"/>
                <w:lang w:val="en-GB" w:eastAsia="en-GB"/>
              </w:rPr>
            </w:pPr>
          </w:p>
        </w:tc>
      </w:tr>
    </w:tbl>
    <w:p w14:paraId="3FFF5C6E" w14:textId="77777777" w:rsidR="00BD7AAE" w:rsidRDefault="00BD7AAE" w:rsidP="00BD7AAE">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BD7AAE" w14:paraId="4AE5F15D" w14:textId="77777777" w:rsidTr="007417E1">
        <w:trPr>
          <w:trHeight w:val="780"/>
        </w:trPr>
        <w:tc>
          <w:tcPr>
            <w:tcW w:w="4079" w:type="dxa"/>
            <w:tcBorders>
              <w:top w:val="single" w:sz="4" w:space="0" w:color="auto"/>
              <w:left w:val="single" w:sz="4" w:space="0" w:color="auto"/>
              <w:bottom w:val="single" w:sz="4" w:space="0" w:color="auto"/>
              <w:right w:val="single" w:sz="4" w:space="0" w:color="auto"/>
            </w:tcBorders>
            <w:hideMark/>
          </w:tcPr>
          <w:p w14:paraId="4289B955"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Tenderer is a Small or Medium Enterprise</w:t>
            </w:r>
          </w:p>
          <w:p w14:paraId="3897D5C2"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3F05230"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58DC5B2"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NO</w:t>
            </w:r>
          </w:p>
        </w:tc>
      </w:tr>
    </w:tbl>
    <w:p w14:paraId="7269635C" w14:textId="77777777" w:rsidR="00BD7AAE" w:rsidRDefault="00BD7AAE" w:rsidP="00BD7AAE">
      <w:pPr>
        <w:spacing w:after="0" w:line="252" w:lineRule="exact"/>
        <w:ind w:left="113" w:right="-20"/>
        <w:rPr>
          <w:rFonts w:ascii="Arial" w:eastAsia="Arial" w:hAnsi="Arial" w:cs="Arial"/>
          <w:b/>
          <w:bCs/>
        </w:rPr>
      </w:pPr>
    </w:p>
    <w:p w14:paraId="5015B3D0" w14:textId="77777777" w:rsidR="00BD7AAE" w:rsidRDefault="00BD7AAE" w:rsidP="00BD7AAE">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1"/>
        <w:gridCol w:w="7936"/>
      </w:tblGrid>
      <w:tr w:rsidR="00BD7AAE" w14:paraId="74FD6C33" w14:textId="77777777" w:rsidTr="006024B5">
        <w:tc>
          <w:tcPr>
            <w:tcW w:w="981" w:type="dxa"/>
            <w:tcBorders>
              <w:top w:val="single" w:sz="4" w:space="0" w:color="auto"/>
              <w:left w:val="single" w:sz="4" w:space="0" w:color="auto"/>
              <w:bottom w:val="single" w:sz="4" w:space="0" w:color="auto"/>
              <w:right w:val="single" w:sz="4" w:space="0" w:color="auto"/>
            </w:tcBorders>
            <w:hideMark/>
          </w:tcPr>
          <w:p w14:paraId="6BA001E9" w14:textId="77777777" w:rsidR="00BD7AAE" w:rsidRDefault="00BD7AAE" w:rsidP="007417E1">
            <w:pPr>
              <w:spacing w:after="0"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7936" w:type="dxa"/>
            <w:tcBorders>
              <w:top w:val="single" w:sz="4" w:space="0" w:color="auto"/>
              <w:left w:val="single" w:sz="4" w:space="0" w:color="auto"/>
              <w:bottom w:val="single" w:sz="4" w:space="0" w:color="auto"/>
              <w:right w:val="single" w:sz="4" w:space="0" w:color="auto"/>
            </w:tcBorders>
            <w:hideMark/>
          </w:tcPr>
          <w:p w14:paraId="74762F31" w14:textId="77777777" w:rsidR="00BD7AAE" w:rsidRDefault="00BD7AAE" w:rsidP="007417E1">
            <w:pPr>
              <w:spacing w:after="0"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BD7AAE" w14:paraId="528C1714" w14:textId="77777777" w:rsidTr="006024B5">
        <w:tc>
          <w:tcPr>
            <w:tcW w:w="981" w:type="dxa"/>
            <w:tcBorders>
              <w:top w:val="single" w:sz="4" w:space="0" w:color="auto"/>
              <w:left w:val="single" w:sz="4" w:space="0" w:color="auto"/>
              <w:bottom w:val="single" w:sz="4" w:space="0" w:color="auto"/>
              <w:right w:val="single" w:sz="4" w:space="0" w:color="auto"/>
            </w:tcBorders>
          </w:tcPr>
          <w:p w14:paraId="392CD50B"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7F5CBDC" w14:textId="77777777" w:rsidR="00BD7AAE" w:rsidRPr="00A06230" w:rsidRDefault="00BD7AAE" w:rsidP="007417E1">
            <w:pPr>
              <w:spacing w:after="0" w:line="252" w:lineRule="exact"/>
              <w:ind w:right="-20"/>
              <w:rPr>
                <w:rFonts w:ascii="Arial" w:hAnsi="Arial" w:cs="Arial"/>
                <w:szCs w:val="20"/>
                <w:lang w:val="en-GB" w:eastAsia="en-GB"/>
              </w:rPr>
            </w:pPr>
            <w:r w:rsidRPr="00A06230">
              <w:rPr>
                <w:rFonts w:ascii="Arial" w:hAnsi="Arial" w:cs="Arial"/>
                <w:szCs w:val="20"/>
                <w:lang w:val="en-GB" w:eastAsia="en-GB"/>
              </w:rPr>
              <w:t>Written proposal included detailing how you intend to deliver the requirement</w:t>
            </w:r>
          </w:p>
          <w:p w14:paraId="7B9A679F" w14:textId="77777777" w:rsidR="00BD7AAE" w:rsidRPr="00A06230" w:rsidRDefault="00BD7AAE" w:rsidP="007417E1">
            <w:pPr>
              <w:spacing w:after="0" w:line="252" w:lineRule="exact"/>
              <w:ind w:right="-20"/>
              <w:rPr>
                <w:rFonts w:ascii="Arial" w:eastAsia="Times New Roman" w:hAnsi="Arial" w:cs="Arial"/>
                <w:szCs w:val="20"/>
                <w:lang w:val="en-GB" w:eastAsia="en-GB"/>
              </w:rPr>
            </w:pPr>
            <w:r w:rsidRPr="00A06230">
              <w:rPr>
                <w:rFonts w:ascii="Arial" w:hAnsi="Arial" w:cs="Arial"/>
                <w:szCs w:val="20"/>
                <w:lang w:val="en-GB" w:eastAsia="en-GB"/>
              </w:rPr>
              <w:t>(if proposal contains any prices, a separate copy with prices removed is also included)</w:t>
            </w:r>
          </w:p>
          <w:p w14:paraId="6D864182"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0345AE11" w14:textId="77777777" w:rsidTr="006024B5">
        <w:tc>
          <w:tcPr>
            <w:tcW w:w="981" w:type="dxa"/>
            <w:tcBorders>
              <w:top w:val="single" w:sz="4" w:space="0" w:color="auto"/>
              <w:left w:val="single" w:sz="4" w:space="0" w:color="auto"/>
              <w:bottom w:val="single" w:sz="4" w:space="0" w:color="auto"/>
              <w:right w:val="single" w:sz="4" w:space="0" w:color="auto"/>
            </w:tcBorders>
          </w:tcPr>
          <w:p w14:paraId="635E4809"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32FE5F15" w14:textId="77777777" w:rsidR="00BD7AAE" w:rsidRPr="00A06230" w:rsidRDefault="00BD7AAE" w:rsidP="007417E1">
            <w:pPr>
              <w:spacing w:after="0" w:line="240" w:lineRule="auto"/>
              <w:ind w:right="-20"/>
              <w:rPr>
                <w:rFonts w:ascii="Arial" w:eastAsia="Times New Roman" w:hAnsi="Arial" w:cs="Arial"/>
                <w:szCs w:val="20"/>
                <w:lang w:val="en-GB" w:eastAsia="en-GB"/>
              </w:rPr>
            </w:pPr>
            <w:r w:rsidRPr="00A06230">
              <w:rPr>
                <w:rFonts w:ascii="Arial" w:hAnsi="Arial" w:cs="Arial"/>
                <w:szCs w:val="20"/>
                <w:lang w:val="en-GB" w:eastAsia="en-GB"/>
              </w:rPr>
              <w:t>Annex A – Tender Offer completed and signed</w:t>
            </w:r>
          </w:p>
          <w:p w14:paraId="63926BFD" w14:textId="77777777" w:rsidR="00BD7AAE" w:rsidRPr="00A06230" w:rsidRDefault="00BD7AAE" w:rsidP="007417E1">
            <w:pPr>
              <w:spacing w:after="0" w:line="240" w:lineRule="auto"/>
              <w:ind w:right="-20"/>
              <w:rPr>
                <w:rFonts w:ascii="Arial" w:eastAsia="Arial" w:hAnsi="Arial" w:cs="Arial"/>
                <w:szCs w:val="20"/>
                <w:lang w:val="en-GB" w:eastAsia="en-GB"/>
              </w:rPr>
            </w:pPr>
          </w:p>
        </w:tc>
      </w:tr>
      <w:tr w:rsidR="00BD7AAE" w14:paraId="74FAEE76" w14:textId="77777777" w:rsidTr="006024B5">
        <w:tc>
          <w:tcPr>
            <w:tcW w:w="981" w:type="dxa"/>
            <w:tcBorders>
              <w:top w:val="single" w:sz="4" w:space="0" w:color="auto"/>
              <w:left w:val="single" w:sz="4" w:space="0" w:color="auto"/>
              <w:bottom w:val="single" w:sz="4" w:space="0" w:color="auto"/>
              <w:right w:val="single" w:sz="4" w:space="0" w:color="auto"/>
            </w:tcBorders>
          </w:tcPr>
          <w:p w14:paraId="23337DE5"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9718B1F" w14:textId="77777777" w:rsidR="00BD7AAE" w:rsidRPr="00A06230" w:rsidRDefault="00BD7AAE" w:rsidP="007417E1">
            <w:pPr>
              <w:spacing w:after="0" w:line="240" w:lineRule="auto"/>
              <w:ind w:right="-20"/>
              <w:rPr>
                <w:rFonts w:ascii="Arial" w:eastAsia="Times New Roman" w:hAnsi="Arial" w:cs="Arial"/>
                <w:szCs w:val="20"/>
                <w:lang w:val="en-GB" w:eastAsia="en-GB"/>
              </w:rPr>
            </w:pPr>
            <w:r w:rsidRPr="00A06230">
              <w:rPr>
                <w:rFonts w:ascii="Arial" w:eastAsia="Times New Roman" w:hAnsi="Arial" w:cs="Arial"/>
                <w:szCs w:val="20"/>
                <w:lang w:val="en-GB"/>
              </w:rPr>
              <w:t xml:space="preserve">Purchase Order </w:t>
            </w:r>
            <w:r w:rsidRPr="00A06230">
              <w:rPr>
                <w:rFonts w:ascii="Arial" w:hAnsi="Arial" w:cs="Arial"/>
                <w:szCs w:val="20"/>
                <w:lang w:val="en-GB" w:eastAsia="en-GB"/>
              </w:rPr>
              <w:t>completed and signed</w:t>
            </w:r>
          </w:p>
          <w:p w14:paraId="63F2CEF8" w14:textId="77777777" w:rsidR="00BD7AAE" w:rsidRPr="00A06230" w:rsidRDefault="00BD7AAE" w:rsidP="007417E1">
            <w:pPr>
              <w:spacing w:after="0" w:line="240" w:lineRule="auto"/>
              <w:ind w:right="391" w:firstLine="720"/>
              <w:rPr>
                <w:rFonts w:ascii="Arial" w:eastAsia="Arial" w:hAnsi="Arial" w:cs="Arial"/>
                <w:spacing w:val="-1"/>
                <w:szCs w:val="20"/>
                <w:lang w:val="en-GB" w:eastAsia="en-GB"/>
              </w:rPr>
            </w:pPr>
          </w:p>
        </w:tc>
      </w:tr>
      <w:tr w:rsidR="00BD7AAE" w14:paraId="4455E6EC" w14:textId="77777777" w:rsidTr="006024B5">
        <w:tc>
          <w:tcPr>
            <w:tcW w:w="981" w:type="dxa"/>
            <w:tcBorders>
              <w:top w:val="single" w:sz="4" w:space="0" w:color="auto"/>
              <w:left w:val="single" w:sz="4" w:space="0" w:color="auto"/>
              <w:bottom w:val="single" w:sz="4" w:space="0" w:color="auto"/>
              <w:right w:val="single" w:sz="4" w:space="0" w:color="auto"/>
            </w:tcBorders>
          </w:tcPr>
          <w:p w14:paraId="599B140F"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2D5D7292" w14:textId="77777777" w:rsidR="00BD7AAE" w:rsidRPr="00A06230" w:rsidRDefault="00BD7AAE" w:rsidP="007417E1">
            <w:pPr>
              <w:spacing w:after="0" w:line="252" w:lineRule="exact"/>
              <w:ind w:right="-20"/>
              <w:rPr>
                <w:rFonts w:ascii="Arial" w:hAnsi="Arial" w:cs="Arial"/>
                <w:szCs w:val="20"/>
                <w:lang w:val="en-GB" w:eastAsia="en-GB"/>
              </w:rPr>
            </w:pPr>
            <w:r w:rsidRPr="00A06230">
              <w:rPr>
                <w:rFonts w:ascii="Arial" w:hAnsi="Arial" w:cs="Arial"/>
                <w:szCs w:val="20"/>
                <w:lang w:val="en-GB" w:eastAsia="en-GB"/>
              </w:rPr>
              <w:t>Statement Relating to Good Standing completed and signed</w:t>
            </w:r>
          </w:p>
          <w:p w14:paraId="75010CD3" w14:textId="77777777" w:rsidR="00BD7AAE" w:rsidRPr="00A06230" w:rsidRDefault="00BD7AAE" w:rsidP="007417E1">
            <w:pPr>
              <w:spacing w:after="0" w:line="252" w:lineRule="exact"/>
              <w:ind w:right="-20"/>
              <w:rPr>
                <w:rFonts w:ascii="Arial" w:hAnsi="Arial" w:cs="Arial"/>
                <w:szCs w:val="20"/>
                <w:lang w:val="en-GB" w:eastAsia="en-GB"/>
              </w:rPr>
            </w:pPr>
          </w:p>
        </w:tc>
      </w:tr>
      <w:tr w:rsidR="00BD7AAE" w14:paraId="7380C08A" w14:textId="77777777" w:rsidTr="006024B5">
        <w:tc>
          <w:tcPr>
            <w:tcW w:w="981" w:type="dxa"/>
            <w:tcBorders>
              <w:top w:val="single" w:sz="4" w:space="0" w:color="auto"/>
              <w:left w:val="single" w:sz="4" w:space="0" w:color="auto"/>
              <w:bottom w:val="single" w:sz="4" w:space="0" w:color="auto"/>
              <w:right w:val="single" w:sz="4" w:space="0" w:color="auto"/>
            </w:tcBorders>
          </w:tcPr>
          <w:p w14:paraId="2E88D7B5"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52C80AC7" w14:textId="77777777" w:rsidR="00BD7AAE" w:rsidRPr="00A06230" w:rsidRDefault="00BD7AAE" w:rsidP="007417E1">
            <w:pPr>
              <w:spacing w:after="0" w:line="240" w:lineRule="auto"/>
              <w:ind w:right="391"/>
              <w:rPr>
                <w:rFonts w:ascii="Arial" w:eastAsia="Arial" w:hAnsi="Arial" w:cs="Arial"/>
                <w:spacing w:val="3"/>
                <w:szCs w:val="20"/>
                <w:lang w:val="en-GB" w:eastAsia="en-GB"/>
              </w:rPr>
            </w:pPr>
            <w:r w:rsidRPr="00A06230">
              <w:rPr>
                <w:rFonts w:ascii="Arial" w:hAnsi="Arial" w:cs="Arial"/>
                <w:szCs w:val="20"/>
                <w:lang w:val="en-GB" w:eastAsia="en-GB"/>
              </w:rPr>
              <w:t xml:space="preserve">Schedule of Requirements detailing prices completed </w:t>
            </w:r>
          </w:p>
          <w:p w14:paraId="5F524DD5" w14:textId="77777777" w:rsidR="00BD7AAE" w:rsidRPr="00A06230" w:rsidRDefault="00BD7AAE" w:rsidP="007417E1">
            <w:pPr>
              <w:tabs>
                <w:tab w:val="left" w:pos="1125"/>
              </w:tabs>
              <w:spacing w:after="0" w:line="252" w:lineRule="exact"/>
              <w:ind w:right="-20"/>
              <w:rPr>
                <w:rFonts w:ascii="Arial" w:eastAsia="Arial" w:hAnsi="Arial" w:cs="Arial"/>
                <w:spacing w:val="-1"/>
                <w:szCs w:val="20"/>
                <w:lang w:val="en-GB" w:eastAsia="en-GB"/>
              </w:rPr>
            </w:pPr>
          </w:p>
        </w:tc>
      </w:tr>
      <w:tr w:rsidR="00BD7AAE" w14:paraId="17B8A0C0" w14:textId="77777777" w:rsidTr="006024B5">
        <w:tc>
          <w:tcPr>
            <w:tcW w:w="981" w:type="dxa"/>
            <w:tcBorders>
              <w:top w:val="single" w:sz="4" w:space="0" w:color="auto"/>
              <w:left w:val="single" w:sz="4" w:space="0" w:color="auto"/>
              <w:bottom w:val="single" w:sz="4" w:space="0" w:color="auto"/>
              <w:right w:val="single" w:sz="4" w:space="0" w:color="auto"/>
            </w:tcBorders>
          </w:tcPr>
          <w:p w14:paraId="2D675802"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70A81187" w14:textId="77777777" w:rsidR="00BD7AAE" w:rsidRPr="00A06230" w:rsidRDefault="00BD7AAE" w:rsidP="007417E1">
            <w:pPr>
              <w:tabs>
                <w:tab w:val="left" w:pos="1125"/>
              </w:tabs>
              <w:spacing w:after="0" w:line="252" w:lineRule="exact"/>
              <w:ind w:right="-20"/>
              <w:rPr>
                <w:rFonts w:ascii="Arial" w:eastAsia="Arial" w:hAnsi="Arial" w:cs="Arial"/>
                <w:szCs w:val="20"/>
                <w:lang w:val="en-GB" w:eastAsia="en-GB"/>
              </w:rPr>
            </w:pPr>
            <w:r w:rsidRPr="00A06230">
              <w:rPr>
                <w:rFonts w:ascii="Arial" w:eastAsia="Arial" w:hAnsi="Arial" w:cs="Arial"/>
                <w:spacing w:val="-1"/>
                <w:szCs w:val="20"/>
                <w:lang w:val="en-GB" w:eastAsia="en-GB"/>
              </w:rPr>
              <w:t>DEFFORM 68</w:t>
            </w:r>
            <w:r w:rsidRPr="00A06230">
              <w:rPr>
                <w:rFonts w:ascii="Arial" w:eastAsia="Arial" w:hAnsi="Arial" w:cs="Arial"/>
                <w:szCs w:val="20"/>
                <w:lang w:val="en-GB" w:eastAsia="en-GB"/>
              </w:rPr>
              <w:t xml:space="preserve"> – Hazardous Articles completed</w:t>
            </w:r>
          </w:p>
          <w:p w14:paraId="7AB548D9"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0D9A89D0" w14:textId="77777777" w:rsidTr="006024B5">
        <w:tc>
          <w:tcPr>
            <w:tcW w:w="981" w:type="dxa"/>
            <w:tcBorders>
              <w:top w:val="single" w:sz="4" w:space="0" w:color="auto"/>
              <w:left w:val="single" w:sz="4" w:space="0" w:color="auto"/>
              <w:bottom w:val="single" w:sz="4" w:space="0" w:color="auto"/>
              <w:right w:val="single" w:sz="4" w:space="0" w:color="auto"/>
            </w:tcBorders>
          </w:tcPr>
          <w:p w14:paraId="20FB993A"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65EEEFA2" w14:textId="77777777" w:rsidR="00AD0953" w:rsidRDefault="00AD0953" w:rsidP="00AD0953">
            <w:pPr>
              <w:spacing w:after="0" w:line="252" w:lineRule="exact"/>
              <w:ind w:right="-20"/>
              <w:rPr>
                <w:rFonts w:ascii="Arial" w:eastAsia="Arial" w:hAnsi="Arial" w:cs="Arial"/>
                <w:lang w:val="en-GB" w:eastAsia="en-GB"/>
              </w:rPr>
            </w:pPr>
            <w:r>
              <w:rPr>
                <w:rFonts w:ascii="Arial" w:eastAsia="Arial" w:hAnsi="Arial" w:cs="Arial"/>
                <w:lang w:val="en-GB" w:eastAsia="en-GB"/>
              </w:rPr>
              <w:t xml:space="preserve">All Terms &amp; Conditions accepted unconditionally and no requests to amend or add will be made after tender submission </w:t>
            </w:r>
          </w:p>
          <w:p w14:paraId="6FC5AD69"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23C9CCD0" w14:textId="77777777" w:rsidTr="006024B5">
        <w:tc>
          <w:tcPr>
            <w:tcW w:w="981" w:type="dxa"/>
            <w:tcBorders>
              <w:top w:val="single" w:sz="4" w:space="0" w:color="auto"/>
              <w:left w:val="single" w:sz="4" w:space="0" w:color="auto"/>
              <w:bottom w:val="single" w:sz="4" w:space="0" w:color="auto"/>
              <w:right w:val="single" w:sz="4" w:space="0" w:color="auto"/>
            </w:tcBorders>
          </w:tcPr>
          <w:p w14:paraId="7CA59CFE"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7884B175" w14:textId="77777777" w:rsidR="00BD7AAE" w:rsidRPr="00A06230" w:rsidRDefault="00BD7AAE" w:rsidP="007417E1">
            <w:pPr>
              <w:spacing w:after="0" w:line="252" w:lineRule="exact"/>
              <w:ind w:right="-20"/>
              <w:rPr>
                <w:rFonts w:ascii="Arial" w:eastAsia="Arial" w:hAnsi="Arial" w:cs="Arial"/>
                <w:spacing w:val="1"/>
                <w:szCs w:val="20"/>
                <w:lang w:val="en-GB" w:eastAsia="en-GB"/>
              </w:rPr>
            </w:pPr>
            <w:r w:rsidRPr="00A06230">
              <w:rPr>
                <w:rFonts w:ascii="Arial" w:eastAsia="Arial" w:hAnsi="Arial" w:cs="Arial"/>
                <w:spacing w:val="1"/>
                <w:szCs w:val="20"/>
                <w:lang w:val="en-GB" w:eastAsia="en-GB"/>
              </w:rPr>
              <w:t>Payment in arrears though the</w:t>
            </w:r>
            <w:r w:rsidRPr="00A06230">
              <w:rPr>
                <w:rFonts w:ascii="Arial" w:eastAsia="Arial" w:hAnsi="Arial" w:cs="Arial"/>
                <w:szCs w:val="20"/>
                <w:lang w:val="en-GB" w:eastAsia="en-GB"/>
              </w:rPr>
              <w:t xml:space="preserve"> </w:t>
            </w:r>
            <w:r w:rsidRPr="00A06230">
              <w:rPr>
                <w:rFonts w:ascii="Arial" w:eastAsia="Arial" w:hAnsi="Arial" w:cs="Arial"/>
                <w:spacing w:val="-1"/>
                <w:szCs w:val="20"/>
                <w:lang w:val="en-GB" w:eastAsia="en-GB"/>
              </w:rPr>
              <w:t>CP&amp;</w:t>
            </w:r>
            <w:r w:rsidRPr="00A06230">
              <w:rPr>
                <w:rFonts w:ascii="Arial" w:eastAsia="Arial" w:hAnsi="Arial" w:cs="Arial"/>
                <w:szCs w:val="20"/>
                <w:lang w:val="en-GB" w:eastAsia="en-GB"/>
              </w:rPr>
              <w:t>F/Exostar</w:t>
            </w:r>
            <w:r w:rsidRPr="00A06230">
              <w:rPr>
                <w:rFonts w:ascii="Arial" w:eastAsia="Arial" w:hAnsi="Arial" w:cs="Arial"/>
                <w:spacing w:val="2"/>
                <w:szCs w:val="20"/>
                <w:lang w:val="en-GB" w:eastAsia="en-GB"/>
              </w:rPr>
              <w:t xml:space="preserve"> </w:t>
            </w:r>
            <w:r w:rsidRPr="00A06230">
              <w:rPr>
                <w:rFonts w:ascii="Arial" w:eastAsia="Arial" w:hAnsi="Arial" w:cs="Arial"/>
                <w:szCs w:val="20"/>
                <w:lang w:val="en-GB" w:eastAsia="en-GB"/>
              </w:rPr>
              <w:t>on</w:t>
            </w:r>
            <w:r w:rsidRPr="00A06230">
              <w:rPr>
                <w:rFonts w:ascii="Arial" w:eastAsia="Arial" w:hAnsi="Arial" w:cs="Arial"/>
                <w:spacing w:val="-1"/>
                <w:szCs w:val="20"/>
                <w:lang w:val="en-GB" w:eastAsia="en-GB"/>
              </w:rPr>
              <w:t>li</w:t>
            </w:r>
            <w:r w:rsidRPr="00A06230">
              <w:rPr>
                <w:rFonts w:ascii="Arial" w:eastAsia="Arial" w:hAnsi="Arial" w:cs="Arial"/>
                <w:szCs w:val="20"/>
                <w:lang w:val="en-GB" w:eastAsia="en-GB"/>
              </w:rPr>
              <w:t>ne</w:t>
            </w:r>
            <w:r w:rsidRPr="00A06230">
              <w:rPr>
                <w:rFonts w:ascii="Arial" w:eastAsia="Arial" w:hAnsi="Arial" w:cs="Arial"/>
                <w:spacing w:val="1"/>
                <w:szCs w:val="20"/>
                <w:lang w:val="en-GB" w:eastAsia="en-GB"/>
              </w:rPr>
              <w:t xml:space="preserve"> </w:t>
            </w:r>
            <w:r w:rsidRPr="00A06230">
              <w:rPr>
                <w:rFonts w:ascii="Arial" w:eastAsia="Arial" w:hAnsi="Arial" w:cs="Arial"/>
                <w:szCs w:val="20"/>
                <w:lang w:val="en-GB" w:eastAsia="en-GB"/>
              </w:rPr>
              <w:t>p</w:t>
            </w:r>
            <w:r w:rsidRPr="00A06230">
              <w:rPr>
                <w:rFonts w:ascii="Arial" w:eastAsia="Arial" w:hAnsi="Arial" w:cs="Arial"/>
                <w:spacing w:val="-3"/>
                <w:szCs w:val="20"/>
                <w:lang w:val="en-GB" w:eastAsia="en-GB"/>
              </w:rPr>
              <w:t>a</w:t>
            </w:r>
            <w:r w:rsidRPr="00A06230">
              <w:rPr>
                <w:rFonts w:ascii="Arial" w:eastAsia="Arial" w:hAnsi="Arial" w:cs="Arial"/>
                <w:spacing w:val="-2"/>
                <w:szCs w:val="20"/>
                <w:lang w:val="en-GB" w:eastAsia="en-GB"/>
              </w:rPr>
              <w:t>y</w:t>
            </w:r>
            <w:r w:rsidRPr="00A06230">
              <w:rPr>
                <w:rFonts w:ascii="Arial" w:eastAsia="Arial" w:hAnsi="Arial" w:cs="Arial"/>
                <w:spacing w:val="1"/>
                <w:szCs w:val="20"/>
                <w:lang w:val="en-GB" w:eastAsia="en-GB"/>
              </w:rPr>
              <w:t>m</w:t>
            </w:r>
            <w:r w:rsidRPr="00A06230">
              <w:rPr>
                <w:rFonts w:ascii="Arial" w:eastAsia="Arial" w:hAnsi="Arial" w:cs="Arial"/>
                <w:szCs w:val="20"/>
                <w:lang w:val="en-GB" w:eastAsia="en-GB"/>
              </w:rPr>
              <w:t>ent</w:t>
            </w:r>
            <w:r w:rsidRPr="00A06230">
              <w:rPr>
                <w:rFonts w:ascii="Arial" w:eastAsia="Arial" w:hAnsi="Arial" w:cs="Arial"/>
                <w:spacing w:val="2"/>
                <w:szCs w:val="20"/>
                <w:lang w:val="en-GB" w:eastAsia="en-GB"/>
              </w:rPr>
              <w:t xml:space="preserve"> </w:t>
            </w:r>
            <w:r w:rsidRPr="00A06230">
              <w:rPr>
                <w:rFonts w:ascii="Arial" w:eastAsia="Arial" w:hAnsi="Arial" w:cs="Arial"/>
                <w:szCs w:val="20"/>
                <w:lang w:val="en-GB" w:eastAsia="en-GB"/>
              </w:rPr>
              <w:t>s</w:t>
            </w:r>
            <w:r w:rsidRPr="00A06230">
              <w:rPr>
                <w:rFonts w:ascii="Arial" w:eastAsia="Arial" w:hAnsi="Arial" w:cs="Arial"/>
                <w:spacing w:val="-2"/>
                <w:szCs w:val="20"/>
                <w:lang w:val="en-GB" w:eastAsia="en-GB"/>
              </w:rPr>
              <w:t>y</w:t>
            </w:r>
            <w:r w:rsidRPr="00A06230">
              <w:rPr>
                <w:rFonts w:ascii="Arial" w:eastAsia="Arial" w:hAnsi="Arial" w:cs="Arial"/>
                <w:szCs w:val="20"/>
                <w:lang w:val="en-GB" w:eastAsia="en-GB"/>
              </w:rPr>
              <w:t>s</w:t>
            </w:r>
            <w:r w:rsidRPr="00A06230">
              <w:rPr>
                <w:rFonts w:ascii="Arial" w:eastAsia="Arial" w:hAnsi="Arial" w:cs="Arial"/>
                <w:spacing w:val="1"/>
                <w:szCs w:val="20"/>
                <w:lang w:val="en-GB" w:eastAsia="en-GB"/>
              </w:rPr>
              <w:t>t</w:t>
            </w:r>
            <w:r w:rsidRPr="00A06230">
              <w:rPr>
                <w:rFonts w:ascii="Arial" w:eastAsia="Arial" w:hAnsi="Arial" w:cs="Arial"/>
                <w:spacing w:val="-3"/>
                <w:szCs w:val="20"/>
                <w:lang w:val="en-GB" w:eastAsia="en-GB"/>
              </w:rPr>
              <w:t>e</w:t>
            </w:r>
            <w:r w:rsidRPr="00A06230">
              <w:rPr>
                <w:rFonts w:ascii="Arial" w:eastAsia="Arial" w:hAnsi="Arial" w:cs="Arial"/>
                <w:spacing w:val="1"/>
                <w:szCs w:val="20"/>
                <w:lang w:val="en-GB" w:eastAsia="en-GB"/>
              </w:rPr>
              <w:t>m accepted</w:t>
            </w:r>
          </w:p>
          <w:p w14:paraId="1598D902"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470510D3" w14:textId="77777777" w:rsidTr="006024B5">
        <w:tc>
          <w:tcPr>
            <w:tcW w:w="981" w:type="dxa"/>
            <w:tcBorders>
              <w:top w:val="single" w:sz="4" w:space="0" w:color="auto"/>
              <w:left w:val="single" w:sz="4" w:space="0" w:color="auto"/>
              <w:bottom w:val="single" w:sz="4" w:space="0" w:color="auto"/>
              <w:right w:val="single" w:sz="4" w:space="0" w:color="auto"/>
            </w:tcBorders>
          </w:tcPr>
          <w:p w14:paraId="0FC30C0D"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48B202F3"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All requirements can be delivered/provided within the required timescales</w:t>
            </w:r>
          </w:p>
          <w:p w14:paraId="7027EEE7"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rsidRPr="005E5AA4" w14:paraId="019980FB" w14:textId="77777777" w:rsidTr="006024B5">
        <w:trPr>
          <w:trHeight w:val="471"/>
        </w:trPr>
        <w:tc>
          <w:tcPr>
            <w:tcW w:w="981" w:type="dxa"/>
            <w:tcBorders>
              <w:top w:val="single" w:sz="4" w:space="0" w:color="auto"/>
              <w:left w:val="single" w:sz="4" w:space="0" w:color="auto"/>
              <w:bottom w:val="single" w:sz="4" w:space="0" w:color="auto"/>
              <w:right w:val="single" w:sz="4" w:space="0" w:color="auto"/>
            </w:tcBorders>
          </w:tcPr>
          <w:p w14:paraId="286340B3"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2B5E8E6"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Any security or accreditation requirements can be met by contract commencement date</w:t>
            </w:r>
          </w:p>
          <w:p w14:paraId="17B4792D"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17E47489" w14:textId="77777777" w:rsidTr="006024B5">
        <w:trPr>
          <w:trHeight w:val="471"/>
        </w:trPr>
        <w:tc>
          <w:tcPr>
            <w:tcW w:w="981" w:type="dxa"/>
            <w:tcBorders>
              <w:top w:val="single" w:sz="4" w:space="0" w:color="auto"/>
              <w:left w:val="single" w:sz="4" w:space="0" w:color="auto"/>
              <w:bottom w:val="single" w:sz="4" w:space="0" w:color="auto"/>
              <w:right w:val="single" w:sz="4" w:space="0" w:color="auto"/>
            </w:tcBorders>
          </w:tcPr>
          <w:p w14:paraId="78F5C830"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hideMark/>
          </w:tcPr>
          <w:p w14:paraId="080DE3AF"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Bank and/or Parent Company Guarantee can be provided, if requested</w:t>
            </w:r>
          </w:p>
        </w:tc>
      </w:tr>
    </w:tbl>
    <w:p w14:paraId="2F017FA6" w14:textId="77777777" w:rsidR="00BD7AAE" w:rsidRDefault="00BD7AAE" w:rsidP="006024B5">
      <w:pPr>
        <w:spacing w:after="0" w:line="252" w:lineRule="exact"/>
        <w:ind w:right="-20"/>
        <w:rPr>
          <w:rFonts w:ascii="Arial" w:eastAsia="Arial" w:hAnsi="Arial" w:cs="Arial"/>
          <w:b/>
          <w:bCs/>
        </w:rPr>
      </w:pPr>
    </w:p>
    <w:p w14:paraId="678AC04B" w14:textId="77777777" w:rsidR="00BD7AAE" w:rsidRDefault="00BD7AAE" w:rsidP="00BD7AAE">
      <w:pPr>
        <w:spacing w:after="0" w:line="240" w:lineRule="auto"/>
        <w:rPr>
          <w:sz w:val="20"/>
          <w:szCs w:val="20"/>
        </w:rPr>
      </w:pPr>
    </w:p>
    <w:p w14:paraId="50FFF7E7" w14:textId="77777777" w:rsidR="00BD7AAE" w:rsidRDefault="00BD7AAE" w:rsidP="00BD7AAE">
      <w:pPr>
        <w:spacing w:after="0" w:line="252" w:lineRule="exact"/>
        <w:ind w:left="113" w:right="-20"/>
        <w:rPr>
          <w:rFonts w:ascii="Arial" w:eastAsia="Arial" w:hAnsi="Arial" w:cs="Arial"/>
          <w:b/>
          <w:bCs/>
        </w:rPr>
      </w:pPr>
    </w:p>
    <w:p w14:paraId="06D64006" w14:textId="77777777" w:rsidR="00BD7AAE" w:rsidRDefault="00BD7AAE" w:rsidP="00BD7AAE">
      <w:pPr>
        <w:spacing w:after="0" w:line="252" w:lineRule="exact"/>
        <w:ind w:left="113" w:right="-20"/>
        <w:rPr>
          <w:rFonts w:ascii="Arial" w:eastAsia="Arial" w:hAnsi="Arial" w:cs="Arial"/>
          <w:b/>
          <w:bCs/>
        </w:rPr>
      </w:pPr>
    </w:p>
    <w:p w14:paraId="6462D741" w14:textId="77777777" w:rsidR="00BD7AAE" w:rsidRDefault="00BD7AAE" w:rsidP="00BD7AAE">
      <w:pPr>
        <w:spacing w:after="0" w:line="252" w:lineRule="exact"/>
        <w:ind w:left="113" w:right="-20"/>
        <w:rPr>
          <w:rFonts w:ascii="Arial" w:eastAsia="Arial" w:hAnsi="Arial" w:cs="Arial"/>
          <w:b/>
          <w:bCs/>
        </w:rPr>
      </w:pPr>
    </w:p>
    <w:bookmarkEnd w:id="11"/>
    <w:p w14:paraId="6950A03B" w14:textId="77777777" w:rsidR="00B3224B" w:rsidRDefault="00B3224B" w:rsidP="00B3224B">
      <w:pPr>
        <w:spacing w:after="0" w:line="252" w:lineRule="exact"/>
        <w:ind w:left="113" w:right="-20"/>
        <w:rPr>
          <w:rFonts w:ascii="Arial" w:eastAsia="Arial" w:hAnsi="Arial" w:cs="Arial"/>
          <w:b/>
          <w:bCs/>
        </w:rPr>
      </w:pPr>
    </w:p>
    <w:p w14:paraId="44CE0C82" w14:textId="77777777" w:rsidR="00D55462" w:rsidRDefault="00D55462" w:rsidP="00B3224B">
      <w:pPr>
        <w:spacing w:after="0" w:line="252" w:lineRule="exact"/>
        <w:ind w:left="113" w:right="-20"/>
        <w:rPr>
          <w:rFonts w:ascii="Arial" w:eastAsia="Arial" w:hAnsi="Arial" w:cs="Arial"/>
          <w:b/>
          <w:bCs/>
        </w:rPr>
      </w:pPr>
    </w:p>
    <w:p w14:paraId="5DB04C95" w14:textId="77777777" w:rsidR="00D55462" w:rsidRDefault="00D55462" w:rsidP="00B3224B">
      <w:pPr>
        <w:spacing w:after="0" w:line="252" w:lineRule="exact"/>
        <w:ind w:left="113" w:right="-20"/>
        <w:rPr>
          <w:rFonts w:ascii="Arial" w:eastAsia="Arial" w:hAnsi="Arial" w:cs="Arial"/>
          <w:b/>
          <w:bCs/>
        </w:rPr>
      </w:pPr>
    </w:p>
    <w:p w14:paraId="20144862" w14:textId="77777777" w:rsidR="00D55462" w:rsidRDefault="00D55462" w:rsidP="00B3224B">
      <w:pPr>
        <w:spacing w:after="0" w:line="252" w:lineRule="exact"/>
        <w:ind w:left="113" w:right="-20"/>
        <w:rPr>
          <w:rFonts w:ascii="Arial" w:eastAsia="Arial" w:hAnsi="Arial" w:cs="Arial"/>
          <w:b/>
          <w:bCs/>
        </w:rPr>
      </w:pPr>
    </w:p>
    <w:p w14:paraId="66A985D9" w14:textId="77777777" w:rsidR="00D55462" w:rsidRDefault="00D55462" w:rsidP="00B3224B">
      <w:pPr>
        <w:spacing w:after="0" w:line="252" w:lineRule="exact"/>
        <w:ind w:left="113" w:right="-20"/>
        <w:rPr>
          <w:rFonts w:ascii="Arial" w:eastAsia="Arial" w:hAnsi="Arial" w:cs="Arial"/>
          <w:b/>
          <w:bCs/>
        </w:rPr>
      </w:pPr>
    </w:p>
    <w:p w14:paraId="47CF6A99" w14:textId="60D749A0" w:rsidR="00D55462" w:rsidRDefault="00D55462" w:rsidP="00D55462">
      <w:pPr>
        <w:spacing w:after="0" w:line="252" w:lineRule="exact"/>
        <w:ind w:left="113" w:right="-20"/>
        <w:rPr>
          <w:rFonts w:ascii="Arial" w:eastAsia="Arial" w:hAnsi="Arial" w:cs="Arial"/>
          <w:b/>
          <w:bCs/>
        </w:rPr>
      </w:pPr>
      <w:bookmarkStart w:id="12" w:name="_Hlk38036634"/>
    </w:p>
    <w:p w14:paraId="3E305F69" w14:textId="77777777" w:rsidR="00A06230" w:rsidRDefault="00A06230" w:rsidP="00D55462">
      <w:pPr>
        <w:spacing w:after="0" w:line="252" w:lineRule="exact"/>
        <w:ind w:left="113" w:right="-20"/>
        <w:rPr>
          <w:rFonts w:ascii="Arial" w:eastAsia="Arial" w:hAnsi="Arial" w:cs="Arial"/>
          <w:b/>
          <w:bCs/>
        </w:rPr>
      </w:pPr>
    </w:p>
    <w:p w14:paraId="7B395063" w14:textId="77777777" w:rsidR="00D55462" w:rsidRDefault="00D55462" w:rsidP="00D55462">
      <w:pPr>
        <w:spacing w:after="0" w:line="252" w:lineRule="exact"/>
        <w:ind w:left="113" w:right="-20"/>
        <w:rPr>
          <w:rFonts w:ascii="Arial" w:eastAsia="Arial" w:hAnsi="Arial" w:cs="Arial"/>
          <w:b/>
          <w:bCs/>
        </w:rPr>
      </w:pPr>
    </w:p>
    <w:p w14:paraId="60CDD9E1" w14:textId="77777777" w:rsidR="00D55462" w:rsidRDefault="00D55462" w:rsidP="00D55462">
      <w:pPr>
        <w:spacing w:after="0" w:line="252" w:lineRule="exact"/>
        <w:ind w:left="113" w:right="-20"/>
        <w:rPr>
          <w:rFonts w:ascii="Arial" w:eastAsia="Arial" w:hAnsi="Arial" w:cs="Arial"/>
          <w:b/>
          <w:bCs/>
        </w:rPr>
      </w:pPr>
    </w:p>
    <w:p w14:paraId="542C6694" w14:textId="77777777" w:rsidR="00D55462" w:rsidRDefault="00D55462" w:rsidP="00D55462">
      <w:pPr>
        <w:spacing w:after="0" w:line="252" w:lineRule="exact"/>
        <w:ind w:left="113" w:right="-20"/>
        <w:rPr>
          <w:rFonts w:ascii="Arial" w:eastAsia="Arial" w:hAnsi="Arial" w:cs="Arial"/>
          <w:b/>
          <w:bCs/>
          <w:sz w:val="48"/>
          <w:szCs w:val="48"/>
        </w:rPr>
      </w:pPr>
    </w:p>
    <w:p w14:paraId="46680D70" w14:textId="77777777" w:rsidR="00D55462" w:rsidRDefault="00D55462" w:rsidP="00D55462">
      <w:pPr>
        <w:spacing w:after="0" w:line="252" w:lineRule="exact"/>
        <w:ind w:left="113" w:right="-20"/>
        <w:rPr>
          <w:rFonts w:ascii="Arial" w:eastAsia="Arial" w:hAnsi="Arial" w:cs="Arial"/>
          <w:b/>
          <w:bCs/>
          <w:sz w:val="48"/>
          <w:szCs w:val="48"/>
        </w:rPr>
      </w:pPr>
    </w:p>
    <w:p w14:paraId="20D85B14" w14:textId="77777777" w:rsidR="00D55462" w:rsidRDefault="00D55462" w:rsidP="00D55462">
      <w:pPr>
        <w:spacing w:after="0" w:line="240" w:lineRule="auto"/>
        <w:jc w:val="center"/>
        <w:rPr>
          <w:rFonts w:ascii="Arial" w:eastAsia="Arial" w:hAnsi="Arial" w:cs="Arial"/>
          <w:b/>
          <w:bCs/>
          <w:sz w:val="56"/>
          <w:szCs w:val="56"/>
        </w:rPr>
      </w:pPr>
      <w:r>
        <w:rPr>
          <w:rFonts w:ascii="Arial" w:eastAsia="Arial" w:hAnsi="Arial" w:cs="Arial"/>
          <w:b/>
          <w:bCs/>
          <w:sz w:val="56"/>
          <w:szCs w:val="56"/>
        </w:rPr>
        <w:t>INVITATION TO TENDER</w:t>
      </w:r>
    </w:p>
    <w:p w14:paraId="272ADC7E" w14:textId="77777777" w:rsidR="00D55462" w:rsidRDefault="00D55462" w:rsidP="00D55462">
      <w:pPr>
        <w:spacing w:after="0" w:line="252" w:lineRule="exact"/>
        <w:ind w:left="113" w:right="-20"/>
        <w:rPr>
          <w:rFonts w:ascii="Arial" w:eastAsia="Arial" w:hAnsi="Arial" w:cs="Arial"/>
          <w:b/>
          <w:bCs/>
        </w:rPr>
      </w:pPr>
    </w:p>
    <w:p w14:paraId="32599987" w14:textId="77777777" w:rsidR="00D55462" w:rsidRDefault="00D55462" w:rsidP="00D55462">
      <w:pPr>
        <w:spacing w:after="0" w:line="252" w:lineRule="exact"/>
        <w:ind w:left="113" w:right="-20"/>
        <w:rPr>
          <w:rFonts w:ascii="Arial" w:eastAsia="Arial" w:hAnsi="Arial" w:cs="Arial"/>
          <w:b/>
          <w:bCs/>
        </w:rPr>
      </w:pPr>
    </w:p>
    <w:p w14:paraId="32639C05" w14:textId="77777777" w:rsidR="00D55462" w:rsidRDefault="00D55462" w:rsidP="00D55462">
      <w:pPr>
        <w:spacing w:after="0" w:line="252" w:lineRule="exact"/>
        <w:ind w:left="113" w:right="-20"/>
        <w:rPr>
          <w:rFonts w:ascii="Arial" w:eastAsia="Arial" w:hAnsi="Arial" w:cs="Arial"/>
          <w:b/>
          <w:bCs/>
        </w:rPr>
      </w:pPr>
    </w:p>
    <w:p w14:paraId="733C438B" w14:textId="77777777" w:rsidR="00D55462" w:rsidRDefault="00D55462" w:rsidP="00D55462">
      <w:pPr>
        <w:spacing w:after="0" w:line="252" w:lineRule="exact"/>
        <w:ind w:left="113" w:right="-20"/>
        <w:rPr>
          <w:rFonts w:ascii="Arial" w:eastAsia="Arial" w:hAnsi="Arial" w:cs="Arial"/>
          <w:b/>
          <w:bCs/>
        </w:rPr>
      </w:pPr>
    </w:p>
    <w:p w14:paraId="69F82780" w14:textId="77777777" w:rsidR="00D55462" w:rsidRDefault="00D55462" w:rsidP="00D55462">
      <w:pPr>
        <w:spacing w:after="0" w:line="252" w:lineRule="exact"/>
        <w:ind w:left="113" w:right="-20"/>
        <w:rPr>
          <w:rFonts w:ascii="Arial" w:eastAsia="Arial" w:hAnsi="Arial" w:cs="Arial"/>
          <w:b/>
          <w:bCs/>
        </w:rPr>
      </w:pPr>
    </w:p>
    <w:p w14:paraId="70104B04" w14:textId="77777777" w:rsidR="00D55462" w:rsidRDefault="00D55462" w:rsidP="00D55462">
      <w:pPr>
        <w:spacing w:after="0" w:line="252" w:lineRule="exact"/>
        <w:ind w:left="113" w:right="-20"/>
        <w:rPr>
          <w:rFonts w:ascii="Arial" w:eastAsia="Arial" w:hAnsi="Arial" w:cs="Arial"/>
          <w:b/>
          <w:bCs/>
        </w:rPr>
      </w:pPr>
    </w:p>
    <w:p w14:paraId="3C1AB969" w14:textId="77777777" w:rsidR="00D55462" w:rsidRDefault="00D55462" w:rsidP="00D55462">
      <w:pPr>
        <w:spacing w:after="0" w:line="252" w:lineRule="exact"/>
        <w:ind w:left="113" w:right="-20"/>
        <w:rPr>
          <w:rFonts w:ascii="Arial" w:eastAsia="Arial" w:hAnsi="Arial" w:cs="Arial"/>
          <w:b/>
          <w:bCs/>
        </w:rPr>
      </w:pPr>
    </w:p>
    <w:p w14:paraId="6847CCC8" w14:textId="77777777" w:rsidR="00D55462" w:rsidRDefault="00D55462" w:rsidP="00D55462">
      <w:pPr>
        <w:spacing w:after="0" w:line="252" w:lineRule="exact"/>
        <w:ind w:left="113" w:right="-20"/>
        <w:rPr>
          <w:rFonts w:ascii="Arial" w:eastAsia="Arial" w:hAnsi="Arial" w:cs="Arial"/>
          <w:b/>
          <w:bCs/>
        </w:rPr>
      </w:pPr>
    </w:p>
    <w:p w14:paraId="2587F41E" w14:textId="77777777" w:rsidR="00D55462" w:rsidRDefault="00D55462" w:rsidP="00D55462">
      <w:pPr>
        <w:spacing w:after="0" w:line="252" w:lineRule="exact"/>
        <w:ind w:left="113" w:right="-20"/>
        <w:rPr>
          <w:rFonts w:ascii="Arial" w:eastAsia="Arial" w:hAnsi="Arial" w:cs="Arial"/>
          <w:b/>
          <w:bCs/>
        </w:rPr>
      </w:pPr>
    </w:p>
    <w:p w14:paraId="6BACE61B" w14:textId="77777777" w:rsidR="00D55462" w:rsidRDefault="00D55462" w:rsidP="00D55462">
      <w:pPr>
        <w:spacing w:after="0" w:line="252" w:lineRule="exact"/>
        <w:ind w:left="113" w:right="-20"/>
        <w:rPr>
          <w:rFonts w:ascii="Arial" w:eastAsia="Arial" w:hAnsi="Arial" w:cs="Arial"/>
          <w:b/>
          <w:bCs/>
        </w:rPr>
      </w:pPr>
    </w:p>
    <w:p w14:paraId="63049763" w14:textId="77777777" w:rsidR="00D55462" w:rsidRDefault="00D55462" w:rsidP="00D55462">
      <w:pPr>
        <w:spacing w:after="0" w:line="252" w:lineRule="exact"/>
        <w:ind w:left="113" w:right="-20"/>
        <w:rPr>
          <w:rFonts w:ascii="Arial" w:eastAsia="Arial" w:hAnsi="Arial" w:cs="Arial"/>
          <w:b/>
          <w:bCs/>
        </w:rPr>
      </w:pPr>
    </w:p>
    <w:p w14:paraId="42309B4A" w14:textId="77777777" w:rsidR="00D55462" w:rsidRDefault="00D55462" w:rsidP="00D55462">
      <w:pPr>
        <w:spacing w:after="0" w:line="252" w:lineRule="exact"/>
        <w:ind w:left="113" w:right="-20"/>
        <w:rPr>
          <w:rFonts w:ascii="Arial" w:eastAsia="Arial" w:hAnsi="Arial" w:cs="Arial"/>
          <w:b/>
          <w:bCs/>
        </w:rPr>
      </w:pPr>
    </w:p>
    <w:p w14:paraId="5DC2360E" w14:textId="77777777" w:rsidR="00D55462" w:rsidRDefault="00D55462" w:rsidP="00D55462">
      <w:pPr>
        <w:spacing w:after="0" w:line="252" w:lineRule="exact"/>
        <w:ind w:left="113" w:right="-20"/>
        <w:rPr>
          <w:rFonts w:ascii="Arial" w:eastAsia="Arial" w:hAnsi="Arial" w:cs="Arial"/>
          <w:b/>
          <w:bCs/>
        </w:rPr>
      </w:pPr>
    </w:p>
    <w:p w14:paraId="7EA09E8F" w14:textId="77777777" w:rsidR="00D55462" w:rsidRDefault="00D55462" w:rsidP="00D55462">
      <w:pPr>
        <w:spacing w:after="0" w:line="252" w:lineRule="exact"/>
        <w:ind w:left="113" w:right="-20"/>
        <w:rPr>
          <w:rFonts w:ascii="Arial" w:eastAsia="Arial" w:hAnsi="Arial" w:cs="Arial"/>
          <w:b/>
          <w:bCs/>
        </w:rPr>
      </w:pPr>
    </w:p>
    <w:p w14:paraId="72EFCE3B" w14:textId="77777777" w:rsidR="00D55462" w:rsidRDefault="00D55462" w:rsidP="00D55462">
      <w:pPr>
        <w:spacing w:after="0" w:line="252" w:lineRule="exact"/>
        <w:ind w:left="113" w:right="-20"/>
        <w:rPr>
          <w:rFonts w:ascii="Arial" w:eastAsia="Arial" w:hAnsi="Arial" w:cs="Arial"/>
          <w:b/>
          <w:bCs/>
        </w:rPr>
      </w:pPr>
    </w:p>
    <w:p w14:paraId="74C7980E" w14:textId="77777777" w:rsidR="00D55462" w:rsidRDefault="00D55462" w:rsidP="00D55462">
      <w:pPr>
        <w:spacing w:after="0" w:line="252" w:lineRule="exact"/>
        <w:ind w:left="113" w:right="-20"/>
        <w:rPr>
          <w:rFonts w:ascii="Arial" w:eastAsia="Arial" w:hAnsi="Arial" w:cs="Arial"/>
          <w:b/>
          <w:bCs/>
        </w:rPr>
      </w:pPr>
    </w:p>
    <w:p w14:paraId="28213D36" w14:textId="77777777" w:rsidR="00D55462" w:rsidRDefault="00D55462" w:rsidP="00D55462">
      <w:pPr>
        <w:spacing w:after="0" w:line="252" w:lineRule="exact"/>
        <w:ind w:left="113" w:right="-20"/>
        <w:rPr>
          <w:rFonts w:ascii="Arial" w:eastAsia="Arial" w:hAnsi="Arial" w:cs="Arial"/>
          <w:b/>
          <w:bCs/>
        </w:rPr>
      </w:pPr>
    </w:p>
    <w:p w14:paraId="1E35F84B" w14:textId="77777777" w:rsidR="00D55462" w:rsidRDefault="00D55462" w:rsidP="00D55462">
      <w:pPr>
        <w:spacing w:after="0" w:line="252" w:lineRule="exact"/>
        <w:ind w:left="113" w:right="-20"/>
        <w:rPr>
          <w:rFonts w:ascii="Arial" w:eastAsia="Arial" w:hAnsi="Arial" w:cs="Arial"/>
          <w:b/>
          <w:bCs/>
        </w:rPr>
      </w:pPr>
    </w:p>
    <w:p w14:paraId="17830727" w14:textId="77777777" w:rsidR="00D55462" w:rsidRDefault="00D55462" w:rsidP="00D55462">
      <w:pPr>
        <w:spacing w:after="0" w:line="252" w:lineRule="exact"/>
        <w:ind w:left="113" w:right="-20"/>
        <w:rPr>
          <w:rFonts w:ascii="Arial" w:eastAsia="Arial" w:hAnsi="Arial" w:cs="Arial"/>
          <w:b/>
          <w:bCs/>
        </w:rPr>
      </w:pPr>
    </w:p>
    <w:p w14:paraId="18B61599" w14:textId="77777777" w:rsidR="00D55462" w:rsidRDefault="00D55462" w:rsidP="00D55462">
      <w:pPr>
        <w:spacing w:after="0" w:line="252" w:lineRule="exact"/>
        <w:ind w:left="113" w:right="-20"/>
        <w:rPr>
          <w:rFonts w:ascii="Arial" w:eastAsia="Arial" w:hAnsi="Arial" w:cs="Arial"/>
          <w:b/>
          <w:bCs/>
        </w:rPr>
      </w:pPr>
    </w:p>
    <w:p w14:paraId="1C674B6D" w14:textId="77777777" w:rsidR="00D55462" w:rsidRDefault="00D55462" w:rsidP="00D55462">
      <w:pPr>
        <w:spacing w:after="0" w:line="252" w:lineRule="exact"/>
        <w:ind w:left="113" w:right="-20"/>
        <w:rPr>
          <w:rFonts w:ascii="Arial" w:eastAsia="Arial" w:hAnsi="Arial" w:cs="Arial"/>
          <w:b/>
          <w:bCs/>
        </w:rPr>
      </w:pPr>
    </w:p>
    <w:p w14:paraId="41C55AF5" w14:textId="77777777" w:rsidR="00D55462" w:rsidRDefault="00D55462" w:rsidP="00D55462">
      <w:pPr>
        <w:spacing w:after="0" w:line="252" w:lineRule="exact"/>
        <w:ind w:left="113" w:right="-20"/>
        <w:rPr>
          <w:rFonts w:ascii="Arial" w:eastAsia="Arial" w:hAnsi="Arial" w:cs="Arial"/>
          <w:b/>
          <w:bCs/>
        </w:rPr>
      </w:pPr>
    </w:p>
    <w:p w14:paraId="4B3F31FC" w14:textId="77777777" w:rsidR="00D55462" w:rsidRDefault="00D55462" w:rsidP="00D55462">
      <w:pPr>
        <w:spacing w:after="0" w:line="252" w:lineRule="exact"/>
        <w:ind w:left="113" w:right="-20"/>
        <w:rPr>
          <w:rFonts w:ascii="Arial" w:eastAsia="Arial" w:hAnsi="Arial" w:cs="Arial"/>
          <w:b/>
          <w:bCs/>
        </w:rPr>
      </w:pPr>
    </w:p>
    <w:p w14:paraId="526D673D" w14:textId="77777777" w:rsidR="00D55462" w:rsidRDefault="00D55462" w:rsidP="00D55462">
      <w:pPr>
        <w:spacing w:after="0" w:line="252" w:lineRule="exact"/>
        <w:ind w:left="113" w:right="-20"/>
        <w:rPr>
          <w:rFonts w:ascii="Arial" w:eastAsia="Arial" w:hAnsi="Arial" w:cs="Arial"/>
          <w:b/>
          <w:bCs/>
        </w:rPr>
      </w:pPr>
    </w:p>
    <w:p w14:paraId="4A1E6F11" w14:textId="77777777" w:rsidR="00D55462" w:rsidRDefault="00D55462" w:rsidP="00D55462">
      <w:pPr>
        <w:spacing w:after="0" w:line="252" w:lineRule="exact"/>
        <w:ind w:left="113" w:right="-20"/>
        <w:rPr>
          <w:rFonts w:ascii="Arial" w:eastAsia="Arial" w:hAnsi="Arial" w:cs="Arial"/>
          <w:b/>
          <w:bCs/>
        </w:rPr>
      </w:pPr>
    </w:p>
    <w:p w14:paraId="0C97CC33" w14:textId="77777777" w:rsidR="00D55462" w:rsidRDefault="00D55462" w:rsidP="00D55462">
      <w:pPr>
        <w:spacing w:after="0" w:line="252" w:lineRule="exact"/>
        <w:ind w:left="113" w:right="-20"/>
        <w:rPr>
          <w:rFonts w:ascii="Arial" w:eastAsia="Arial" w:hAnsi="Arial" w:cs="Arial"/>
          <w:b/>
          <w:bCs/>
        </w:rPr>
      </w:pPr>
    </w:p>
    <w:p w14:paraId="36817F05" w14:textId="77777777" w:rsidR="00D55462" w:rsidRDefault="00D55462" w:rsidP="00D55462">
      <w:pPr>
        <w:spacing w:after="0" w:line="252" w:lineRule="exact"/>
        <w:ind w:left="113" w:right="-20"/>
        <w:rPr>
          <w:rFonts w:ascii="Arial" w:eastAsia="Arial" w:hAnsi="Arial" w:cs="Arial"/>
          <w:b/>
          <w:bCs/>
        </w:rPr>
      </w:pPr>
    </w:p>
    <w:p w14:paraId="20F2A907" w14:textId="77777777" w:rsidR="00D55462" w:rsidRDefault="00D55462" w:rsidP="00D55462">
      <w:pPr>
        <w:spacing w:after="0" w:line="252" w:lineRule="exact"/>
        <w:ind w:left="113" w:right="-20"/>
        <w:rPr>
          <w:rFonts w:ascii="Arial" w:eastAsia="Arial" w:hAnsi="Arial" w:cs="Arial"/>
          <w:b/>
          <w:bCs/>
        </w:rPr>
      </w:pPr>
    </w:p>
    <w:p w14:paraId="184B2C97" w14:textId="77777777" w:rsidR="00D55462" w:rsidRDefault="00D55462" w:rsidP="00D55462">
      <w:pPr>
        <w:spacing w:after="0" w:line="252" w:lineRule="exact"/>
        <w:ind w:left="113" w:right="-20"/>
        <w:rPr>
          <w:rFonts w:ascii="Arial" w:eastAsia="Arial" w:hAnsi="Arial" w:cs="Arial"/>
          <w:b/>
          <w:bCs/>
        </w:rPr>
      </w:pPr>
    </w:p>
    <w:p w14:paraId="16FA556E" w14:textId="77777777" w:rsidR="00D55462" w:rsidRDefault="00D55462" w:rsidP="00D55462">
      <w:pPr>
        <w:spacing w:after="0" w:line="252" w:lineRule="exact"/>
        <w:ind w:left="113" w:right="-20"/>
        <w:rPr>
          <w:rFonts w:ascii="Arial" w:eastAsia="Arial" w:hAnsi="Arial" w:cs="Arial"/>
          <w:b/>
          <w:bCs/>
        </w:rPr>
      </w:pPr>
    </w:p>
    <w:p w14:paraId="1CAC15C2" w14:textId="77777777" w:rsidR="00D55462" w:rsidRDefault="00D55462" w:rsidP="00D55462">
      <w:pPr>
        <w:spacing w:after="0" w:line="252" w:lineRule="exact"/>
        <w:ind w:left="113" w:right="-20"/>
        <w:rPr>
          <w:rFonts w:ascii="Arial" w:eastAsia="Arial" w:hAnsi="Arial" w:cs="Arial"/>
          <w:b/>
          <w:bCs/>
        </w:rPr>
      </w:pPr>
    </w:p>
    <w:p w14:paraId="10CB812E" w14:textId="77777777" w:rsidR="00D55462" w:rsidRDefault="00D55462" w:rsidP="00D55462">
      <w:pPr>
        <w:spacing w:after="0" w:line="252" w:lineRule="exact"/>
        <w:ind w:left="113" w:right="-20"/>
        <w:rPr>
          <w:rFonts w:ascii="Arial" w:eastAsia="Arial" w:hAnsi="Arial" w:cs="Arial"/>
          <w:b/>
          <w:bCs/>
        </w:rPr>
      </w:pPr>
    </w:p>
    <w:p w14:paraId="6A27830C" w14:textId="77777777" w:rsidR="00D55462" w:rsidRDefault="00D55462" w:rsidP="00D55462">
      <w:pPr>
        <w:spacing w:after="0" w:line="252" w:lineRule="exact"/>
        <w:ind w:left="113" w:right="-20"/>
        <w:rPr>
          <w:rFonts w:ascii="Arial" w:eastAsia="Arial" w:hAnsi="Arial" w:cs="Arial"/>
          <w:b/>
          <w:bCs/>
        </w:rPr>
      </w:pPr>
    </w:p>
    <w:p w14:paraId="08DB4C30" w14:textId="77777777" w:rsidR="00D55462" w:rsidRDefault="00D55462" w:rsidP="00D55462">
      <w:pPr>
        <w:spacing w:after="0" w:line="252" w:lineRule="exact"/>
        <w:ind w:left="113" w:right="-20"/>
        <w:rPr>
          <w:rFonts w:ascii="Arial" w:eastAsia="Arial" w:hAnsi="Arial" w:cs="Arial"/>
          <w:b/>
          <w:bCs/>
        </w:rPr>
      </w:pPr>
    </w:p>
    <w:p w14:paraId="60068555" w14:textId="77777777" w:rsidR="00D55462" w:rsidRDefault="00D55462" w:rsidP="00D55462">
      <w:pPr>
        <w:spacing w:after="0" w:line="252" w:lineRule="exact"/>
        <w:ind w:left="113" w:right="-20"/>
        <w:rPr>
          <w:rFonts w:ascii="Arial" w:eastAsia="Arial" w:hAnsi="Arial" w:cs="Arial"/>
          <w:b/>
          <w:bCs/>
        </w:rPr>
      </w:pPr>
    </w:p>
    <w:p w14:paraId="7535FB0C" w14:textId="77777777" w:rsidR="00D55462" w:rsidRDefault="00D55462" w:rsidP="00D55462">
      <w:pPr>
        <w:spacing w:after="0" w:line="252" w:lineRule="exact"/>
        <w:ind w:left="113" w:right="-20"/>
        <w:rPr>
          <w:rFonts w:ascii="Arial" w:eastAsia="Arial" w:hAnsi="Arial" w:cs="Arial"/>
          <w:b/>
          <w:bCs/>
        </w:rPr>
      </w:pPr>
      <w:bookmarkStart w:id="13" w:name="_Hlk18881822"/>
    </w:p>
    <w:p w14:paraId="32ECEE27" w14:textId="77777777" w:rsidR="00D55462" w:rsidRDefault="00D55462" w:rsidP="00D55462">
      <w:pPr>
        <w:spacing w:after="0" w:line="252" w:lineRule="exact"/>
        <w:ind w:left="113" w:right="-20"/>
        <w:rPr>
          <w:rFonts w:ascii="Arial" w:eastAsia="Arial" w:hAnsi="Arial" w:cs="Arial"/>
          <w:b/>
          <w:bCs/>
        </w:rPr>
      </w:pPr>
    </w:p>
    <w:p w14:paraId="46790C22" w14:textId="77777777" w:rsidR="00D55462" w:rsidRDefault="00D55462" w:rsidP="00D55462">
      <w:pPr>
        <w:spacing w:after="0" w:line="252" w:lineRule="exact"/>
        <w:ind w:left="113" w:right="-20"/>
        <w:rPr>
          <w:rFonts w:ascii="Arial" w:eastAsia="Arial" w:hAnsi="Arial" w:cs="Arial"/>
          <w:b/>
          <w:bCs/>
        </w:rPr>
      </w:pPr>
    </w:p>
    <w:p w14:paraId="2CD35682" w14:textId="77777777" w:rsidR="00D55462" w:rsidRDefault="00D55462" w:rsidP="00D55462">
      <w:pPr>
        <w:spacing w:after="0" w:line="252" w:lineRule="exact"/>
        <w:ind w:left="113" w:right="-20"/>
        <w:rPr>
          <w:rFonts w:ascii="Arial" w:eastAsia="Arial" w:hAnsi="Arial" w:cs="Arial"/>
          <w:b/>
          <w:bCs/>
        </w:rPr>
      </w:pPr>
    </w:p>
    <w:p w14:paraId="42AA911E" w14:textId="77777777" w:rsidR="00D55462" w:rsidRDefault="00D55462" w:rsidP="00D55462">
      <w:pPr>
        <w:spacing w:after="0" w:line="252" w:lineRule="exact"/>
        <w:ind w:left="113" w:right="-20"/>
        <w:rPr>
          <w:rFonts w:ascii="Arial" w:eastAsia="Arial" w:hAnsi="Arial" w:cs="Arial"/>
          <w:b/>
          <w:bCs/>
        </w:rPr>
      </w:pPr>
    </w:p>
    <w:p w14:paraId="248E0836" w14:textId="77777777" w:rsidR="00D55462" w:rsidRDefault="00D55462" w:rsidP="00D55462">
      <w:pPr>
        <w:spacing w:after="0" w:line="252" w:lineRule="exact"/>
        <w:ind w:left="113" w:right="-20"/>
        <w:rPr>
          <w:rFonts w:ascii="Arial" w:eastAsia="Arial" w:hAnsi="Arial" w:cs="Arial"/>
          <w:b/>
          <w:bCs/>
        </w:rPr>
      </w:pPr>
    </w:p>
    <w:p w14:paraId="77DDD110" w14:textId="77777777" w:rsidR="00D55462" w:rsidRDefault="00D55462" w:rsidP="00D55462">
      <w:pPr>
        <w:spacing w:after="0" w:line="252" w:lineRule="exact"/>
        <w:ind w:left="113" w:right="-20"/>
        <w:rPr>
          <w:rFonts w:ascii="Arial" w:eastAsia="Arial" w:hAnsi="Arial" w:cs="Arial"/>
          <w:b/>
          <w:bCs/>
        </w:rPr>
      </w:pPr>
    </w:p>
    <w:p w14:paraId="13AA3DAA" w14:textId="77777777" w:rsidR="00D55462" w:rsidRDefault="00D55462" w:rsidP="00D55462">
      <w:pPr>
        <w:spacing w:after="0" w:line="252" w:lineRule="exact"/>
        <w:ind w:left="113" w:right="-20"/>
        <w:rPr>
          <w:rFonts w:ascii="Arial" w:eastAsia="Arial" w:hAnsi="Arial" w:cs="Arial"/>
          <w:b/>
          <w:bCs/>
        </w:rPr>
      </w:pPr>
    </w:p>
    <w:p w14:paraId="050C5723" w14:textId="77777777" w:rsidR="00D55462" w:rsidRDefault="00D55462" w:rsidP="00D55462">
      <w:pPr>
        <w:spacing w:after="0" w:line="252" w:lineRule="exact"/>
        <w:ind w:left="113" w:right="-20"/>
        <w:rPr>
          <w:rFonts w:ascii="Arial" w:eastAsia="Arial" w:hAnsi="Arial" w:cs="Arial"/>
          <w:b/>
          <w:bCs/>
        </w:rPr>
      </w:pPr>
    </w:p>
    <w:bookmarkEnd w:id="12"/>
    <w:bookmarkEnd w:id="13"/>
    <w:p w14:paraId="2A410A33" w14:textId="1FB584CF" w:rsidR="00D55462" w:rsidRDefault="00D55462" w:rsidP="00B3224B">
      <w:pPr>
        <w:spacing w:after="0" w:line="252" w:lineRule="exact"/>
        <w:ind w:left="113" w:right="-20"/>
        <w:rPr>
          <w:rFonts w:ascii="Arial" w:eastAsia="Arial" w:hAnsi="Arial" w:cs="Arial"/>
          <w:b/>
          <w:bCs/>
        </w:rPr>
        <w:sectPr w:rsidR="00D55462" w:rsidSect="0098289C">
          <w:pgSz w:w="11920" w:h="16860"/>
          <w:pgMar w:top="1440" w:right="1440" w:bottom="1440" w:left="1440" w:header="720" w:footer="720" w:gutter="0"/>
          <w:cols w:space="720"/>
          <w:docGrid w:linePitch="299"/>
        </w:sectPr>
      </w:pPr>
    </w:p>
    <w:p w14:paraId="1C311069" w14:textId="77777777" w:rsidR="00B3224B" w:rsidRPr="00105F48" w:rsidRDefault="00B3224B" w:rsidP="00B3224B">
      <w:pPr>
        <w:spacing w:after="0" w:line="240" w:lineRule="auto"/>
        <w:jc w:val="center"/>
        <w:outlineLvl w:val="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Ministry of Defence</w:t>
      </w:r>
    </w:p>
    <w:p w14:paraId="214F435E"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76D15E12" w:rsidR="00B3224B" w:rsidRPr="007F3741" w:rsidRDefault="00B3224B" w:rsidP="0098289C">
            <w:pPr>
              <w:widowControl/>
              <w:suppressAutoHyphens/>
              <w:spacing w:after="0" w:line="240" w:lineRule="auto"/>
              <w:rPr>
                <w:rFonts w:ascii="Arial" w:eastAsia="Times New Roman" w:hAnsi="Arial" w:cs="Times New Roman"/>
                <w:spacing w:val="-2"/>
                <w:lang w:val="en-GB" w:eastAsia="en-GB"/>
              </w:rPr>
            </w:pPr>
            <w:r w:rsidRPr="007F3741">
              <w:rPr>
                <w:rFonts w:ascii="Arial" w:eastAsia="Times New Roman" w:hAnsi="Arial" w:cs="Times New Roman"/>
                <w:spacing w:val="-2"/>
                <w:lang w:val="en-GB" w:eastAsia="en-GB"/>
              </w:rPr>
              <w:t xml:space="preserve">ITT Reference No: </w:t>
            </w:r>
            <w:bookmarkStart w:id="14"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EndPr/>
              <w:sdtContent>
                <w:r w:rsidR="007F3741" w:rsidRPr="007F3741">
                  <w:rPr>
                    <w:rFonts w:ascii="Arial" w:eastAsia="Arial" w:hAnsi="Arial" w:cs="Arial"/>
                    <w:bCs/>
                  </w:rPr>
                  <w:t>701472389</w:t>
                </w:r>
              </w:sdtContent>
            </w:sdt>
            <w:bookmarkEnd w:id="14"/>
            <w:r w:rsidRPr="007F3741">
              <w:rPr>
                <w:rFonts w:ascii="Arial" w:eastAsia="Times New Roman" w:hAnsi="Arial" w:cs="Times New Roman"/>
                <w:spacing w:val="-2"/>
                <w:lang w:val="en-GB" w:eastAsia="en-GB"/>
              </w:rPr>
              <w:br/>
            </w:r>
          </w:p>
          <w:p w14:paraId="5CCFE7C1" w14:textId="531FCD6D" w:rsidR="00B3224B" w:rsidRPr="007F3741" w:rsidRDefault="00B3224B" w:rsidP="0098289C">
            <w:pPr>
              <w:widowControl/>
              <w:suppressAutoHyphens/>
              <w:spacing w:after="0" w:line="240" w:lineRule="auto"/>
              <w:rPr>
                <w:rFonts w:ascii="Arial" w:eastAsia="Times New Roman" w:hAnsi="Arial" w:cs="Times New Roman"/>
                <w:spacing w:val="-2"/>
                <w:lang w:val="en-GB" w:eastAsia="en-GB"/>
              </w:rPr>
            </w:pPr>
            <w:r w:rsidRPr="007F3741">
              <w:rPr>
                <w:rFonts w:ascii="Arial" w:eastAsia="Times New Roman" w:hAnsi="Arial" w:cs="Times New Roman"/>
                <w:spacing w:val="-2"/>
                <w:lang w:val="en-GB" w:eastAsia="en-GB"/>
              </w:rPr>
              <w:t xml:space="preserve">ITT Issue Date: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EndPr/>
              <w:sdtContent>
                <w:r w:rsidR="007F3741" w:rsidRPr="007F3741">
                  <w:rPr>
                    <w:rFonts w:ascii="Arial" w:eastAsia="Times New Roman" w:hAnsi="Arial" w:cs="Times New Roman"/>
                    <w:spacing w:val="-2"/>
                    <w:lang w:val="en-GB" w:eastAsia="en-GB"/>
                  </w:rPr>
                  <w:t>22/01/2021</w:t>
                </w:r>
              </w:sdtContent>
            </w:sdt>
            <w:r w:rsidRPr="007F3741">
              <w:rPr>
                <w:rFonts w:ascii="Arial" w:eastAsia="Times New Roman" w:hAnsi="Arial" w:cs="Times New Roman"/>
                <w:spacing w:val="-2"/>
                <w:lang w:val="en-GB" w:eastAsia="en-GB"/>
              </w:rPr>
              <w:t xml:space="preserve"> </w:t>
            </w:r>
          </w:p>
          <w:p w14:paraId="2EFAB4A0" w14:textId="77777777" w:rsidR="00B3224B" w:rsidRPr="007F3741"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36F14581" w:rsidR="00B3224B" w:rsidRPr="007F3741" w:rsidRDefault="00B3224B" w:rsidP="0098289C">
            <w:pPr>
              <w:widowControl/>
              <w:suppressAutoHyphens/>
              <w:spacing w:after="0" w:line="240" w:lineRule="auto"/>
              <w:rPr>
                <w:rFonts w:ascii="Arial" w:eastAsia="Times New Roman" w:hAnsi="Arial" w:cs="Times New Roman"/>
                <w:spacing w:val="-2"/>
                <w:lang w:val="en-GB" w:eastAsia="en-GB"/>
              </w:rPr>
            </w:pPr>
            <w:r w:rsidRPr="007F3741">
              <w:rPr>
                <w:rFonts w:ascii="Arial" w:eastAsia="Times New Roman" w:hAnsi="Arial" w:cs="Times New Roman"/>
                <w:spacing w:val="-2"/>
                <w:lang w:val="en-GB" w:eastAsia="en-GB"/>
              </w:rPr>
              <w:t>Due for return by (Due Date): 2</w:t>
            </w:r>
            <w:r w:rsidR="007F3741" w:rsidRPr="007F3741">
              <w:rPr>
                <w:rFonts w:ascii="Arial" w:eastAsia="Times New Roman" w:hAnsi="Arial" w:cs="Times New Roman"/>
                <w:spacing w:val="-2"/>
                <w:lang w:val="en-GB" w:eastAsia="en-GB"/>
              </w:rPr>
              <w:t>2/02/2021</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5" w:name="dir_short"/>
            <w:bookmarkEnd w:id="15"/>
            <w:r w:rsidRPr="00105F48">
              <w:rPr>
                <w:rFonts w:ascii="Arial" w:eastAsia="Times New Roman" w:hAnsi="Arial" w:cs="Times New Roman"/>
                <w:spacing w:val="-2"/>
                <w:lang w:val="en-GB" w:eastAsia="en-GB"/>
              </w:rPr>
              <w:t>Navy Commercial</w:t>
            </w:r>
          </w:p>
          <w:p w14:paraId="5FD157A4"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37ED6683" w14:textId="77777777" w:rsidR="00053932" w:rsidRDefault="00053932" w:rsidP="00053932">
            <w:pPr>
              <w:spacing w:after="0" w:line="240" w:lineRule="auto"/>
              <w:rPr>
                <w:rFonts w:ascii="Arial" w:eastAsia="Times New Roman" w:hAnsi="Arial" w:cs="Times New Roman"/>
                <w:spacing w:val="-2"/>
                <w:lang w:val="en-GB" w:eastAsia="en-GB"/>
              </w:rPr>
            </w:pPr>
            <w:r>
              <w:rPr>
                <w:rFonts w:ascii="Arial" w:eastAsia="Times New Roman" w:hAnsi="Arial" w:cs="Times New Roman"/>
                <w:spacing w:val="-2"/>
                <w:lang w:val="en-GB" w:eastAsia="en-GB"/>
              </w:rPr>
              <w:t xml:space="preserve">Address: </w:t>
            </w:r>
            <w:bookmarkStart w:id="16" w:name="user_address"/>
            <w:bookmarkEnd w:id="16"/>
            <w:r>
              <w:rPr>
                <w:rFonts w:ascii="Arial" w:eastAsia="Times New Roman" w:hAnsi="Arial" w:cs="Times New Roman"/>
                <w:spacing w:val="-2"/>
                <w:lang w:val="en-GB" w:eastAsia="en-GB"/>
              </w:rPr>
              <w:t>MP1.1, NCHQ, Leach Building, Whale Island, Portsmouth, PO2 8BY</w:t>
            </w:r>
          </w:p>
          <w:p w14:paraId="399DE9F9" w14:textId="471D1E39" w:rsidR="00B3224B" w:rsidRPr="006D3FD0"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EndPr/>
              <w:sdtContent>
                <w:r w:rsidR="006D3FD0" w:rsidRPr="006D3FD0">
                  <w:rPr>
                    <w:rFonts w:ascii="Arial" w:eastAsia="Times New Roman" w:hAnsi="Arial" w:cs="Times New Roman"/>
                    <w:spacing w:val="-2"/>
                    <w:lang w:val="en-GB" w:eastAsia="en-GB"/>
                  </w:rPr>
                  <w:t>George Attwell</w:t>
                </w:r>
              </w:sdtContent>
            </w:sdt>
          </w:p>
          <w:p w14:paraId="7A25BF1C" w14:textId="77777777" w:rsidR="00B3224B" w:rsidRPr="006D3FD0" w:rsidRDefault="00B3224B" w:rsidP="0098289C">
            <w:pPr>
              <w:spacing w:after="0" w:line="240" w:lineRule="auto"/>
              <w:rPr>
                <w:rFonts w:ascii="Arial" w:eastAsia="Times New Roman" w:hAnsi="Arial" w:cs="Times New Roman"/>
                <w:spacing w:val="-2"/>
                <w:lang w:val="en-GB" w:eastAsia="en-GB"/>
              </w:rPr>
            </w:pPr>
          </w:p>
          <w:p w14:paraId="15218438" w14:textId="3965487A" w:rsidR="00B3224B" w:rsidRPr="006D3FD0" w:rsidRDefault="00B3224B" w:rsidP="0098289C">
            <w:pPr>
              <w:spacing w:after="0" w:line="240" w:lineRule="auto"/>
              <w:rPr>
                <w:rFonts w:ascii="Arial" w:eastAsia="Times New Roman" w:hAnsi="Arial" w:cs="Arial"/>
                <w:noProof/>
                <w:lang w:val="en-GB" w:eastAsia="en-GB"/>
              </w:rPr>
            </w:pPr>
            <w:r w:rsidRPr="006D3FD0">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EndPr/>
              <w:sdtContent>
                <w:r w:rsidR="006D3FD0" w:rsidRPr="006D3FD0">
                  <w:rPr>
                    <w:rFonts w:ascii="Arial" w:eastAsia="Times New Roman" w:hAnsi="Arial" w:cs="Arial"/>
                    <w:noProof/>
                    <w:lang w:val="en-GB" w:eastAsia="en-GB"/>
                  </w:rPr>
                  <w:t>03001700757</w:t>
                </w:r>
              </w:sdtContent>
            </w:sdt>
          </w:p>
          <w:p w14:paraId="41DA1350" w14:textId="03CE7F4F" w:rsidR="00B3224B" w:rsidRPr="00105F48" w:rsidRDefault="00B3224B" w:rsidP="0098289C">
            <w:pPr>
              <w:spacing w:after="0" w:line="240" w:lineRule="auto"/>
              <w:rPr>
                <w:rFonts w:ascii="Arial" w:eastAsia="Times New Roman" w:hAnsi="Arial" w:cs="Times New Roman"/>
                <w:spacing w:val="-2"/>
                <w:lang w:val="en-GB" w:eastAsia="en-GB"/>
              </w:rPr>
            </w:pPr>
            <w:r w:rsidRPr="006D3FD0">
              <w:rPr>
                <w:rFonts w:ascii="Arial" w:eastAsia="Times New Roman" w:hAnsi="Arial" w:cs="Arial"/>
                <w:noProof/>
                <w:lang w:val="en-GB" w:eastAsia="en-GB"/>
              </w:rPr>
              <w:t>Email:</w:t>
            </w:r>
            <w:r w:rsidR="00D129B7" w:rsidRPr="006D3FD0">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EndPr/>
              <w:sdtContent>
                <w:r w:rsidR="006D3FD0" w:rsidRPr="006D3FD0">
                  <w:rPr>
                    <w:rFonts w:ascii="Arial" w:eastAsia="Times New Roman" w:hAnsi="Arial" w:cs="Arial"/>
                    <w:noProof/>
                    <w:lang w:val="en-GB" w:eastAsia="en-GB"/>
                  </w:rPr>
                  <w:t>George.Attwell100@mod.gov.uk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178146C9" w14:textId="77777777" w:rsidR="00B3224B"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111B96E"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544BBE">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7777777" w:rsidR="00D55462" w:rsidRDefault="00D55462" w:rsidP="00544BBE">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34275296" w14:textId="77777777" w:rsidR="00D55462" w:rsidRDefault="00D55462" w:rsidP="00544BBE">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 submission checklist.</w:t>
      </w: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F4B8C3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304F5A1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6F40406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EF4A384"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A31B3A0" w14:textId="05D81430" w:rsidR="00B3224B" w:rsidRDefault="00B3224B" w:rsidP="00B3224B">
      <w:pPr>
        <w:spacing w:after="0" w:line="240" w:lineRule="auto"/>
        <w:rPr>
          <w:rFonts w:ascii="Arial" w:eastAsia="Times New Roman" w:hAnsi="Arial" w:cs="Times New Roman"/>
          <w:spacing w:val="-2"/>
          <w:szCs w:val="20"/>
          <w:lang w:val="en-GB" w:eastAsia="en-GB"/>
        </w:rPr>
      </w:pPr>
    </w:p>
    <w:p w14:paraId="4D8B26F7" w14:textId="6E62AE0A" w:rsidR="00D55462" w:rsidRDefault="00D55462"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9A7F46">
          <w:headerReference w:type="default" r:id="rId13"/>
          <w:footerReference w:type="default" r:id="rId14"/>
          <w:pgSz w:w="11906" w:h="16838"/>
          <w:pgMar w:top="1134" w:right="1134" w:bottom="1134" w:left="1134" w:header="567" w:footer="567" w:gutter="0"/>
          <w:cols w:space="720"/>
          <w:noEndnote/>
          <w:docGrid w:linePitch="299"/>
        </w:sectPr>
      </w:pPr>
    </w:p>
    <w:p w14:paraId="6B8B4FC1" w14:textId="77777777" w:rsidR="00B3224B" w:rsidRPr="009B4FCE" w:rsidRDefault="00B3224B" w:rsidP="00B3224B">
      <w:pPr>
        <w:keepNext/>
        <w:spacing w:before="120" w:after="120" w:line="240" w:lineRule="auto"/>
        <w:jc w:val="center"/>
        <w:outlineLvl w:val="1"/>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lastRenderedPageBreak/>
        <w:t>Notices To Tenderers</w:t>
      </w:r>
    </w:p>
    <w:p w14:paraId="5A7F9922" w14:textId="77777777" w:rsidR="00B3224B" w:rsidRPr="009B4FCE" w:rsidRDefault="00B3224B" w:rsidP="00544BBE">
      <w:pPr>
        <w:numPr>
          <w:ilvl w:val="0"/>
          <w:numId w:val="18"/>
        </w:numPr>
        <w:tabs>
          <w:tab w:val="num" w:pos="0"/>
        </w:tab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You are invited to tender, in accordance with the following Conditions, for the supply of Deliverables detailed in the accompanying ITT Material.  </w:t>
      </w:r>
      <w:r w:rsidRPr="009B4FCE">
        <w:rPr>
          <w:rFonts w:ascii="Arial" w:eastAsia="Times New Roman" w:hAnsi="Arial" w:cs="Times New Roman"/>
          <w:b/>
          <w:spacing w:val="-2"/>
          <w:szCs w:val="20"/>
          <w:lang w:val="en-GB" w:eastAsia="en-GB"/>
        </w:rPr>
        <w:t xml:space="preserve">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 </w:t>
      </w:r>
    </w:p>
    <w:p w14:paraId="6C2292E1" w14:textId="77777777" w:rsidR="00B3224B" w:rsidRPr="009B4FCE" w:rsidRDefault="00B3224B" w:rsidP="00544BBE">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undertake an iterative tendering process following receipt of the tender;</w:t>
      </w:r>
    </w:p>
    <w:p w14:paraId="0569A04D" w14:textId="77777777" w:rsidR="00B3224B" w:rsidRPr="009B4FCE" w:rsidRDefault="00B3224B" w:rsidP="00544BBE">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waive or change the requirements of this ITT from time to time without prior (or any) notice being given by the Authority;</w:t>
      </w:r>
    </w:p>
    <w:p w14:paraId="40376671" w14:textId="77777777" w:rsidR="00B3224B" w:rsidRPr="009B4FCE" w:rsidRDefault="00B3224B" w:rsidP="00544BBE">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seek clarification or documents in respect of a Tenderer's submission;</w:t>
      </w:r>
    </w:p>
    <w:p w14:paraId="2861C6EF" w14:textId="77777777" w:rsidR="00B3224B" w:rsidRPr="009B4FCE" w:rsidRDefault="00B3224B" w:rsidP="00544BBE">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does not submit a compliant tender in accordance with the instructions in this ITT;</w:t>
      </w:r>
    </w:p>
    <w:p w14:paraId="4A19760C" w14:textId="77777777" w:rsidR="00B3224B" w:rsidRPr="009B4FCE" w:rsidRDefault="00B3224B" w:rsidP="00544BBE">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is guilty of serious misrepresentation in relation to its tender, expression of interest, the PQQ or the tender process;</w:t>
      </w:r>
    </w:p>
    <w:p w14:paraId="4DD27F2D" w14:textId="77777777" w:rsidR="00B3224B" w:rsidRPr="009B4FCE" w:rsidRDefault="00B3224B" w:rsidP="00544BBE">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withdraw this ITT at any time, or to re-invite tenders on the same or any alternative basis;</w:t>
      </w:r>
    </w:p>
    <w:p w14:paraId="1F65D2DE" w14:textId="77777777" w:rsidR="00B3224B" w:rsidRPr="009B4FCE" w:rsidRDefault="00B3224B" w:rsidP="00544BBE">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choose not to award any Contract as a result of the current procurement process; and / or</w:t>
      </w:r>
    </w:p>
    <w:p w14:paraId="2057493F" w14:textId="77777777" w:rsidR="00B3224B" w:rsidRPr="009B4FCE" w:rsidRDefault="00B3224B" w:rsidP="00544BBE">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make whatever changes it sees fit to the timetable, structure or content of the procurement process, depending on approvals processes or for any other reason.</w:t>
      </w:r>
    </w:p>
    <w:p w14:paraId="4FA1AB03"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Publicity Announcement</w:t>
      </w:r>
    </w:p>
    <w:p w14:paraId="082A639E" w14:textId="77777777" w:rsidR="00B3224B" w:rsidRPr="009B4FCE" w:rsidRDefault="00B3224B" w:rsidP="00544BBE">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3"/>
          <w:szCs w:val="20"/>
          <w:lang w:val="en-GB" w:eastAsia="en-GB"/>
        </w:rPr>
        <w:t xml:space="preserve">Tenderers </w:t>
      </w:r>
      <w:r w:rsidRPr="009B4FCE">
        <w:rPr>
          <w:rFonts w:ascii="Arial" w:eastAsia="Times New Roman" w:hAnsi="Arial" w:cs="Times New Roman"/>
          <w:spacing w:val="-2"/>
          <w:szCs w:val="20"/>
          <w:lang w:val="en-GB" w:eastAsia="en-GB"/>
        </w:rPr>
        <w:t>are</w:t>
      </w:r>
      <w:r w:rsidRPr="009B4FCE">
        <w:rPr>
          <w:rFonts w:ascii="Arial" w:eastAsia="Times New Roman" w:hAnsi="Arial" w:cs="Times New Roman"/>
          <w:spacing w:val="-3"/>
          <w:szCs w:val="20"/>
          <w:lang w:val="en-GB" w:eastAsia="en-GB"/>
        </w:rPr>
        <w:t xml:space="preserve"> advised that the </w:t>
      </w:r>
      <w:r w:rsidRPr="009B4FCE">
        <w:rPr>
          <w:rFonts w:ascii="Arial" w:eastAsia="Times New Roman" w:hAnsi="Arial" w:cs="Times New Roman"/>
          <w:szCs w:val="20"/>
          <w:lang w:val="en-GB" w:eastAsia="en-GB"/>
        </w:rPr>
        <w:t>MOD may wish to publicise the award of the Contract for the requirement described in the Schedule of Requirements in the attached Purchase Order.</w:t>
      </w:r>
    </w:p>
    <w:p w14:paraId="5D3C497D" w14:textId="77777777" w:rsidR="00B3224B" w:rsidRPr="009B4FCE" w:rsidRDefault="00B3224B" w:rsidP="00544BBE">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Any Tenderer who wishes to make a similar announcement, either coincident with or subsequent to </w:t>
      </w:r>
      <w:r w:rsidRPr="009B4FCE">
        <w:rPr>
          <w:rFonts w:ascii="Arial" w:eastAsia="Times New Roman" w:hAnsi="Arial" w:cs="Times New Roman"/>
          <w:spacing w:val="-3"/>
          <w:szCs w:val="20"/>
          <w:lang w:val="en-GB" w:eastAsia="en-GB"/>
        </w:rPr>
        <w:t>the</w:t>
      </w:r>
      <w:r w:rsidRPr="009B4FCE">
        <w:rPr>
          <w:rFonts w:ascii="Arial" w:eastAsia="Times New Roman" w:hAnsi="Arial" w:cs="Times New Roman"/>
          <w:szCs w:val="20"/>
          <w:lang w:val="en-GB" w:eastAsia="en-GB"/>
        </w:rPr>
        <w:t xml:space="preserv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CDC16E0" w14:textId="77777777" w:rsidR="00B3224B" w:rsidRPr="009B4FCE" w:rsidRDefault="00B3224B" w:rsidP="00544BBE">
      <w:pPr>
        <w:numPr>
          <w:ilvl w:val="0"/>
          <w:numId w:val="18"/>
        </w:numPr>
        <w:tabs>
          <w:tab w:val="num" w:pos="0"/>
        </w:tabs>
        <w:spacing w:before="120" w:after="120" w:line="240" w:lineRule="auto"/>
        <w:ind w:left="0"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 xml:space="preserve">If the notice </w:t>
      </w:r>
      <w:r w:rsidRPr="009B4FCE">
        <w:rPr>
          <w:rFonts w:ascii="Arial" w:eastAsia="Times New Roman" w:hAnsi="Arial" w:cs="Times New Roman"/>
          <w:szCs w:val="20"/>
          <w:lang w:val="en-GB" w:eastAsia="en-GB"/>
        </w:rPr>
        <w:t>inviting</w:t>
      </w:r>
      <w:r w:rsidRPr="009B4FCE">
        <w:rPr>
          <w:rFonts w:ascii="Arial" w:eastAsia="Times New Roman" w:hAnsi="Arial" w:cs="Times New Roman"/>
          <w:snapToGrid w:val="0"/>
          <w:szCs w:val="20"/>
          <w:lang w:val="en-GB"/>
        </w:rPr>
        <w:t xml:space="preserve"> tenders was advertised in Contracts Finder, the MOD will publish the following information on the Contract awarded unless the MOD decides that there are specific and valid reasons for not doing so:</w:t>
      </w:r>
    </w:p>
    <w:p w14:paraId="526680BE" w14:textId="77777777" w:rsidR="00B3224B" w:rsidRPr="009B4FCE" w:rsidRDefault="00B3224B" w:rsidP="00544BBE">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Contractor’s Name;</w:t>
      </w:r>
    </w:p>
    <w:p w14:paraId="4165CC1F" w14:textId="77777777" w:rsidR="00B3224B" w:rsidRPr="009B4FCE" w:rsidRDefault="00B3224B" w:rsidP="00544BBE">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Nature of the Deliverables to be supplied;</w:t>
      </w:r>
    </w:p>
    <w:p w14:paraId="79548598" w14:textId="77777777" w:rsidR="00B3224B" w:rsidRPr="009B4FCE" w:rsidRDefault="00B3224B" w:rsidP="00544BBE">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Award criteria;</w:t>
      </w:r>
    </w:p>
    <w:p w14:paraId="3A960B3C" w14:textId="77777777" w:rsidR="00B3224B" w:rsidRPr="009B4FCE" w:rsidRDefault="00B3224B" w:rsidP="00544BBE">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Rationale for Contract award;</w:t>
      </w:r>
    </w:p>
    <w:p w14:paraId="2939CFBF" w14:textId="77777777" w:rsidR="00B3224B" w:rsidRPr="009B4FCE" w:rsidRDefault="00B3224B" w:rsidP="00544BBE">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Total price of the Contract awarded.</w:t>
      </w:r>
    </w:p>
    <w:p w14:paraId="29E388C9" w14:textId="77777777" w:rsidR="00B3224B" w:rsidRPr="009B4FCE" w:rsidRDefault="00B3224B" w:rsidP="00544BBE">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Under no </w:t>
      </w:r>
      <w:r w:rsidRPr="009B4FCE">
        <w:rPr>
          <w:rFonts w:ascii="Arial" w:eastAsia="Times New Roman" w:hAnsi="Arial" w:cs="Times New Roman"/>
          <w:snapToGrid w:val="0"/>
          <w:szCs w:val="20"/>
          <w:lang w:val="en-GB"/>
        </w:rPr>
        <w:t>circumstances</w:t>
      </w:r>
      <w:r w:rsidRPr="009B4FCE">
        <w:rPr>
          <w:rFonts w:ascii="Arial" w:eastAsia="Times New Roman" w:hAnsi="Arial" w:cs="Times New Roman"/>
          <w:szCs w:val="20"/>
          <w:lang w:val="en-GB" w:eastAsia="en-GB"/>
        </w:rPr>
        <w:t xml:space="preserve"> should a successful Tenderer(s) confirm to any third party the fact of their acceptance of an offer of Contract prior to informing the MOD of their acceptance, and / or ahead of the MOD's announcement of the award of Contract. </w:t>
      </w:r>
    </w:p>
    <w:p w14:paraId="19035BEA"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Codes of Practice</w:t>
      </w:r>
    </w:p>
    <w:p w14:paraId="30E9F221" w14:textId="77777777" w:rsidR="00B3224B" w:rsidRPr="009B4FCE" w:rsidRDefault="00B3224B" w:rsidP="00544BBE">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w:t>
      </w:r>
      <w:r w:rsidRPr="009B4FCE">
        <w:rPr>
          <w:rFonts w:ascii="Arial" w:eastAsia="Times New Roman" w:hAnsi="Arial" w:cs="Times New Roman"/>
          <w:szCs w:val="20"/>
          <w:lang w:val="en-GB" w:eastAsia="en-GB"/>
        </w:rPr>
        <w:lastRenderedPageBreak/>
        <w:t>Contracts Online and further details can be obtained directly from:</w:t>
      </w:r>
    </w:p>
    <w:p w14:paraId="19FAB8D4" w14:textId="77777777" w:rsidR="00B3224B" w:rsidRPr="009B4FCE" w:rsidRDefault="00B3224B" w:rsidP="00B3224B">
      <w:pPr>
        <w:spacing w:before="120" w:after="0" w:line="240" w:lineRule="auto"/>
        <w:outlineLvl w:val="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BiP Solutions Ltd</w:t>
      </w:r>
    </w:p>
    <w:p w14:paraId="42915284" w14:textId="77777777" w:rsidR="00B3224B" w:rsidRPr="009B4FCE" w:rsidRDefault="00B3224B" w:rsidP="00B3224B">
      <w:pPr>
        <w:spacing w:after="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Web address: ‘www.contracts.mod.uk’</w:t>
      </w:r>
    </w:p>
    <w:p w14:paraId="5C175FF4" w14:textId="77777777" w:rsidR="00B3224B" w:rsidRPr="009B4FCE" w:rsidRDefault="00B3224B" w:rsidP="00B3224B">
      <w:pPr>
        <w:spacing w:after="12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Tel No: 0141 270 7329</w:t>
      </w:r>
    </w:p>
    <w:p w14:paraId="07C8F0DB"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bookmarkStart w:id="19" w:name="_Hlk45613474"/>
      <w:r w:rsidRPr="009B4FCE">
        <w:rPr>
          <w:rFonts w:ascii="Arial" w:eastAsia="Times New Roman" w:hAnsi="Arial" w:cs="Times New Roman"/>
          <w:b/>
          <w:kern w:val="22"/>
          <w:lang w:val="en-GB" w:eastAsia="en-GB"/>
        </w:rPr>
        <w:t>Submission of Tender</w:t>
      </w:r>
    </w:p>
    <w:p w14:paraId="7FD9E2FC" w14:textId="77777777" w:rsidR="00A62BC3" w:rsidRPr="009B4FCE" w:rsidRDefault="00A62BC3" w:rsidP="00544BBE">
      <w:pPr>
        <w:numPr>
          <w:ilvl w:val="0"/>
          <w:numId w:val="18"/>
        </w:numPr>
        <w:tabs>
          <w:tab w:val="num" w:pos="0"/>
        </w:tab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zCs w:val="20"/>
          <w:lang w:val="en-GB" w:eastAsia="en-GB"/>
        </w:rPr>
        <w:t>Tenderers</w:t>
      </w:r>
      <w:r w:rsidRPr="009B4FCE">
        <w:rPr>
          <w:rFonts w:ascii="Arial" w:eastAsia="Times New Roman" w:hAnsi="Arial" w:cs="Times New Roman"/>
          <w:spacing w:val="-2"/>
          <w:szCs w:val="20"/>
          <w:lang w:val="en-GB" w:eastAsia="en-GB"/>
        </w:rPr>
        <w:t xml:space="preserve"> must:</w:t>
      </w:r>
    </w:p>
    <w:p w14:paraId="64E5E192" w14:textId="77777777" w:rsidR="00A62BC3" w:rsidRPr="009B4FCE" w:rsidRDefault="00A62BC3" w:rsidP="00544BBE">
      <w:pPr>
        <w:numPr>
          <w:ilvl w:val="0"/>
          <w:numId w:val="20"/>
        </w:numPr>
        <w:spacing w:before="120" w:after="120" w:line="240" w:lineRule="auto"/>
        <w:ind w:firstLine="0"/>
        <w:rPr>
          <w:rFonts w:ascii="Arial" w:eastAsia="Times New Roman" w:hAnsi="Arial" w:cs="Times New Roman"/>
          <w:spacing w:val="-2"/>
          <w:szCs w:val="20"/>
          <w:lang w:val="en-GB" w:eastAsia="en-GB"/>
        </w:rPr>
      </w:pPr>
      <w:r w:rsidRPr="0073595F">
        <w:rPr>
          <w:rFonts w:ascii="Arial" w:eastAsia="Times New Roman" w:hAnsi="Arial" w:cs="Times New Roman"/>
          <w:spacing w:val="-2"/>
          <w:szCs w:val="20"/>
          <w:lang w:val="en-GB" w:eastAsia="en-GB"/>
        </w:rPr>
        <w:t>Sign and date Part A (but not Part C) (“Effective date”) of the Offer and Acceptance box on both copies of the Purchase Order, scan and return them both as PDFs, as part of their Tender. The Terms and Conditions are to be kept by the Tenderer for their records</w:t>
      </w:r>
      <w:r w:rsidRPr="009B4FCE">
        <w:rPr>
          <w:rFonts w:ascii="Arial" w:eastAsia="Times New Roman" w:hAnsi="Arial" w:cs="Times New Roman"/>
          <w:spacing w:val="-2"/>
          <w:szCs w:val="20"/>
          <w:lang w:val="en-GB" w:eastAsia="en-GB"/>
        </w:rPr>
        <w:t>.</w:t>
      </w:r>
    </w:p>
    <w:p w14:paraId="620B79F9" w14:textId="77777777" w:rsidR="00A62BC3" w:rsidRPr="009B4FCE" w:rsidRDefault="00A62BC3" w:rsidP="00544BBE">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w:t>
      </w:r>
      <w:r w:rsidRPr="009B4FCE">
        <w:rPr>
          <w:rFonts w:ascii="Arial" w:eastAsia="Times New Roman" w:hAnsi="Arial" w:cs="Times New Roman"/>
          <w:szCs w:val="20"/>
          <w:lang w:val="en-GB" w:eastAsia="en-GB"/>
        </w:rPr>
        <w:t>the</w:t>
      </w:r>
      <w:r w:rsidRPr="009B4FCE">
        <w:rPr>
          <w:rFonts w:ascii="Arial" w:eastAsia="Times New Roman" w:hAnsi="Arial" w:cs="Times New Roman"/>
          <w:spacing w:val="-2"/>
          <w:szCs w:val="20"/>
          <w:lang w:val="en-GB" w:eastAsia="en-GB"/>
        </w:rPr>
        <w:t xml:space="preserve"> Consignor Box with the name and address of the Consignor where the MOD stipulates that the Deliverables will be transported by the MOD (as defined in the Purchase Order under the Transport Instructions box);</w:t>
      </w:r>
    </w:p>
    <w:p w14:paraId="6D5340C9" w14:textId="77777777" w:rsidR="00A62BC3" w:rsidRPr="009B4FCE" w:rsidRDefault="00A62BC3" w:rsidP="00544BBE">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the </w:t>
      </w:r>
      <w:r w:rsidRPr="009B4FCE">
        <w:rPr>
          <w:rFonts w:ascii="Arial" w:eastAsia="Times New Roman" w:hAnsi="Arial" w:cs="Times New Roman"/>
          <w:szCs w:val="20"/>
          <w:lang w:val="en-GB" w:eastAsia="en-GB"/>
        </w:rPr>
        <w:t>Schedule</w:t>
      </w:r>
      <w:r w:rsidRPr="009B4FCE">
        <w:rPr>
          <w:rFonts w:ascii="Arial" w:eastAsia="Times New Roman" w:hAnsi="Arial" w:cs="Times New Roman"/>
          <w:spacing w:val="-2"/>
          <w:szCs w:val="20"/>
          <w:lang w:val="en-GB" w:eastAsia="en-GB"/>
        </w:rPr>
        <w:t xml:space="preserve"> to the Purchase Order by populating the Delivery Date column (if stated to do so), the Firm Price (£) Ex VAT sub columns (Per Item and Total inc. packing), finally completing the Total Firm Price at the bottom of the Schedule.</w:t>
      </w:r>
    </w:p>
    <w:p w14:paraId="2DE95E79" w14:textId="77777777" w:rsidR="00A62BC3" w:rsidRPr="009B4FCE" w:rsidRDefault="00A62BC3" w:rsidP="00544BBE">
      <w:pPr>
        <w:numPr>
          <w:ilvl w:val="0"/>
          <w:numId w:val="20"/>
        </w:numPr>
        <w:spacing w:before="120" w:after="120" w:line="240" w:lineRule="auto"/>
        <w:ind w:firstLine="0"/>
        <w:rPr>
          <w:rFonts w:ascii="Arial" w:eastAsia="Times New Roman" w:hAnsi="Arial" w:cs="Times New Roman"/>
          <w:spacing w:val="-2"/>
          <w:szCs w:val="20"/>
          <w:lang w:val="en-GB" w:eastAsia="en-GB"/>
        </w:rPr>
      </w:pPr>
      <w:r w:rsidRPr="0073595F">
        <w:rPr>
          <w:rFonts w:ascii="Arial" w:eastAsia="Times New Roman" w:hAnsi="Arial" w:cs="Times New Roman"/>
          <w:spacing w:val="-2"/>
          <w:szCs w:val="20"/>
          <w:lang w:val="en-GB" w:eastAsia="en-GB"/>
        </w:rPr>
        <w:t>Sign, scan and return the Tender form, at Annex A to this Invitation to Tender – Less Complex Requirements – Competitive Procurement, as a PDF, as part of their Tender</w:t>
      </w:r>
      <w:r w:rsidRPr="009B4FCE">
        <w:rPr>
          <w:rFonts w:ascii="Arial" w:eastAsia="Times New Roman" w:hAnsi="Arial" w:cs="Times New Roman"/>
          <w:spacing w:val="-2"/>
          <w:szCs w:val="20"/>
          <w:lang w:val="en-GB" w:eastAsia="en-GB"/>
        </w:rPr>
        <w:t>.</w:t>
      </w:r>
    </w:p>
    <w:p w14:paraId="6CDA20BF" w14:textId="77777777" w:rsidR="00A62BC3" w:rsidRPr="009B4FCE" w:rsidRDefault="00A62BC3" w:rsidP="00544BBE">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Provide any further </w:t>
      </w:r>
      <w:r w:rsidRPr="009B4FCE">
        <w:rPr>
          <w:rFonts w:ascii="Arial" w:eastAsia="Times New Roman" w:hAnsi="Arial" w:cs="Times New Roman"/>
          <w:szCs w:val="20"/>
          <w:lang w:val="en-GB" w:eastAsia="en-GB"/>
        </w:rPr>
        <w:t>information</w:t>
      </w:r>
      <w:r w:rsidRPr="009B4FCE">
        <w:rPr>
          <w:rFonts w:ascii="Arial" w:eastAsia="Times New Roman" w:hAnsi="Arial" w:cs="Times New Roman"/>
          <w:spacing w:val="-2"/>
          <w:szCs w:val="20"/>
          <w:lang w:val="en-GB" w:eastAsia="en-GB"/>
        </w:rPr>
        <w:t xml:space="preserve"> requested in this Invitation to Tender.  </w:t>
      </w:r>
    </w:p>
    <w:p w14:paraId="350F1E67" w14:textId="7EB34058" w:rsidR="007201A0" w:rsidRDefault="00A62BC3" w:rsidP="00544BBE">
      <w:pPr>
        <w:numPr>
          <w:ilvl w:val="0"/>
          <w:numId w:val="18"/>
        </w:numPr>
        <w:tabs>
          <w:tab w:val="num" w:pos="0"/>
        </w:tabs>
        <w:spacing w:before="120" w:after="120" w:line="240" w:lineRule="auto"/>
        <w:ind w:left="0" w:firstLine="0"/>
        <w:rPr>
          <w:rFonts w:ascii="Arial" w:eastAsia="Times New Roman" w:hAnsi="Arial" w:cs="Arial"/>
          <w:szCs w:val="20"/>
          <w:lang w:val="en-GB" w:eastAsia="en-GB"/>
        </w:rPr>
      </w:pPr>
      <w:bookmarkStart w:id="20" w:name="_Hlk45613506"/>
      <w:bookmarkEnd w:id="19"/>
      <w:r w:rsidRPr="00A62BC3">
        <w:rPr>
          <w:rFonts w:ascii="Arial" w:hAnsi="Arial" w:cs="Arial"/>
          <w:spacing w:val="-2"/>
          <w:lang w:eastAsia="en-GB"/>
        </w:rPr>
        <w:t>Your Tender must be submitted electronically via the AWARD® Virtual Tender Board 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r w:rsidR="0044430F" w:rsidRPr="007201A0">
        <w:rPr>
          <w:rFonts w:ascii="Arial" w:eastAsia="Times New Roman" w:hAnsi="Arial" w:cs="Arial"/>
          <w:szCs w:val="20"/>
          <w:lang w:val="en-GB" w:eastAsia="en-GB"/>
        </w:rPr>
        <w:t>.</w:t>
      </w:r>
    </w:p>
    <w:p w14:paraId="3DB87471" w14:textId="002E7B5B" w:rsidR="00A62BC3" w:rsidRDefault="00A62BC3" w:rsidP="00544BBE">
      <w:pPr>
        <w:numPr>
          <w:ilvl w:val="0"/>
          <w:numId w:val="18"/>
        </w:numPr>
        <w:tabs>
          <w:tab w:val="num" w:pos="0"/>
        </w:tabs>
        <w:spacing w:before="120" w:after="120" w:line="240" w:lineRule="auto"/>
        <w:ind w:left="0" w:firstLine="0"/>
        <w:rPr>
          <w:rFonts w:ascii="Arial" w:eastAsia="Times New Roman" w:hAnsi="Arial" w:cs="Arial"/>
          <w:szCs w:val="20"/>
          <w:lang w:val="en-GB" w:eastAsia="en-GB"/>
        </w:rPr>
      </w:pPr>
      <w:bookmarkStart w:id="21" w:name="_Hlk45613522"/>
      <w:bookmarkEnd w:id="20"/>
      <w:r w:rsidRPr="00A62BC3">
        <w:rPr>
          <w:rFonts w:ascii="Arial" w:eastAsia="Times New Roman" w:hAnsi="Arial" w:cs="Arial"/>
          <w:szCs w:val="20"/>
          <w:lang w:val="en-GB" w:eastAsia="en-GB"/>
        </w:rPr>
        <w:t>You must ensure that your completed SC1A ITT Comp Annex A is signed, scanned and uploaded to AWARD®, with the SC1A Purchase Order and Schedule of Requirements as a PDF. Your Tender must be compatible with MSWord and other MSOffice applications.</w:t>
      </w:r>
    </w:p>
    <w:p w14:paraId="123F09CF" w14:textId="6F331CD6" w:rsidR="00A62BC3" w:rsidRDefault="00A62BC3" w:rsidP="00544BBE">
      <w:pPr>
        <w:numPr>
          <w:ilvl w:val="0"/>
          <w:numId w:val="18"/>
        </w:numPr>
        <w:tabs>
          <w:tab w:val="num" w:pos="0"/>
        </w:tabs>
        <w:spacing w:before="120" w:after="120" w:line="240" w:lineRule="auto"/>
        <w:ind w:left="0" w:firstLine="0"/>
        <w:rPr>
          <w:rFonts w:ascii="Arial" w:eastAsia="Times New Roman" w:hAnsi="Arial" w:cs="Arial"/>
          <w:szCs w:val="20"/>
          <w:lang w:val="en-GB" w:eastAsia="en-GB"/>
        </w:rPr>
      </w:pPr>
      <w:bookmarkStart w:id="22" w:name="_Hlk45613582"/>
      <w:bookmarkEnd w:id="21"/>
      <w:r w:rsidRPr="00A62BC3">
        <w:rPr>
          <w:rFonts w:ascii="Arial" w:eastAsia="Times New Roman" w:hAnsi="Arial" w:cs="Arial"/>
          <w:szCs w:val="20"/>
          <w:lang w:val="en-GB" w:eastAsia="en-GB"/>
        </w:rPr>
        <w:t>Tenderers will receive AWARD® login details no later than 5 working days before the Tender submission date. Once logged into the AWARD® service, uploading and submission instructions will be readily available. Login details will be sent via two separate automatically generated emails. Tenderers should ensure their local mail application settings allow receipt of computer-generated emails.</w:t>
      </w:r>
    </w:p>
    <w:p w14:paraId="16E62E83" w14:textId="341DC10D" w:rsidR="00A62BC3" w:rsidRDefault="00A62BC3" w:rsidP="00544BBE">
      <w:pPr>
        <w:numPr>
          <w:ilvl w:val="0"/>
          <w:numId w:val="18"/>
        </w:numPr>
        <w:tabs>
          <w:tab w:val="num" w:pos="0"/>
        </w:tabs>
        <w:spacing w:before="120" w:after="120" w:line="240" w:lineRule="auto"/>
        <w:ind w:left="0" w:firstLine="0"/>
        <w:rPr>
          <w:rFonts w:ascii="Arial" w:eastAsia="Times New Roman" w:hAnsi="Arial" w:cs="Arial"/>
          <w:szCs w:val="20"/>
          <w:lang w:val="en-GB" w:eastAsia="en-GB"/>
        </w:rPr>
      </w:pPr>
      <w:bookmarkStart w:id="23" w:name="_Hlk45613615"/>
      <w:bookmarkEnd w:id="22"/>
      <w:r w:rsidRPr="00A62BC3">
        <w:rPr>
          <w:rFonts w:ascii="Arial" w:eastAsia="Times New Roman" w:hAnsi="Arial" w:cs="Arial"/>
          <w:szCs w:val="20"/>
          <w:lang w:val="en-GB" w:eastAsia="en-GB"/>
        </w:rPr>
        <w:t>AWARD® is security accredited to OFFICIAL-SENSITIVE. Material that is protectively marked above this classification must not be uploaded.</w:t>
      </w:r>
    </w:p>
    <w:p w14:paraId="7483E331" w14:textId="601BE4C7" w:rsidR="00A62BC3" w:rsidRDefault="00A62BC3" w:rsidP="00544BBE">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A62BC3">
        <w:rPr>
          <w:rFonts w:ascii="Arial" w:eastAsia="Times New Roman" w:hAnsi="Arial" w:cs="Arial"/>
          <w:szCs w:val="20"/>
          <w:lang w:val="en-GB" w:eastAsia="en-GB"/>
        </w:rPr>
        <w:t>If you intend to upload any ITAR or Export Controlled information as part of your Tender, you must notify the Commercial Officer before you upload your Tender to AWARD®.</w:t>
      </w:r>
    </w:p>
    <w:p w14:paraId="29248EAB" w14:textId="0E070CA5" w:rsidR="00A62BC3" w:rsidRDefault="00A62BC3" w:rsidP="00544BBE">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A62BC3">
        <w:rPr>
          <w:rFonts w:ascii="Arial" w:eastAsia="Times New Roman" w:hAnsi="Arial" w:cs="Arial"/>
          <w:szCs w:val="20"/>
          <w:lang w:val="en-GB" w:eastAsia="en-GB"/>
        </w:rPr>
        <w:t>If you have any difficulty accessing the AWARD® service or if you have any questions with regards to the tendering exercise itself, please contact the MOD Commercial Officer named above.</w:t>
      </w:r>
    </w:p>
    <w:bookmarkEnd w:id="23"/>
    <w:p w14:paraId="3AF9FD39" w14:textId="77777777" w:rsidR="00B3224B" w:rsidRPr="009B4FCE" w:rsidRDefault="00B3224B" w:rsidP="00544BBE">
      <w:pPr>
        <w:widowControl/>
        <w:numPr>
          <w:ilvl w:val="0"/>
          <w:numId w:val="18"/>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Any request for an extension of the period for tendering must be received at least four (4) Business Days before the tender return date.  Any extension will be at the sole discretion of the Authority and if granted will be granted to all Tenderers.  Correspondence connected with your tender which requires attention before the tender return date, or communications stating that no tender will be submitted, should be sent in a separate envelope bearing no external reference to the ITT Reference No. or return date, addressed to the Authority’s Representative (Commercial) as stated above.  </w:t>
      </w:r>
      <w:r w:rsidRPr="009B4FCE">
        <w:rPr>
          <w:rFonts w:ascii="Arial" w:eastAsia="Times New Roman" w:hAnsi="Arial" w:cs="Times New Roman"/>
          <w:b/>
          <w:spacing w:val="-2"/>
          <w:szCs w:val="20"/>
          <w:lang w:val="en-GB" w:eastAsia="en-GB"/>
        </w:rPr>
        <w:t>This procedure is designed to preserve equity between Tenderers by ensuring that no premature disclosure of tender details can take place.</w:t>
      </w:r>
    </w:p>
    <w:p w14:paraId="23744023" w14:textId="77777777" w:rsidR="00B3224B" w:rsidRPr="009B4FCE" w:rsidRDefault="00B3224B" w:rsidP="00544BBE">
      <w:pPr>
        <w:widowControl/>
        <w:numPr>
          <w:ilvl w:val="0"/>
          <w:numId w:val="18"/>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b/>
          <w:spacing w:val="-2"/>
          <w:szCs w:val="20"/>
          <w:lang w:val="en-GB" w:eastAsia="en-GB"/>
        </w:rPr>
        <w:lastRenderedPageBreak/>
        <w:t xml:space="preserve">No useful purpose is served by enquiring about the result of this ITT.  </w:t>
      </w:r>
      <w:r w:rsidRPr="009B4FCE">
        <w:rPr>
          <w:rFonts w:ascii="Arial" w:eastAsia="Times New Roman" w:hAnsi="Arial" w:cs="Times New Roman"/>
          <w:spacing w:val="-2"/>
          <w:szCs w:val="20"/>
          <w:lang w:val="en-GB" w:eastAsia="en-GB"/>
        </w:rPr>
        <w:t xml:space="preserve">Tenderers will be notified of the Authority’s decision as early as possible. </w:t>
      </w:r>
      <w:r w:rsidRPr="009B4FCE">
        <w:rPr>
          <w:rFonts w:ascii="Arial" w:eastAsia="Times New Roman" w:hAnsi="Arial" w:cs="Times New Roman"/>
          <w:b/>
          <w:spacing w:val="-2"/>
          <w:szCs w:val="20"/>
          <w:lang w:val="en-GB" w:eastAsia="en-GB"/>
        </w:rPr>
        <w:t xml:space="preserve">        </w:t>
      </w:r>
    </w:p>
    <w:p w14:paraId="3DCD3CAE"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Formation of Contract</w:t>
      </w:r>
    </w:p>
    <w:p w14:paraId="059DC15F" w14:textId="77777777" w:rsidR="00B3224B" w:rsidRPr="009B4FCE" w:rsidRDefault="00B3224B" w:rsidP="00544BBE">
      <w:pPr>
        <w:widowControl/>
        <w:numPr>
          <w:ilvl w:val="0"/>
          <w:numId w:val="18"/>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9B4FCE">
        <w:rPr>
          <w:rFonts w:ascii="Arial" w:eastAsia="Times New Roman" w:hAnsi="Arial" w:cs="Times New Roman"/>
          <w:szCs w:val="20"/>
          <w:lang w:val="en-GB" w:eastAsia="en-GB"/>
        </w:rPr>
        <w:t xml:space="preserve">C </w:t>
      </w:r>
      <w:r w:rsidRPr="009B4FCE">
        <w:rPr>
          <w:rFonts w:ascii="Arial" w:eastAsia="Times New Roman" w:hAnsi="Arial" w:cs="Times New Roman"/>
          <w:spacing w:val="-2"/>
          <w:szCs w:val="20"/>
          <w:lang w:val="en-GB" w:eastAsia="en-GB"/>
        </w:rPr>
        <w:t>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10100B0B" w14:textId="77777777" w:rsidR="00B3224B" w:rsidRPr="00105F48" w:rsidRDefault="00B3224B" w:rsidP="00B3224B">
      <w:pPr>
        <w:keepNext/>
        <w:spacing w:before="240" w:after="60" w:line="240" w:lineRule="auto"/>
        <w:outlineLvl w:val="2"/>
        <w:rPr>
          <w:rFonts w:ascii="Arial" w:eastAsia="Times New Roman" w:hAnsi="Arial" w:cs="Times New Roman"/>
          <w:b/>
          <w:bCs/>
          <w:kern w:val="22"/>
          <w:szCs w:val="20"/>
          <w:lang w:val="en-GB" w:eastAsia="en-GB"/>
        </w:rPr>
      </w:pPr>
      <w:r w:rsidRPr="00105F48">
        <w:rPr>
          <w:rFonts w:ascii="Arial" w:eastAsia="Times New Roman" w:hAnsi="Arial" w:cs="Times New Roman"/>
          <w:b/>
          <w:bCs/>
          <w:kern w:val="22"/>
          <w:szCs w:val="20"/>
          <w:lang w:val="en-GB" w:eastAsia="en-GB"/>
        </w:rPr>
        <w:t>Instruction to Tenderers</w:t>
      </w:r>
    </w:p>
    <w:p w14:paraId="52845AF2"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3AA1C75D" w14:textId="77777777" w:rsidR="00B3224B" w:rsidRPr="00041015" w:rsidRDefault="00B3224B" w:rsidP="00100118">
      <w:pPr>
        <w:widowControl/>
        <w:numPr>
          <w:ilvl w:val="0"/>
          <w:numId w:val="8"/>
        </w:numPr>
        <w:tabs>
          <w:tab w:val="num" w:pos="0"/>
        </w:tabs>
        <w:autoSpaceDE w:val="0"/>
        <w:autoSpaceDN w:val="0"/>
        <w:adjustRightInd w:val="0"/>
        <w:spacing w:after="0" w:line="240" w:lineRule="auto"/>
        <w:ind w:left="0" w:firstLine="0"/>
        <w:rPr>
          <w:rFonts w:ascii="Arial" w:hAnsi="Arial" w:cs="Arial"/>
        </w:rPr>
      </w:pPr>
      <w:bookmarkStart w:id="24" w:name="_Hlk534499221"/>
      <w:r w:rsidRPr="00041015">
        <w:rPr>
          <w:rFonts w:ascii="Arial" w:eastAsia="Times New Roman" w:hAnsi="Arial" w:cs="Arial"/>
          <w:b/>
          <w:lang w:val="en-GB" w:eastAsia="en-GB"/>
        </w:rPr>
        <w:t>Small and Medium-sized</w:t>
      </w:r>
      <w:r w:rsidRPr="00041015">
        <w:rPr>
          <w:rFonts w:ascii="Arial" w:eastAsia="Times New Roman" w:hAnsi="Arial" w:cs="Arial"/>
          <w:b/>
          <w:color w:val="000000"/>
          <w:spacing w:val="-2"/>
          <w:lang w:val="en-GB" w:eastAsia="en-GB"/>
        </w:rPr>
        <w:t xml:space="preserve"> Enterprises</w:t>
      </w:r>
      <w:r>
        <w:rPr>
          <w:rFonts w:ascii="Arial" w:eastAsia="Times New Roman" w:hAnsi="Arial" w:cs="Arial"/>
          <w:b/>
          <w:color w:val="000000"/>
          <w:spacing w:val="-2"/>
          <w:lang w:val="en-GB" w:eastAsia="en-GB"/>
        </w:rPr>
        <w:t xml:space="preserve"> </w:t>
      </w:r>
      <w:r w:rsidRPr="00041015">
        <w:rPr>
          <w:rFonts w:ascii="Arial" w:hAnsi="Arial" w:cs="Arial"/>
        </w:rPr>
        <w:t xml:space="preserve"> The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bookmarkEnd w:id="24"/>
    <w:p w14:paraId="6B69FF44" w14:textId="77777777" w:rsidR="00B3224B" w:rsidRPr="00041015" w:rsidRDefault="00B3224B" w:rsidP="00B3224B">
      <w:pPr>
        <w:spacing w:after="0" w:line="240" w:lineRule="auto"/>
        <w:rPr>
          <w:rFonts w:ascii="Arial" w:hAnsi="Arial" w:cs="Arial"/>
        </w:rPr>
      </w:pPr>
      <w:r w:rsidRPr="00041015">
        <w:rPr>
          <w:rFonts w:ascii="Arial" w:hAnsi="Arial" w:cs="Arial"/>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14:paraId="5C72D4A7" w14:textId="77777777" w:rsidR="00B3224B" w:rsidRPr="00041015" w:rsidRDefault="00B3224B" w:rsidP="00B3224B">
      <w:pPr>
        <w:spacing w:after="0" w:line="240" w:lineRule="auto"/>
        <w:rPr>
          <w:rFonts w:ascii="Arial" w:hAnsi="Arial" w:cs="Arial"/>
        </w:rPr>
      </w:pPr>
      <w:r w:rsidRPr="00041015">
        <w:rPr>
          <w:rFonts w:ascii="Arial" w:hAnsi="Arial" w:cs="Arial"/>
        </w:rPr>
        <w:t xml:space="preserve">Suppliers are also encouraged to work with the Authority to support the Authority’s SME initiative. Information on the Authority’s purchasing arrangements, our commercial policies and our SME policy can be found at </w:t>
      </w:r>
      <w:hyperlink r:id="rId15" w:history="1">
        <w:r w:rsidRPr="00041015">
          <w:rPr>
            <w:rStyle w:val="Hyperlink"/>
          </w:rPr>
          <w:t>Gov.UK</w:t>
        </w:r>
      </w:hyperlink>
      <w:r w:rsidRPr="00041015">
        <w:rPr>
          <w:rFonts w:ascii="Arial" w:hAnsi="Arial" w:cs="Arial"/>
        </w:rPr>
        <w:t>.</w:t>
      </w:r>
    </w:p>
    <w:p w14:paraId="3C54FBBC" w14:textId="77777777" w:rsidR="00B3224B" w:rsidRPr="00041015" w:rsidRDefault="00B3224B" w:rsidP="00B3224B">
      <w:pPr>
        <w:widowControl/>
        <w:autoSpaceDE w:val="0"/>
        <w:autoSpaceDN w:val="0"/>
        <w:adjustRightInd w:val="0"/>
        <w:spacing w:after="0" w:line="240" w:lineRule="auto"/>
        <w:rPr>
          <w:rFonts w:ascii="Arial" w:eastAsia="Times New Roman" w:hAnsi="Arial" w:cs="Arial"/>
          <w:color w:val="000000"/>
          <w:shd w:val="clear" w:color="auto" w:fill="FFFF99"/>
          <w:lang w:val="en-GB" w:eastAsia="en-GB"/>
        </w:rPr>
      </w:pPr>
    </w:p>
    <w:p w14:paraId="234A38CF"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Price</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In order to facilitate the comparison of tenders, the prices quoted for the Deliverables and Packaging must reflect the terms of the Purchase Order and be set out in strict accordance with the requirements of the Schedule to Purchase Order.</w:t>
      </w:r>
    </w:p>
    <w:p w14:paraId="71722B0C"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43EA60FF"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Orders for Parts of the Tender</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 xml:space="preserve">The Authority reserves the right, </w:t>
      </w:r>
      <w:r w:rsidRPr="00105F48">
        <w:rPr>
          <w:rFonts w:ascii="Arial" w:eastAsia="Times New Roman" w:hAnsi="Arial" w:cs="Times New Roman"/>
          <w:b/>
          <w:spacing w:val="-2"/>
          <w:szCs w:val="20"/>
          <w:lang w:val="en-GB" w:eastAsia="en-GB"/>
        </w:rPr>
        <w:t>unless the Tenderer expressly states that parts of the tender may not be accepted separately in their tender</w:t>
      </w:r>
      <w:r w:rsidRPr="00105F48">
        <w:rPr>
          <w:rFonts w:ascii="Arial" w:eastAsia="Times New Roman" w:hAnsi="Arial" w:cs="Times New Roman"/>
          <w:spacing w:val="-2"/>
          <w:szCs w:val="20"/>
          <w:lang w:val="en-GB" w:eastAsia="en-GB"/>
        </w:rPr>
        <w:t>, to order some or all of the Deliverables stated in the Schedule to the Purchase Order.</w:t>
      </w:r>
    </w:p>
    <w:p w14:paraId="1197F75F"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0DF9BE19"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bookmarkStart w:id="25" w:name="_Ref302550481"/>
      <w:r w:rsidRPr="00105F48">
        <w:rPr>
          <w:rFonts w:ascii="Arial" w:eastAsia="Times New Roman" w:hAnsi="Arial" w:cs="Times New Roman"/>
          <w:b/>
          <w:szCs w:val="20"/>
          <w:lang w:val="en-GB" w:eastAsia="en-GB"/>
        </w:rPr>
        <w:t>Alternative Conditions</w:t>
      </w:r>
      <w:r w:rsidRPr="00105F48">
        <w:rPr>
          <w:rFonts w:ascii="Arial" w:eastAsia="Times New Roman" w:hAnsi="Arial" w:cs="Times New Roman"/>
          <w:spacing w:val="-2"/>
          <w:szCs w:val="20"/>
          <w:lang w:val="en-GB" w:eastAsia="en-GB"/>
        </w:rPr>
        <w:t xml:space="preserve">  The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bookmarkEnd w:id="25"/>
    </w:p>
    <w:p w14:paraId="40FE7C9B"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DFF10A2"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Tender Evaluation  </w:t>
      </w:r>
      <w:r w:rsidRPr="00105F48">
        <w:rPr>
          <w:rFonts w:ascii="Arial" w:eastAsia="Times New Roman" w:hAnsi="Arial" w:cs="Times New Roman"/>
          <w:spacing w:val="-2"/>
          <w:szCs w:val="20"/>
          <w:lang w:val="en-GB" w:eastAsia="en-GB"/>
        </w:rPr>
        <w:t xml:space="preserve">The tender evaluation shall be carried out in accordance with the Evaluation Criteria stated in the ITT tender documentation.  </w:t>
      </w:r>
      <w:r w:rsidRPr="00105F48">
        <w:rPr>
          <w:rFonts w:ascii="Arial" w:eastAsia="Times New Roman" w:hAnsi="Arial" w:cs="Times New Roman"/>
          <w:b/>
          <w:spacing w:val="-2"/>
          <w:szCs w:val="20"/>
          <w:lang w:val="en-GB" w:eastAsia="en-GB"/>
        </w:rPr>
        <w:t>The Authority can only evaluate those things stated in your tender.</w:t>
      </w:r>
    </w:p>
    <w:p w14:paraId="3D2E1E3F"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2D4B396B"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Alteration to Purchase Order  </w:t>
      </w:r>
      <w:r w:rsidRPr="00105F48">
        <w:rPr>
          <w:rFonts w:ascii="Arial" w:eastAsia="Times New Roman" w:hAnsi="Arial" w:cs="Times New Roman"/>
          <w:spacing w:val="-2"/>
          <w:szCs w:val="20"/>
          <w:lang w:val="en-GB" w:eastAsia="en-GB"/>
        </w:rPr>
        <w:t>Any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39E6923E"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5D851C3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Completion of Tender</w:t>
      </w:r>
    </w:p>
    <w:p w14:paraId="5698D6C1"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4073835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t>In the event of a Deliverable appearing more than once in the attached Schedule of Requirements, whether separately or as part of an assembly, the Tenderer is requested to quote on the basis of the total quantity for that Deliverable.</w:t>
      </w:r>
    </w:p>
    <w:p w14:paraId="2A82FA59"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7DCAFC53" w14:textId="77777777" w:rsidR="00B3224B" w:rsidRPr="00105F48" w:rsidRDefault="00B3224B" w:rsidP="00B3224B">
      <w:pPr>
        <w:spacing w:after="0" w:line="240" w:lineRule="auto"/>
        <w:ind w:left="567"/>
        <w:rPr>
          <w:rFonts w:ascii="Arial" w:eastAsia="Times New Roman" w:hAnsi="Arial" w:cs="Times New Roman"/>
          <w:b/>
          <w:szCs w:val="20"/>
          <w:lang w:val="en-GB" w:eastAsia="en-GB"/>
        </w:rPr>
      </w:pPr>
      <w:r w:rsidRPr="00105F48">
        <w:rPr>
          <w:rFonts w:ascii="Arial" w:eastAsia="Times New Roman" w:hAnsi="Arial" w:cs="Times New Roman"/>
          <w:spacing w:val="-2"/>
          <w:szCs w:val="20"/>
          <w:lang w:val="en-GB" w:eastAsia="en-GB"/>
        </w:rPr>
        <w:lastRenderedPageBreak/>
        <w:t>b.</w:t>
      </w:r>
      <w:r w:rsidRPr="00105F48">
        <w:rPr>
          <w:rFonts w:ascii="Arial" w:eastAsia="Times New Roman" w:hAnsi="Arial" w:cs="Times New Roman"/>
          <w:b/>
          <w:szCs w:val="20"/>
          <w:lang w:val="en-GB" w:eastAsia="en-GB"/>
        </w:rPr>
        <w:tab/>
      </w:r>
      <w:r w:rsidRPr="00105F48">
        <w:rPr>
          <w:rFonts w:ascii="Arial" w:eastAsia="Times New Roman" w:hAnsi="Arial" w:cs="Times New Roman"/>
          <w:szCs w:val="20"/>
          <w:lang w:val="en-GB" w:eastAsia="en-GB"/>
        </w:rPr>
        <w:t>The Tenderer should ensure that their tender is clear and in a form which will allow the Authority to take copies for evaluation purposes.</w:t>
      </w:r>
    </w:p>
    <w:p w14:paraId="6F3EEDBE"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5C3379F3"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Tenders for Selected Deliverables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Tenders need not necessarily be for all the Deliverables listed in the Schedule to the Purchase Order.  The words “No Tender” should be inserted in the price column against items for which no offer is made</w:t>
      </w:r>
      <w:r w:rsidRPr="00105F48">
        <w:rPr>
          <w:rFonts w:ascii="Arial" w:eastAsia="Times New Roman" w:hAnsi="Arial" w:cs="Times New Roman"/>
          <w:szCs w:val="20"/>
          <w:lang w:val="en-GB" w:eastAsia="en-GB"/>
        </w:rPr>
        <w:t>.</w:t>
      </w:r>
    </w:p>
    <w:p w14:paraId="3DDA36B8"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777209B5" w14:textId="77777777" w:rsidR="00B3224B" w:rsidRPr="00105F48" w:rsidRDefault="00B3224B" w:rsidP="00100118">
      <w:pPr>
        <w:numPr>
          <w:ilvl w:val="0"/>
          <w:numId w:val="8"/>
        </w:numPr>
        <w:tabs>
          <w:tab w:val="clear" w:pos="720"/>
          <w:tab w:val="num" w:pos="567"/>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Bid costs  </w:t>
      </w:r>
      <w:r w:rsidRPr="00105F48">
        <w:rPr>
          <w:rFonts w:ascii="Arial" w:eastAsia="Times New Roman" w:hAnsi="Arial" w:cs="Times New Roman"/>
          <w:spacing w:val="-2"/>
          <w:szCs w:val="20"/>
          <w:lang w:val="en-GB" w:eastAsia="en-GB"/>
        </w:rPr>
        <w:t>You will bear all costs associated with preparing and submitting your Tender.  If the Tender process is terminated or amended by the Authority, the Authority will not reimburse you.</w:t>
      </w:r>
    </w:p>
    <w:p w14:paraId="6CEB4EED"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A3FC2C6" w14:textId="77777777" w:rsidR="00B3224B" w:rsidRPr="00105F48" w:rsidRDefault="00B3224B" w:rsidP="00100118">
      <w:pPr>
        <w:numPr>
          <w:ilvl w:val="0"/>
          <w:numId w:val="8"/>
        </w:numPr>
        <w:tabs>
          <w:tab w:val="clear" w:pos="720"/>
        </w:tabs>
        <w:spacing w:after="0" w:line="240" w:lineRule="auto"/>
        <w:ind w:hanging="72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ITT Material</w:t>
      </w:r>
    </w:p>
    <w:p w14:paraId="1B1FF655"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3439CA89"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w:t>
      </w:r>
      <w:r w:rsidRPr="00105F48">
        <w:rPr>
          <w:rFonts w:ascii="Arial" w:eastAsia="Times New Roman" w:hAnsi="Arial" w:cs="Times New Roman"/>
          <w:sz w:val="23"/>
          <w:szCs w:val="23"/>
          <w:lang w:val="en-GB" w:eastAsia="en-GB"/>
        </w:rPr>
        <w:t>shall be responsible for the safe custody and due return of ITT Material, and shall be responsible for all loss or damage sustained while in their care, and until re-delivered to the Authority.</w:t>
      </w:r>
    </w:p>
    <w:p w14:paraId="281BB154"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496EA8E6"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Return of ITT Material</w:t>
      </w:r>
      <w:r w:rsidRPr="00105F48">
        <w:rPr>
          <w:rFonts w:ascii="Arial" w:eastAsia="Times New Roman" w:hAnsi="Arial" w:cs="Times New Roman"/>
          <w:spacing w:val="-2"/>
          <w:szCs w:val="20"/>
          <w:lang w:val="en-GB" w:eastAsia="en-GB"/>
        </w:rPr>
        <w:t xml:space="preserve">  In the event that a recipient of ITT Material decides not to participate in the submission of a tender, the ITT Material shall be returned to its place of issue without delay.  If a tender is submitted to the Authority, the ITT Material may be retained by the Tenderer until the result of the competition is known.  In the event that the Tenderer's bid is unsuccessful the ITT Material shall be returned to its place of issue without delay at the prospective Tenderers cost.</w:t>
      </w:r>
    </w:p>
    <w:p w14:paraId="3552610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34617C2C"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Intellectual Property Rights in ITT Material</w:t>
      </w:r>
      <w:r w:rsidRPr="00105F48">
        <w:rPr>
          <w:rFonts w:ascii="Arial" w:eastAsia="Times New Roman" w:hAnsi="Arial" w:cs="Times New Roman"/>
          <w:spacing w:val="-2"/>
          <w:szCs w:val="20"/>
          <w:lang w:val="en-GB" w:eastAsia="en-GB"/>
        </w:rPr>
        <w:t xml:space="preserve">  The Intellectual Property Rights in ITT Material may belong to the Authority or a third party.  The ITT Material may only be used for the purpose of responding to this ITT and shall not be copied, or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14:paraId="1AE57F06"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7146D741"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Confidentiality Agreements</w:t>
      </w:r>
      <w:r w:rsidRPr="00105F48">
        <w:rPr>
          <w:rFonts w:ascii="Arial" w:eastAsia="Times New Roman" w:hAnsi="Arial" w:cs="Times New Roman"/>
          <w:spacing w:val="-2"/>
          <w:szCs w:val="20"/>
          <w:lang w:val="en-GB" w:eastAsia="en-GB"/>
        </w:rPr>
        <w:t xml:space="preserve">  Some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5BCBCCB"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74A38C0A" w14:textId="00196ED3" w:rsidR="00B3224B" w:rsidRPr="0044430F"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Samples</w:t>
      </w:r>
    </w:p>
    <w:p w14:paraId="6ABD504B" w14:textId="77777777" w:rsidR="0044430F" w:rsidRPr="00105F48" w:rsidRDefault="0044430F" w:rsidP="0044430F">
      <w:pPr>
        <w:spacing w:after="0" w:line="240" w:lineRule="auto"/>
        <w:rPr>
          <w:rFonts w:ascii="Arial" w:eastAsia="Times New Roman" w:hAnsi="Arial" w:cs="Times New Roman"/>
          <w:b/>
          <w:spacing w:val="-2"/>
          <w:szCs w:val="20"/>
          <w:lang w:val="en-GB" w:eastAsia="en-GB"/>
        </w:rPr>
      </w:pPr>
    </w:p>
    <w:p w14:paraId="414042BC"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r>
      <w:r w:rsidRPr="00105F48">
        <w:rPr>
          <w:rFonts w:ascii="Arial" w:eastAsia="Times New Roman" w:hAnsi="Arial" w:cs="Times New Roman"/>
          <w:spacing w:val="-2"/>
          <w:szCs w:val="20"/>
          <w:lang w:val="en-GB" w:eastAsia="en-GB"/>
        </w:rPr>
        <w:t>Where it is indicated in Annex B that samples may be required for evaluation, the   Tenderer must be prepared to submit them without charge.  Samples should be clearly</w:t>
      </w:r>
    </w:p>
    <w:p w14:paraId="594CFDBD" w14:textId="77777777" w:rsidR="00B3224B" w:rsidRPr="00105F48" w:rsidRDefault="00B3224B" w:rsidP="00B3224B">
      <w:pPr>
        <w:spacing w:after="0" w:line="240" w:lineRule="auto"/>
        <w:ind w:left="567"/>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labelled with the following particulars:</w:t>
      </w:r>
    </w:p>
    <w:p w14:paraId="79AF1486"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4CB342DA" w14:textId="77777777" w:rsidR="00B3224B" w:rsidRPr="00105F48" w:rsidRDefault="00B3224B" w:rsidP="00100118">
      <w:pPr>
        <w:numPr>
          <w:ilvl w:val="0"/>
          <w:numId w:val="9"/>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Tenderer's name and address.</w:t>
      </w:r>
    </w:p>
    <w:p w14:paraId="14188DE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D077457" w14:textId="77777777" w:rsidR="00B3224B" w:rsidRPr="00105F48" w:rsidRDefault="00B3224B" w:rsidP="00100118">
      <w:pPr>
        <w:numPr>
          <w:ilvl w:val="0"/>
          <w:numId w:val="9"/>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ITT Reference Number and tender return date.</w:t>
      </w:r>
    </w:p>
    <w:p w14:paraId="7206D64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0B57C6ED" w14:textId="77777777" w:rsidR="00B3224B" w:rsidRPr="00105F48" w:rsidRDefault="00B3224B" w:rsidP="00100118">
      <w:pPr>
        <w:numPr>
          <w:ilvl w:val="0"/>
          <w:numId w:val="9"/>
        </w:numPr>
        <w:spacing w:after="0" w:line="240" w:lineRule="auto"/>
        <w:ind w:left="1134"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Description and Item Number as shown in the Schedule to the Purchase Order.</w:t>
      </w:r>
    </w:p>
    <w:p w14:paraId="41773742"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58FAB8E"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lastRenderedPageBreak/>
        <w:t>b.</w:t>
      </w:r>
      <w:r w:rsidRPr="00105F48">
        <w:rPr>
          <w:rFonts w:ascii="Arial" w:eastAsia="Times New Roman" w:hAnsi="Arial" w:cs="Times New Roman"/>
          <w:szCs w:val="20"/>
          <w:lang w:val="en-GB" w:eastAsia="en-GB"/>
        </w:rPr>
        <w:tab/>
      </w:r>
      <w:r w:rsidRPr="00105F48">
        <w:rPr>
          <w:rFonts w:ascii="Arial" w:eastAsia="Times New Roman" w:hAnsi="Arial" w:cs="Times New Roman"/>
          <w:b/>
          <w:szCs w:val="20"/>
          <w:lang w:val="en-GB" w:eastAsia="en-GB"/>
        </w:rPr>
        <w:t xml:space="preserve">The Authority shall retain all samples for twelve (12) months. </w:t>
      </w:r>
      <w:r w:rsidRPr="00105F48">
        <w:rPr>
          <w:rFonts w:ascii="Arial" w:eastAsia="Times New Roman" w:hAnsi="Arial" w:cs="Times New Roman"/>
          <w:szCs w:val="20"/>
          <w:lang w:val="en-GB" w:eastAsia="en-GB"/>
        </w:rPr>
        <w:t>After this period the Authority shall destroy the samples unless you specifically state you require their return. The sample of any subsequent contracts shall be kept indefinitely.</w:t>
      </w:r>
    </w:p>
    <w:p w14:paraId="43B5327D"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95EBF54" w14:textId="77777777" w:rsidR="00B3224B" w:rsidRPr="00105F48" w:rsidRDefault="00B3224B" w:rsidP="00100118">
      <w:pPr>
        <w:numPr>
          <w:ilvl w:val="0"/>
          <w:numId w:val="8"/>
        </w:numPr>
        <w:tabs>
          <w:tab w:val="clear" w:pos="720"/>
        </w:tabs>
        <w:spacing w:after="0" w:line="240" w:lineRule="auto"/>
        <w:ind w:hanging="720"/>
        <w:rPr>
          <w:rFonts w:ascii="Arial" w:eastAsia="Times New Roman" w:hAnsi="Arial" w:cs="Times New Roman"/>
          <w:b/>
          <w:szCs w:val="20"/>
          <w:lang w:val="en-GB" w:eastAsia="en-GB"/>
        </w:rPr>
      </w:pPr>
      <w:bookmarkStart w:id="26" w:name="_Ref302551398"/>
      <w:r w:rsidRPr="00105F48">
        <w:rPr>
          <w:rFonts w:ascii="Arial" w:eastAsia="Times New Roman" w:hAnsi="Arial" w:cs="Times New Roman"/>
          <w:b/>
          <w:szCs w:val="20"/>
          <w:lang w:val="en-GB" w:eastAsia="en-GB"/>
        </w:rPr>
        <w:t>Notification of Inventions etc.</w:t>
      </w:r>
      <w:bookmarkEnd w:id="26"/>
    </w:p>
    <w:p w14:paraId="62DEABCA"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3716004"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7F7D480D"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04420952"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their tender the Tenderer shall notify the Authority of:</w:t>
      </w:r>
    </w:p>
    <w:p w14:paraId="746C4628"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invention or design the subject of patent or registered design rights (or application therefore) of which the Tenderer is aware , and;</w:t>
      </w:r>
    </w:p>
    <w:p w14:paraId="78CC75A6"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bookmarkStart w:id="27" w:name="_Ref302551362"/>
      <w:r w:rsidRPr="00105F48">
        <w:rPr>
          <w:rFonts w:ascii="Arial" w:eastAsia="Times New Roman" w:hAnsi="Arial" w:cs="Times New Roman"/>
          <w:szCs w:val="20"/>
          <w:lang w:val="en-GB" w:eastAsia="en-GB"/>
        </w:rPr>
        <w:t>any other restriction (including any export requirement or restriction) as to disclosure or use or obligation to make payments in respect of intellectual property (including technical information) to which the Tenderer is subject, and;</w:t>
      </w:r>
      <w:bookmarkEnd w:id="27"/>
    </w:p>
    <w:p w14:paraId="56CA4ABA"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allegation of infringement of intellectual property rights made against the Tenderer;</w:t>
      </w:r>
    </w:p>
    <w:p w14:paraId="29A1B14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which pertains to or appears to be relevant to the performance of any resultant Contract or to subsequent use by the Authority of anything required to be done or delivered under any resultant Contract.</w:t>
      </w:r>
    </w:p>
    <w:p w14:paraId="3B1B370E"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E1BDF64"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shall, at the request of the Authority, give the Authority particulars of every restriction and obligation referred to in sub-paragraph 12.b.(2). above.</w:t>
      </w:r>
    </w:p>
    <w:p w14:paraId="2E55C7DC"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2BE1162B"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If the information required under this Paragraph 12 has been provided previously, the Tenderer may satisfy these requirements by giving details of the previous notification.</w:t>
      </w:r>
    </w:p>
    <w:p w14:paraId="751C41E4"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5818B29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bookmarkStart w:id="28" w:name="_Ref302553030"/>
      <w:r w:rsidRPr="00105F48">
        <w:rPr>
          <w:rFonts w:ascii="Arial" w:eastAsia="Times New Roman" w:hAnsi="Arial" w:cs="Times New Roman"/>
          <w:b/>
          <w:szCs w:val="20"/>
          <w:lang w:val="en-GB" w:eastAsia="en-GB"/>
        </w:rPr>
        <w:t>The Montreal Protocol</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As a signatory to the Montreal Protocol on Substances that deplete the Ozone Layer, Her Majesty's Government is committed to the reduction of the production and consumption of those substances controlled under the Protocol.  The Tenderer must therefore state whether their response will involve the use of any or all of the substances outlined in Regulation (EC) No 2037/2000 of the European Parliament and of the Council of 29 June 2000 on substances that deplete the ozone layer.  A full version of the regulations including the comprehensive list of controlled substances can be found at:</w:t>
      </w:r>
      <w:bookmarkEnd w:id="28"/>
    </w:p>
    <w:p w14:paraId="468891A4"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0048164D" w14:textId="77777777" w:rsidR="00B3224B" w:rsidRPr="00105F48" w:rsidRDefault="00D3586D" w:rsidP="00B3224B">
      <w:pPr>
        <w:spacing w:after="0" w:line="240" w:lineRule="auto"/>
        <w:rPr>
          <w:rFonts w:ascii="Arial" w:eastAsia="Times New Roman" w:hAnsi="Arial" w:cs="Times New Roman"/>
          <w:szCs w:val="20"/>
          <w:lang w:val="en-GB" w:eastAsia="en-GB"/>
        </w:rPr>
      </w:pPr>
      <w:hyperlink r:id="rId16" w:history="1">
        <w:r w:rsidR="00B3224B" w:rsidRPr="00105F48">
          <w:rPr>
            <w:rFonts w:ascii="Arial" w:eastAsia="Times New Roman" w:hAnsi="Arial" w:cs="Times New Roman"/>
            <w:color w:val="0000FF"/>
            <w:szCs w:val="20"/>
            <w:lang w:val="en-GB" w:eastAsia="en-GB"/>
          </w:rPr>
          <w:t>http://ozone.unep.org/new_site/en/montreal_protocol.php</w:t>
        </w:r>
      </w:hyperlink>
    </w:p>
    <w:p w14:paraId="688C33A7" w14:textId="77777777" w:rsidR="00B3224B" w:rsidRPr="00105F48" w:rsidRDefault="00B3224B" w:rsidP="00B3224B">
      <w:pPr>
        <w:spacing w:after="0" w:line="240" w:lineRule="auto"/>
        <w:ind w:firstLine="709"/>
        <w:rPr>
          <w:rFonts w:ascii="Arial" w:eastAsia="Times New Roman" w:hAnsi="Arial" w:cs="Times New Roman"/>
          <w:color w:val="000080"/>
          <w:szCs w:val="20"/>
          <w:lang w:val="en-GB" w:eastAsia="en-GB"/>
        </w:rPr>
      </w:pPr>
    </w:p>
    <w:p w14:paraId="65A689E6"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 must also provide full details of that use, including where this relates to packaging) or submit a “NIL RETURN”.</w:t>
      </w:r>
    </w:p>
    <w:p w14:paraId="41052AED"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7E4C8EED"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Hazardous Deliverables and Substances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 xml:space="preserve">It is a condition of this ITT that where the ITT calls for, or the Tenderer proposes, the use of Hazardous Deliverables or substances, the Tenderer shall provide with his tender a completed Safety Data Sheet in accordance with Clause </w:t>
      </w:r>
      <w:r>
        <w:rPr>
          <w:rFonts w:ascii="Arial" w:eastAsia="Times New Roman" w:hAnsi="Arial" w:cs="Times New Roman"/>
          <w:spacing w:val="-2"/>
          <w:szCs w:val="20"/>
          <w:lang w:val="en-GB" w:eastAsia="en-GB"/>
        </w:rPr>
        <w:t>9</w:t>
      </w:r>
      <w:r w:rsidRPr="00105F48">
        <w:rPr>
          <w:rFonts w:ascii="Arial" w:eastAsia="Times New Roman" w:hAnsi="Arial" w:cs="Times New Roman"/>
          <w:spacing w:val="-2"/>
          <w:szCs w:val="20"/>
          <w:lang w:val="en-GB" w:eastAsia="en-GB"/>
        </w:rPr>
        <w:t xml:space="preserve"> of the Terms and Conditions.  Failure to comply fully with this condition may result in the tender being deemed non-compliant thus rendering it ineligible for further consideration by the Authority.</w:t>
      </w:r>
    </w:p>
    <w:p w14:paraId="5A140937"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4DB26B35"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Elimination Of Asbestos</w:t>
      </w:r>
      <w:r w:rsidRPr="00105F48">
        <w:rPr>
          <w:rFonts w:ascii="Arial" w:eastAsia="Times New Roman" w:hAnsi="Arial" w:cs="Times New Roman"/>
          <w:szCs w:val="20"/>
          <w:lang w:val="en-GB" w:eastAsia="en-GB"/>
        </w:rPr>
        <w:t xml:space="preserve">  It is a condition of this ITT that the Deliverables shall not incorporate asbestos of any kind.  The Tenderer will confirm this by signing and returning the </w:t>
      </w:r>
      <w:r w:rsidRPr="00105F48">
        <w:rPr>
          <w:rFonts w:ascii="Arial" w:eastAsia="Times New Roman" w:hAnsi="Arial" w:cs="Times New Roman"/>
          <w:spacing w:val="-2"/>
          <w:szCs w:val="20"/>
          <w:lang w:val="en-GB" w:eastAsia="en-GB"/>
        </w:rPr>
        <w:t>tender form at Annex A to this ITT as part of their tender.</w:t>
      </w:r>
    </w:p>
    <w:p w14:paraId="50C79D21"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4E3E2C4"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Transparency, Freedom of Information and Environmental Information Regulations</w:t>
      </w:r>
    </w:p>
    <w:p w14:paraId="057F42A3"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E2C1AFD"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lastRenderedPageBreak/>
        <w:t>Tenderers should be aware that, if they are to be awarded the Contract, the content of the Contract may be published by the MOD to the general public in line with government policy set out in the Prime Minister’s letter of May 2010 (</w:t>
      </w:r>
      <w:hyperlink r:id="rId17" w:history="1">
        <w:r w:rsidRPr="00105F48">
          <w:rPr>
            <w:rFonts w:ascii="Arial" w:eastAsia="Times New Roman" w:hAnsi="Arial" w:cs="Arial"/>
            <w:color w:val="0000FF"/>
            <w:lang w:val="en-GB" w:eastAsia="en-GB"/>
          </w:rPr>
          <w:t>https://www.gov.uk/government/policies/improving-the-transparency-and-accountability-of-government-and-its-services</w:t>
        </w:r>
      </w:hyperlink>
      <w:r w:rsidRPr="00105F48">
        <w:rPr>
          <w:rFonts w:ascii="Arial" w:eastAsia="Times New Roman" w:hAnsi="Arial" w:cs="Arial"/>
          <w:lang w:val="en-GB" w:eastAsia="en-GB"/>
        </w:rPr>
        <w:t>)</w:t>
      </w:r>
      <w:r w:rsidRPr="00105F48">
        <w:rPr>
          <w:rFonts w:ascii="Arial" w:eastAsia="Times New Roman" w:hAnsi="Arial" w:cs="Times New Roman"/>
          <w:szCs w:val="20"/>
          <w:lang w:val="en-GB" w:eastAsia="en-GB"/>
        </w:rPr>
        <w:t>.</w:t>
      </w:r>
    </w:p>
    <w:p w14:paraId="7D144974"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0E52D690"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1AFE09B0"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EC66155"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the Acquisition Operating Framework (</w:t>
      </w:r>
      <w:hyperlink r:id="rId18" w:history="1">
        <w:r w:rsidRPr="00105F48">
          <w:rPr>
            <w:rFonts w:ascii="Arial" w:eastAsia="Times New Roman" w:hAnsi="Arial" w:cs="Arial"/>
            <w:color w:val="0000FF"/>
            <w:lang w:val="en-GB" w:eastAsia="en-GB"/>
          </w:rPr>
          <w:t>https://www.aof.mod.uk/aofcontent/tactical/toolkit/index.htm</w:t>
        </w:r>
      </w:hyperlink>
      <w:r w:rsidRPr="00105F48">
        <w:rPr>
          <w:rFonts w:ascii="Arial" w:eastAsia="Times New Roman" w:hAnsi="Arial" w:cs="Times New Roman"/>
          <w:szCs w:val="20"/>
          <w:lang w:val="en-GB" w:eastAsia="en-GB"/>
        </w:rPr>
        <w:t xml:space="preserve"> click on "Commercial Toolkit" then "MOD Commercial Management" then "Freedom of Information").</w:t>
      </w:r>
    </w:p>
    <w:p w14:paraId="3B90BCC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3AA77317"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14:paraId="44F70DCD"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54D94025"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2D7EC101"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2BF1CF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Consultation with Credit Reference Agencies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 Authority may consult credit reference agencies to assess the creditworthiness of a Tenderer.  Information on creditworthiness may be used by the MOD to support and influence decisions to enter into business with a Tenderer.</w:t>
      </w:r>
    </w:p>
    <w:p w14:paraId="28C785F4"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096AA11C"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Conflicts of Interest</w:t>
      </w:r>
    </w:p>
    <w:p w14:paraId="5AB35CE0"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2DFEF5F0"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MOD policy states that it is sometimes in the MOD’s wider business interests to</w:t>
      </w:r>
    </w:p>
    <w:p w14:paraId="292DB5A1"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allow suppliers to operate on both the client and supply side.  Conflicts of Interest (Col) can occur outside of direct commercial relationships between the MOD and its suppliers and therefore all personnel involved in acquisition (both Authority and Tenderer) should be familiar with the Conflicts of Interest Commercial Policy Statement (CPS).</w:t>
      </w:r>
    </w:p>
    <w:p w14:paraId="599DB93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12D7DAD0"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Accordingly, Tenderers shall notify immediately the Authority of any current or potential Col relating to the requirement and shall give particulars of every instance.</w:t>
      </w:r>
    </w:p>
    <w:p w14:paraId="7DF210E3"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4A7EBE90" w14:textId="77777777" w:rsidR="00B3224B" w:rsidRPr="00105F48" w:rsidRDefault="00B3224B" w:rsidP="00B3224B">
      <w:pPr>
        <w:spacing w:after="0" w:line="240" w:lineRule="auto"/>
        <w:ind w:left="567"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7B617BF1" w14:textId="77777777" w:rsidR="00B3224B" w:rsidRPr="00105F48" w:rsidRDefault="00B3224B" w:rsidP="00B3224B">
      <w:pPr>
        <w:spacing w:after="0" w:line="240" w:lineRule="auto"/>
        <w:ind w:left="1134" w:right="-144" w:firstLine="3"/>
        <w:rPr>
          <w:rFonts w:ascii="Arial" w:eastAsia="Times New Roman" w:hAnsi="Arial" w:cs="Times New Roman"/>
          <w:szCs w:val="20"/>
          <w:lang w:val="en-GB" w:eastAsia="en-GB"/>
        </w:rPr>
      </w:pPr>
    </w:p>
    <w:p w14:paraId="65DCC063" w14:textId="77777777" w:rsidR="00B3224B" w:rsidRPr="00105F48" w:rsidRDefault="00B3224B" w:rsidP="00B3224B">
      <w:pPr>
        <w:spacing w:after="0" w:line="240" w:lineRule="auto"/>
        <w:ind w:left="72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(1)</w:t>
      </w:r>
      <w:r w:rsidRPr="00105F48">
        <w:rPr>
          <w:rFonts w:ascii="Arial" w:eastAsia="Times New Roman" w:hAnsi="Arial" w:cs="Times New Roman"/>
          <w:szCs w:val="20"/>
          <w:lang w:val="en-GB" w:eastAsia="en-GB"/>
        </w:rPr>
        <w:tab/>
        <w:t>Adopt a formally agreed, legally binding, Compliance Regime (CR) between    the Authority and the Contractor.  This shall include but not be limited to:</w:t>
      </w:r>
    </w:p>
    <w:p w14:paraId="60CD8F46" w14:textId="77777777" w:rsidR="00B3224B" w:rsidRPr="00105F48" w:rsidRDefault="00B3224B" w:rsidP="00B3224B">
      <w:pPr>
        <w:spacing w:after="0" w:line="240" w:lineRule="auto"/>
        <w:ind w:left="1134" w:right="-144" w:firstLine="3"/>
        <w:rPr>
          <w:rFonts w:ascii="Arial" w:eastAsia="Times New Roman" w:hAnsi="Arial" w:cs="Times New Roman"/>
          <w:szCs w:val="20"/>
          <w:lang w:val="en-GB" w:eastAsia="en-GB"/>
        </w:rPr>
      </w:pPr>
    </w:p>
    <w:p w14:paraId="48FE4D31"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Manner of operation and management;</w:t>
      </w:r>
    </w:p>
    <w:p w14:paraId="5EE425B1"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p>
    <w:p w14:paraId="7186EFC8"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Roles and responsibilities;</w:t>
      </w:r>
    </w:p>
    <w:p w14:paraId="60A9CEDB"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p>
    <w:p w14:paraId="6D71837E"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Standards for integrity and fair dealing;</w:t>
      </w:r>
    </w:p>
    <w:p w14:paraId="36CE741B" w14:textId="77777777" w:rsidR="00B3224B" w:rsidRPr="00105F48" w:rsidRDefault="00B3224B" w:rsidP="00B3224B">
      <w:pPr>
        <w:spacing w:after="0" w:line="240" w:lineRule="auto"/>
        <w:ind w:left="1131" w:right="-144" w:firstLine="3"/>
        <w:rPr>
          <w:rFonts w:ascii="Arial" w:eastAsia="Times New Roman" w:hAnsi="Arial" w:cs="Times New Roman"/>
          <w:szCs w:val="20"/>
          <w:lang w:val="en-GB" w:eastAsia="en-GB"/>
        </w:rPr>
      </w:pPr>
    </w:p>
    <w:p w14:paraId="2949090D"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(d)</w:t>
      </w:r>
      <w:r w:rsidRPr="00105F48">
        <w:rPr>
          <w:rFonts w:ascii="Arial" w:eastAsia="Times New Roman" w:hAnsi="Arial" w:cs="Times New Roman"/>
          <w:szCs w:val="20"/>
          <w:lang w:val="en-GB" w:eastAsia="en-GB"/>
        </w:rPr>
        <w:tab/>
        <w:t>Levels of access to and protection of competitors sensitive information and Government Furnished Information;</w:t>
      </w:r>
    </w:p>
    <w:p w14:paraId="71ECF802"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2AF35F16"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(e)</w:t>
      </w:r>
      <w:r w:rsidRPr="00105F48">
        <w:rPr>
          <w:rFonts w:ascii="Arial" w:eastAsia="Times New Roman" w:hAnsi="Arial" w:cs="Times New Roman"/>
          <w:szCs w:val="20"/>
          <w:lang w:val="en-GB" w:eastAsia="en-GB"/>
        </w:rPr>
        <w:tab/>
        <w:t>Confidentiality / Non-Disclosure Agreements (NDA’s)(e.g. DEFFORM 702);</w:t>
      </w:r>
    </w:p>
    <w:p w14:paraId="55939A4B"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1A931E24"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(f)</w:t>
      </w:r>
      <w:r w:rsidRPr="00105F48">
        <w:rPr>
          <w:rFonts w:ascii="Arial" w:eastAsia="Times New Roman" w:hAnsi="Arial" w:cs="Times New Roman"/>
          <w:szCs w:val="20"/>
          <w:lang w:val="en-GB" w:eastAsia="en-GB"/>
        </w:rPr>
        <w:tab/>
        <w:t>The Authority rights of audit;</w:t>
      </w:r>
    </w:p>
    <w:p w14:paraId="18F81E53"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01B0286E"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(g)</w:t>
      </w:r>
      <w:r w:rsidRPr="00105F48">
        <w:rPr>
          <w:rFonts w:ascii="Arial" w:eastAsia="Times New Roman" w:hAnsi="Arial" w:cs="Times New Roman"/>
          <w:szCs w:val="20"/>
          <w:lang w:val="en-GB" w:eastAsia="en-GB"/>
        </w:rPr>
        <w:tab/>
        <w:t>Physical and Managerial separation.</w:t>
      </w:r>
    </w:p>
    <w:p w14:paraId="5E0BA201" w14:textId="77777777" w:rsidR="00B3224B" w:rsidRPr="00105F48" w:rsidRDefault="00B3224B" w:rsidP="00B3224B">
      <w:pPr>
        <w:spacing w:after="0" w:line="240" w:lineRule="auto"/>
        <w:ind w:left="1692" w:right="-144"/>
        <w:rPr>
          <w:rFonts w:ascii="Arial" w:eastAsia="Times New Roman" w:hAnsi="Arial" w:cs="Times New Roman"/>
          <w:szCs w:val="20"/>
          <w:lang w:val="en-GB" w:eastAsia="en-GB"/>
        </w:rPr>
      </w:pPr>
    </w:p>
    <w:p w14:paraId="7F52FA58"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(2)</w:t>
      </w:r>
      <w:r w:rsidRPr="00105F48">
        <w:rPr>
          <w:rFonts w:ascii="Arial" w:eastAsia="Times New Roman" w:hAnsi="Arial" w:cs="Times New Roman"/>
          <w:szCs w:val="20"/>
          <w:lang w:val="en-GB" w:eastAsia="en-GB"/>
        </w:rPr>
        <w:tab/>
        <w:t>Identify potential or actual Conflicts of Interest;</w:t>
      </w:r>
    </w:p>
    <w:p w14:paraId="2D5B0E16"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p>
    <w:p w14:paraId="19382F3F"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Investigate breaches.</w:t>
      </w:r>
    </w:p>
    <w:p w14:paraId="1B7941C8"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5DD4A7C"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Canvassing</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657F2CB2"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5AE2849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Collusive Behaviour  </w:t>
      </w:r>
      <w:r w:rsidRPr="00105F48">
        <w:rPr>
          <w:rFonts w:ascii="Arial" w:eastAsia="Times New Roman" w:hAnsi="Arial" w:cs="Times New Roman"/>
          <w:szCs w:val="20"/>
          <w:lang w:val="en-GB" w:eastAsia="en-GB"/>
        </w:rPr>
        <w:t>The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civil remedy available to the Authority or criminal liability which the conduct of the Tenderer may attract.</w:t>
      </w:r>
    </w:p>
    <w:p w14:paraId="3F05DCEA"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5EF8D619"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Bribery  </w:t>
      </w:r>
      <w:r w:rsidRPr="00105F48">
        <w:rPr>
          <w:rFonts w:ascii="Arial" w:eastAsia="Times New Roman" w:hAnsi="Arial" w:cs="Times New Roman"/>
          <w:szCs w:val="20"/>
          <w:lang w:val="en-GB" w:eastAsia="en-GB"/>
        </w:rPr>
        <w:t>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civil remedy available to the Authority or criminal liability which the conduct of the Tenderer may attract.</w:t>
      </w:r>
    </w:p>
    <w:p w14:paraId="0B3A55CD" w14:textId="77777777" w:rsidR="00B3224B" w:rsidRPr="00105F48" w:rsidRDefault="00B3224B" w:rsidP="00B3224B">
      <w:pPr>
        <w:spacing w:after="0" w:line="240" w:lineRule="auto"/>
        <w:ind w:left="709"/>
        <w:rPr>
          <w:rFonts w:ascii="Arial" w:eastAsia="Times New Roman" w:hAnsi="Arial" w:cs="Times New Roman"/>
          <w:spacing w:val="-2"/>
          <w:szCs w:val="20"/>
          <w:lang w:val="en-GB" w:eastAsia="en-GB"/>
        </w:rPr>
      </w:pPr>
    </w:p>
    <w:p w14:paraId="57FA4F58"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22.</w:t>
      </w:r>
      <w:r w:rsidRPr="00105F48">
        <w:rPr>
          <w:rFonts w:ascii="Arial" w:eastAsia="Times New Roman" w:hAnsi="Arial" w:cs="Times New Roman"/>
          <w:b/>
          <w:spacing w:val="-2"/>
          <w:szCs w:val="20"/>
          <w:lang w:val="en-GB" w:eastAsia="en-GB"/>
        </w:rPr>
        <w:tab/>
        <w:t xml:space="preserve">Authority Remedies for Breach of Contract </w:t>
      </w:r>
      <w:r w:rsidRPr="00105F48">
        <w:rPr>
          <w:rFonts w:ascii="Arial" w:eastAsia="Times New Roman" w:hAnsi="Arial" w:cs="Times New Roman"/>
          <w:spacing w:val="-2"/>
          <w:szCs w:val="20"/>
          <w:lang w:val="en-GB" w:eastAsia="en-GB"/>
        </w:rPr>
        <w:t>Tenderers should be aware of the contractual remedies set out at clause 17 of the Terms and Conditions of the Contract which may apply in the event of a breach of contract by the Contractor.  Damages for breach of contract are not limited under the Contract.  However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38C2D3D0" w14:textId="77777777" w:rsidR="00B3224B" w:rsidRPr="00105F48" w:rsidRDefault="00B3224B" w:rsidP="00B3224B">
      <w:pPr>
        <w:spacing w:before="120" w:after="120" w:line="240" w:lineRule="auto"/>
        <w:rPr>
          <w:rFonts w:ascii="Arial" w:eastAsia="Times New Roman" w:hAnsi="Arial" w:cs="Arial"/>
          <w:lang w:val="en-GB" w:eastAsia="en-GB"/>
        </w:rPr>
      </w:pPr>
      <w:r w:rsidRPr="00105F48">
        <w:rPr>
          <w:rFonts w:ascii="Arial" w:eastAsia="Times New Roman" w:hAnsi="Arial" w:cs="Times New Roman"/>
          <w:b/>
          <w:spacing w:val="-2"/>
          <w:szCs w:val="20"/>
          <w:lang w:val="en-GB" w:eastAsia="en-GB"/>
        </w:rPr>
        <w:t>23.</w:t>
      </w:r>
      <w:r w:rsidRPr="00105F48">
        <w:rPr>
          <w:rFonts w:ascii="Arial" w:eastAsia="Times New Roman" w:hAnsi="Arial" w:cs="Times New Roman"/>
          <w:b/>
          <w:spacing w:val="-2"/>
          <w:szCs w:val="20"/>
          <w:lang w:val="en-GB" w:eastAsia="en-GB"/>
        </w:rPr>
        <w:tab/>
        <w:t>Confidential Information.</w:t>
      </w:r>
      <w:r w:rsidRPr="00105F48">
        <w:rPr>
          <w:rFonts w:ascii="Arial" w:eastAsia="Times New Roman" w:hAnsi="Arial" w:cs="Times New Roman"/>
          <w:b/>
          <w:spacing w:val="-2"/>
          <w:szCs w:val="20"/>
          <w:lang w:val="en-GB" w:eastAsia="en-GB"/>
        </w:rPr>
        <w:tab/>
      </w:r>
      <w:r w:rsidRPr="00105F48">
        <w:rPr>
          <w:rFonts w:ascii="Arial" w:eastAsia="Times New Roman" w:hAnsi="Arial" w:cs="Arial"/>
          <w:lang w:val="en-GB" w:eastAsia="en-GB"/>
        </w:rP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w:t>
      </w:r>
    </w:p>
    <w:p w14:paraId="25449B2C" w14:textId="77777777" w:rsidR="00B3224B" w:rsidRPr="00105F48" w:rsidRDefault="00B3224B" w:rsidP="00B3224B">
      <w:pPr>
        <w:spacing w:before="120" w:after="120" w:line="240" w:lineRule="auto"/>
        <w:rPr>
          <w:rFonts w:ascii="Arial" w:eastAsia="Times New Roman" w:hAnsi="Arial" w:cs="Arial"/>
          <w:szCs w:val="20"/>
          <w:lang w:val="en-GB" w:eastAsia="en-GB"/>
        </w:rPr>
      </w:pPr>
      <w:r w:rsidRPr="00105F48">
        <w:rPr>
          <w:rFonts w:ascii="Arial" w:eastAsia="Times New Roman" w:hAnsi="Arial" w:cs="Arial"/>
          <w:lang w:val="en-GB" w:eastAsia="en-GB"/>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w:t>
      </w:r>
      <w:r w:rsidRPr="00105F48">
        <w:rPr>
          <w:rFonts w:ascii="Arial" w:eastAsia="Times New Roman" w:hAnsi="Arial" w:cs="Arial"/>
          <w:szCs w:val="20"/>
          <w:lang w:val="en-GB" w:eastAsia="en-GB"/>
        </w:rPr>
        <w:t xml:space="preserve">The Information will not be disclosed outside Government.  Contractors taking part in this competition must identify any sensitive material in the DEFFORM 539A and </w:t>
      </w:r>
      <w:r w:rsidRPr="00105F48">
        <w:rPr>
          <w:rFonts w:ascii="Arial" w:eastAsia="Times New Roman" w:hAnsi="Arial" w:cs="Arial"/>
          <w:szCs w:val="20"/>
          <w:lang w:val="en-GB" w:eastAsia="en-GB"/>
        </w:rPr>
        <w:lastRenderedPageBreak/>
        <w:t>consent to these terms as part of the competition process.</w:t>
      </w:r>
    </w:p>
    <w:p w14:paraId="54019AD5" w14:textId="77777777" w:rsidR="00B3224B" w:rsidRPr="00105F48" w:rsidRDefault="00B3224B" w:rsidP="00B3224B">
      <w:pPr>
        <w:spacing w:before="120" w:after="120" w:line="240" w:lineRule="auto"/>
        <w:rPr>
          <w:rFonts w:ascii="Arial" w:eastAsia="Times New Roman" w:hAnsi="Arial" w:cs="Arial"/>
          <w:spacing w:val="-2"/>
          <w:lang w:val="en-GB" w:eastAsia="en-GB"/>
        </w:rPr>
      </w:pPr>
      <w:r w:rsidRPr="00105F48">
        <w:rPr>
          <w:rFonts w:ascii="Arial" w:eastAsia="Times New Roman" w:hAnsi="Arial" w:cs="Arial"/>
          <w:b/>
          <w:spacing w:val="-2"/>
          <w:lang w:val="en-GB" w:eastAsia="en-GB"/>
        </w:rPr>
        <w:t>24.</w:t>
      </w:r>
      <w:r w:rsidRPr="00105F48">
        <w:rPr>
          <w:rFonts w:ascii="Arial" w:eastAsia="Times New Roman" w:hAnsi="Arial" w:cs="Arial"/>
          <w:spacing w:val="-2"/>
          <w:lang w:val="en-GB" w:eastAsia="en-GB"/>
        </w:rPr>
        <w:tab/>
      </w:r>
      <w:r w:rsidRPr="00105F48">
        <w:rPr>
          <w:rFonts w:ascii="Arial" w:eastAsia="Times New Roman" w:hAnsi="Arial" w:cs="Arial"/>
          <w:b/>
          <w:bCs/>
          <w:spacing w:val="-2"/>
          <w:lang w:val="en-GB" w:eastAsia="en-GB"/>
        </w:rPr>
        <w:t xml:space="preserve">Cyber Essentials Accreditation  </w:t>
      </w:r>
      <w:r w:rsidRPr="00105F48">
        <w:rPr>
          <w:rFonts w:ascii="Arial" w:eastAsia="Times New Roman" w:hAnsi="Arial" w:cs="Arial"/>
          <w:spacing w:val="-2"/>
          <w:lang w:val="en-GB" w:eastAsia="en-GB"/>
        </w:rPr>
        <w:t>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5C9DD1E4" w14:textId="77777777" w:rsidR="00B3224B" w:rsidRPr="00105F48" w:rsidRDefault="00B3224B" w:rsidP="00B3224B">
      <w:pPr>
        <w:autoSpaceDE w:val="0"/>
        <w:autoSpaceDN w:val="0"/>
        <w:adjustRightInd w:val="0"/>
        <w:spacing w:before="120" w:after="120" w:line="240" w:lineRule="auto"/>
        <w:rPr>
          <w:rFonts w:ascii="Arial" w:eastAsia="Times New Roman" w:hAnsi="Arial" w:cs="Arial"/>
          <w:spacing w:val="-2"/>
          <w:lang w:val="en-GB" w:eastAsia="en-GB"/>
        </w:rPr>
      </w:pPr>
      <w:r w:rsidRPr="00105F48">
        <w:rPr>
          <w:rFonts w:ascii="Arial" w:eastAsia="Times New Roman" w:hAnsi="Arial" w:cs="Arial"/>
          <w:spacing w:val="-2"/>
          <w:lang w:val="en-GB" w:eastAsia="en-GB"/>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2D8A02FA" w14:textId="77777777" w:rsidR="00B3224B" w:rsidRPr="00105F48" w:rsidRDefault="00B3224B" w:rsidP="00B3224B">
      <w:pPr>
        <w:spacing w:before="120" w:after="120" w:line="240" w:lineRule="auto"/>
        <w:rPr>
          <w:rFonts w:ascii="Arial" w:eastAsia="Times New Roman" w:hAnsi="Arial" w:cs="Arial"/>
          <w:szCs w:val="20"/>
          <w:lang w:val="en-GB" w:eastAsia="en-GB"/>
        </w:rPr>
      </w:pPr>
      <w:r w:rsidRPr="00105F48">
        <w:rPr>
          <w:rFonts w:ascii="Arial" w:eastAsia="Times New Roman" w:hAnsi="Arial" w:cs="Arial"/>
          <w:spacing w:val="-2"/>
          <w:lang w:val="en-GB" w:eastAsia="en-GB"/>
        </w:rPr>
        <w:t>Please notify the Authority as soon as you become aware of any issues with Supply Chain ability to comply with Cyber Essentials.</w:t>
      </w:r>
    </w:p>
    <w:p w14:paraId="22A100EC"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5AD17E2" w14:textId="77777777" w:rsidR="00B3224B" w:rsidRPr="00105F48" w:rsidRDefault="00B3224B" w:rsidP="00B3224B">
      <w:pPr>
        <w:spacing w:after="0" w:line="240" w:lineRule="auto"/>
        <w:jc w:val="both"/>
        <w:rPr>
          <w:rFonts w:ascii="Arial" w:eastAsia="Times New Roman" w:hAnsi="Arial" w:cs="Times New Roman"/>
          <w:spacing w:val="-2"/>
          <w:szCs w:val="20"/>
          <w:lang w:val="en-GB" w:eastAsia="en-GB"/>
        </w:rPr>
      </w:pPr>
    </w:p>
    <w:p w14:paraId="2C79EAC8" w14:textId="77777777" w:rsidR="00B3224B" w:rsidRPr="00105F48" w:rsidRDefault="00B3224B" w:rsidP="00B3224B">
      <w:pPr>
        <w:spacing w:after="0" w:line="240" w:lineRule="auto"/>
        <w:jc w:val="center"/>
        <w:rPr>
          <w:rFonts w:ascii="Arial" w:eastAsia="Times New Roman" w:hAnsi="Arial" w:cs="Times New Roman"/>
          <w:spacing w:val="-2"/>
          <w:szCs w:val="20"/>
          <w:lang w:val="en-GB" w:eastAsia="en-GB"/>
        </w:rPr>
      </w:pPr>
    </w:p>
    <w:p w14:paraId="5C30BE8A" w14:textId="77777777" w:rsidR="00B3224B" w:rsidRPr="00105F48" w:rsidRDefault="00B3224B" w:rsidP="00B3224B">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SIGN AND RETURN ONE COPY OF SC1A ITT Comp (Annex A)</w:t>
      </w:r>
    </w:p>
    <w:p w14:paraId="550AA3B3" w14:textId="77777777" w:rsidR="00B3224B" w:rsidRPr="00105F48" w:rsidRDefault="00B3224B" w:rsidP="00B3224B">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WITH THEIR TENDER</w:t>
      </w:r>
    </w:p>
    <w:p w14:paraId="1436F5A1" w14:textId="77777777" w:rsidR="00B3224B" w:rsidRPr="00105F48" w:rsidRDefault="00B3224B" w:rsidP="00B3224B">
      <w:pPr>
        <w:spacing w:after="0" w:line="240" w:lineRule="auto"/>
        <w:ind w:left="705" w:hanging="705"/>
        <w:rPr>
          <w:rFonts w:ascii="Arial" w:eastAsia="Times New Roman" w:hAnsi="Arial" w:cs="Times New Roman"/>
          <w:spacing w:val="-2"/>
          <w:szCs w:val="20"/>
          <w:lang w:val="en-GB" w:eastAsia="en-GB"/>
        </w:rPr>
      </w:pPr>
    </w:p>
    <w:p w14:paraId="1B79CEAC" w14:textId="77777777" w:rsidR="00B3224B" w:rsidRDefault="00B3224B" w:rsidP="00B3224B">
      <w:pPr>
        <w:spacing w:after="0" w:line="240" w:lineRule="auto"/>
        <w:ind w:left="705" w:hanging="705"/>
        <w:rPr>
          <w:rFonts w:ascii="Arial" w:eastAsia="Times New Roman" w:hAnsi="Arial" w:cs="Times New Roman"/>
          <w:spacing w:val="-2"/>
          <w:szCs w:val="20"/>
          <w:lang w:val="en-GB" w:eastAsia="en-GB"/>
        </w:rPr>
      </w:pPr>
    </w:p>
    <w:p w14:paraId="2AFA6444" w14:textId="2B3F88A2" w:rsidR="00B3224B" w:rsidRDefault="00B3224B" w:rsidP="00B3224B">
      <w:pPr>
        <w:spacing w:after="0" w:line="240" w:lineRule="auto"/>
        <w:ind w:left="705" w:hanging="705"/>
        <w:rPr>
          <w:rFonts w:ascii="Arial" w:eastAsia="Times New Roman" w:hAnsi="Arial" w:cs="Times New Roman"/>
          <w:spacing w:val="-2"/>
          <w:szCs w:val="20"/>
          <w:lang w:val="en-GB" w:eastAsia="en-GB"/>
        </w:rPr>
      </w:pPr>
    </w:p>
    <w:p w14:paraId="3F697F54" w14:textId="4D467E86"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470BFAF" w14:textId="147670B9"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1ECF1C03" w14:textId="0A72586A"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5FB68C42" w14:textId="792FB13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5AD9040" w14:textId="5E83AD02"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C9103AF" w14:textId="6247483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63AB02C8" w14:textId="32969C75"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56FCFA43" w14:textId="4219BA4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00CED44" w14:textId="3AF74CFA"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C50F5A7" w14:textId="08ECD18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002FC573" w14:textId="43B67B3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AA277F3" w14:textId="3E88A4FC" w:rsidR="007201A0"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b/>
      </w:r>
      <w:r>
        <w:rPr>
          <w:rFonts w:ascii="Arial" w:eastAsia="Times New Roman" w:hAnsi="Arial" w:cs="Times New Roman"/>
          <w:spacing w:val="-2"/>
          <w:szCs w:val="20"/>
          <w:lang w:val="en-GB" w:eastAsia="en-GB"/>
        </w:rPr>
        <w:tab/>
      </w:r>
    </w:p>
    <w:p w14:paraId="1B2E3968" w14:textId="575D06CC"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26DAACE8" w14:textId="2E28103B"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52037A01" w14:textId="6A6C58A5"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59919B70" w14:textId="42050E4D"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5702680D" w14:textId="125EB0E3"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55B4B919" w14:textId="112DDC9C"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27750F0F" w14:textId="50CF89BD"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44E408F4" w14:textId="7B3844B1"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38B02227" w14:textId="581B02B7"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1F440A70" w14:textId="10512A01"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14C52E80" w14:textId="77777777" w:rsidR="00875DFC" w:rsidRDefault="00875DFC" w:rsidP="00875DFC">
      <w:pPr>
        <w:tabs>
          <w:tab w:val="left" w:pos="7429"/>
        </w:tabs>
        <w:spacing w:after="0" w:line="240" w:lineRule="auto"/>
        <w:ind w:left="705" w:hanging="705"/>
        <w:rPr>
          <w:rFonts w:ascii="Arial" w:eastAsia="Times New Roman" w:hAnsi="Arial" w:cs="Times New Roman"/>
          <w:spacing w:val="-2"/>
          <w:szCs w:val="20"/>
          <w:lang w:val="en-GB" w:eastAsia="en-GB"/>
        </w:rPr>
      </w:pPr>
    </w:p>
    <w:p w14:paraId="23B26E75" w14:textId="0F44380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7271161" w14:textId="40D29B18"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6A94ADED" w14:textId="64E13E8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027B9CC" w14:textId="7F0FA644"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166A72C5" w14:textId="0CC1B0FB"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DAF569C" w14:textId="4A9A9F2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8D9489B" w14:textId="32C3322F"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056900AE" w14:textId="284BD14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FA76D5F" w14:textId="551BCFA5"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6F9C9C8" w14:textId="57BEB327"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9EBD388" w14:textId="771EE59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75BB6BC" w14:textId="147E507F"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CE2D7E6" w14:textId="35818280"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4782A36" w14:textId="50F83EEB"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5E92AD63" w14:textId="3C129E02"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14493E9" w14:textId="2EEB1BA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F39C626" w14:textId="450EF64E" w:rsidR="00B3224B" w:rsidRDefault="00B3224B" w:rsidP="00B3224B">
      <w:pPr>
        <w:spacing w:after="0" w:line="252" w:lineRule="exact"/>
        <w:ind w:left="113" w:right="-20"/>
        <w:rPr>
          <w:rFonts w:ascii="Arial" w:eastAsia="Arial" w:hAnsi="Arial" w:cs="Arial"/>
          <w:b/>
          <w:bCs/>
        </w:rPr>
      </w:pPr>
    </w:p>
    <w:p w14:paraId="6A0BDA3C" w14:textId="77777777" w:rsidR="007201A0" w:rsidRDefault="007201A0" w:rsidP="00B3224B">
      <w:pPr>
        <w:spacing w:after="0" w:line="252" w:lineRule="exact"/>
        <w:ind w:left="113" w:right="-20"/>
        <w:rPr>
          <w:rFonts w:ascii="Arial" w:eastAsia="Arial" w:hAnsi="Arial" w:cs="Arial"/>
          <w:b/>
          <w:bCs/>
        </w:rPr>
      </w:pPr>
    </w:p>
    <w:p w14:paraId="755FAD89" w14:textId="7BBE3D90" w:rsidR="00B3224B" w:rsidRPr="00531CC6" w:rsidRDefault="00B3224B" w:rsidP="007417E1">
      <w:pPr>
        <w:spacing w:after="0" w:line="240" w:lineRule="auto"/>
        <w:ind w:firstLine="720"/>
        <w:jc w:val="center"/>
        <w:rPr>
          <w:rFonts w:ascii="Arial" w:eastAsia="Arial" w:hAnsi="Arial" w:cs="Arial"/>
          <w:b/>
          <w:bCs/>
          <w:sz w:val="56"/>
          <w:szCs w:val="56"/>
        </w:rPr>
      </w:pPr>
      <w:r w:rsidRPr="00531CC6">
        <w:rPr>
          <w:rFonts w:ascii="Arial" w:eastAsia="Arial" w:hAnsi="Arial" w:cs="Arial"/>
          <w:b/>
          <w:bCs/>
          <w:sz w:val="56"/>
          <w:szCs w:val="56"/>
        </w:rPr>
        <w:t xml:space="preserve">ANNEX A – </w:t>
      </w:r>
    </w:p>
    <w:p w14:paraId="729154AE"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OFFER</w:t>
      </w:r>
    </w:p>
    <w:p w14:paraId="4C6A976A" w14:textId="77777777" w:rsidR="00B3224B" w:rsidRDefault="00B3224B" w:rsidP="00B3224B">
      <w:pPr>
        <w:spacing w:after="0" w:line="252" w:lineRule="exact"/>
        <w:ind w:left="113" w:right="-20"/>
        <w:rPr>
          <w:rFonts w:ascii="Arial" w:eastAsia="Arial" w:hAnsi="Arial" w:cs="Arial"/>
          <w:b/>
          <w:bCs/>
        </w:rPr>
      </w:pPr>
    </w:p>
    <w:p w14:paraId="303F8F42" w14:textId="77777777" w:rsidR="00B3224B" w:rsidRDefault="00B3224B" w:rsidP="00B3224B">
      <w:pPr>
        <w:spacing w:after="0" w:line="252" w:lineRule="exact"/>
        <w:ind w:left="113" w:right="-20"/>
        <w:rPr>
          <w:rFonts w:ascii="Arial" w:eastAsia="Arial" w:hAnsi="Arial" w:cs="Arial"/>
          <w:b/>
          <w:bCs/>
        </w:rPr>
      </w:pPr>
    </w:p>
    <w:p w14:paraId="116790F9" w14:textId="77777777" w:rsidR="00B3224B" w:rsidRDefault="00B3224B" w:rsidP="00B3224B">
      <w:pPr>
        <w:spacing w:after="0" w:line="252" w:lineRule="exact"/>
        <w:ind w:left="113" w:right="-20"/>
        <w:rPr>
          <w:rFonts w:ascii="Arial" w:eastAsia="Arial" w:hAnsi="Arial" w:cs="Arial"/>
          <w:b/>
          <w:bCs/>
        </w:rPr>
      </w:pPr>
    </w:p>
    <w:p w14:paraId="4D316A90" w14:textId="77777777" w:rsidR="00B3224B" w:rsidRDefault="00B3224B" w:rsidP="00B3224B">
      <w:pPr>
        <w:spacing w:after="0" w:line="252" w:lineRule="exact"/>
        <w:ind w:left="113" w:right="-20"/>
        <w:rPr>
          <w:rFonts w:ascii="Arial" w:eastAsia="Arial" w:hAnsi="Arial" w:cs="Arial"/>
          <w:b/>
          <w:bCs/>
        </w:rPr>
      </w:pPr>
    </w:p>
    <w:p w14:paraId="7BD1E270" w14:textId="77777777" w:rsidR="00B3224B" w:rsidRDefault="00B3224B" w:rsidP="00B3224B">
      <w:pPr>
        <w:spacing w:after="0" w:line="252" w:lineRule="exact"/>
        <w:ind w:left="113" w:right="-20"/>
        <w:rPr>
          <w:rFonts w:ascii="Arial" w:eastAsia="Arial" w:hAnsi="Arial" w:cs="Arial"/>
          <w:b/>
          <w:bCs/>
        </w:rPr>
      </w:pPr>
    </w:p>
    <w:p w14:paraId="3DE8D182" w14:textId="77777777" w:rsidR="00B3224B" w:rsidRDefault="00B3224B" w:rsidP="00B3224B">
      <w:pPr>
        <w:spacing w:after="0" w:line="252" w:lineRule="exact"/>
        <w:ind w:left="113" w:right="-20"/>
        <w:rPr>
          <w:rFonts w:ascii="Arial" w:eastAsia="Arial" w:hAnsi="Arial" w:cs="Arial"/>
          <w:b/>
          <w:bCs/>
        </w:rPr>
      </w:pPr>
    </w:p>
    <w:p w14:paraId="27BA3495" w14:textId="77777777" w:rsidR="00B3224B" w:rsidRDefault="00B3224B" w:rsidP="00B3224B">
      <w:pPr>
        <w:spacing w:after="0" w:line="252" w:lineRule="exact"/>
        <w:ind w:left="113" w:right="-20"/>
        <w:rPr>
          <w:rFonts w:ascii="Arial" w:eastAsia="Arial" w:hAnsi="Arial" w:cs="Arial"/>
          <w:b/>
          <w:bCs/>
        </w:rPr>
      </w:pPr>
    </w:p>
    <w:p w14:paraId="2D7FEF21" w14:textId="77777777" w:rsidR="00B3224B" w:rsidRDefault="00B3224B" w:rsidP="00B3224B">
      <w:pPr>
        <w:spacing w:after="0" w:line="252" w:lineRule="exact"/>
        <w:ind w:left="113" w:right="-20"/>
        <w:rPr>
          <w:rFonts w:ascii="Arial" w:eastAsia="Arial" w:hAnsi="Arial" w:cs="Arial"/>
          <w:b/>
          <w:bCs/>
        </w:rPr>
      </w:pPr>
    </w:p>
    <w:p w14:paraId="200584E8" w14:textId="77777777" w:rsidR="00B3224B" w:rsidRDefault="00B3224B" w:rsidP="00B3224B">
      <w:pPr>
        <w:spacing w:after="0" w:line="252" w:lineRule="exact"/>
        <w:ind w:left="113" w:right="-20"/>
        <w:rPr>
          <w:rFonts w:ascii="Arial" w:eastAsia="Arial" w:hAnsi="Arial" w:cs="Arial"/>
          <w:b/>
          <w:bCs/>
        </w:rPr>
      </w:pPr>
    </w:p>
    <w:p w14:paraId="0EC86970" w14:textId="77777777" w:rsidR="00B3224B" w:rsidRDefault="00B3224B" w:rsidP="00B3224B">
      <w:pPr>
        <w:spacing w:after="0" w:line="252" w:lineRule="exact"/>
        <w:ind w:left="113" w:right="-20"/>
        <w:rPr>
          <w:rFonts w:ascii="Arial" w:eastAsia="Arial" w:hAnsi="Arial" w:cs="Arial"/>
          <w:b/>
          <w:bCs/>
        </w:rPr>
      </w:pPr>
    </w:p>
    <w:p w14:paraId="3981A729" w14:textId="77777777" w:rsidR="00B3224B" w:rsidRDefault="00B3224B" w:rsidP="00B3224B">
      <w:pPr>
        <w:spacing w:after="0" w:line="252" w:lineRule="exact"/>
        <w:ind w:left="113" w:right="-20"/>
        <w:rPr>
          <w:rFonts w:ascii="Arial" w:eastAsia="Arial" w:hAnsi="Arial" w:cs="Arial"/>
          <w:b/>
          <w:bCs/>
        </w:rPr>
      </w:pPr>
    </w:p>
    <w:p w14:paraId="3DF68F96" w14:textId="77777777" w:rsidR="00B3224B" w:rsidRDefault="00B3224B" w:rsidP="00B3224B">
      <w:pPr>
        <w:spacing w:after="0" w:line="252" w:lineRule="exact"/>
        <w:ind w:left="113" w:right="-20"/>
        <w:rPr>
          <w:rFonts w:ascii="Arial" w:eastAsia="Arial" w:hAnsi="Arial" w:cs="Arial"/>
          <w:b/>
          <w:bCs/>
        </w:rPr>
      </w:pPr>
    </w:p>
    <w:p w14:paraId="36EF301B" w14:textId="77777777" w:rsidR="00B3224B" w:rsidRDefault="00B3224B" w:rsidP="00B3224B">
      <w:pPr>
        <w:spacing w:after="0" w:line="252" w:lineRule="exact"/>
        <w:ind w:left="113" w:right="-20"/>
        <w:rPr>
          <w:rFonts w:ascii="Arial" w:eastAsia="Arial" w:hAnsi="Arial" w:cs="Arial"/>
          <w:b/>
          <w:bCs/>
        </w:rPr>
      </w:pPr>
    </w:p>
    <w:p w14:paraId="111541A5" w14:textId="77777777" w:rsidR="00B3224B" w:rsidRDefault="00B3224B" w:rsidP="00B3224B">
      <w:pPr>
        <w:spacing w:after="0" w:line="252" w:lineRule="exact"/>
        <w:ind w:left="113" w:right="-20"/>
        <w:rPr>
          <w:rFonts w:ascii="Arial" w:eastAsia="Arial" w:hAnsi="Arial" w:cs="Arial"/>
          <w:b/>
          <w:bCs/>
        </w:rPr>
      </w:pPr>
    </w:p>
    <w:p w14:paraId="77841581" w14:textId="77777777" w:rsidR="00B3224B" w:rsidRDefault="00B3224B" w:rsidP="00B3224B">
      <w:pPr>
        <w:spacing w:after="0" w:line="252" w:lineRule="exact"/>
        <w:ind w:left="113" w:right="-20"/>
        <w:rPr>
          <w:rFonts w:ascii="Arial" w:eastAsia="Arial" w:hAnsi="Arial" w:cs="Arial"/>
          <w:b/>
          <w:bCs/>
        </w:rPr>
      </w:pPr>
    </w:p>
    <w:p w14:paraId="2139E968" w14:textId="77777777" w:rsidR="00B3224B" w:rsidRDefault="00B3224B" w:rsidP="00B3224B">
      <w:pPr>
        <w:spacing w:after="0" w:line="252" w:lineRule="exact"/>
        <w:ind w:left="113" w:right="-20"/>
        <w:rPr>
          <w:rFonts w:ascii="Arial" w:eastAsia="Arial" w:hAnsi="Arial" w:cs="Arial"/>
          <w:b/>
          <w:bCs/>
        </w:rPr>
      </w:pPr>
    </w:p>
    <w:p w14:paraId="45BBF1DB" w14:textId="77777777" w:rsidR="00B3224B" w:rsidRDefault="00B3224B" w:rsidP="00B3224B">
      <w:pPr>
        <w:spacing w:after="0" w:line="252" w:lineRule="exact"/>
        <w:ind w:left="113" w:right="-20"/>
        <w:rPr>
          <w:rFonts w:ascii="Arial" w:eastAsia="Arial" w:hAnsi="Arial" w:cs="Arial"/>
          <w:b/>
          <w:bCs/>
        </w:rPr>
      </w:pPr>
    </w:p>
    <w:p w14:paraId="563A2571" w14:textId="77777777" w:rsidR="00B3224B" w:rsidRDefault="00B3224B" w:rsidP="00B3224B">
      <w:pPr>
        <w:spacing w:after="0" w:line="252" w:lineRule="exact"/>
        <w:ind w:left="113" w:right="-20"/>
        <w:rPr>
          <w:rFonts w:ascii="Arial" w:eastAsia="Arial" w:hAnsi="Arial" w:cs="Arial"/>
          <w:b/>
          <w:bCs/>
        </w:rPr>
      </w:pPr>
    </w:p>
    <w:p w14:paraId="0FBB3373" w14:textId="77777777" w:rsidR="00B3224B" w:rsidRDefault="00B3224B" w:rsidP="00B3224B">
      <w:pPr>
        <w:spacing w:after="0" w:line="252" w:lineRule="exact"/>
        <w:ind w:left="113" w:right="-20"/>
        <w:rPr>
          <w:rFonts w:ascii="Arial" w:eastAsia="Arial" w:hAnsi="Arial" w:cs="Arial"/>
          <w:b/>
          <w:bCs/>
        </w:rPr>
      </w:pPr>
    </w:p>
    <w:p w14:paraId="1BB17CA0" w14:textId="77777777" w:rsidR="00B3224B" w:rsidRDefault="00B3224B" w:rsidP="00B3224B">
      <w:pPr>
        <w:spacing w:after="0" w:line="252" w:lineRule="exact"/>
        <w:ind w:left="113" w:right="-20"/>
        <w:rPr>
          <w:rFonts w:ascii="Arial" w:eastAsia="Arial" w:hAnsi="Arial" w:cs="Arial"/>
          <w:b/>
          <w:bCs/>
        </w:rPr>
      </w:pPr>
    </w:p>
    <w:p w14:paraId="0306C24C" w14:textId="67FB5497" w:rsidR="00B3224B" w:rsidRDefault="00B3224B" w:rsidP="00B3224B">
      <w:pPr>
        <w:spacing w:after="0" w:line="252" w:lineRule="exact"/>
        <w:ind w:left="113" w:right="-20"/>
        <w:rPr>
          <w:rFonts w:ascii="Arial" w:eastAsia="Arial" w:hAnsi="Arial" w:cs="Arial"/>
          <w:b/>
          <w:bCs/>
        </w:rPr>
      </w:pPr>
    </w:p>
    <w:p w14:paraId="2FE9170C" w14:textId="1C25FA4F" w:rsidR="00502F9B" w:rsidRDefault="00502F9B" w:rsidP="00B3224B">
      <w:pPr>
        <w:spacing w:after="0" w:line="252" w:lineRule="exact"/>
        <w:ind w:left="113" w:right="-20"/>
        <w:rPr>
          <w:rFonts w:ascii="Arial" w:eastAsia="Arial" w:hAnsi="Arial" w:cs="Arial"/>
          <w:b/>
          <w:bCs/>
        </w:rPr>
      </w:pPr>
    </w:p>
    <w:p w14:paraId="78005F18" w14:textId="77777777" w:rsidR="00502F9B" w:rsidRDefault="00502F9B" w:rsidP="00B3224B">
      <w:pPr>
        <w:spacing w:after="0" w:line="252" w:lineRule="exact"/>
        <w:ind w:left="113" w:right="-20"/>
        <w:rPr>
          <w:rFonts w:ascii="Arial" w:eastAsia="Arial" w:hAnsi="Arial" w:cs="Arial"/>
          <w:b/>
          <w:bCs/>
        </w:rPr>
      </w:pPr>
    </w:p>
    <w:p w14:paraId="35588B9E" w14:textId="77777777" w:rsidR="00B3224B" w:rsidRDefault="00B3224B" w:rsidP="00B3224B">
      <w:pPr>
        <w:spacing w:after="0" w:line="252" w:lineRule="exact"/>
        <w:ind w:left="113" w:right="-20"/>
        <w:rPr>
          <w:rFonts w:ascii="Arial" w:eastAsia="Arial" w:hAnsi="Arial" w:cs="Arial"/>
          <w:b/>
          <w:bCs/>
        </w:rPr>
      </w:pPr>
    </w:p>
    <w:p w14:paraId="20F0F41C" w14:textId="77777777" w:rsidR="00B3224B" w:rsidRDefault="00B3224B" w:rsidP="00B3224B">
      <w:pPr>
        <w:spacing w:after="0" w:line="252" w:lineRule="exact"/>
        <w:ind w:left="113" w:right="-20"/>
        <w:rPr>
          <w:rFonts w:ascii="Arial" w:eastAsia="Arial" w:hAnsi="Arial" w:cs="Arial"/>
          <w:b/>
          <w:bCs/>
        </w:rPr>
      </w:pPr>
    </w:p>
    <w:p w14:paraId="56D19A21" w14:textId="77777777" w:rsidR="00B3224B" w:rsidRDefault="00B3224B" w:rsidP="00B3224B">
      <w:pPr>
        <w:spacing w:after="0" w:line="252" w:lineRule="exact"/>
        <w:ind w:left="113" w:right="-20"/>
        <w:rPr>
          <w:rFonts w:ascii="Arial" w:eastAsia="Arial" w:hAnsi="Arial" w:cs="Arial"/>
          <w:b/>
          <w:bCs/>
        </w:rPr>
      </w:pPr>
    </w:p>
    <w:p w14:paraId="4212DA86" w14:textId="77777777" w:rsidR="00B3224B" w:rsidRDefault="00B3224B" w:rsidP="00B3224B">
      <w:pPr>
        <w:spacing w:after="0" w:line="252" w:lineRule="exact"/>
        <w:ind w:left="113" w:right="-20"/>
        <w:rPr>
          <w:rFonts w:ascii="Arial" w:eastAsia="Arial" w:hAnsi="Arial" w:cs="Arial"/>
          <w:b/>
          <w:bCs/>
        </w:rPr>
      </w:pPr>
    </w:p>
    <w:p w14:paraId="68562E27" w14:textId="77777777" w:rsidR="00B3224B" w:rsidRDefault="00B3224B" w:rsidP="00B3224B">
      <w:pPr>
        <w:spacing w:after="0" w:line="252" w:lineRule="exact"/>
        <w:ind w:left="113" w:right="-20"/>
        <w:rPr>
          <w:rFonts w:ascii="Arial" w:eastAsia="Arial" w:hAnsi="Arial" w:cs="Arial"/>
          <w:b/>
          <w:bCs/>
        </w:rPr>
      </w:pPr>
    </w:p>
    <w:p w14:paraId="4D358873" w14:textId="77777777" w:rsidR="00B3224B" w:rsidRDefault="00B3224B" w:rsidP="00B3224B">
      <w:pPr>
        <w:spacing w:after="0" w:line="252" w:lineRule="exact"/>
        <w:ind w:left="113" w:right="-20"/>
        <w:rPr>
          <w:rFonts w:ascii="Arial" w:eastAsia="Arial" w:hAnsi="Arial" w:cs="Arial"/>
          <w:b/>
          <w:bCs/>
        </w:rPr>
      </w:pPr>
    </w:p>
    <w:p w14:paraId="19C08E67" w14:textId="77777777" w:rsidR="00B3224B" w:rsidRDefault="00B3224B" w:rsidP="00B3224B">
      <w:pPr>
        <w:spacing w:after="0" w:line="252" w:lineRule="exact"/>
        <w:ind w:left="113" w:right="-20"/>
        <w:rPr>
          <w:rFonts w:ascii="Arial" w:eastAsia="Arial" w:hAnsi="Arial" w:cs="Arial"/>
          <w:b/>
          <w:bCs/>
        </w:rPr>
      </w:pPr>
    </w:p>
    <w:p w14:paraId="0B23CB1B" w14:textId="77777777" w:rsidR="00B3224B" w:rsidRDefault="00B3224B" w:rsidP="00B3224B">
      <w:pPr>
        <w:spacing w:after="0" w:line="252" w:lineRule="exact"/>
        <w:ind w:left="113" w:right="-20"/>
        <w:rPr>
          <w:rFonts w:ascii="Arial" w:eastAsia="Arial" w:hAnsi="Arial" w:cs="Arial"/>
          <w:b/>
          <w:bCs/>
        </w:rPr>
      </w:pPr>
    </w:p>
    <w:p w14:paraId="77337B6F" w14:textId="77777777" w:rsidR="00B3224B" w:rsidRDefault="00B3224B" w:rsidP="00B3224B">
      <w:pPr>
        <w:spacing w:after="0" w:line="252" w:lineRule="exact"/>
        <w:ind w:left="113" w:right="-20"/>
        <w:rPr>
          <w:rFonts w:ascii="Arial" w:eastAsia="Arial" w:hAnsi="Arial" w:cs="Arial"/>
          <w:b/>
          <w:bCs/>
        </w:rPr>
      </w:pPr>
    </w:p>
    <w:p w14:paraId="0D134D1C" w14:textId="77777777" w:rsidR="00B3224B" w:rsidRDefault="00B3224B" w:rsidP="00B3224B">
      <w:pPr>
        <w:spacing w:after="0" w:line="252" w:lineRule="exact"/>
        <w:ind w:left="113" w:right="-20"/>
        <w:rPr>
          <w:rFonts w:ascii="Arial" w:eastAsia="Arial" w:hAnsi="Arial" w:cs="Arial"/>
          <w:b/>
          <w:bCs/>
        </w:rPr>
      </w:pPr>
    </w:p>
    <w:p w14:paraId="3881E159" w14:textId="77777777" w:rsidR="00B3224B" w:rsidRDefault="00B3224B" w:rsidP="00B3224B">
      <w:pPr>
        <w:spacing w:after="0" w:line="252" w:lineRule="exact"/>
        <w:ind w:left="113" w:right="-20"/>
        <w:rPr>
          <w:rFonts w:ascii="Arial" w:eastAsia="Arial" w:hAnsi="Arial" w:cs="Arial"/>
          <w:b/>
          <w:bCs/>
        </w:rPr>
      </w:pPr>
    </w:p>
    <w:p w14:paraId="69AED352" w14:textId="77777777" w:rsidR="00B3224B" w:rsidRDefault="00B3224B" w:rsidP="00B3224B">
      <w:pPr>
        <w:spacing w:after="0" w:line="252" w:lineRule="exact"/>
        <w:ind w:left="113" w:right="-20"/>
        <w:rPr>
          <w:rFonts w:ascii="Arial" w:eastAsia="Arial" w:hAnsi="Arial" w:cs="Arial"/>
          <w:b/>
          <w:bCs/>
        </w:rPr>
      </w:pPr>
    </w:p>
    <w:p w14:paraId="72EDCF45" w14:textId="77777777" w:rsidR="00B3224B" w:rsidRDefault="00B3224B" w:rsidP="00B3224B">
      <w:pPr>
        <w:spacing w:after="0" w:line="252" w:lineRule="exact"/>
        <w:ind w:left="113" w:right="-20"/>
        <w:rPr>
          <w:rFonts w:ascii="Arial" w:eastAsia="Arial" w:hAnsi="Arial" w:cs="Arial"/>
          <w:b/>
          <w:bCs/>
        </w:rPr>
      </w:pP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9"/>
          <w:pgSz w:w="11906" w:h="16838"/>
          <w:pgMar w:top="1077" w:right="1077" w:bottom="1077" w:left="1077" w:header="567" w:footer="567" w:gutter="0"/>
          <w:cols w:space="720"/>
        </w:sectPr>
      </w:pPr>
    </w:p>
    <w:p w14:paraId="28358C25" w14:textId="3217C550" w:rsidR="00B3224B" w:rsidRDefault="00B3224B" w:rsidP="00B3224B">
      <w:pPr>
        <w:spacing w:after="0" w:line="252" w:lineRule="exact"/>
        <w:ind w:left="113" w:right="-20"/>
        <w:rPr>
          <w:rFonts w:ascii="Arial" w:eastAsia="Arial" w:hAnsi="Arial" w:cs="Arial"/>
          <w:b/>
          <w:bCs/>
        </w:rPr>
      </w:pPr>
    </w:p>
    <w:p w14:paraId="294E2782" w14:textId="77777777" w:rsidR="00B3224B" w:rsidRDefault="00B3224B" w:rsidP="00B3224B">
      <w:pPr>
        <w:spacing w:after="0" w:line="252" w:lineRule="exact"/>
        <w:ind w:left="113" w:right="-20"/>
        <w:rPr>
          <w:rFonts w:ascii="Arial" w:eastAsia="Arial" w:hAnsi="Arial" w:cs="Arial"/>
          <w:b/>
          <w:bCs/>
        </w:rPr>
      </w:pPr>
    </w:p>
    <w:p w14:paraId="364E6551" w14:textId="77777777" w:rsidR="00B3224B" w:rsidRDefault="00B3224B" w:rsidP="00B3224B">
      <w:pPr>
        <w:spacing w:after="0" w:line="252" w:lineRule="exact"/>
        <w:ind w:left="113" w:right="-20"/>
        <w:rPr>
          <w:rFonts w:ascii="Arial" w:eastAsia="Arial" w:hAnsi="Arial" w:cs="Arial"/>
          <w:b/>
          <w:bCs/>
        </w:rPr>
      </w:pPr>
    </w:p>
    <w:p w14:paraId="7891AC04" w14:textId="77777777" w:rsidR="00B3224B" w:rsidRDefault="00B3224B" w:rsidP="00B3224B">
      <w:pPr>
        <w:spacing w:after="0" w:line="252" w:lineRule="exact"/>
        <w:ind w:left="113" w:right="-20"/>
        <w:rPr>
          <w:rFonts w:ascii="Arial" w:eastAsia="Arial" w:hAnsi="Arial" w:cs="Arial"/>
          <w:b/>
          <w:bCs/>
        </w:rPr>
      </w:pPr>
    </w:p>
    <w:p w14:paraId="0780FC42" w14:textId="77777777" w:rsidR="00B3224B" w:rsidRDefault="00B3224B" w:rsidP="00B3224B">
      <w:pPr>
        <w:spacing w:after="0" w:line="252" w:lineRule="exact"/>
        <w:ind w:left="113" w:right="-20"/>
        <w:rPr>
          <w:rFonts w:ascii="Arial" w:eastAsia="Arial" w:hAnsi="Arial" w:cs="Arial"/>
          <w:b/>
          <w:bCs/>
        </w:rPr>
      </w:pPr>
    </w:p>
    <w:p w14:paraId="7A5A2B8B" w14:textId="77777777" w:rsidR="00B3224B" w:rsidRDefault="00B3224B" w:rsidP="00B3224B">
      <w:pPr>
        <w:spacing w:after="0" w:line="252" w:lineRule="exact"/>
        <w:ind w:left="113" w:right="-20"/>
        <w:rPr>
          <w:rFonts w:ascii="Arial" w:eastAsia="Arial" w:hAnsi="Arial" w:cs="Arial"/>
          <w:b/>
          <w:bCs/>
        </w:rPr>
      </w:pPr>
    </w:p>
    <w:p w14:paraId="70455CD8" w14:textId="77777777" w:rsidR="00B3224B" w:rsidRDefault="00B3224B" w:rsidP="00B3224B">
      <w:pPr>
        <w:spacing w:after="0" w:line="252" w:lineRule="exact"/>
        <w:ind w:left="113" w:right="-20"/>
        <w:rPr>
          <w:rFonts w:ascii="Arial" w:eastAsia="Arial" w:hAnsi="Arial" w:cs="Arial"/>
          <w:b/>
          <w:bCs/>
        </w:rPr>
      </w:pPr>
    </w:p>
    <w:p w14:paraId="3007B34B" w14:textId="77777777" w:rsidR="00B3224B" w:rsidRDefault="00B3224B" w:rsidP="00B3224B">
      <w:pPr>
        <w:spacing w:after="0" w:line="252" w:lineRule="exact"/>
        <w:ind w:left="113" w:right="-20"/>
        <w:rPr>
          <w:rFonts w:ascii="Arial" w:eastAsia="Arial" w:hAnsi="Arial" w:cs="Arial"/>
          <w:b/>
          <w:bCs/>
        </w:rPr>
      </w:pPr>
    </w:p>
    <w:p w14:paraId="32762295" w14:textId="77777777" w:rsidR="00B3224B" w:rsidRDefault="00B3224B" w:rsidP="00B3224B">
      <w:pPr>
        <w:spacing w:after="0" w:line="252" w:lineRule="exact"/>
        <w:ind w:left="113" w:right="-20"/>
        <w:rPr>
          <w:rFonts w:ascii="Arial" w:eastAsia="Arial" w:hAnsi="Arial" w:cs="Arial"/>
          <w:b/>
          <w:bCs/>
        </w:rPr>
      </w:pPr>
    </w:p>
    <w:p w14:paraId="3DE80332" w14:textId="77777777" w:rsidR="00BD52A6" w:rsidRPr="00041015" w:rsidRDefault="00BD52A6" w:rsidP="00BD52A6">
      <w:pPr>
        <w:spacing w:after="0" w:line="240" w:lineRule="auto"/>
        <w:jc w:val="right"/>
        <w:outlineLvl w:val="0"/>
        <w:rPr>
          <w:rFonts w:ascii="Arial" w:hAnsi="Arial" w:cs="Arial"/>
          <w:b/>
        </w:rPr>
      </w:pPr>
      <w:r w:rsidRPr="00041015">
        <w:rPr>
          <w:rFonts w:ascii="Arial" w:hAnsi="Arial" w:cs="Arial"/>
          <w:b/>
        </w:rPr>
        <w:lastRenderedPageBreak/>
        <w:t>Annex A</w:t>
      </w:r>
    </w:p>
    <w:p w14:paraId="08CF7035" w14:textId="58E48CFD" w:rsidR="00BD52A6" w:rsidRPr="00041015" w:rsidRDefault="00BD52A6" w:rsidP="00BD52A6">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 xml:space="preserve">ITT Ref </w:t>
      </w:r>
      <w:r w:rsidRPr="007F3741">
        <w:rPr>
          <w:rFonts w:ascii="Arial" w:hAnsi="Arial" w:cs="Arial"/>
          <w:b/>
          <w:spacing w:val="-2"/>
        </w:rPr>
        <w:t xml:space="preserve">No </w:t>
      </w:r>
      <w:sdt>
        <w:sdtPr>
          <w:rPr>
            <w:rFonts w:ascii="Arial" w:hAnsi="Arial" w:cs="Arial"/>
            <w:b/>
            <w:bCs/>
            <w:spacing w:val="-2"/>
          </w:rPr>
          <w:alias w:val="Subject"/>
          <w:tag w:val=""/>
          <w:id w:val="711774751"/>
          <w:placeholder>
            <w:docPart w:val="AF0B07917F6545FAAE552172C6EA6CD4"/>
          </w:placeholder>
          <w:dataBinding w:prefixMappings="xmlns:ns0='http://purl.org/dc/elements/1.1/' xmlns:ns1='http://schemas.openxmlformats.org/package/2006/metadata/core-properties' " w:xpath="/ns1:coreProperties[1]/ns0:subject[1]" w:storeItemID="{6C3C8BC8-F283-45AE-878A-BAB7291924A1}"/>
          <w:text/>
        </w:sdtPr>
        <w:sdtEndPr/>
        <w:sdtContent>
          <w:r w:rsidR="007F3741" w:rsidRPr="007F3741">
            <w:rPr>
              <w:rFonts w:ascii="Arial" w:hAnsi="Arial" w:cs="Arial"/>
              <w:b/>
              <w:bCs/>
              <w:spacing w:val="-2"/>
            </w:rPr>
            <w:t>701472389</w:t>
          </w:r>
        </w:sdtContent>
      </w:sdt>
    </w:p>
    <w:p w14:paraId="191048F8" w14:textId="77777777" w:rsidR="00BD52A6" w:rsidRDefault="00BD52A6"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7777777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2A04CB6B"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14FCA370" w14:textId="77777777" w:rsidR="00BD52A6" w:rsidRDefault="00BD52A6" w:rsidP="00BD52A6">
      <w:pPr>
        <w:spacing w:after="0" w:line="240" w:lineRule="auto"/>
        <w:jc w:val="both"/>
        <w:outlineLvl w:val="0"/>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To the Secretary of State for Defence (hereinafter called "the Authority")</w:t>
      </w:r>
    </w:p>
    <w:p w14:paraId="3B16B1D1" w14:textId="77777777" w:rsidR="00BD52A6" w:rsidRDefault="00BD52A6" w:rsidP="00BD52A6">
      <w:pPr>
        <w:spacing w:after="0" w:line="240" w:lineRule="auto"/>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70B06641"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p>
    <w:p w14:paraId="3A4FC8D2"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The following additional information is provided:</w:t>
      </w:r>
    </w:p>
    <w:p w14:paraId="21D7E7D9"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p>
    <w:tbl>
      <w:tblPr>
        <w:tblW w:w="0" w:type="auto"/>
        <w:tblInd w:w="120" w:type="dxa"/>
        <w:tblLayout w:type="fixed"/>
        <w:tblCellMar>
          <w:left w:w="120" w:type="dxa"/>
          <w:right w:w="120" w:type="dxa"/>
        </w:tblCellMar>
        <w:tblLook w:val="04A0" w:firstRow="1" w:lastRow="0" w:firstColumn="1" w:lastColumn="0" w:noHBand="0" w:noVBand="1"/>
      </w:tblPr>
      <w:tblGrid>
        <w:gridCol w:w="10773"/>
      </w:tblGrid>
      <w:tr w:rsidR="00BD52A6" w14:paraId="04946077" w14:textId="77777777" w:rsidTr="007417E1">
        <w:tc>
          <w:tcPr>
            <w:tcW w:w="10773" w:type="dxa"/>
            <w:tcBorders>
              <w:top w:val="double" w:sz="4" w:space="0" w:color="auto"/>
              <w:left w:val="double" w:sz="4" w:space="0" w:color="auto"/>
              <w:bottom w:val="single" w:sz="4" w:space="0" w:color="auto"/>
              <w:right w:val="double" w:sz="4" w:space="0" w:color="auto"/>
            </w:tcBorders>
            <w:hideMark/>
          </w:tcPr>
          <w:p w14:paraId="72E63536" w14:textId="77777777" w:rsidR="00BD52A6" w:rsidRDefault="00BD52A6" w:rsidP="007417E1">
            <w:pPr>
              <w:spacing w:after="0" w:line="240" w:lineRule="auto"/>
              <w:jc w:val="both"/>
              <w:rPr>
                <w:rFonts w:ascii="Arial" w:eastAsia="Times New Roman" w:hAnsi="Arial" w:cs="Times New Roman"/>
                <w:b/>
                <w:sz w:val="18"/>
                <w:szCs w:val="18"/>
                <w:lang w:val="en-GB" w:eastAsia="en-GB"/>
              </w:rPr>
            </w:pPr>
            <w:r>
              <w:rPr>
                <w:rFonts w:ascii="Arial" w:eastAsia="Times New Roman" w:hAnsi="Arial" w:cs="Times New Roman"/>
                <w:b/>
                <w:sz w:val="18"/>
                <w:szCs w:val="18"/>
                <w:lang w:val="en-GB" w:eastAsia="en-GB"/>
              </w:rPr>
              <w:t>Notification of Inventions</w:t>
            </w:r>
          </w:p>
        </w:tc>
      </w:tr>
      <w:tr w:rsidR="00BD52A6" w14:paraId="67CF6FFB" w14:textId="77777777" w:rsidTr="007417E1">
        <w:tc>
          <w:tcPr>
            <w:tcW w:w="10773" w:type="dxa"/>
            <w:tcBorders>
              <w:top w:val="single" w:sz="4" w:space="0" w:color="auto"/>
              <w:left w:val="double" w:sz="4" w:space="0" w:color="auto"/>
              <w:bottom w:val="single" w:sz="4" w:space="0" w:color="auto"/>
              <w:right w:val="double" w:sz="4" w:space="0" w:color="auto"/>
            </w:tcBorders>
          </w:tcPr>
          <w:p w14:paraId="4B4574D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2A0647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 xml:space="preserve">Please state below details invention or design, other restriction and any allegation of infringement specified in Paragraph 12.b and 12.d (continue on a separate sheet if necessary). </w:t>
            </w:r>
          </w:p>
          <w:p w14:paraId="1E3B6647"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fldChar w:fldCharType="begin">
                <w:ffData>
                  <w:name w:val="Text31"/>
                  <w:enabled/>
                  <w:calcOnExit w:val="0"/>
                  <w:textInput/>
                </w:ffData>
              </w:fldChar>
            </w:r>
            <w:bookmarkStart w:id="29" w:name="Text31"/>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29"/>
            <w:r>
              <w:rPr>
                <w:rFonts w:ascii="Arial" w:eastAsia="Times New Roman" w:hAnsi="Arial" w:cs="Times New Roman"/>
                <w:b/>
                <w:spacing w:val="-2"/>
                <w:sz w:val="18"/>
                <w:szCs w:val="18"/>
                <w:lang w:val="en-GB" w:eastAsia="en-GB"/>
              </w:rPr>
              <w:br/>
            </w:r>
            <w:r>
              <w:rPr>
                <w:rFonts w:ascii="Arial" w:eastAsia="Times New Roman" w:hAnsi="Arial" w:cs="Times New Roman"/>
                <w:b/>
                <w:spacing w:val="-2"/>
                <w:sz w:val="18"/>
                <w:szCs w:val="18"/>
                <w:lang w:val="en-GB" w:eastAsia="en-GB"/>
              </w:rPr>
              <w:fldChar w:fldCharType="begin">
                <w:ffData>
                  <w:name w:val="Text32"/>
                  <w:enabled/>
                  <w:calcOnExit w:val="0"/>
                  <w:textInput/>
                </w:ffData>
              </w:fldChar>
            </w:r>
            <w:bookmarkStart w:id="30" w:name="Text3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0"/>
          </w:p>
        </w:tc>
      </w:tr>
      <w:tr w:rsidR="00BD52A6" w14:paraId="763F2769" w14:textId="77777777" w:rsidTr="007417E1">
        <w:tc>
          <w:tcPr>
            <w:tcW w:w="10773" w:type="dxa"/>
            <w:tcBorders>
              <w:top w:val="single" w:sz="4" w:space="0" w:color="auto"/>
              <w:left w:val="double" w:sz="4" w:space="0" w:color="auto"/>
              <w:bottom w:val="single" w:sz="4" w:space="0" w:color="auto"/>
              <w:right w:val="double" w:sz="4" w:space="0" w:color="auto"/>
            </w:tcBorders>
            <w:hideMark/>
          </w:tcPr>
          <w:p w14:paraId="1C07E73F"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 xml:space="preserve">The Montreal Protocol </w:t>
            </w:r>
          </w:p>
        </w:tc>
      </w:tr>
      <w:tr w:rsidR="00BD52A6" w14:paraId="11C3A174" w14:textId="77777777" w:rsidTr="007417E1">
        <w:tc>
          <w:tcPr>
            <w:tcW w:w="10773" w:type="dxa"/>
            <w:tcBorders>
              <w:top w:val="single" w:sz="4" w:space="0" w:color="auto"/>
              <w:left w:val="double" w:sz="4" w:space="0" w:color="auto"/>
              <w:bottom w:val="nil"/>
              <w:right w:val="double" w:sz="4" w:space="0" w:color="auto"/>
            </w:tcBorders>
          </w:tcPr>
          <w:p w14:paraId="6FD7EAF1"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95D0CDF" w14:textId="5AC6B751"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 xml:space="preserve">Please state below details of the use of substances specified in Paragraph 13, or state “NIL RETURN” (continue on a separate sheet if necessary). </w:t>
            </w:r>
            <w:r>
              <w:rPr>
                <w:rFonts w:ascii="Arial" w:eastAsia="Times New Roman" w:hAnsi="Arial" w:cs="Times New Roman"/>
                <w:spacing w:val="-2"/>
                <w:sz w:val="18"/>
                <w:szCs w:val="18"/>
                <w:lang w:val="en-GB" w:eastAsia="en-GB"/>
              </w:rPr>
              <w:br/>
            </w:r>
            <w:r>
              <w:rPr>
                <w:rFonts w:ascii="Arial" w:eastAsia="Times New Roman" w:hAnsi="Arial" w:cs="Times New Roman"/>
                <w:spacing w:val="-2"/>
                <w:sz w:val="18"/>
                <w:szCs w:val="18"/>
                <w:lang w:val="en-GB" w:eastAsia="en-GB"/>
              </w:rPr>
              <w:fldChar w:fldCharType="begin">
                <w:ffData>
                  <w:name w:val="Text34"/>
                  <w:enabled/>
                  <w:calcOnExit w:val="0"/>
                  <w:textInput/>
                </w:ffData>
              </w:fldChar>
            </w:r>
            <w:bookmarkStart w:id="31" w:name="Text34"/>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1"/>
            <w:r>
              <w:rPr>
                <w:rFonts w:ascii="Arial" w:eastAsia="Times New Roman" w:hAnsi="Arial" w:cs="Times New Roman"/>
                <w:spacing w:val="-2"/>
                <w:sz w:val="18"/>
                <w:szCs w:val="18"/>
                <w:lang w:val="en-GB" w:eastAsia="en-GB"/>
              </w:rPr>
              <w:fldChar w:fldCharType="begin">
                <w:ffData>
                  <w:name w:val="Text35"/>
                  <w:enabled/>
                  <w:calcOnExit w:val="0"/>
                  <w:textInput/>
                </w:ffData>
              </w:fldChar>
            </w:r>
            <w:bookmarkStart w:id="32" w:name="Text35"/>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2"/>
          </w:p>
        </w:tc>
      </w:tr>
      <w:tr w:rsidR="00BD52A6" w14:paraId="6D081929" w14:textId="77777777" w:rsidTr="007417E1">
        <w:tc>
          <w:tcPr>
            <w:tcW w:w="10773" w:type="dxa"/>
            <w:tcBorders>
              <w:top w:val="single" w:sz="6" w:space="0" w:color="auto"/>
              <w:left w:val="double" w:sz="4" w:space="0" w:color="auto"/>
              <w:bottom w:val="nil"/>
              <w:right w:val="double" w:sz="4" w:space="0" w:color="auto"/>
            </w:tcBorders>
            <w:hideMark/>
          </w:tcPr>
          <w:p w14:paraId="19159BD6"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Asbestos</w:t>
            </w:r>
          </w:p>
        </w:tc>
      </w:tr>
      <w:tr w:rsidR="00BD52A6" w14:paraId="7C86DEC4" w14:textId="77777777" w:rsidTr="007417E1">
        <w:tc>
          <w:tcPr>
            <w:tcW w:w="10773" w:type="dxa"/>
            <w:tcBorders>
              <w:top w:val="single" w:sz="6" w:space="0" w:color="auto"/>
              <w:left w:val="double" w:sz="4" w:space="0" w:color="auto"/>
              <w:bottom w:val="nil"/>
              <w:right w:val="double" w:sz="4" w:space="0" w:color="auto"/>
            </w:tcBorders>
          </w:tcPr>
          <w:p w14:paraId="6ABA317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040911A1"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By signing this Offer, the Contractor confirms that the Deliverables do not</w:t>
            </w:r>
            <w:r>
              <w:rPr>
                <w:rFonts w:ascii="Arial" w:eastAsia="Times New Roman" w:hAnsi="Arial" w:cs="Times New Roman"/>
                <w:sz w:val="18"/>
                <w:szCs w:val="18"/>
                <w:lang w:val="en-GB" w:eastAsia="en-GB"/>
              </w:rPr>
              <w:t xml:space="preserve"> incorporate asbestos</w:t>
            </w:r>
            <w:r>
              <w:rPr>
                <w:rFonts w:ascii="Arial" w:eastAsia="Times New Roman" w:hAnsi="Arial" w:cs="Times New Roman"/>
                <w:spacing w:val="-2"/>
                <w:sz w:val="18"/>
                <w:szCs w:val="18"/>
                <w:lang w:val="en-GB" w:eastAsia="en-GB"/>
              </w:rPr>
              <w:t xml:space="preserve"> as specified in Paragraph 15</w:t>
            </w:r>
          </w:p>
          <w:p w14:paraId="6AF60E1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3E7EEBDB" w14:textId="77777777" w:rsidTr="007417E1">
        <w:tc>
          <w:tcPr>
            <w:tcW w:w="10773" w:type="dxa"/>
            <w:tcBorders>
              <w:top w:val="single" w:sz="6" w:space="0" w:color="auto"/>
              <w:left w:val="double" w:sz="4" w:space="0" w:color="auto"/>
              <w:bottom w:val="nil"/>
              <w:right w:val="double" w:sz="4" w:space="0" w:color="auto"/>
            </w:tcBorders>
            <w:hideMark/>
          </w:tcPr>
          <w:p w14:paraId="5D1D0CBF" w14:textId="77777777" w:rsidR="00BD52A6" w:rsidRDefault="00BD52A6" w:rsidP="007417E1">
            <w:pPr>
              <w:spacing w:after="0" w:line="240" w:lineRule="auto"/>
              <w:jc w:val="both"/>
              <w:rPr>
                <w:rFonts w:ascii="Arial" w:eastAsia="Times New Roman" w:hAnsi="Arial" w:cs="Times New Roman"/>
                <w:b/>
                <w:sz w:val="18"/>
                <w:szCs w:val="18"/>
                <w:lang w:val="en-GB" w:eastAsia="en-GB"/>
              </w:rPr>
            </w:pPr>
            <w:r>
              <w:rPr>
                <w:rFonts w:ascii="Arial" w:eastAsia="Times New Roman" w:hAnsi="Arial" w:cs="Times New Roman"/>
                <w:b/>
                <w:sz w:val="18"/>
                <w:szCs w:val="18"/>
                <w:lang w:val="en-GB" w:eastAsia="en-GB"/>
              </w:rPr>
              <w:t>Premises where Contract will be performed (if applicable)</w:t>
            </w:r>
          </w:p>
        </w:tc>
      </w:tr>
      <w:tr w:rsidR="00BD52A6" w14:paraId="0511B732" w14:textId="77777777" w:rsidTr="00C45623">
        <w:trPr>
          <w:trHeight w:val="1022"/>
        </w:trPr>
        <w:tc>
          <w:tcPr>
            <w:tcW w:w="10773" w:type="dxa"/>
            <w:tcBorders>
              <w:top w:val="single" w:sz="6" w:space="0" w:color="auto"/>
              <w:left w:val="double" w:sz="4" w:space="0" w:color="auto"/>
              <w:bottom w:val="nil"/>
              <w:right w:val="double" w:sz="4" w:space="0" w:color="auto"/>
            </w:tcBorders>
          </w:tcPr>
          <w:p w14:paraId="262AFCB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A2CB464"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The Deliverables, or any part of them supplied under this Contract resulting from this tender will be manufactured and or bought in from  premises detailed below:</w:t>
            </w:r>
          </w:p>
          <w:p w14:paraId="33A8CA7D" w14:textId="2D2CF6A0"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36"/>
                  <w:enabled/>
                  <w:calcOnExit w:val="0"/>
                  <w:textInput/>
                </w:ffData>
              </w:fldChar>
            </w:r>
            <w:bookmarkStart w:id="33" w:name="Text36"/>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3"/>
          </w:p>
          <w:p w14:paraId="6D6CE172" w14:textId="1FA01620"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0A8B0CD2" w14:textId="77777777" w:rsidTr="007417E1">
        <w:tc>
          <w:tcPr>
            <w:tcW w:w="10773" w:type="dxa"/>
            <w:tcBorders>
              <w:top w:val="single" w:sz="6" w:space="0" w:color="auto"/>
              <w:left w:val="double" w:sz="4" w:space="0" w:color="auto"/>
              <w:bottom w:val="nil"/>
              <w:right w:val="double" w:sz="4" w:space="0" w:color="auto"/>
            </w:tcBorders>
            <w:hideMark/>
          </w:tcPr>
          <w:p w14:paraId="13ADB87B"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Value of Tender (excluding VAT)</w:t>
            </w:r>
          </w:p>
        </w:tc>
      </w:tr>
      <w:tr w:rsidR="00BD52A6" w14:paraId="7E0E5B70" w14:textId="77777777" w:rsidTr="007417E1">
        <w:tc>
          <w:tcPr>
            <w:tcW w:w="10773" w:type="dxa"/>
            <w:tcBorders>
              <w:top w:val="single" w:sz="6" w:space="0" w:color="auto"/>
              <w:left w:val="double" w:sz="4" w:space="0" w:color="auto"/>
              <w:bottom w:val="nil"/>
              <w:right w:val="double" w:sz="4" w:space="0" w:color="auto"/>
            </w:tcBorders>
          </w:tcPr>
          <w:p w14:paraId="1377885E"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6BB73AD7"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Total cost of Deliverables, including packaging, required computed at the Tenderer's quoted price</w:t>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39"/>
                  <w:enabled/>
                  <w:calcOnExit w:val="0"/>
                  <w:textInput/>
                </w:ffData>
              </w:fldChar>
            </w:r>
            <w:bookmarkStart w:id="34" w:name="Text39"/>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4"/>
          </w:p>
          <w:p w14:paraId="6F5928E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A82842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Total value of tender (to be repeated below in WORDS)</w:t>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40"/>
                  <w:enabled/>
                  <w:calcOnExit w:val="0"/>
                  <w:textInput/>
                </w:ffData>
              </w:fldChar>
            </w:r>
            <w:bookmarkStart w:id="35" w:name="Text4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5"/>
          </w:p>
          <w:p w14:paraId="0C139C9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676BF67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(WORDS:</w:t>
            </w:r>
            <w:r>
              <w:rPr>
                <w:rFonts w:ascii="Arial" w:eastAsia="Times New Roman" w:hAnsi="Arial" w:cs="Times New Roman"/>
                <w:spacing w:val="-2"/>
                <w:sz w:val="18"/>
                <w:szCs w:val="18"/>
                <w:lang w:val="en-GB" w:eastAsia="en-GB"/>
              </w:rPr>
              <w:fldChar w:fldCharType="begin">
                <w:ffData>
                  <w:name w:val="Text41"/>
                  <w:enabled/>
                  <w:calcOnExit w:val="0"/>
                  <w:textInput/>
                </w:ffData>
              </w:fldChar>
            </w:r>
            <w:bookmarkStart w:id="36" w:name="Text4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6"/>
            <w:r>
              <w:rPr>
                <w:rFonts w:ascii="Arial" w:eastAsia="Times New Roman" w:hAnsi="Arial" w:cs="Times New Roman"/>
                <w:spacing w:val="-2"/>
                <w:sz w:val="18"/>
                <w:szCs w:val="18"/>
                <w:lang w:val="en-GB" w:eastAsia="en-GB"/>
              </w:rPr>
              <w:fldChar w:fldCharType="begin">
                <w:ffData>
                  <w:name w:val="Text42"/>
                  <w:enabled/>
                  <w:calcOnExit w:val="0"/>
                  <w:textInput/>
                </w:ffData>
              </w:fldChar>
            </w:r>
            <w:bookmarkStart w:id="37" w:name="Text42"/>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7"/>
            <w:r>
              <w:rPr>
                <w:rFonts w:ascii="Arial" w:eastAsia="Times New Roman" w:hAnsi="Arial" w:cs="Times New Roman"/>
                <w:spacing w:val="-2"/>
                <w:sz w:val="18"/>
                <w:szCs w:val="18"/>
                <w:lang w:val="en-GB" w:eastAsia="en-GB"/>
              </w:rPr>
              <w:fldChar w:fldCharType="begin">
                <w:ffData>
                  <w:name w:val="Text43"/>
                  <w:enabled/>
                  <w:calcOnExit w:val="0"/>
                  <w:textInput/>
                </w:ffData>
              </w:fldChar>
            </w:r>
            <w:bookmarkStart w:id="38" w:name="Text43"/>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8"/>
            <w:r>
              <w:rPr>
                <w:rFonts w:ascii="Arial" w:eastAsia="Times New Roman" w:hAnsi="Arial" w:cs="Times New Roman"/>
                <w:spacing w:val="-2"/>
                <w:sz w:val="18"/>
                <w:szCs w:val="18"/>
                <w:lang w:val="en-GB" w:eastAsia="en-GB"/>
              </w:rPr>
              <w:fldChar w:fldCharType="begin">
                <w:ffData>
                  <w:name w:val="Text44"/>
                  <w:enabled/>
                  <w:calcOnExit w:val="0"/>
                  <w:textInput/>
                </w:ffData>
              </w:fldChar>
            </w:r>
            <w:bookmarkStart w:id="39" w:name="Text44"/>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9"/>
            <w:r>
              <w:rPr>
                <w:rFonts w:ascii="Arial" w:eastAsia="Times New Roman" w:hAnsi="Arial" w:cs="Times New Roman"/>
                <w:spacing w:val="-2"/>
                <w:sz w:val="18"/>
                <w:szCs w:val="18"/>
                <w:lang w:val="en-GB" w:eastAsia="en-GB"/>
              </w:rPr>
              <w:fldChar w:fldCharType="begin">
                <w:ffData>
                  <w:name w:val="Text45"/>
                  <w:enabled/>
                  <w:calcOnExit w:val="0"/>
                  <w:textInput/>
                </w:ffData>
              </w:fldChar>
            </w:r>
            <w:bookmarkStart w:id="40" w:name="Text45"/>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0"/>
            <w:r>
              <w:rPr>
                <w:rFonts w:ascii="Arial" w:eastAsia="Times New Roman" w:hAnsi="Arial" w:cs="Times New Roman"/>
                <w:spacing w:val="-2"/>
                <w:sz w:val="18"/>
                <w:szCs w:val="18"/>
                <w:lang w:val="en-GB" w:eastAsia="en-GB"/>
              </w:rPr>
              <w:fldChar w:fldCharType="begin">
                <w:ffData>
                  <w:name w:val="Text46"/>
                  <w:enabled/>
                  <w:calcOnExit w:val="0"/>
                  <w:textInput/>
                </w:ffData>
              </w:fldChar>
            </w:r>
            <w:bookmarkStart w:id="41" w:name="Text46"/>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1"/>
            <w:r>
              <w:rPr>
                <w:rFonts w:ascii="Arial" w:eastAsia="Times New Roman" w:hAnsi="Arial" w:cs="Times New Roman"/>
                <w:spacing w:val="-2"/>
                <w:sz w:val="18"/>
                <w:szCs w:val="18"/>
                <w:lang w:val="en-GB" w:eastAsia="en-GB"/>
              </w:rPr>
              <w:t>)</w:t>
            </w:r>
          </w:p>
          <w:p w14:paraId="33DB45B7"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56DD6651" w14:textId="77777777" w:rsidTr="007417E1">
        <w:tc>
          <w:tcPr>
            <w:tcW w:w="10773" w:type="dxa"/>
            <w:tcBorders>
              <w:top w:val="single" w:sz="6" w:space="0" w:color="auto"/>
              <w:left w:val="double" w:sz="4" w:space="0" w:color="auto"/>
              <w:bottom w:val="nil"/>
              <w:right w:val="double" w:sz="4" w:space="0" w:color="auto"/>
            </w:tcBorders>
            <w:hideMark/>
          </w:tcPr>
          <w:p w14:paraId="07D6CF5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Value Added Tax</w:t>
            </w:r>
          </w:p>
        </w:tc>
      </w:tr>
      <w:tr w:rsidR="00BD52A6" w14:paraId="44DEE331" w14:textId="77777777" w:rsidTr="007417E1">
        <w:tc>
          <w:tcPr>
            <w:tcW w:w="10773" w:type="dxa"/>
            <w:tcBorders>
              <w:top w:val="single" w:sz="6" w:space="0" w:color="auto"/>
              <w:left w:val="double" w:sz="4" w:space="0" w:color="auto"/>
              <w:bottom w:val="nil"/>
              <w:right w:val="double" w:sz="4" w:space="0" w:color="auto"/>
            </w:tcBorders>
          </w:tcPr>
          <w:p w14:paraId="06AB1B3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If registered for Value Added Tax purposes, please insert</w:t>
            </w:r>
          </w:p>
          <w:p w14:paraId="6D4045D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5C3B3F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a.</w:t>
            </w:r>
            <w:r>
              <w:rPr>
                <w:rFonts w:ascii="Arial" w:eastAsia="Times New Roman" w:hAnsi="Arial" w:cs="Times New Roman"/>
                <w:spacing w:val="-2"/>
                <w:sz w:val="18"/>
                <w:szCs w:val="18"/>
                <w:lang w:val="en-GB" w:eastAsia="en-GB"/>
              </w:rPr>
              <w:tab/>
              <w:t xml:space="preserve">Registration No </w:t>
            </w:r>
            <w:r>
              <w:rPr>
                <w:rFonts w:ascii="Arial" w:eastAsia="Times New Roman" w:hAnsi="Arial" w:cs="Times New Roman"/>
                <w:spacing w:val="-2"/>
                <w:sz w:val="18"/>
                <w:szCs w:val="18"/>
                <w:lang w:val="en-GB" w:eastAsia="en-GB"/>
              </w:rPr>
              <w:fldChar w:fldCharType="begin">
                <w:ffData>
                  <w:name w:val="Text47"/>
                  <w:enabled/>
                  <w:calcOnExit w:val="0"/>
                  <w:textInput/>
                </w:ffData>
              </w:fldChar>
            </w:r>
            <w:bookmarkStart w:id="42" w:name="Text47"/>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2"/>
          </w:p>
          <w:p w14:paraId="4FDC4F44"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1D9CE8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b.</w:t>
            </w:r>
            <w:r>
              <w:rPr>
                <w:rFonts w:ascii="Arial" w:eastAsia="Times New Roman" w:hAnsi="Arial" w:cs="Times New Roman"/>
                <w:spacing w:val="-2"/>
                <w:sz w:val="18"/>
                <w:szCs w:val="18"/>
                <w:lang w:val="en-GB" w:eastAsia="en-GB"/>
              </w:rPr>
              <w:tab/>
              <w:t>Total amount of Value Added Tax payable on this tender (at current rate(s))</w:t>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48"/>
                  <w:enabled/>
                  <w:calcOnExit w:val="0"/>
                  <w:textInput/>
                </w:ffData>
              </w:fldChar>
            </w:r>
            <w:bookmarkStart w:id="43" w:name="Text48"/>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3"/>
          </w:p>
          <w:p w14:paraId="2BD5D1D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6DD9F2F0" w14:textId="77777777" w:rsidTr="007417E1">
        <w:tc>
          <w:tcPr>
            <w:tcW w:w="10773" w:type="dxa"/>
            <w:tcBorders>
              <w:top w:val="single" w:sz="6" w:space="0" w:color="auto"/>
              <w:left w:val="double" w:sz="4" w:space="0" w:color="auto"/>
              <w:bottom w:val="nil"/>
              <w:right w:val="double" w:sz="4" w:space="0" w:color="auto"/>
            </w:tcBorders>
            <w:hideMark/>
          </w:tcPr>
          <w:p w14:paraId="35BEA558"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 xml:space="preserve">Transparency </w:t>
            </w:r>
          </w:p>
        </w:tc>
      </w:tr>
      <w:tr w:rsidR="00BD52A6" w14:paraId="74B4DDF4" w14:textId="77777777" w:rsidTr="007417E1">
        <w:tc>
          <w:tcPr>
            <w:tcW w:w="10773" w:type="dxa"/>
            <w:tcBorders>
              <w:top w:val="single" w:sz="6" w:space="0" w:color="auto"/>
              <w:left w:val="double" w:sz="4" w:space="0" w:color="auto"/>
              <w:bottom w:val="nil"/>
              <w:right w:val="double" w:sz="4" w:space="0" w:color="auto"/>
            </w:tcBorders>
            <w:hideMark/>
          </w:tcPr>
          <w:p w14:paraId="5D49D673" w14:textId="77777777" w:rsidR="00BD52A6" w:rsidRDefault="00BD52A6" w:rsidP="007417E1">
            <w:pPr>
              <w:spacing w:after="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tc>
      </w:tr>
    </w:tbl>
    <w:p w14:paraId="59B3D439"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44430F">
          <w:type w:val="continuous"/>
          <w:pgSz w:w="11906" w:h="16838"/>
          <w:pgMar w:top="284" w:right="284" w:bottom="284" w:left="284" w:header="567" w:footer="567" w:gutter="0"/>
          <w:cols w:space="720"/>
        </w:sectPr>
      </w:pPr>
    </w:p>
    <w:tbl>
      <w:tblPr>
        <w:tblW w:w="0" w:type="auto"/>
        <w:tblInd w:w="120" w:type="dxa"/>
        <w:tblLayout w:type="fixed"/>
        <w:tblCellMar>
          <w:left w:w="120" w:type="dxa"/>
          <w:right w:w="120" w:type="dxa"/>
        </w:tblCellMar>
        <w:tblLook w:val="04A0" w:firstRow="1" w:lastRow="0" w:firstColumn="1" w:lastColumn="0" w:noHBand="0" w:noVBand="1"/>
      </w:tblPr>
      <w:tblGrid>
        <w:gridCol w:w="5387"/>
        <w:gridCol w:w="5386"/>
      </w:tblGrid>
      <w:tr w:rsidR="00BD52A6" w14:paraId="78B12808" w14:textId="77777777" w:rsidTr="007417E1">
        <w:tc>
          <w:tcPr>
            <w:tcW w:w="10773" w:type="dxa"/>
            <w:gridSpan w:val="2"/>
            <w:tcBorders>
              <w:top w:val="single" w:sz="6" w:space="0" w:color="auto"/>
              <w:left w:val="double" w:sz="4" w:space="0" w:color="auto"/>
              <w:bottom w:val="nil"/>
              <w:right w:val="double" w:sz="4" w:space="0" w:color="auto"/>
            </w:tcBorders>
          </w:tcPr>
          <w:p w14:paraId="62E16ED7" w14:textId="77777777" w:rsidR="00BD52A6" w:rsidRDefault="00BD52A6" w:rsidP="00544BBE">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We certify that the offer made in connection with the above tender is intended to be genuinely competitive.  No aspect of the price has been fixed or adjusted by any arrangement with any third party.  , Arrangement in this context includes any transaction or agreement, private or open, or collusion, formal or informal, and whether or not legally binding.  In particular:  </w:t>
            </w:r>
          </w:p>
          <w:p w14:paraId="7D6609AA" w14:textId="77777777" w:rsidR="00BD52A6" w:rsidRDefault="00BD52A6" w:rsidP="00544BBE">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the offered price has not been divulged to any third party person, </w:t>
            </w:r>
          </w:p>
          <w:p w14:paraId="4E8DBD9C" w14:textId="77777777" w:rsidR="00BD52A6" w:rsidRDefault="00BD52A6" w:rsidP="00544BBE">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no arrangement has been made with any third party that they should refrain from tendering, </w:t>
            </w:r>
          </w:p>
          <w:p w14:paraId="2EAFF771" w14:textId="77777777" w:rsidR="00BD52A6" w:rsidRDefault="00BD52A6" w:rsidP="00544BBE">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 no arrangement with any third party has been made to the effect that we will refrain from bidding on a future occasion, </w:t>
            </w:r>
          </w:p>
          <w:p w14:paraId="2FB487DD" w14:textId="77777777" w:rsidR="00BD52A6" w:rsidRDefault="00BD52A6" w:rsidP="00544BBE">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no discussion with any third party has taken place concerning the details of either’s proposed price, and </w:t>
            </w:r>
          </w:p>
          <w:p w14:paraId="3BCCECA5" w14:textId="77777777" w:rsidR="00BD52A6" w:rsidRDefault="00BD52A6" w:rsidP="00544BBE">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no arrangement has been made with any third party otherwise to limit genuine competition.</w:t>
            </w:r>
          </w:p>
          <w:p w14:paraId="5F7689CC" w14:textId="77777777" w:rsidR="00BD52A6" w:rsidRDefault="00BD52A6" w:rsidP="00544BBE">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lastRenderedPageBreak/>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61914E65" w14:textId="77777777" w:rsidR="00BD52A6" w:rsidRDefault="00BD52A6" w:rsidP="00544BBE">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We understand that any misrepresentations may also be the subject of criminal investigation or used as the basis for civil action.</w:t>
            </w:r>
          </w:p>
          <w:p w14:paraId="1E795920" w14:textId="77777777" w:rsidR="00BD52A6" w:rsidRDefault="00BD52A6" w:rsidP="00544BBE">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w:t>
            </w:r>
          </w:p>
          <w:p w14:paraId="305CF1B3" w14:textId="77777777" w:rsidR="00BD52A6" w:rsidRDefault="00BD52A6" w:rsidP="007417E1">
            <w:pPr>
              <w:spacing w:after="0" w:line="240" w:lineRule="auto"/>
              <w:jc w:val="both"/>
              <w:rPr>
                <w:rFonts w:ascii="Arial" w:eastAsia="Times New Roman" w:hAnsi="Arial" w:cs="Times New Roman"/>
                <w:sz w:val="18"/>
                <w:szCs w:val="18"/>
                <w:lang w:val="en-GB" w:eastAsia="en-GB"/>
              </w:rPr>
            </w:pPr>
          </w:p>
        </w:tc>
      </w:tr>
      <w:tr w:rsidR="00BD52A6" w14:paraId="6DDF7033" w14:textId="77777777" w:rsidTr="007417E1">
        <w:tc>
          <w:tcPr>
            <w:tcW w:w="10773" w:type="dxa"/>
            <w:gridSpan w:val="2"/>
            <w:tcBorders>
              <w:top w:val="single" w:sz="6" w:space="0" w:color="auto"/>
              <w:left w:val="double" w:sz="4" w:space="0" w:color="auto"/>
              <w:bottom w:val="nil"/>
              <w:right w:val="double" w:sz="4" w:space="0" w:color="auto"/>
            </w:tcBorders>
            <w:hideMark/>
          </w:tcPr>
          <w:p w14:paraId="3F59AA1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lastRenderedPageBreak/>
              <w:t xml:space="preserve">Dated this </w:t>
            </w:r>
            <w:r>
              <w:rPr>
                <w:rFonts w:ascii="Arial" w:eastAsia="Times New Roman" w:hAnsi="Arial" w:cs="Times New Roman"/>
                <w:b/>
                <w:spacing w:val="-2"/>
                <w:sz w:val="18"/>
                <w:szCs w:val="18"/>
                <w:lang w:val="en-GB" w:eastAsia="en-GB"/>
              </w:rPr>
              <w:fldChar w:fldCharType="begin">
                <w:ffData>
                  <w:name w:val="Text49"/>
                  <w:enabled/>
                  <w:calcOnExit w:val="0"/>
                  <w:textInput/>
                </w:ffData>
              </w:fldChar>
            </w:r>
            <w:bookmarkStart w:id="44" w:name="Text49"/>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4"/>
            <w:r>
              <w:rPr>
                <w:rFonts w:ascii="Arial" w:eastAsia="Times New Roman" w:hAnsi="Arial" w:cs="Times New Roman"/>
                <w:b/>
                <w:spacing w:val="-2"/>
                <w:sz w:val="18"/>
                <w:szCs w:val="18"/>
                <w:lang w:val="en-GB" w:eastAsia="en-GB"/>
              </w:rPr>
              <w:t xml:space="preserve">          day of </w:t>
            </w:r>
            <w:r>
              <w:rPr>
                <w:rFonts w:ascii="Arial" w:eastAsia="Times New Roman" w:hAnsi="Arial" w:cs="Times New Roman"/>
                <w:b/>
                <w:spacing w:val="-2"/>
                <w:sz w:val="18"/>
                <w:szCs w:val="18"/>
                <w:lang w:val="en-GB" w:eastAsia="en-GB"/>
              </w:rPr>
              <w:fldChar w:fldCharType="begin">
                <w:ffData>
                  <w:name w:val="Text50"/>
                  <w:enabled/>
                  <w:calcOnExit w:val="0"/>
                  <w:textInput/>
                </w:ffData>
              </w:fldChar>
            </w:r>
            <w:bookmarkStart w:id="45" w:name="Text50"/>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5"/>
            <w:r>
              <w:rPr>
                <w:rFonts w:ascii="Arial" w:eastAsia="Times New Roman" w:hAnsi="Arial" w:cs="Times New Roman"/>
                <w:b/>
                <w:spacing w:val="-2"/>
                <w:sz w:val="18"/>
                <w:szCs w:val="18"/>
                <w:lang w:val="en-GB" w:eastAsia="en-GB"/>
              </w:rPr>
              <w:fldChar w:fldCharType="begin">
                <w:ffData>
                  <w:name w:val="Text51"/>
                  <w:enabled/>
                  <w:calcOnExit w:val="0"/>
                  <w:textInput/>
                </w:ffData>
              </w:fldChar>
            </w:r>
            <w:bookmarkStart w:id="46" w:name="Text51"/>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6"/>
            <w:r>
              <w:rPr>
                <w:rFonts w:ascii="Arial" w:eastAsia="Times New Roman" w:hAnsi="Arial" w:cs="Times New Roman"/>
                <w:b/>
                <w:spacing w:val="-2"/>
                <w:sz w:val="18"/>
                <w:szCs w:val="18"/>
                <w:lang w:val="en-GB" w:eastAsia="en-GB"/>
              </w:rPr>
              <w:fldChar w:fldCharType="begin">
                <w:ffData>
                  <w:name w:val="Text52"/>
                  <w:enabled/>
                  <w:calcOnExit w:val="0"/>
                  <w:textInput/>
                </w:ffData>
              </w:fldChar>
            </w:r>
            <w:bookmarkStart w:id="47" w:name="Text5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7"/>
            <w:r>
              <w:rPr>
                <w:rFonts w:ascii="Arial" w:eastAsia="Times New Roman" w:hAnsi="Arial" w:cs="Times New Roman"/>
                <w:b/>
                <w:spacing w:val="-2"/>
                <w:sz w:val="18"/>
                <w:szCs w:val="18"/>
                <w:lang w:val="en-GB" w:eastAsia="en-GB"/>
              </w:rPr>
              <w:fldChar w:fldCharType="begin">
                <w:ffData>
                  <w:name w:val="Text53"/>
                  <w:enabled/>
                  <w:calcOnExit w:val="0"/>
                  <w:textInput/>
                </w:ffData>
              </w:fldChar>
            </w:r>
            <w:bookmarkStart w:id="48" w:name="Text53"/>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8"/>
            <w:r>
              <w:rPr>
                <w:rFonts w:ascii="Arial" w:eastAsia="Times New Roman" w:hAnsi="Arial" w:cs="Times New Roman"/>
                <w:b/>
                <w:spacing w:val="-2"/>
                <w:sz w:val="18"/>
                <w:szCs w:val="18"/>
                <w:lang w:val="en-GB" w:eastAsia="en-GB"/>
              </w:rPr>
              <w:fldChar w:fldCharType="begin">
                <w:ffData>
                  <w:name w:val="Text54"/>
                  <w:enabled/>
                  <w:calcOnExit w:val="0"/>
                  <w:textInput/>
                </w:ffData>
              </w:fldChar>
            </w:r>
            <w:bookmarkStart w:id="49" w:name="Text54"/>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9"/>
            <w:r>
              <w:rPr>
                <w:rFonts w:ascii="Arial" w:eastAsia="Times New Roman" w:hAnsi="Arial" w:cs="Times New Roman"/>
                <w:b/>
                <w:spacing w:val="-2"/>
                <w:sz w:val="18"/>
                <w:szCs w:val="18"/>
                <w:lang w:val="en-GB" w:eastAsia="en-GB"/>
              </w:rPr>
              <w:fldChar w:fldCharType="begin">
                <w:ffData>
                  <w:name w:val="Text55"/>
                  <w:enabled/>
                  <w:calcOnExit w:val="0"/>
                  <w:textInput/>
                </w:ffData>
              </w:fldChar>
            </w:r>
            <w:bookmarkStart w:id="50" w:name="Text55"/>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0"/>
            <w:r>
              <w:rPr>
                <w:rFonts w:ascii="Arial" w:eastAsia="Times New Roman" w:hAnsi="Arial" w:cs="Times New Roman"/>
                <w:b/>
                <w:spacing w:val="-2"/>
                <w:sz w:val="18"/>
                <w:szCs w:val="18"/>
                <w:lang w:val="en-GB" w:eastAsia="en-GB"/>
              </w:rPr>
              <w:fldChar w:fldCharType="begin">
                <w:ffData>
                  <w:name w:val="Text56"/>
                  <w:enabled/>
                  <w:calcOnExit w:val="0"/>
                  <w:textInput/>
                </w:ffData>
              </w:fldChar>
            </w:r>
            <w:bookmarkStart w:id="51" w:name="Text56"/>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1"/>
            <w:r>
              <w:rPr>
                <w:rFonts w:ascii="Arial" w:eastAsia="Times New Roman" w:hAnsi="Arial" w:cs="Times New Roman"/>
                <w:b/>
                <w:spacing w:val="-2"/>
                <w:sz w:val="18"/>
                <w:szCs w:val="18"/>
                <w:lang w:val="en-GB" w:eastAsia="en-GB"/>
              </w:rPr>
              <w:fldChar w:fldCharType="begin">
                <w:ffData>
                  <w:name w:val="Text57"/>
                  <w:enabled/>
                  <w:calcOnExit w:val="0"/>
                  <w:textInput/>
                </w:ffData>
              </w:fldChar>
            </w:r>
            <w:bookmarkStart w:id="52" w:name="Text57"/>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2"/>
            <w:r>
              <w:rPr>
                <w:rFonts w:ascii="Arial" w:eastAsia="Times New Roman" w:hAnsi="Arial" w:cs="Times New Roman"/>
                <w:b/>
                <w:spacing w:val="-2"/>
                <w:sz w:val="18"/>
                <w:szCs w:val="18"/>
                <w:lang w:val="en-GB" w:eastAsia="en-GB"/>
              </w:rPr>
              <w:t xml:space="preserve">        Year </w:t>
            </w:r>
            <w:bookmarkStart w:id="53" w:name="Text58"/>
            <w:r>
              <w:fldChar w:fldCharType="begin">
                <w:ffData>
                  <w:name w:val="Text58"/>
                  <w:enabled/>
                  <w:calcOnExit w:val="0"/>
                  <w:textInput/>
                </w:ffData>
              </w:fldChar>
            </w:r>
            <w:r>
              <w:rPr>
                <w:rFonts w:ascii="Arial" w:eastAsia="Times New Roman" w:hAnsi="Arial" w:cs="Times New Roman"/>
                <w:spacing w:val="-2"/>
                <w:sz w:val="18"/>
                <w:szCs w:val="18"/>
                <w:lang w:val="en-GB" w:eastAsia="en-GB"/>
              </w:rPr>
              <w:instrText xml:space="preserve"> FORMTEXT </w:instrText>
            </w:r>
            <w: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3"/>
          </w:p>
        </w:tc>
      </w:tr>
      <w:tr w:rsidR="00BD52A6" w14:paraId="5BBE3DF2" w14:textId="77777777" w:rsidTr="007417E1">
        <w:tc>
          <w:tcPr>
            <w:tcW w:w="10773" w:type="dxa"/>
            <w:gridSpan w:val="2"/>
            <w:tcBorders>
              <w:top w:val="single" w:sz="6" w:space="0" w:color="auto"/>
              <w:left w:val="double" w:sz="4" w:space="0" w:color="auto"/>
              <w:bottom w:val="nil"/>
              <w:right w:val="double" w:sz="4" w:space="0" w:color="auto"/>
            </w:tcBorders>
          </w:tcPr>
          <w:p w14:paraId="2FE03CA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p>
          <w:p w14:paraId="4884A545"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Signature:</w:t>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t xml:space="preserve">In the capacity of </w:t>
            </w:r>
            <w:bookmarkStart w:id="54" w:name="Text59"/>
            <w:r>
              <w:fldChar w:fldCharType="begin">
                <w:ffData>
                  <w:name w:val="Text59"/>
                  <w:enabled/>
                  <w:calcOnExit w:val="0"/>
                  <w:textInput/>
                </w:ffData>
              </w:fldChar>
            </w:r>
            <w:r>
              <w:rPr>
                <w:rFonts w:ascii="Arial" w:eastAsia="Times New Roman" w:hAnsi="Arial" w:cs="Times New Roman"/>
                <w:spacing w:val="-2"/>
                <w:sz w:val="18"/>
                <w:szCs w:val="18"/>
                <w:lang w:val="en-GB" w:eastAsia="en-GB"/>
              </w:rPr>
              <w:instrText xml:space="preserve"> FORMTEXT </w:instrText>
            </w:r>
            <w: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4"/>
            <w:r>
              <w:rPr>
                <w:rFonts w:ascii="Arial" w:eastAsia="Times New Roman" w:hAnsi="Arial" w:cs="Times New Roman"/>
                <w:spacing w:val="-2"/>
                <w:sz w:val="18"/>
                <w:szCs w:val="18"/>
                <w:lang w:val="en-GB" w:eastAsia="en-GB"/>
              </w:rPr>
              <w:fldChar w:fldCharType="begin">
                <w:ffData>
                  <w:name w:val="Text60"/>
                  <w:enabled/>
                  <w:calcOnExit w:val="0"/>
                  <w:textInput/>
                </w:ffData>
              </w:fldChar>
            </w:r>
            <w:bookmarkStart w:id="55" w:name="Text6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5"/>
            <w:r>
              <w:rPr>
                <w:rFonts w:ascii="Arial" w:eastAsia="Times New Roman" w:hAnsi="Arial" w:cs="Times New Roman"/>
                <w:spacing w:val="-2"/>
                <w:sz w:val="18"/>
                <w:szCs w:val="18"/>
                <w:lang w:val="en-GB" w:eastAsia="en-GB"/>
              </w:rPr>
              <w:fldChar w:fldCharType="begin">
                <w:ffData>
                  <w:name w:val="Text61"/>
                  <w:enabled/>
                  <w:calcOnExit w:val="0"/>
                  <w:textInput/>
                </w:ffData>
              </w:fldChar>
            </w:r>
            <w:bookmarkStart w:id="56" w:name="Text6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6"/>
          </w:p>
          <w:p w14:paraId="23C51B8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t>(State official position e.g. Director, Manager, Secretary etc.)</w:t>
            </w:r>
          </w:p>
        </w:tc>
      </w:tr>
      <w:tr w:rsidR="00BD52A6" w14:paraId="0B233942" w14:textId="77777777" w:rsidTr="007417E1">
        <w:tc>
          <w:tcPr>
            <w:tcW w:w="5387" w:type="dxa"/>
            <w:tcBorders>
              <w:top w:val="single" w:sz="6" w:space="0" w:color="auto"/>
              <w:left w:val="double" w:sz="4" w:space="0" w:color="auto"/>
              <w:bottom w:val="double" w:sz="4" w:space="0" w:color="auto"/>
              <w:right w:val="nil"/>
            </w:tcBorders>
          </w:tcPr>
          <w:p w14:paraId="2C5B4B5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 xml:space="preserve">Name: </w:t>
            </w:r>
            <w:r>
              <w:rPr>
                <w:rFonts w:ascii="Arial" w:eastAsia="Times New Roman" w:hAnsi="Arial" w:cs="Times New Roman"/>
                <w:spacing w:val="-2"/>
                <w:sz w:val="18"/>
                <w:szCs w:val="18"/>
                <w:lang w:val="en-GB" w:eastAsia="en-GB"/>
              </w:rPr>
              <w:t xml:space="preserve">(in BLOCK CAPITALS) </w:t>
            </w:r>
            <w:r>
              <w:rPr>
                <w:rFonts w:ascii="Arial" w:eastAsia="Times New Roman" w:hAnsi="Arial" w:cs="Times New Roman"/>
                <w:spacing w:val="-2"/>
                <w:sz w:val="18"/>
                <w:szCs w:val="18"/>
                <w:lang w:val="en-GB" w:eastAsia="en-GB"/>
              </w:rPr>
              <w:fldChar w:fldCharType="begin">
                <w:ffData>
                  <w:name w:val="Text67"/>
                  <w:enabled/>
                  <w:calcOnExit w:val="0"/>
                  <w:textInput/>
                </w:ffData>
              </w:fldChar>
            </w:r>
            <w:bookmarkStart w:id="57" w:name="Text67"/>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7"/>
          </w:p>
          <w:p w14:paraId="456583E5"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68"/>
                  <w:enabled/>
                  <w:calcOnExit w:val="0"/>
                  <w:textInput/>
                </w:ffData>
              </w:fldChar>
            </w:r>
            <w:bookmarkStart w:id="58" w:name="Text68"/>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8"/>
          </w:p>
          <w:p w14:paraId="6281D2B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297E81BD"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duly authorised to sign this tender for and on behalf of:</w:t>
            </w:r>
          </w:p>
          <w:p w14:paraId="75440AC5"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fldChar w:fldCharType="begin">
                <w:ffData>
                  <w:name w:val="Text62"/>
                  <w:enabled/>
                  <w:calcOnExit w:val="0"/>
                  <w:textInput/>
                </w:ffData>
              </w:fldChar>
            </w:r>
            <w:bookmarkStart w:id="59" w:name="Text6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9"/>
          </w:p>
          <w:p w14:paraId="4E5E22F9"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(Tenderer's Name)</w:t>
            </w:r>
          </w:p>
        </w:tc>
        <w:tc>
          <w:tcPr>
            <w:tcW w:w="5386" w:type="dxa"/>
            <w:tcBorders>
              <w:top w:val="single" w:sz="6" w:space="0" w:color="auto"/>
              <w:left w:val="single" w:sz="6" w:space="0" w:color="auto"/>
              <w:bottom w:val="double" w:sz="4" w:space="0" w:color="auto"/>
              <w:right w:val="double" w:sz="4" w:space="0" w:color="auto"/>
            </w:tcBorders>
            <w:hideMark/>
          </w:tcPr>
          <w:p w14:paraId="0C708A9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Postal Address:</w:t>
            </w:r>
            <w:r>
              <w:rPr>
                <w:rFonts w:ascii="Arial" w:eastAsia="Times New Roman" w:hAnsi="Arial" w:cs="Times New Roman"/>
                <w:b/>
                <w:spacing w:val="-2"/>
                <w:sz w:val="18"/>
                <w:szCs w:val="18"/>
                <w:lang w:val="en-GB" w:eastAsia="en-GB"/>
              </w:rPr>
              <w:fldChar w:fldCharType="begin">
                <w:ffData>
                  <w:name w:val="Text69"/>
                  <w:enabled/>
                  <w:calcOnExit w:val="0"/>
                  <w:textInput/>
                </w:ffData>
              </w:fldChar>
            </w:r>
            <w:bookmarkStart w:id="60" w:name="Text69"/>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60"/>
          </w:p>
          <w:p w14:paraId="54819E6B"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70"/>
                  <w:enabled/>
                  <w:calcOnExit w:val="0"/>
                  <w:textInput/>
                </w:ffData>
              </w:fldChar>
            </w:r>
            <w:bookmarkStart w:id="61" w:name="Text7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61"/>
          </w:p>
          <w:p w14:paraId="0BA7475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71"/>
                  <w:enabled/>
                  <w:calcOnExit w:val="0"/>
                  <w:textInput/>
                </w:ffData>
              </w:fldChar>
            </w:r>
            <w:bookmarkStart w:id="62" w:name="Text7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62"/>
          </w:p>
          <w:p w14:paraId="2B69821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Telephone No:</w:t>
            </w:r>
            <w:r>
              <w:rPr>
                <w:rFonts w:ascii="Arial" w:eastAsia="Times New Roman" w:hAnsi="Arial" w:cs="Times New Roman"/>
                <w:b/>
                <w:spacing w:val="-2"/>
                <w:sz w:val="18"/>
                <w:szCs w:val="18"/>
                <w:lang w:val="en-GB" w:eastAsia="en-GB"/>
              </w:rPr>
              <w:fldChar w:fldCharType="begin">
                <w:ffData>
                  <w:name w:val="Text63"/>
                  <w:enabled/>
                  <w:calcOnExit w:val="0"/>
                  <w:textInput/>
                </w:ffData>
              </w:fldChar>
            </w:r>
            <w:bookmarkStart w:id="63" w:name="Text63"/>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63"/>
          </w:p>
          <w:p w14:paraId="09B18FB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Telex No:</w:t>
            </w:r>
            <w:r>
              <w:rPr>
                <w:rFonts w:ascii="Arial" w:eastAsia="Times New Roman" w:hAnsi="Arial" w:cs="Times New Roman"/>
                <w:b/>
                <w:spacing w:val="-2"/>
                <w:sz w:val="18"/>
                <w:szCs w:val="18"/>
                <w:lang w:val="en-GB" w:eastAsia="en-GB"/>
              </w:rPr>
              <w:fldChar w:fldCharType="begin">
                <w:ffData>
                  <w:name w:val="Text64"/>
                  <w:enabled/>
                  <w:calcOnExit w:val="0"/>
                  <w:textInput/>
                </w:ffData>
              </w:fldChar>
            </w:r>
            <w:bookmarkStart w:id="64" w:name="Text64"/>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64"/>
          </w:p>
          <w:p w14:paraId="7BE43380"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Fax No:</w:t>
            </w:r>
            <w:r>
              <w:rPr>
                <w:rFonts w:ascii="Arial" w:eastAsia="Times New Roman" w:hAnsi="Arial" w:cs="Times New Roman"/>
                <w:b/>
                <w:spacing w:val="-2"/>
                <w:sz w:val="18"/>
                <w:szCs w:val="18"/>
                <w:lang w:val="en-GB" w:eastAsia="en-GB"/>
              </w:rPr>
              <w:fldChar w:fldCharType="begin">
                <w:ffData>
                  <w:name w:val="Text65"/>
                  <w:enabled/>
                  <w:calcOnExit w:val="0"/>
                  <w:textInput/>
                </w:ffData>
              </w:fldChar>
            </w:r>
            <w:bookmarkStart w:id="65" w:name="Text65"/>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65"/>
          </w:p>
          <w:p w14:paraId="7C98C0A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Email:</w:t>
            </w:r>
            <w:r>
              <w:rPr>
                <w:rFonts w:ascii="Arial" w:eastAsia="Times New Roman" w:hAnsi="Arial" w:cs="Times New Roman"/>
                <w:b/>
                <w:spacing w:val="-2"/>
                <w:sz w:val="18"/>
                <w:szCs w:val="18"/>
                <w:lang w:val="en-GB" w:eastAsia="en-GB"/>
              </w:rPr>
              <w:fldChar w:fldCharType="begin">
                <w:ffData>
                  <w:name w:val="Text66"/>
                  <w:enabled/>
                  <w:calcOnExit w:val="0"/>
                  <w:textInput/>
                </w:ffData>
              </w:fldChar>
            </w:r>
            <w:bookmarkStart w:id="66" w:name="Text66"/>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66"/>
          </w:p>
        </w:tc>
      </w:tr>
    </w:tbl>
    <w:p w14:paraId="61585F2F"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16486F7C"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73E9A09D"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BD52A6">
          <w:type w:val="continuous"/>
          <w:pgSz w:w="11906" w:h="16838"/>
          <w:pgMar w:top="284" w:right="284" w:bottom="284" w:left="284" w:header="567" w:footer="567" w:gutter="0"/>
          <w:cols w:space="720"/>
        </w:sectPr>
      </w:pPr>
    </w:p>
    <w:p w14:paraId="64C3AC8E"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BD52A6">
          <w:type w:val="continuous"/>
          <w:pgSz w:w="11906" w:h="16838"/>
          <w:pgMar w:top="284" w:right="284" w:bottom="284" w:left="284" w:header="567" w:footer="567" w:gutter="0"/>
          <w:cols w:space="720"/>
        </w:sectPr>
      </w:pPr>
    </w:p>
    <w:p w14:paraId="09D55A8C" w14:textId="77777777" w:rsidR="00B3224B" w:rsidRDefault="00B3224B" w:rsidP="00B3224B">
      <w:pPr>
        <w:spacing w:after="0" w:line="252" w:lineRule="exact"/>
        <w:ind w:left="113" w:right="-20"/>
        <w:rPr>
          <w:rFonts w:ascii="Arial" w:eastAsia="Arial" w:hAnsi="Arial" w:cs="Arial"/>
          <w:b/>
          <w:bCs/>
        </w:rPr>
      </w:pPr>
    </w:p>
    <w:p w14:paraId="58FF71DE" w14:textId="77777777" w:rsidR="00B3224B" w:rsidRDefault="00B3224B" w:rsidP="00B3224B">
      <w:pPr>
        <w:spacing w:after="0" w:line="252" w:lineRule="exact"/>
        <w:ind w:left="113" w:right="-20"/>
        <w:rPr>
          <w:rFonts w:ascii="Arial" w:eastAsia="Arial" w:hAnsi="Arial" w:cs="Arial"/>
          <w:b/>
          <w:bCs/>
        </w:rPr>
      </w:pPr>
    </w:p>
    <w:p w14:paraId="5AC036A7" w14:textId="77777777" w:rsidR="00B3224B" w:rsidRDefault="00B3224B" w:rsidP="00B3224B">
      <w:pPr>
        <w:spacing w:after="0" w:line="252" w:lineRule="exact"/>
        <w:ind w:left="113" w:right="-20"/>
        <w:rPr>
          <w:rFonts w:ascii="Arial" w:eastAsia="Arial" w:hAnsi="Arial" w:cs="Arial"/>
          <w:b/>
          <w:bCs/>
        </w:rPr>
      </w:pPr>
    </w:p>
    <w:p w14:paraId="1AFD78D1"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60420A42" w14:textId="609062A9" w:rsidR="0044430F" w:rsidRDefault="0044430F" w:rsidP="00B3224B">
      <w:pPr>
        <w:spacing w:after="0" w:line="252" w:lineRule="exact"/>
        <w:ind w:left="113" w:right="-20"/>
        <w:rPr>
          <w:rFonts w:ascii="Arial" w:eastAsia="Arial" w:hAnsi="Arial" w:cs="Arial"/>
          <w:b/>
          <w:bCs/>
        </w:rPr>
      </w:pPr>
    </w:p>
    <w:p w14:paraId="1E25E1B0" w14:textId="2E4FCCD1" w:rsidR="0044430F" w:rsidRDefault="0044430F" w:rsidP="00B3224B">
      <w:pPr>
        <w:spacing w:after="0" w:line="252" w:lineRule="exact"/>
        <w:ind w:left="113" w:right="-20"/>
        <w:rPr>
          <w:rFonts w:ascii="Arial" w:eastAsia="Arial" w:hAnsi="Arial" w:cs="Arial"/>
          <w:b/>
          <w:bCs/>
        </w:rPr>
      </w:pPr>
    </w:p>
    <w:p w14:paraId="46714A63" w14:textId="033F975A" w:rsidR="0044430F" w:rsidRDefault="0044430F" w:rsidP="00B3224B">
      <w:pPr>
        <w:spacing w:after="0" w:line="252" w:lineRule="exact"/>
        <w:ind w:left="113" w:right="-20"/>
        <w:rPr>
          <w:rFonts w:ascii="Arial" w:eastAsia="Arial" w:hAnsi="Arial" w:cs="Arial"/>
          <w:b/>
          <w:bCs/>
        </w:rPr>
      </w:pPr>
    </w:p>
    <w:p w14:paraId="399E13F0" w14:textId="006FB988" w:rsidR="0044430F" w:rsidRDefault="0044430F" w:rsidP="00B3224B">
      <w:pPr>
        <w:spacing w:after="0" w:line="252" w:lineRule="exact"/>
        <w:ind w:left="113" w:right="-20"/>
        <w:rPr>
          <w:rFonts w:ascii="Arial" w:eastAsia="Arial" w:hAnsi="Arial" w:cs="Arial"/>
          <w:b/>
          <w:bCs/>
        </w:rPr>
      </w:pPr>
    </w:p>
    <w:p w14:paraId="592D4AA1" w14:textId="3994F37B" w:rsidR="0044430F" w:rsidRDefault="0044430F" w:rsidP="00B3224B">
      <w:pPr>
        <w:spacing w:after="0" w:line="252" w:lineRule="exact"/>
        <w:ind w:left="113" w:right="-20"/>
        <w:rPr>
          <w:rFonts w:ascii="Arial" w:eastAsia="Arial" w:hAnsi="Arial" w:cs="Arial"/>
          <w:b/>
          <w:bCs/>
        </w:rPr>
      </w:pPr>
    </w:p>
    <w:p w14:paraId="224D97B1" w14:textId="15C12B42" w:rsidR="0044430F" w:rsidRDefault="0044430F" w:rsidP="00B3224B">
      <w:pPr>
        <w:spacing w:after="0" w:line="252" w:lineRule="exact"/>
        <w:ind w:left="113" w:right="-20"/>
        <w:rPr>
          <w:rFonts w:ascii="Arial" w:eastAsia="Arial" w:hAnsi="Arial" w:cs="Arial"/>
          <w:b/>
          <w:bCs/>
        </w:rPr>
      </w:pPr>
    </w:p>
    <w:p w14:paraId="2EA5412B" w14:textId="14C1DF52" w:rsidR="0044430F" w:rsidRDefault="0044430F" w:rsidP="00B3224B">
      <w:pPr>
        <w:spacing w:after="0" w:line="252" w:lineRule="exact"/>
        <w:ind w:left="113" w:right="-20"/>
        <w:rPr>
          <w:rFonts w:ascii="Arial" w:eastAsia="Arial" w:hAnsi="Arial" w:cs="Arial"/>
          <w:b/>
          <w:bCs/>
        </w:rPr>
      </w:pPr>
    </w:p>
    <w:p w14:paraId="6CA11850" w14:textId="7B2EB8DC" w:rsidR="0044430F" w:rsidRDefault="0044430F" w:rsidP="00B3224B">
      <w:pPr>
        <w:spacing w:after="0" w:line="252" w:lineRule="exact"/>
        <w:ind w:left="113" w:right="-20"/>
        <w:rPr>
          <w:rFonts w:ascii="Arial" w:eastAsia="Arial" w:hAnsi="Arial" w:cs="Arial"/>
          <w:b/>
          <w:bCs/>
        </w:rPr>
      </w:pPr>
    </w:p>
    <w:p w14:paraId="4A76BD3E" w14:textId="4846CDF6" w:rsidR="0044430F" w:rsidRDefault="0044430F" w:rsidP="00B3224B">
      <w:pPr>
        <w:spacing w:after="0" w:line="252" w:lineRule="exact"/>
        <w:ind w:left="113" w:right="-20"/>
        <w:rPr>
          <w:rFonts w:ascii="Arial" w:eastAsia="Arial" w:hAnsi="Arial" w:cs="Arial"/>
          <w:b/>
          <w:bCs/>
        </w:rPr>
      </w:pPr>
    </w:p>
    <w:p w14:paraId="5F58396C" w14:textId="569FC305" w:rsidR="0044430F" w:rsidRDefault="0044430F" w:rsidP="00B3224B">
      <w:pPr>
        <w:spacing w:after="0" w:line="252" w:lineRule="exact"/>
        <w:ind w:left="113" w:right="-20"/>
        <w:rPr>
          <w:rFonts w:ascii="Arial" w:eastAsia="Arial" w:hAnsi="Arial" w:cs="Arial"/>
          <w:b/>
          <w:bCs/>
        </w:rPr>
      </w:pPr>
    </w:p>
    <w:p w14:paraId="4A09680A" w14:textId="65E91D93" w:rsidR="0044430F" w:rsidRDefault="0044430F" w:rsidP="00B3224B">
      <w:pPr>
        <w:spacing w:after="0" w:line="252" w:lineRule="exact"/>
        <w:ind w:left="113" w:right="-20"/>
        <w:rPr>
          <w:rFonts w:ascii="Arial" w:eastAsia="Arial" w:hAnsi="Arial" w:cs="Arial"/>
          <w:b/>
          <w:bCs/>
        </w:rPr>
      </w:pPr>
    </w:p>
    <w:p w14:paraId="3B20775B" w14:textId="678FA790" w:rsidR="0044430F" w:rsidRDefault="0044430F" w:rsidP="00B3224B">
      <w:pPr>
        <w:spacing w:after="0" w:line="252" w:lineRule="exact"/>
        <w:ind w:left="113" w:right="-20"/>
        <w:rPr>
          <w:rFonts w:ascii="Arial" w:eastAsia="Arial" w:hAnsi="Arial" w:cs="Arial"/>
          <w:b/>
          <w:bCs/>
        </w:rPr>
      </w:pPr>
    </w:p>
    <w:p w14:paraId="0D1C206C" w14:textId="77777777" w:rsidR="0044430F" w:rsidRDefault="0044430F" w:rsidP="00B3224B">
      <w:pPr>
        <w:spacing w:after="0" w:line="252" w:lineRule="exact"/>
        <w:ind w:left="113" w:right="-20"/>
        <w:rPr>
          <w:rFonts w:ascii="Arial" w:eastAsia="Arial" w:hAnsi="Arial" w:cs="Arial"/>
          <w:b/>
          <w:bCs/>
        </w:rPr>
      </w:pPr>
    </w:p>
    <w:p w14:paraId="5D596B41" w14:textId="77777777" w:rsidR="00B3224B" w:rsidRDefault="00B3224B" w:rsidP="00B3224B">
      <w:pPr>
        <w:spacing w:after="0" w:line="252" w:lineRule="exact"/>
        <w:ind w:left="113" w:right="-20"/>
        <w:rPr>
          <w:rFonts w:ascii="Arial" w:eastAsia="Arial" w:hAnsi="Arial" w:cs="Arial"/>
          <w:b/>
          <w:bCs/>
        </w:rPr>
      </w:pPr>
    </w:p>
    <w:p w14:paraId="4A7474BB" w14:textId="35B92A3F" w:rsidR="00B3224B" w:rsidRDefault="00B3224B" w:rsidP="00B3224B">
      <w:pPr>
        <w:spacing w:after="0" w:line="252" w:lineRule="exact"/>
        <w:ind w:left="113" w:right="-20"/>
        <w:rPr>
          <w:rFonts w:ascii="Arial" w:eastAsia="Arial" w:hAnsi="Arial" w:cs="Arial"/>
          <w:b/>
          <w:bCs/>
        </w:rPr>
      </w:pPr>
    </w:p>
    <w:p w14:paraId="1B968B28" w14:textId="77777777" w:rsidR="003A361F" w:rsidRDefault="003A361F" w:rsidP="00B3224B">
      <w:pPr>
        <w:spacing w:after="0" w:line="252" w:lineRule="exact"/>
        <w:ind w:left="113" w:right="-20"/>
        <w:rPr>
          <w:rFonts w:ascii="Arial" w:eastAsia="Arial" w:hAnsi="Arial" w:cs="Arial"/>
          <w:b/>
          <w:bCs/>
        </w:rPr>
      </w:pPr>
    </w:p>
    <w:p w14:paraId="70AEF4C9"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w:t>
      </w:r>
      <w:r>
        <w:rPr>
          <w:rFonts w:ascii="Arial" w:eastAsia="Arial" w:hAnsi="Arial" w:cs="Arial"/>
          <w:b/>
          <w:bCs/>
          <w:sz w:val="56"/>
          <w:szCs w:val="56"/>
        </w:rPr>
        <w:t>B</w:t>
      </w:r>
      <w:r w:rsidRPr="00531CC6">
        <w:rPr>
          <w:rFonts w:ascii="Arial" w:eastAsia="Arial" w:hAnsi="Arial" w:cs="Arial"/>
          <w:b/>
          <w:bCs/>
          <w:sz w:val="56"/>
          <w:szCs w:val="56"/>
        </w:rPr>
        <w:t xml:space="preserve"> – </w:t>
      </w:r>
    </w:p>
    <w:p w14:paraId="02F1AE79"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EVALUATION CRITERIA</w:t>
      </w:r>
    </w:p>
    <w:p w14:paraId="0CBEF75B" w14:textId="77777777" w:rsidR="00B3224B" w:rsidRDefault="00B3224B" w:rsidP="00B3224B">
      <w:pPr>
        <w:spacing w:after="0" w:line="252" w:lineRule="exact"/>
        <w:ind w:left="113" w:right="-20"/>
        <w:rPr>
          <w:rFonts w:ascii="Arial" w:eastAsia="Arial" w:hAnsi="Arial" w:cs="Arial"/>
          <w:b/>
          <w:bCs/>
        </w:rPr>
      </w:pPr>
    </w:p>
    <w:p w14:paraId="152415A9" w14:textId="77777777" w:rsidR="00B3224B" w:rsidRDefault="00B3224B" w:rsidP="00B3224B">
      <w:pPr>
        <w:spacing w:after="0" w:line="252" w:lineRule="exact"/>
        <w:ind w:left="113" w:right="-20"/>
        <w:rPr>
          <w:rFonts w:ascii="Arial" w:eastAsia="Arial" w:hAnsi="Arial" w:cs="Arial"/>
          <w:b/>
          <w:bCs/>
        </w:rPr>
      </w:pPr>
    </w:p>
    <w:p w14:paraId="245FB653" w14:textId="77777777" w:rsidR="00B3224B" w:rsidRDefault="00B3224B" w:rsidP="00B3224B">
      <w:pPr>
        <w:spacing w:after="0" w:line="252" w:lineRule="exact"/>
        <w:ind w:left="113" w:right="-20"/>
        <w:rPr>
          <w:rFonts w:ascii="Arial" w:eastAsia="Arial" w:hAnsi="Arial" w:cs="Arial"/>
          <w:b/>
          <w:bCs/>
        </w:rPr>
      </w:pPr>
    </w:p>
    <w:p w14:paraId="06E252C1" w14:textId="77777777" w:rsidR="00B3224B" w:rsidRDefault="00B3224B" w:rsidP="00B3224B">
      <w:pPr>
        <w:spacing w:after="0" w:line="252" w:lineRule="exact"/>
        <w:ind w:left="113" w:right="-20"/>
        <w:rPr>
          <w:rFonts w:ascii="Arial" w:eastAsia="Arial" w:hAnsi="Arial" w:cs="Arial"/>
          <w:b/>
          <w:bCs/>
        </w:rPr>
      </w:pPr>
    </w:p>
    <w:p w14:paraId="338D619C" w14:textId="77777777" w:rsidR="00B3224B" w:rsidRDefault="00B3224B" w:rsidP="00B3224B">
      <w:pPr>
        <w:spacing w:after="0" w:line="252" w:lineRule="exact"/>
        <w:ind w:left="113" w:right="-20"/>
        <w:rPr>
          <w:rFonts w:ascii="Arial" w:eastAsia="Arial" w:hAnsi="Arial" w:cs="Arial"/>
          <w:b/>
          <w:bCs/>
        </w:rPr>
      </w:pPr>
    </w:p>
    <w:p w14:paraId="51E6754D" w14:textId="77777777" w:rsidR="00B3224B" w:rsidRDefault="00B3224B" w:rsidP="00B3224B">
      <w:pPr>
        <w:spacing w:after="0" w:line="252" w:lineRule="exact"/>
        <w:ind w:left="113" w:right="-20"/>
        <w:rPr>
          <w:rFonts w:ascii="Arial" w:eastAsia="Arial" w:hAnsi="Arial" w:cs="Arial"/>
          <w:b/>
          <w:bCs/>
        </w:rPr>
      </w:pPr>
    </w:p>
    <w:p w14:paraId="112EE214" w14:textId="77777777" w:rsidR="00B3224B" w:rsidRDefault="00B3224B" w:rsidP="00B3224B">
      <w:pPr>
        <w:spacing w:after="0" w:line="252" w:lineRule="exact"/>
        <w:ind w:left="113" w:right="-20"/>
        <w:rPr>
          <w:rFonts w:ascii="Arial" w:eastAsia="Arial" w:hAnsi="Arial" w:cs="Arial"/>
          <w:b/>
          <w:bCs/>
        </w:rPr>
      </w:pPr>
    </w:p>
    <w:p w14:paraId="4EA3E5FE" w14:textId="77777777" w:rsidR="00B3224B" w:rsidRDefault="00B3224B" w:rsidP="00B3224B">
      <w:pPr>
        <w:spacing w:after="0" w:line="252" w:lineRule="exact"/>
        <w:ind w:left="113" w:right="-20"/>
        <w:rPr>
          <w:rFonts w:ascii="Arial" w:eastAsia="Arial" w:hAnsi="Arial" w:cs="Arial"/>
          <w:b/>
          <w:bCs/>
        </w:rPr>
      </w:pPr>
    </w:p>
    <w:p w14:paraId="00BB1B1E" w14:textId="77777777" w:rsidR="00B3224B" w:rsidRDefault="00B3224B" w:rsidP="00B3224B">
      <w:pPr>
        <w:spacing w:after="0" w:line="252" w:lineRule="exact"/>
        <w:ind w:left="113" w:right="-20"/>
        <w:rPr>
          <w:rFonts w:ascii="Arial" w:eastAsia="Arial" w:hAnsi="Arial" w:cs="Arial"/>
          <w:b/>
          <w:bCs/>
        </w:rPr>
      </w:pPr>
    </w:p>
    <w:p w14:paraId="250BF935" w14:textId="77777777" w:rsidR="00B3224B" w:rsidRDefault="00B3224B" w:rsidP="00B3224B">
      <w:pPr>
        <w:spacing w:after="0" w:line="252" w:lineRule="exact"/>
        <w:ind w:left="113" w:right="-20"/>
        <w:rPr>
          <w:rFonts w:ascii="Arial" w:eastAsia="Arial" w:hAnsi="Arial" w:cs="Arial"/>
          <w:b/>
          <w:bCs/>
        </w:rPr>
      </w:pPr>
    </w:p>
    <w:p w14:paraId="57643FA5" w14:textId="77777777" w:rsidR="00B3224B" w:rsidRDefault="00B3224B" w:rsidP="00B3224B">
      <w:pPr>
        <w:spacing w:after="0" w:line="252" w:lineRule="exact"/>
        <w:ind w:left="113" w:right="-20"/>
        <w:rPr>
          <w:rFonts w:ascii="Arial" w:eastAsia="Arial" w:hAnsi="Arial" w:cs="Arial"/>
          <w:b/>
          <w:bCs/>
        </w:rPr>
      </w:pPr>
    </w:p>
    <w:p w14:paraId="3BEA76AB" w14:textId="77777777" w:rsidR="00B3224B" w:rsidRDefault="00B3224B" w:rsidP="00B3224B">
      <w:pPr>
        <w:spacing w:after="0" w:line="252" w:lineRule="exact"/>
        <w:ind w:left="113" w:right="-20"/>
        <w:rPr>
          <w:rFonts w:ascii="Arial" w:eastAsia="Arial" w:hAnsi="Arial" w:cs="Arial"/>
          <w:b/>
          <w:bCs/>
        </w:rPr>
      </w:pPr>
    </w:p>
    <w:p w14:paraId="2CD7587C" w14:textId="77777777" w:rsidR="00B3224B" w:rsidRDefault="00B3224B" w:rsidP="00B3224B">
      <w:pPr>
        <w:spacing w:after="0" w:line="252" w:lineRule="exact"/>
        <w:ind w:left="113" w:right="-20"/>
        <w:rPr>
          <w:rFonts w:ascii="Arial" w:eastAsia="Arial" w:hAnsi="Arial" w:cs="Arial"/>
          <w:b/>
          <w:bCs/>
        </w:rPr>
      </w:pPr>
    </w:p>
    <w:p w14:paraId="5C6A6922" w14:textId="77777777" w:rsidR="00B3224B" w:rsidRDefault="00B3224B" w:rsidP="00B3224B">
      <w:pPr>
        <w:spacing w:after="0" w:line="252" w:lineRule="exact"/>
        <w:ind w:left="113" w:right="-20"/>
        <w:rPr>
          <w:rFonts w:ascii="Arial" w:eastAsia="Arial" w:hAnsi="Arial" w:cs="Arial"/>
          <w:b/>
          <w:bCs/>
        </w:rPr>
      </w:pPr>
    </w:p>
    <w:p w14:paraId="79502041" w14:textId="77777777" w:rsidR="00B3224B" w:rsidRDefault="00B3224B" w:rsidP="00B3224B">
      <w:pPr>
        <w:spacing w:after="0" w:line="252" w:lineRule="exact"/>
        <w:ind w:left="113" w:right="-20"/>
        <w:rPr>
          <w:rFonts w:ascii="Arial" w:eastAsia="Arial" w:hAnsi="Arial" w:cs="Arial"/>
          <w:b/>
          <w:bCs/>
        </w:rPr>
      </w:pPr>
    </w:p>
    <w:p w14:paraId="11F254D4" w14:textId="77777777" w:rsidR="00B3224B" w:rsidRDefault="00B3224B" w:rsidP="00B3224B">
      <w:pPr>
        <w:spacing w:after="0" w:line="252" w:lineRule="exact"/>
        <w:ind w:left="113" w:right="-20"/>
        <w:rPr>
          <w:rFonts w:ascii="Arial" w:eastAsia="Arial" w:hAnsi="Arial" w:cs="Arial"/>
          <w:b/>
          <w:bCs/>
        </w:rPr>
      </w:pPr>
    </w:p>
    <w:p w14:paraId="18ACFC32" w14:textId="77777777" w:rsidR="00B3224B" w:rsidRDefault="00B3224B" w:rsidP="00B3224B">
      <w:pPr>
        <w:spacing w:after="0" w:line="252" w:lineRule="exact"/>
        <w:ind w:left="113" w:right="-20"/>
        <w:rPr>
          <w:rFonts w:ascii="Arial" w:eastAsia="Arial" w:hAnsi="Arial" w:cs="Arial"/>
          <w:b/>
          <w:bCs/>
        </w:rPr>
      </w:pPr>
    </w:p>
    <w:p w14:paraId="3F53BFF7" w14:textId="77777777" w:rsidR="00B3224B" w:rsidRDefault="00B3224B" w:rsidP="00B3224B">
      <w:pPr>
        <w:spacing w:after="0" w:line="252" w:lineRule="exact"/>
        <w:ind w:left="113" w:right="-20"/>
        <w:rPr>
          <w:rFonts w:ascii="Arial" w:eastAsia="Arial" w:hAnsi="Arial" w:cs="Arial"/>
          <w:b/>
          <w:bCs/>
        </w:rPr>
      </w:pPr>
    </w:p>
    <w:p w14:paraId="0AF82A3F" w14:textId="77777777" w:rsidR="00B3224B" w:rsidRDefault="00B3224B" w:rsidP="00B3224B">
      <w:pPr>
        <w:spacing w:after="0" w:line="252" w:lineRule="exact"/>
        <w:ind w:left="113" w:right="-20"/>
        <w:rPr>
          <w:rFonts w:ascii="Arial" w:eastAsia="Arial" w:hAnsi="Arial" w:cs="Arial"/>
          <w:b/>
          <w:bCs/>
        </w:rPr>
      </w:pPr>
    </w:p>
    <w:p w14:paraId="6D79593F" w14:textId="77777777" w:rsidR="00B3224B" w:rsidRDefault="00B3224B" w:rsidP="00B3224B">
      <w:pPr>
        <w:spacing w:after="0" w:line="252" w:lineRule="exact"/>
        <w:ind w:left="113" w:right="-20"/>
        <w:rPr>
          <w:rFonts w:ascii="Arial" w:eastAsia="Arial" w:hAnsi="Arial" w:cs="Arial"/>
          <w:b/>
          <w:bCs/>
        </w:rPr>
      </w:pPr>
    </w:p>
    <w:p w14:paraId="6361C616" w14:textId="77777777" w:rsidR="00B3224B" w:rsidRDefault="00B3224B" w:rsidP="00B3224B">
      <w:pPr>
        <w:spacing w:after="0" w:line="252" w:lineRule="exact"/>
        <w:ind w:left="113" w:right="-20"/>
        <w:rPr>
          <w:rFonts w:ascii="Arial" w:eastAsia="Arial" w:hAnsi="Arial" w:cs="Arial"/>
          <w:b/>
          <w:bCs/>
        </w:rPr>
      </w:pPr>
    </w:p>
    <w:p w14:paraId="38F9321A" w14:textId="77777777" w:rsidR="00B3224B" w:rsidRDefault="00B3224B" w:rsidP="00B3224B">
      <w:pPr>
        <w:spacing w:after="0" w:line="252" w:lineRule="exact"/>
        <w:ind w:left="113" w:right="-20"/>
        <w:rPr>
          <w:rFonts w:ascii="Arial" w:eastAsia="Arial" w:hAnsi="Arial" w:cs="Arial"/>
          <w:b/>
          <w:bCs/>
        </w:rPr>
      </w:pPr>
    </w:p>
    <w:p w14:paraId="4B03EFCE" w14:textId="77777777" w:rsidR="00B3224B" w:rsidRDefault="00B3224B" w:rsidP="00B3224B">
      <w:pPr>
        <w:spacing w:after="0" w:line="252" w:lineRule="exact"/>
        <w:ind w:left="113" w:right="-20"/>
        <w:rPr>
          <w:rFonts w:ascii="Arial" w:eastAsia="Arial" w:hAnsi="Arial" w:cs="Arial"/>
          <w:b/>
          <w:bCs/>
        </w:rPr>
      </w:pPr>
    </w:p>
    <w:p w14:paraId="71137BF0" w14:textId="77777777" w:rsidR="00B3224B" w:rsidRDefault="00B3224B" w:rsidP="00B3224B">
      <w:pPr>
        <w:spacing w:after="0" w:line="252" w:lineRule="exact"/>
        <w:ind w:left="113" w:right="-20"/>
        <w:rPr>
          <w:rFonts w:ascii="Arial" w:eastAsia="Arial" w:hAnsi="Arial" w:cs="Arial"/>
          <w:b/>
          <w:bCs/>
        </w:rPr>
      </w:pPr>
    </w:p>
    <w:p w14:paraId="138698AE" w14:textId="77777777" w:rsidR="00B3224B" w:rsidRDefault="00B3224B" w:rsidP="00B3224B">
      <w:pPr>
        <w:spacing w:after="0" w:line="252" w:lineRule="exact"/>
        <w:ind w:left="113" w:right="-20"/>
        <w:rPr>
          <w:rFonts w:ascii="Arial" w:eastAsia="Arial" w:hAnsi="Arial" w:cs="Arial"/>
          <w:b/>
          <w:bCs/>
        </w:rPr>
      </w:pPr>
    </w:p>
    <w:p w14:paraId="2D9C13AB" w14:textId="77777777" w:rsidR="00B3224B" w:rsidRDefault="00B3224B" w:rsidP="00B3224B">
      <w:pPr>
        <w:spacing w:after="0" w:line="252" w:lineRule="exact"/>
        <w:ind w:left="113" w:right="-20"/>
        <w:rPr>
          <w:rFonts w:ascii="Arial" w:eastAsia="Arial" w:hAnsi="Arial" w:cs="Arial"/>
          <w:b/>
          <w:bCs/>
        </w:rPr>
      </w:pPr>
    </w:p>
    <w:p w14:paraId="57AB5366" w14:textId="77777777" w:rsidR="00B3224B" w:rsidRDefault="00B3224B" w:rsidP="00B3224B">
      <w:pPr>
        <w:spacing w:after="0" w:line="252" w:lineRule="exact"/>
        <w:ind w:left="113" w:right="-20"/>
        <w:rPr>
          <w:rFonts w:ascii="Arial" w:eastAsia="Arial" w:hAnsi="Arial" w:cs="Arial"/>
          <w:b/>
          <w:bCs/>
        </w:rPr>
      </w:pPr>
    </w:p>
    <w:p w14:paraId="62AB4672" w14:textId="77777777" w:rsidR="00B3224B" w:rsidRDefault="00B3224B" w:rsidP="00B3224B">
      <w:pPr>
        <w:spacing w:after="0" w:line="252" w:lineRule="exact"/>
        <w:ind w:left="113" w:right="-20"/>
        <w:rPr>
          <w:rFonts w:ascii="Arial" w:eastAsia="Arial" w:hAnsi="Arial" w:cs="Arial"/>
          <w:b/>
          <w:bCs/>
        </w:rPr>
      </w:pPr>
    </w:p>
    <w:p w14:paraId="5FBA6DD0" w14:textId="77777777" w:rsidR="00B3224B" w:rsidRDefault="00B3224B" w:rsidP="00B3224B">
      <w:pPr>
        <w:spacing w:after="0" w:line="252" w:lineRule="exact"/>
        <w:ind w:left="113" w:right="-20"/>
        <w:rPr>
          <w:rFonts w:ascii="Arial" w:eastAsia="Arial" w:hAnsi="Arial" w:cs="Arial"/>
          <w:b/>
          <w:bCs/>
        </w:rPr>
      </w:pPr>
    </w:p>
    <w:p w14:paraId="0E139BB5" w14:textId="77777777" w:rsidR="00B3224B" w:rsidRDefault="00B3224B" w:rsidP="00B3224B">
      <w:pPr>
        <w:spacing w:after="0" w:line="252" w:lineRule="exact"/>
        <w:ind w:left="113" w:right="-20"/>
        <w:rPr>
          <w:rFonts w:ascii="Arial" w:eastAsia="Arial" w:hAnsi="Arial" w:cs="Arial"/>
          <w:b/>
          <w:bCs/>
        </w:rPr>
      </w:pPr>
    </w:p>
    <w:p w14:paraId="21492BBF" w14:textId="77777777" w:rsidR="00B3224B" w:rsidRDefault="00B3224B" w:rsidP="00B3224B">
      <w:pPr>
        <w:spacing w:after="0" w:line="252" w:lineRule="exact"/>
        <w:ind w:left="113" w:right="-20"/>
        <w:rPr>
          <w:rFonts w:ascii="Arial" w:eastAsia="Arial" w:hAnsi="Arial" w:cs="Arial"/>
          <w:b/>
          <w:bCs/>
        </w:rPr>
      </w:pPr>
    </w:p>
    <w:p w14:paraId="0F2012AF" w14:textId="77777777" w:rsidR="00B3224B" w:rsidRDefault="00B3224B" w:rsidP="00B3224B">
      <w:pPr>
        <w:spacing w:after="0" w:line="252" w:lineRule="exact"/>
        <w:ind w:left="113" w:right="-20"/>
        <w:rPr>
          <w:rFonts w:ascii="Arial" w:eastAsia="Arial" w:hAnsi="Arial" w:cs="Arial"/>
          <w:b/>
          <w:bCs/>
        </w:rPr>
      </w:pPr>
    </w:p>
    <w:p w14:paraId="5C798450" w14:textId="77777777" w:rsidR="00B3224B" w:rsidRDefault="00B3224B" w:rsidP="00B3224B">
      <w:pPr>
        <w:spacing w:after="0" w:line="252" w:lineRule="exact"/>
        <w:ind w:left="113" w:right="-20"/>
        <w:rPr>
          <w:rFonts w:ascii="Arial" w:eastAsia="Arial" w:hAnsi="Arial" w:cs="Arial"/>
          <w:b/>
          <w:bCs/>
        </w:rPr>
      </w:pPr>
    </w:p>
    <w:p w14:paraId="3CD5C881" w14:textId="77777777" w:rsidR="00B3224B" w:rsidRDefault="00B3224B" w:rsidP="00B3224B">
      <w:pPr>
        <w:spacing w:after="0" w:line="252" w:lineRule="exact"/>
        <w:ind w:left="113" w:right="-20"/>
        <w:rPr>
          <w:rFonts w:ascii="Arial" w:eastAsia="Arial" w:hAnsi="Arial" w:cs="Arial"/>
          <w:b/>
          <w:bCs/>
        </w:rPr>
      </w:pPr>
    </w:p>
    <w:p w14:paraId="7079D5BA" w14:textId="77777777" w:rsidR="00B3224B" w:rsidRDefault="00B3224B" w:rsidP="00B3224B">
      <w:pPr>
        <w:spacing w:after="0" w:line="252" w:lineRule="exact"/>
        <w:ind w:left="113" w:right="-20"/>
        <w:rPr>
          <w:rFonts w:ascii="Arial" w:eastAsia="Arial" w:hAnsi="Arial" w:cs="Arial"/>
          <w:b/>
          <w:bCs/>
        </w:rPr>
      </w:pPr>
    </w:p>
    <w:p w14:paraId="0D092ABF" w14:textId="77777777" w:rsidR="00B3224B" w:rsidRDefault="00B3224B" w:rsidP="00B3224B">
      <w:pPr>
        <w:spacing w:after="0" w:line="252" w:lineRule="exact"/>
        <w:ind w:left="113" w:right="-20"/>
        <w:rPr>
          <w:rFonts w:ascii="Arial" w:eastAsia="Arial" w:hAnsi="Arial" w:cs="Arial"/>
          <w:b/>
          <w:bCs/>
        </w:rPr>
      </w:pPr>
    </w:p>
    <w:p w14:paraId="33B9A3B3" w14:textId="77777777" w:rsidR="00B3224B" w:rsidRDefault="00B3224B" w:rsidP="00B3224B">
      <w:pPr>
        <w:spacing w:after="0" w:line="252" w:lineRule="exact"/>
        <w:ind w:left="113" w:right="-20"/>
        <w:rPr>
          <w:rFonts w:ascii="Arial" w:eastAsia="Arial" w:hAnsi="Arial" w:cs="Arial"/>
          <w:b/>
          <w:bCs/>
        </w:rPr>
      </w:pPr>
    </w:p>
    <w:p w14:paraId="73C9DA59" w14:textId="77777777" w:rsidR="00B3224B" w:rsidRDefault="00B3224B" w:rsidP="00B3224B">
      <w:pPr>
        <w:spacing w:after="0" w:line="252" w:lineRule="exact"/>
        <w:ind w:left="113" w:right="-20"/>
        <w:rPr>
          <w:rFonts w:ascii="Arial" w:eastAsia="Arial" w:hAnsi="Arial" w:cs="Arial"/>
          <w:b/>
          <w:bCs/>
        </w:rPr>
      </w:pPr>
    </w:p>
    <w:p w14:paraId="21CA7DBF" w14:textId="77777777" w:rsidR="00B3224B" w:rsidRDefault="00B3224B" w:rsidP="00B3224B">
      <w:pPr>
        <w:spacing w:after="0" w:line="252" w:lineRule="exact"/>
        <w:ind w:left="113" w:right="-20"/>
        <w:rPr>
          <w:rFonts w:ascii="Arial" w:eastAsia="Arial" w:hAnsi="Arial" w:cs="Arial"/>
          <w:b/>
          <w:bCs/>
        </w:rPr>
      </w:pPr>
    </w:p>
    <w:p w14:paraId="7046D423" w14:textId="77777777" w:rsidR="00B3224B" w:rsidRDefault="00B3224B" w:rsidP="00B3224B">
      <w:pPr>
        <w:spacing w:after="0" w:line="252" w:lineRule="exact"/>
        <w:ind w:left="113" w:right="-20"/>
        <w:rPr>
          <w:rFonts w:ascii="Arial" w:eastAsia="Arial" w:hAnsi="Arial" w:cs="Arial"/>
          <w:b/>
          <w:bCs/>
        </w:rPr>
      </w:pPr>
    </w:p>
    <w:p w14:paraId="6845350E" w14:textId="77777777" w:rsidR="00B3224B" w:rsidRDefault="00B3224B" w:rsidP="00B3224B">
      <w:pPr>
        <w:spacing w:after="0" w:line="252" w:lineRule="exact"/>
        <w:ind w:left="113" w:right="-20"/>
        <w:rPr>
          <w:rFonts w:ascii="Arial" w:eastAsia="Arial" w:hAnsi="Arial" w:cs="Arial"/>
          <w:b/>
          <w:bCs/>
        </w:rPr>
      </w:pPr>
    </w:p>
    <w:p w14:paraId="42113B1E" w14:textId="77777777" w:rsidR="00B3224B" w:rsidRDefault="00B3224B" w:rsidP="00B3224B">
      <w:pPr>
        <w:spacing w:after="0" w:line="252" w:lineRule="exact"/>
        <w:ind w:left="113" w:right="-20"/>
        <w:rPr>
          <w:rFonts w:ascii="Arial" w:eastAsia="Arial" w:hAnsi="Arial" w:cs="Arial"/>
          <w:b/>
          <w:bCs/>
        </w:rPr>
      </w:pPr>
    </w:p>
    <w:p w14:paraId="2A15D05B" w14:textId="77777777" w:rsidR="00B3224B" w:rsidRDefault="00B3224B" w:rsidP="00B3224B">
      <w:pPr>
        <w:spacing w:after="0" w:line="252" w:lineRule="exact"/>
        <w:ind w:left="113" w:right="-20"/>
        <w:rPr>
          <w:rFonts w:ascii="Arial" w:eastAsia="Arial" w:hAnsi="Arial" w:cs="Arial"/>
          <w:b/>
          <w:bCs/>
        </w:rPr>
      </w:pPr>
    </w:p>
    <w:p w14:paraId="6C1026BA" w14:textId="77777777" w:rsidR="00B3224B" w:rsidRDefault="00B3224B" w:rsidP="00B3224B">
      <w:pPr>
        <w:spacing w:after="0" w:line="252" w:lineRule="exact"/>
        <w:ind w:left="113" w:right="-20"/>
        <w:rPr>
          <w:rFonts w:ascii="Arial" w:eastAsia="Arial" w:hAnsi="Arial" w:cs="Arial"/>
          <w:b/>
          <w:bCs/>
        </w:rPr>
      </w:pPr>
      <w:bookmarkStart w:id="67" w:name="_Hlk531645722"/>
    </w:p>
    <w:p w14:paraId="42AA9D4A" w14:textId="77777777" w:rsidR="00B3224B" w:rsidRDefault="00B3224B" w:rsidP="00B3224B">
      <w:pPr>
        <w:spacing w:after="0" w:line="252" w:lineRule="exact"/>
        <w:ind w:left="113" w:right="-20"/>
        <w:rPr>
          <w:rFonts w:ascii="Arial" w:eastAsia="Arial" w:hAnsi="Arial" w:cs="Arial"/>
          <w:b/>
          <w:bCs/>
        </w:rPr>
      </w:pPr>
    </w:p>
    <w:p w14:paraId="47A86DC3"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bookmarkStart w:id="68" w:name="_Hlk18881623"/>
      <w:bookmarkStart w:id="69" w:name="_Hlk38718917"/>
      <w:bookmarkEnd w:id="67"/>
      <w:r>
        <w:rPr>
          <w:rFonts w:ascii="Arial" w:eastAsia="Arial" w:hAnsi="Arial" w:cs="Arial"/>
          <w:b/>
          <w:bCs/>
          <w:kern w:val="32"/>
          <w:sz w:val="28"/>
          <w:szCs w:val="28"/>
          <w:lang w:val="en-GB" w:eastAsia="en-GB"/>
        </w:rPr>
        <w:lastRenderedPageBreak/>
        <w:t>Sect</w:t>
      </w:r>
      <w:r>
        <w:rPr>
          <w:rFonts w:ascii="Arial" w:eastAsia="Arial" w:hAnsi="Arial" w:cs="Arial"/>
          <w:b/>
          <w:bCs/>
          <w:spacing w:val="1"/>
          <w:kern w:val="32"/>
          <w:sz w:val="28"/>
          <w:szCs w:val="28"/>
          <w:lang w:val="en-GB" w:eastAsia="en-GB"/>
        </w:rPr>
        <w:t>i</w:t>
      </w:r>
      <w:r>
        <w:rPr>
          <w:rFonts w:ascii="Arial" w:eastAsia="Arial" w:hAnsi="Arial" w:cs="Arial"/>
          <w:b/>
          <w:bCs/>
          <w:spacing w:val="-1"/>
          <w:kern w:val="32"/>
          <w:sz w:val="28"/>
          <w:szCs w:val="28"/>
          <w:lang w:val="en-GB" w:eastAsia="en-GB"/>
        </w:rPr>
        <w:t>o</w:t>
      </w:r>
      <w:r>
        <w:rPr>
          <w:rFonts w:ascii="Arial" w:eastAsia="Arial" w:hAnsi="Arial" w:cs="Arial"/>
          <w:b/>
          <w:bCs/>
          <w:kern w:val="32"/>
          <w:sz w:val="28"/>
          <w:szCs w:val="28"/>
          <w:lang w:val="en-GB" w:eastAsia="en-GB"/>
        </w:rPr>
        <w:t>n D</w:t>
      </w:r>
      <w:r>
        <w:rPr>
          <w:rFonts w:ascii="Arial" w:eastAsia="Arial" w:hAnsi="Arial" w:cs="Arial"/>
          <w:b/>
          <w:bCs/>
          <w:spacing w:val="-2"/>
          <w:kern w:val="32"/>
          <w:sz w:val="28"/>
          <w:szCs w:val="28"/>
          <w:lang w:val="en-GB" w:eastAsia="en-GB"/>
        </w:rPr>
        <w:t xml:space="preserve"> </w:t>
      </w:r>
      <w:r>
        <w:rPr>
          <w:rFonts w:ascii="Arial" w:eastAsia="Arial" w:hAnsi="Arial" w:cs="Arial"/>
          <w:b/>
          <w:bCs/>
          <w:kern w:val="32"/>
          <w:sz w:val="28"/>
          <w:szCs w:val="28"/>
          <w:lang w:val="en-GB" w:eastAsia="en-GB"/>
        </w:rPr>
        <w:t>–</w:t>
      </w:r>
      <w:r>
        <w:rPr>
          <w:rFonts w:ascii="Arial" w:eastAsia="Times New Roman" w:hAnsi="Arial" w:cs="Arial"/>
          <w:b/>
          <w:bCs/>
          <w:kern w:val="32"/>
          <w:sz w:val="36"/>
          <w:szCs w:val="36"/>
          <w:lang w:val="en-GB" w:eastAsia="en-GB"/>
        </w:rPr>
        <w:t xml:space="preserve"> </w:t>
      </w:r>
      <w:r>
        <w:rPr>
          <w:rFonts w:ascii="Arial" w:eastAsia="Times New Roman" w:hAnsi="Arial" w:cs="Arial"/>
          <w:b/>
          <w:bCs/>
          <w:kern w:val="32"/>
          <w:sz w:val="28"/>
          <w:szCs w:val="28"/>
          <w:lang w:val="en-GB" w:eastAsia="en-GB"/>
        </w:rPr>
        <w:t xml:space="preserve">Tender Evaluation Criteria </w:t>
      </w:r>
    </w:p>
    <w:p w14:paraId="2387AB75"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26C96446" w14:textId="77777777" w:rsidR="00B87FAD" w:rsidRDefault="00B87FAD" w:rsidP="00544BBE">
      <w:pPr>
        <w:pStyle w:val="ListParagraph"/>
        <w:numPr>
          <w:ilvl w:val="0"/>
          <w:numId w:val="27"/>
        </w:numPr>
        <w:tabs>
          <w:tab w:val="left" w:pos="8931"/>
        </w:tabs>
        <w:spacing w:after="0" w:line="240" w:lineRule="auto"/>
        <w:ind w:right="109"/>
        <w:rPr>
          <w:rFonts w:ascii="Arial" w:eastAsia="Arial" w:hAnsi="Arial" w:cs="Arial"/>
          <w:szCs w:val="20"/>
          <w:lang w:val="en-GB" w:eastAsia="en-GB"/>
        </w:rPr>
      </w:pPr>
      <w:bookmarkStart w:id="70" w:name="_Hlk531645561"/>
      <w:bookmarkStart w:id="71" w:name="_Hlk531645487"/>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171890D2" w14:textId="77777777" w:rsidR="00B87FAD" w:rsidRDefault="00B87FAD" w:rsidP="00B87FAD">
      <w:pPr>
        <w:pStyle w:val="ListParagraph"/>
        <w:tabs>
          <w:tab w:val="left" w:pos="8931"/>
        </w:tabs>
        <w:spacing w:after="0" w:line="240" w:lineRule="auto"/>
        <w:ind w:left="567" w:right="109"/>
        <w:rPr>
          <w:rFonts w:ascii="Arial" w:eastAsia="Arial" w:hAnsi="Arial" w:cs="Arial"/>
          <w:szCs w:val="20"/>
          <w:lang w:val="en-GB" w:eastAsia="en-GB"/>
        </w:rPr>
      </w:pPr>
    </w:p>
    <w:p w14:paraId="24789564" w14:textId="77777777" w:rsidR="00B87FAD" w:rsidRDefault="00B87FAD" w:rsidP="00544BBE">
      <w:pPr>
        <w:pStyle w:val="ListParagraph"/>
        <w:numPr>
          <w:ilvl w:val="0"/>
          <w:numId w:val="27"/>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bookmarkStart w:id="72" w:name="_Hlk531646086"/>
      <w:r>
        <w:rPr>
          <w:rFonts w:ascii="Arial" w:eastAsia="Times New Roman" w:hAnsi="Arial" w:cs="Arial"/>
          <w:color w:val="000000"/>
          <w:spacing w:val="-3"/>
          <w:lang w:val="en-GB" w:eastAsia="en-GB"/>
        </w:rPr>
        <w:t xml:space="preserve"> based on the following calculation:</w:t>
      </w:r>
    </w:p>
    <w:p w14:paraId="4107F3A5" w14:textId="77777777" w:rsidR="00B87FAD" w:rsidRDefault="00B87FAD" w:rsidP="00B87FAD">
      <w:pPr>
        <w:tabs>
          <w:tab w:val="left" w:pos="8931"/>
        </w:tabs>
        <w:spacing w:after="0" w:line="240" w:lineRule="auto"/>
        <w:ind w:right="109"/>
        <w:rPr>
          <w:rFonts w:ascii="Arial" w:eastAsia="Arial" w:hAnsi="Arial" w:cs="Arial"/>
          <w:szCs w:val="20"/>
          <w:lang w:val="en-GB" w:eastAsia="en-GB"/>
        </w:rPr>
      </w:pPr>
    </w:p>
    <w:p w14:paraId="691AE45E" w14:textId="77777777" w:rsidR="00B87FAD" w:rsidRDefault="00B87FAD" w:rsidP="00B87FAD">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 xml:space="preserve">Evaluation Score = </w:t>
      </w:r>
      <w:r>
        <w:rPr>
          <w:rFonts w:ascii="Arial" w:eastAsia="Times New Roman" w:hAnsi="Arial" w:cs="Arial"/>
          <w:spacing w:val="-3"/>
          <w:u w:val="single"/>
          <w:lang w:val="en-GB" w:eastAsia="en-GB"/>
        </w:rPr>
        <w:t>Total Price</w:t>
      </w:r>
    </w:p>
    <w:p w14:paraId="47B7EBC6" w14:textId="77777777" w:rsidR="00B87FAD" w:rsidRDefault="00B87FAD" w:rsidP="00B87FAD">
      <w:pPr>
        <w:widowControl/>
        <w:spacing w:after="0" w:line="240" w:lineRule="auto"/>
        <w:rPr>
          <w:rFonts w:ascii="Arial" w:eastAsia="Times New Roman" w:hAnsi="Arial" w:cs="Arial"/>
          <w:spacing w:val="-3"/>
          <w:lang w:val="en-GB" w:eastAsia="en-GB"/>
        </w:rPr>
      </w:pPr>
      <w:r>
        <w:rPr>
          <w:rFonts w:ascii="Arial" w:eastAsia="Times New Roman" w:hAnsi="Arial" w:cs="Arial"/>
          <w:spacing w:val="-3"/>
          <w:lang w:val="en-GB" w:eastAsia="en-GB"/>
        </w:rPr>
        <w:t xml:space="preserve">                                 Technical Score</w:t>
      </w:r>
    </w:p>
    <w:p w14:paraId="75DCEDE8" w14:textId="77777777" w:rsidR="00B87FAD" w:rsidRDefault="00B87FAD" w:rsidP="00B87FAD">
      <w:pPr>
        <w:tabs>
          <w:tab w:val="left" w:pos="8931"/>
        </w:tabs>
        <w:spacing w:after="0" w:line="240" w:lineRule="auto"/>
        <w:ind w:right="109"/>
        <w:rPr>
          <w:rFonts w:ascii="Arial" w:eastAsia="Arial" w:hAnsi="Arial" w:cs="Arial"/>
          <w:szCs w:val="20"/>
          <w:lang w:val="en-GB" w:eastAsia="en-GB"/>
        </w:rPr>
      </w:pPr>
    </w:p>
    <w:p w14:paraId="379FDB76" w14:textId="77777777" w:rsidR="00B87FAD" w:rsidRDefault="00B87FAD" w:rsidP="00544BBE">
      <w:pPr>
        <w:pStyle w:val="ListParagraph"/>
        <w:numPr>
          <w:ilvl w:val="0"/>
          <w:numId w:val="27"/>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72"/>
    </w:p>
    <w:p w14:paraId="0AB31337" w14:textId="77777777" w:rsidR="00B87FAD" w:rsidRDefault="00B87FAD" w:rsidP="00B87FAD">
      <w:pPr>
        <w:pStyle w:val="ListParagraph"/>
        <w:tabs>
          <w:tab w:val="left" w:pos="8931"/>
        </w:tabs>
        <w:spacing w:after="0" w:line="240" w:lineRule="auto"/>
        <w:ind w:left="0" w:right="109"/>
        <w:rPr>
          <w:rFonts w:ascii="Arial" w:eastAsia="Arial" w:hAnsi="Arial" w:cs="Arial"/>
          <w:szCs w:val="20"/>
          <w:lang w:val="en-GB" w:eastAsia="en-GB"/>
        </w:rPr>
      </w:pPr>
    </w:p>
    <w:p w14:paraId="12F4D430" w14:textId="77777777" w:rsidR="00B87FAD" w:rsidRDefault="00B87FAD" w:rsidP="00544BBE">
      <w:pPr>
        <w:pStyle w:val="ListParagraph"/>
        <w:numPr>
          <w:ilvl w:val="0"/>
          <w:numId w:val="27"/>
        </w:numPr>
        <w:tabs>
          <w:tab w:val="left" w:pos="8931"/>
        </w:tabs>
        <w:spacing w:after="0" w:line="240" w:lineRule="auto"/>
        <w:ind w:right="109"/>
        <w:rPr>
          <w:rFonts w:ascii="Arial" w:eastAsia="Arial" w:hAnsi="Arial" w:cs="Arial"/>
          <w:szCs w:val="20"/>
          <w:lang w:val="en-GB" w:eastAsia="en-GB"/>
        </w:rPr>
      </w:pPr>
      <w:r>
        <w:rPr>
          <w:rFonts w:ascii="Arial" w:hAnsi="Arial" w:cs="Arial"/>
          <w:spacing w:val="-3"/>
        </w:rPr>
        <w:t xml:space="preserve">Evaluation Scores will be rounded </w:t>
      </w:r>
      <w:r>
        <w:rPr>
          <w:rFonts w:ascii="Arial" w:hAnsi="Arial" w:cs="Arial"/>
          <w:color w:val="000000" w:themeColor="text1"/>
          <w:spacing w:val="-3"/>
        </w:rPr>
        <w:t xml:space="preserve">to two decimal places. </w:t>
      </w: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 xml:space="preserve">Evaluation </w:t>
      </w:r>
      <w:r>
        <w:rPr>
          <w:rFonts w:ascii="Arial" w:eastAsia="Times New Roman" w:hAnsi="Arial" w:cs="Arial"/>
          <w:color w:val="000000"/>
          <w:spacing w:val="-3"/>
          <w:lang w:val="en-GB" w:eastAsia="en-GB"/>
        </w:rPr>
        <w:t xml:space="preserve">Score will be considered to be the Winning Tenderer and awarded any resulting contract. </w:t>
      </w:r>
    </w:p>
    <w:p w14:paraId="557CF98C" w14:textId="77777777" w:rsidR="00B87FAD" w:rsidRDefault="00B87FAD" w:rsidP="00B87FAD">
      <w:pPr>
        <w:pStyle w:val="ListParagraph"/>
        <w:spacing w:after="0" w:line="240" w:lineRule="auto"/>
        <w:rPr>
          <w:rFonts w:ascii="Arial" w:hAnsi="Arial" w:cs="Arial"/>
          <w:spacing w:val="-3"/>
        </w:rPr>
      </w:pPr>
    </w:p>
    <w:p w14:paraId="367E4DF8" w14:textId="77777777" w:rsidR="00B87FAD" w:rsidRDefault="00B87FAD" w:rsidP="00544BBE">
      <w:pPr>
        <w:pStyle w:val="ListParagraph"/>
        <w:numPr>
          <w:ilvl w:val="0"/>
          <w:numId w:val="27"/>
        </w:numPr>
        <w:tabs>
          <w:tab w:val="left" w:pos="8931"/>
        </w:tabs>
        <w:spacing w:after="0" w:line="240" w:lineRule="auto"/>
        <w:ind w:right="109"/>
        <w:rPr>
          <w:rFonts w:ascii="Arial" w:eastAsia="Arial" w:hAnsi="Arial" w:cs="Arial"/>
          <w:color w:val="000000" w:themeColor="text1"/>
          <w:szCs w:val="20"/>
          <w:lang w:val="en-GB" w:eastAsia="en-GB"/>
        </w:rPr>
      </w:pPr>
      <w:r>
        <w:rPr>
          <w:rFonts w:ascii="Arial" w:hAnsi="Arial" w:cs="Arial"/>
          <w:color w:val="000000" w:themeColor="text1"/>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26820254" w14:textId="77777777" w:rsidR="00B87FAD" w:rsidRDefault="00B87FAD" w:rsidP="00B87FAD">
      <w:pPr>
        <w:pStyle w:val="ListParagraph"/>
        <w:spacing w:after="0" w:line="240" w:lineRule="auto"/>
        <w:rPr>
          <w:rFonts w:ascii="Arial" w:eastAsia="Times New Roman" w:hAnsi="Arial" w:cs="Arial"/>
          <w:color w:val="000000"/>
          <w:lang w:val="en-GB" w:eastAsia="en-GB"/>
        </w:rPr>
      </w:pPr>
    </w:p>
    <w:p w14:paraId="64A0252F" w14:textId="77777777" w:rsidR="00B87FAD" w:rsidRDefault="00B87FAD" w:rsidP="00544BBE">
      <w:pPr>
        <w:pStyle w:val="ListParagraph"/>
        <w:numPr>
          <w:ilvl w:val="0"/>
          <w:numId w:val="27"/>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6EBF5FA7" w14:textId="77777777" w:rsidR="00B87FAD" w:rsidRDefault="00B87FAD" w:rsidP="00B87FAD">
      <w:pPr>
        <w:pStyle w:val="ListParagraph"/>
        <w:spacing w:after="0" w:line="240" w:lineRule="auto"/>
        <w:rPr>
          <w:rFonts w:ascii="Arial" w:eastAsia="Arial" w:hAnsi="Arial" w:cs="Arial"/>
          <w:color w:val="000000" w:themeColor="text1"/>
          <w:szCs w:val="20"/>
          <w:lang w:val="en-GB" w:eastAsia="en-GB"/>
        </w:rPr>
      </w:pPr>
    </w:p>
    <w:p w14:paraId="3EC572DE" w14:textId="77777777" w:rsidR="00B87FAD" w:rsidRDefault="00B87FAD" w:rsidP="00544BBE">
      <w:pPr>
        <w:pStyle w:val="ListParagraph"/>
        <w:widowControl/>
        <w:numPr>
          <w:ilvl w:val="0"/>
          <w:numId w:val="27"/>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your Tender</w:t>
      </w:r>
      <w:r>
        <w:rPr>
          <w:rFonts w:ascii="Arial" w:eastAsia="Times New Roman" w:hAnsi="Arial" w:cs="Arial"/>
          <w:lang w:val="en-GB" w:eastAsia="en-GB"/>
        </w:rPr>
        <w:t xml:space="preserve"> or any of the goods and/or </w:t>
      </w:r>
      <w:r>
        <w:rPr>
          <w:rFonts w:ascii="Arial" w:eastAsia="Times New Roman" w:hAnsi="Arial" w:cs="Arial"/>
          <w:color w:val="000000"/>
          <w:lang w:val="en-GB" w:eastAsia="en-GB"/>
        </w:rPr>
        <w:t xml:space="preserve">services that you would provide when delivering the requirements, these </w:t>
      </w:r>
      <w:r>
        <w:rPr>
          <w:rFonts w:ascii="Arial" w:eastAsia="Times New Roman" w:hAnsi="Arial" w:cs="Arial"/>
          <w:lang w:val="en-GB" w:eastAsia="en-GB"/>
        </w:rPr>
        <w:t>should be clearly indicated in the relevant areas of the Tender.</w:t>
      </w:r>
    </w:p>
    <w:p w14:paraId="37D48963" w14:textId="77777777" w:rsidR="00B87FAD" w:rsidRDefault="00B87FAD" w:rsidP="00B87FAD">
      <w:pPr>
        <w:widowControl/>
        <w:shd w:val="clear" w:color="auto" w:fill="FFFFFF"/>
        <w:spacing w:after="0" w:line="240" w:lineRule="auto"/>
        <w:rPr>
          <w:rFonts w:ascii="Arial" w:eastAsia="Times New Roman" w:hAnsi="Arial" w:cs="Arial"/>
          <w:color w:val="212121"/>
          <w:lang w:val="en-GB" w:eastAsia="en-GB"/>
        </w:rPr>
      </w:pPr>
    </w:p>
    <w:p w14:paraId="6FA77387" w14:textId="77777777" w:rsidR="00B87FAD" w:rsidRDefault="00B87FAD" w:rsidP="00B87FAD">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0607F6B6" w14:textId="77777777" w:rsidR="00B87FAD" w:rsidRDefault="00B87FAD" w:rsidP="00B87FAD">
      <w:pPr>
        <w:pStyle w:val="ListParagraph"/>
        <w:tabs>
          <w:tab w:val="left" w:pos="8931"/>
        </w:tabs>
        <w:spacing w:after="0" w:line="240" w:lineRule="auto"/>
        <w:ind w:left="0" w:right="109"/>
        <w:rPr>
          <w:rFonts w:ascii="Arial" w:eastAsia="Arial" w:hAnsi="Arial" w:cs="Arial"/>
          <w:szCs w:val="20"/>
          <w:lang w:val="en-GB" w:eastAsia="en-GB"/>
        </w:rPr>
      </w:pPr>
    </w:p>
    <w:p w14:paraId="7A90508C"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0D6F000D" w14:textId="77777777" w:rsidR="00B87FAD" w:rsidRDefault="00B87FAD" w:rsidP="00B87FAD">
      <w:pPr>
        <w:widowControl/>
        <w:spacing w:after="0" w:line="240" w:lineRule="auto"/>
        <w:rPr>
          <w:rFonts w:ascii="Arial" w:eastAsia="Times New Roman" w:hAnsi="Arial" w:cs="Arial"/>
          <w:bCs/>
          <w:spacing w:val="-3"/>
          <w:lang w:val="en-GB" w:eastAsia="en-GB"/>
        </w:rPr>
      </w:pPr>
    </w:p>
    <w:p w14:paraId="7661A97E" w14:textId="77777777" w:rsidR="00B87FAD" w:rsidRDefault="00B87FAD" w:rsidP="00544BBE">
      <w:pPr>
        <w:widowControl/>
        <w:numPr>
          <w:ilvl w:val="0"/>
          <w:numId w:val="30"/>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1BB03E83" w14:textId="77777777" w:rsidR="00B87FAD" w:rsidRDefault="00B87FAD" w:rsidP="00544BBE">
      <w:pPr>
        <w:widowControl/>
        <w:numPr>
          <w:ilvl w:val="0"/>
          <w:numId w:val="30"/>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535AE541" w14:textId="77777777" w:rsidR="00B87FAD" w:rsidRDefault="00B87FAD" w:rsidP="00544BBE">
      <w:pPr>
        <w:widowControl/>
        <w:numPr>
          <w:ilvl w:val="0"/>
          <w:numId w:val="30"/>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Schedule of Requirements, indicating the breakdown of prices, was submitted.</w:t>
      </w:r>
    </w:p>
    <w:p w14:paraId="6119DB42" w14:textId="77777777" w:rsidR="00B87FAD" w:rsidRDefault="00B87FAD" w:rsidP="00544BBE">
      <w:pPr>
        <w:widowControl/>
        <w:numPr>
          <w:ilvl w:val="0"/>
          <w:numId w:val="30"/>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37FD5B5A" w14:textId="77777777" w:rsidR="00B87FAD" w:rsidRDefault="00B87FAD" w:rsidP="00544BBE">
      <w:pPr>
        <w:widowControl/>
        <w:numPr>
          <w:ilvl w:val="0"/>
          <w:numId w:val="30"/>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of Good Standing was submitted.</w:t>
      </w:r>
    </w:p>
    <w:p w14:paraId="0DA66683" w14:textId="77777777" w:rsidR="00B87FAD" w:rsidRDefault="00B87FAD" w:rsidP="00544BBE">
      <w:pPr>
        <w:widowControl/>
        <w:numPr>
          <w:ilvl w:val="0"/>
          <w:numId w:val="30"/>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other requested DEFFORMs were submitted.</w:t>
      </w:r>
    </w:p>
    <w:p w14:paraId="43B768C3" w14:textId="77777777" w:rsidR="00B87FAD" w:rsidRDefault="00B87FAD" w:rsidP="00544BBE">
      <w:pPr>
        <w:widowControl/>
        <w:numPr>
          <w:ilvl w:val="0"/>
          <w:numId w:val="30"/>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Tenderer can meet the required delivery dates.</w:t>
      </w:r>
    </w:p>
    <w:p w14:paraId="608B51E9" w14:textId="77777777" w:rsidR="00B87FAD" w:rsidRDefault="00B87FAD" w:rsidP="00B87FAD">
      <w:pPr>
        <w:pStyle w:val="ListParagraph"/>
        <w:spacing w:after="0" w:line="240" w:lineRule="auto"/>
        <w:rPr>
          <w:rFonts w:ascii="Arial" w:eastAsia="Times New Roman" w:hAnsi="Arial" w:cs="Arial"/>
          <w:bCs/>
          <w:spacing w:val="-3"/>
          <w:lang w:val="en-GB" w:eastAsia="en-GB"/>
        </w:rPr>
      </w:pPr>
    </w:p>
    <w:p w14:paraId="5BD2426A"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2C4AD67E" w14:textId="77777777" w:rsidR="00B87FAD" w:rsidRDefault="00B87FAD" w:rsidP="00B87FAD">
      <w:pPr>
        <w:pStyle w:val="ListParagraph"/>
        <w:tabs>
          <w:tab w:val="left" w:pos="8931"/>
        </w:tabs>
        <w:spacing w:after="0" w:line="240" w:lineRule="auto"/>
        <w:ind w:left="0" w:right="109"/>
        <w:rPr>
          <w:rFonts w:ascii="Arial" w:eastAsia="Times New Roman" w:hAnsi="Arial" w:cs="Arial"/>
          <w:bCs/>
          <w:spacing w:val="-3"/>
          <w:lang w:val="en-GB" w:eastAsia="en-GB"/>
        </w:rPr>
      </w:pPr>
    </w:p>
    <w:p w14:paraId="4E136E86" w14:textId="77777777" w:rsidR="00B87FAD" w:rsidRDefault="00B87FAD" w:rsidP="00544BBE">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p w14:paraId="5A83E0D9" w14:textId="77777777" w:rsidR="00B87FAD" w:rsidRDefault="00B87FAD" w:rsidP="00B87FAD">
      <w:pPr>
        <w:widowControl/>
        <w:spacing w:after="0" w:line="240" w:lineRule="auto"/>
        <w:ind w:left="720"/>
        <w:rPr>
          <w:rFonts w:ascii="Arial" w:eastAsia="Times New Roman" w:hAnsi="Arial" w:cs="Arial"/>
          <w:bCs/>
          <w:color w:val="000000"/>
          <w:spacing w:val="-3"/>
          <w:lang w:val="en-GB" w:eastAsia="en-GB"/>
        </w:rPr>
      </w:pPr>
    </w:p>
    <w:p w14:paraId="1055BA54"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Any Tenderer receiving below 10 on a general health check may be considered non-compliant. </w:t>
      </w:r>
    </w:p>
    <w:p w14:paraId="43D9E5A8" w14:textId="77777777" w:rsidR="00B87FAD" w:rsidRDefault="00B87FAD" w:rsidP="00B87FAD">
      <w:pPr>
        <w:pStyle w:val="ListParagraph"/>
        <w:tabs>
          <w:tab w:val="left" w:pos="8931"/>
        </w:tabs>
        <w:spacing w:after="0" w:line="240" w:lineRule="auto"/>
        <w:ind w:left="0" w:right="109"/>
        <w:rPr>
          <w:rFonts w:ascii="Arial" w:eastAsia="Times New Roman" w:hAnsi="Arial" w:cs="Arial"/>
          <w:bCs/>
          <w:spacing w:val="-3"/>
          <w:lang w:val="en-GB" w:eastAsia="en-GB"/>
        </w:rPr>
      </w:pPr>
    </w:p>
    <w:p w14:paraId="194C4044"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lang w:val="en-GB" w:eastAsia="en-GB"/>
        </w:rPr>
      </w:pPr>
      <w:r>
        <w:rPr>
          <w:rFonts w:ascii="Arial" w:eastAsia="Times New Roman" w:hAnsi="Arial" w:cs="Arial"/>
          <w:lang w:val="en-GB" w:eastAsia="en-GB"/>
        </w:rPr>
        <w:t xml:space="preserve">In the event that a Parent Company or Bank guarantee is requested and is not provided, The Authority retains the right to consider the Tenderer non-compliant. </w:t>
      </w:r>
    </w:p>
    <w:p w14:paraId="1D4A2934" w14:textId="77777777" w:rsidR="00B87FAD" w:rsidRDefault="00B87FAD" w:rsidP="00B87FAD">
      <w:pPr>
        <w:widowControl/>
        <w:shd w:val="clear" w:color="auto" w:fill="FFFFFF"/>
        <w:spacing w:after="0" w:line="240" w:lineRule="auto"/>
        <w:rPr>
          <w:rFonts w:ascii="Arial" w:eastAsia="Times New Roman" w:hAnsi="Arial" w:cs="Arial"/>
          <w:color w:val="212121"/>
          <w:lang w:val="en-GB" w:eastAsia="en-GB"/>
        </w:rPr>
      </w:pPr>
    </w:p>
    <w:p w14:paraId="411B61B8" w14:textId="77777777" w:rsidR="00B87FAD" w:rsidRDefault="00B87FAD" w:rsidP="00B87FAD">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Financial Evaluation</w:t>
      </w:r>
    </w:p>
    <w:p w14:paraId="5280A1AA" w14:textId="77777777" w:rsidR="00B87FAD" w:rsidRDefault="00B87FAD" w:rsidP="00B87FAD">
      <w:pPr>
        <w:widowControl/>
        <w:spacing w:after="0" w:line="240" w:lineRule="auto"/>
        <w:rPr>
          <w:rFonts w:ascii="Arial" w:eastAsia="Times New Roman" w:hAnsi="Arial" w:cs="Arial"/>
          <w:color w:val="212121"/>
          <w:lang w:val="en-GB" w:eastAsia="en-GB"/>
        </w:rPr>
      </w:pPr>
    </w:p>
    <w:p w14:paraId="2BC6DE16"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bookmarkStart w:id="73" w:name="_Hlk20087732"/>
      <w:r>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0742B7FB" w14:textId="77777777" w:rsidR="00B87FAD" w:rsidRDefault="00B87FAD" w:rsidP="00B87FAD">
      <w:pPr>
        <w:widowControl/>
        <w:spacing w:after="0" w:line="240" w:lineRule="auto"/>
        <w:rPr>
          <w:rFonts w:ascii="Arial" w:eastAsia="Times New Roman" w:hAnsi="Arial" w:cs="Arial"/>
          <w:bCs/>
          <w:spacing w:val="-3"/>
          <w:lang w:val="en-GB" w:eastAsia="en-GB"/>
        </w:rPr>
      </w:pPr>
    </w:p>
    <w:p w14:paraId="2598BE53"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spacing w:val="-3"/>
          <w:lang w:val="en-GB" w:eastAsia="en-GB"/>
        </w:rPr>
        <w:t xml:space="preserve">The Total Price should be entered on the Schedule of Requirements and confirmed on DEFFORM 47 Annex A. This shall be the total maximum cost for </w:t>
      </w:r>
      <w:bookmarkStart w:id="74" w:name="_Hlk531646109"/>
      <w:r>
        <w:rPr>
          <w:rFonts w:ascii="Arial" w:eastAsia="Times New Roman" w:hAnsi="Arial" w:cs="Arial"/>
          <w:bCs/>
          <w:spacing w:val="-3"/>
          <w:lang w:val="en-GB" w:eastAsia="en-GB"/>
        </w:rPr>
        <w:t xml:space="preserve">the provision of all requirements (goods and/or services) set out in the Statement of Requirement for the full maximum duration of the requirement, including any optional services and periods. </w:t>
      </w:r>
    </w:p>
    <w:bookmarkEnd w:id="74"/>
    <w:p w14:paraId="6E8079E2" w14:textId="77777777" w:rsidR="00B87FAD" w:rsidRPr="005F19A6" w:rsidRDefault="00B87FAD" w:rsidP="005F19A6">
      <w:pPr>
        <w:spacing w:after="0" w:line="240" w:lineRule="auto"/>
        <w:rPr>
          <w:rFonts w:ascii="Arial" w:eastAsia="Times New Roman" w:hAnsi="Arial" w:cs="Arial"/>
          <w:lang w:val="en-GB" w:eastAsia="en-GB"/>
        </w:rPr>
      </w:pPr>
    </w:p>
    <w:p w14:paraId="51D0B2DC"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4E6A8128" w14:textId="77777777" w:rsidR="00B87FAD" w:rsidRDefault="00B87FAD" w:rsidP="00B87FAD">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p>
    <w:p w14:paraId="66E9B033"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bookmarkStart w:id="75" w:name="_Hlk20087744"/>
      <w:bookmarkEnd w:id="73"/>
      <w:r>
        <w:rPr>
          <w:rFonts w:ascii="Arial" w:eastAsia="Times New Roman" w:hAnsi="Arial" w:cs="Arial"/>
          <w:lang w:val="en-GB" w:eastAsia="en-GB"/>
        </w:rPr>
        <w:t>A Tender will be considered non-compliant if:</w:t>
      </w:r>
    </w:p>
    <w:p w14:paraId="2E19781C" w14:textId="77777777" w:rsidR="00B87FAD" w:rsidRDefault="00B87FAD" w:rsidP="00B87FAD">
      <w:pPr>
        <w:pStyle w:val="ListParagraph"/>
        <w:tabs>
          <w:tab w:val="left" w:pos="8931"/>
        </w:tabs>
        <w:spacing w:after="0" w:line="240" w:lineRule="auto"/>
        <w:ind w:left="0" w:right="109"/>
        <w:rPr>
          <w:rFonts w:ascii="Arial" w:eastAsia="Times New Roman" w:hAnsi="Arial" w:cs="Arial"/>
          <w:bCs/>
          <w:spacing w:val="-3"/>
          <w:lang w:val="en-GB" w:eastAsia="en-GB"/>
        </w:rPr>
      </w:pPr>
    </w:p>
    <w:p w14:paraId="22218D03" w14:textId="7D97A16F" w:rsidR="00B87FAD" w:rsidRDefault="00B87FAD" w:rsidP="00544BBE">
      <w:pPr>
        <w:pStyle w:val="ListParagraph"/>
        <w:numPr>
          <w:ilvl w:val="0"/>
          <w:numId w:val="3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Total Price is greater than the total available funding of </w:t>
      </w:r>
      <w:r w:rsidRPr="006D3FD0">
        <w:rPr>
          <w:rFonts w:ascii="Arial" w:eastAsia="Times New Roman" w:hAnsi="Arial" w:cs="Arial"/>
          <w:lang w:val="en-GB" w:eastAsia="en-GB"/>
        </w:rPr>
        <w:t>£</w:t>
      </w:r>
      <w:r w:rsidR="00D94520">
        <w:rPr>
          <w:rFonts w:ascii="Arial" w:eastAsia="Times New Roman" w:hAnsi="Arial" w:cs="Arial"/>
          <w:lang w:val="en-GB" w:eastAsia="en-GB"/>
        </w:rPr>
        <w:t>99</w:t>
      </w:r>
      <w:r w:rsidR="00730114">
        <w:rPr>
          <w:rFonts w:ascii="Arial" w:eastAsia="Times New Roman" w:hAnsi="Arial" w:cs="Arial"/>
          <w:lang w:val="en-GB" w:eastAsia="en-GB"/>
        </w:rPr>
        <w:t>,</w:t>
      </w:r>
      <w:r w:rsidR="00D94520">
        <w:rPr>
          <w:rFonts w:ascii="Arial" w:eastAsia="Times New Roman" w:hAnsi="Arial" w:cs="Arial"/>
          <w:lang w:val="en-GB" w:eastAsia="en-GB"/>
        </w:rPr>
        <w:t>637</w:t>
      </w:r>
      <w:r w:rsidRPr="006D3FD0">
        <w:rPr>
          <w:rFonts w:ascii="Arial" w:eastAsia="Times New Roman" w:hAnsi="Arial" w:cs="Arial"/>
          <w:lang w:val="en-GB" w:eastAsia="en-GB"/>
        </w:rPr>
        <w:t xml:space="preserve">; </w:t>
      </w:r>
      <w:r>
        <w:rPr>
          <w:rFonts w:ascii="Arial" w:eastAsia="Times New Roman" w:hAnsi="Arial" w:cs="Arial"/>
          <w:lang w:val="en-GB" w:eastAsia="en-GB"/>
        </w:rPr>
        <w:t>or</w:t>
      </w:r>
    </w:p>
    <w:p w14:paraId="7C2B6076" w14:textId="77777777" w:rsidR="00B87FAD" w:rsidRDefault="00B87FAD" w:rsidP="00544BBE">
      <w:pPr>
        <w:pStyle w:val="ListParagraph"/>
        <w:numPr>
          <w:ilvl w:val="0"/>
          <w:numId w:val="3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does not indicate a Total Price; or </w:t>
      </w:r>
    </w:p>
    <w:p w14:paraId="27208DCC" w14:textId="77777777" w:rsidR="00B87FAD" w:rsidRDefault="00B87FAD" w:rsidP="00544BBE">
      <w:pPr>
        <w:pStyle w:val="ListParagraph"/>
        <w:numPr>
          <w:ilvl w:val="0"/>
          <w:numId w:val="3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bookmarkEnd w:id="75"/>
    <w:p w14:paraId="26EC9990" w14:textId="77777777" w:rsidR="00B87FAD" w:rsidRDefault="00B87FAD" w:rsidP="00B87FAD">
      <w:pPr>
        <w:widowControl/>
        <w:shd w:val="clear" w:color="auto" w:fill="FFFFFF"/>
        <w:spacing w:after="0" w:line="240" w:lineRule="auto"/>
        <w:rPr>
          <w:rFonts w:ascii="Arial" w:eastAsia="Times New Roman" w:hAnsi="Arial" w:cs="Arial"/>
          <w:color w:val="212121"/>
          <w:lang w:val="en-GB" w:eastAsia="en-GB"/>
        </w:rPr>
      </w:pPr>
    </w:p>
    <w:p w14:paraId="5DCBE39B" w14:textId="77777777" w:rsidR="00B87FAD" w:rsidRDefault="00B87FAD" w:rsidP="00B87FAD">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71E79749" w14:textId="77777777" w:rsidR="00B87FAD" w:rsidRDefault="00B87FAD" w:rsidP="00B87FAD">
      <w:pPr>
        <w:pStyle w:val="ListParagraph"/>
        <w:tabs>
          <w:tab w:val="left" w:pos="8931"/>
        </w:tabs>
        <w:spacing w:after="0" w:line="240" w:lineRule="auto"/>
        <w:ind w:left="0" w:right="109"/>
        <w:rPr>
          <w:rFonts w:ascii="Arial" w:eastAsia="Arial" w:hAnsi="Arial" w:cs="Arial"/>
          <w:szCs w:val="20"/>
          <w:lang w:val="en-GB" w:eastAsia="en-GB"/>
        </w:rPr>
      </w:pPr>
    </w:p>
    <w:p w14:paraId="5CA3AD86"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0E44DE00" w14:textId="77777777" w:rsidR="00B87FAD" w:rsidRDefault="00B87FAD" w:rsidP="00B87FAD">
      <w:pPr>
        <w:pStyle w:val="ListParagraph"/>
        <w:tabs>
          <w:tab w:val="left" w:pos="8931"/>
        </w:tabs>
        <w:spacing w:after="0" w:line="240" w:lineRule="auto"/>
        <w:ind w:left="0" w:right="109"/>
        <w:rPr>
          <w:rFonts w:ascii="Arial" w:eastAsia="Times New Roman" w:hAnsi="Arial" w:cs="Arial"/>
          <w:bCs/>
          <w:spacing w:val="-3"/>
          <w:lang w:val="en-GB" w:eastAsia="en-GB"/>
        </w:rPr>
      </w:pPr>
    </w:p>
    <w:p w14:paraId="03056432"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Technical Evaluation </w:t>
      </w:r>
      <w:r>
        <w:rPr>
          <w:rFonts w:ascii="Arial" w:eastAsia="Times New Roman" w:hAnsi="Arial" w:cs="Arial"/>
          <w:bCs/>
          <w:color w:val="000000"/>
          <w:spacing w:val="-3"/>
          <w:lang w:val="en-GB" w:eastAsia="en-GB"/>
        </w:rPr>
        <w:t xml:space="preserve">will allocate points to a set of evaluation criteria. These criteria will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625E2EF9" w14:textId="77777777" w:rsidR="00B87FAD" w:rsidRPr="007F3741" w:rsidRDefault="00B87FAD" w:rsidP="007F3741">
      <w:pPr>
        <w:spacing w:after="0" w:line="240" w:lineRule="auto"/>
        <w:rPr>
          <w:rFonts w:ascii="Arial" w:eastAsia="Times New Roman" w:hAnsi="Arial" w:cs="Arial"/>
          <w:bCs/>
          <w:spacing w:val="-3"/>
          <w:lang w:val="en-GB" w:eastAsia="en-GB"/>
        </w:rPr>
      </w:pPr>
    </w:p>
    <w:p w14:paraId="523CFDE4" w14:textId="32665850"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scores awarded for each individual criteria</w:t>
      </w:r>
      <w:r w:rsidR="007F3741">
        <w:rPr>
          <w:rFonts w:ascii="Arial" w:eastAsia="Times New Roman" w:hAnsi="Arial" w:cs="Arial"/>
          <w:bCs/>
          <w:color w:val="FF0000"/>
          <w:spacing w:val="-3"/>
          <w:lang w:val="en-GB" w:eastAsia="en-GB"/>
        </w:rPr>
        <w:t xml:space="preserve"> </w:t>
      </w:r>
      <w:r>
        <w:rPr>
          <w:rFonts w:ascii="Arial" w:eastAsia="Times New Roman" w:hAnsi="Arial" w:cs="Arial"/>
          <w:bCs/>
          <w:spacing w:val="-3"/>
          <w:lang w:val="en-GB" w:eastAsia="en-GB"/>
        </w:rPr>
        <w:t>will be added together to give the Technical Score.</w:t>
      </w:r>
    </w:p>
    <w:p w14:paraId="08E50234" w14:textId="77777777" w:rsidR="00B87FAD" w:rsidRDefault="00B87FAD" w:rsidP="00B87FAD">
      <w:pPr>
        <w:pStyle w:val="ListParagraph"/>
        <w:spacing w:after="0" w:line="240" w:lineRule="auto"/>
        <w:rPr>
          <w:rFonts w:ascii="Arial" w:eastAsia="Times New Roman" w:hAnsi="Arial" w:cs="Arial"/>
          <w:bCs/>
          <w:spacing w:val="-3"/>
          <w:lang w:val="en-GB" w:eastAsia="en-GB"/>
        </w:rPr>
      </w:pPr>
    </w:p>
    <w:p w14:paraId="5492275B"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are considered to be Subject Matter Experts (SME) on the Statement of Requirements. If an individual criteria is evaluated by more than the one SME, then an overall moderated points figure will be agreed between the evaluators for that criteria. This moderated points figure will be used for the purposes of the evaluation. </w:t>
      </w:r>
      <w:bookmarkEnd w:id="70"/>
    </w:p>
    <w:p w14:paraId="05FCBD2E" w14:textId="77777777" w:rsidR="00B87FAD" w:rsidRDefault="00B87FAD" w:rsidP="00B87FAD">
      <w:pPr>
        <w:pStyle w:val="ListParagraph"/>
        <w:spacing w:after="0" w:line="240" w:lineRule="auto"/>
        <w:rPr>
          <w:rFonts w:ascii="Arial" w:eastAsia="Times New Roman" w:hAnsi="Arial" w:cs="Arial"/>
          <w:bCs/>
          <w:spacing w:val="-3"/>
          <w:lang w:val="en-GB" w:eastAsia="en-GB"/>
        </w:rPr>
      </w:pPr>
    </w:p>
    <w:p w14:paraId="4BF24F7F"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29E0A769" w14:textId="77777777" w:rsidR="00B87FAD" w:rsidRDefault="00B87FAD" w:rsidP="00B87FAD">
      <w:pPr>
        <w:pStyle w:val="ListParagraph"/>
        <w:tabs>
          <w:tab w:val="left" w:pos="8931"/>
        </w:tabs>
        <w:spacing w:after="0" w:line="240" w:lineRule="auto"/>
        <w:ind w:left="0" w:right="109"/>
        <w:rPr>
          <w:rFonts w:ascii="Arial" w:eastAsia="Times New Roman" w:hAnsi="Arial" w:cs="Arial"/>
          <w:bCs/>
          <w:spacing w:val="-3"/>
          <w:lang w:val="en-GB" w:eastAsia="en-GB"/>
        </w:rPr>
      </w:pPr>
    </w:p>
    <w:p w14:paraId="176D7993" w14:textId="5341AF46" w:rsidR="00B87FAD" w:rsidRDefault="00B87FAD" w:rsidP="005F19A6">
      <w:pPr>
        <w:pStyle w:val="ListParagraph"/>
        <w:numPr>
          <w:ilvl w:val="0"/>
          <w:numId w:val="3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Tender receives points which are below the threshold set for any individual criteria</w:t>
      </w:r>
    </w:p>
    <w:p w14:paraId="19EDFA28" w14:textId="77777777" w:rsidR="005F19A6" w:rsidRPr="005F19A6" w:rsidRDefault="005F19A6" w:rsidP="005F19A6">
      <w:pPr>
        <w:pStyle w:val="ListParagraph"/>
        <w:numPr>
          <w:ilvl w:val="0"/>
          <w:numId w:val="33"/>
        </w:numPr>
        <w:tabs>
          <w:tab w:val="left" w:pos="8931"/>
        </w:tabs>
        <w:spacing w:after="0" w:line="240" w:lineRule="auto"/>
        <w:ind w:right="109"/>
        <w:rPr>
          <w:rFonts w:ascii="Arial" w:eastAsia="Times New Roman" w:hAnsi="Arial" w:cs="Arial"/>
          <w:bCs/>
          <w:spacing w:val="-3"/>
          <w:lang w:val="en-GB" w:eastAsia="en-GB"/>
        </w:rPr>
      </w:pPr>
    </w:p>
    <w:p w14:paraId="5DDDC36F"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Criteria Table </w:t>
      </w:r>
    </w:p>
    <w:tbl>
      <w:tblPr>
        <w:tblpPr w:leftFromText="180" w:rightFromText="180" w:bottomFromText="200" w:vertAnchor="text" w:horzAnchor="margin" w:tblpX="108" w:tblpY="118"/>
        <w:tblOverlap w:val="never"/>
        <w:tblW w:w="9885" w:type="dxa"/>
        <w:tblLayout w:type="fixed"/>
        <w:tblLook w:val="04A0" w:firstRow="1" w:lastRow="0" w:firstColumn="1" w:lastColumn="0" w:noHBand="0" w:noVBand="1"/>
      </w:tblPr>
      <w:tblGrid>
        <w:gridCol w:w="883"/>
        <w:gridCol w:w="3503"/>
        <w:gridCol w:w="992"/>
        <w:gridCol w:w="850"/>
        <w:gridCol w:w="851"/>
        <w:gridCol w:w="1036"/>
        <w:gridCol w:w="885"/>
        <w:gridCol w:w="885"/>
      </w:tblGrid>
      <w:tr w:rsidR="00B87FAD" w14:paraId="49704BDF" w14:textId="77777777" w:rsidTr="005F19A6">
        <w:trPr>
          <w:trHeight w:val="70"/>
        </w:trPr>
        <w:tc>
          <w:tcPr>
            <w:tcW w:w="883" w:type="dxa"/>
            <w:tcBorders>
              <w:top w:val="nil"/>
              <w:left w:val="single" w:sz="4" w:space="0" w:color="auto"/>
              <w:bottom w:val="single" w:sz="4" w:space="0" w:color="auto"/>
              <w:right w:val="single" w:sz="4" w:space="0" w:color="auto"/>
            </w:tcBorders>
            <w:vAlign w:val="center"/>
            <w:hideMark/>
          </w:tcPr>
          <w:p w14:paraId="68DC3D7C"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1</w:t>
            </w:r>
          </w:p>
        </w:tc>
        <w:tc>
          <w:tcPr>
            <w:tcW w:w="3503" w:type="dxa"/>
            <w:tcBorders>
              <w:top w:val="single" w:sz="4" w:space="0" w:color="auto"/>
              <w:left w:val="nil"/>
              <w:bottom w:val="single" w:sz="4" w:space="0" w:color="auto"/>
              <w:right w:val="single" w:sz="4" w:space="0" w:color="auto"/>
            </w:tcBorders>
            <w:vAlign w:val="center"/>
            <w:hideMark/>
          </w:tcPr>
          <w:p w14:paraId="642F9D0E" w14:textId="00275738" w:rsidR="00B87FAD" w:rsidRPr="006D3FD0" w:rsidRDefault="006D3FD0">
            <w:pPr>
              <w:widowControl/>
              <w:spacing w:after="0" w:line="240" w:lineRule="auto"/>
              <w:rPr>
                <w:rFonts w:ascii="Arial" w:eastAsia="Calibri" w:hAnsi="Arial" w:cs="Arial"/>
                <w:noProof/>
              </w:rPr>
            </w:pPr>
            <w:r w:rsidRPr="006D3FD0">
              <w:rPr>
                <w:rFonts w:ascii="Arial" w:eastAsia="Calibri" w:hAnsi="Arial" w:cs="Arial"/>
                <w:noProof/>
              </w:rPr>
              <w:t>Does the tender indicate the delivered courses will meet all the training course topics/requirements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A90837"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1CACEF90"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316F2907" w14:textId="77777777" w:rsidR="00B87FAD" w:rsidRPr="006D3FD0" w:rsidRDefault="00B87FAD">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1085B07C"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hAnsi="Arial" w:cs="Arial"/>
              </w:rPr>
              <w:t>25.00%</w:t>
            </w:r>
          </w:p>
        </w:tc>
        <w:tc>
          <w:tcPr>
            <w:tcW w:w="885" w:type="dxa"/>
            <w:tcBorders>
              <w:top w:val="single" w:sz="4" w:space="0" w:color="auto"/>
              <w:left w:val="nil"/>
              <w:bottom w:val="single" w:sz="4" w:space="0" w:color="auto"/>
              <w:right w:val="single" w:sz="4" w:space="0" w:color="auto"/>
            </w:tcBorders>
            <w:vAlign w:val="center"/>
            <w:hideMark/>
          </w:tcPr>
          <w:p w14:paraId="73D04EB3"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hAnsi="Arial" w:cs="Arial"/>
              </w:rPr>
              <w:t>25.00</w:t>
            </w:r>
          </w:p>
        </w:tc>
        <w:tc>
          <w:tcPr>
            <w:tcW w:w="885" w:type="dxa"/>
            <w:tcBorders>
              <w:top w:val="single" w:sz="4" w:space="0" w:color="auto"/>
              <w:left w:val="single" w:sz="4" w:space="0" w:color="auto"/>
              <w:bottom w:val="single" w:sz="4" w:space="0" w:color="auto"/>
              <w:right w:val="single" w:sz="4" w:space="0" w:color="auto"/>
            </w:tcBorders>
            <w:vAlign w:val="center"/>
          </w:tcPr>
          <w:p w14:paraId="19681813" w14:textId="77777777" w:rsidR="00B87FAD" w:rsidRDefault="00B87FAD">
            <w:pPr>
              <w:widowControl/>
              <w:spacing w:after="0" w:line="240" w:lineRule="auto"/>
              <w:jc w:val="center"/>
              <w:rPr>
                <w:rFonts w:ascii="Arial" w:eastAsia="Times New Roman" w:hAnsi="Arial" w:cs="Arial"/>
                <w:color w:val="FF0000"/>
                <w:lang w:val="en-GB" w:eastAsia="en-GB"/>
              </w:rPr>
            </w:pPr>
          </w:p>
        </w:tc>
      </w:tr>
      <w:tr w:rsidR="00B87FAD" w14:paraId="0167CF9C" w14:textId="77777777" w:rsidTr="005F19A6">
        <w:trPr>
          <w:trHeight w:val="1220"/>
        </w:trPr>
        <w:tc>
          <w:tcPr>
            <w:tcW w:w="883" w:type="dxa"/>
            <w:tcBorders>
              <w:top w:val="nil"/>
              <w:left w:val="single" w:sz="4" w:space="0" w:color="auto"/>
              <w:bottom w:val="single" w:sz="4" w:space="0" w:color="auto"/>
              <w:right w:val="single" w:sz="4" w:space="0" w:color="auto"/>
            </w:tcBorders>
            <w:vAlign w:val="center"/>
            <w:hideMark/>
          </w:tcPr>
          <w:p w14:paraId="741B81FA"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2</w:t>
            </w:r>
          </w:p>
        </w:tc>
        <w:tc>
          <w:tcPr>
            <w:tcW w:w="3503" w:type="dxa"/>
            <w:tcBorders>
              <w:top w:val="nil"/>
              <w:left w:val="nil"/>
              <w:bottom w:val="single" w:sz="4" w:space="0" w:color="auto"/>
              <w:right w:val="single" w:sz="4" w:space="0" w:color="auto"/>
            </w:tcBorders>
            <w:vAlign w:val="center"/>
            <w:hideMark/>
          </w:tcPr>
          <w:p w14:paraId="5E563719" w14:textId="27EF0038" w:rsidR="00B87FAD" w:rsidRPr="006D3FD0" w:rsidRDefault="006D3FD0">
            <w:pPr>
              <w:widowControl/>
              <w:spacing w:after="0" w:line="240" w:lineRule="auto"/>
              <w:rPr>
                <w:rFonts w:ascii="Arial" w:eastAsia="Times New Roman" w:hAnsi="Arial" w:cs="Arial"/>
                <w:lang w:val="en-GB" w:eastAsia="en-GB"/>
              </w:rPr>
            </w:pPr>
            <w:r w:rsidRPr="006D3FD0">
              <w:rPr>
                <w:rFonts w:ascii="Arial" w:eastAsia="Calibri" w:hAnsi="Arial" w:cs="Arial"/>
                <w:noProof/>
              </w:rPr>
              <w:t>Does the tender indicate the delivered courses will enhance RFA personnel skills/knowledge/competency</w:t>
            </w:r>
          </w:p>
        </w:tc>
        <w:tc>
          <w:tcPr>
            <w:tcW w:w="992" w:type="dxa"/>
            <w:tcBorders>
              <w:top w:val="single" w:sz="4" w:space="0" w:color="auto"/>
              <w:left w:val="single" w:sz="4" w:space="0" w:color="auto"/>
              <w:bottom w:val="single" w:sz="4" w:space="0" w:color="auto"/>
              <w:right w:val="single" w:sz="4" w:space="0" w:color="auto"/>
            </w:tcBorders>
            <w:hideMark/>
          </w:tcPr>
          <w:p w14:paraId="2C8CADD9"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2BF629A9"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1DA90B58" w14:textId="77777777" w:rsidR="00B87FAD" w:rsidRPr="006D3FD0" w:rsidRDefault="00B87FAD">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7924E55D"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hAnsi="Arial" w:cs="Arial"/>
              </w:rPr>
              <w:t>25.00%</w:t>
            </w:r>
          </w:p>
        </w:tc>
        <w:tc>
          <w:tcPr>
            <w:tcW w:w="885" w:type="dxa"/>
            <w:tcBorders>
              <w:top w:val="single" w:sz="4" w:space="0" w:color="auto"/>
              <w:left w:val="nil"/>
              <w:bottom w:val="single" w:sz="4" w:space="0" w:color="auto"/>
              <w:right w:val="single" w:sz="4" w:space="0" w:color="auto"/>
            </w:tcBorders>
            <w:vAlign w:val="center"/>
            <w:hideMark/>
          </w:tcPr>
          <w:p w14:paraId="17801C0C"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hAnsi="Arial" w:cs="Arial"/>
              </w:rPr>
              <w:t>25.00</w:t>
            </w:r>
          </w:p>
        </w:tc>
        <w:tc>
          <w:tcPr>
            <w:tcW w:w="885" w:type="dxa"/>
            <w:tcBorders>
              <w:top w:val="nil"/>
              <w:left w:val="single" w:sz="4" w:space="0" w:color="auto"/>
              <w:bottom w:val="single" w:sz="4" w:space="0" w:color="auto"/>
              <w:right w:val="single" w:sz="4" w:space="0" w:color="auto"/>
            </w:tcBorders>
            <w:vAlign w:val="center"/>
          </w:tcPr>
          <w:p w14:paraId="28C0A432" w14:textId="77777777" w:rsidR="00B87FAD" w:rsidRDefault="00B87FAD">
            <w:pPr>
              <w:widowControl/>
              <w:spacing w:after="0" w:line="240" w:lineRule="auto"/>
              <w:jc w:val="center"/>
              <w:rPr>
                <w:rFonts w:ascii="Arial" w:eastAsia="Times New Roman" w:hAnsi="Arial" w:cs="Arial"/>
                <w:color w:val="FF0000"/>
                <w:lang w:val="en-GB" w:eastAsia="en-GB"/>
              </w:rPr>
            </w:pPr>
          </w:p>
        </w:tc>
      </w:tr>
      <w:tr w:rsidR="00B87FAD" w14:paraId="252B219A" w14:textId="77777777" w:rsidTr="005F19A6">
        <w:trPr>
          <w:trHeight w:val="701"/>
        </w:trPr>
        <w:tc>
          <w:tcPr>
            <w:tcW w:w="883" w:type="dxa"/>
            <w:tcBorders>
              <w:top w:val="nil"/>
              <w:left w:val="single" w:sz="4" w:space="0" w:color="auto"/>
              <w:bottom w:val="single" w:sz="4" w:space="0" w:color="auto"/>
              <w:right w:val="single" w:sz="4" w:space="0" w:color="auto"/>
            </w:tcBorders>
            <w:vAlign w:val="center"/>
            <w:hideMark/>
          </w:tcPr>
          <w:p w14:paraId="0694450E"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lastRenderedPageBreak/>
              <w:t>3</w:t>
            </w:r>
          </w:p>
        </w:tc>
        <w:tc>
          <w:tcPr>
            <w:tcW w:w="3503" w:type="dxa"/>
            <w:tcBorders>
              <w:top w:val="nil"/>
              <w:left w:val="nil"/>
              <w:bottom w:val="single" w:sz="4" w:space="0" w:color="auto"/>
              <w:right w:val="single" w:sz="4" w:space="0" w:color="auto"/>
            </w:tcBorders>
            <w:vAlign w:val="center"/>
            <w:hideMark/>
          </w:tcPr>
          <w:p w14:paraId="0129D21A" w14:textId="514DCCD4" w:rsidR="00B87FAD" w:rsidRPr="006D3FD0" w:rsidRDefault="006D3FD0">
            <w:pPr>
              <w:widowControl/>
              <w:spacing w:after="0" w:line="240" w:lineRule="auto"/>
              <w:rPr>
                <w:rFonts w:ascii="Arial" w:eastAsia="Times New Roman" w:hAnsi="Arial" w:cs="Arial"/>
                <w:lang w:val="en-GB" w:eastAsia="en-GB"/>
              </w:rPr>
            </w:pPr>
            <w:r w:rsidRPr="006D3FD0">
              <w:rPr>
                <w:rFonts w:ascii="Arial" w:eastAsia="Times New Roman" w:hAnsi="Arial" w:cs="Arial"/>
                <w:lang w:val="en-GB" w:eastAsia="en-GB"/>
              </w:rPr>
              <w:t>Does the tender indicate the required capacity per year can be met (within any notice periods detailed in the SOR)</w:t>
            </w:r>
          </w:p>
        </w:tc>
        <w:tc>
          <w:tcPr>
            <w:tcW w:w="992" w:type="dxa"/>
            <w:tcBorders>
              <w:top w:val="single" w:sz="4" w:space="0" w:color="auto"/>
              <w:left w:val="single" w:sz="4" w:space="0" w:color="auto"/>
              <w:bottom w:val="single" w:sz="4" w:space="0" w:color="auto"/>
              <w:right w:val="single" w:sz="4" w:space="0" w:color="auto"/>
            </w:tcBorders>
            <w:hideMark/>
          </w:tcPr>
          <w:p w14:paraId="3C6DEE45"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605A97D2"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0E7F4376" w14:textId="77777777" w:rsidR="00B87FAD" w:rsidRPr="006D3FD0" w:rsidRDefault="00B87FAD">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434BB61F" w14:textId="3DCDF73C" w:rsidR="00B87FAD" w:rsidRPr="006D3FD0" w:rsidRDefault="006D3FD0">
            <w:pPr>
              <w:widowControl/>
              <w:spacing w:after="0" w:line="240" w:lineRule="auto"/>
              <w:jc w:val="center"/>
              <w:rPr>
                <w:rFonts w:ascii="Arial" w:eastAsia="Times New Roman" w:hAnsi="Arial" w:cs="Arial"/>
                <w:lang w:val="en-GB" w:eastAsia="en-GB"/>
              </w:rPr>
            </w:pPr>
            <w:r w:rsidRPr="006D3FD0">
              <w:rPr>
                <w:rFonts w:ascii="Arial" w:hAnsi="Arial" w:cs="Arial"/>
              </w:rPr>
              <w:t>15.00%</w:t>
            </w:r>
          </w:p>
        </w:tc>
        <w:tc>
          <w:tcPr>
            <w:tcW w:w="885" w:type="dxa"/>
            <w:tcBorders>
              <w:top w:val="single" w:sz="4" w:space="0" w:color="auto"/>
              <w:left w:val="nil"/>
              <w:bottom w:val="single" w:sz="4" w:space="0" w:color="auto"/>
              <w:right w:val="single" w:sz="4" w:space="0" w:color="auto"/>
            </w:tcBorders>
            <w:vAlign w:val="center"/>
            <w:hideMark/>
          </w:tcPr>
          <w:p w14:paraId="4A969C34" w14:textId="01FE8AED" w:rsidR="00B87FAD" w:rsidRPr="006D3FD0" w:rsidRDefault="006D3FD0">
            <w:pPr>
              <w:widowControl/>
              <w:spacing w:after="0" w:line="240" w:lineRule="auto"/>
              <w:jc w:val="center"/>
              <w:rPr>
                <w:rFonts w:ascii="Arial" w:eastAsia="Times New Roman" w:hAnsi="Arial" w:cs="Arial"/>
                <w:lang w:val="en-GB" w:eastAsia="en-GB"/>
              </w:rPr>
            </w:pPr>
            <w:r w:rsidRPr="006D3FD0">
              <w:rPr>
                <w:rFonts w:ascii="Arial" w:hAnsi="Arial" w:cs="Arial"/>
              </w:rPr>
              <w:t>15</w:t>
            </w:r>
            <w:r w:rsidR="00B87FAD" w:rsidRPr="006D3FD0">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0EF341AC" w14:textId="77777777" w:rsidR="00B87FAD" w:rsidRDefault="00B87FAD">
            <w:pPr>
              <w:widowControl/>
              <w:spacing w:after="0" w:line="240" w:lineRule="auto"/>
              <w:jc w:val="center"/>
              <w:rPr>
                <w:rFonts w:ascii="Arial" w:eastAsia="Times New Roman" w:hAnsi="Arial" w:cs="Arial"/>
                <w:color w:val="FF0000"/>
                <w:lang w:val="en-GB" w:eastAsia="en-GB"/>
              </w:rPr>
            </w:pPr>
          </w:p>
        </w:tc>
      </w:tr>
      <w:tr w:rsidR="00B87FAD" w14:paraId="5854B3BC" w14:textId="77777777" w:rsidTr="005F19A6">
        <w:trPr>
          <w:trHeight w:val="737"/>
        </w:trPr>
        <w:tc>
          <w:tcPr>
            <w:tcW w:w="883" w:type="dxa"/>
            <w:tcBorders>
              <w:top w:val="nil"/>
              <w:left w:val="single" w:sz="4" w:space="0" w:color="auto"/>
              <w:bottom w:val="single" w:sz="4" w:space="0" w:color="auto"/>
              <w:right w:val="single" w:sz="4" w:space="0" w:color="auto"/>
            </w:tcBorders>
            <w:vAlign w:val="center"/>
            <w:hideMark/>
          </w:tcPr>
          <w:p w14:paraId="02B4DAAE"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4</w:t>
            </w:r>
          </w:p>
        </w:tc>
        <w:tc>
          <w:tcPr>
            <w:tcW w:w="3503" w:type="dxa"/>
            <w:tcBorders>
              <w:top w:val="nil"/>
              <w:left w:val="nil"/>
              <w:bottom w:val="single" w:sz="4" w:space="0" w:color="auto"/>
              <w:right w:val="single" w:sz="4" w:space="0" w:color="auto"/>
            </w:tcBorders>
            <w:vAlign w:val="center"/>
            <w:hideMark/>
          </w:tcPr>
          <w:p w14:paraId="6F35EE7E" w14:textId="5A9918EA" w:rsidR="00B87FAD" w:rsidRPr="006D3FD0" w:rsidRDefault="006D3FD0">
            <w:pPr>
              <w:widowControl/>
              <w:spacing w:after="0" w:line="240" w:lineRule="auto"/>
              <w:rPr>
                <w:rFonts w:ascii="Arial" w:eastAsia="Times New Roman" w:hAnsi="Arial" w:cs="Arial"/>
                <w:lang w:val="en-GB" w:eastAsia="en-GB"/>
              </w:rPr>
            </w:pPr>
            <w:r w:rsidRPr="006D3FD0">
              <w:rPr>
                <w:rFonts w:ascii="Arial" w:eastAsia="Times New Roman" w:hAnsi="Arial" w:cs="Arial"/>
                <w:lang w:val="en-GB" w:eastAsia="en-GB"/>
              </w:rPr>
              <w:t>Does the tender indicate appropriate Health &amp; Safety</w:t>
            </w:r>
          </w:p>
        </w:tc>
        <w:tc>
          <w:tcPr>
            <w:tcW w:w="992" w:type="dxa"/>
            <w:tcBorders>
              <w:top w:val="single" w:sz="4" w:space="0" w:color="auto"/>
              <w:left w:val="single" w:sz="4" w:space="0" w:color="auto"/>
              <w:bottom w:val="single" w:sz="4" w:space="0" w:color="auto"/>
              <w:right w:val="single" w:sz="4" w:space="0" w:color="auto"/>
            </w:tcBorders>
            <w:hideMark/>
          </w:tcPr>
          <w:p w14:paraId="030B5B34"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65B69502"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87F53A2" w14:textId="77777777" w:rsidR="00B87FAD" w:rsidRPr="006D3FD0" w:rsidRDefault="00B87FAD">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37B83988" w14:textId="67FE9B7A"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hAnsi="Arial" w:cs="Arial"/>
              </w:rPr>
              <w:t>1</w:t>
            </w:r>
            <w:r w:rsidR="006D3FD0" w:rsidRPr="006D3FD0">
              <w:rPr>
                <w:rFonts w:ascii="Arial" w:hAnsi="Arial" w:cs="Arial"/>
              </w:rPr>
              <w:t>5</w:t>
            </w:r>
            <w:r w:rsidRPr="006D3FD0">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3183DB6B" w14:textId="5BE13FBE" w:rsidR="00B87FAD" w:rsidRPr="006D3FD0" w:rsidRDefault="006D3FD0">
            <w:pPr>
              <w:widowControl/>
              <w:spacing w:after="0" w:line="240" w:lineRule="auto"/>
              <w:jc w:val="center"/>
              <w:rPr>
                <w:rFonts w:ascii="Arial" w:eastAsia="Times New Roman" w:hAnsi="Arial" w:cs="Arial"/>
                <w:lang w:val="en-GB" w:eastAsia="en-GB"/>
              </w:rPr>
            </w:pPr>
            <w:r w:rsidRPr="006D3FD0">
              <w:rPr>
                <w:rFonts w:ascii="Arial" w:hAnsi="Arial" w:cs="Arial"/>
              </w:rPr>
              <w:t>15</w:t>
            </w:r>
            <w:r w:rsidR="00B87FAD" w:rsidRPr="006D3FD0">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2A855683" w14:textId="77777777" w:rsidR="00B87FAD" w:rsidRDefault="00B87FAD">
            <w:pPr>
              <w:widowControl/>
              <w:spacing w:after="0" w:line="240" w:lineRule="auto"/>
              <w:jc w:val="center"/>
              <w:rPr>
                <w:rFonts w:ascii="Arial" w:eastAsia="Times New Roman" w:hAnsi="Arial" w:cs="Arial"/>
                <w:color w:val="FF0000"/>
                <w:lang w:val="en-GB" w:eastAsia="en-GB"/>
              </w:rPr>
            </w:pPr>
          </w:p>
        </w:tc>
      </w:tr>
      <w:tr w:rsidR="00B87FAD" w14:paraId="008F7B42" w14:textId="77777777" w:rsidTr="005F19A6">
        <w:trPr>
          <w:trHeight w:val="942"/>
        </w:trPr>
        <w:tc>
          <w:tcPr>
            <w:tcW w:w="883" w:type="dxa"/>
            <w:tcBorders>
              <w:top w:val="nil"/>
              <w:left w:val="single" w:sz="4" w:space="0" w:color="auto"/>
              <w:bottom w:val="single" w:sz="4" w:space="0" w:color="auto"/>
              <w:right w:val="single" w:sz="4" w:space="0" w:color="auto"/>
            </w:tcBorders>
            <w:vAlign w:val="center"/>
            <w:hideMark/>
          </w:tcPr>
          <w:p w14:paraId="44800C76"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5</w:t>
            </w:r>
          </w:p>
        </w:tc>
        <w:tc>
          <w:tcPr>
            <w:tcW w:w="3503" w:type="dxa"/>
            <w:tcBorders>
              <w:top w:val="nil"/>
              <w:left w:val="nil"/>
              <w:bottom w:val="single" w:sz="4" w:space="0" w:color="auto"/>
              <w:right w:val="single" w:sz="4" w:space="0" w:color="auto"/>
            </w:tcBorders>
            <w:vAlign w:val="center"/>
            <w:hideMark/>
          </w:tcPr>
          <w:p w14:paraId="7F6AEA8C" w14:textId="177C0F5A" w:rsidR="00B87FAD" w:rsidRPr="006D3FD0" w:rsidRDefault="006D3FD0">
            <w:pPr>
              <w:widowControl/>
              <w:spacing w:after="0" w:line="240" w:lineRule="auto"/>
              <w:rPr>
                <w:rFonts w:ascii="Arial" w:eastAsia="Times New Roman" w:hAnsi="Arial" w:cs="Arial"/>
                <w:lang w:val="en-GB" w:eastAsia="en-GB"/>
              </w:rPr>
            </w:pPr>
            <w:r w:rsidRPr="006D3FD0">
              <w:rPr>
                <w:rFonts w:ascii="Arial" w:eastAsia="Times New Roman" w:hAnsi="Arial" w:cs="Arial"/>
                <w:lang w:val="en-GB" w:eastAsia="en-GB"/>
              </w:rPr>
              <w:t>Does the tender meet all other items in the Statement of Requirements</w:t>
            </w:r>
          </w:p>
        </w:tc>
        <w:tc>
          <w:tcPr>
            <w:tcW w:w="992" w:type="dxa"/>
            <w:tcBorders>
              <w:top w:val="single" w:sz="4" w:space="0" w:color="auto"/>
              <w:left w:val="single" w:sz="4" w:space="0" w:color="auto"/>
              <w:bottom w:val="single" w:sz="4" w:space="0" w:color="auto"/>
              <w:right w:val="single" w:sz="4" w:space="0" w:color="auto"/>
            </w:tcBorders>
            <w:hideMark/>
          </w:tcPr>
          <w:p w14:paraId="43B4FB57"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111B0376" w14:textId="77777777"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54608AF3" w14:textId="77777777" w:rsidR="00B87FAD" w:rsidRPr="006D3FD0" w:rsidRDefault="00B87FAD">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16BF7840" w14:textId="2CB288AC"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hAnsi="Arial" w:cs="Arial"/>
              </w:rPr>
              <w:t>1</w:t>
            </w:r>
            <w:r w:rsidR="006D3FD0" w:rsidRPr="006D3FD0">
              <w:rPr>
                <w:rFonts w:ascii="Arial" w:hAnsi="Arial" w:cs="Arial"/>
              </w:rPr>
              <w:t>0</w:t>
            </w:r>
            <w:r w:rsidRPr="006D3FD0">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4A74FF46" w14:textId="11E6704B" w:rsidR="00B87FAD" w:rsidRPr="006D3FD0" w:rsidRDefault="00B87FAD">
            <w:pPr>
              <w:widowControl/>
              <w:spacing w:after="0" w:line="240" w:lineRule="auto"/>
              <w:jc w:val="center"/>
              <w:rPr>
                <w:rFonts w:ascii="Arial" w:eastAsia="Times New Roman" w:hAnsi="Arial" w:cs="Arial"/>
                <w:lang w:val="en-GB" w:eastAsia="en-GB"/>
              </w:rPr>
            </w:pPr>
            <w:r w:rsidRPr="006D3FD0">
              <w:rPr>
                <w:rFonts w:ascii="Arial" w:hAnsi="Arial" w:cs="Arial"/>
              </w:rPr>
              <w:t>1</w:t>
            </w:r>
            <w:r w:rsidR="006D3FD0" w:rsidRPr="006D3FD0">
              <w:rPr>
                <w:rFonts w:ascii="Arial" w:hAnsi="Arial" w:cs="Arial"/>
              </w:rPr>
              <w:t>0</w:t>
            </w:r>
            <w:r w:rsidRPr="006D3FD0">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0571F9F9" w14:textId="77777777" w:rsidR="00B87FAD" w:rsidRDefault="00B87FAD">
            <w:pPr>
              <w:widowControl/>
              <w:spacing w:after="0" w:line="240" w:lineRule="auto"/>
              <w:jc w:val="center"/>
              <w:rPr>
                <w:rFonts w:ascii="Arial" w:eastAsia="Times New Roman" w:hAnsi="Arial" w:cs="Arial"/>
                <w:color w:val="FF0000"/>
                <w:lang w:val="en-GB" w:eastAsia="en-GB"/>
              </w:rPr>
            </w:pPr>
          </w:p>
        </w:tc>
      </w:tr>
      <w:tr w:rsidR="00D94520" w14:paraId="3A681524" w14:textId="77777777" w:rsidTr="005F19A6">
        <w:trPr>
          <w:trHeight w:val="942"/>
        </w:trPr>
        <w:tc>
          <w:tcPr>
            <w:tcW w:w="883" w:type="dxa"/>
            <w:tcBorders>
              <w:top w:val="nil"/>
              <w:left w:val="single" w:sz="4" w:space="0" w:color="auto"/>
              <w:bottom w:val="single" w:sz="4" w:space="0" w:color="auto"/>
              <w:right w:val="single" w:sz="4" w:space="0" w:color="auto"/>
            </w:tcBorders>
            <w:vAlign w:val="center"/>
          </w:tcPr>
          <w:p w14:paraId="726B1C93" w14:textId="45FFDF51" w:rsidR="00D94520" w:rsidRPr="006D3FD0" w:rsidRDefault="00D94520">
            <w:pPr>
              <w:widowControl/>
              <w:spacing w:after="0" w:line="240" w:lineRule="auto"/>
              <w:jc w:val="center"/>
              <w:rPr>
                <w:rFonts w:ascii="Arial" w:eastAsia="Times New Roman" w:hAnsi="Arial" w:cs="Arial"/>
                <w:lang w:val="en-GB" w:eastAsia="en-GB"/>
              </w:rPr>
            </w:pPr>
            <w:r>
              <w:rPr>
                <w:rFonts w:ascii="Arial" w:eastAsia="Times New Roman" w:hAnsi="Arial" w:cs="Arial"/>
                <w:lang w:val="en-GB" w:eastAsia="en-GB"/>
              </w:rPr>
              <w:t>6</w:t>
            </w:r>
          </w:p>
        </w:tc>
        <w:tc>
          <w:tcPr>
            <w:tcW w:w="3503" w:type="dxa"/>
            <w:tcBorders>
              <w:top w:val="nil"/>
              <w:left w:val="nil"/>
              <w:bottom w:val="single" w:sz="4" w:space="0" w:color="auto"/>
              <w:right w:val="single" w:sz="4" w:space="0" w:color="auto"/>
            </w:tcBorders>
            <w:vAlign w:val="center"/>
          </w:tcPr>
          <w:p w14:paraId="7A980374" w14:textId="77777777" w:rsidR="00D94520" w:rsidRDefault="00D94520" w:rsidP="00D94520">
            <w:pPr>
              <w:autoSpaceDE w:val="0"/>
              <w:autoSpaceDN w:val="0"/>
              <w:spacing w:before="40" w:after="40" w:line="240" w:lineRule="auto"/>
              <w:rPr>
                <w:lang w:val="en-GB"/>
              </w:rPr>
            </w:pPr>
            <w:r>
              <w:rPr>
                <w:rFonts w:ascii="Arial" w:hAnsi="Arial" w:cs="Arial"/>
                <w:color w:val="000000"/>
              </w:rPr>
              <w:t>Does the tenderer confirm the protective measures that they will undertake in order to meet all</w:t>
            </w:r>
          </w:p>
          <w:p w14:paraId="34C973E0" w14:textId="77777777" w:rsidR="00D94520" w:rsidRDefault="00D94520" w:rsidP="00D94520">
            <w:pPr>
              <w:autoSpaceDE w:val="0"/>
              <w:autoSpaceDN w:val="0"/>
              <w:spacing w:before="40" w:after="40" w:line="240" w:lineRule="auto"/>
            </w:pPr>
            <w:r>
              <w:rPr>
                <w:rFonts w:ascii="Arial" w:hAnsi="Arial" w:cs="Arial"/>
                <w:color w:val="000000"/>
              </w:rPr>
              <w:t>Personal Data handling requirements (DEFFORM 532)</w:t>
            </w:r>
          </w:p>
          <w:p w14:paraId="1234273F" w14:textId="77777777" w:rsidR="00D94520" w:rsidRPr="006D3FD0" w:rsidRDefault="00D94520">
            <w:pPr>
              <w:widowControl/>
              <w:spacing w:after="0" w:line="240" w:lineRule="auto"/>
              <w:rPr>
                <w:rFonts w:ascii="Arial" w:eastAsia="Times New Roman" w:hAnsi="Arial" w:cs="Arial"/>
                <w:lang w:val="en-GB" w:eastAsia="en-GB"/>
              </w:rPr>
            </w:pPr>
          </w:p>
        </w:tc>
        <w:tc>
          <w:tcPr>
            <w:tcW w:w="992" w:type="dxa"/>
            <w:tcBorders>
              <w:top w:val="single" w:sz="4" w:space="0" w:color="auto"/>
              <w:left w:val="single" w:sz="4" w:space="0" w:color="auto"/>
              <w:bottom w:val="single" w:sz="4" w:space="0" w:color="auto"/>
              <w:right w:val="single" w:sz="4" w:space="0" w:color="auto"/>
            </w:tcBorders>
          </w:tcPr>
          <w:p w14:paraId="75D24877" w14:textId="76193EB9" w:rsidR="00D94520" w:rsidRPr="006D3FD0" w:rsidRDefault="00D94520">
            <w:pPr>
              <w:widowControl/>
              <w:spacing w:after="0" w:line="240" w:lineRule="auto"/>
              <w:jc w:val="center"/>
              <w:rPr>
                <w:rFonts w:ascii="Arial" w:eastAsia="Times New Roman" w:hAnsi="Arial" w:cs="Arial"/>
                <w:lang w:val="en-GB" w:eastAsia="en-GB"/>
              </w:rPr>
            </w:pPr>
            <w:r>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tcPr>
          <w:p w14:paraId="1F33005B" w14:textId="28B11C62" w:rsidR="00D94520" w:rsidRPr="006D3FD0" w:rsidRDefault="00D94520">
            <w:pPr>
              <w:widowControl/>
              <w:spacing w:after="0" w:line="240" w:lineRule="auto"/>
              <w:jc w:val="center"/>
              <w:rPr>
                <w:rFonts w:ascii="Arial" w:eastAsia="Times New Roman" w:hAnsi="Arial" w:cs="Arial"/>
                <w:lang w:val="en-GB" w:eastAsia="en-GB"/>
              </w:rPr>
            </w:pPr>
            <w:r>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02A1781B" w14:textId="77777777" w:rsidR="00D94520" w:rsidRPr="006D3FD0" w:rsidRDefault="00D94520">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07895D82" w14:textId="469D2C7C" w:rsidR="00D94520" w:rsidRPr="006D3FD0" w:rsidRDefault="00D94520">
            <w:pPr>
              <w:widowControl/>
              <w:spacing w:after="0" w:line="240" w:lineRule="auto"/>
              <w:jc w:val="center"/>
              <w:rPr>
                <w:rFonts w:ascii="Arial" w:hAnsi="Arial" w:cs="Arial"/>
              </w:rPr>
            </w:pPr>
            <w:r>
              <w:rPr>
                <w:rFonts w:ascii="Arial" w:hAnsi="Arial" w:cs="Arial"/>
              </w:rPr>
              <w:t>N/A</w:t>
            </w:r>
          </w:p>
        </w:tc>
        <w:tc>
          <w:tcPr>
            <w:tcW w:w="885" w:type="dxa"/>
            <w:tcBorders>
              <w:top w:val="single" w:sz="4" w:space="0" w:color="auto"/>
              <w:left w:val="nil"/>
              <w:bottom w:val="single" w:sz="4" w:space="0" w:color="auto"/>
              <w:right w:val="single" w:sz="4" w:space="0" w:color="auto"/>
            </w:tcBorders>
            <w:vAlign w:val="center"/>
          </w:tcPr>
          <w:p w14:paraId="3BD4F276" w14:textId="77777777" w:rsidR="00D94520" w:rsidRPr="006D3FD0" w:rsidRDefault="00D94520">
            <w:pPr>
              <w:widowControl/>
              <w:spacing w:after="0" w:line="240" w:lineRule="auto"/>
              <w:jc w:val="center"/>
              <w:rPr>
                <w:rFonts w:ascii="Arial" w:hAnsi="Arial" w:cs="Arial"/>
              </w:rPr>
            </w:pPr>
          </w:p>
        </w:tc>
        <w:tc>
          <w:tcPr>
            <w:tcW w:w="885" w:type="dxa"/>
            <w:tcBorders>
              <w:top w:val="nil"/>
              <w:left w:val="single" w:sz="4" w:space="0" w:color="auto"/>
              <w:bottom w:val="single" w:sz="4" w:space="0" w:color="auto"/>
              <w:right w:val="single" w:sz="4" w:space="0" w:color="auto"/>
            </w:tcBorders>
            <w:vAlign w:val="center"/>
          </w:tcPr>
          <w:p w14:paraId="7366661B" w14:textId="77777777" w:rsidR="00D94520" w:rsidRDefault="00D94520">
            <w:pPr>
              <w:widowControl/>
              <w:spacing w:after="0" w:line="240" w:lineRule="auto"/>
              <w:jc w:val="center"/>
              <w:rPr>
                <w:rFonts w:ascii="Arial" w:eastAsia="Times New Roman" w:hAnsi="Arial" w:cs="Arial"/>
                <w:color w:val="FF0000"/>
                <w:lang w:val="en-GB" w:eastAsia="en-GB"/>
              </w:rPr>
            </w:pPr>
          </w:p>
        </w:tc>
      </w:tr>
      <w:tr w:rsidR="00B87FAD" w14:paraId="51A7A82E" w14:textId="77777777" w:rsidTr="005F19A6">
        <w:trPr>
          <w:trHeight w:val="300"/>
        </w:trPr>
        <w:tc>
          <w:tcPr>
            <w:tcW w:w="883" w:type="dxa"/>
            <w:tcBorders>
              <w:top w:val="nil"/>
              <w:left w:val="single" w:sz="4" w:space="0" w:color="auto"/>
              <w:bottom w:val="single" w:sz="4" w:space="0" w:color="auto"/>
              <w:right w:val="single" w:sz="4" w:space="0" w:color="auto"/>
            </w:tcBorders>
            <w:vAlign w:val="center"/>
            <w:hideMark/>
          </w:tcPr>
          <w:p w14:paraId="1B78567D" w14:textId="77777777" w:rsidR="00B87FAD" w:rsidRPr="006D3FD0" w:rsidRDefault="00B87FAD">
            <w:pPr>
              <w:rPr>
                <w:rFonts w:ascii="Arial" w:eastAsia="Times New Roman" w:hAnsi="Arial" w:cs="Arial"/>
                <w:lang w:val="en-GB" w:eastAsia="en-GB"/>
              </w:rPr>
            </w:pPr>
          </w:p>
        </w:tc>
        <w:tc>
          <w:tcPr>
            <w:tcW w:w="3503" w:type="dxa"/>
            <w:tcBorders>
              <w:top w:val="nil"/>
              <w:left w:val="nil"/>
              <w:bottom w:val="single" w:sz="4" w:space="0" w:color="auto"/>
              <w:right w:val="single" w:sz="4" w:space="0" w:color="auto"/>
            </w:tcBorders>
            <w:vAlign w:val="center"/>
            <w:hideMark/>
          </w:tcPr>
          <w:p w14:paraId="729AC623" w14:textId="77777777" w:rsidR="00B87FAD" w:rsidRPr="006D3FD0" w:rsidRDefault="00B87FAD">
            <w:pPr>
              <w:widowControl/>
              <w:spacing w:after="0" w:line="240" w:lineRule="auto"/>
              <w:rPr>
                <w:rFonts w:ascii="Arial" w:eastAsia="Times New Roman" w:hAnsi="Arial" w:cs="Arial"/>
                <w:bCs/>
                <w:szCs w:val="20"/>
                <w:lang w:val="en-GB" w:eastAsia="en-GB"/>
              </w:rPr>
            </w:pPr>
            <w:r w:rsidRPr="006D3FD0">
              <w:rPr>
                <w:rFonts w:ascii="Arial" w:eastAsia="Times New Roman" w:hAnsi="Arial" w:cs="Arial"/>
                <w:bCs/>
                <w:szCs w:val="20"/>
                <w:lang w:val="en-GB" w:eastAsia="en-GB"/>
              </w:rPr>
              <w:t>Technical Score</w:t>
            </w:r>
          </w:p>
        </w:tc>
        <w:tc>
          <w:tcPr>
            <w:tcW w:w="992"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36B0120E" w14:textId="692D8C42" w:rsidR="00B87FAD" w:rsidRPr="006D3FD0" w:rsidRDefault="00B87FAD">
            <w:pPr>
              <w:widowControl/>
              <w:spacing w:after="0" w:line="240" w:lineRule="auto"/>
              <w:jc w:val="center"/>
              <w:rPr>
                <w:rFonts w:ascii="Arial" w:eastAsia="Times New Roman" w:hAnsi="Arial" w:cs="Arial"/>
                <w:szCs w:val="20"/>
                <w:lang w:val="en-GB" w:eastAsia="en-GB"/>
              </w:rPr>
            </w:pP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BB18385" w14:textId="77777777" w:rsidR="00B87FAD" w:rsidRPr="006D3FD0" w:rsidRDefault="00B87FAD">
            <w:pPr>
              <w:widowControl/>
              <w:spacing w:after="0" w:line="240" w:lineRule="auto"/>
              <w:jc w:val="center"/>
              <w:rPr>
                <w:rFonts w:ascii="Arial" w:eastAsia="Times New Roman" w:hAnsi="Arial" w:cs="Arial"/>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40F5665" w14:textId="77777777" w:rsidR="00B87FAD" w:rsidRPr="006D3FD0" w:rsidRDefault="00B87FAD">
            <w:pPr>
              <w:widowControl/>
              <w:spacing w:after="0" w:line="240" w:lineRule="auto"/>
              <w:jc w:val="center"/>
              <w:rPr>
                <w:rFonts w:ascii="Arial" w:eastAsia="Times New Roman" w:hAnsi="Arial" w:cs="Arial"/>
                <w:szCs w:val="20"/>
                <w:lang w:val="en-GB" w:eastAsia="en-GB"/>
              </w:rPr>
            </w:pPr>
          </w:p>
        </w:tc>
        <w:tc>
          <w:tcPr>
            <w:tcW w:w="1036"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B720255" w14:textId="77777777" w:rsidR="00B87FAD" w:rsidRPr="006D3FD0" w:rsidRDefault="00B87FAD">
            <w:pPr>
              <w:widowControl/>
              <w:spacing w:after="0" w:line="240" w:lineRule="auto"/>
              <w:jc w:val="center"/>
              <w:rPr>
                <w:rFonts w:ascii="Arial" w:eastAsia="Times New Roman" w:hAnsi="Arial" w:cs="Arial"/>
                <w:szCs w:val="20"/>
                <w:lang w:val="en-GB" w:eastAsia="en-GB"/>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3FD06613" w14:textId="77777777" w:rsidR="00B87FAD" w:rsidRPr="006D3FD0" w:rsidRDefault="00B87FAD">
            <w:pPr>
              <w:widowControl/>
              <w:spacing w:after="0" w:line="240" w:lineRule="auto"/>
              <w:jc w:val="center"/>
              <w:rPr>
                <w:rFonts w:ascii="Arial" w:eastAsia="Times New Roman" w:hAnsi="Arial" w:cs="Arial"/>
                <w:szCs w:val="20"/>
                <w:lang w:val="en-GB" w:eastAsia="en-GB"/>
              </w:rPr>
            </w:pPr>
            <w:r w:rsidRPr="006D3FD0">
              <w:rPr>
                <w:rFonts w:ascii="Arial" w:eastAsia="Times New Roman" w:hAnsi="Arial" w:cs="Arial"/>
                <w:szCs w:val="20"/>
                <w:lang w:val="en-GB" w:eastAsia="en-GB"/>
              </w:rPr>
              <w:t>100</w:t>
            </w:r>
          </w:p>
        </w:tc>
        <w:tc>
          <w:tcPr>
            <w:tcW w:w="885" w:type="dxa"/>
            <w:tcBorders>
              <w:top w:val="nil"/>
              <w:left w:val="nil"/>
              <w:bottom w:val="single" w:sz="4" w:space="0" w:color="auto"/>
              <w:right w:val="single" w:sz="4" w:space="0" w:color="auto"/>
            </w:tcBorders>
            <w:vAlign w:val="center"/>
          </w:tcPr>
          <w:p w14:paraId="38E8AFA9" w14:textId="77777777" w:rsidR="00B87FAD" w:rsidRDefault="00B87FAD">
            <w:pPr>
              <w:widowControl/>
              <w:spacing w:after="0" w:line="240" w:lineRule="auto"/>
              <w:jc w:val="center"/>
              <w:rPr>
                <w:rFonts w:ascii="Arial" w:eastAsia="Times New Roman" w:hAnsi="Arial" w:cs="Arial"/>
                <w:color w:val="FF0000"/>
                <w:szCs w:val="20"/>
                <w:lang w:val="en-GB" w:eastAsia="en-GB"/>
              </w:rPr>
            </w:pPr>
          </w:p>
        </w:tc>
      </w:tr>
    </w:tbl>
    <w:p w14:paraId="27EBD8FC" w14:textId="77777777" w:rsidR="00B87FAD" w:rsidRDefault="00B87FAD" w:rsidP="00B87FAD">
      <w:pPr>
        <w:pStyle w:val="ListParagraph"/>
        <w:spacing w:after="0" w:line="240" w:lineRule="auto"/>
        <w:rPr>
          <w:rFonts w:ascii="Arial" w:eastAsia="Times New Roman" w:hAnsi="Arial" w:cs="Arial"/>
          <w:bCs/>
          <w:spacing w:val="-3"/>
          <w:lang w:val="en-GB" w:eastAsia="en-GB"/>
        </w:rPr>
      </w:pPr>
    </w:p>
    <w:p w14:paraId="1DF00115"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Scoring Criteria Table </w:t>
      </w:r>
    </w:p>
    <w:p w14:paraId="1B664BB0" w14:textId="77777777" w:rsidR="00B87FAD" w:rsidRDefault="00B87FAD" w:rsidP="00B87FAD">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Look w:val="04A0" w:firstRow="1" w:lastRow="0" w:firstColumn="1" w:lastColumn="0" w:noHBand="0" w:noVBand="1"/>
      </w:tblPr>
      <w:tblGrid>
        <w:gridCol w:w="2464"/>
        <w:gridCol w:w="2464"/>
      </w:tblGrid>
      <w:tr w:rsidR="00B87FAD" w14:paraId="4B8C9C86" w14:textId="77777777" w:rsidTr="00B87FAD">
        <w:trPr>
          <w:trHeight w:val="421"/>
        </w:trPr>
        <w:tc>
          <w:tcPr>
            <w:tcW w:w="2464" w:type="dxa"/>
            <w:tcBorders>
              <w:top w:val="single" w:sz="4" w:space="0" w:color="auto"/>
              <w:left w:val="single" w:sz="4" w:space="0" w:color="auto"/>
              <w:bottom w:val="nil"/>
              <w:right w:val="single" w:sz="4" w:space="0" w:color="auto"/>
            </w:tcBorders>
            <w:hideMark/>
          </w:tcPr>
          <w:p w14:paraId="3E72563C" w14:textId="77777777" w:rsidR="00B87FAD" w:rsidRDefault="00B87FAD">
            <w:pPr>
              <w:spacing w:after="0" w:line="240" w:lineRule="auto"/>
              <w:rPr>
                <w:rFonts w:ascii="Arial" w:eastAsia="Times New Roman" w:hAnsi="Arial" w:cs="Arial"/>
                <w:sz w:val="18"/>
                <w:szCs w:val="18"/>
                <w:lang w:val="en-GB" w:eastAsia="en-GB"/>
              </w:rPr>
            </w:pPr>
            <w:bookmarkStart w:id="76" w:name="_Hlk30327579"/>
            <w:r>
              <w:rPr>
                <w:rFonts w:ascii="Arial" w:hAnsi="Arial" w:cs="Arial"/>
                <w:sz w:val="18"/>
                <w:szCs w:val="18"/>
                <w:lang w:val="en-GB" w:eastAsia="en-GB"/>
              </w:rPr>
              <w:t>Pass</w:t>
            </w:r>
          </w:p>
        </w:tc>
        <w:tc>
          <w:tcPr>
            <w:tcW w:w="2464" w:type="dxa"/>
            <w:tcBorders>
              <w:top w:val="single" w:sz="4" w:space="0" w:color="auto"/>
              <w:left w:val="single" w:sz="4" w:space="0" w:color="auto"/>
              <w:bottom w:val="nil"/>
              <w:right w:val="single" w:sz="4" w:space="0" w:color="auto"/>
            </w:tcBorders>
            <w:hideMark/>
          </w:tcPr>
          <w:p w14:paraId="43631796"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Fail</w:t>
            </w:r>
          </w:p>
        </w:tc>
      </w:tr>
      <w:tr w:rsidR="00B87FAD" w14:paraId="7C236D83" w14:textId="77777777" w:rsidTr="00B87FAD">
        <w:trPr>
          <w:trHeight w:val="765"/>
        </w:trPr>
        <w:tc>
          <w:tcPr>
            <w:tcW w:w="2464" w:type="dxa"/>
            <w:tcBorders>
              <w:top w:val="nil"/>
              <w:left w:val="single" w:sz="4" w:space="0" w:color="auto"/>
              <w:bottom w:val="nil"/>
              <w:right w:val="single" w:sz="4" w:space="0" w:color="auto"/>
            </w:tcBorders>
            <w:hideMark/>
          </w:tcPr>
          <w:p w14:paraId="6C5DA202"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64" w:type="dxa"/>
            <w:tcBorders>
              <w:top w:val="nil"/>
              <w:left w:val="single" w:sz="4" w:space="0" w:color="auto"/>
              <w:bottom w:val="nil"/>
              <w:right w:val="single" w:sz="4" w:space="0" w:color="auto"/>
            </w:tcBorders>
            <w:hideMark/>
          </w:tcPr>
          <w:p w14:paraId="5F1D250E"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r>
      <w:tr w:rsidR="00B87FAD" w14:paraId="07743101" w14:textId="77777777" w:rsidTr="00B87FAD">
        <w:trPr>
          <w:trHeight w:val="1270"/>
        </w:trPr>
        <w:tc>
          <w:tcPr>
            <w:tcW w:w="2464" w:type="dxa"/>
            <w:tcBorders>
              <w:top w:val="nil"/>
              <w:left w:val="single" w:sz="4" w:space="0" w:color="auto"/>
              <w:bottom w:val="nil"/>
              <w:right w:val="single" w:sz="4" w:space="0" w:color="auto"/>
            </w:tcBorders>
            <w:hideMark/>
          </w:tcPr>
          <w:p w14:paraId="762D3C36"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clearly details how the requirement will be met in full and sufficient evidence has been provided where required. </w:t>
            </w:r>
          </w:p>
        </w:tc>
        <w:tc>
          <w:tcPr>
            <w:tcW w:w="2464" w:type="dxa"/>
            <w:tcBorders>
              <w:top w:val="nil"/>
              <w:left w:val="single" w:sz="4" w:space="0" w:color="auto"/>
              <w:bottom w:val="nil"/>
              <w:right w:val="single" w:sz="4" w:space="0" w:color="auto"/>
            </w:tcBorders>
            <w:hideMark/>
          </w:tcPr>
          <w:p w14:paraId="406BED1C"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does not clearly detail how the requirement will be met in full and sufficient evidence has not been provided where required.</w:t>
            </w:r>
          </w:p>
        </w:tc>
      </w:tr>
      <w:tr w:rsidR="00B87FAD" w14:paraId="6D876D19" w14:textId="77777777" w:rsidTr="00B87FAD">
        <w:tc>
          <w:tcPr>
            <w:tcW w:w="2464" w:type="dxa"/>
            <w:tcBorders>
              <w:top w:val="nil"/>
              <w:left w:val="single" w:sz="4" w:space="0" w:color="auto"/>
              <w:bottom w:val="single" w:sz="4" w:space="0" w:color="auto"/>
              <w:right w:val="single" w:sz="4" w:space="0" w:color="auto"/>
            </w:tcBorders>
            <w:hideMark/>
          </w:tcPr>
          <w:p w14:paraId="0F88A113"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clearly shows that any required volumes, timescales, standards and support will be met.</w:t>
            </w:r>
          </w:p>
        </w:tc>
        <w:tc>
          <w:tcPr>
            <w:tcW w:w="2464" w:type="dxa"/>
            <w:tcBorders>
              <w:top w:val="nil"/>
              <w:left w:val="single" w:sz="4" w:space="0" w:color="auto"/>
              <w:bottom w:val="single" w:sz="4" w:space="0" w:color="auto"/>
              <w:right w:val="single" w:sz="4" w:space="0" w:color="auto"/>
            </w:tcBorders>
            <w:hideMark/>
          </w:tcPr>
          <w:p w14:paraId="079801BD"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Does not clearly show that any required volumes, timescales, standards and support will be met.</w:t>
            </w:r>
          </w:p>
        </w:tc>
      </w:tr>
      <w:tr w:rsidR="00B87FAD" w14:paraId="4FC70E32" w14:textId="77777777" w:rsidTr="00B87FAD">
        <w:tc>
          <w:tcPr>
            <w:tcW w:w="2464" w:type="dxa"/>
            <w:tcBorders>
              <w:top w:val="single" w:sz="4" w:space="0" w:color="auto"/>
              <w:left w:val="nil"/>
              <w:bottom w:val="nil"/>
              <w:right w:val="nil"/>
            </w:tcBorders>
          </w:tcPr>
          <w:p w14:paraId="7F71562F" w14:textId="77777777" w:rsidR="00B87FAD" w:rsidRDefault="00B87FAD">
            <w:pPr>
              <w:spacing w:after="0" w:line="240" w:lineRule="auto"/>
              <w:rPr>
                <w:rFonts w:ascii="Arial" w:hAnsi="Arial" w:cs="Arial"/>
                <w:sz w:val="18"/>
                <w:szCs w:val="18"/>
                <w:lang w:val="en-GB" w:eastAsia="en-GB"/>
              </w:rPr>
            </w:pPr>
          </w:p>
        </w:tc>
        <w:tc>
          <w:tcPr>
            <w:tcW w:w="2464" w:type="dxa"/>
            <w:tcBorders>
              <w:top w:val="single" w:sz="4" w:space="0" w:color="auto"/>
              <w:left w:val="nil"/>
              <w:bottom w:val="nil"/>
              <w:right w:val="nil"/>
            </w:tcBorders>
          </w:tcPr>
          <w:p w14:paraId="3A043DE3" w14:textId="77777777" w:rsidR="00B87FAD" w:rsidRDefault="00B87FAD">
            <w:pPr>
              <w:spacing w:after="0" w:line="240" w:lineRule="auto"/>
              <w:rPr>
                <w:rFonts w:ascii="Arial" w:hAnsi="Arial" w:cs="Arial"/>
                <w:sz w:val="18"/>
                <w:szCs w:val="18"/>
                <w:lang w:val="en-GB" w:eastAsia="en-GB"/>
              </w:rPr>
            </w:pPr>
          </w:p>
        </w:tc>
      </w:tr>
      <w:bookmarkEnd w:id="76"/>
    </w:tbl>
    <w:p w14:paraId="2278811D" w14:textId="77777777" w:rsidR="00B87FAD" w:rsidRDefault="00B87FAD" w:rsidP="00B87FAD">
      <w:pPr>
        <w:widowControl/>
        <w:spacing w:after="0" w:line="240" w:lineRule="auto"/>
        <w:rPr>
          <w:rFonts w:ascii="Arial" w:eastAsia="Times New Roman" w:hAnsi="Arial" w:cs="Arial"/>
          <w:bCs/>
          <w:spacing w:val="-3"/>
          <w:sz w:val="18"/>
          <w:szCs w:val="18"/>
          <w:lang w:val="en-GB" w:eastAsia="en-GB"/>
        </w:rPr>
      </w:pPr>
    </w:p>
    <w:p w14:paraId="03FDED10" w14:textId="77777777" w:rsidR="00B87FAD" w:rsidRDefault="00B87FAD" w:rsidP="00B87FAD">
      <w:pPr>
        <w:widowControl/>
        <w:spacing w:after="0" w:line="240" w:lineRule="auto"/>
        <w:rPr>
          <w:rFonts w:ascii="Arial" w:eastAsia="Times New Roman" w:hAnsi="Arial" w:cs="Arial"/>
          <w:bCs/>
          <w:spacing w:val="-3"/>
          <w:sz w:val="18"/>
          <w:szCs w:val="18"/>
          <w:lang w:val="en-GB" w:eastAsia="en-GB"/>
        </w:rPr>
      </w:pPr>
      <w:r>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B87FAD" w14:paraId="5A533078" w14:textId="77777777" w:rsidTr="00B87FAD">
        <w:tc>
          <w:tcPr>
            <w:tcW w:w="2480" w:type="dxa"/>
            <w:tcBorders>
              <w:top w:val="single" w:sz="4" w:space="0" w:color="auto"/>
              <w:left w:val="single" w:sz="4" w:space="0" w:color="auto"/>
              <w:bottom w:val="nil"/>
              <w:right w:val="single" w:sz="4" w:space="0" w:color="auto"/>
            </w:tcBorders>
          </w:tcPr>
          <w:p w14:paraId="3F7C22C7" w14:textId="77777777" w:rsidR="00B87FAD" w:rsidRDefault="00B87FAD">
            <w:pPr>
              <w:spacing w:after="0" w:line="240" w:lineRule="auto"/>
              <w:rPr>
                <w:rFonts w:ascii="Arial" w:eastAsia="Times New Roman" w:hAnsi="Arial" w:cs="Arial"/>
                <w:sz w:val="18"/>
                <w:szCs w:val="18"/>
                <w:lang w:val="en-GB" w:eastAsia="en-GB"/>
              </w:rPr>
            </w:pPr>
            <w:bookmarkStart w:id="77" w:name="_Hlk30327166"/>
            <w:r>
              <w:rPr>
                <w:rFonts w:ascii="Arial" w:hAnsi="Arial" w:cs="Arial"/>
                <w:sz w:val="18"/>
                <w:szCs w:val="18"/>
                <w:lang w:val="en-GB" w:eastAsia="en-GB"/>
              </w:rPr>
              <w:t>100 – High Confidence</w:t>
            </w:r>
          </w:p>
          <w:p w14:paraId="184F0D54" w14:textId="77777777" w:rsidR="00B87FAD" w:rsidRDefault="00B87FAD">
            <w:pPr>
              <w:spacing w:after="0" w:line="240" w:lineRule="auto"/>
              <w:rPr>
                <w:rFonts w:ascii="Arial" w:hAnsi="Arial" w:cs="Arial"/>
                <w:sz w:val="18"/>
                <w:szCs w:val="18"/>
                <w:lang w:val="en-GB" w:eastAsia="en-GB"/>
              </w:rPr>
            </w:pPr>
          </w:p>
          <w:p w14:paraId="2BBF0B9C"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p w14:paraId="5B2D2D12" w14:textId="77777777" w:rsidR="00B87FAD" w:rsidRDefault="00B87FAD">
            <w:pPr>
              <w:spacing w:after="0" w:line="240" w:lineRule="auto"/>
              <w:rPr>
                <w:rFonts w:ascii="Arial" w:hAnsi="Arial" w:cs="Arial"/>
                <w:sz w:val="18"/>
                <w:szCs w:val="18"/>
                <w:lang w:val="en-GB" w:eastAsia="en-GB"/>
              </w:rPr>
            </w:pPr>
          </w:p>
        </w:tc>
        <w:tc>
          <w:tcPr>
            <w:tcW w:w="2481" w:type="dxa"/>
            <w:tcBorders>
              <w:top w:val="single" w:sz="4" w:space="0" w:color="auto"/>
              <w:left w:val="single" w:sz="4" w:space="0" w:color="auto"/>
              <w:bottom w:val="nil"/>
              <w:right w:val="single" w:sz="4" w:space="0" w:color="auto"/>
            </w:tcBorders>
          </w:tcPr>
          <w:p w14:paraId="6F26FDBA"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70 – Good Confidence</w:t>
            </w:r>
          </w:p>
          <w:p w14:paraId="45E0C1E1" w14:textId="77777777" w:rsidR="00B87FAD" w:rsidRDefault="00B87FAD">
            <w:pPr>
              <w:spacing w:after="0" w:line="240" w:lineRule="auto"/>
              <w:rPr>
                <w:rFonts w:ascii="Arial" w:hAnsi="Arial" w:cs="Arial"/>
                <w:sz w:val="18"/>
                <w:szCs w:val="18"/>
                <w:lang w:val="en-GB" w:eastAsia="en-GB"/>
              </w:rPr>
            </w:pPr>
          </w:p>
          <w:p w14:paraId="5A7AB193"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2FFB3044"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30 – Moderate Confidence</w:t>
            </w:r>
          </w:p>
          <w:p w14:paraId="52776EB4" w14:textId="77777777" w:rsidR="00B87FAD" w:rsidRDefault="00B87FAD">
            <w:pPr>
              <w:spacing w:after="0" w:line="240" w:lineRule="auto"/>
              <w:rPr>
                <w:rFonts w:ascii="Arial" w:hAnsi="Arial" w:cs="Arial"/>
                <w:sz w:val="18"/>
                <w:szCs w:val="18"/>
                <w:lang w:val="en-GB" w:eastAsia="en-GB"/>
              </w:rPr>
            </w:pPr>
          </w:p>
          <w:p w14:paraId="4ADECC9A"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605C0849"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0 – Low Confidence</w:t>
            </w:r>
          </w:p>
          <w:p w14:paraId="45B6B847" w14:textId="77777777" w:rsidR="00B87FAD" w:rsidRDefault="00B87FAD">
            <w:pPr>
              <w:spacing w:after="0" w:line="240" w:lineRule="auto"/>
              <w:rPr>
                <w:rFonts w:ascii="Arial" w:hAnsi="Arial" w:cs="Arial"/>
                <w:sz w:val="18"/>
                <w:szCs w:val="18"/>
                <w:lang w:val="en-GB" w:eastAsia="en-GB"/>
              </w:rPr>
            </w:pPr>
          </w:p>
          <w:p w14:paraId="0DC85AE1"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r>
      <w:tr w:rsidR="00B87FAD" w14:paraId="171585C7" w14:textId="77777777" w:rsidTr="00B87FAD">
        <w:tc>
          <w:tcPr>
            <w:tcW w:w="2480" w:type="dxa"/>
            <w:tcBorders>
              <w:top w:val="nil"/>
              <w:left w:val="single" w:sz="4" w:space="0" w:color="auto"/>
              <w:bottom w:val="nil"/>
              <w:right w:val="single" w:sz="4" w:space="0" w:color="auto"/>
            </w:tcBorders>
            <w:hideMark/>
          </w:tcPr>
          <w:p w14:paraId="4477576A"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 thorough understanding of all elements of the requirement.</w:t>
            </w:r>
          </w:p>
        </w:tc>
        <w:tc>
          <w:tcPr>
            <w:tcW w:w="2481" w:type="dxa"/>
            <w:tcBorders>
              <w:top w:val="nil"/>
              <w:left w:val="single" w:sz="4" w:space="0" w:color="auto"/>
              <w:bottom w:val="nil"/>
              <w:right w:val="single" w:sz="4" w:space="0" w:color="auto"/>
            </w:tcBorders>
            <w:hideMark/>
          </w:tcPr>
          <w:p w14:paraId="316165F6"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an understanding of all elements of the requirement.</w:t>
            </w:r>
          </w:p>
        </w:tc>
        <w:tc>
          <w:tcPr>
            <w:tcW w:w="2481" w:type="dxa"/>
            <w:tcBorders>
              <w:top w:val="nil"/>
              <w:left w:val="single" w:sz="4" w:space="0" w:color="auto"/>
              <w:bottom w:val="nil"/>
              <w:right w:val="single" w:sz="4" w:space="0" w:color="auto"/>
            </w:tcBorders>
          </w:tcPr>
          <w:p w14:paraId="009149CA"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addresses and demonstrates an understanding of most of the elements of the requirement </w:t>
            </w:r>
          </w:p>
          <w:p w14:paraId="60C87F6E" w14:textId="77777777" w:rsidR="00B87FAD" w:rsidRDefault="00B87FAD">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hideMark/>
          </w:tcPr>
          <w:p w14:paraId="06CD8FE2" w14:textId="77777777" w:rsidR="00B87FAD" w:rsidRDefault="00B87FAD">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does not address or demonstrate an understanding of most of or all of the requirement</w:t>
            </w:r>
          </w:p>
        </w:tc>
      </w:tr>
      <w:tr w:rsidR="00B87FAD" w14:paraId="11988852" w14:textId="77777777" w:rsidTr="00B87FAD">
        <w:tc>
          <w:tcPr>
            <w:tcW w:w="2480" w:type="dxa"/>
            <w:tcBorders>
              <w:top w:val="nil"/>
              <w:left w:val="single" w:sz="4" w:space="0" w:color="auto"/>
              <w:bottom w:val="nil"/>
              <w:right w:val="single" w:sz="4" w:space="0" w:color="auto"/>
            </w:tcBorders>
          </w:tcPr>
          <w:p w14:paraId="2FB9F15F"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provides a comprehensive, unambiguous and thorough explanation of how all of the requirement will be delivered.</w:t>
            </w:r>
          </w:p>
          <w:p w14:paraId="0B6D8755" w14:textId="77777777" w:rsidR="00B87FAD" w:rsidRDefault="00B87FAD">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tcPr>
          <w:p w14:paraId="03ED75BD" w14:textId="77777777" w:rsidR="00B87FAD" w:rsidRDefault="00B87FAD">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provides sufficient detail and explanation of how all of the requirement will be delivered.</w:t>
            </w:r>
          </w:p>
          <w:p w14:paraId="47CA8D6E" w14:textId="77777777" w:rsidR="00B87FAD" w:rsidRDefault="00B87FAD">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hideMark/>
          </w:tcPr>
          <w:p w14:paraId="40A09086" w14:textId="77777777" w:rsidR="00B87FAD" w:rsidRDefault="00B87FAD">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is weak in some areas and does not fully detail or explain how some elements of the requirement will be delivered.</w:t>
            </w:r>
          </w:p>
        </w:tc>
        <w:tc>
          <w:tcPr>
            <w:tcW w:w="2481" w:type="dxa"/>
            <w:tcBorders>
              <w:top w:val="nil"/>
              <w:left w:val="single" w:sz="4" w:space="0" w:color="auto"/>
              <w:bottom w:val="nil"/>
              <w:right w:val="single" w:sz="4" w:space="0" w:color="auto"/>
            </w:tcBorders>
            <w:hideMark/>
          </w:tcPr>
          <w:p w14:paraId="6AD53D2B"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does not demonstrate the ability to deliver some or all of the requirement.</w:t>
            </w:r>
          </w:p>
        </w:tc>
      </w:tr>
      <w:tr w:rsidR="00B87FAD" w14:paraId="08CDEC48" w14:textId="77777777" w:rsidTr="00B87FAD">
        <w:tc>
          <w:tcPr>
            <w:tcW w:w="2480" w:type="dxa"/>
            <w:tcBorders>
              <w:top w:val="nil"/>
              <w:left w:val="single" w:sz="4" w:space="0" w:color="auto"/>
              <w:bottom w:val="nil"/>
              <w:right w:val="single" w:sz="4" w:space="0" w:color="auto"/>
            </w:tcBorders>
            <w:hideMark/>
          </w:tcPr>
          <w:p w14:paraId="23B26245"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details a thorough explanation of how the full volume of the requirement and all required timescales will be met.</w:t>
            </w:r>
          </w:p>
        </w:tc>
        <w:tc>
          <w:tcPr>
            <w:tcW w:w="2481" w:type="dxa"/>
            <w:tcBorders>
              <w:top w:val="nil"/>
              <w:left w:val="single" w:sz="4" w:space="0" w:color="auto"/>
              <w:bottom w:val="nil"/>
              <w:right w:val="single" w:sz="4" w:space="0" w:color="auto"/>
            </w:tcBorders>
          </w:tcPr>
          <w:p w14:paraId="0D70B88D"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shows sufficient ability to meet the full volume of the requirement and all required timescales.</w:t>
            </w:r>
          </w:p>
          <w:p w14:paraId="3864B7A4" w14:textId="77777777" w:rsidR="00B87FAD" w:rsidRDefault="00B87FAD">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tcPr>
          <w:p w14:paraId="0AE5CDD2" w14:textId="77777777" w:rsidR="00B87FAD" w:rsidRDefault="00B87FAD">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indicates that most of the requirement will be met but may be lacking detail about volumes or timescales.</w:t>
            </w:r>
          </w:p>
          <w:p w14:paraId="2D15B075" w14:textId="77777777" w:rsidR="00B87FAD" w:rsidRDefault="00B87FAD">
            <w:pPr>
              <w:spacing w:after="0" w:line="240" w:lineRule="auto"/>
              <w:rPr>
                <w:rFonts w:ascii="Arial" w:hAnsi="Arial" w:cs="Arial"/>
                <w:sz w:val="18"/>
                <w:szCs w:val="18"/>
                <w:lang w:val="en-GB"/>
              </w:rPr>
            </w:pPr>
          </w:p>
          <w:p w14:paraId="341F30B4" w14:textId="77777777" w:rsidR="00B87FAD" w:rsidRDefault="00B87FAD">
            <w:pPr>
              <w:spacing w:after="0" w:line="240" w:lineRule="auto"/>
              <w:rPr>
                <w:rFonts w:ascii="Arial" w:eastAsia="Times New Roman" w:hAnsi="Arial" w:cs="Arial"/>
                <w:sz w:val="18"/>
                <w:szCs w:val="18"/>
                <w:lang w:val="en-GB" w:eastAsia="en-GB"/>
              </w:rPr>
            </w:pPr>
          </w:p>
        </w:tc>
        <w:tc>
          <w:tcPr>
            <w:tcW w:w="2481" w:type="dxa"/>
            <w:tcBorders>
              <w:top w:val="nil"/>
              <w:left w:val="single" w:sz="4" w:space="0" w:color="auto"/>
              <w:bottom w:val="nil"/>
              <w:right w:val="single" w:sz="4" w:space="0" w:color="auto"/>
            </w:tcBorders>
          </w:tcPr>
          <w:p w14:paraId="2B9C25B6"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does not show that the volume of the requirement and the timescales will be met.</w:t>
            </w:r>
          </w:p>
          <w:p w14:paraId="205F7310" w14:textId="77777777" w:rsidR="00B87FAD" w:rsidRDefault="00B87FAD">
            <w:pPr>
              <w:spacing w:after="0" w:line="240" w:lineRule="auto"/>
              <w:rPr>
                <w:rFonts w:ascii="Arial" w:hAnsi="Arial" w:cs="Arial"/>
                <w:sz w:val="18"/>
                <w:szCs w:val="18"/>
                <w:lang w:val="en-GB"/>
              </w:rPr>
            </w:pPr>
          </w:p>
        </w:tc>
      </w:tr>
      <w:tr w:rsidR="00B87FAD" w14:paraId="03D67D2D" w14:textId="77777777" w:rsidTr="00B87FAD">
        <w:tc>
          <w:tcPr>
            <w:tcW w:w="2480" w:type="dxa"/>
            <w:tcBorders>
              <w:top w:val="nil"/>
              <w:left w:val="single" w:sz="4" w:space="0" w:color="auto"/>
              <w:bottom w:val="nil"/>
              <w:right w:val="single" w:sz="4" w:space="0" w:color="auto"/>
            </w:tcBorders>
          </w:tcPr>
          <w:p w14:paraId="5EEE33DC" w14:textId="77777777" w:rsidR="00B87FAD" w:rsidRDefault="00B87FAD">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lastRenderedPageBreak/>
              <w:t>provides comprehensive details showing how all the requirements will be managed with sufficient resource allocated and support provided for the full duration.</w:t>
            </w:r>
          </w:p>
          <w:p w14:paraId="7348777B" w14:textId="77777777" w:rsidR="00B87FAD" w:rsidRDefault="00B87FAD">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3E1C8D7D"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provides sufficient information to show how all the requirements will be managed with adequate resource allocated and support provided for the full duration.</w:t>
            </w:r>
          </w:p>
        </w:tc>
        <w:tc>
          <w:tcPr>
            <w:tcW w:w="2481" w:type="dxa"/>
            <w:tcBorders>
              <w:top w:val="nil"/>
              <w:left w:val="single" w:sz="4" w:space="0" w:color="auto"/>
              <w:bottom w:val="nil"/>
              <w:right w:val="single" w:sz="4" w:space="0" w:color="auto"/>
            </w:tcBorders>
            <w:hideMark/>
          </w:tcPr>
          <w:p w14:paraId="686CCC26"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provides some details of how the requirements will be managed but leaves concerns about the resource and support provided.</w:t>
            </w:r>
          </w:p>
          <w:p w14:paraId="30E0C28B"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w:t>
            </w:r>
          </w:p>
        </w:tc>
        <w:tc>
          <w:tcPr>
            <w:tcW w:w="2481" w:type="dxa"/>
            <w:tcBorders>
              <w:top w:val="nil"/>
              <w:left w:val="single" w:sz="4" w:space="0" w:color="auto"/>
              <w:bottom w:val="nil"/>
              <w:right w:val="single" w:sz="4" w:space="0" w:color="auto"/>
            </w:tcBorders>
            <w:hideMark/>
          </w:tcPr>
          <w:p w14:paraId="39942830"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does not provide details of how most or all of the requirements will be managed or that the required resource and support will be provided.</w:t>
            </w:r>
          </w:p>
        </w:tc>
      </w:tr>
      <w:tr w:rsidR="00B87FAD" w14:paraId="32983848" w14:textId="77777777" w:rsidTr="00B87FAD">
        <w:tc>
          <w:tcPr>
            <w:tcW w:w="2480" w:type="dxa"/>
            <w:tcBorders>
              <w:top w:val="nil"/>
              <w:left w:val="single" w:sz="4" w:space="0" w:color="auto"/>
              <w:bottom w:val="nil"/>
              <w:right w:val="single" w:sz="4" w:space="0" w:color="auto"/>
            </w:tcBorders>
            <w:hideMark/>
          </w:tcPr>
          <w:p w14:paraId="568CE29D"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comprehensively details how the requirements will be assured and how all quality or standards expected will be met in full</w:t>
            </w:r>
          </w:p>
        </w:tc>
        <w:tc>
          <w:tcPr>
            <w:tcW w:w="2481" w:type="dxa"/>
            <w:tcBorders>
              <w:top w:val="nil"/>
              <w:left w:val="single" w:sz="4" w:space="0" w:color="auto"/>
              <w:bottom w:val="nil"/>
              <w:right w:val="single" w:sz="4" w:space="0" w:color="auto"/>
            </w:tcBorders>
            <w:hideMark/>
          </w:tcPr>
          <w:p w14:paraId="75DE94DF"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sufficiently details how the requirements will be assured and how the quality or standards expected will be met in full </w:t>
            </w:r>
          </w:p>
        </w:tc>
        <w:tc>
          <w:tcPr>
            <w:tcW w:w="2481" w:type="dxa"/>
            <w:tcBorders>
              <w:top w:val="nil"/>
              <w:left w:val="single" w:sz="4" w:space="0" w:color="auto"/>
              <w:bottom w:val="nil"/>
              <w:right w:val="single" w:sz="4" w:space="0" w:color="auto"/>
            </w:tcBorders>
            <w:hideMark/>
          </w:tcPr>
          <w:p w14:paraId="7702282B"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provides some details of how the requirements will be assured but leaves doubt about the quality or standards</w:t>
            </w:r>
          </w:p>
        </w:tc>
        <w:tc>
          <w:tcPr>
            <w:tcW w:w="2481" w:type="dxa"/>
            <w:tcBorders>
              <w:top w:val="nil"/>
              <w:left w:val="single" w:sz="4" w:space="0" w:color="auto"/>
              <w:bottom w:val="nil"/>
              <w:right w:val="single" w:sz="4" w:space="0" w:color="auto"/>
            </w:tcBorders>
            <w:hideMark/>
          </w:tcPr>
          <w:p w14:paraId="28CBEEE3" w14:textId="77777777" w:rsidR="00B87FAD" w:rsidRDefault="00B87FAD">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does not demonstrate that the required standards or quality will be met.</w:t>
            </w:r>
          </w:p>
        </w:tc>
      </w:tr>
      <w:tr w:rsidR="00B87FAD" w14:paraId="705FE117" w14:textId="77777777" w:rsidTr="00B87FAD">
        <w:tc>
          <w:tcPr>
            <w:tcW w:w="2480" w:type="dxa"/>
            <w:tcBorders>
              <w:top w:val="nil"/>
              <w:left w:val="single" w:sz="4" w:space="0" w:color="auto"/>
              <w:bottom w:val="single" w:sz="4" w:space="0" w:color="auto"/>
              <w:right w:val="single" w:sz="4" w:space="0" w:color="auto"/>
            </w:tcBorders>
          </w:tcPr>
          <w:p w14:paraId="14B3F661"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comprehensively considered risks to delivery of the requirement and thoroughly explained how they will be eliminated or mitigated </w:t>
            </w:r>
          </w:p>
          <w:p w14:paraId="56FFA102" w14:textId="77777777" w:rsidR="00B87FAD" w:rsidRDefault="00B87FAD">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27D0A54A"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delivery of the requirement and adequately indicated how they will be eliminated or mitigated </w:t>
            </w:r>
          </w:p>
          <w:p w14:paraId="0A61E060" w14:textId="77777777" w:rsidR="00B87FAD" w:rsidRDefault="00B87FAD">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67E98A34"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some of the requirement but leaves concerns that there are risks that have not been considered or may not be mitigated  </w:t>
            </w:r>
          </w:p>
          <w:p w14:paraId="0567EA1A" w14:textId="77777777" w:rsidR="00B87FAD" w:rsidRDefault="00B87FAD">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hideMark/>
          </w:tcPr>
          <w:p w14:paraId="7E8C888F" w14:textId="77777777" w:rsidR="00B87FAD" w:rsidRDefault="00B87FAD">
            <w:pPr>
              <w:spacing w:after="0" w:line="240" w:lineRule="auto"/>
              <w:rPr>
                <w:rFonts w:ascii="Arial" w:hAnsi="Arial" w:cs="Arial"/>
                <w:sz w:val="18"/>
                <w:szCs w:val="18"/>
                <w:lang w:val="en-GB" w:eastAsia="en-GB"/>
              </w:rPr>
            </w:pPr>
            <w:r>
              <w:rPr>
                <w:rFonts w:ascii="Arial" w:hAnsi="Arial" w:cs="Arial"/>
                <w:sz w:val="18"/>
                <w:szCs w:val="18"/>
                <w:lang w:val="en-GB" w:eastAsia="en-GB"/>
              </w:rPr>
              <w:t>has identified and addressed few or no risks to delivery.</w:t>
            </w:r>
          </w:p>
        </w:tc>
        <w:bookmarkEnd w:id="77"/>
      </w:tr>
    </w:tbl>
    <w:p w14:paraId="294B1509" w14:textId="77777777" w:rsidR="00B87FAD" w:rsidRDefault="00B87FAD" w:rsidP="00B87FAD">
      <w:pPr>
        <w:widowControl/>
        <w:spacing w:after="0" w:line="240" w:lineRule="auto"/>
        <w:rPr>
          <w:rFonts w:ascii="Arial" w:eastAsia="Times New Roman" w:hAnsi="Arial" w:cs="Arial"/>
          <w:bCs/>
          <w:spacing w:val="-3"/>
          <w:sz w:val="18"/>
          <w:szCs w:val="18"/>
          <w:lang w:val="en-GB" w:eastAsia="en-GB"/>
        </w:rPr>
      </w:pPr>
    </w:p>
    <w:p w14:paraId="4072C07A" w14:textId="77777777" w:rsidR="00B87FAD" w:rsidRDefault="00B87FAD" w:rsidP="00544BBE">
      <w:pPr>
        <w:pStyle w:val="ListParagraph"/>
        <w:numPr>
          <w:ilvl w:val="0"/>
          <w:numId w:val="2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14:paraId="0D4EE9BB" w14:textId="77777777" w:rsidR="00B87FAD" w:rsidRDefault="00B87FAD" w:rsidP="00B87FAD">
      <w:pPr>
        <w:widowControl/>
        <w:spacing w:after="0" w:line="240" w:lineRule="auto"/>
        <w:rPr>
          <w:rFonts w:ascii="Arial" w:eastAsia="Times New Roman" w:hAnsi="Arial" w:cs="Arial"/>
          <w:bCs/>
          <w:spacing w:val="-3"/>
          <w:lang w:val="en-GB" w:eastAsia="en-GB"/>
        </w:rPr>
      </w:pPr>
    </w:p>
    <w:p w14:paraId="27696382" w14:textId="77777777" w:rsidR="00B87FAD" w:rsidRDefault="00B87FAD" w:rsidP="00B87FAD">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Pr>
          <w:rFonts w:ascii="Arial" w:eastAsia="Times New Roman" w:hAnsi="Arial" w:cs="Arial"/>
          <w:color w:val="000000"/>
          <w:spacing w:val="-3"/>
          <w:lang w:val="en-GB" w:eastAsia="en-GB"/>
        </w:rPr>
        <w:t>This example is based on a procurement with 2 pass/fail criteria, 5 scored criteria each with a minimum threshold of 30 and funding of £250,000.</w:t>
      </w:r>
    </w:p>
    <w:tbl>
      <w:tblPr>
        <w:tblpPr w:leftFromText="180" w:rightFromText="180" w:bottomFromText="200" w:vertAnchor="text" w:horzAnchor="margin" w:tblpXSpec="center" w:tblpY="160"/>
        <w:tblW w:w="9960" w:type="dxa"/>
        <w:tblLayout w:type="fixed"/>
        <w:tblLook w:val="04A0" w:firstRow="1" w:lastRow="0" w:firstColumn="1" w:lastColumn="0" w:noHBand="0" w:noVBand="1"/>
      </w:tblPr>
      <w:tblGrid>
        <w:gridCol w:w="918"/>
        <w:gridCol w:w="873"/>
        <w:gridCol w:w="240"/>
        <w:gridCol w:w="891"/>
        <w:gridCol w:w="891"/>
        <w:gridCol w:w="236"/>
        <w:gridCol w:w="891"/>
        <w:gridCol w:w="891"/>
        <w:gridCol w:w="283"/>
        <w:gridCol w:w="891"/>
        <w:gridCol w:w="891"/>
        <w:gridCol w:w="282"/>
        <w:gridCol w:w="891"/>
        <w:gridCol w:w="891"/>
      </w:tblGrid>
      <w:tr w:rsidR="00B87FAD" w14:paraId="01368610" w14:textId="77777777" w:rsidTr="00B87FAD">
        <w:trPr>
          <w:trHeight w:val="480"/>
        </w:trPr>
        <w:tc>
          <w:tcPr>
            <w:tcW w:w="917" w:type="dxa"/>
            <w:tcBorders>
              <w:top w:val="single" w:sz="8" w:space="0" w:color="auto"/>
              <w:left w:val="single" w:sz="8" w:space="0" w:color="auto"/>
              <w:bottom w:val="nil"/>
              <w:right w:val="single" w:sz="8" w:space="0" w:color="auto"/>
            </w:tcBorders>
            <w:shd w:val="clear" w:color="auto" w:fill="C0C0C0"/>
            <w:vAlign w:val="center"/>
            <w:hideMark/>
          </w:tcPr>
          <w:p w14:paraId="111B2B07" w14:textId="77777777" w:rsidR="00B87FAD" w:rsidRDefault="00B87FAD">
            <w:pPr>
              <w:widowControl/>
              <w:spacing w:after="0" w:line="240" w:lineRule="auto"/>
              <w:jc w:val="center"/>
              <w:rPr>
                <w:rFonts w:ascii="Arial" w:eastAsia="Times New Roman" w:hAnsi="Arial" w:cs="Arial"/>
                <w:b/>
                <w:bCs/>
                <w:color w:val="000000" w:themeColor="text1"/>
                <w:sz w:val="12"/>
                <w:szCs w:val="12"/>
                <w:lang w:val="en-GB" w:eastAsia="en-GB"/>
              </w:rPr>
            </w:pPr>
            <w:r>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auto" w:fill="C0C0C0"/>
            <w:vAlign w:val="center"/>
            <w:hideMark/>
          </w:tcPr>
          <w:p w14:paraId="5A4E52E1"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Weight</w:t>
            </w:r>
          </w:p>
        </w:tc>
        <w:tc>
          <w:tcPr>
            <w:tcW w:w="239" w:type="dxa"/>
            <w:tcBorders>
              <w:top w:val="nil"/>
              <w:left w:val="nil"/>
              <w:bottom w:val="nil"/>
              <w:right w:val="single" w:sz="8" w:space="0" w:color="auto"/>
            </w:tcBorders>
          </w:tcPr>
          <w:p w14:paraId="09CE6971" w14:textId="77777777" w:rsidR="00B87FAD" w:rsidRDefault="00B87FAD">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4EAFD683"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auto" w:fill="C0C0C0"/>
            <w:vAlign w:val="center"/>
            <w:hideMark/>
          </w:tcPr>
          <w:p w14:paraId="4AC53DD9"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Score</w:t>
            </w:r>
          </w:p>
        </w:tc>
        <w:tc>
          <w:tcPr>
            <w:tcW w:w="236" w:type="dxa"/>
            <w:tcBorders>
              <w:top w:val="nil"/>
              <w:left w:val="nil"/>
              <w:bottom w:val="nil"/>
              <w:right w:val="single" w:sz="8" w:space="0" w:color="auto"/>
            </w:tcBorders>
          </w:tcPr>
          <w:p w14:paraId="0BE29B02" w14:textId="77777777" w:rsidR="00B87FAD" w:rsidRDefault="00B87FA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0F6141CB"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auto" w:fill="C0C0C0"/>
            <w:vAlign w:val="center"/>
            <w:hideMark/>
          </w:tcPr>
          <w:p w14:paraId="2125C6B7"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Score</w:t>
            </w:r>
          </w:p>
        </w:tc>
        <w:tc>
          <w:tcPr>
            <w:tcW w:w="283" w:type="dxa"/>
            <w:tcBorders>
              <w:top w:val="nil"/>
              <w:left w:val="nil"/>
              <w:bottom w:val="nil"/>
              <w:right w:val="single" w:sz="8" w:space="0" w:color="auto"/>
            </w:tcBorders>
          </w:tcPr>
          <w:p w14:paraId="41451646" w14:textId="77777777" w:rsidR="00B87FAD" w:rsidRDefault="00B87FA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12745353"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auto" w:fill="C0C0C0"/>
            <w:vAlign w:val="center"/>
            <w:hideMark/>
          </w:tcPr>
          <w:p w14:paraId="13AD4D1B"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Score</w:t>
            </w:r>
          </w:p>
        </w:tc>
        <w:tc>
          <w:tcPr>
            <w:tcW w:w="282" w:type="dxa"/>
            <w:tcBorders>
              <w:top w:val="nil"/>
              <w:left w:val="nil"/>
              <w:bottom w:val="nil"/>
              <w:right w:val="single" w:sz="8" w:space="0" w:color="auto"/>
            </w:tcBorders>
          </w:tcPr>
          <w:p w14:paraId="7A73AFE4" w14:textId="77777777" w:rsidR="00B87FAD" w:rsidRDefault="00B87FA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432FA8AD"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1666CF97" w14:textId="77777777" w:rsidR="00B87FAD" w:rsidRDefault="00B87FA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Score</w:t>
            </w:r>
          </w:p>
        </w:tc>
      </w:tr>
      <w:tr w:rsidR="00B87FAD" w14:paraId="4B1FEC34" w14:textId="77777777" w:rsidTr="00B87FAD">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23C1BBC0"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vAlign w:val="center"/>
            <w:hideMark/>
          </w:tcPr>
          <w:p w14:paraId="5A4C8779"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44F60051"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2C76ED02"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696F2770"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6848D8FD"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DB951ED"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5988E02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3" w:type="dxa"/>
            <w:tcBorders>
              <w:top w:val="nil"/>
              <w:left w:val="single" w:sz="8" w:space="0" w:color="auto"/>
              <w:bottom w:val="nil"/>
              <w:right w:val="single" w:sz="8" w:space="0" w:color="auto"/>
            </w:tcBorders>
            <w:vAlign w:val="center"/>
          </w:tcPr>
          <w:p w14:paraId="730BA642"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20F6225F"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1D915BA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6C76A20F"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1E340BB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DB2457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B87FAD" w14:paraId="36CF8026" w14:textId="77777777" w:rsidTr="00B87FAD">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22B5580A"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vAlign w:val="center"/>
            <w:hideMark/>
          </w:tcPr>
          <w:p w14:paraId="21FF469C"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59449361"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36D6DFB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6C51ED8F"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1E1384FB"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6DE158BD"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vAlign w:val="center"/>
            <w:hideMark/>
          </w:tcPr>
          <w:p w14:paraId="79163667"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bottom w:val="nil"/>
              <w:right w:val="single" w:sz="8" w:space="0" w:color="auto"/>
            </w:tcBorders>
            <w:vAlign w:val="center"/>
          </w:tcPr>
          <w:p w14:paraId="6432156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706C510E"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066E863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591FB6D5"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30B5F4D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F7E2EA0"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B87FAD" w14:paraId="7DC284D7" w14:textId="77777777" w:rsidTr="00B87FAD">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51740B58"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vAlign w:val="center"/>
            <w:hideMark/>
          </w:tcPr>
          <w:p w14:paraId="6BE40B21"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9" w:type="dxa"/>
            <w:tcBorders>
              <w:top w:val="nil"/>
              <w:left w:val="single" w:sz="8" w:space="0" w:color="auto"/>
              <w:bottom w:val="nil"/>
              <w:right w:val="single" w:sz="4" w:space="0" w:color="auto"/>
            </w:tcBorders>
            <w:vAlign w:val="center"/>
          </w:tcPr>
          <w:p w14:paraId="268BDADD"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E581D16"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560B5CC"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6" w:type="dxa"/>
            <w:tcBorders>
              <w:top w:val="nil"/>
              <w:left w:val="single" w:sz="4" w:space="0" w:color="auto"/>
              <w:bottom w:val="nil"/>
              <w:right w:val="single" w:sz="4" w:space="0" w:color="auto"/>
            </w:tcBorders>
            <w:vAlign w:val="center"/>
          </w:tcPr>
          <w:p w14:paraId="1A2B4707"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9508B06"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1F2107C"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3" w:type="dxa"/>
            <w:tcBorders>
              <w:top w:val="nil"/>
              <w:left w:val="single" w:sz="4" w:space="0" w:color="auto"/>
              <w:bottom w:val="nil"/>
              <w:right w:val="single" w:sz="4" w:space="0" w:color="auto"/>
            </w:tcBorders>
            <w:vAlign w:val="center"/>
          </w:tcPr>
          <w:p w14:paraId="6E6F64CC"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27ADAC6"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E27B0B9"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2" w:type="dxa"/>
            <w:tcBorders>
              <w:top w:val="nil"/>
              <w:left w:val="single" w:sz="4" w:space="0" w:color="auto"/>
              <w:bottom w:val="nil"/>
              <w:right w:val="single" w:sz="8" w:space="0" w:color="auto"/>
            </w:tcBorders>
            <w:vAlign w:val="center"/>
          </w:tcPr>
          <w:p w14:paraId="53B39E65"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CD065D4"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51DF4763"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21.00</w:t>
            </w:r>
          </w:p>
        </w:tc>
      </w:tr>
      <w:tr w:rsidR="00B87FAD" w14:paraId="51E1EB01" w14:textId="77777777" w:rsidTr="00B87FAD">
        <w:trPr>
          <w:trHeight w:val="300"/>
        </w:trPr>
        <w:tc>
          <w:tcPr>
            <w:tcW w:w="917" w:type="dxa"/>
            <w:tcBorders>
              <w:top w:val="nil"/>
              <w:left w:val="single" w:sz="4" w:space="0" w:color="auto"/>
              <w:bottom w:val="single" w:sz="4" w:space="0" w:color="auto"/>
              <w:right w:val="single" w:sz="4" w:space="0" w:color="auto"/>
            </w:tcBorders>
            <w:noWrap/>
            <w:vAlign w:val="center"/>
            <w:hideMark/>
          </w:tcPr>
          <w:p w14:paraId="2A6F312E"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vAlign w:val="center"/>
            <w:hideMark/>
          </w:tcPr>
          <w:p w14:paraId="06BE7BF8"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39" w:type="dxa"/>
            <w:tcBorders>
              <w:top w:val="nil"/>
              <w:left w:val="single" w:sz="8" w:space="0" w:color="auto"/>
              <w:bottom w:val="nil"/>
              <w:right w:val="single" w:sz="4" w:space="0" w:color="auto"/>
            </w:tcBorders>
            <w:vAlign w:val="center"/>
          </w:tcPr>
          <w:p w14:paraId="54A68CCB"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4742E53"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821F32E"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bottom w:val="nil"/>
              <w:right w:val="single" w:sz="4" w:space="0" w:color="auto"/>
            </w:tcBorders>
            <w:vAlign w:val="center"/>
          </w:tcPr>
          <w:p w14:paraId="597AFB0F"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DFE5600"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13618E4"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83" w:type="dxa"/>
            <w:tcBorders>
              <w:top w:val="nil"/>
              <w:left w:val="single" w:sz="4" w:space="0" w:color="auto"/>
              <w:bottom w:val="nil"/>
              <w:right w:val="single" w:sz="4" w:space="0" w:color="auto"/>
            </w:tcBorders>
            <w:vAlign w:val="center"/>
          </w:tcPr>
          <w:p w14:paraId="1365A2F8"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D29CA27"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73D1925"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bottom w:val="nil"/>
              <w:right w:val="single" w:sz="8" w:space="0" w:color="auto"/>
            </w:tcBorders>
            <w:vAlign w:val="center"/>
          </w:tcPr>
          <w:p w14:paraId="4DFA4980"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15E2A206"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326E7096"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r>
      <w:tr w:rsidR="00B87FAD" w14:paraId="73736979" w14:textId="77777777" w:rsidTr="00B87FAD">
        <w:trPr>
          <w:trHeight w:val="300"/>
        </w:trPr>
        <w:tc>
          <w:tcPr>
            <w:tcW w:w="917" w:type="dxa"/>
            <w:tcBorders>
              <w:top w:val="nil"/>
              <w:left w:val="single" w:sz="4" w:space="0" w:color="auto"/>
              <w:bottom w:val="single" w:sz="4" w:space="0" w:color="auto"/>
              <w:right w:val="single" w:sz="4" w:space="0" w:color="auto"/>
            </w:tcBorders>
            <w:noWrap/>
            <w:vAlign w:val="center"/>
            <w:hideMark/>
          </w:tcPr>
          <w:p w14:paraId="63016E43"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vAlign w:val="center"/>
            <w:hideMark/>
          </w:tcPr>
          <w:p w14:paraId="48EFE591"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9" w:type="dxa"/>
            <w:tcBorders>
              <w:top w:val="nil"/>
              <w:left w:val="single" w:sz="8" w:space="0" w:color="auto"/>
              <w:bottom w:val="nil"/>
              <w:right w:val="single" w:sz="4" w:space="0" w:color="auto"/>
            </w:tcBorders>
            <w:vAlign w:val="center"/>
          </w:tcPr>
          <w:p w14:paraId="3646D4BA"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65BB05F"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68A0D52"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6" w:type="dxa"/>
            <w:tcBorders>
              <w:top w:val="nil"/>
              <w:left w:val="single" w:sz="4" w:space="0" w:color="auto"/>
              <w:bottom w:val="nil"/>
              <w:right w:val="single" w:sz="4" w:space="0" w:color="auto"/>
            </w:tcBorders>
            <w:vAlign w:val="center"/>
          </w:tcPr>
          <w:p w14:paraId="492DD057"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D9E735E"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2BCCE37"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5.40</w:t>
            </w:r>
          </w:p>
        </w:tc>
        <w:tc>
          <w:tcPr>
            <w:tcW w:w="283" w:type="dxa"/>
            <w:tcBorders>
              <w:top w:val="nil"/>
              <w:left w:val="single" w:sz="4" w:space="0" w:color="auto"/>
              <w:bottom w:val="nil"/>
              <w:right w:val="single" w:sz="4" w:space="0" w:color="auto"/>
            </w:tcBorders>
            <w:vAlign w:val="center"/>
          </w:tcPr>
          <w:p w14:paraId="603FF190"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0231C7F"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E08FF4B"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82" w:type="dxa"/>
            <w:tcBorders>
              <w:top w:val="nil"/>
              <w:left w:val="single" w:sz="4" w:space="0" w:color="auto"/>
              <w:bottom w:val="nil"/>
              <w:right w:val="single" w:sz="8" w:space="0" w:color="auto"/>
            </w:tcBorders>
            <w:vAlign w:val="center"/>
          </w:tcPr>
          <w:p w14:paraId="2A369AD7"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BDF0599"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5E669BF"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12.60</w:t>
            </w:r>
          </w:p>
        </w:tc>
      </w:tr>
      <w:tr w:rsidR="00B87FAD" w14:paraId="7E2953D1" w14:textId="77777777" w:rsidTr="00B87FAD">
        <w:trPr>
          <w:trHeight w:val="300"/>
        </w:trPr>
        <w:tc>
          <w:tcPr>
            <w:tcW w:w="917" w:type="dxa"/>
            <w:tcBorders>
              <w:top w:val="nil"/>
              <w:left w:val="single" w:sz="4" w:space="0" w:color="auto"/>
              <w:bottom w:val="single" w:sz="4" w:space="0" w:color="auto"/>
              <w:right w:val="single" w:sz="4" w:space="0" w:color="auto"/>
            </w:tcBorders>
            <w:noWrap/>
            <w:vAlign w:val="center"/>
            <w:hideMark/>
          </w:tcPr>
          <w:p w14:paraId="2DA243CA"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vAlign w:val="center"/>
            <w:hideMark/>
          </w:tcPr>
          <w:p w14:paraId="450F6789"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9" w:type="dxa"/>
            <w:tcBorders>
              <w:top w:val="nil"/>
              <w:left w:val="single" w:sz="8" w:space="0" w:color="auto"/>
              <w:bottom w:val="nil"/>
              <w:right w:val="single" w:sz="4" w:space="0" w:color="auto"/>
            </w:tcBorders>
            <w:vAlign w:val="center"/>
          </w:tcPr>
          <w:p w14:paraId="7B03D3B9"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CDE620E"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A64AB0B"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6" w:type="dxa"/>
            <w:tcBorders>
              <w:top w:val="nil"/>
              <w:left w:val="single" w:sz="4" w:space="0" w:color="auto"/>
              <w:bottom w:val="nil"/>
              <w:right w:val="single" w:sz="4" w:space="0" w:color="auto"/>
            </w:tcBorders>
            <w:vAlign w:val="center"/>
          </w:tcPr>
          <w:p w14:paraId="6302BDC7"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B377400"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96A15BE"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0.00</w:t>
            </w:r>
          </w:p>
        </w:tc>
        <w:tc>
          <w:tcPr>
            <w:tcW w:w="283" w:type="dxa"/>
            <w:tcBorders>
              <w:top w:val="nil"/>
              <w:left w:val="single" w:sz="4" w:space="0" w:color="auto"/>
              <w:bottom w:val="nil"/>
              <w:right w:val="single" w:sz="4" w:space="0" w:color="auto"/>
            </w:tcBorders>
            <w:vAlign w:val="center"/>
          </w:tcPr>
          <w:p w14:paraId="15D0E9AD"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AA1488D"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868ED43"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82" w:type="dxa"/>
            <w:tcBorders>
              <w:top w:val="nil"/>
              <w:left w:val="single" w:sz="4" w:space="0" w:color="auto"/>
              <w:bottom w:val="nil"/>
              <w:right w:val="single" w:sz="8" w:space="0" w:color="auto"/>
            </w:tcBorders>
            <w:vAlign w:val="center"/>
          </w:tcPr>
          <w:p w14:paraId="1C630B58"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1EB6E6F1"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69C67953"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B87FAD" w14:paraId="09F41CC3" w14:textId="77777777" w:rsidTr="00B87FAD">
        <w:trPr>
          <w:trHeight w:val="300"/>
        </w:trPr>
        <w:tc>
          <w:tcPr>
            <w:tcW w:w="917" w:type="dxa"/>
            <w:tcBorders>
              <w:top w:val="nil"/>
              <w:left w:val="single" w:sz="4" w:space="0" w:color="auto"/>
              <w:bottom w:val="single" w:sz="4" w:space="0" w:color="auto"/>
              <w:right w:val="single" w:sz="4" w:space="0" w:color="auto"/>
            </w:tcBorders>
            <w:noWrap/>
            <w:vAlign w:val="center"/>
            <w:hideMark/>
          </w:tcPr>
          <w:p w14:paraId="128183FF"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vAlign w:val="center"/>
            <w:hideMark/>
          </w:tcPr>
          <w:p w14:paraId="0DB185E9"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9" w:type="dxa"/>
            <w:tcBorders>
              <w:top w:val="nil"/>
              <w:left w:val="single" w:sz="8" w:space="0" w:color="auto"/>
              <w:bottom w:val="nil"/>
              <w:right w:val="single" w:sz="4" w:space="0" w:color="auto"/>
            </w:tcBorders>
            <w:vAlign w:val="center"/>
          </w:tcPr>
          <w:p w14:paraId="6E6AFEED"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9C2CEA6"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17E7638"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6" w:type="dxa"/>
            <w:tcBorders>
              <w:top w:val="nil"/>
              <w:left w:val="single" w:sz="4" w:space="0" w:color="auto"/>
              <w:bottom w:val="nil"/>
              <w:right w:val="single" w:sz="4" w:space="0" w:color="auto"/>
            </w:tcBorders>
            <w:vAlign w:val="center"/>
          </w:tcPr>
          <w:p w14:paraId="4B8A19DC"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C0EECC2"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39D8E2B"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3" w:type="dxa"/>
            <w:tcBorders>
              <w:top w:val="nil"/>
              <w:left w:val="single" w:sz="4" w:space="0" w:color="auto"/>
              <w:bottom w:val="nil"/>
              <w:right w:val="single" w:sz="4" w:space="0" w:color="auto"/>
            </w:tcBorders>
            <w:vAlign w:val="center"/>
          </w:tcPr>
          <w:p w14:paraId="3E63CA3C"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55225A2"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B7A766C"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2" w:type="dxa"/>
            <w:tcBorders>
              <w:top w:val="nil"/>
              <w:left w:val="single" w:sz="4" w:space="0" w:color="auto"/>
              <w:bottom w:val="nil"/>
              <w:right w:val="single" w:sz="8" w:space="0" w:color="auto"/>
            </w:tcBorders>
            <w:vAlign w:val="center"/>
          </w:tcPr>
          <w:p w14:paraId="741DB40B" w14:textId="77777777" w:rsidR="00B87FAD" w:rsidRDefault="00B87FA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32910DA5"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1C55254" w14:textId="77777777" w:rsidR="00B87FAD" w:rsidRDefault="00B87FA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r>
      <w:tr w:rsidR="00B87FAD" w14:paraId="63BAC28A" w14:textId="77777777" w:rsidTr="00B87FAD">
        <w:trPr>
          <w:trHeight w:val="300"/>
        </w:trPr>
        <w:tc>
          <w:tcPr>
            <w:tcW w:w="917" w:type="dxa"/>
            <w:tcBorders>
              <w:top w:val="nil"/>
              <w:left w:val="single" w:sz="4" w:space="0" w:color="auto"/>
              <w:bottom w:val="single" w:sz="4" w:space="0" w:color="auto"/>
              <w:right w:val="single" w:sz="4" w:space="0" w:color="auto"/>
            </w:tcBorders>
            <w:noWrap/>
            <w:vAlign w:val="center"/>
            <w:hideMark/>
          </w:tcPr>
          <w:p w14:paraId="750019D0"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1FEB4182"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nil"/>
              <w:left w:val="single" w:sz="8" w:space="0" w:color="auto"/>
              <w:bottom w:val="nil"/>
              <w:right w:val="single" w:sz="8" w:space="0" w:color="auto"/>
            </w:tcBorders>
            <w:vAlign w:val="center"/>
          </w:tcPr>
          <w:p w14:paraId="1F3CD3A6"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B903C5A"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vAlign w:val="center"/>
            <w:hideMark/>
          </w:tcPr>
          <w:p w14:paraId="6768399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bottom w:val="nil"/>
              <w:right w:val="single" w:sz="8" w:space="0" w:color="auto"/>
            </w:tcBorders>
            <w:vAlign w:val="center"/>
          </w:tcPr>
          <w:p w14:paraId="24770BB0"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60815A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F32D89D"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bottom w:val="nil"/>
              <w:right w:val="single" w:sz="8" w:space="0" w:color="auto"/>
            </w:tcBorders>
            <w:vAlign w:val="center"/>
          </w:tcPr>
          <w:p w14:paraId="5CAD0D66"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5E7E063"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5B982A1A"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bottom w:val="nil"/>
              <w:right w:val="single" w:sz="8" w:space="0" w:color="auto"/>
            </w:tcBorders>
            <w:vAlign w:val="center"/>
          </w:tcPr>
          <w:p w14:paraId="77941643"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0726FAF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vAlign w:val="center"/>
            <w:hideMark/>
          </w:tcPr>
          <w:p w14:paraId="7D7745B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B87FAD" w14:paraId="40802563" w14:textId="77777777" w:rsidTr="00B87FAD">
        <w:trPr>
          <w:trHeight w:val="300"/>
        </w:trPr>
        <w:tc>
          <w:tcPr>
            <w:tcW w:w="917" w:type="dxa"/>
            <w:tcBorders>
              <w:top w:val="nil"/>
              <w:left w:val="single" w:sz="4" w:space="0" w:color="auto"/>
              <w:bottom w:val="single" w:sz="4" w:space="0" w:color="auto"/>
              <w:right w:val="single" w:sz="4" w:space="0" w:color="auto"/>
            </w:tcBorders>
            <w:noWrap/>
            <w:vAlign w:val="center"/>
            <w:hideMark/>
          </w:tcPr>
          <w:p w14:paraId="0EC61D8C"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61684F8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79C02623"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B841815"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vAlign w:val="center"/>
            <w:hideMark/>
          </w:tcPr>
          <w:p w14:paraId="759CB1C5"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175CD219"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EF4C28D"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6ED88146"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bottom w:val="nil"/>
              <w:right w:val="single" w:sz="8" w:space="0" w:color="auto"/>
            </w:tcBorders>
            <w:vAlign w:val="center"/>
          </w:tcPr>
          <w:p w14:paraId="02E44369"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9FAB2B1"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71A5F5D5"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06D4F2CB"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32731B35"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vAlign w:val="center"/>
            <w:hideMark/>
          </w:tcPr>
          <w:p w14:paraId="04E78258"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r>
      <w:tr w:rsidR="00B87FAD" w14:paraId="4DFD7164" w14:textId="77777777" w:rsidTr="00B87FAD">
        <w:trPr>
          <w:trHeight w:val="300"/>
        </w:trPr>
        <w:tc>
          <w:tcPr>
            <w:tcW w:w="917" w:type="dxa"/>
            <w:tcBorders>
              <w:top w:val="single" w:sz="4" w:space="0" w:color="auto"/>
              <w:left w:val="nil"/>
              <w:bottom w:val="single" w:sz="4" w:space="0" w:color="auto"/>
              <w:right w:val="nil"/>
            </w:tcBorders>
            <w:noWrap/>
            <w:vAlign w:val="center"/>
            <w:hideMark/>
          </w:tcPr>
          <w:p w14:paraId="0F272261" w14:textId="77777777" w:rsidR="00B87FAD" w:rsidRDefault="00B87FAD">
            <w:pP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noWrap/>
            <w:vAlign w:val="center"/>
            <w:hideMark/>
          </w:tcPr>
          <w:p w14:paraId="6B5EADCA" w14:textId="77777777" w:rsidR="00B87FAD" w:rsidRDefault="00B87FAD">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2A3E1452"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A9E6408" w14:textId="77777777" w:rsidR="00B87FAD" w:rsidRDefault="00B87FAD">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970635F" w14:textId="77777777" w:rsidR="00B87FAD" w:rsidRDefault="00B87FAD">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07A0EC8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39F0003" w14:textId="77777777" w:rsidR="00B87FAD" w:rsidRDefault="00B87FAD">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5D04E6D" w14:textId="77777777" w:rsidR="00B87FAD" w:rsidRDefault="00B87FAD">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635D958B"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83EEF8F" w14:textId="77777777" w:rsidR="00B87FAD" w:rsidRDefault="00B87FAD">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178F04E" w14:textId="77777777" w:rsidR="00B87FAD" w:rsidRDefault="00B87FAD">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57A7B262"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7732F78" w14:textId="77777777" w:rsidR="00B87FAD" w:rsidRDefault="00B87FAD">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8F0EE93" w14:textId="77777777" w:rsidR="00B87FAD" w:rsidRDefault="00B87FAD">
            <w:pPr>
              <w:spacing w:after="0"/>
              <w:rPr>
                <w:sz w:val="20"/>
                <w:szCs w:val="20"/>
                <w:lang w:val="en-GB" w:eastAsia="en-GB"/>
              </w:rPr>
            </w:pPr>
          </w:p>
        </w:tc>
      </w:tr>
      <w:tr w:rsidR="00B87FAD" w14:paraId="74F972F2" w14:textId="77777777" w:rsidTr="00B87FAD">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EF3EA10"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3E672E65"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176BB69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A48161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5A8477C0"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240,000</w:t>
            </w:r>
          </w:p>
        </w:tc>
        <w:tc>
          <w:tcPr>
            <w:tcW w:w="236" w:type="dxa"/>
            <w:tcBorders>
              <w:top w:val="single" w:sz="4" w:space="0" w:color="auto"/>
              <w:left w:val="single" w:sz="8" w:space="0" w:color="auto"/>
              <w:bottom w:val="nil"/>
              <w:right w:val="single" w:sz="8" w:space="0" w:color="auto"/>
            </w:tcBorders>
            <w:vAlign w:val="center"/>
          </w:tcPr>
          <w:p w14:paraId="26F2E335"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F0335A7"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92E39D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bottom w:val="nil"/>
              <w:right w:val="single" w:sz="8" w:space="0" w:color="auto"/>
            </w:tcBorders>
            <w:vAlign w:val="center"/>
          </w:tcPr>
          <w:p w14:paraId="0D6E7FDF"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32C446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449450A"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bottom w:val="nil"/>
              <w:right w:val="single" w:sz="8" w:space="0" w:color="auto"/>
            </w:tcBorders>
            <w:vAlign w:val="center"/>
          </w:tcPr>
          <w:p w14:paraId="79EA62C0"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FDB62F3"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0E6FE03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210,000</w:t>
            </w:r>
          </w:p>
        </w:tc>
      </w:tr>
      <w:tr w:rsidR="00B87FAD" w14:paraId="0A556944" w14:textId="77777777" w:rsidTr="00B87FAD">
        <w:trPr>
          <w:trHeight w:val="300"/>
        </w:trPr>
        <w:tc>
          <w:tcPr>
            <w:tcW w:w="917" w:type="dxa"/>
            <w:tcBorders>
              <w:top w:val="nil"/>
              <w:left w:val="single" w:sz="4" w:space="0" w:color="auto"/>
              <w:bottom w:val="single" w:sz="4" w:space="0" w:color="auto"/>
              <w:right w:val="single" w:sz="4" w:space="0" w:color="auto"/>
            </w:tcBorders>
            <w:noWrap/>
            <w:vAlign w:val="center"/>
            <w:hideMark/>
          </w:tcPr>
          <w:p w14:paraId="20BBAD5F"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5AF6C7F0"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4861256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1E45A0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405F6DB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28006916"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2CC2A8A"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5D88B6CA"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60D9483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AB5125F"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5F8E818E"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bottom w:val="nil"/>
              <w:right w:val="single" w:sz="8" w:space="0" w:color="auto"/>
            </w:tcBorders>
            <w:vAlign w:val="center"/>
          </w:tcPr>
          <w:p w14:paraId="790D038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034CE47B"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vAlign w:val="center"/>
            <w:hideMark/>
          </w:tcPr>
          <w:p w14:paraId="37E5EA2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B87FAD" w14:paraId="1F5B06B0" w14:textId="77777777" w:rsidTr="00B87FAD">
        <w:trPr>
          <w:trHeight w:val="300"/>
        </w:trPr>
        <w:tc>
          <w:tcPr>
            <w:tcW w:w="917" w:type="dxa"/>
            <w:tcBorders>
              <w:top w:val="single" w:sz="4" w:space="0" w:color="auto"/>
              <w:left w:val="nil"/>
              <w:bottom w:val="single" w:sz="4" w:space="0" w:color="auto"/>
              <w:right w:val="nil"/>
            </w:tcBorders>
            <w:noWrap/>
            <w:vAlign w:val="center"/>
          </w:tcPr>
          <w:p w14:paraId="09B40091"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vAlign w:val="center"/>
          </w:tcPr>
          <w:p w14:paraId="59866A41"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left w:val="nil"/>
              <w:bottom w:val="single" w:sz="4" w:space="0" w:color="auto"/>
              <w:right w:val="nil"/>
            </w:tcBorders>
            <w:vAlign w:val="center"/>
          </w:tcPr>
          <w:p w14:paraId="14A72691"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6B7F522E"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E808FD2"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left w:val="nil"/>
              <w:bottom w:val="single" w:sz="4" w:space="0" w:color="auto"/>
              <w:right w:val="nil"/>
            </w:tcBorders>
            <w:vAlign w:val="center"/>
          </w:tcPr>
          <w:p w14:paraId="751A2E5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870FBFB"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17F722B"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left w:val="nil"/>
              <w:bottom w:val="single" w:sz="4" w:space="0" w:color="auto"/>
              <w:right w:val="nil"/>
            </w:tcBorders>
            <w:vAlign w:val="center"/>
          </w:tcPr>
          <w:p w14:paraId="414BDF5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16C41966"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C0F1D2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left w:val="nil"/>
              <w:bottom w:val="single" w:sz="4" w:space="0" w:color="auto"/>
              <w:right w:val="nil"/>
            </w:tcBorders>
            <w:vAlign w:val="center"/>
          </w:tcPr>
          <w:p w14:paraId="6ADDEC0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5EB4D5C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5A7A42A1"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r>
      <w:tr w:rsidR="00B87FAD" w14:paraId="05ED41BA" w14:textId="77777777" w:rsidTr="00B87FAD">
        <w:trPr>
          <w:trHeight w:val="300"/>
        </w:trPr>
        <w:tc>
          <w:tcPr>
            <w:tcW w:w="917" w:type="dxa"/>
            <w:tcBorders>
              <w:top w:val="nil"/>
              <w:left w:val="single" w:sz="4" w:space="0" w:color="auto"/>
              <w:bottom w:val="single" w:sz="4" w:space="0" w:color="auto"/>
              <w:right w:val="single" w:sz="4" w:space="0" w:color="auto"/>
            </w:tcBorders>
            <w:noWrap/>
            <w:vAlign w:val="center"/>
            <w:hideMark/>
          </w:tcPr>
          <w:p w14:paraId="021C4C82"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12AFBE0B"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7B1A62EB"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E51C7AF"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62665738"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0B2CE69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54973A9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48AFD034"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1BD345D1"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132A1E1F"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51D251C5"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0C97C97D"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3619687F"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vAlign w:val="center"/>
            <w:hideMark/>
          </w:tcPr>
          <w:p w14:paraId="07CAB0CC"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B87FAD" w14:paraId="4E0E915F" w14:textId="77777777" w:rsidTr="00B87FAD">
        <w:trPr>
          <w:trHeight w:val="300"/>
        </w:trPr>
        <w:tc>
          <w:tcPr>
            <w:tcW w:w="917" w:type="dxa"/>
            <w:tcBorders>
              <w:top w:val="single" w:sz="4" w:space="0" w:color="auto"/>
              <w:left w:val="nil"/>
              <w:bottom w:val="single" w:sz="4" w:space="0" w:color="auto"/>
              <w:right w:val="nil"/>
            </w:tcBorders>
            <w:noWrap/>
            <w:vAlign w:val="center"/>
            <w:hideMark/>
          </w:tcPr>
          <w:p w14:paraId="79FF3836" w14:textId="77777777" w:rsidR="00B87FAD" w:rsidRDefault="00B87FAD">
            <w:pPr>
              <w:rPr>
                <w:rFonts w:ascii="Arial" w:eastAsia="Times New Roman" w:hAnsi="Arial" w:cs="Arial"/>
                <w:color w:val="000000" w:themeColor="text1"/>
                <w:sz w:val="18"/>
                <w:szCs w:val="18"/>
                <w:lang w:val="en-GB" w:eastAsia="en-GB"/>
              </w:rPr>
            </w:pPr>
          </w:p>
        </w:tc>
        <w:tc>
          <w:tcPr>
            <w:tcW w:w="872" w:type="dxa"/>
            <w:tcBorders>
              <w:top w:val="single" w:sz="4" w:space="0" w:color="auto"/>
              <w:left w:val="nil"/>
              <w:bottom w:val="single" w:sz="4" w:space="0" w:color="auto"/>
              <w:right w:val="nil"/>
            </w:tcBorders>
            <w:noWrap/>
            <w:vAlign w:val="center"/>
            <w:hideMark/>
          </w:tcPr>
          <w:p w14:paraId="4F1C5FEF" w14:textId="77777777" w:rsidR="00B87FAD" w:rsidRDefault="00B87FAD">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0E993875" w14:textId="77777777" w:rsidR="00B87FAD" w:rsidRDefault="00B87FAD">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71791CF" w14:textId="77777777" w:rsidR="00B87FAD" w:rsidRDefault="00B87FAD">
            <w:pP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E41799B" w14:textId="77777777" w:rsidR="00B87FAD" w:rsidRDefault="00B87FAD">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40E30D1E" w14:textId="77777777" w:rsidR="00B87FAD" w:rsidRDefault="00B87FA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17B219F" w14:textId="77777777" w:rsidR="00B87FAD" w:rsidRDefault="00B87FAD">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BC5B5EA" w14:textId="77777777" w:rsidR="00B87FAD" w:rsidRDefault="00B87FAD">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7AE0B416" w14:textId="77777777" w:rsidR="00B87FAD" w:rsidRDefault="00B87FA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969A748" w14:textId="77777777" w:rsidR="00B87FAD" w:rsidRDefault="00B87FAD">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5432F3B" w14:textId="77777777" w:rsidR="00B87FAD" w:rsidRDefault="00B87FAD">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7D779524" w14:textId="77777777" w:rsidR="00B87FAD" w:rsidRDefault="00B87FA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FA17472" w14:textId="77777777" w:rsidR="00B87FAD" w:rsidRDefault="00B87FAD">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FFD28AF" w14:textId="77777777" w:rsidR="00B87FAD" w:rsidRDefault="00B87FAD">
            <w:pPr>
              <w:spacing w:after="0"/>
              <w:rPr>
                <w:sz w:val="20"/>
                <w:szCs w:val="20"/>
                <w:lang w:val="en-GB" w:eastAsia="en-GB"/>
              </w:rPr>
            </w:pPr>
          </w:p>
        </w:tc>
      </w:tr>
      <w:tr w:rsidR="00B87FAD" w14:paraId="3E5A551C" w14:textId="77777777" w:rsidTr="00B87FAD">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1FEBD483" w14:textId="77777777" w:rsidR="00B87FAD" w:rsidRDefault="00B87FAD">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354467C1"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1C4D1981"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4D81ACA"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0188A8AE"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bottom w:val="nil"/>
              <w:right w:val="single" w:sz="8" w:space="0" w:color="auto"/>
            </w:tcBorders>
            <w:vAlign w:val="center"/>
          </w:tcPr>
          <w:p w14:paraId="72BBC0E6"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7E41F69"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595B4B7"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bottom w:val="nil"/>
              <w:right w:val="single" w:sz="8" w:space="0" w:color="auto"/>
            </w:tcBorders>
            <w:vAlign w:val="center"/>
          </w:tcPr>
          <w:p w14:paraId="0B42CBD1"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C91C3CE"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1F117620"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bottom w:val="nil"/>
              <w:right w:val="single" w:sz="8" w:space="0" w:color="auto"/>
            </w:tcBorders>
            <w:vAlign w:val="center"/>
          </w:tcPr>
          <w:p w14:paraId="7BED7D9E"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0F907FD"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4CB45CD6" w14:textId="77777777" w:rsidR="00B87FAD" w:rsidRDefault="00B87FA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2A7FE512" w14:textId="77777777" w:rsidR="00B87FAD" w:rsidRDefault="00B87FAD" w:rsidP="00B87FAD">
      <w:pPr>
        <w:widowControl/>
        <w:spacing w:after="0" w:line="240" w:lineRule="auto"/>
        <w:rPr>
          <w:rFonts w:ascii="Arial" w:eastAsia="Times New Roman" w:hAnsi="Arial" w:cs="Arial"/>
          <w:b/>
          <w:bCs/>
          <w:color w:val="212121"/>
          <w:spacing w:val="-3"/>
          <w:lang w:val="en-GB" w:eastAsia="en-GB"/>
        </w:rPr>
      </w:pPr>
    </w:p>
    <w:p w14:paraId="0783AB79" w14:textId="77777777" w:rsidR="00B87FAD" w:rsidRDefault="00B87FAD" w:rsidP="00B87FAD">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68"/>
      <w:bookmarkEnd w:id="71"/>
    </w:p>
    <w:p w14:paraId="615602D1" w14:textId="77777777" w:rsidR="00B87FAD" w:rsidRDefault="00B87FAD" w:rsidP="00B87FAD">
      <w:pPr>
        <w:widowControl/>
        <w:spacing w:after="0" w:line="240" w:lineRule="auto"/>
        <w:rPr>
          <w:rFonts w:ascii="Arial" w:eastAsia="Times New Roman" w:hAnsi="Arial" w:cs="Arial"/>
          <w:color w:val="000000"/>
          <w:szCs w:val="20"/>
          <w:lang w:val="en-GB" w:eastAsia="en-GB"/>
        </w:rPr>
      </w:pPr>
    </w:p>
    <w:p w14:paraId="3BB6FF2B" w14:textId="77777777" w:rsidR="00B87FAD" w:rsidRDefault="00B87FAD" w:rsidP="00B87FAD">
      <w:pPr>
        <w:widowControl/>
        <w:spacing w:after="0" w:line="240" w:lineRule="auto"/>
        <w:rPr>
          <w:rFonts w:ascii="Arial" w:eastAsia="Times New Roman" w:hAnsi="Arial" w:cs="Arial"/>
          <w:color w:val="000000"/>
          <w:szCs w:val="20"/>
          <w:lang w:val="en-GB" w:eastAsia="en-GB"/>
        </w:rPr>
      </w:pPr>
    </w:p>
    <w:p w14:paraId="7667D608" w14:textId="77777777" w:rsidR="00B87FAD" w:rsidRDefault="00B87FAD" w:rsidP="00B87FAD">
      <w:pPr>
        <w:widowControl/>
        <w:spacing w:after="0" w:line="240" w:lineRule="auto"/>
        <w:rPr>
          <w:rFonts w:ascii="Arial" w:eastAsia="Times New Roman" w:hAnsi="Arial" w:cs="Arial"/>
          <w:color w:val="000000"/>
          <w:szCs w:val="20"/>
          <w:lang w:val="en-GB" w:eastAsia="en-GB"/>
        </w:rPr>
      </w:pPr>
    </w:p>
    <w:bookmarkEnd w:id="69"/>
    <w:p w14:paraId="5A8A62C5" w14:textId="09FBFEBB" w:rsidR="00B87FAD" w:rsidRDefault="00B87FAD" w:rsidP="000F0007">
      <w:pPr>
        <w:widowControl/>
        <w:spacing w:after="0" w:line="240" w:lineRule="auto"/>
        <w:rPr>
          <w:rFonts w:ascii="Arial" w:eastAsia="Times New Roman" w:hAnsi="Arial" w:cs="Arial"/>
          <w:color w:val="000000"/>
          <w:szCs w:val="20"/>
          <w:lang w:val="en-GB" w:eastAsia="en-GB"/>
        </w:rPr>
      </w:pPr>
    </w:p>
    <w:p w14:paraId="2367F346" w14:textId="65EC85C4" w:rsidR="00B87FAD" w:rsidRDefault="00B87FAD" w:rsidP="000F0007">
      <w:pPr>
        <w:widowControl/>
        <w:spacing w:after="0" w:line="240" w:lineRule="auto"/>
        <w:rPr>
          <w:rFonts w:ascii="Arial" w:eastAsia="Times New Roman" w:hAnsi="Arial" w:cs="Arial"/>
          <w:color w:val="000000"/>
          <w:szCs w:val="20"/>
          <w:lang w:val="en-GB" w:eastAsia="en-GB"/>
        </w:rPr>
      </w:pPr>
    </w:p>
    <w:p w14:paraId="3DD49907" w14:textId="1FFF7FCE" w:rsidR="00B87FAD" w:rsidRDefault="00B87FAD" w:rsidP="000F0007">
      <w:pPr>
        <w:widowControl/>
        <w:spacing w:after="0" w:line="240" w:lineRule="auto"/>
        <w:rPr>
          <w:rFonts w:ascii="Arial" w:eastAsia="Times New Roman" w:hAnsi="Arial" w:cs="Arial"/>
          <w:color w:val="000000"/>
          <w:szCs w:val="20"/>
          <w:lang w:val="en-GB" w:eastAsia="en-GB"/>
        </w:rPr>
      </w:pPr>
    </w:p>
    <w:p w14:paraId="27D6C8A5" w14:textId="75DC2E5E" w:rsidR="00B87FAD" w:rsidRDefault="00B87FAD" w:rsidP="000F0007">
      <w:pPr>
        <w:widowControl/>
        <w:spacing w:after="0" w:line="240" w:lineRule="auto"/>
        <w:rPr>
          <w:rFonts w:ascii="Arial" w:eastAsia="Times New Roman" w:hAnsi="Arial" w:cs="Arial"/>
          <w:color w:val="000000"/>
          <w:szCs w:val="20"/>
          <w:lang w:val="en-GB" w:eastAsia="en-GB"/>
        </w:rPr>
      </w:pPr>
    </w:p>
    <w:p w14:paraId="1AEBB07B" w14:textId="5EDE1A8D" w:rsidR="00B87FAD" w:rsidRDefault="00B87FAD" w:rsidP="000F0007">
      <w:pPr>
        <w:widowControl/>
        <w:spacing w:after="0" w:line="240" w:lineRule="auto"/>
        <w:rPr>
          <w:rFonts w:ascii="Arial" w:eastAsia="Times New Roman" w:hAnsi="Arial" w:cs="Arial"/>
          <w:color w:val="000000"/>
          <w:szCs w:val="20"/>
          <w:lang w:val="en-GB" w:eastAsia="en-GB"/>
        </w:rPr>
      </w:pPr>
    </w:p>
    <w:p w14:paraId="09AD7216" w14:textId="5DFE67D1" w:rsidR="00B87FAD" w:rsidRDefault="00B87FAD" w:rsidP="000F0007">
      <w:pPr>
        <w:widowControl/>
        <w:spacing w:after="0" w:line="240" w:lineRule="auto"/>
        <w:rPr>
          <w:rFonts w:ascii="Arial" w:eastAsia="Times New Roman" w:hAnsi="Arial" w:cs="Arial"/>
          <w:color w:val="000000"/>
          <w:szCs w:val="20"/>
          <w:lang w:val="en-GB" w:eastAsia="en-GB"/>
        </w:rPr>
      </w:pPr>
    </w:p>
    <w:p w14:paraId="03E1B51D" w14:textId="04EDDA80" w:rsidR="00B87FAD" w:rsidRDefault="00B87FAD" w:rsidP="000F0007">
      <w:pPr>
        <w:widowControl/>
        <w:spacing w:after="0" w:line="240" w:lineRule="auto"/>
        <w:rPr>
          <w:rFonts w:ascii="Arial" w:eastAsia="Times New Roman" w:hAnsi="Arial" w:cs="Arial"/>
          <w:color w:val="000000"/>
          <w:szCs w:val="20"/>
          <w:lang w:val="en-GB" w:eastAsia="en-GB"/>
        </w:rPr>
      </w:pPr>
    </w:p>
    <w:p w14:paraId="33E4267C" w14:textId="52A52F8C" w:rsidR="00B87FAD" w:rsidRDefault="00B87FAD" w:rsidP="000F0007">
      <w:pPr>
        <w:widowControl/>
        <w:spacing w:after="0" w:line="240" w:lineRule="auto"/>
        <w:rPr>
          <w:rFonts w:ascii="Arial" w:eastAsia="Times New Roman" w:hAnsi="Arial" w:cs="Arial"/>
          <w:color w:val="000000"/>
          <w:szCs w:val="20"/>
          <w:lang w:val="en-GB" w:eastAsia="en-GB"/>
        </w:rPr>
      </w:pPr>
    </w:p>
    <w:p w14:paraId="261DF929" w14:textId="77777777" w:rsidR="00B87FAD" w:rsidRDefault="00B87FAD" w:rsidP="000F0007">
      <w:pPr>
        <w:widowControl/>
        <w:spacing w:after="0" w:line="240" w:lineRule="auto"/>
        <w:rPr>
          <w:rFonts w:ascii="Arial" w:eastAsia="Times New Roman" w:hAnsi="Arial" w:cs="Arial"/>
          <w:color w:val="000000"/>
          <w:szCs w:val="20"/>
          <w:lang w:val="en-GB" w:eastAsia="en-GB"/>
        </w:rPr>
      </w:pPr>
    </w:p>
    <w:p w14:paraId="7907D37D"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3C4953B4"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41CEC71" w14:textId="7E816539" w:rsidR="00B3224B" w:rsidRDefault="00B3224B" w:rsidP="00B3224B">
      <w:pPr>
        <w:widowControl/>
        <w:spacing w:after="0" w:line="240" w:lineRule="auto"/>
        <w:rPr>
          <w:rFonts w:ascii="Arial" w:eastAsia="Times New Roman" w:hAnsi="Arial" w:cs="Arial"/>
          <w:color w:val="000000"/>
          <w:szCs w:val="20"/>
          <w:lang w:val="en-GB" w:eastAsia="en-GB"/>
        </w:rPr>
      </w:pPr>
    </w:p>
    <w:p w14:paraId="45152D00" w14:textId="586C250D" w:rsidR="004F63A7" w:rsidRDefault="004F63A7" w:rsidP="00B3224B">
      <w:pPr>
        <w:widowControl/>
        <w:spacing w:after="0" w:line="240" w:lineRule="auto"/>
        <w:rPr>
          <w:rFonts w:ascii="Arial" w:eastAsia="Times New Roman" w:hAnsi="Arial" w:cs="Arial"/>
          <w:color w:val="000000"/>
          <w:szCs w:val="20"/>
          <w:lang w:val="en-GB" w:eastAsia="en-GB"/>
        </w:rPr>
      </w:pPr>
    </w:p>
    <w:p w14:paraId="47D64B93" w14:textId="031E16CE" w:rsidR="004F63A7" w:rsidRDefault="004F63A7" w:rsidP="00B3224B">
      <w:pPr>
        <w:widowControl/>
        <w:spacing w:after="0" w:line="240" w:lineRule="auto"/>
        <w:rPr>
          <w:rFonts w:ascii="Arial" w:eastAsia="Times New Roman" w:hAnsi="Arial" w:cs="Arial"/>
          <w:color w:val="000000"/>
          <w:szCs w:val="20"/>
          <w:lang w:val="en-GB" w:eastAsia="en-GB"/>
        </w:rPr>
      </w:pPr>
    </w:p>
    <w:p w14:paraId="345D8C7E" w14:textId="03E38556" w:rsidR="004F63A7" w:rsidRDefault="004F63A7" w:rsidP="00B3224B">
      <w:pPr>
        <w:widowControl/>
        <w:spacing w:after="0" w:line="240" w:lineRule="auto"/>
        <w:rPr>
          <w:rFonts w:ascii="Arial" w:eastAsia="Times New Roman" w:hAnsi="Arial" w:cs="Arial"/>
          <w:color w:val="000000"/>
          <w:szCs w:val="20"/>
          <w:lang w:val="en-GB" w:eastAsia="en-GB"/>
        </w:rPr>
      </w:pPr>
    </w:p>
    <w:p w14:paraId="4A7EEA44" w14:textId="01EE0B1F" w:rsidR="004F63A7" w:rsidRDefault="004F63A7" w:rsidP="00B3224B">
      <w:pPr>
        <w:widowControl/>
        <w:spacing w:after="0" w:line="240" w:lineRule="auto"/>
        <w:rPr>
          <w:rFonts w:ascii="Arial" w:eastAsia="Times New Roman" w:hAnsi="Arial" w:cs="Arial"/>
          <w:color w:val="000000"/>
          <w:szCs w:val="20"/>
          <w:lang w:val="en-GB" w:eastAsia="en-GB"/>
        </w:rPr>
      </w:pPr>
    </w:p>
    <w:p w14:paraId="242D64A1" w14:textId="7C7A2916" w:rsidR="004F63A7" w:rsidRDefault="004F63A7" w:rsidP="00B3224B">
      <w:pPr>
        <w:widowControl/>
        <w:spacing w:after="0" w:line="240" w:lineRule="auto"/>
        <w:rPr>
          <w:rFonts w:ascii="Arial" w:eastAsia="Times New Roman" w:hAnsi="Arial" w:cs="Arial"/>
          <w:color w:val="000000"/>
          <w:szCs w:val="20"/>
          <w:lang w:val="en-GB" w:eastAsia="en-GB"/>
        </w:rPr>
      </w:pPr>
    </w:p>
    <w:p w14:paraId="75873576" w14:textId="5F1AF576" w:rsidR="004F63A7" w:rsidRDefault="004F63A7" w:rsidP="00B3224B">
      <w:pPr>
        <w:widowControl/>
        <w:spacing w:after="0" w:line="240" w:lineRule="auto"/>
        <w:rPr>
          <w:rFonts w:ascii="Arial" w:eastAsia="Times New Roman" w:hAnsi="Arial" w:cs="Arial"/>
          <w:color w:val="000000"/>
          <w:szCs w:val="20"/>
          <w:lang w:val="en-GB" w:eastAsia="en-GB"/>
        </w:rPr>
      </w:pPr>
    </w:p>
    <w:p w14:paraId="2847AAFA" w14:textId="6076FD01" w:rsidR="004F63A7" w:rsidRDefault="004F63A7" w:rsidP="00B3224B">
      <w:pPr>
        <w:widowControl/>
        <w:spacing w:after="0" w:line="240" w:lineRule="auto"/>
        <w:rPr>
          <w:rFonts w:ascii="Arial" w:eastAsia="Times New Roman" w:hAnsi="Arial" w:cs="Arial"/>
          <w:color w:val="000000"/>
          <w:szCs w:val="20"/>
          <w:lang w:val="en-GB" w:eastAsia="en-GB"/>
        </w:rPr>
      </w:pPr>
    </w:p>
    <w:p w14:paraId="4FD4F471" w14:textId="37B26E2A" w:rsidR="004F63A7" w:rsidRDefault="004F63A7" w:rsidP="00B3224B">
      <w:pPr>
        <w:widowControl/>
        <w:spacing w:after="0" w:line="240" w:lineRule="auto"/>
        <w:rPr>
          <w:rFonts w:ascii="Arial" w:eastAsia="Times New Roman" w:hAnsi="Arial" w:cs="Arial"/>
          <w:color w:val="000000"/>
          <w:szCs w:val="20"/>
          <w:lang w:val="en-GB" w:eastAsia="en-GB"/>
        </w:rPr>
      </w:pPr>
    </w:p>
    <w:p w14:paraId="5339164D" w14:textId="50196808" w:rsidR="004F63A7" w:rsidRDefault="004F63A7" w:rsidP="00B3224B">
      <w:pPr>
        <w:widowControl/>
        <w:spacing w:after="0" w:line="240" w:lineRule="auto"/>
        <w:rPr>
          <w:rFonts w:ascii="Arial" w:eastAsia="Times New Roman" w:hAnsi="Arial" w:cs="Arial"/>
          <w:color w:val="000000"/>
          <w:szCs w:val="20"/>
          <w:lang w:val="en-GB" w:eastAsia="en-GB"/>
        </w:rPr>
      </w:pPr>
    </w:p>
    <w:p w14:paraId="79B8CF7F" w14:textId="41FD3E1D" w:rsidR="004F63A7" w:rsidRDefault="004F63A7" w:rsidP="00B3224B">
      <w:pPr>
        <w:widowControl/>
        <w:spacing w:after="0" w:line="240" w:lineRule="auto"/>
        <w:rPr>
          <w:rFonts w:ascii="Arial" w:eastAsia="Times New Roman" w:hAnsi="Arial" w:cs="Arial"/>
          <w:color w:val="000000"/>
          <w:szCs w:val="20"/>
          <w:lang w:val="en-GB" w:eastAsia="en-GB"/>
        </w:rPr>
      </w:pPr>
    </w:p>
    <w:p w14:paraId="2B44A57E" w14:textId="038DAD24" w:rsidR="004F63A7" w:rsidRDefault="004F63A7" w:rsidP="00B3224B">
      <w:pPr>
        <w:widowControl/>
        <w:spacing w:after="0" w:line="240" w:lineRule="auto"/>
        <w:rPr>
          <w:rFonts w:ascii="Arial" w:eastAsia="Times New Roman" w:hAnsi="Arial" w:cs="Arial"/>
          <w:color w:val="000000"/>
          <w:szCs w:val="20"/>
          <w:lang w:val="en-GB" w:eastAsia="en-GB"/>
        </w:rPr>
      </w:pPr>
    </w:p>
    <w:p w14:paraId="6D37F3CD" w14:textId="1690E261" w:rsidR="004F63A7" w:rsidRDefault="004F63A7" w:rsidP="00B3224B">
      <w:pPr>
        <w:widowControl/>
        <w:spacing w:after="0" w:line="240" w:lineRule="auto"/>
        <w:rPr>
          <w:rFonts w:ascii="Arial" w:eastAsia="Times New Roman" w:hAnsi="Arial" w:cs="Arial"/>
          <w:color w:val="000000"/>
          <w:szCs w:val="20"/>
          <w:lang w:val="en-GB" w:eastAsia="en-GB"/>
        </w:rPr>
      </w:pPr>
    </w:p>
    <w:p w14:paraId="4F497416" w14:textId="4FF74975" w:rsidR="004F63A7" w:rsidRDefault="004F63A7" w:rsidP="00B3224B">
      <w:pPr>
        <w:widowControl/>
        <w:spacing w:after="0" w:line="240" w:lineRule="auto"/>
        <w:rPr>
          <w:rFonts w:ascii="Arial" w:eastAsia="Times New Roman" w:hAnsi="Arial" w:cs="Arial"/>
          <w:color w:val="000000"/>
          <w:szCs w:val="20"/>
          <w:lang w:val="en-GB" w:eastAsia="en-GB"/>
        </w:rPr>
      </w:pPr>
    </w:p>
    <w:p w14:paraId="5CC9E2B2" w14:textId="480AB4A9" w:rsidR="004F63A7" w:rsidRDefault="004F63A7" w:rsidP="00B3224B">
      <w:pPr>
        <w:widowControl/>
        <w:spacing w:after="0" w:line="240" w:lineRule="auto"/>
        <w:rPr>
          <w:rFonts w:ascii="Arial" w:eastAsia="Times New Roman" w:hAnsi="Arial" w:cs="Arial"/>
          <w:color w:val="000000"/>
          <w:szCs w:val="20"/>
          <w:lang w:val="en-GB" w:eastAsia="en-GB"/>
        </w:rPr>
      </w:pPr>
    </w:p>
    <w:p w14:paraId="5DC183BF" w14:textId="63E813BF" w:rsidR="004F63A7" w:rsidRDefault="004F63A7" w:rsidP="00B3224B">
      <w:pPr>
        <w:widowControl/>
        <w:spacing w:after="0" w:line="240" w:lineRule="auto"/>
        <w:rPr>
          <w:rFonts w:ascii="Arial" w:eastAsia="Times New Roman" w:hAnsi="Arial" w:cs="Arial"/>
          <w:color w:val="000000"/>
          <w:szCs w:val="20"/>
          <w:lang w:val="en-GB" w:eastAsia="en-GB"/>
        </w:rPr>
      </w:pPr>
    </w:p>
    <w:p w14:paraId="594A6CAA" w14:textId="17378D47" w:rsidR="004F63A7" w:rsidRDefault="004F63A7" w:rsidP="00B3224B">
      <w:pPr>
        <w:widowControl/>
        <w:spacing w:after="0" w:line="240" w:lineRule="auto"/>
        <w:rPr>
          <w:rFonts w:ascii="Arial" w:eastAsia="Times New Roman" w:hAnsi="Arial" w:cs="Arial"/>
          <w:color w:val="000000"/>
          <w:szCs w:val="20"/>
          <w:lang w:val="en-GB" w:eastAsia="en-GB"/>
        </w:rPr>
      </w:pPr>
    </w:p>
    <w:p w14:paraId="49339643" w14:textId="77777777" w:rsidR="004F63A7" w:rsidRPr="00B4213C" w:rsidRDefault="004F63A7" w:rsidP="00B3224B">
      <w:pPr>
        <w:widowControl/>
        <w:spacing w:after="0" w:line="240" w:lineRule="auto"/>
        <w:rPr>
          <w:rFonts w:ascii="Arial" w:eastAsia="Times New Roman" w:hAnsi="Arial" w:cs="Arial"/>
          <w:color w:val="000000"/>
          <w:szCs w:val="20"/>
          <w:lang w:val="en-GB" w:eastAsia="en-GB"/>
        </w:rPr>
      </w:pPr>
    </w:p>
    <w:p w14:paraId="44A792E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BBB7850"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2039172"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2DEF89F9"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598CDAD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BB44B9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EC49F66"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7823C0BA"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EA59403"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12BF50F"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E64FC3F"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532DAE6A"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A890053"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4DE29DA" w14:textId="77777777" w:rsidR="00B3224B" w:rsidRDefault="00B3224B" w:rsidP="00B3224B">
      <w:pPr>
        <w:spacing w:after="0" w:line="321" w:lineRule="exact"/>
        <w:ind w:left="936" w:right="-20"/>
        <w:jc w:val="center"/>
        <w:rPr>
          <w:rFonts w:ascii="Arial" w:eastAsia="Arial" w:hAnsi="Arial" w:cs="Arial"/>
          <w:b/>
          <w:bCs/>
          <w:sz w:val="28"/>
          <w:szCs w:val="28"/>
        </w:rPr>
      </w:pPr>
    </w:p>
    <w:p w14:paraId="29F83E6E" w14:textId="77777777" w:rsidR="00B3224B" w:rsidRDefault="00B3224B" w:rsidP="00B3224B">
      <w:pPr>
        <w:spacing w:after="0" w:line="321" w:lineRule="exact"/>
        <w:ind w:left="936" w:right="-20"/>
        <w:jc w:val="center"/>
        <w:rPr>
          <w:rFonts w:ascii="Arial" w:eastAsia="Arial" w:hAnsi="Arial" w:cs="Arial"/>
          <w:b/>
          <w:bCs/>
          <w:sz w:val="28"/>
          <w:szCs w:val="28"/>
        </w:rPr>
      </w:pPr>
    </w:p>
    <w:p w14:paraId="337FB836" w14:textId="77777777" w:rsidR="00B3224B" w:rsidRDefault="00B3224B" w:rsidP="00B3224B">
      <w:pPr>
        <w:spacing w:after="0" w:line="321" w:lineRule="exact"/>
        <w:ind w:left="936" w:right="-20"/>
        <w:jc w:val="center"/>
        <w:rPr>
          <w:rFonts w:ascii="Arial" w:eastAsia="Arial" w:hAnsi="Arial" w:cs="Arial"/>
          <w:b/>
          <w:bCs/>
          <w:sz w:val="28"/>
          <w:szCs w:val="28"/>
        </w:rPr>
      </w:pPr>
    </w:p>
    <w:p w14:paraId="45CAB693" w14:textId="77777777" w:rsidR="00B3224B" w:rsidRDefault="00B3224B" w:rsidP="00B3224B">
      <w:pPr>
        <w:spacing w:after="0" w:line="252" w:lineRule="exact"/>
        <w:ind w:left="113" w:right="-20"/>
        <w:rPr>
          <w:rFonts w:ascii="Arial" w:eastAsia="Arial" w:hAnsi="Arial" w:cs="Arial"/>
          <w:b/>
          <w:bCs/>
        </w:rPr>
      </w:pPr>
    </w:p>
    <w:p w14:paraId="0CCAFFC5" w14:textId="77777777" w:rsidR="00B3224B" w:rsidRDefault="00B3224B" w:rsidP="00B3224B">
      <w:pPr>
        <w:spacing w:after="0" w:line="252" w:lineRule="exact"/>
        <w:ind w:left="113" w:right="-20"/>
        <w:rPr>
          <w:rFonts w:ascii="Arial" w:eastAsia="Arial" w:hAnsi="Arial" w:cs="Arial"/>
          <w:b/>
          <w:bCs/>
        </w:rPr>
      </w:pPr>
    </w:p>
    <w:p w14:paraId="43E685E6" w14:textId="77777777" w:rsidR="00B3224B" w:rsidRDefault="00B3224B" w:rsidP="00B3224B">
      <w:pPr>
        <w:spacing w:after="0" w:line="252" w:lineRule="exact"/>
        <w:ind w:left="113" w:right="-20"/>
        <w:rPr>
          <w:rFonts w:ascii="Arial" w:eastAsia="Arial" w:hAnsi="Arial" w:cs="Arial"/>
          <w:b/>
          <w:bCs/>
        </w:rPr>
      </w:pPr>
    </w:p>
    <w:p w14:paraId="7DAB9DBF" w14:textId="77777777" w:rsidR="00B3224B" w:rsidRDefault="00B3224B" w:rsidP="00B3224B">
      <w:pPr>
        <w:spacing w:after="0" w:line="252" w:lineRule="exact"/>
        <w:ind w:left="113" w:right="-20"/>
        <w:rPr>
          <w:rFonts w:ascii="Arial" w:eastAsia="Arial" w:hAnsi="Arial" w:cs="Arial"/>
          <w:b/>
          <w:bCs/>
        </w:rPr>
      </w:pPr>
    </w:p>
    <w:p w14:paraId="3BCF9662" w14:textId="77777777" w:rsidR="00B3224B" w:rsidRDefault="00B3224B" w:rsidP="00B3224B">
      <w:pPr>
        <w:spacing w:after="0" w:line="252" w:lineRule="exact"/>
        <w:ind w:left="113" w:right="-20"/>
        <w:rPr>
          <w:rFonts w:ascii="Arial" w:eastAsia="Arial" w:hAnsi="Arial" w:cs="Arial"/>
          <w:b/>
          <w:bCs/>
        </w:rPr>
      </w:pPr>
    </w:p>
    <w:p w14:paraId="25C8F9F5" w14:textId="77777777" w:rsidR="00B3224B" w:rsidRDefault="00B3224B" w:rsidP="00B3224B">
      <w:pPr>
        <w:spacing w:after="0" w:line="252" w:lineRule="exact"/>
        <w:ind w:left="113" w:right="-20"/>
        <w:rPr>
          <w:rFonts w:ascii="Arial" w:eastAsia="Arial" w:hAnsi="Arial" w:cs="Arial"/>
          <w:b/>
          <w:bCs/>
        </w:rPr>
      </w:pPr>
    </w:p>
    <w:p w14:paraId="2A29E301" w14:textId="77777777" w:rsidR="00B3224B" w:rsidRDefault="00B3224B" w:rsidP="00B3224B">
      <w:pPr>
        <w:spacing w:after="0" w:line="252" w:lineRule="exact"/>
        <w:ind w:left="113" w:right="-20"/>
        <w:rPr>
          <w:rFonts w:ascii="Arial" w:eastAsia="Arial" w:hAnsi="Arial" w:cs="Arial"/>
          <w:b/>
          <w:bCs/>
        </w:rPr>
      </w:pPr>
    </w:p>
    <w:p w14:paraId="77A76B3F" w14:textId="77777777" w:rsidR="00310DE6" w:rsidRDefault="00310DE6" w:rsidP="00310DE6">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SPECIAL NOTES AND </w:t>
      </w:r>
      <w:r>
        <w:rPr>
          <w:rFonts w:ascii="Arial" w:eastAsia="Arial" w:hAnsi="Arial" w:cs="Arial"/>
          <w:b/>
          <w:bCs/>
          <w:sz w:val="56"/>
          <w:szCs w:val="56"/>
        </w:rPr>
        <w:lastRenderedPageBreak/>
        <w:t>INSTRUCTIONS TO TENDERERS</w:t>
      </w:r>
    </w:p>
    <w:p w14:paraId="6CCA46CC" w14:textId="77777777" w:rsidR="00310DE6" w:rsidRDefault="00310DE6" w:rsidP="00310DE6">
      <w:pPr>
        <w:spacing w:after="0" w:line="252" w:lineRule="exact"/>
        <w:ind w:left="113" w:right="-20"/>
        <w:rPr>
          <w:rFonts w:ascii="Arial" w:eastAsia="Arial" w:hAnsi="Arial" w:cs="Arial"/>
          <w:b/>
          <w:bCs/>
        </w:rPr>
      </w:pPr>
    </w:p>
    <w:p w14:paraId="270AE424" w14:textId="77777777" w:rsidR="00310DE6" w:rsidRDefault="00310DE6" w:rsidP="00310DE6">
      <w:pPr>
        <w:spacing w:after="0" w:line="252" w:lineRule="exact"/>
        <w:ind w:left="113" w:right="-20"/>
        <w:rPr>
          <w:rFonts w:ascii="Arial" w:eastAsia="Arial" w:hAnsi="Arial" w:cs="Arial"/>
          <w:b/>
          <w:bCs/>
        </w:rPr>
      </w:pPr>
    </w:p>
    <w:p w14:paraId="67DEFF6F" w14:textId="77777777" w:rsidR="00310DE6" w:rsidRDefault="00310DE6" w:rsidP="00310DE6">
      <w:pPr>
        <w:spacing w:after="0" w:line="252" w:lineRule="exact"/>
        <w:ind w:left="113" w:right="-20"/>
        <w:rPr>
          <w:rFonts w:ascii="Arial" w:eastAsia="Arial" w:hAnsi="Arial" w:cs="Arial"/>
          <w:b/>
          <w:bCs/>
        </w:rPr>
      </w:pPr>
    </w:p>
    <w:p w14:paraId="70FA34AA" w14:textId="77777777" w:rsidR="00310DE6" w:rsidRDefault="00310DE6" w:rsidP="00310DE6">
      <w:pPr>
        <w:spacing w:after="0" w:line="252" w:lineRule="exact"/>
        <w:ind w:left="113" w:right="-20"/>
        <w:rPr>
          <w:rFonts w:ascii="Arial" w:eastAsia="Arial" w:hAnsi="Arial" w:cs="Arial"/>
          <w:b/>
          <w:bCs/>
        </w:rPr>
      </w:pPr>
    </w:p>
    <w:p w14:paraId="49C35AD0" w14:textId="77777777" w:rsidR="00310DE6" w:rsidRDefault="00310DE6" w:rsidP="00310DE6">
      <w:pPr>
        <w:spacing w:after="0" w:line="252" w:lineRule="exact"/>
        <w:ind w:left="113" w:right="-20"/>
        <w:rPr>
          <w:rFonts w:ascii="Arial" w:eastAsia="Arial" w:hAnsi="Arial" w:cs="Arial"/>
          <w:b/>
          <w:bCs/>
        </w:rPr>
      </w:pPr>
    </w:p>
    <w:p w14:paraId="667FBD8B" w14:textId="77777777" w:rsidR="00310DE6" w:rsidRDefault="00310DE6" w:rsidP="00310DE6">
      <w:pPr>
        <w:spacing w:after="0" w:line="252" w:lineRule="exact"/>
        <w:ind w:left="113" w:right="-20"/>
        <w:rPr>
          <w:rFonts w:ascii="Arial" w:eastAsia="Arial" w:hAnsi="Arial" w:cs="Arial"/>
          <w:b/>
          <w:bCs/>
        </w:rPr>
      </w:pPr>
    </w:p>
    <w:p w14:paraId="4D97717C" w14:textId="77777777" w:rsidR="00310DE6" w:rsidRDefault="00310DE6" w:rsidP="00310DE6">
      <w:pPr>
        <w:spacing w:after="0" w:line="252" w:lineRule="exact"/>
        <w:ind w:left="113" w:right="-20"/>
        <w:rPr>
          <w:rFonts w:ascii="Arial" w:eastAsia="Arial" w:hAnsi="Arial" w:cs="Arial"/>
          <w:b/>
          <w:bCs/>
        </w:rPr>
      </w:pPr>
    </w:p>
    <w:p w14:paraId="45E982C7" w14:textId="77777777" w:rsidR="00310DE6" w:rsidRDefault="00310DE6" w:rsidP="00310DE6">
      <w:pPr>
        <w:spacing w:after="0" w:line="252" w:lineRule="exact"/>
        <w:ind w:left="113" w:right="-20"/>
        <w:rPr>
          <w:rFonts w:ascii="Arial" w:eastAsia="Arial" w:hAnsi="Arial" w:cs="Arial"/>
          <w:b/>
          <w:bCs/>
        </w:rPr>
      </w:pPr>
    </w:p>
    <w:p w14:paraId="2A4AF93E" w14:textId="77777777" w:rsidR="00310DE6" w:rsidRDefault="00310DE6" w:rsidP="00310DE6">
      <w:pPr>
        <w:spacing w:after="0" w:line="252" w:lineRule="exact"/>
        <w:ind w:left="113" w:right="-20"/>
        <w:rPr>
          <w:rFonts w:ascii="Arial" w:eastAsia="Arial" w:hAnsi="Arial" w:cs="Arial"/>
          <w:b/>
          <w:bCs/>
        </w:rPr>
      </w:pPr>
    </w:p>
    <w:p w14:paraId="1948770C" w14:textId="77777777" w:rsidR="00310DE6" w:rsidRDefault="00310DE6" w:rsidP="00310DE6">
      <w:pPr>
        <w:spacing w:after="0" w:line="252" w:lineRule="exact"/>
        <w:ind w:left="113" w:right="-20"/>
        <w:rPr>
          <w:rFonts w:ascii="Arial" w:eastAsia="Arial" w:hAnsi="Arial" w:cs="Arial"/>
          <w:b/>
          <w:bCs/>
        </w:rPr>
      </w:pPr>
    </w:p>
    <w:p w14:paraId="0C0BD1B1" w14:textId="77777777" w:rsidR="00310DE6" w:rsidRDefault="00310DE6" w:rsidP="00310DE6">
      <w:pPr>
        <w:spacing w:after="0" w:line="252" w:lineRule="exact"/>
        <w:ind w:left="113" w:right="-20"/>
        <w:rPr>
          <w:rFonts w:ascii="Arial" w:eastAsia="Arial" w:hAnsi="Arial" w:cs="Arial"/>
          <w:b/>
          <w:bCs/>
        </w:rPr>
      </w:pPr>
    </w:p>
    <w:p w14:paraId="3C782DF8" w14:textId="77777777" w:rsidR="00310DE6" w:rsidRDefault="00310DE6" w:rsidP="00310DE6">
      <w:pPr>
        <w:spacing w:after="0" w:line="252" w:lineRule="exact"/>
        <w:ind w:left="113" w:right="-20"/>
        <w:rPr>
          <w:rFonts w:ascii="Arial" w:eastAsia="Arial" w:hAnsi="Arial" w:cs="Arial"/>
          <w:b/>
          <w:bCs/>
        </w:rPr>
      </w:pPr>
    </w:p>
    <w:p w14:paraId="6988658C" w14:textId="77777777" w:rsidR="00310DE6" w:rsidRDefault="00310DE6" w:rsidP="00310DE6">
      <w:pPr>
        <w:spacing w:after="0" w:line="252" w:lineRule="exact"/>
        <w:ind w:left="113" w:right="-20"/>
        <w:rPr>
          <w:rFonts w:ascii="Arial" w:eastAsia="Arial" w:hAnsi="Arial" w:cs="Arial"/>
          <w:b/>
          <w:bCs/>
        </w:rPr>
      </w:pPr>
    </w:p>
    <w:p w14:paraId="30AC9FA0" w14:textId="77777777" w:rsidR="00310DE6" w:rsidRDefault="00310DE6" w:rsidP="00310DE6">
      <w:pPr>
        <w:spacing w:after="0" w:line="252" w:lineRule="exact"/>
        <w:ind w:left="113" w:right="-20"/>
        <w:rPr>
          <w:rFonts w:ascii="Arial" w:eastAsia="Arial" w:hAnsi="Arial" w:cs="Arial"/>
          <w:b/>
          <w:bCs/>
        </w:rPr>
      </w:pPr>
    </w:p>
    <w:p w14:paraId="697488F3" w14:textId="77777777" w:rsidR="00310DE6" w:rsidRDefault="00310DE6" w:rsidP="00310DE6">
      <w:pPr>
        <w:spacing w:after="0" w:line="252" w:lineRule="exact"/>
        <w:ind w:left="113" w:right="-20"/>
        <w:rPr>
          <w:rFonts w:ascii="Arial" w:eastAsia="Arial" w:hAnsi="Arial" w:cs="Arial"/>
          <w:b/>
          <w:bCs/>
        </w:rPr>
      </w:pPr>
    </w:p>
    <w:p w14:paraId="36B6CB96" w14:textId="77777777" w:rsidR="00310DE6" w:rsidRDefault="00310DE6" w:rsidP="00310DE6">
      <w:pPr>
        <w:spacing w:after="0" w:line="252" w:lineRule="exact"/>
        <w:ind w:left="113" w:right="-20"/>
        <w:rPr>
          <w:rFonts w:ascii="Arial" w:eastAsia="Arial" w:hAnsi="Arial" w:cs="Arial"/>
          <w:b/>
          <w:bCs/>
        </w:rPr>
      </w:pPr>
    </w:p>
    <w:p w14:paraId="1DAD1641" w14:textId="77777777" w:rsidR="00310DE6" w:rsidRDefault="00310DE6" w:rsidP="00310DE6">
      <w:pPr>
        <w:spacing w:after="0" w:line="252" w:lineRule="exact"/>
        <w:ind w:left="113" w:right="-20"/>
        <w:rPr>
          <w:rFonts w:ascii="Arial" w:eastAsia="Arial" w:hAnsi="Arial" w:cs="Arial"/>
          <w:b/>
          <w:bCs/>
        </w:rPr>
      </w:pPr>
    </w:p>
    <w:p w14:paraId="143B9083" w14:textId="77777777" w:rsidR="00310DE6" w:rsidRDefault="00310DE6" w:rsidP="00310DE6">
      <w:pPr>
        <w:spacing w:after="0" w:line="252" w:lineRule="exact"/>
        <w:ind w:left="113" w:right="-20"/>
        <w:rPr>
          <w:rFonts w:ascii="Arial" w:eastAsia="Arial" w:hAnsi="Arial" w:cs="Arial"/>
          <w:b/>
          <w:bCs/>
        </w:rPr>
      </w:pPr>
    </w:p>
    <w:p w14:paraId="4C239D59" w14:textId="671D5850" w:rsidR="00310DE6" w:rsidRDefault="00310DE6" w:rsidP="00310DE6">
      <w:pPr>
        <w:spacing w:after="0" w:line="252" w:lineRule="exact"/>
        <w:ind w:left="113" w:right="-20"/>
        <w:rPr>
          <w:rFonts w:ascii="Arial" w:eastAsia="Arial" w:hAnsi="Arial" w:cs="Arial"/>
          <w:b/>
          <w:bCs/>
        </w:rPr>
      </w:pPr>
    </w:p>
    <w:p w14:paraId="6BD1E2E8" w14:textId="6DFAC30F" w:rsidR="003A361F" w:rsidRDefault="003A361F" w:rsidP="00310DE6">
      <w:pPr>
        <w:spacing w:after="0" w:line="252" w:lineRule="exact"/>
        <w:ind w:left="113" w:right="-20"/>
        <w:rPr>
          <w:rFonts w:ascii="Arial" w:eastAsia="Arial" w:hAnsi="Arial" w:cs="Arial"/>
          <w:b/>
          <w:bCs/>
        </w:rPr>
      </w:pPr>
    </w:p>
    <w:p w14:paraId="4819FC20" w14:textId="27EA4433" w:rsidR="003A361F" w:rsidRDefault="003A361F" w:rsidP="00310DE6">
      <w:pPr>
        <w:spacing w:after="0" w:line="252" w:lineRule="exact"/>
        <w:ind w:left="113" w:right="-20"/>
        <w:rPr>
          <w:rFonts w:ascii="Arial" w:eastAsia="Arial" w:hAnsi="Arial" w:cs="Arial"/>
          <w:b/>
          <w:bCs/>
        </w:rPr>
      </w:pPr>
    </w:p>
    <w:p w14:paraId="61471392" w14:textId="7EC6A6F8" w:rsidR="003A361F" w:rsidRDefault="003A361F" w:rsidP="00310DE6">
      <w:pPr>
        <w:spacing w:after="0" w:line="252" w:lineRule="exact"/>
        <w:ind w:left="113" w:right="-20"/>
        <w:rPr>
          <w:rFonts w:ascii="Arial" w:eastAsia="Arial" w:hAnsi="Arial" w:cs="Arial"/>
          <w:b/>
          <w:bCs/>
        </w:rPr>
      </w:pPr>
    </w:p>
    <w:p w14:paraId="26007D9E" w14:textId="7BDFE43F" w:rsidR="003A361F" w:rsidRDefault="003A361F" w:rsidP="00310DE6">
      <w:pPr>
        <w:spacing w:after="0" w:line="252" w:lineRule="exact"/>
        <w:ind w:left="113" w:right="-20"/>
        <w:rPr>
          <w:rFonts w:ascii="Arial" w:eastAsia="Arial" w:hAnsi="Arial" w:cs="Arial"/>
          <w:b/>
          <w:bCs/>
        </w:rPr>
      </w:pPr>
    </w:p>
    <w:p w14:paraId="57443A86" w14:textId="6F860769" w:rsidR="003A361F" w:rsidRDefault="003A361F" w:rsidP="00310DE6">
      <w:pPr>
        <w:spacing w:after="0" w:line="252" w:lineRule="exact"/>
        <w:ind w:left="113" w:right="-20"/>
        <w:rPr>
          <w:rFonts w:ascii="Arial" w:eastAsia="Arial" w:hAnsi="Arial" w:cs="Arial"/>
          <w:b/>
          <w:bCs/>
        </w:rPr>
      </w:pPr>
    </w:p>
    <w:p w14:paraId="03D73418" w14:textId="71F63463" w:rsidR="003A361F" w:rsidRDefault="003A361F" w:rsidP="00310DE6">
      <w:pPr>
        <w:spacing w:after="0" w:line="252" w:lineRule="exact"/>
        <w:ind w:left="113" w:right="-20"/>
        <w:rPr>
          <w:rFonts w:ascii="Arial" w:eastAsia="Arial" w:hAnsi="Arial" w:cs="Arial"/>
          <w:b/>
          <w:bCs/>
        </w:rPr>
      </w:pPr>
    </w:p>
    <w:p w14:paraId="0D44B899" w14:textId="206A7829" w:rsidR="003A361F" w:rsidRDefault="003A361F" w:rsidP="00310DE6">
      <w:pPr>
        <w:spacing w:after="0" w:line="252" w:lineRule="exact"/>
        <w:ind w:left="113" w:right="-20"/>
        <w:rPr>
          <w:rFonts w:ascii="Arial" w:eastAsia="Arial" w:hAnsi="Arial" w:cs="Arial"/>
          <w:b/>
          <w:bCs/>
        </w:rPr>
      </w:pPr>
    </w:p>
    <w:p w14:paraId="2F9087AD" w14:textId="56B1B5F6" w:rsidR="003A361F" w:rsidRDefault="003A361F" w:rsidP="00310DE6">
      <w:pPr>
        <w:spacing w:after="0" w:line="252" w:lineRule="exact"/>
        <w:ind w:left="113" w:right="-20"/>
        <w:rPr>
          <w:rFonts w:ascii="Arial" w:eastAsia="Arial" w:hAnsi="Arial" w:cs="Arial"/>
          <w:b/>
          <w:bCs/>
        </w:rPr>
      </w:pPr>
    </w:p>
    <w:p w14:paraId="7A9E8E75" w14:textId="2FCC1484" w:rsidR="003A361F" w:rsidRDefault="003A361F" w:rsidP="00310DE6">
      <w:pPr>
        <w:spacing w:after="0" w:line="252" w:lineRule="exact"/>
        <w:ind w:left="113" w:right="-20"/>
        <w:rPr>
          <w:rFonts w:ascii="Arial" w:eastAsia="Arial" w:hAnsi="Arial" w:cs="Arial"/>
          <w:b/>
          <w:bCs/>
        </w:rPr>
      </w:pPr>
    </w:p>
    <w:p w14:paraId="433BE917" w14:textId="6C69E8BA" w:rsidR="003A361F" w:rsidRDefault="003A361F" w:rsidP="00310DE6">
      <w:pPr>
        <w:spacing w:after="0" w:line="252" w:lineRule="exact"/>
        <w:ind w:left="113" w:right="-20"/>
        <w:rPr>
          <w:rFonts w:ascii="Arial" w:eastAsia="Arial" w:hAnsi="Arial" w:cs="Arial"/>
          <w:b/>
          <w:bCs/>
        </w:rPr>
      </w:pPr>
    </w:p>
    <w:p w14:paraId="36120B73" w14:textId="6D4E198F" w:rsidR="003A361F" w:rsidRDefault="003A361F" w:rsidP="00310DE6">
      <w:pPr>
        <w:spacing w:after="0" w:line="252" w:lineRule="exact"/>
        <w:ind w:left="113" w:right="-20"/>
        <w:rPr>
          <w:rFonts w:ascii="Arial" w:eastAsia="Arial" w:hAnsi="Arial" w:cs="Arial"/>
          <w:b/>
          <w:bCs/>
        </w:rPr>
      </w:pPr>
    </w:p>
    <w:p w14:paraId="68377A88" w14:textId="3364AFB7" w:rsidR="003A361F" w:rsidRDefault="003A361F" w:rsidP="00310DE6">
      <w:pPr>
        <w:spacing w:after="0" w:line="252" w:lineRule="exact"/>
        <w:ind w:left="113" w:right="-20"/>
        <w:rPr>
          <w:rFonts w:ascii="Arial" w:eastAsia="Arial" w:hAnsi="Arial" w:cs="Arial"/>
          <w:b/>
          <w:bCs/>
        </w:rPr>
      </w:pPr>
    </w:p>
    <w:p w14:paraId="38B5C012" w14:textId="77777777" w:rsidR="003A361F" w:rsidRDefault="003A361F" w:rsidP="00310DE6">
      <w:pPr>
        <w:spacing w:after="0" w:line="252" w:lineRule="exact"/>
        <w:ind w:left="113" w:right="-20"/>
        <w:rPr>
          <w:rFonts w:ascii="Arial" w:eastAsia="Arial" w:hAnsi="Arial" w:cs="Arial"/>
          <w:b/>
          <w:bCs/>
        </w:rPr>
      </w:pPr>
    </w:p>
    <w:p w14:paraId="0D583C2C" w14:textId="77777777" w:rsidR="00310DE6" w:rsidRDefault="00310DE6" w:rsidP="00310DE6">
      <w:pPr>
        <w:spacing w:after="0" w:line="252" w:lineRule="exact"/>
        <w:ind w:left="113" w:right="-20"/>
        <w:rPr>
          <w:rFonts w:ascii="Arial" w:eastAsia="Arial" w:hAnsi="Arial" w:cs="Arial"/>
          <w:b/>
          <w:bCs/>
        </w:rPr>
      </w:pPr>
    </w:p>
    <w:p w14:paraId="0D09197D" w14:textId="77777777" w:rsidR="00310DE6" w:rsidRDefault="00310DE6" w:rsidP="00310DE6">
      <w:pPr>
        <w:spacing w:after="0" w:line="252" w:lineRule="exact"/>
        <w:ind w:left="113" w:right="-20"/>
        <w:rPr>
          <w:rFonts w:ascii="Arial" w:eastAsia="Arial" w:hAnsi="Arial" w:cs="Arial"/>
          <w:b/>
          <w:bCs/>
        </w:rPr>
      </w:pPr>
    </w:p>
    <w:p w14:paraId="3123780C" w14:textId="77777777" w:rsidR="00310DE6" w:rsidRDefault="00310DE6" w:rsidP="00310DE6">
      <w:pPr>
        <w:spacing w:after="0" w:line="252" w:lineRule="exact"/>
        <w:ind w:left="113" w:right="-20"/>
        <w:rPr>
          <w:rFonts w:ascii="Arial" w:eastAsia="Arial" w:hAnsi="Arial" w:cs="Arial"/>
          <w:b/>
          <w:bCs/>
        </w:rPr>
      </w:pPr>
    </w:p>
    <w:p w14:paraId="38C14192" w14:textId="77777777" w:rsidR="00310DE6" w:rsidRDefault="00310DE6" w:rsidP="00310DE6">
      <w:pPr>
        <w:spacing w:after="0" w:line="252" w:lineRule="exact"/>
        <w:ind w:left="113" w:right="-20"/>
        <w:rPr>
          <w:rFonts w:ascii="Arial" w:eastAsia="Arial" w:hAnsi="Arial" w:cs="Arial"/>
          <w:b/>
          <w:bCs/>
        </w:rPr>
      </w:pPr>
    </w:p>
    <w:p w14:paraId="68FD5661" w14:textId="77777777" w:rsidR="00310DE6" w:rsidRDefault="00310DE6" w:rsidP="00310DE6">
      <w:pPr>
        <w:spacing w:after="0" w:line="252" w:lineRule="exact"/>
        <w:ind w:left="113" w:right="-20"/>
        <w:rPr>
          <w:rFonts w:ascii="Arial" w:eastAsia="Arial" w:hAnsi="Arial" w:cs="Arial"/>
          <w:b/>
          <w:bCs/>
        </w:rPr>
      </w:pPr>
    </w:p>
    <w:p w14:paraId="59E7A6FF" w14:textId="77777777" w:rsidR="00310DE6" w:rsidRDefault="00310DE6" w:rsidP="00310DE6">
      <w:pPr>
        <w:spacing w:after="0" w:line="252" w:lineRule="exact"/>
        <w:ind w:left="113" w:right="-20"/>
        <w:rPr>
          <w:rFonts w:ascii="Arial" w:eastAsia="Arial" w:hAnsi="Arial" w:cs="Arial"/>
          <w:b/>
          <w:bCs/>
        </w:rPr>
      </w:pPr>
    </w:p>
    <w:p w14:paraId="26FE63B9" w14:textId="77777777" w:rsidR="00310DE6" w:rsidRDefault="00310DE6" w:rsidP="00310DE6">
      <w:pPr>
        <w:spacing w:after="0" w:line="252" w:lineRule="exact"/>
        <w:ind w:left="113" w:right="-20"/>
        <w:rPr>
          <w:rFonts w:ascii="Arial" w:eastAsia="Arial" w:hAnsi="Arial" w:cs="Arial"/>
          <w:b/>
          <w:bCs/>
        </w:rPr>
      </w:pPr>
    </w:p>
    <w:p w14:paraId="084476F1" w14:textId="77777777" w:rsidR="00310DE6" w:rsidRDefault="00310DE6" w:rsidP="00310DE6">
      <w:pPr>
        <w:spacing w:after="0" w:line="252" w:lineRule="exact"/>
        <w:ind w:left="113" w:right="-20"/>
        <w:rPr>
          <w:rFonts w:ascii="Arial" w:eastAsia="Arial" w:hAnsi="Arial" w:cs="Arial"/>
          <w:b/>
          <w:bCs/>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r>
        <w:rPr>
          <w:rFonts w:ascii="Arial" w:eastAsia="Times New Roman" w:hAnsi="Arial" w:cs="Arial"/>
          <w:b/>
          <w:color w:val="000000"/>
          <w:kern w:val="22"/>
          <w:sz w:val="28"/>
          <w:szCs w:val="28"/>
          <w:lang w:val="en" w:eastAsia="en-GB"/>
        </w:rPr>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un-authorised persons and must be used only for the purposes of tendering.</w:t>
      </w:r>
    </w:p>
    <w:p w14:paraId="4A5FDAFE" w14:textId="77777777" w:rsidR="003A361F" w:rsidRDefault="003A361F" w:rsidP="003A361F">
      <w:pPr>
        <w:widowControl/>
        <w:spacing w:after="0" w:line="240" w:lineRule="auto"/>
        <w:rPr>
          <w:rFonts w:ascii="Arial" w:eastAsia="Times New Roman" w:hAnsi="Arial" w:cs="Arial"/>
          <w:color w:val="000000"/>
          <w:lang w:val="en"/>
        </w:rPr>
      </w:pPr>
    </w:p>
    <w:p w14:paraId="5A61246E"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2.    In addition to the Notices and Instructions specified elsewhere in the Invitation to Tender (ITT) the following shall also apply:</w:t>
      </w:r>
    </w:p>
    <w:p w14:paraId="3A08273C" w14:textId="77777777" w:rsidR="00D10D16" w:rsidRDefault="00D10D16" w:rsidP="00D10D16">
      <w:pPr>
        <w:spacing w:before="9" w:after="0" w:line="150" w:lineRule="exact"/>
        <w:rPr>
          <w:color w:val="000000" w:themeColor="text1"/>
          <w:sz w:val="15"/>
          <w:szCs w:val="15"/>
        </w:rPr>
      </w:pPr>
      <w:bookmarkStart w:id="78" w:name="_Hlk20085018"/>
    </w:p>
    <w:p w14:paraId="65D5F4FF" w14:textId="77777777" w:rsidR="00D10D16" w:rsidRDefault="00D10D16" w:rsidP="00D10D16">
      <w:pPr>
        <w:spacing w:before="9" w:after="0" w:line="150" w:lineRule="exact"/>
        <w:rPr>
          <w:color w:val="000000" w:themeColor="text1"/>
          <w:sz w:val="15"/>
          <w:szCs w:val="15"/>
        </w:rPr>
      </w:pPr>
    </w:p>
    <w:p w14:paraId="5C24D06C" w14:textId="77777777" w:rsidR="00D10D16" w:rsidRDefault="00D10D16" w:rsidP="00D10D16">
      <w:pPr>
        <w:spacing w:after="0" w:line="200" w:lineRule="exact"/>
        <w:rPr>
          <w:rFonts w:ascii="Arial" w:eastAsia="Arial" w:hAnsi="Arial" w:cs="Arial"/>
          <w:color w:val="000000" w:themeColor="text1"/>
          <w:spacing w:val="-2"/>
        </w:rPr>
      </w:pPr>
      <w:bookmarkStart w:id="79" w:name="_Hlk41057265"/>
      <w:bookmarkEnd w:id="78"/>
      <w:r>
        <w:rPr>
          <w:rFonts w:ascii="Arial" w:eastAsia="Arial" w:hAnsi="Arial" w:cs="Arial"/>
          <w:color w:val="000000" w:themeColor="text1"/>
          <w:spacing w:val="-2"/>
        </w:rPr>
        <w:t>Off payroll working rules (IR35) do not apply to this engagement.</w:t>
      </w:r>
    </w:p>
    <w:bookmarkEnd w:id="79"/>
    <w:p w14:paraId="0B5CADC2" w14:textId="77777777" w:rsidR="00D10D16" w:rsidRDefault="00D10D16" w:rsidP="00D10D16">
      <w:pPr>
        <w:spacing w:after="0" w:line="200" w:lineRule="exact"/>
        <w:rPr>
          <w:sz w:val="20"/>
          <w:szCs w:val="20"/>
        </w:rPr>
      </w:pPr>
    </w:p>
    <w:p w14:paraId="7D829BE0" w14:textId="77777777" w:rsidR="00D10D16" w:rsidRPr="006024B5" w:rsidRDefault="00D10D16" w:rsidP="00D10D16">
      <w:pPr>
        <w:keepNext/>
        <w:spacing w:after="0" w:line="240" w:lineRule="auto"/>
        <w:outlineLvl w:val="1"/>
        <w:rPr>
          <w:rFonts w:ascii="Arial" w:eastAsia="Times New Roman" w:hAnsi="Arial" w:cs="Arial"/>
          <w:kern w:val="22"/>
          <w:lang w:val="en-GB" w:eastAsia="en-GB"/>
        </w:rPr>
      </w:pPr>
      <w:r w:rsidRPr="006024B5">
        <w:rPr>
          <w:rFonts w:ascii="Arial" w:eastAsia="Times New Roman" w:hAnsi="Arial" w:cs="Arial"/>
          <w:kern w:val="22"/>
          <w:lang w:val="en-GB" w:eastAsia="en-GB"/>
        </w:rPr>
        <w:lastRenderedPageBreak/>
        <w:t>A Cyber Risk Assessment is Not Applicable to this requirement.</w:t>
      </w:r>
    </w:p>
    <w:p w14:paraId="7BD2DB66" w14:textId="736DABC9" w:rsidR="00B3224B" w:rsidRDefault="00B3224B" w:rsidP="00D10D16">
      <w:pPr>
        <w:spacing w:after="0" w:line="252" w:lineRule="exact"/>
        <w:ind w:right="-20"/>
        <w:rPr>
          <w:rFonts w:ascii="Arial" w:eastAsia="Arial" w:hAnsi="Arial" w:cs="Arial"/>
          <w:b/>
          <w:bCs/>
        </w:rPr>
      </w:pPr>
    </w:p>
    <w:p w14:paraId="51643F7F" w14:textId="0DE4C02F" w:rsidR="007417E1" w:rsidRDefault="007417E1" w:rsidP="00B3224B">
      <w:pPr>
        <w:spacing w:after="0" w:line="252" w:lineRule="exact"/>
        <w:ind w:left="113" w:right="-20"/>
        <w:rPr>
          <w:rFonts w:ascii="Arial" w:eastAsia="Arial" w:hAnsi="Arial" w:cs="Arial"/>
          <w:b/>
          <w:bCs/>
        </w:rPr>
      </w:pPr>
    </w:p>
    <w:p w14:paraId="7D292E6F" w14:textId="77777777" w:rsidR="007417E1" w:rsidRPr="007417E1" w:rsidRDefault="007417E1" w:rsidP="007417E1">
      <w:pPr>
        <w:spacing w:after="0" w:line="240" w:lineRule="auto"/>
        <w:jc w:val="center"/>
        <w:rPr>
          <w:rFonts w:ascii="Arial" w:eastAsia="Arial" w:hAnsi="Arial" w:cs="Arial"/>
          <w:b/>
          <w:bCs/>
          <w:sz w:val="56"/>
          <w:szCs w:val="56"/>
        </w:rPr>
      </w:pPr>
    </w:p>
    <w:p w14:paraId="2FE75AC7" w14:textId="77777777" w:rsidR="007417E1" w:rsidRPr="007417E1" w:rsidRDefault="007417E1" w:rsidP="007417E1">
      <w:pPr>
        <w:spacing w:after="0" w:line="240" w:lineRule="auto"/>
        <w:jc w:val="center"/>
        <w:rPr>
          <w:rFonts w:ascii="Arial" w:eastAsia="Arial" w:hAnsi="Arial" w:cs="Arial"/>
          <w:b/>
          <w:bCs/>
          <w:sz w:val="56"/>
          <w:szCs w:val="56"/>
        </w:rPr>
      </w:pPr>
    </w:p>
    <w:p w14:paraId="599240E9" w14:textId="77777777" w:rsidR="007417E1" w:rsidRPr="007417E1" w:rsidRDefault="007417E1" w:rsidP="007417E1">
      <w:pPr>
        <w:spacing w:after="0" w:line="240" w:lineRule="auto"/>
        <w:jc w:val="center"/>
        <w:rPr>
          <w:rFonts w:ascii="Arial" w:eastAsia="Arial" w:hAnsi="Arial" w:cs="Arial"/>
          <w:b/>
          <w:bCs/>
          <w:sz w:val="56"/>
          <w:szCs w:val="56"/>
        </w:rPr>
      </w:pPr>
    </w:p>
    <w:p w14:paraId="5AD10276"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PURCHASE ORDER</w:t>
      </w:r>
    </w:p>
    <w:p w14:paraId="1F583E36" w14:textId="77777777" w:rsidR="007417E1" w:rsidRPr="007417E1" w:rsidRDefault="007417E1" w:rsidP="007417E1">
      <w:pPr>
        <w:spacing w:after="0" w:line="252" w:lineRule="exact"/>
        <w:ind w:left="113" w:right="-20"/>
        <w:rPr>
          <w:rFonts w:ascii="Arial" w:eastAsia="Arial" w:hAnsi="Arial" w:cs="Arial"/>
          <w:b/>
          <w:bCs/>
        </w:rPr>
      </w:pPr>
    </w:p>
    <w:p w14:paraId="17577330" w14:textId="77777777" w:rsidR="007417E1" w:rsidRPr="007417E1" w:rsidRDefault="007417E1" w:rsidP="007417E1">
      <w:pPr>
        <w:spacing w:after="0" w:line="252" w:lineRule="exact"/>
        <w:ind w:left="113" w:right="-20"/>
        <w:rPr>
          <w:rFonts w:ascii="Arial" w:eastAsia="Arial" w:hAnsi="Arial" w:cs="Arial"/>
          <w:b/>
          <w:bCs/>
        </w:rPr>
      </w:pPr>
    </w:p>
    <w:p w14:paraId="10EABC8D" w14:textId="77777777" w:rsidR="007417E1" w:rsidRPr="007417E1" w:rsidRDefault="007417E1" w:rsidP="007417E1">
      <w:pPr>
        <w:spacing w:after="0" w:line="252" w:lineRule="exact"/>
        <w:ind w:left="113" w:right="-20"/>
        <w:rPr>
          <w:rFonts w:ascii="Arial" w:eastAsia="Arial" w:hAnsi="Arial" w:cs="Arial"/>
          <w:b/>
          <w:bCs/>
        </w:rPr>
      </w:pPr>
    </w:p>
    <w:p w14:paraId="185024F9" w14:textId="77777777" w:rsidR="007417E1" w:rsidRPr="007417E1" w:rsidRDefault="007417E1" w:rsidP="007417E1">
      <w:pPr>
        <w:spacing w:after="0" w:line="252" w:lineRule="exact"/>
        <w:ind w:left="113" w:right="-20"/>
        <w:rPr>
          <w:rFonts w:ascii="Arial" w:eastAsia="Arial" w:hAnsi="Arial" w:cs="Arial"/>
          <w:b/>
          <w:bCs/>
        </w:rPr>
      </w:pPr>
    </w:p>
    <w:p w14:paraId="55A71D54" w14:textId="77777777" w:rsidR="007417E1" w:rsidRPr="007417E1" w:rsidRDefault="007417E1" w:rsidP="007417E1">
      <w:pPr>
        <w:spacing w:after="0" w:line="252" w:lineRule="exact"/>
        <w:ind w:left="113" w:right="-20"/>
        <w:rPr>
          <w:rFonts w:ascii="Arial" w:eastAsia="Arial" w:hAnsi="Arial" w:cs="Arial"/>
          <w:b/>
          <w:bCs/>
        </w:rPr>
      </w:pPr>
    </w:p>
    <w:p w14:paraId="071CF430" w14:textId="77777777" w:rsidR="007417E1" w:rsidRPr="007417E1" w:rsidRDefault="007417E1" w:rsidP="007417E1">
      <w:pPr>
        <w:spacing w:after="0" w:line="252" w:lineRule="exact"/>
        <w:ind w:left="113" w:right="-20"/>
        <w:rPr>
          <w:rFonts w:ascii="Arial" w:eastAsia="Arial" w:hAnsi="Arial" w:cs="Arial"/>
          <w:b/>
          <w:bCs/>
        </w:rPr>
      </w:pPr>
    </w:p>
    <w:p w14:paraId="7CD092A7" w14:textId="77777777" w:rsidR="007417E1" w:rsidRPr="007417E1" w:rsidRDefault="007417E1" w:rsidP="007417E1">
      <w:pPr>
        <w:spacing w:after="0" w:line="252" w:lineRule="exact"/>
        <w:ind w:left="113" w:right="-20"/>
        <w:rPr>
          <w:rFonts w:ascii="Arial" w:eastAsia="Arial" w:hAnsi="Arial" w:cs="Arial"/>
          <w:b/>
          <w:bCs/>
        </w:rPr>
      </w:pPr>
    </w:p>
    <w:p w14:paraId="6896F9DD" w14:textId="77777777" w:rsidR="007417E1" w:rsidRPr="007417E1" w:rsidRDefault="007417E1" w:rsidP="007417E1">
      <w:pPr>
        <w:spacing w:after="0" w:line="252" w:lineRule="exact"/>
        <w:ind w:left="113" w:right="-20"/>
        <w:rPr>
          <w:rFonts w:ascii="Arial" w:eastAsia="Arial" w:hAnsi="Arial" w:cs="Arial"/>
          <w:b/>
          <w:bCs/>
        </w:rPr>
      </w:pPr>
    </w:p>
    <w:p w14:paraId="02FC9464" w14:textId="77777777" w:rsidR="007417E1" w:rsidRPr="007417E1" w:rsidRDefault="007417E1" w:rsidP="007417E1">
      <w:pPr>
        <w:spacing w:after="0" w:line="252" w:lineRule="exact"/>
        <w:ind w:left="113" w:right="-20"/>
        <w:rPr>
          <w:rFonts w:ascii="Arial" w:eastAsia="Arial" w:hAnsi="Arial" w:cs="Arial"/>
          <w:b/>
          <w:bCs/>
        </w:rPr>
      </w:pPr>
    </w:p>
    <w:p w14:paraId="2ED57288" w14:textId="77777777" w:rsidR="007417E1" w:rsidRPr="007417E1" w:rsidRDefault="007417E1" w:rsidP="007417E1">
      <w:pPr>
        <w:spacing w:after="0" w:line="252" w:lineRule="exact"/>
        <w:ind w:left="113" w:right="-20"/>
        <w:rPr>
          <w:rFonts w:ascii="Arial" w:eastAsia="Arial" w:hAnsi="Arial" w:cs="Arial"/>
          <w:b/>
          <w:bCs/>
        </w:rPr>
      </w:pPr>
    </w:p>
    <w:p w14:paraId="4D9799B5" w14:textId="77777777" w:rsidR="007417E1" w:rsidRPr="007417E1" w:rsidRDefault="007417E1" w:rsidP="007417E1">
      <w:pPr>
        <w:spacing w:after="0" w:line="252" w:lineRule="exact"/>
        <w:ind w:left="113" w:right="-20"/>
        <w:rPr>
          <w:rFonts w:ascii="Arial" w:eastAsia="Arial" w:hAnsi="Arial" w:cs="Arial"/>
          <w:b/>
          <w:bCs/>
        </w:rPr>
      </w:pPr>
    </w:p>
    <w:p w14:paraId="4BF09E7A" w14:textId="77777777" w:rsidR="007417E1" w:rsidRPr="007417E1" w:rsidRDefault="007417E1" w:rsidP="007417E1">
      <w:pPr>
        <w:spacing w:after="0" w:line="252" w:lineRule="exact"/>
        <w:ind w:left="113" w:right="-20"/>
        <w:rPr>
          <w:rFonts w:ascii="Arial" w:eastAsia="Arial" w:hAnsi="Arial" w:cs="Arial"/>
          <w:b/>
          <w:bCs/>
        </w:rPr>
      </w:pPr>
    </w:p>
    <w:p w14:paraId="68FC9379" w14:textId="77777777" w:rsidR="007417E1" w:rsidRPr="007417E1" w:rsidRDefault="007417E1" w:rsidP="007417E1">
      <w:pPr>
        <w:spacing w:after="0" w:line="252" w:lineRule="exact"/>
        <w:ind w:left="113" w:right="-20"/>
        <w:rPr>
          <w:rFonts w:ascii="Arial" w:eastAsia="Arial" w:hAnsi="Arial" w:cs="Arial"/>
          <w:b/>
          <w:bCs/>
        </w:rPr>
      </w:pPr>
    </w:p>
    <w:p w14:paraId="3CB26B0A" w14:textId="77777777" w:rsidR="007417E1" w:rsidRPr="007417E1" w:rsidRDefault="007417E1" w:rsidP="007417E1">
      <w:pPr>
        <w:spacing w:after="0" w:line="252" w:lineRule="exact"/>
        <w:ind w:left="113" w:right="-20"/>
        <w:rPr>
          <w:rFonts w:ascii="Arial" w:eastAsia="Arial" w:hAnsi="Arial" w:cs="Arial"/>
          <w:b/>
          <w:bCs/>
        </w:rPr>
      </w:pPr>
    </w:p>
    <w:p w14:paraId="23C12F8F" w14:textId="77777777" w:rsidR="007417E1" w:rsidRPr="007417E1" w:rsidRDefault="007417E1" w:rsidP="007417E1">
      <w:pPr>
        <w:spacing w:after="0" w:line="252" w:lineRule="exact"/>
        <w:ind w:left="113" w:right="-20"/>
        <w:rPr>
          <w:rFonts w:ascii="Arial" w:eastAsia="Arial" w:hAnsi="Arial" w:cs="Arial"/>
          <w:b/>
          <w:bCs/>
        </w:rPr>
      </w:pPr>
    </w:p>
    <w:p w14:paraId="454A3B05" w14:textId="77777777" w:rsidR="007417E1" w:rsidRPr="007417E1" w:rsidRDefault="007417E1" w:rsidP="007417E1">
      <w:pPr>
        <w:spacing w:after="0" w:line="252" w:lineRule="exact"/>
        <w:ind w:left="113" w:right="-20"/>
        <w:rPr>
          <w:rFonts w:ascii="Arial" w:eastAsia="Arial" w:hAnsi="Arial" w:cs="Arial"/>
          <w:b/>
          <w:bCs/>
        </w:rPr>
      </w:pPr>
    </w:p>
    <w:p w14:paraId="4BC6FFE3" w14:textId="77777777" w:rsidR="007417E1" w:rsidRPr="007417E1" w:rsidRDefault="007417E1" w:rsidP="007417E1">
      <w:pPr>
        <w:spacing w:after="0" w:line="252" w:lineRule="exact"/>
        <w:ind w:left="113" w:right="-20"/>
        <w:rPr>
          <w:rFonts w:ascii="Arial" w:eastAsia="Arial" w:hAnsi="Arial" w:cs="Arial"/>
          <w:b/>
          <w:bCs/>
        </w:rPr>
      </w:pPr>
    </w:p>
    <w:p w14:paraId="2C5395D6" w14:textId="77777777" w:rsidR="007417E1" w:rsidRPr="007417E1" w:rsidRDefault="007417E1" w:rsidP="007417E1">
      <w:pPr>
        <w:spacing w:after="0" w:line="252" w:lineRule="exact"/>
        <w:ind w:left="113" w:right="-20"/>
        <w:rPr>
          <w:rFonts w:ascii="Arial" w:eastAsia="Arial" w:hAnsi="Arial" w:cs="Arial"/>
          <w:b/>
          <w:bCs/>
        </w:rPr>
      </w:pPr>
    </w:p>
    <w:p w14:paraId="1DA7FB93" w14:textId="77777777" w:rsidR="007417E1" w:rsidRPr="007417E1" w:rsidRDefault="007417E1" w:rsidP="007417E1">
      <w:pPr>
        <w:spacing w:after="0" w:line="252" w:lineRule="exact"/>
        <w:ind w:left="113" w:right="-20"/>
        <w:rPr>
          <w:rFonts w:ascii="Arial" w:eastAsia="Arial" w:hAnsi="Arial" w:cs="Arial"/>
          <w:b/>
          <w:bCs/>
        </w:rPr>
      </w:pPr>
    </w:p>
    <w:p w14:paraId="506AFF28" w14:textId="77777777" w:rsidR="007417E1" w:rsidRPr="007417E1" w:rsidRDefault="007417E1" w:rsidP="007417E1">
      <w:pPr>
        <w:spacing w:after="0" w:line="252" w:lineRule="exact"/>
        <w:ind w:left="113" w:right="-20"/>
        <w:rPr>
          <w:rFonts w:ascii="Arial" w:eastAsia="Arial" w:hAnsi="Arial" w:cs="Arial"/>
          <w:b/>
          <w:bCs/>
        </w:rPr>
      </w:pPr>
    </w:p>
    <w:p w14:paraId="33CB89AF" w14:textId="77777777" w:rsidR="007417E1" w:rsidRPr="007417E1" w:rsidRDefault="007417E1" w:rsidP="007417E1">
      <w:pPr>
        <w:spacing w:after="0" w:line="252" w:lineRule="exact"/>
        <w:ind w:left="113" w:right="-20"/>
        <w:rPr>
          <w:rFonts w:ascii="Arial" w:eastAsia="Arial" w:hAnsi="Arial" w:cs="Arial"/>
          <w:b/>
          <w:bCs/>
        </w:rPr>
      </w:pPr>
    </w:p>
    <w:p w14:paraId="226DC47C" w14:textId="77777777" w:rsidR="007417E1" w:rsidRPr="007417E1" w:rsidRDefault="007417E1" w:rsidP="007417E1">
      <w:pPr>
        <w:spacing w:after="0" w:line="252" w:lineRule="exact"/>
        <w:ind w:left="113" w:right="-20"/>
        <w:rPr>
          <w:rFonts w:ascii="Arial" w:eastAsia="Arial" w:hAnsi="Arial" w:cs="Arial"/>
          <w:b/>
          <w:bCs/>
        </w:rPr>
      </w:pPr>
    </w:p>
    <w:p w14:paraId="68178E94" w14:textId="77777777" w:rsidR="007417E1" w:rsidRPr="007417E1" w:rsidRDefault="007417E1" w:rsidP="007417E1">
      <w:pPr>
        <w:spacing w:after="0" w:line="252" w:lineRule="exact"/>
        <w:ind w:left="113" w:right="-20"/>
        <w:rPr>
          <w:rFonts w:ascii="Arial" w:eastAsia="Arial" w:hAnsi="Arial" w:cs="Arial"/>
          <w:b/>
          <w:bCs/>
        </w:rPr>
      </w:pPr>
    </w:p>
    <w:p w14:paraId="6AC5B32F" w14:textId="77777777" w:rsidR="007417E1" w:rsidRPr="007417E1" w:rsidRDefault="007417E1" w:rsidP="007417E1">
      <w:pPr>
        <w:spacing w:after="0" w:line="252" w:lineRule="exact"/>
        <w:ind w:left="113" w:right="-20"/>
        <w:rPr>
          <w:rFonts w:ascii="Arial" w:eastAsia="Arial" w:hAnsi="Arial" w:cs="Arial"/>
          <w:b/>
          <w:bCs/>
        </w:rPr>
      </w:pPr>
    </w:p>
    <w:p w14:paraId="3D77EFBC" w14:textId="77777777" w:rsidR="007417E1" w:rsidRPr="007417E1" w:rsidRDefault="007417E1" w:rsidP="007417E1">
      <w:pPr>
        <w:spacing w:after="0" w:line="252" w:lineRule="exact"/>
        <w:ind w:left="113" w:right="-20"/>
        <w:rPr>
          <w:rFonts w:ascii="Arial" w:eastAsia="Arial" w:hAnsi="Arial" w:cs="Arial"/>
          <w:b/>
          <w:bCs/>
        </w:rPr>
      </w:pPr>
    </w:p>
    <w:p w14:paraId="3D34DB3C" w14:textId="77777777" w:rsidR="007417E1" w:rsidRPr="007417E1" w:rsidRDefault="007417E1" w:rsidP="007417E1">
      <w:pPr>
        <w:spacing w:after="0" w:line="252" w:lineRule="exact"/>
        <w:ind w:left="113" w:right="-20"/>
        <w:rPr>
          <w:rFonts w:ascii="Arial" w:eastAsia="Arial" w:hAnsi="Arial" w:cs="Arial"/>
          <w:b/>
          <w:bCs/>
        </w:rPr>
      </w:pPr>
    </w:p>
    <w:p w14:paraId="2FCB61C4" w14:textId="77777777" w:rsidR="007417E1" w:rsidRPr="007417E1" w:rsidRDefault="007417E1" w:rsidP="007417E1">
      <w:pPr>
        <w:spacing w:after="0" w:line="252" w:lineRule="exact"/>
        <w:ind w:left="113" w:right="-20"/>
        <w:rPr>
          <w:rFonts w:ascii="Arial" w:eastAsia="Arial" w:hAnsi="Arial" w:cs="Arial"/>
          <w:b/>
          <w:bCs/>
        </w:rPr>
      </w:pPr>
    </w:p>
    <w:p w14:paraId="2872754B" w14:textId="77777777" w:rsidR="007417E1" w:rsidRPr="007417E1" w:rsidRDefault="007417E1" w:rsidP="007417E1">
      <w:pPr>
        <w:spacing w:after="0" w:line="252" w:lineRule="exact"/>
        <w:ind w:left="113" w:right="-20"/>
        <w:rPr>
          <w:rFonts w:ascii="Arial" w:eastAsia="Arial" w:hAnsi="Arial" w:cs="Arial"/>
          <w:b/>
          <w:bCs/>
        </w:rPr>
      </w:pPr>
    </w:p>
    <w:p w14:paraId="4A0A96F6" w14:textId="77777777" w:rsidR="007417E1" w:rsidRPr="007417E1" w:rsidRDefault="007417E1" w:rsidP="007417E1">
      <w:pPr>
        <w:spacing w:after="0" w:line="252" w:lineRule="exact"/>
        <w:ind w:left="113" w:right="-20"/>
        <w:rPr>
          <w:rFonts w:ascii="Arial" w:eastAsia="Arial" w:hAnsi="Arial" w:cs="Arial"/>
          <w:b/>
          <w:bCs/>
        </w:rPr>
      </w:pPr>
    </w:p>
    <w:p w14:paraId="134E379B" w14:textId="77777777" w:rsidR="007417E1" w:rsidRPr="007417E1" w:rsidRDefault="007417E1" w:rsidP="007417E1">
      <w:pPr>
        <w:spacing w:after="0" w:line="252" w:lineRule="exact"/>
        <w:ind w:left="113" w:right="-20"/>
        <w:rPr>
          <w:rFonts w:ascii="Arial" w:eastAsia="Arial" w:hAnsi="Arial" w:cs="Arial"/>
          <w:b/>
          <w:bCs/>
        </w:rPr>
      </w:pPr>
    </w:p>
    <w:p w14:paraId="3AB7FFCA" w14:textId="77777777" w:rsidR="007417E1" w:rsidRPr="007417E1" w:rsidRDefault="007417E1" w:rsidP="007417E1">
      <w:pPr>
        <w:spacing w:after="0" w:line="252" w:lineRule="exact"/>
        <w:ind w:left="113" w:right="-20"/>
        <w:rPr>
          <w:rFonts w:ascii="Arial" w:eastAsia="Arial" w:hAnsi="Arial" w:cs="Arial"/>
          <w:b/>
          <w:bCs/>
        </w:rPr>
      </w:pPr>
    </w:p>
    <w:p w14:paraId="3FDCB0FD" w14:textId="77777777" w:rsidR="007417E1" w:rsidRPr="007417E1" w:rsidRDefault="007417E1" w:rsidP="007417E1">
      <w:pPr>
        <w:spacing w:after="0" w:line="252" w:lineRule="exact"/>
        <w:ind w:left="113" w:right="-20"/>
        <w:rPr>
          <w:rFonts w:ascii="Arial" w:eastAsia="Arial" w:hAnsi="Arial" w:cs="Arial"/>
          <w:b/>
          <w:bCs/>
        </w:rPr>
      </w:pPr>
    </w:p>
    <w:p w14:paraId="107EB421" w14:textId="77777777" w:rsidR="007417E1" w:rsidRPr="007417E1" w:rsidRDefault="007417E1" w:rsidP="007417E1">
      <w:pPr>
        <w:spacing w:after="0" w:line="252" w:lineRule="exact"/>
        <w:ind w:left="113" w:right="-20"/>
        <w:rPr>
          <w:rFonts w:ascii="Arial" w:eastAsia="Arial" w:hAnsi="Arial" w:cs="Arial"/>
          <w:b/>
          <w:bCs/>
        </w:rPr>
      </w:pPr>
    </w:p>
    <w:p w14:paraId="67D0FDC6" w14:textId="77777777" w:rsidR="007417E1" w:rsidRPr="007417E1" w:rsidRDefault="007417E1" w:rsidP="007417E1">
      <w:pPr>
        <w:spacing w:after="0" w:line="252" w:lineRule="exact"/>
        <w:ind w:left="113" w:right="-20"/>
        <w:rPr>
          <w:rFonts w:ascii="Arial" w:eastAsia="Arial" w:hAnsi="Arial" w:cs="Arial"/>
          <w:b/>
          <w:bCs/>
        </w:rPr>
      </w:pPr>
    </w:p>
    <w:p w14:paraId="57A48013" w14:textId="77777777" w:rsidR="007417E1" w:rsidRPr="007417E1" w:rsidRDefault="007417E1" w:rsidP="007417E1">
      <w:pPr>
        <w:spacing w:after="0" w:line="252" w:lineRule="exact"/>
        <w:ind w:left="113" w:right="-20"/>
        <w:rPr>
          <w:rFonts w:ascii="Arial" w:eastAsia="Arial" w:hAnsi="Arial" w:cs="Arial"/>
          <w:b/>
          <w:bCs/>
        </w:rPr>
      </w:pPr>
    </w:p>
    <w:p w14:paraId="5CD24F5D" w14:textId="77777777" w:rsidR="007417E1" w:rsidRPr="007417E1" w:rsidRDefault="007417E1" w:rsidP="007417E1">
      <w:pPr>
        <w:spacing w:after="0" w:line="252" w:lineRule="exact"/>
        <w:ind w:left="113" w:right="-20"/>
        <w:rPr>
          <w:rFonts w:ascii="Arial" w:eastAsia="Arial" w:hAnsi="Arial" w:cs="Arial"/>
          <w:b/>
          <w:bCs/>
        </w:rPr>
      </w:pPr>
    </w:p>
    <w:p w14:paraId="0B3B834C" w14:textId="77777777" w:rsidR="007417E1" w:rsidRPr="007417E1" w:rsidRDefault="007417E1" w:rsidP="007417E1">
      <w:pPr>
        <w:spacing w:after="0" w:line="252" w:lineRule="exact"/>
        <w:ind w:left="113" w:right="-20"/>
        <w:rPr>
          <w:rFonts w:ascii="Arial" w:eastAsia="Arial" w:hAnsi="Arial" w:cs="Arial"/>
          <w:b/>
          <w:bCs/>
        </w:rPr>
      </w:pPr>
    </w:p>
    <w:p w14:paraId="0528AC4A" w14:textId="77777777" w:rsidR="007417E1" w:rsidRPr="007417E1" w:rsidRDefault="007417E1" w:rsidP="007417E1">
      <w:pPr>
        <w:spacing w:after="0" w:line="252" w:lineRule="exact"/>
        <w:ind w:left="113" w:right="-20"/>
        <w:rPr>
          <w:rFonts w:ascii="Arial" w:eastAsia="Arial" w:hAnsi="Arial" w:cs="Arial"/>
          <w:b/>
          <w:bCs/>
        </w:rPr>
      </w:pPr>
    </w:p>
    <w:p w14:paraId="046656C6" w14:textId="77777777" w:rsidR="007417E1" w:rsidRPr="007417E1" w:rsidRDefault="007417E1" w:rsidP="007417E1">
      <w:pPr>
        <w:spacing w:after="0" w:line="252" w:lineRule="exact"/>
        <w:ind w:left="113" w:right="-20"/>
        <w:rPr>
          <w:rFonts w:ascii="Arial" w:eastAsia="Arial" w:hAnsi="Arial" w:cs="Arial"/>
          <w:b/>
          <w:bCs/>
        </w:rPr>
      </w:pPr>
    </w:p>
    <w:p w14:paraId="651B8CC5" w14:textId="77777777" w:rsidR="007417E1" w:rsidRPr="007417E1" w:rsidRDefault="007417E1" w:rsidP="007417E1">
      <w:pPr>
        <w:spacing w:after="0" w:line="252" w:lineRule="exact"/>
        <w:ind w:left="113" w:right="-20"/>
        <w:rPr>
          <w:rFonts w:ascii="Arial" w:eastAsia="Arial" w:hAnsi="Arial" w:cs="Arial"/>
          <w:b/>
          <w:bCs/>
        </w:rPr>
      </w:pPr>
    </w:p>
    <w:p w14:paraId="6CF44D29" w14:textId="77777777" w:rsidR="007417E1" w:rsidRPr="007417E1" w:rsidRDefault="007417E1" w:rsidP="007417E1">
      <w:pPr>
        <w:spacing w:after="0" w:line="252" w:lineRule="exact"/>
        <w:ind w:left="113" w:right="-20"/>
        <w:rPr>
          <w:rFonts w:ascii="Arial" w:eastAsia="Arial" w:hAnsi="Arial" w:cs="Arial"/>
          <w:b/>
          <w:bCs/>
        </w:rPr>
      </w:pPr>
    </w:p>
    <w:p w14:paraId="734117CD" w14:textId="77777777" w:rsidR="007417E1" w:rsidRPr="007417E1" w:rsidRDefault="007417E1" w:rsidP="007417E1">
      <w:pPr>
        <w:spacing w:after="0" w:line="252" w:lineRule="exact"/>
        <w:ind w:left="113" w:right="-20"/>
        <w:rPr>
          <w:rFonts w:ascii="Arial" w:eastAsia="Arial" w:hAnsi="Arial" w:cs="Arial"/>
          <w:b/>
          <w:bCs/>
        </w:rPr>
      </w:pPr>
    </w:p>
    <w:p w14:paraId="233B01B2" w14:textId="77777777" w:rsidR="007417E1" w:rsidRPr="007417E1" w:rsidRDefault="007417E1" w:rsidP="007417E1">
      <w:pPr>
        <w:spacing w:after="0" w:line="252" w:lineRule="exact"/>
        <w:ind w:left="113" w:right="-20"/>
        <w:rPr>
          <w:rFonts w:ascii="Arial" w:eastAsia="Arial" w:hAnsi="Arial" w:cs="Arial"/>
          <w:b/>
          <w:bCs/>
        </w:rPr>
      </w:pPr>
    </w:p>
    <w:p w14:paraId="29BCC4A2" w14:textId="77777777" w:rsidR="007417E1" w:rsidRPr="007417E1" w:rsidRDefault="007417E1" w:rsidP="007417E1">
      <w:pPr>
        <w:spacing w:after="0" w:line="252" w:lineRule="exact"/>
        <w:ind w:left="113" w:right="-20"/>
        <w:rPr>
          <w:rFonts w:ascii="Arial" w:eastAsia="Arial" w:hAnsi="Arial" w:cs="Arial"/>
          <w:b/>
          <w:bCs/>
        </w:rPr>
      </w:pPr>
    </w:p>
    <w:p w14:paraId="49D052D1" w14:textId="77777777" w:rsidR="007417E1" w:rsidRPr="007417E1" w:rsidRDefault="007417E1" w:rsidP="007417E1">
      <w:pPr>
        <w:spacing w:after="0" w:line="252" w:lineRule="exact"/>
        <w:ind w:left="113" w:right="-20"/>
        <w:rPr>
          <w:rFonts w:ascii="Arial" w:eastAsia="Arial" w:hAnsi="Arial" w:cs="Arial"/>
          <w:b/>
          <w:bCs/>
        </w:rPr>
      </w:pPr>
    </w:p>
    <w:p w14:paraId="5805FF34" w14:textId="77777777" w:rsidR="007417E1" w:rsidRPr="007417E1" w:rsidRDefault="007417E1" w:rsidP="007417E1">
      <w:pPr>
        <w:spacing w:after="0" w:line="252" w:lineRule="exact"/>
        <w:ind w:left="113" w:right="-20"/>
        <w:rPr>
          <w:rFonts w:ascii="Arial" w:eastAsia="Arial" w:hAnsi="Arial" w:cs="Arial"/>
          <w:b/>
          <w:bCs/>
        </w:rPr>
      </w:pPr>
    </w:p>
    <w:p w14:paraId="791C6194" w14:textId="77777777"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232AEEA5" w:rsidR="007417E1" w:rsidRPr="007417E1"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Contract</w:t>
      </w:r>
      <w:r w:rsidRPr="007417E1">
        <w:rPr>
          <w:rFonts w:ascii="Arial" w:eastAsia="Times New Roman" w:hAnsi="Arial" w:cs="Arial"/>
          <w:bCs/>
          <w:iCs/>
          <w:szCs w:val="20"/>
          <w:lang w:val="en-GB" w:eastAsia="en-GB"/>
        </w:rPr>
        <w:t xml:space="preserve"> </w:t>
      </w:r>
      <w:r w:rsidRPr="007417E1">
        <w:rPr>
          <w:rFonts w:ascii="Arial" w:eastAsia="Times New Roman" w:hAnsi="Arial" w:cs="Arial"/>
          <w:b/>
          <w:bCs/>
          <w:iCs/>
          <w:szCs w:val="20"/>
          <w:lang w:val="en-GB" w:eastAsia="en-GB"/>
        </w:rPr>
        <w:t>No:</w:t>
      </w:r>
      <w:bookmarkStart w:id="80" w:name="MULTIT1_po_number1"/>
      <w:bookmarkEnd w:id="80"/>
      <w:r w:rsidRPr="007417E1">
        <w:rPr>
          <w:rFonts w:ascii="Arial" w:eastAsia="Times New Roman" w:hAnsi="Arial" w:cs="Arial"/>
          <w:b/>
          <w:bCs/>
          <w:iCs/>
          <w:szCs w:val="20"/>
          <w:lang w:val="en-GB" w:eastAsia="en-GB"/>
        </w:rPr>
        <w:t xml:space="preserve">  </w:t>
      </w:r>
      <w:sdt>
        <w:sdtPr>
          <w:rPr>
            <w:rFonts w:ascii="Arial" w:eastAsia="Arial" w:hAnsi="Arial" w:cs="Arial"/>
            <w:bCs/>
          </w:rPr>
          <w:alias w:val="Subject"/>
          <w:tag w:val=""/>
          <w:id w:val="313074424"/>
          <w:placeholder>
            <w:docPart w:val="3F5E62740B014FB4B17BED615A0BD199"/>
          </w:placeholder>
          <w:dataBinding w:prefixMappings="xmlns:ns0='http://purl.org/dc/elements/1.1/' xmlns:ns1='http://schemas.openxmlformats.org/package/2006/metadata/core-properties' " w:xpath="/ns1:coreProperties[1]/ns0:subject[1]" w:storeItemID="{6C3C8BC8-F283-45AE-878A-BAB7291924A1}"/>
          <w:text/>
        </w:sdtPr>
        <w:sdtEndPr/>
        <w:sdtContent>
          <w:r w:rsidR="007F3741" w:rsidRPr="007F3741">
            <w:rPr>
              <w:rFonts w:ascii="Arial" w:eastAsia="Arial" w:hAnsi="Arial" w:cs="Arial"/>
              <w:bCs/>
            </w:rPr>
            <w:t>701472389</w:t>
          </w:r>
        </w:sdtContent>
      </w:sdt>
      <w:r w:rsidRPr="007417E1">
        <w:rPr>
          <w:rFonts w:ascii="Arial" w:eastAsia="Times New Roman" w:hAnsi="Arial" w:cs="Arial"/>
          <w:bCs/>
          <w:iCs/>
          <w:szCs w:val="20"/>
          <w:lang w:val="en-GB" w:eastAsia="en-GB"/>
        </w:rPr>
        <w:tab/>
      </w:r>
    </w:p>
    <w:p w14:paraId="446B121F" w14:textId="77777777" w:rsidR="007417E1" w:rsidRPr="007417E1"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50C6194A" w:rsidR="007417E1" w:rsidRPr="007417E1"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Contract Name:</w:t>
      </w:r>
      <w:bookmarkStart w:id="81" w:name="MULTIT1_po_description1"/>
      <w:bookmarkEnd w:id="81"/>
      <w:r w:rsidRPr="007417E1">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497466319"/>
          <w:placeholder>
            <w:docPart w:val="963816C1AC964A729EE7EA044724C671"/>
          </w:placeholder>
          <w:dataBinding w:prefixMappings="xmlns:ns0='http://purl.org/dc/elements/1.1/' xmlns:ns1='http://schemas.openxmlformats.org/package/2006/metadata/core-properties' " w:xpath="/ns1:coreProperties[1]/ns0:title[1]" w:storeItemID="{6C3C8BC8-F283-45AE-878A-BAB7291924A1}"/>
          <w:text/>
        </w:sdtPr>
        <w:sdtEndPr/>
        <w:sdtContent>
          <w:r w:rsidR="006D3FD0" w:rsidRPr="00E02F51">
            <w:rPr>
              <w:rFonts w:ascii="Arial" w:eastAsia="Times New Roman" w:hAnsi="Arial" w:cs="Times New Roman"/>
              <w:spacing w:val="-2"/>
              <w:lang w:val="en-GB" w:eastAsia="en-GB"/>
            </w:rPr>
            <w:t>PROVISION OF LIQUID CARGO OPERATING SUMILATOR (LICOS) TRAINING FOR RFA PERSONNEL</w:t>
          </w:r>
        </w:sdtContent>
      </w:sdt>
      <w:r w:rsidRPr="00E02F51">
        <w:rPr>
          <w:rFonts w:ascii="Arial" w:eastAsia="Times New Roman" w:hAnsi="Arial" w:cs="Times New Roman"/>
          <w:spacing w:val="-2"/>
          <w:lang w:val="en-GB" w:eastAsia="en-GB"/>
        </w:rPr>
        <w:t xml:space="preserve"> </w:t>
      </w:r>
    </w:p>
    <w:p w14:paraId="3E139FED"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7E415CFB" w:rsidR="007417E1" w:rsidRPr="007417E1" w:rsidRDefault="007417E1" w:rsidP="007417E1">
      <w:pPr>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Dated:</w:t>
      </w:r>
      <w:r w:rsidRPr="007417E1">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1792434634"/>
          <w:placeholder>
            <w:docPart w:val="5DD5D9C74C1E49D8B184B6A2B4DBEE72"/>
          </w:placeholder>
          <w:dataBinding w:prefixMappings="xmlns:ns0='http://schemas.microsoft.com/office/2006/coverPageProps' " w:xpath="/ns0:CoverPageProperties[1]/ns0:Abstract[1]" w:storeItemID="{55AF091B-3C7A-41E3-B477-F2FDAA23CFDA}"/>
          <w:text/>
        </w:sdtPr>
        <w:sdtEndPr/>
        <w:sdtContent>
          <w:r w:rsidR="007F3741">
            <w:rPr>
              <w:rFonts w:ascii="Arial" w:eastAsia="Times New Roman" w:hAnsi="Arial" w:cs="Arial"/>
              <w:bCs/>
              <w:iCs/>
              <w:szCs w:val="20"/>
              <w:lang w:val="en-GB" w:eastAsia="en-GB"/>
            </w:rPr>
            <w:t>22/01/2021</w:t>
          </w:r>
        </w:sdtContent>
      </w:sdt>
      <w:r w:rsidRPr="00E02F51">
        <w:rPr>
          <w:rFonts w:ascii="Arial" w:eastAsia="Times New Roman" w:hAnsi="Arial" w:cs="Arial"/>
          <w:bCs/>
          <w:iCs/>
          <w:szCs w:val="20"/>
          <w:lang w:val="en-GB" w:eastAsia="en-GB"/>
        </w:rPr>
        <w:t xml:space="preserve"> </w:t>
      </w: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82" w:name="MULTIpo_title1"/>
      <w:bookmarkEnd w:id="82"/>
      <w:r w:rsidRPr="007417E1">
        <w:rPr>
          <w:rFonts w:ascii="Arial" w:eastAsia="Times New Roman" w:hAnsi="Arial" w:cs="Arial"/>
          <w:bCs/>
          <w:iCs/>
          <w:lang w:val="en-GB" w:eastAsia="en-GB"/>
        </w:rPr>
        <w:t>Less Complex Requirements (up to £122,97</w:t>
      </w:r>
      <w:r w:rsidR="00FA6A06">
        <w:rPr>
          <w:rFonts w:ascii="Arial" w:eastAsia="Times New Roman" w:hAnsi="Arial" w:cs="Arial"/>
          <w:bCs/>
          <w:iCs/>
          <w:lang w:val="en-GB" w:eastAsia="en-GB"/>
        </w:rPr>
        <w:t>9</w:t>
      </w:r>
      <w:r w:rsidRPr="007417E1">
        <w:rPr>
          <w:rFonts w:ascii="Arial" w:eastAsia="Times New Roman" w:hAnsi="Arial" w:cs="Arial"/>
          <w:bCs/>
          <w:iCs/>
          <w:lang w:val="en-GB" w:eastAsia="en-GB"/>
        </w:rPr>
        <w:t>).</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83" w:name="SupplierAddress2"/>
            <w:bookmarkEnd w:id="83"/>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7417E1" w:rsidRDefault="007417E1" w:rsidP="007417E1">
            <w:pPr>
              <w:spacing w:after="0" w:line="240" w:lineRule="auto"/>
              <w:rPr>
                <w:rFonts w:ascii="Arial" w:eastAsia="Times New Roman" w:hAnsi="Arial" w:cs="Arial"/>
                <w:sz w:val="20"/>
                <w:szCs w:val="20"/>
                <w:lang w:val="en-GB" w:eastAsia="en-GB"/>
              </w:rPr>
            </w:pPr>
          </w:p>
          <w:p w14:paraId="24E86870" w14:textId="77777777" w:rsidR="007417E1" w:rsidRPr="007417E1" w:rsidRDefault="007417E1" w:rsidP="007F3741">
            <w:pPr>
              <w:tabs>
                <w:tab w:val="left" w:pos="-426"/>
              </w:tabs>
              <w:suppressAutoHyphens/>
              <w:spacing w:after="0" w:line="240" w:lineRule="auto"/>
              <w:outlineLvl w:val="0"/>
              <w:rPr>
                <w:rFonts w:ascii="Arial" w:eastAsia="Times New Roman" w:hAnsi="Arial" w:cs="Arial"/>
                <w:sz w:val="20"/>
                <w:szCs w:val="20"/>
                <w:lang w:val="en-GB" w:eastAsia="en-GB"/>
              </w:rPr>
            </w:pPr>
            <w:bookmarkStart w:id="84" w:name="QA_AQAP"/>
            <w:bookmarkEnd w:id="84"/>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85"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85"/>
            <w:r w:rsidRPr="007417E1">
              <w:rPr>
                <w:rFonts w:ascii="Arial" w:eastAsia="Times New Roman" w:hAnsi="Arial" w:cs="Arial"/>
                <w:sz w:val="20"/>
                <w:szCs w:val="20"/>
                <w:lang w:val="en-GB" w:eastAsia="en-GB"/>
              </w:rPr>
              <w:t>Delivered by the Contractor</w:t>
            </w:r>
            <w:bookmarkStart w:id="86" w:name="transport_no"/>
            <w:r w:rsidRPr="007417E1">
              <w:rPr>
                <w:rFonts w:ascii="Arial" w:eastAsia="Times New Roman" w:hAnsi="Arial" w:cs="Arial"/>
                <w:sz w:val="20"/>
                <w:szCs w:val="20"/>
                <w:lang w:val="en-GB" w:eastAsia="en-GB"/>
              </w:rPr>
              <w:t xml:space="preserve">         </w:t>
            </w:r>
            <w:bookmarkEnd w:id="86"/>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D3586D">
              <w:rPr>
                <w:rFonts w:ascii="Arial" w:eastAsia="Times New Roman" w:hAnsi="Arial" w:cs="Arial"/>
                <w:szCs w:val="20"/>
                <w:lang w:val="en-GB" w:eastAsia="en-GB"/>
              </w:rPr>
            </w:r>
            <w:r w:rsidR="00D3586D">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87" w:name="transport_yes"/>
            <w:r w:rsidRPr="007417E1">
              <w:rPr>
                <w:rFonts w:ascii="Arial" w:eastAsia="Times New Roman" w:hAnsi="Arial" w:cs="Arial"/>
                <w:b/>
                <w:szCs w:val="20"/>
                <w:lang w:val="en-GB" w:eastAsia="en-GB"/>
              </w:rPr>
              <w:instrText xml:space="preserve"> FORMCHECKBOX </w:instrText>
            </w:r>
            <w:r w:rsidR="00D3586D">
              <w:rPr>
                <w:rFonts w:ascii="Arial" w:eastAsia="Times New Roman" w:hAnsi="Arial" w:cs="Arial"/>
                <w:b/>
                <w:szCs w:val="20"/>
                <w:lang w:val="en-GB" w:eastAsia="en-GB"/>
              </w:rPr>
            </w:r>
            <w:r w:rsidR="00D3586D">
              <w:rPr>
                <w:rFonts w:ascii="Arial" w:eastAsia="Times New Roman" w:hAnsi="Arial" w:cs="Arial"/>
                <w:b/>
                <w:szCs w:val="20"/>
                <w:lang w:val="en-GB" w:eastAsia="en-GB"/>
              </w:rPr>
              <w:fldChar w:fldCharType="separate"/>
            </w:r>
            <w:r w:rsidRPr="007417E1">
              <w:fldChar w:fldCharType="end"/>
            </w:r>
            <w:bookmarkEnd w:id="87"/>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88" w:name="delivery_reqt"/>
            <w:bookmarkEnd w:id="88"/>
            <w:r w:rsidRPr="007417E1">
              <w:rPr>
                <w:rFonts w:ascii="Arial" w:eastAsia="Times New Roman" w:hAnsi="Arial" w:cs="Arial"/>
                <w:sz w:val="20"/>
                <w:szCs w:val="20"/>
                <w:lang w:val="en-GB" w:eastAsia="en-GB"/>
              </w:rPr>
              <w:t>Each consignment of the Deliverables</w:t>
            </w:r>
            <w:r w:rsidRPr="007417E1">
              <w:rPr>
                <w:rFonts w:ascii="Arial" w:eastAsia="Times New Roman" w:hAnsi="Arial" w:cs="Arial"/>
                <w:b/>
                <w:sz w:val="20"/>
                <w:szCs w:val="20"/>
                <w:lang w:val="en-GB" w:eastAsia="en-GB"/>
              </w:rPr>
              <w:t xml:space="preserve"> </w:t>
            </w:r>
            <w:r w:rsidRPr="007417E1">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89" w:name="_Hlk96560"/>
            <w:r w:rsidRPr="007417E1">
              <w:rPr>
                <w:rFonts w:ascii="Arial" w:eastAsia="Times New Roman" w:hAnsi="Arial" w:cs="Arial"/>
                <w:sz w:val="20"/>
                <w:szCs w:val="20"/>
                <w:lang w:val="en-GB" w:eastAsia="en-GB"/>
              </w:rPr>
              <w:t>To be arranged if and when required</w:t>
            </w:r>
            <w:bookmarkEnd w:id="89"/>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arranged if and when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90" w:name="MULTIpm_or_equip_supp_man1"/>
            <w:bookmarkEnd w:id="90"/>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Forms can be obtained from the following websites:</w:t>
            </w:r>
          </w:p>
          <w:p w14:paraId="17C96B8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7417E1" w:rsidRDefault="00D3586D"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1" w:history="1">
              <w:r w:rsidR="007417E1" w:rsidRPr="007417E1">
                <w:rPr>
                  <w:color w:val="0000FF"/>
                  <w:sz w:val="20"/>
                  <w:szCs w:val="20"/>
                  <w:u w:val="single"/>
                  <w:lang w:val="en-GB"/>
                </w:rPr>
                <w:t>https://www.aof.mod.uk/aofcontent/tactical/toolkit</w:t>
              </w:r>
            </w:hyperlink>
          </w:p>
          <w:p w14:paraId="78B8800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(Registration is required). </w:t>
            </w:r>
          </w:p>
          <w:p w14:paraId="5914C5B1"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7417E1" w:rsidRDefault="00D3586D"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2" w:anchor="invoice-processing" w:history="1">
              <w:r w:rsidR="007417E1" w:rsidRPr="007417E1">
                <w:rPr>
                  <w:color w:val="0000FF"/>
                  <w:sz w:val="20"/>
                  <w:szCs w:val="20"/>
                  <w:u w:val="single"/>
                  <w:lang w:val="en-GB"/>
                </w:rPr>
                <w:t>https://www.gov.uk/government/organisations/ministry-of-defence/about/procurement#invoice-processing</w:t>
              </w:r>
            </w:hyperlink>
          </w:p>
          <w:p w14:paraId="116E4E9E"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7417E1" w:rsidRDefault="00D3586D"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3" w:history="1">
              <w:r w:rsidR="007417E1" w:rsidRPr="007417E1">
                <w:rPr>
                  <w:color w:val="0000FF"/>
                  <w:sz w:val="20"/>
                  <w:szCs w:val="20"/>
                  <w:u w:val="single"/>
                  <w:lang w:val="en-GB"/>
                </w:rPr>
                <w:t>https://www.dstan.mod.uk/</w:t>
              </w:r>
            </w:hyperlink>
          </w:p>
          <w:p w14:paraId="2EE7C04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(Registration is required).</w:t>
            </w:r>
          </w:p>
          <w:p w14:paraId="0BC7FE1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Ministry of Defence, Forms and Pubs Commodity Management </w:t>
            </w:r>
          </w:p>
          <w:p w14:paraId="1011650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 Box 2, Building C16, C Site</w:t>
            </w:r>
          </w:p>
          <w:p w14:paraId="065E5B6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Lower Arncott</w:t>
            </w:r>
          </w:p>
          <w:p w14:paraId="6CE509F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Bicester, OX25 1LP  </w:t>
            </w:r>
          </w:p>
          <w:p w14:paraId="29BBD4C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(Tel. 01869 256197 Fax: 01869 256824)</w:t>
            </w:r>
          </w:p>
          <w:p w14:paraId="25DF5307" w14:textId="77777777" w:rsidR="007417E1" w:rsidRPr="007417E1" w:rsidRDefault="007417E1" w:rsidP="007417E1">
            <w:pPr>
              <w:widowControl/>
              <w:spacing w:after="0" w:line="240" w:lineRule="auto"/>
              <w:rPr>
                <w:rFonts w:ascii="Arial" w:eastAsia="Times New Roman" w:hAnsi="Arial" w:cs="Arial"/>
                <w:b/>
                <w:bCs/>
                <w:color w:val="0000FF"/>
                <w:sz w:val="20"/>
                <w:szCs w:val="20"/>
                <w:lang w:val="en-GB" w:eastAsia="en-GB"/>
              </w:rPr>
            </w:pPr>
          </w:p>
          <w:p w14:paraId="038100DF" w14:textId="77777777" w:rsidR="007417E1" w:rsidRPr="007417E1" w:rsidRDefault="007417E1" w:rsidP="007417E1">
            <w:pPr>
              <w:widowControl/>
              <w:spacing w:after="0" w:line="240" w:lineRule="auto"/>
              <w:rPr>
                <w:rFonts w:ascii="Arial" w:eastAsia="Times New Roman" w:hAnsi="Arial" w:cs="Arial"/>
                <w:b/>
                <w:bCs/>
                <w:sz w:val="20"/>
                <w:szCs w:val="20"/>
                <w:lang w:val="en-GB" w:eastAsia="en-GB"/>
              </w:rPr>
            </w:pPr>
            <w:r w:rsidRPr="007417E1">
              <w:rPr>
                <w:rFonts w:ascii="Arial" w:eastAsia="Times New Roman" w:hAnsi="Arial" w:cs="Arial"/>
                <w:bCs/>
                <w:sz w:val="20"/>
                <w:szCs w:val="20"/>
                <w:lang w:val="en-GB" w:eastAsia="en-GB"/>
              </w:rPr>
              <w:t>Applications via email:</w:t>
            </w:r>
            <w:r w:rsidRPr="007417E1">
              <w:rPr>
                <w:rFonts w:ascii="Arial" w:eastAsia="Times New Roman" w:hAnsi="Arial" w:cs="Arial"/>
                <w:b/>
                <w:bCs/>
                <w:sz w:val="20"/>
                <w:szCs w:val="20"/>
                <w:lang w:val="en-GB" w:eastAsia="en-GB"/>
              </w:rPr>
              <w:t xml:space="preserve"> </w:t>
            </w:r>
          </w:p>
          <w:p w14:paraId="070B2FE0" w14:textId="77777777" w:rsidR="007417E1" w:rsidRPr="007417E1" w:rsidRDefault="00D3586D" w:rsidP="007417E1">
            <w:pPr>
              <w:widowControl/>
              <w:spacing w:after="0" w:line="240" w:lineRule="auto"/>
              <w:rPr>
                <w:rFonts w:ascii="Arial" w:eastAsia="Times New Roman" w:hAnsi="Arial" w:cs="Arial"/>
                <w:bCs/>
                <w:color w:val="0000FF"/>
                <w:sz w:val="20"/>
                <w:szCs w:val="20"/>
                <w:lang w:val="en-GB" w:eastAsia="en-GB"/>
              </w:rPr>
            </w:pPr>
            <w:hyperlink r:id="rId24" w:history="1">
              <w:r w:rsidR="007417E1" w:rsidRPr="007417E1">
                <w:rPr>
                  <w:bCs/>
                  <w:color w:val="0000FF"/>
                  <w:sz w:val="20"/>
                  <w:szCs w:val="20"/>
                  <w:u w:val="single"/>
                  <w:lang w:val="en-GB"/>
                </w:rPr>
                <w:t>DESLCSLS-OpsFormsandPubs@mod.uk</w:t>
              </w:r>
            </w:hyperlink>
          </w:p>
          <w:p w14:paraId="53385514"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7417E1" w:rsidRDefault="007417E1" w:rsidP="007417E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7417E1">
              <w:rPr>
                <w:rFonts w:ascii="Arial" w:eastAsia="Times New Roman" w:hAnsi="Arial" w:cs="Arial"/>
                <w:color w:val="000000"/>
                <w:sz w:val="20"/>
                <w:szCs w:val="20"/>
                <w:lang w:val="en-GB" w:eastAsia="en-GB"/>
              </w:rPr>
              <w:t xml:space="preserve">b.  </w:t>
            </w:r>
            <w:hyperlink r:id="rId25" w:history="1">
              <w:r w:rsidRPr="007417E1">
                <w:rPr>
                  <w:color w:val="0000FF"/>
                  <w:sz w:val="20"/>
                  <w:szCs w:val="20"/>
                  <w:u w:val="single"/>
                  <w:lang w:val="en-GB"/>
                </w:rPr>
                <w:t>DSA-DLSR-MovTpt-DGHSIS@mod.uk</w:t>
              </w:r>
            </w:hyperlink>
          </w:p>
          <w:p w14:paraId="49E41C88"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by the following date:  </w:t>
            </w:r>
            <w:bookmarkStart w:id="91" w:name="Text88"/>
            <w:r w:rsidRPr="007417E1">
              <w:fldChar w:fldCharType="begin">
                <w:ffData>
                  <w:name w:val="Text88"/>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1"/>
          </w:p>
          <w:p w14:paraId="3535131F"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or if only hardcopy is available to the addresses below:</w:t>
            </w:r>
          </w:p>
          <w:p w14:paraId="29B6FF1D"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Hazardous Stores Information System (HSIS)</w:t>
            </w:r>
          </w:p>
          <w:p w14:paraId="174D915B"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Defence Safety Authority (DSA) </w:t>
            </w:r>
          </w:p>
          <w:p w14:paraId="15CE06D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Movement Transport Safety Regulator (MTSR) </w:t>
            </w:r>
          </w:p>
          <w:p w14:paraId="1BE8EAC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Hazel Building Level 1, #H019</w:t>
            </w:r>
          </w:p>
          <w:p w14:paraId="5182ABA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MOD Abbey Wood (North)</w:t>
            </w:r>
          </w:p>
          <w:p w14:paraId="1CFF1E3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98EB76C"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rsidSect="003A361F">
          <w:type w:val="continuous"/>
          <w:pgSz w:w="11906" w:h="16838"/>
          <w:pgMar w:top="1134" w:right="1134" w:bottom="1134" w:left="1134" w:header="567" w:footer="567" w:gutter="0"/>
          <w:cols w:space="720"/>
        </w:sect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7417E1" w:rsidRPr="007417E1" w14:paraId="152D43A0" w14:textId="77777777" w:rsidTr="007417E1">
        <w:trPr>
          <w:trHeight w:val="529"/>
        </w:trPr>
        <w:tc>
          <w:tcPr>
            <w:tcW w:w="10952" w:type="dxa"/>
            <w:gridSpan w:val="5"/>
            <w:shd w:val="pct12" w:color="auto" w:fill="auto"/>
            <w:hideMark/>
          </w:tcPr>
          <w:p w14:paraId="531F8E43" w14:textId="77777777" w:rsidR="007417E1" w:rsidRPr="007417E1" w:rsidRDefault="007417E1" w:rsidP="007417E1">
            <w:pPr>
              <w:spacing w:before="120" w:after="0" w:line="240" w:lineRule="auto"/>
              <w:jc w:val="right"/>
              <w:rPr>
                <w:rFonts w:ascii="Arial" w:eastAsia="Times New Roman" w:hAnsi="Arial" w:cs="Arial"/>
                <w:b/>
                <w:sz w:val="18"/>
                <w:szCs w:val="18"/>
                <w:lang w:val="en-GB" w:eastAsia="en-GB"/>
              </w:rPr>
            </w:pPr>
            <w:bookmarkStart w:id="92" w:name="defform111"/>
            <w:bookmarkEnd w:id="92"/>
            <w:r w:rsidRPr="007417E1">
              <w:rPr>
                <w:rFonts w:ascii="Arial" w:eastAsia="Times New Roman" w:hAnsi="Arial" w:cs="Arial"/>
                <w:b/>
                <w:sz w:val="18"/>
                <w:szCs w:val="18"/>
                <w:lang w:val="en-GB" w:eastAsia="en-GB"/>
              </w:rPr>
              <w:lastRenderedPageBreak/>
              <w:t>DEFFORM 111</w:t>
            </w:r>
          </w:p>
          <w:p w14:paraId="7CA18CFC" w14:textId="77777777" w:rsidR="007417E1" w:rsidRPr="007417E1" w:rsidRDefault="007417E1" w:rsidP="007417E1">
            <w:pPr>
              <w:spacing w:after="0" w:line="240" w:lineRule="auto"/>
              <w:jc w:val="right"/>
              <w:rPr>
                <w:rFonts w:ascii="Arial" w:eastAsia="Times New Roman" w:hAnsi="Arial" w:cs="Arial"/>
                <w:sz w:val="18"/>
                <w:szCs w:val="18"/>
                <w:lang w:val="en-GB" w:eastAsia="en-GB"/>
              </w:rPr>
            </w:pPr>
            <w:r w:rsidRPr="007417E1">
              <w:rPr>
                <w:rFonts w:ascii="Arial" w:eastAsia="Times New Roman" w:hAnsi="Arial" w:cs="Arial"/>
                <w:b/>
                <w:sz w:val="18"/>
                <w:szCs w:val="18"/>
                <w:lang w:val="en-GB" w:eastAsia="en-GB"/>
              </w:rPr>
              <w:t>(Edn 12/17)</w:t>
            </w:r>
          </w:p>
          <w:p w14:paraId="5CAA87EC" w14:textId="77777777" w:rsidR="007417E1" w:rsidRPr="007417E1" w:rsidRDefault="007417E1" w:rsidP="007417E1">
            <w:pPr>
              <w:spacing w:after="120" w:line="240" w:lineRule="auto"/>
              <w:jc w:val="center"/>
              <w:rPr>
                <w:rFonts w:ascii="Arial" w:eastAsia="Times New Roman" w:hAnsi="Arial" w:cs="Arial"/>
                <w:sz w:val="24"/>
                <w:szCs w:val="24"/>
                <w:lang w:val="en-GB" w:eastAsia="en-GB"/>
              </w:rPr>
            </w:pPr>
            <w:r w:rsidRPr="007417E1">
              <w:rPr>
                <w:rFonts w:ascii="Arial" w:eastAsia="Times New Roman" w:hAnsi="Arial" w:cs="Arial"/>
                <w:b/>
                <w:sz w:val="24"/>
                <w:szCs w:val="24"/>
                <w:lang w:val="en-GB" w:eastAsia="en-GB"/>
              </w:rPr>
              <w:t>Appendix - Addresses and Other Information</w:t>
            </w:r>
          </w:p>
        </w:tc>
      </w:tr>
      <w:tr w:rsidR="007417E1" w:rsidRPr="007417E1" w14:paraId="35C69899" w14:textId="77777777" w:rsidTr="007417E1">
        <w:trPr>
          <w:trHeight w:val="1828"/>
        </w:trPr>
        <w:tc>
          <w:tcPr>
            <w:tcW w:w="242" w:type="dxa"/>
            <w:tcBorders>
              <w:top w:val="nil"/>
              <w:left w:val="nil"/>
              <w:bottom w:val="nil"/>
              <w:right w:val="single" w:sz="4" w:space="0" w:color="auto"/>
            </w:tcBorders>
            <w:shd w:val="pct12" w:color="auto" w:fill="auto"/>
          </w:tcPr>
          <w:p w14:paraId="04881144"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30B23C2" w14:textId="77777777" w:rsidR="007417E1" w:rsidRPr="007417E1" w:rsidRDefault="007417E1" w:rsidP="00544BBE">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Commercial Officer:</w:t>
            </w:r>
          </w:p>
          <w:p w14:paraId="0D67C350" w14:textId="0C064886" w:rsidR="007417E1" w:rsidRPr="00E02F51" w:rsidRDefault="007417E1" w:rsidP="007417E1">
            <w:pPr>
              <w:spacing w:before="120" w:after="0" w:line="240" w:lineRule="auto"/>
              <w:rPr>
                <w:rFonts w:ascii="Arial" w:eastAsia="Times New Roman" w:hAnsi="Arial" w:cs="Arial"/>
                <w:sz w:val="16"/>
                <w:szCs w:val="16"/>
                <w:lang w:val="en-GB" w:eastAsia="en-GB"/>
              </w:rPr>
            </w:pPr>
            <w:r w:rsidRPr="00E02F51">
              <w:rPr>
                <w:rFonts w:ascii="Arial" w:eastAsia="Times New Roman" w:hAnsi="Arial" w:cs="Arial"/>
                <w:sz w:val="16"/>
                <w:szCs w:val="16"/>
                <w:lang w:val="en-GB" w:eastAsia="en-GB"/>
              </w:rPr>
              <w:t xml:space="preserve">Name: </w:t>
            </w:r>
            <w:bookmarkStart w:id="93" w:name="contract_branch_appendix"/>
            <w:bookmarkEnd w:id="93"/>
            <w:sdt>
              <w:sdtPr>
                <w:rPr>
                  <w:rFonts w:ascii="Arial" w:eastAsia="Times New Roman" w:hAnsi="Arial" w:cs="Arial"/>
                  <w:sz w:val="16"/>
                  <w:szCs w:val="16"/>
                  <w:lang w:val="en-GB" w:eastAsia="en-GB"/>
                </w:rPr>
                <w:alias w:val="Manager"/>
                <w:tag w:val=""/>
                <w:id w:val="2001159282"/>
                <w:placeholder>
                  <w:docPart w:val="56FDC923E33446328CE10F4764C05003"/>
                </w:placeholder>
                <w:dataBinding w:prefixMappings="xmlns:ns0='http://schemas.openxmlformats.org/officeDocument/2006/extended-properties' " w:xpath="/ns0:Properties[1]/ns0:Manager[1]" w:storeItemID="{6668398D-A668-4E3E-A5EB-62B293D839F1}"/>
                <w:text/>
              </w:sdtPr>
              <w:sdtEndPr/>
              <w:sdtContent>
                <w:r w:rsidR="006D3FD0" w:rsidRPr="00E02F51">
                  <w:rPr>
                    <w:rFonts w:ascii="Arial" w:eastAsia="Times New Roman" w:hAnsi="Arial" w:cs="Arial"/>
                    <w:sz w:val="16"/>
                    <w:szCs w:val="16"/>
                    <w:lang w:val="en-GB" w:eastAsia="en-GB"/>
                  </w:rPr>
                  <w:t>George Attwell</w:t>
                </w:r>
              </w:sdtContent>
            </w:sdt>
          </w:p>
          <w:p w14:paraId="60BC9506" w14:textId="77777777" w:rsidR="007417E1" w:rsidRPr="00E02F51" w:rsidRDefault="007417E1" w:rsidP="007417E1">
            <w:pPr>
              <w:spacing w:after="0" w:line="240" w:lineRule="auto"/>
              <w:rPr>
                <w:rFonts w:ascii="Arial" w:eastAsia="Times New Roman" w:hAnsi="Arial" w:cs="Arial"/>
                <w:sz w:val="16"/>
                <w:szCs w:val="16"/>
                <w:lang w:val="en-GB" w:eastAsia="en-GB"/>
              </w:rPr>
            </w:pPr>
          </w:p>
          <w:p w14:paraId="55644E8B" w14:textId="082B94E0" w:rsidR="007417E1" w:rsidRPr="00E02F51" w:rsidRDefault="00A27E3B" w:rsidP="007417E1">
            <w:pPr>
              <w:spacing w:after="0" w:line="240" w:lineRule="auto"/>
              <w:rPr>
                <w:rFonts w:ascii="Arial" w:eastAsia="Times New Roman" w:hAnsi="Arial" w:cs="Arial"/>
                <w:sz w:val="16"/>
                <w:szCs w:val="16"/>
                <w:lang w:val="en-GB" w:eastAsia="en-GB"/>
              </w:rPr>
            </w:pPr>
            <w:r w:rsidRPr="00E02F51">
              <w:rPr>
                <w:rFonts w:ascii="Arial" w:eastAsia="Times New Roman" w:hAnsi="Arial" w:cs="Arial"/>
                <w:sz w:val="16"/>
                <w:szCs w:val="16"/>
                <w:lang w:val="en-GB" w:eastAsia="en-GB"/>
              </w:rPr>
              <w:t xml:space="preserve">Address: MP1.1, NCHQ, Leach Building, Whale Island, Portsmouth, PO2 8BY </w:t>
            </w:r>
          </w:p>
          <w:p w14:paraId="4B954C81" w14:textId="77777777" w:rsidR="00A27E3B" w:rsidRPr="00E02F51" w:rsidRDefault="00A27E3B" w:rsidP="007417E1">
            <w:pPr>
              <w:spacing w:after="0" w:line="240" w:lineRule="auto"/>
              <w:rPr>
                <w:rFonts w:ascii="Arial" w:eastAsia="Times New Roman" w:hAnsi="Arial" w:cs="Arial"/>
                <w:sz w:val="16"/>
                <w:szCs w:val="16"/>
                <w:lang w:val="en-GB" w:eastAsia="en-GB"/>
              </w:rPr>
            </w:pPr>
          </w:p>
          <w:p w14:paraId="042615CC" w14:textId="0487AFD4" w:rsidR="007417E1" w:rsidRPr="00E02F51" w:rsidRDefault="007417E1" w:rsidP="007417E1">
            <w:pPr>
              <w:spacing w:after="0" w:line="240" w:lineRule="auto"/>
              <w:rPr>
                <w:rFonts w:ascii="Arial" w:eastAsia="Times New Roman" w:hAnsi="Arial" w:cs="Arial"/>
                <w:sz w:val="16"/>
                <w:szCs w:val="16"/>
                <w:lang w:val="en-GB" w:eastAsia="en-GB"/>
              </w:rPr>
            </w:pPr>
            <w:r w:rsidRPr="00E02F51">
              <w:rPr>
                <w:rFonts w:ascii="Arial" w:eastAsia="Times New Roman" w:hAnsi="Arial" w:cs="Arial"/>
                <w:sz w:val="16"/>
                <w:szCs w:val="16"/>
                <w:lang w:val="en-GB" w:eastAsia="en-GB"/>
              </w:rPr>
              <w:t>Email:</w:t>
            </w:r>
            <w:sdt>
              <w:sdtPr>
                <w:rPr>
                  <w:rFonts w:ascii="Arial" w:eastAsia="Times New Roman" w:hAnsi="Arial" w:cs="Arial"/>
                  <w:sz w:val="16"/>
                  <w:szCs w:val="16"/>
                  <w:lang w:val="en-GB" w:eastAsia="en-GB"/>
                </w:rPr>
                <w:alias w:val="Company E-mail"/>
                <w:tag w:val=""/>
                <w:id w:val="677313933"/>
                <w:placeholder>
                  <w:docPart w:val="9C286912919C40839E00DC9137639765"/>
                </w:placeholder>
                <w:dataBinding w:prefixMappings="xmlns:ns0='http://schemas.microsoft.com/office/2006/coverPageProps' " w:xpath="/ns0:CoverPageProperties[1]/ns0:CompanyEmail[1]" w:storeItemID="{55AF091B-3C7A-41E3-B477-F2FDAA23CFDA}"/>
                <w:text/>
              </w:sdtPr>
              <w:sdtEndPr/>
              <w:sdtContent>
                <w:r w:rsidR="006D3FD0" w:rsidRPr="00E02F51">
                  <w:rPr>
                    <w:rFonts w:ascii="Arial" w:eastAsia="Times New Roman" w:hAnsi="Arial" w:cs="Arial"/>
                    <w:sz w:val="16"/>
                    <w:szCs w:val="16"/>
                    <w:lang w:val="en-GB" w:eastAsia="en-GB"/>
                  </w:rPr>
                  <w:t>George.Attwell100@mod.gov.uk</w:t>
                </w:r>
              </w:sdtContent>
            </w:sdt>
          </w:p>
          <w:p w14:paraId="441EEAC8" w14:textId="77777777" w:rsidR="007417E1" w:rsidRPr="00E02F51" w:rsidRDefault="007417E1" w:rsidP="007417E1">
            <w:pPr>
              <w:spacing w:after="0" w:line="240" w:lineRule="auto"/>
              <w:rPr>
                <w:rFonts w:ascii="Arial" w:eastAsia="Times New Roman" w:hAnsi="Arial" w:cs="Arial"/>
                <w:sz w:val="16"/>
                <w:szCs w:val="16"/>
                <w:lang w:val="en-GB" w:eastAsia="en-GB"/>
              </w:rPr>
            </w:pPr>
          </w:p>
          <w:p w14:paraId="7121D2EB" w14:textId="66E41EE9" w:rsidR="007417E1" w:rsidRPr="007417E1" w:rsidRDefault="007417E1" w:rsidP="007417E1">
            <w:pPr>
              <w:tabs>
                <w:tab w:val="left" w:pos="536"/>
              </w:tabs>
              <w:spacing w:after="0" w:line="240" w:lineRule="auto"/>
              <w:rPr>
                <w:rFonts w:ascii="Arial" w:eastAsia="Times New Roman" w:hAnsi="Arial" w:cs="Arial"/>
                <w:sz w:val="16"/>
                <w:szCs w:val="16"/>
                <w:lang w:val="en-GB" w:eastAsia="en-GB"/>
              </w:rPr>
            </w:pPr>
            <w:r w:rsidRPr="00E02F51">
              <w:rPr>
                <w:rFonts w:ascii="Arial" w:eastAsia="Times New Roman" w:hAnsi="Arial" w:cs="Arial"/>
                <w:sz w:val="16"/>
                <w:szCs w:val="16"/>
                <w:lang w:val="en-GB" w:eastAsia="en-GB"/>
              </w:rPr>
              <w:sym w:font="Wingdings" w:char="F028"/>
            </w:r>
            <w:r w:rsidRPr="00E02F51">
              <w:rPr>
                <w:rFonts w:ascii="Arial" w:eastAsia="Times New Roman" w:hAnsi="Arial" w:cs="Arial"/>
                <w:sz w:val="16"/>
                <w:szCs w:val="16"/>
                <w:lang w:val="en-GB" w:eastAsia="en-GB"/>
              </w:rPr>
              <w:tab/>
            </w:r>
            <w:bookmarkStart w:id="94" w:name="cb_tel_appendix"/>
            <w:bookmarkEnd w:id="94"/>
            <w:sdt>
              <w:sdtPr>
                <w:rPr>
                  <w:rFonts w:ascii="Arial" w:eastAsia="Times New Roman" w:hAnsi="Arial" w:cs="Arial"/>
                  <w:sz w:val="16"/>
                  <w:szCs w:val="16"/>
                  <w:lang w:val="en-GB" w:eastAsia="en-GB"/>
                </w:rPr>
                <w:alias w:val="Company Phone"/>
                <w:tag w:val=""/>
                <w:id w:val="-550849801"/>
                <w:placeholder>
                  <w:docPart w:val="AF94730078704BAB96E2AD1D48608220"/>
                </w:placeholder>
                <w:dataBinding w:prefixMappings="xmlns:ns0='http://schemas.microsoft.com/office/2006/coverPageProps' " w:xpath="/ns0:CoverPageProperties[1]/ns0:CompanyPhone[1]" w:storeItemID="{55AF091B-3C7A-41E3-B477-F2FDAA23CFDA}"/>
                <w:text/>
              </w:sdtPr>
              <w:sdtEndPr/>
              <w:sdtContent>
                <w:r w:rsidR="006D3FD0" w:rsidRPr="00E02F51">
                  <w:rPr>
                    <w:rFonts w:ascii="Arial" w:eastAsia="Times New Roman" w:hAnsi="Arial" w:cs="Arial"/>
                    <w:sz w:val="16"/>
                    <w:szCs w:val="16"/>
                    <w:lang w:val="en-GB" w:eastAsia="en-GB"/>
                  </w:rPr>
                  <w:t>03001700757</w:t>
                </w:r>
              </w:sdtContent>
            </w:sdt>
          </w:p>
        </w:tc>
        <w:tc>
          <w:tcPr>
            <w:tcW w:w="242" w:type="dxa"/>
            <w:tcBorders>
              <w:top w:val="nil"/>
              <w:left w:val="single" w:sz="4" w:space="0" w:color="auto"/>
              <w:bottom w:val="nil"/>
              <w:right w:val="single" w:sz="4" w:space="0" w:color="auto"/>
            </w:tcBorders>
            <w:shd w:val="pct12" w:color="auto" w:fill="auto"/>
          </w:tcPr>
          <w:p w14:paraId="39A58086"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1D4077F6" w14:textId="77777777" w:rsidR="007417E1" w:rsidRPr="007417E1" w:rsidRDefault="007417E1" w:rsidP="007417E1">
            <w:pPr>
              <w:tabs>
                <w:tab w:val="left" w:pos="169"/>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8.</w:t>
            </w:r>
            <w:r w:rsidRPr="007417E1">
              <w:rPr>
                <w:rFonts w:ascii="Arial" w:eastAsia="Times New Roman" w:hAnsi="Arial" w:cs="Arial"/>
                <w:b/>
                <w:sz w:val="16"/>
                <w:szCs w:val="20"/>
                <w:lang w:val="en-GB" w:eastAsia="en-GB"/>
              </w:rPr>
              <w:tab/>
              <w:t>Public Accounting Authority:</w:t>
            </w:r>
          </w:p>
          <w:p w14:paraId="4D46E5B1"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33E6A286" w14:textId="77777777" w:rsidR="007417E1" w:rsidRPr="007417E1" w:rsidRDefault="007417E1" w:rsidP="007417E1">
            <w:pPr>
              <w:spacing w:after="0" w:line="240" w:lineRule="auto"/>
              <w:ind w:left="181" w:hanging="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1. Returns under DEFCON 694 (or SC equivalent) should be sent to DBS Finance ADMT – Assets In Industry 1, Level 4 Piccadilly Gate, Store Street, Manchester, M1 2WD</w:t>
            </w:r>
          </w:p>
          <w:p w14:paraId="31F5C5BF" w14:textId="77777777" w:rsidR="007417E1" w:rsidRPr="007417E1" w:rsidRDefault="007417E1" w:rsidP="007417E1">
            <w:pPr>
              <w:spacing w:after="0" w:line="240" w:lineRule="auto"/>
              <w:ind w:left="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44 (0) 161 233 5397</w:t>
            </w:r>
          </w:p>
          <w:p w14:paraId="3CB00CC6"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48E6E058" w14:textId="77777777" w:rsidR="007417E1" w:rsidRPr="007417E1" w:rsidRDefault="007417E1" w:rsidP="007417E1">
            <w:pPr>
              <w:spacing w:after="0" w:line="240" w:lineRule="auto"/>
              <w:ind w:left="181" w:hanging="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2. For all other enquiries contact DES Fin FA-AMET Policy, Level 4 Piccadilly Gate, Store Street, Manchester, M1 2WD</w:t>
            </w:r>
          </w:p>
          <w:p w14:paraId="5C3976B2" w14:textId="77777777" w:rsidR="007417E1" w:rsidRPr="007417E1" w:rsidRDefault="007417E1" w:rsidP="007417E1">
            <w:pPr>
              <w:spacing w:after="0" w:line="240" w:lineRule="auto"/>
              <w:ind w:left="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44 (0) 161 233 5394</w:t>
            </w:r>
          </w:p>
        </w:tc>
        <w:tc>
          <w:tcPr>
            <w:tcW w:w="253" w:type="dxa"/>
            <w:tcBorders>
              <w:top w:val="nil"/>
              <w:left w:val="single" w:sz="4" w:space="0" w:color="auto"/>
              <w:bottom w:val="nil"/>
              <w:right w:val="nil"/>
            </w:tcBorders>
            <w:shd w:val="pct12" w:color="auto" w:fill="auto"/>
          </w:tcPr>
          <w:p w14:paraId="238B65A1"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0236AD2A" w14:textId="77777777" w:rsidTr="007417E1">
        <w:trPr>
          <w:trHeight w:val="57"/>
        </w:trPr>
        <w:tc>
          <w:tcPr>
            <w:tcW w:w="10952" w:type="dxa"/>
            <w:gridSpan w:val="5"/>
            <w:shd w:val="pct12" w:color="auto" w:fill="auto"/>
          </w:tcPr>
          <w:p w14:paraId="1ED8E785" w14:textId="77777777" w:rsidR="007417E1" w:rsidRPr="007417E1" w:rsidRDefault="007417E1" w:rsidP="007417E1">
            <w:pPr>
              <w:spacing w:after="0" w:line="240" w:lineRule="auto"/>
              <w:rPr>
                <w:rFonts w:ascii="Arial" w:eastAsia="Times New Roman" w:hAnsi="Arial" w:cs="Arial"/>
                <w:sz w:val="4"/>
                <w:szCs w:val="4"/>
                <w:lang w:val="en-GB" w:eastAsia="en-GB"/>
              </w:rPr>
            </w:pPr>
          </w:p>
        </w:tc>
      </w:tr>
      <w:tr w:rsidR="007417E1" w:rsidRPr="007417E1" w14:paraId="54E33DD8" w14:textId="77777777" w:rsidTr="007417E1">
        <w:trPr>
          <w:trHeight w:val="925"/>
        </w:trPr>
        <w:tc>
          <w:tcPr>
            <w:tcW w:w="242" w:type="dxa"/>
            <w:tcBorders>
              <w:top w:val="nil"/>
              <w:left w:val="nil"/>
              <w:bottom w:val="nil"/>
              <w:right w:val="single" w:sz="4" w:space="0" w:color="auto"/>
            </w:tcBorders>
            <w:shd w:val="pct12" w:color="auto" w:fill="auto"/>
          </w:tcPr>
          <w:p w14:paraId="069DE18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E2A807" w14:textId="77777777" w:rsidR="007417E1" w:rsidRPr="007417E1" w:rsidRDefault="007417E1" w:rsidP="00544BBE">
            <w:pPr>
              <w:widowControl/>
              <w:numPr>
                <w:ilvl w:val="0"/>
                <w:numId w:val="25"/>
              </w:numPr>
              <w:tabs>
                <w:tab w:val="left" w:pos="194"/>
              </w:tabs>
              <w:spacing w:before="120" w:after="0" w:line="240" w:lineRule="auto"/>
              <w:ind w:left="170" w:hanging="170"/>
              <w:jc w:val="both"/>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Project Manager, Equipment Support Manager or PT Leader </w:t>
            </w:r>
            <w:r w:rsidRPr="007417E1">
              <w:rPr>
                <w:rFonts w:ascii="Arial" w:eastAsia="Times New Roman" w:hAnsi="Arial" w:cs="Arial"/>
                <w:sz w:val="16"/>
                <w:szCs w:val="16"/>
                <w:lang w:val="en-GB" w:eastAsia="en-GB"/>
              </w:rPr>
              <w:t>(from whom technical information is available):</w:t>
            </w:r>
          </w:p>
          <w:p w14:paraId="1F550228" w14:textId="77777777" w:rsidR="007417E1" w:rsidRPr="007417E1" w:rsidRDefault="007417E1" w:rsidP="007417E1">
            <w:pPr>
              <w:spacing w:before="120"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Name: </w:t>
            </w:r>
            <w:bookmarkStart w:id="95" w:name="pm_esm"/>
            <w:bookmarkEnd w:id="95"/>
          </w:p>
          <w:p w14:paraId="1B407932"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137643A4"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Address: </w:t>
            </w:r>
          </w:p>
          <w:p w14:paraId="3B0DA134" w14:textId="77777777" w:rsidR="007417E1" w:rsidRPr="007417E1" w:rsidRDefault="007417E1" w:rsidP="007417E1">
            <w:pPr>
              <w:spacing w:after="0" w:line="240" w:lineRule="auto"/>
              <w:rPr>
                <w:rFonts w:ascii="Arial" w:eastAsia="Times New Roman" w:hAnsi="Arial" w:cs="Arial"/>
                <w:sz w:val="16"/>
                <w:szCs w:val="16"/>
                <w:lang w:val="en-GB" w:eastAsia="en-GB"/>
              </w:rPr>
            </w:pPr>
            <w:bookmarkStart w:id="96" w:name="pm_addr_appendix"/>
            <w:bookmarkEnd w:id="96"/>
          </w:p>
          <w:p w14:paraId="14EE0B54"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Email  </w:t>
            </w:r>
          </w:p>
          <w:p w14:paraId="0B355B47" w14:textId="77777777" w:rsidR="007417E1" w:rsidRPr="007417E1" w:rsidRDefault="007417E1" w:rsidP="007417E1">
            <w:pPr>
              <w:tabs>
                <w:tab w:val="left" w:pos="536"/>
              </w:tabs>
              <w:spacing w:after="0" w:line="240" w:lineRule="auto"/>
              <w:rPr>
                <w:rFonts w:ascii="Arial" w:eastAsia="Times New Roman" w:hAnsi="Arial" w:cs="Arial"/>
                <w:sz w:val="16"/>
                <w:szCs w:val="16"/>
                <w:lang w:val="en-GB" w:eastAsia="en-GB"/>
              </w:rPr>
            </w:pPr>
          </w:p>
          <w:p w14:paraId="18FB6A64" w14:textId="77777777" w:rsidR="007417E1" w:rsidRPr="007417E1" w:rsidRDefault="007417E1" w:rsidP="007417E1">
            <w:pPr>
              <w:tabs>
                <w:tab w:val="left" w:pos="536"/>
              </w:tabs>
              <w:spacing w:after="12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sym w:font="Wingdings" w:char="F028"/>
            </w:r>
            <w:r w:rsidRPr="007417E1">
              <w:rPr>
                <w:rFonts w:ascii="Arial" w:eastAsia="Times New Roman" w:hAnsi="Arial" w:cs="Arial"/>
                <w:sz w:val="16"/>
                <w:szCs w:val="16"/>
                <w:lang w:val="en-GB" w:eastAsia="en-GB"/>
              </w:rPr>
              <w:tab/>
            </w:r>
            <w:bookmarkStart w:id="97" w:name="pm_tel_appendix"/>
            <w:bookmarkEnd w:id="97"/>
          </w:p>
        </w:tc>
        <w:tc>
          <w:tcPr>
            <w:tcW w:w="242" w:type="dxa"/>
            <w:tcBorders>
              <w:top w:val="nil"/>
              <w:left w:val="single" w:sz="4" w:space="0" w:color="auto"/>
              <w:bottom w:val="nil"/>
              <w:right w:val="single" w:sz="4" w:space="0" w:color="auto"/>
            </w:tcBorders>
            <w:shd w:val="pct12" w:color="auto" w:fill="auto"/>
          </w:tcPr>
          <w:p w14:paraId="002D4FA1"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5548A09" w14:textId="77777777" w:rsidR="007417E1" w:rsidRPr="007417E1" w:rsidRDefault="007417E1" w:rsidP="007417E1">
            <w:pPr>
              <w:tabs>
                <w:tab w:val="left" w:pos="169"/>
                <w:tab w:val="left" w:pos="403"/>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9.</w:t>
            </w:r>
            <w:r w:rsidRPr="007417E1">
              <w:rPr>
                <w:rFonts w:ascii="Arial" w:eastAsia="Times New Roman" w:hAnsi="Arial" w:cs="Arial"/>
                <w:b/>
                <w:sz w:val="16"/>
                <w:szCs w:val="20"/>
                <w:lang w:val="en-GB" w:eastAsia="en-GB"/>
              </w:rPr>
              <w:tab/>
              <w:t xml:space="preserve"> Consignment Instructions:</w:t>
            </w:r>
          </w:p>
          <w:p w14:paraId="77405E19"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7B66E3B5"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The items are to be consigned as follows:</w:t>
            </w:r>
          </w:p>
          <w:p w14:paraId="353A960F" w14:textId="77777777" w:rsidR="007417E1" w:rsidRPr="007417E1" w:rsidRDefault="007417E1" w:rsidP="007417E1">
            <w:pPr>
              <w:spacing w:after="0" w:line="240" w:lineRule="auto"/>
              <w:rPr>
                <w:rFonts w:ascii="Arial" w:eastAsia="Times New Roman" w:hAnsi="Arial" w:cs="Arial"/>
                <w:sz w:val="16"/>
                <w:szCs w:val="20"/>
                <w:lang w:val="en-GB" w:eastAsia="en-GB"/>
              </w:rPr>
            </w:pPr>
            <w:bookmarkStart w:id="98" w:name="consignment"/>
            <w:bookmarkEnd w:id="98"/>
          </w:p>
          <w:p w14:paraId="239B884E"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As detailed in Schedule of Requirements</w:t>
            </w:r>
          </w:p>
        </w:tc>
        <w:tc>
          <w:tcPr>
            <w:tcW w:w="253" w:type="dxa"/>
            <w:tcBorders>
              <w:top w:val="nil"/>
              <w:left w:val="single" w:sz="4" w:space="0" w:color="auto"/>
              <w:bottom w:val="nil"/>
              <w:right w:val="nil"/>
            </w:tcBorders>
            <w:shd w:val="pct12" w:color="auto" w:fill="auto"/>
          </w:tcPr>
          <w:p w14:paraId="20C8DD6C"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1CD15651" w14:textId="77777777" w:rsidTr="007417E1">
        <w:trPr>
          <w:trHeight w:val="57"/>
        </w:trPr>
        <w:tc>
          <w:tcPr>
            <w:tcW w:w="10952" w:type="dxa"/>
            <w:gridSpan w:val="5"/>
            <w:shd w:val="pct12" w:color="auto" w:fill="auto"/>
          </w:tcPr>
          <w:p w14:paraId="2CC8577E" w14:textId="77777777" w:rsidR="007417E1" w:rsidRPr="007417E1" w:rsidRDefault="007417E1" w:rsidP="007417E1">
            <w:pPr>
              <w:spacing w:after="0" w:line="240" w:lineRule="auto"/>
              <w:rPr>
                <w:rFonts w:ascii="Arial" w:eastAsia="Times New Roman" w:hAnsi="Arial" w:cs="Arial"/>
                <w:sz w:val="4"/>
                <w:szCs w:val="20"/>
                <w:lang w:val="en-GB" w:eastAsia="en-GB"/>
              </w:rPr>
            </w:pPr>
          </w:p>
        </w:tc>
      </w:tr>
      <w:tr w:rsidR="007417E1" w:rsidRPr="007417E1" w14:paraId="6071C0DE" w14:textId="77777777" w:rsidTr="007417E1">
        <w:tc>
          <w:tcPr>
            <w:tcW w:w="242" w:type="dxa"/>
            <w:tcBorders>
              <w:top w:val="nil"/>
              <w:left w:val="nil"/>
              <w:bottom w:val="nil"/>
              <w:right w:val="single" w:sz="4" w:space="0" w:color="auto"/>
            </w:tcBorders>
            <w:shd w:val="pct12" w:color="auto" w:fill="auto"/>
          </w:tcPr>
          <w:p w14:paraId="25E9173A"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A2CCF94" w14:textId="77777777" w:rsidR="007417E1" w:rsidRPr="007417E1" w:rsidRDefault="007417E1" w:rsidP="00544BBE">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Packaging Design Authority:</w:t>
            </w:r>
          </w:p>
          <w:p w14:paraId="242453DC"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20B1D26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Organisation and point of contact:</w:t>
            </w:r>
          </w:p>
          <w:p w14:paraId="60E164BA" w14:textId="77777777" w:rsidR="007417E1" w:rsidRPr="007417E1" w:rsidRDefault="007417E1" w:rsidP="007417E1">
            <w:pPr>
              <w:spacing w:before="120" w:after="120" w:line="240" w:lineRule="auto"/>
              <w:rPr>
                <w:rFonts w:ascii="Arial" w:eastAsia="Times New Roman" w:hAnsi="Arial" w:cs="Arial"/>
                <w:sz w:val="16"/>
                <w:szCs w:val="16"/>
                <w:lang w:val="en-GB" w:eastAsia="en-GB"/>
              </w:rPr>
            </w:pPr>
            <w:bookmarkStart w:id="99" w:name="pack_authority"/>
            <w:bookmarkEnd w:id="99"/>
          </w:p>
          <w:p w14:paraId="41E20CF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 (where no address is shown please contact the Project Team in Box 2)</w:t>
            </w:r>
          </w:p>
          <w:p w14:paraId="18180798"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CE81DF8"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1FD2A570" w14:textId="77777777" w:rsidR="007417E1" w:rsidRPr="007417E1" w:rsidRDefault="007417E1" w:rsidP="007417E1">
            <w:pPr>
              <w:tabs>
                <w:tab w:val="left" w:pos="215"/>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10. Transport.</w:t>
            </w:r>
            <w:r w:rsidRPr="007417E1">
              <w:rPr>
                <w:rFonts w:ascii="Arial" w:eastAsia="Times New Roman" w:hAnsi="Arial" w:cs="Arial"/>
                <w:sz w:val="16"/>
                <w:szCs w:val="20"/>
                <w:lang w:val="en-GB" w:eastAsia="en-GB"/>
              </w:rPr>
              <w:t xml:space="preserve"> The appropriate Ministry of Defence Transport Offices are:</w:t>
            </w:r>
          </w:p>
          <w:p w14:paraId="6F21745B" w14:textId="77777777" w:rsidR="007417E1" w:rsidRPr="007417E1" w:rsidRDefault="007417E1" w:rsidP="007417E1">
            <w:pPr>
              <w:spacing w:after="0" w:line="240" w:lineRule="auto"/>
              <w:rPr>
                <w:rFonts w:ascii="Arial" w:eastAsia="Times New Roman" w:hAnsi="Arial" w:cs="Arial"/>
                <w:b/>
                <w:sz w:val="16"/>
                <w:szCs w:val="20"/>
                <w:lang w:val="en-GB" w:eastAsia="en-GB"/>
              </w:rPr>
            </w:pPr>
          </w:p>
          <w:p w14:paraId="7179A983"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A</w:t>
            </w:r>
            <w:r w:rsidRPr="007417E1">
              <w:rPr>
                <w:rFonts w:ascii="Arial" w:eastAsia="Times New Roman" w:hAnsi="Arial" w:cs="Arial"/>
                <w:b/>
                <w:sz w:val="16"/>
                <w:szCs w:val="20"/>
                <w:lang w:val="en-GB" w:eastAsia="en-GB"/>
              </w:rPr>
              <w:t xml:space="preserve">. </w:t>
            </w:r>
            <w:r w:rsidRPr="007417E1">
              <w:rPr>
                <w:rFonts w:ascii="Arial" w:eastAsia="Times New Roman" w:hAnsi="Arial" w:cs="Arial"/>
                <w:b/>
                <w:sz w:val="16"/>
                <w:szCs w:val="20"/>
                <w:u w:val="single"/>
                <w:lang w:val="en-GB" w:eastAsia="en-GB"/>
              </w:rPr>
              <w:t>DSCOM</w:t>
            </w:r>
            <w:r w:rsidRPr="007417E1">
              <w:rPr>
                <w:rFonts w:ascii="Arial" w:eastAsia="Times New Roman" w:hAnsi="Arial" w:cs="Arial"/>
                <w:sz w:val="16"/>
                <w:szCs w:val="20"/>
                <w:lang w:val="en-GB" w:eastAsia="en-GB"/>
              </w:rPr>
              <w:t>, DE&amp;S, DSCOM, MoD Abbey Wood, Cedar 3c, Mail Point 3351, BRISTOL BS34 8JH</w:t>
            </w:r>
          </w:p>
          <w:p w14:paraId="6368FA81" w14:textId="77777777" w:rsidR="007417E1" w:rsidRPr="007417E1" w:rsidRDefault="007417E1" w:rsidP="007417E1">
            <w:pPr>
              <w:spacing w:before="120" w:after="0" w:line="240" w:lineRule="auto"/>
              <w:rPr>
                <w:rFonts w:ascii="Arial" w:eastAsia="Times New Roman" w:hAnsi="Arial" w:cs="Arial"/>
                <w:sz w:val="16"/>
                <w:szCs w:val="20"/>
                <w:u w:val="single"/>
                <w:lang w:val="en-GB" w:eastAsia="en-GB"/>
              </w:rPr>
            </w:pPr>
            <w:r w:rsidRPr="007417E1">
              <w:rPr>
                <w:rFonts w:ascii="Arial" w:eastAsia="Times New Roman" w:hAnsi="Arial" w:cs="Arial"/>
                <w:sz w:val="16"/>
                <w:szCs w:val="20"/>
                <w:u w:val="single"/>
                <w:lang w:val="en-GB" w:eastAsia="en-GB"/>
              </w:rPr>
              <w:t>Air Freight Centre</w:t>
            </w:r>
          </w:p>
          <w:p w14:paraId="4D5F00B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IMPORTS </w:t>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w:t>
            </w:r>
            <w:r w:rsidRPr="007417E1">
              <w:rPr>
                <w:rFonts w:ascii="Arial" w:eastAsia="Times New Roman" w:hAnsi="Arial" w:cs="Arial"/>
                <w:sz w:val="14"/>
                <w:szCs w:val="20"/>
                <w:lang w:val="en-GB" w:eastAsia="en-GB"/>
              </w:rPr>
              <w:t>030 679 81113 / 81114   Fax 0117 913 8943</w:t>
            </w:r>
          </w:p>
          <w:p w14:paraId="50AACB10"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EXPORTS </w:t>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w:t>
            </w:r>
            <w:r w:rsidRPr="007417E1">
              <w:rPr>
                <w:rFonts w:ascii="Arial" w:eastAsia="Times New Roman" w:hAnsi="Arial" w:cs="Arial"/>
                <w:sz w:val="14"/>
                <w:szCs w:val="20"/>
                <w:lang w:val="en-GB" w:eastAsia="en-GB"/>
              </w:rPr>
              <w:t>030 679 81113 / 81114  Fax 0117 913 8943</w:t>
            </w:r>
          </w:p>
          <w:p w14:paraId="433CFE34" w14:textId="77777777" w:rsidR="007417E1" w:rsidRPr="007417E1" w:rsidRDefault="007417E1" w:rsidP="007417E1">
            <w:pPr>
              <w:spacing w:before="120" w:after="0" w:line="240" w:lineRule="auto"/>
              <w:rPr>
                <w:rFonts w:ascii="Arial" w:eastAsia="Times New Roman" w:hAnsi="Arial" w:cs="Arial"/>
                <w:sz w:val="16"/>
                <w:szCs w:val="20"/>
                <w:u w:val="single"/>
                <w:lang w:val="en-GB" w:eastAsia="en-GB"/>
              </w:rPr>
            </w:pPr>
            <w:r w:rsidRPr="007417E1">
              <w:rPr>
                <w:rFonts w:ascii="Arial" w:eastAsia="Times New Roman" w:hAnsi="Arial" w:cs="Arial"/>
                <w:sz w:val="16"/>
                <w:szCs w:val="20"/>
                <w:u w:val="single"/>
                <w:lang w:val="en-GB" w:eastAsia="en-GB"/>
              </w:rPr>
              <w:t>Surface Freight Centre</w:t>
            </w:r>
          </w:p>
          <w:p w14:paraId="15F0DF1E" w14:textId="77777777" w:rsidR="007417E1" w:rsidRPr="007417E1" w:rsidRDefault="007417E1" w:rsidP="007417E1">
            <w:pPr>
              <w:widowControl/>
              <w:autoSpaceDE w:val="0"/>
              <w:autoSpaceDN w:val="0"/>
              <w:adjustRightInd w:val="0"/>
              <w:spacing w:after="0" w:line="240" w:lineRule="auto"/>
              <w:rPr>
                <w:rFonts w:ascii="Verdana" w:eastAsia="Times New Roman" w:hAnsi="Verdana" w:cs="Verdana"/>
                <w:sz w:val="16"/>
                <w:szCs w:val="16"/>
                <w:lang w:val="en-GB" w:eastAsia="en-GB"/>
              </w:rPr>
            </w:pPr>
            <w:r w:rsidRPr="007417E1">
              <w:rPr>
                <w:rFonts w:ascii="Verdana" w:eastAsia="Times New Roman" w:hAnsi="Verdana" w:cs="Verdana"/>
                <w:sz w:val="16"/>
                <w:szCs w:val="16"/>
                <w:lang w:val="en-GB" w:eastAsia="en-GB"/>
              </w:rPr>
              <w:t xml:space="preserve">IMPORTS </w:t>
            </w:r>
            <w:r w:rsidRPr="007417E1">
              <w:rPr>
                <w:rFonts w:ascii="Verdana" w:eastAsia="Times New Roman" w:hAnsi="Verdana" w:cs="Verdana"/>
                <w:sz w:val="16"/>
                <w:szCs w:val="16"/>
                <w:lang w:val="en-GB" w:eastAsia="en-GB"/>
              </w:rPr>
              <w:sym w:font="Wingdings" w:char="F028"/>
            </w:r>
            <w:r w:rsidRPr="007417E1">
              <w:rPr>
                <w:rFonts w:ascii="Verdana" w:eastAsia="Times New Roman" w:hAnsi="Verdana" w:cs="Verdana"/>
                <w:sz w:val="16"/>
                <w:szCs w:val="16"/>
                <w:lang w:val="en-GB" w:eastAsia="en-GB"/>
              </w:rPr>
              <w:t xml:space="preserve"> </w:t>
            </w:r>
            <w:r w:rsidRPr="007417E1">
              <w:rPr>
                <w:rFonts w:ascii="Verdana" w:eastAsia="Times New Roman" w:hAnsi="Verdana" w:cs="Verdana"/>
                <w:sz w:val="14"/>
                <w:szCs w:val="16"/>
                <w:lang w:val="en-GB" w:eastAsia="en-GB"/>
              </w:rPr>
              <w:t>030 679 81129 / 81133 / 81138   Fax 0117 913 8946</w:t>
            </w:r>
          </w:p>
          <w:p w14:paraId="54AC4DA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EXPORTS </w:t>
            </w:r>
            <w:r w:rsidRPr="007417E1">
              <w:rPr>
                <w:rFonts w:ascii="Arial" w:eastAsia="Times New Roman" w:hAnsi="Arial" w:cs="Arial"/>
                <w:sz w:val="16"/>
                <w:szCs w:val="16"/>
                <w:lang w:val="en-GB" w:eastAsia="en-GB"/>
              </w:rPr>
              <w:sym w:font="Wingdings" w:char="F028"/>
            </w:r>
            <w:r w:rsidRPr="007417E1">
              <w:rPr>
                <w:rFonts w:ascii="Arial" w:eastAsia="Times New Roman" w:hAnsi="Arial" w:cs="Arial"/>
                <w:sz w:val="14"/>
                <w:szCs w:val="16"/>
                <w:lang w:val="en-GB" w:eastAsia="en-GB"/>
              </w:rPr>
              <w:t>030 679 81129 / 81133 / 81138   Fax 0117 913 8946</w:t>
            </w:r>
          </w:p>
          <w:p w14:paraId="712BCBA5"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383059D3"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B.</w:t>
            </w:r>
            <w:r w:rsidRPr="007417E1">
              <w:rPr>
                <w:rFonts w:ascii="Arial" w:eastAsia="Times New Roman" w:hAnsi="Arial" w:cs="Arial"/>
                <w:b/>
                <w:sz w:val="16"/>
                <w:szCs w:val="16"/>
                <w:lang w:val="en-GB" w:eastAsia="en-GB"/>
              </w:rPr>
              <w:t xml:space="preserve"> </w:t>
            </w:r>
            <w:r w:rsidRPr="007417E1">
              <w:rPr>
                <w:rFonts w:ascii="Arial" w:eastAsia="Times New Roman" w:hAnsi="Arial" w:cs="Arial"/>
                <w:b/>
                <w:sz w:val="16"/>
                <w:szCs w:val="16"/>
                <w:u w:val="single"/>
                <w:lang w:val="en-GB" w:eastAsia="en-GB"/>
              </w:rPr>
              <w:t>JSCS</w:t>
            </w:r>
            <w:r w:rsidRPr="007417E1">
              <w:rPr>
                <w:rFonts w:ascii="Arial" w:eastAsia="Times New Roman" w:hAnsi="Arial" w:cs="Arial"/>
                <w:sz w:val="16"/>
                <w:szCs w:val="16"/>
                <w:lang w:val="en-GB" w:eastAsia="en-GB"/>
              </w:rPr>
              <w:t xml:space="preserve"> </w:t>
            </w:r>
          </w:p>
          <w:p w14:paraId="31F2C83F"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49F8F57F" w14:textId="77777777" w:rsidR="007417E1" w:rsidRPr="007417E1" w:rsidRDefault="007417E1" w:rsidP="007417E1">
            <w:pPr>
              <w:spacing w:after="0" w:line="240" w:lineRule="auto"/>
              <w:rPr>
                <w:rFonts w:ascii="Arial" w:eastAsia="Times New Roman" w:hAnsi="Arial" w:cs="Arial"/>
                <w:color w:val="0000FF"/>
                <w:sz w:val="16"/>
                <w:szCs w:val="16"/>
                <w:u w:val="single"/>
                <w:lang w:val="en-GB" w:eastAsia="en-GB"/>
              </w:rPr>
            </w:pPr>
            <w:r w:rsidRPr="007417E1">
              <w:rPr>
                <w:rFonts w:ascii="Arial" w:eastAsia="Times New Roman" w:hAnsi="Arial" w:cs="Arial"/>
                <w:sz w:val="16"/>
                <w:szCs w:val="16"/>
                <w:lang w:val="en-GB" w:eastAsia="en-GB"/>
              </w:rPr>
              <w:t xml:space="preserve">JSCS Helpdesk </w:t>
            </w:r>
            <w:r w:rsidRPr="007417E1">
              <w:rPr>
                <w:rFonts w:ascii="Arial" w:eastAsia="Times New Roman" w:hAnsi="Arial" w:cs="Times New Roman"/>
                <w:sz w:val="16"/>
                <w:szCs w:val="16"/>
                <w:lang w:val="en-GB" w:eastAsia="en-GB"/>
              </w:rPr>
              <w:sym w:font="Wingdings" w:char="F028"/>
            </w:r>
            <w:r w:rsidRPr="007417E1">
              <w:rPr>
                <w:rFonts w:ascii="Arial" w:eastAsia="Times New Roman" w:hAnsi="Arial" w:cs="Arial"/>
                <w:sz w:val="16"/>
                <w:szCs w:val="16"/>
                <w:lang w:val="en-GB" w:eastAsia="en-GB"/>
              </w:rPr>
              <w:t xml:space="preserve"> </w:t>
            </w:r>
            <w:r w:rsidRPr="007417E1">
              <w:rPr>
                <w:rFonts w:ascii="Arial" w:eastAsia="Times New Roman" w:hAnsi="Arial" w:cs="Arial"/>
                <w:sz w:val="14"/>
                <w:szCs w:val="16"/>
                <w:lang w:val="en-GB" w:eastAsia="en-GB"/>
              </w:rPr>
              <w:t xml:space="preserve">01869 256052 (option 2, then option 3); JSCS Fax No 01869 256837 </w:t>
            </w:r>
            <w:r w:rsidRPr="007417E1">
              <w:rPr>
                <w:rFonts w:ascii="Arial" w:eastAsia="Times New Roman" w:hAnsi="Arial" w:cs="Arial"/>
                <w:color w:val="0000FF"/>
                <w:sz w:val="16"/>
                <w:szCs w:val="20"/>
                <w:u w:val="single"/>
                <w:lang w:val="en-GB" w:eastAsia="en-GB"/>
              </w:rPr>
              <w:t>www.freightcollection.com</w:t>
            </w:r>
          </w:p>
        </w:tc>
        <w:tc>
          <w:tcPr>
            <w:tcW w:w="253" w:type="dxa"/>
            <w:vMerge w:val="restart"/>
            <w:tcBorders>
              <w:top w:val="nil"/>
              <w:left w:val="single" w:sz="4" w:space="0" w:color="auto"/>
              <w:bottom w:val="nil"/>
              <w:right w:val="nil"/>
            </w:tcBorders>
            <w:shd w:val="pct12" w:color="auto" w:fill="auto"/>
          </w:tcPr>
          <w:p w14:paraId="6EEEF674"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4D944288" w14:textId="77777777" w:rsidTr="007417E1">
        <w:tc>
          <w:tcPr>
            <w:tcW w:w="5817" w:type="dxa"/>
            <w:gridSpan w:val="3"/>
            <w:tcBorders>
              <w:top w:val="nil"/>
              <w:left w:val="nil"/>
              <w:bottom w:val="nil"/>
              <w:right w:val="single" w:sz="4" w:space="0" w:color="auto"/>
            </w:tcBorders>
            <w:shd w:val="pct12" w:color="auto" w:fill="auto"/>
          </w:tcPr>
          <w:p w14:paraId="0700E0E4" w14:textId="77777777" w:rsidR="007417E1" w:rsidRPr="007417E1" w:rsidRDefault="007417E1" w:rsidP="007417E1">
            <w:pPr>
              <w:spacing w:after="0" w:line="240" w:lineRule="auto"/>
              <w:rPr>
                <w:rFonts w:ascii="Arial" w:eastAsia="Times New Roman" w:hAnsi="Arial" w:cs="Arial"/>
                <w:sz w:val="4"/>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47C02EF2" w14:textId="77777777" w:rsidR="007417E1" w:rsidRPr="007417E1" w:rsidRDefault="007417E1" w:rsidP="007417E1">
            <w:pPr>
              <w:spacing w:after="0"/>
              <w:rPr>
                <w:rFonts w:ascii="Arial" w:eastAsia="Times New Roman" w:hAnsi="Arial" w:cs="Arial"/>
                <w:color w:val="0000FF"/>
                <w:sz w:val="16"/>
                <w:szCs w:val="16"/>
                <w:u w:val="single"/>
                <w:lang w:val="en-GB" w:eastAsia="en-GB"/>
              </w:rPr>
            </w:pPr>
          </w:p>
        </w:tc>
        <w:tc>
          <w:tcPr>
            <w:tcW w:w="253" w:type="dxa"/>
            <w:vMerge/>
            <w:tcBorders>
              <w:top w:val="nil"/>
              <w:left w:val="single" w:sz="4" w:space="0" w:color="auto"/>
              <w:bottom w:val="nil"/>
              <w:right w:val="nil"/>
            </w:tcBorders>
            <w:vAlign w:val="center"/>
            <w:hideMark/>
          </w:tcPr>
          <w:p w14:paraId="32D5C285" w14:textId="77777777" w:rsidR="007417E1" w:rsidRPr="007417E1" w:rsidRDefault="007417E1" w:rsidP="007417E1">
            <w:pPr>
              <w:spacing w:after="0"/>
              <w:rPr>
                <w:rFonts w:ascii="Arial" w:eastAsia="Times New Roman" w:hAnsi="Arial" w:cs="Arial"/>
                <w:szCs w:val="20"/>
                <w:lang w:val="en-GB" w:eastAsia="en-GB"/>
              </w:rPr>
            </w:pPr>
          </w:p>
        </w:tc>
      </w:tr>
      <w:tr w:rsidR="007417E1" w:rsidRPr="007417E1" w14:paraId="25BFCC64" w14:textId="77777777" w:rsidTr="007417E1">
        <w:trPr>
          <w:trHeight w:val="1042"/>
        </w:trPr>
        <w:tc>
          <w:tcPr>
            <w:tcW w:w="242" w:type="dxa"/>
            <w:tcBorders>
              <w:top w:val="nil"/>
              <w:left w:val="nil"/>
              <w:bottom w:val="nil"/>
              <w:right w:val="single" w:sz="4" w:space="0" w:color="auto"/>
            </w:tcBorders>
            <w:shd w:val="pct12" w:color="auto" w:fill="auto"/>
          </w:tcPr>
          <w:p w14:paraId="4BC9298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C17BB" w14:textId="77777777" w:rsidR="007417E1" w:rsidRPr="007417E1" w:rsidRDefault="007417E1" w:rsidP="00544BBE">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(a) Supply/Support Management Branch or Order Manager</w:t>
            </w:r>
          </w:p>
          <w:p w14:paraId="25375766" w14:textId="77777777" w:rsidR="007417E1" w:rsidRPr="007417E1" w:rsidRDefault="007417E1" w:rsidP="007417E1">
            <w:pPr>
              <w:spacing w:after="0" w:line="240" w:lineRule="auto"/>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Branch/Name:</w:t>
            </w:r>
          </w:p>
          <w:p w14:paraId="57209E46"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1964C271" w14:textId="77777777" w:rsidR="007417E1" w:rsidRPr="007417E1" w:rsidRDefault="007417E1" w:rsidP="007417E1">
            <w:pPr>
              <w:spacing w:after="0" w:line="240" w:lineRule="auto"/>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As per section 2</w:t>
            </w:r>
          </w:p>
          <w:p w14:paraId="498428D1"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6E1EA381"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 </w:t>
            </w:r>
            <w:bookmarkStart w:id="100" w:name="supply_support"/>
            <w:bookmarkEnd w:id="100"/>
            <w:r w:rsidRPr="007417E1">
              <w:rPr>
                <w:rFonts w:ascii="Arial" w:eastAsia="Times New Roman" w:hAnsi="Arial" w:cs="Arial"/>
                <w:sz w:val="16"/>
                <w:szCs w:val="16"/>
                <w:lang w:val="en-GB" w:eastAsia="en-GB"/>
              </w:rPr>
              <w:sym w:font="Wingdings" w:char="F028"/>
            </w:r>
          </w:p>
          <w:p w14:paraId="287373F1"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7033A390"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0816C24D"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6C28C888" w14:textId="77777777" w:rsidR="007417E1" w:rsidRPr="007417E1" w:rsidRDefault="007417E1" w:rsidP="007417E1">
            <w:pPr>
              <w:spacing w:after="0"/>
              <w:rPr>
                <w:rFonts w:ascii="Arial" w:eastAsia="Times New Roman" w:hAnsi="Arial" w:cs="Arial"/>
                <w:color w:val="0000FF"/>
                <w:sz w:val="16"/>
                <w:szCs w:val="16"/>
                <w:u w:val="single"/>
                <w:lang w:val="en-GB" w:eastAsia="en-GB"/>
              </w:rPr>
            </w:pPr>
          </w:p>
        </w:tc>
        <w:tc>
          <w:tcPr>
            <w:tcW w:w="253" w:type="dxa"/>
            <w:vMerge/>
            <w:tcBorders>
              <w:top w:val="nil"/>
              <w:left w:val="single" w:sz="4" w:space="0" w:color="auto"/>
              <w:bottom w:val="nil"/>
              <w:right w:val="nil"/>
            </w:tcBorders>
            <w:vAlign w:val="center"/>
            <w:hideMark/>
          </w:tcPr>
          <w:p w14:paraId="73A1EAF6" w14:textId="77777777" w:rsidR="007417E1" w:rsidRPr="007417E1" w:rsidRDefault="007417E1" w:rsidP="007417E1">
            <w:pPr>
              <w:spacing w:after="0"/>
              <w:rPr>
                <w:rFonts w:ascii="Arial" w:eastAsia="Times New Roman" w:hAnsi="Arial" w:cs="Arial"/>
                <w:szCs w:val="20"/>
                <w:lang w:val="en-GB" w:eastAsia="en-GB"/>
              </w:rPr>
            </w:pPr>
          </w:p>
        </w:tc>
      </w:tr>
      <w:tr w:rsidR="007417E1" w:rsidRPr="007417E1" w14:paraId="0310DC5F" w14:textId="77777777" w:rsidTr="007417E1">
        <w:tc>
          <w:tcPr>
            <w:tcW w:w="10952" w:type="dxa"/>
            <w:gridSpan w:val="5"/>
            <w:shd w:val="pct12" w:color="auto" w:fill="auto"/>
          </w:tcPr>
          <w:p w14:paraId="4A10D6E5" w14:textId="77777777" w:rsidR="007417E1" w:rsidRPr="007417E1" w:rsidRDefault="007417E1" w:rsidP="007417E1">
            <w:pPr>
              <w:spacing w:after="0" w:line="240" w:lineRule="auto"/>
              <w:rPr>
                <w:rFonts w:ascii="Arial" w:eastAsia="Times New Roman" w:hAnsi="Arial" w:cs="Arial"/>
                <w:color w:val="000000"/>
                <w:sz w:val="4"/>
                <w:szCs w:val="20"/>
                <w:lang w:val="en-GB" w:eastAsia="en-GB"/>
              </w:rPr>
            </w:pPr>
          </w:p>
        </w:tc>
      </w:tr>
      <w:tr w:rsidR="007417E1" w:rsidRPr="007417E1" w14:paraId="76569291" w14:textId="77777777" w:rsidTr="007417E1">
        <w:trPr>
          <w:trHeight w:val="272"/>
        </w:trPr>
        <w:tc>
          <w:tcPr>
            <w:tcW w:w="242" w:type="dxa"/>
            <w:tcBorders>
              <w:top w:val="nil"/>
              <w:left w:val="nil"/>
              <w:bottom w:val="nil"/>
              <w:right w:val="single" w:sz="4" w:space="0" w:color="auto"/>
            </w:tcBorders>
            <w:shd w:val="pct12" w:color="auto" w:fill="auto"/>
          </w:tcPr>
          <w:p w14:paraId="38E2DF6F"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2A284A2" w14:textId="77777777" w:rsidR="007417E1" w:rsidRPr="007417E1" w:rsidRDefault="007417E1" w:rsidP="00544BBE">
            <w:pPr>
              <w:widowControl/>
              <w:numPr>
                <w:ilvl w:val="0"/>
                <w:numId w:val="25"/>
              </w:numPr>
              <w:tabs>
                <w:tab w:val="left" w:pos="194"/>
              </w:tabs>
              <w:spacing w:before="120" w:after="0" w:line="240" w:lineRule="auto"/>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Drawings/Specifications are available from:</w:t>
            </w:r>
          </w:p>
          <w:p w14:paraId="5FC72D7E"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77291150" w14:textId="77777777" w:rsidR="007417E1" w:rsidRPr="007417E1" w:rsidRDefault="007417E1" w:rsidP="007417E1">
            <w:pPr>
              <w:spacing w:after="0" w:line="240" w:lineRule="auto"/>
              <w:rPr>
                <w:rFonts w:ascii="Arial" w:eastAsia="Times New Roman" w:hAnsi="Arial" w:cs="Arial"/>
                <w:sz w:val="16"/>
                <w:szCs w:val="20"/>
                <w:lang w:val="en-GB" w:eastAsia="en-GB"/>
              </w:rPr>
            </w:pPr>
            <w:bookmarkStart w:id="101" w:name="drawings_spec"/>
            <w:bookmarkEnd w:id="101"/>
          </w:p>
          <w:p w14:paraId="7D8A2265"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242" w:type="dxa"/>
            <w:tcBorders>
              <w:top w:val="nil"/>
              <w:left w:val="single" w:sz="4" w:space="0" w:color="auto"/>
              <w:bottom w:val="nil"/>
              <w:right w:val="nil"/>
            </w:tcBorders>
            <w:shd w:val="pct12" w:color="auto" w:fill="auto"/>
          </w:tcPr>
          <w:p w14:paraId="3756721B"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0A644191" w14:textId="77777777" w:rsidR="007417E1" w:rsidRPr="007417E1" w:rsidRDefault="007417E1" w:rsidP="007417E1">
            <w:pPr>
              <w:tabs>
                <w:tab w:val="left" w:pos="215"/>
                <w:tab w:val="left" w:pos="357"/>
              </w:tabs>
              <w:spacing w:before="120" w:after="0" w:line="240" w:lineRule="auto"/>
              <w:rPr>
                <w:rFonts w:ascii="Arial" w:eastAsia="Times New Roman" w:hAnsi="Arial" w:cs="Arial"/>
                <w:color w:val="000000"/>
                <w:sz w:val="16"/>
                <w:szCs w:val="20"/>
                <w:lang w:val="en-GB" w:eastAsia="en-GB"/>
              </w:rPr>
            </w:pPr>
            <w:r w:rsidRPr="007417E1">
              <w:rPr>
                <w:rFonts w:ascii="Arial" w:eastAsia="Times New Roman" w:hAnsi="Arial" w:cs="Arial"/>
                <w:b/>
                <w:color w:val="000000"/>
                <w:sz w:val="16"/>
                <w:szCs w:val="20"/>
                <w:lang w:val="en-GB" w:eastAsia="en-GB"/>
              </w:rPr>
              <w:t>11.</w:t>
            </w:r>
            <w:r w:rsidRPr="007417E1">
              <w:rPr>
                <w:rFonts w:ascii="Arial" w:eastAsia="Times New Roman" w:hAnsi="Arial" w:cs="Arial"/>
                <w:b/>
                <w:color w:val="000000"/>
                <w:sz w:val="16"/>
                <w:szCs w:val="20"/>
                <w:lang w:val="en-GB" w:eastAsia="en-GB"/>
              </w:rPr>
              <w:tab/>
              <w:t>The Invoice Paying Authority:</w:t>
            </w:r>
          </w:p>
          <w:p w14:paraId="4333FD4A"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Ministry of Defence</w:t>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0151-242-2000</w:t>
            </w:r>
          </w:p>
          <w:p w14:paraId="3C88E0C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DBS Finance</w:t>
            </w:r>
          </w:p>
          <w:p w14:paraId="6A2393B8"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Walker House, Exchange Flags</w:t>
            </w:r>
            <w:r w:rsidRPr="007417E1">
              <w:rPr>
                <w:rFonts w:ascii="Arial" w:eastAsia="Times New Roman" w:hAnsi="Arial" w:cs="Arial"/>
                <w:sz w:val="16"/>
                <w:szCs w:val="20"/>
                <w:lang w:val="en-GB" w:eastAsia="en-GB"/>
              </w:rPr>
              <w:tab/>
              <w:t>Fax:  0151-242-2809</w:t>
            </w:r>
          </w:p>
          <w:p w14:paraId="71E6F5D9" w14:textId="77777777" w:rsidR="007417E1" w:rsidRPr="007417E1" w:rsidRDefault="007417E1" w:rsidP="007417E1">
            <w:pPr>
              <w:spacing w:after="120" w:line="240" w:lineRule="auto"/>
              <w:rPr>
                <w:rFonts w:ascii="Arial" w:eastAsia="Times New Roman" w:hAnsi="Arial" w:cs="Arial"/>
                <w:color w:val="000000"/>
                <w:sz w:val="16"/>
                <w:szCs w:val="20"/>
                <w:lang w:val="en-GB" w:eastAsia="en-GB"/>
              </w:rPr>
            </w:pPr>
            <w:r w:rsidRPr="007417E1">
              <w:rPr>
                <w:rFonts w:ascii="Arial" w:eastAsia="Times New Roman" w:hAnsi="Arial" w:cs="Arial"/>
                <w:sz w:val="16"/>
                <w:szCs w:val="20"/>
                <w:lang w:val="en-GB" w:eastAsia="en-GB"/>
              </w:rPr>
              <w:t>Liverpool, L2 3YL</w:t>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b/>
                <w:sz w:val="16"/>
                <w:szCs w:val="20"/>
                <w:lang w:val="en-GB" w:eastAsia="en-GB"/>
              </w:rPr>
              <w:t xml:space="preserve">Website is: </w:t>
            </w:r>
            <w:hyperlink r:id="rId26" w:anchor="invoice-processing" w:history="1">
              <w:r w:rsidRPr="007417E1">
                <w:rPr>
                  <w:color w:val="0000FF"/>
                  <w:sz w:val="16"/>
                  <w:szCs w:val="20"/>
                  <w:u w:val="single"/>
                  <w:lang w:val="en-GB"/>
                </w:rPr>
                <w:t>https://www.gov.uk/government/organisations/ministry-of-defence/about/procurement#invoice-processing</w:t>
              </w:r>
            </w:hyperlink>
            <w:r w:rsidRPr="007417E1">
              <w:rPr>
                <w:rFonts w:ascii="Arial" w:eastAsia="Times New Roman" w:hAnsi="Arial" w:cs="Arial"/>
                <w:sz w:val="16"/>
                <w:szCs w:val="20"/>
                <w:lang w:val="en-GB" w:eastAsia="en-GB"/>
              </w:rPr>
              <w:t xml:space="preserve"> </w:t>
            </w:r>
          </w:p>
        </w:tc>
        <w:tc>
          <w:tcPr>
            <w:tcW w:w="253" w:type="dxa"/>
            <w:vMerge w:val="restart"/>
            <w:shd w:val="pct12" w:color="auto" w:fill="auto"/>
          </w:tcPr>
          <w:p w14:paraId="44727746"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6C0E8D28" w14:textId="77777777" w:rsidTr="007417E1">
        <w:trPr>
          <w:trHeight w:val="65"/>
        </w:trPr>
        <w:tc>
          <w:tcPr>
            <w:tcW w:w="5817" w:type="dxa"/>
            <w:gridSpan w:val="3"/>
            <w:shd w:val="pct12" w:color="auto" w:fill="auto"/>
          </w:tcPr>
          <w:p w14:paraId="7241B238" w14:textId="77777777" w:rsidR="007417E1" w:rsidRPr="007417E1" w:rsidRDefault="007417E1" w:rsidP="007417E1">
            <w:pPr>
              <w:spacing w:after="0" w:line="240" w:lineRule="auto"/>
              <w:rPr>
                <w:rFonts w:ascii="Arial" w:eastAsia="Times New Roman" w:hAnsi="Arial" w:cs="Arial"/>
                <w:sz w:val="4"/>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5D5EFDC3" w14:textId="77777777" w:rsidR="007417E1" w:rsidRPr="007417E1" w:rsidRDefault="007417E1" w:rsidP="007417E1">
            <w:pPr>
              <w:spacing w:after="0"/>
              <w:rPr>
                <w:rFonts w:ascii="Arial" w:eastAsia="Times New Roman" w:hAnsi="Arial" w:cs="Arial"/>
                <w:color w:val="000000"/>
                <w:sz w:val="16"/>
                <w:szCs w:val="20"/>
                <w:lang w:val="en-GB" w:eastAsia="en-GB"/>
              </w:rPr>
            </w:pPr>
          </w:p>
        </w:tc>
        <w:tc>
          <w:tcPr>
            <w:tcW w:w="253" w:type="dxa"/>
            <w:vMerge/>
            <w:vAlign w:val="center"/>
            <w:hideMark/>
          </w:tcPr>
          <w:p w14:paraId="2039FF94" w14:textId="77777777" w:rsidR="007417E1" w:rsidRPr="007417E1" w:rsidRDefault="007417E1" w:rsidP="007417E1">
            <w:pPr>
              <w:spacing w:after="0"/>
              <w:rPr>
                <w:rFonts w:ascii="Arial" w:eastAsia="Times New Roman" w:hAnsi="Arial" w:cs="Arial"/>
                <w:sz w:val="16"/>
                <w:szCs w:val="20"/>
                <w:lang w:val="en-GB" w:eastAsia="en-GB"/>
              </w:rPr>
            </w:pPr>
          </w:p>
        </w:tc>
      </w:tr>
      <w:tr w:rsidR="007417E1" w:rsidRPr="007417E1" w14:paraId="6B9FCD3F" w14:textId="77777777" w:rsidTr="007417E1">
        <w:trPr>
          <w:trHeight w:val="272"/>
        </w:trPr>
        <w:tc>
          <w:tcPr>
            <w:tcW w:w="242" w:type="dxa"/>
            <w:tcBorders>
              <w:top w:val="nil"/>
              <w:left w:val="nil"/>
              <w:bottom w:val="nil"/>
              <w:right w:val="single" w:sz="4" w:space="0" w:color="auto"/>
            </w:tcBorders>
            <w:shd w:val="pct12" w:color="auto" w:fill="auto"/>
          </w:tcPr>
          <w:p w14:paraId="054A20CF"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7D9609F" w14:textId="77777777" w:rsidR="007417E1" w:rsidRPr="007417E1" w:rsidRDefault="007417E1" w:rsidP="00544BBE">
            <w:pPr>
              <w:widowControl/>
              <w:numPr>
                <w:ilvl w:val="0"/>
                <w:numId w:val="26"/>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Intentionally Left Blank</w:t>
            </w:r>
          </w:p>
          <w:p w14:paraId="395C68D0" w14:textId="77777777" w:rsidR="007417E1" w:rsidRPr="007417E1" w:rsidRDefault="007417E1" w:rsidP="007417E1">
            <w:pPr>
              <w:spacing w:before="120" w:after="0" w:line="240" w:lineRule="auto"/>
              <w:rPr>
                <w:rFonts w:ascii="Arial" w:eastAsia="Times New Roman" w:hAnsi="Arial" w:cs="Arial"/>
                <w:b/>
                <w:sz w:val="16"/>
                <w:szCs w:val="20"/>
                <w:lang w:val="en-GB" w:eastAsia="en-GB"/>
              </w:rPr>
            </w:pPr>
          </w:p>
        </w:tc>
        <w:tc>
          <w:tcPr>
            <w:tcW w:w="242" w:type="dxa"/>
            <w:tcBorders>
              <w:top w:val="nil"/>
              <w:left w:val="single" w:sz="4" w:space="0" w:color="auto"/>
              <w:bottom w:val="nil"/>
              <w:right w:val="nil"/>
            </w:tcBorders>
            <w:shd w:val="pct12" w:color="auto" w:fill="auto"/>
          </w:tcPr>
          <w:p w14:paraId="292DBE1E"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5AE35479" w14:textId="77777777" w:rsidR="007417E1" w:rsidRPr="007417E1" w:rsidRDefault="007417E1" w:rsidP="007417E1">
            <w:pPr>
              <w:spacing w:after="0"/>
              <w:rPr>
                <w:rFonts w:ascii="Arial" w:eastAsia="Times New Roman" w:hAnsi="Arial" w:cs="Arial"/>
                <w:color w:val="000000"/>
                <w:sz w:val="16"/>
                <w:szCs w:val="20"/>
                <w:lang w:val="en-GB" w:eastAsia="en-GB"/>
              </w:rPr>
            </w:pPr>
          </w:p>
        </w:tc>
        <w:tc>
          <w:tcPr>
            <w:tcW w:w="253" w:type="dxa"/>
            <w:vMerge/>
            <w:vAlign w:val="center"/>
            <w:hideMark/>
          </w:tcPr>
          <w:p w14:paraId="5E2C7C0C" w14:textId="77777777" w:rsidR="007417E1" w:rsidRPr="007417E1" w:rsidRDefault="007417E1" w:rsidP="007417E1">
            <w:pPr>
              <w:spacing w:after="0"/>
              <w:rPr>
                <w:rFonts w:ascii="Arial" w:eastAsia="Times New Roman" w:hAnsi="Arial" w:cs="Arial"/>
                <w:sz w:val="16"/>
                <w:szCs w:val="20"/>
                <w:lang w:val="en-GB" w:eastAsia="en-GB"/>
              </w:rPr>
            </w:pPr>
          </w:p>
        </w:tc>
      </w:tr>
      <w:tr w:rsidR="007417E1" w:rsidRPr="007417E1" w14:paraId="311F7086" w14:textId="77777777" w:rsidTr="007417E1">
        <w:trPr>
          <w:trHeight w:val="30"/>
        </w:trPr>
        <w:tc>
          <w:tcPr>
            <w:tcW w:w="10952" w:type="dxa"/>
            <w:gridSpan w:val="5"/>
            <w:shd w:val="pct12" w:color="auto" w:fill="auto"/>
          </w:tcPr>
          <w:p w14:paraId="6C91D183" w14:textId="77777777" w:rsidR="007417E1" w:rsidRPr="007417E1" w:rsidRDefault="007417E1" w:rsidP="007417E1">
            <w:pPr>
              <w:spacing w:after="0" w:line="240" w:lineRule="auto"/>
              <w:rPr>
                <w:rFonts w:ascii="Arial" w:eastAsia="Times New Roman" w:hAnsi="Arial" w:cs="Arial"/>
                <w:sz w:val="4"/>
                <w:szCs w:val="20"/>
                <w:lang w:val="en-GB" w:eastAsia="en-GB"/>
              </w:rPr>
            </w:pPr>
          </w:p>
        </w:tc>
      </w:tr>
      <w:tr w:rsidR="007417E1" w:rsidRPr="007417E1" w14:paraId="385F233D" w14:textId="77777777" w:rsidTr="007417E1">
        <w:tc>
          <w:tcPr>
            <w:tcW w:w="242" w:type="dxa"/>
            <w:tcBorders>
              <w:top w:val="nil"/>
              <w:left w:val="nil"/>
              <w:bottom w:val="nil"/>
              <w:right w:val="single" w:sz="4" w:space="0" w:color="auto"/>
            </w:tcBorders>
            <w:shd w:val="pct12" w:color="auto" w:fill="auto"/>
          </w:tcPr>
          <w:p w14:paraId="1E2C87B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2D604D4E" w14:textId="77777777" w:rsidR="007417E1" w:rsidRPr="007417E1" w:rsidRDefault="007417E1" w:rsidP="00544BBE">
            <w:pPr>
              <w:widowControl/>
              <w:numPr>
                <w:ilvl w:val="0"/>
                <w:numId w:val="26"/>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Quality Assurance Representative:</w:t>
            </w:r>
          </w:p>
          <w:p w14:paraId="62827589" w14:textId="77777777" w:rsidR="007417E1" w:rsidRPr="007417E1" w:rsidRDefault="007417E1" w:rsidP="007417E1">
            <w:pPr>
              <w:spacing w:before="120" w:after="120" w:line="240" w:lineRule="auto"/>
              <w:rPr>
                <w:rFonts w:ascii="Arial" w:eastAsia="Times New Roman" w:hAnsi="Arial" w:cs="Arial"/>
                <w:sz w:val="16"/>
                <w:szCs w:val="20"/>
                <w:lang w:val="en-GB" w:eastAsia="en-GB"/>
              </w:rPr>
            </w:pPr>
            <w:bookmarkStart w:id="102" w:name="QA_rep"/>
            <w:bookmarkEnd w:id="102"/>
          </w:p>
          <w:p w14:paraId="41E3FE8F"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Commercial staff are reminded that all Quality Assurance requirements should be listed under the General Contract Conditions.</w:t>
            </w:r>
          </w:p>
          <w:p w14:paraId="62A97C1A" w14:textId="77777777" w:rsidR="007417E1" w:rsidRPr="007417E1" w:rsidRDefault="007417E1" w:rsidP="007417E1">
            <w:pPr>
              <w:spacing w:before="120" w:after="120" w:line="240" w:lineRule="auto"/>
              <w:rPr>
                <w:rFonts w:ascii="Arial" w:eastAsia="Times New Roman" w:hAnsi="Arial" w:cs="Arial"/>
                <w:sz w:val="16"/>
                <w:szCs w:val="16"/>
                <w:lang w:val="en-GB" w:eastAsia="en-GB"/>
              </w:rPr>
            </w:pPr>
            <w:bookmarkStart w:id="103" w:name="QA_requirements"/>
            <w:bookmarkEnd w:id="103"/>
          </w:p>
          <w:p w14:paraId="1B0AEE9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7" w:history="1">
              <w:r w:rsidRPr="007417E1">
                <w:rPr>
                  <w:color w:val="0000FF"/>
                  <w:sz w:val="16"/>
                  <w:szCs w:val="20"/>
                  <w:u w:val="single"/>
                  <w:lang w:val="en-GB"/>
                </w:rPr>
                <w:t>http://dstan.uwh.diif.r.mil.uk/</w:t>
              </w:r>
            </w:hyperlink>
            <w:r w:rsidRPr="007417E1">
              <w:rPr>
                <w:rFonts w:ascii="Arial" w:eastAsia="Times New Roman" w:hAnsi="Arial" w:cs="Arial"/>
                <w:sz w:val="16"/>
                <w:szCs w:val="20"/>
                <w:lang w:val="en-GB" w:eastAsia="en-GB"/>
              </w:rPr>
              <w:t xml:space="preserve"> [intranet] or </w:t>
            </w:r>
            <w:hyperlink r:id="rId28" w:history="1">
              <w:r w:rsidRPr="007417E1">
                <w:rPr>
                  <w:color w:val="0000FF"/>
                  <w:sz w:val="16"/>
                  <w:szCs w:val="20"/>
                  <w:u w:val="single"/>
                  <w:lang w:val="en-GB"/>
                </w:rPr>
                <w:t>https://www.dstan.mod.uk/</w:t>
              </w:r>
            </w:hyperlink>
            <w:r w:rsidRPr="007417E1">
              <w:rPr>
                <w:rFonts w:ascii="Arial" w:eastAsia="Times New Roman" w:hAnsi="Arial" w:cs="Arial"/>
                <w:sz w:val="16"/>
                <w:szCs w:val="20"/>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0D6F6448"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0566E0B2" w14:textId="77777777" w:rsidR="007417E1" w:rsidRPr="007417E1" w:rsidRDefault="007417E1" w:rsidP="007417E1">
            <w:pPr>
              <w:tabs>
                <w:tab w:val="left" w:pos="357"/>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12.</w:t>
            </w:r>
            <w:r w:rsidRPr="007417E1">
              <w:rPr>
                <w:rFonts w:ascii="Arial" w:eastAsia="Times New Roman" w:hAnsi="Arial" w:cs="Arial"/>
                <w:b/>
                <w:sz w:val="16"/>
                <w:szCs w:val="20"/>
                <w:lang w:val="en-GB" w:eastAsia="en-GB"/>
              </w:rPr>
              <w:tab/>
              <w:t>Forms and Documentation are available through *:</w:t>
            </w:r>
          </w:p>
          <w:p w14:paraId="56C6CB87"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Ministry of Defence, Forms and Pubs Commodity Management </w:t>
            </w:r>
          </w:p>
          <w:p w14:paraId="237AE318"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PO Box 2, Building C16, C Site</w:t>
            </w:r>
          </w:p>
          <w:p w14:paraId="3C66DC85"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Lower Arncott</w:t>
            </w:r>
          </w:p>
          <w:p w14:paraId="5126BB1F"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Bicester, OX25 1LP  (Tel. 01869 256197   Fax: 01869 256824)</w:t>
            </w:r>
          </w:p>
          <w:p w14:paraId="55E5882D" w14:textId="77777777" w:rsidR="007417E1" w:rsidRPr="007417E1" w:rsidRDefault="007417E1" w:rsidP="007417E1">
            <w:pPr>
              <w:spacing w:after="12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 xml:space="preserve">Applications via fax or email: </w:t>
            </w:r>
            <w:hyperlink r:id="rId29" w:tooltip="mailto:DESLCSLS-OpsFormsandPubs@mod.uk" w:history="1">
              <w:r w:rsidRPr="007417E1">
                <w:rPr>
                  <w:color w:val="0000FF"/>
                  <w:sz w:val="16"/>
                  <w:szCs w:val="16"/>
                  <w:u w:val="single"/>
                  <w:lang w:val="en-GB"/>
                </w:rPr>
                <w:t>Leidos-</w:t>
              </w:r>
            </w:hyperlink>
            <w:r w:rsidRPr="007417E1">
              <w:rPr>
                <w:rFonts w:ascii="Arial" w:eastAsia="Times New Roman" w:hAnsi="Arial" w:cs="Arial"/>
                <w:color w:val="0000FF"/>
                <w:sz w:val="16"/>
                <w:szCs w:val="16"/>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61A6001C"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34671E89" w14:textId="77777777" w:rsidTr="007417E1">
        <w:tc>
          <w:tcPr>
            <w:tcW w:w="242" w:type="dxa"/>
            <w:tcBorders>
              <w:top w:val="nil"/>
              <w:left w:val="nil"/>
              <w:bottom w:val="nil"/>
              <w:right w:val="single" w:sz="4" w:space="0" w:color="auto"/>
            </w:tcBorders>
            <w:shd w:val="pct12" w:color="auto" w:fill="auto"/>
          </w:tcPr>
          <w:p w14:paraId="34D7B8AC"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52D46C56" w14:textId="77777777" w:rsidR="007417E1" w:rsidRPr="007417E1" w:rsidRDefault="007417E1" w:rsidP="007417E1">
            <w:pPr>
              <w:spacing w:after="0"/>
              <w:rPr>
                <w:rFonts w:ascii="Arial" w:eastAsia="Times New Roman" w:hAnsi="Arial" w:cs="Arial"/>
                <w:sz w:val="16"/>
                <w:szCs w:val="20"/>
                <w:lang w:val="en-GB" w:eastAsia="en-GB"/>
              </w:rPr>
            </w:pPr>
          </w:p>
        </w:tc>
        <w:tc>
          <w:tcPr>
            <w:tcW w:w="5377" w:type="dxa"/>
            <w:gridSpan w:val="3"/>
            <w:tcBorders>
              <w:top w:val="nil"/>
              <w:left w:val="single" w:sz="4" w:space="0" w:color="auto"/>
              <w:bottom w:val="nil"/>
              <w:right w:val="nil"/>
            </w:tcBorders>
            <w:shd w:val="pct12" w:color="auto" w:fill="auto"/>
          </w:tcPr>
          <w:p w14:paraId="3A4CEE84" w14:textId="77777777" w:rsidR="007417E1" w:rsidRPr="007417E1" w:rsidRDefault="007417E1" w:rsidP="007417E1">
            <w:pPr>
              <w:spacing w:after="0" w:line="240" w:lineRule="auto"/>
              <w:rPr>
                <w:rFonts w:ascii="Arial" w:eastAsia="Times New Roman" w:hAnsi="Arial" w:cs="Arial"/>
                <w:sz w:val="6"/>
                <w:szCs w:val="20"/>
                <w:lang w:val="en-GB" w:eastAsia="en-GB"/>
              </w:rPr>
            </w:pPr>
          </w:p>
        </w:tc>
      </w:tr>
      <w:tr w:rsidR="007417E1" w:rsidRPr="007417E1" w14:paraId="21EBFD9C" w14:textId="77777777" w:rsidTr="007417E1">
        <w:trPr>
          <w:trHeight w:val="308"/>
        </w:trPr>
        <w:tc>
          <w:tcPr>
            <w:tcW w:w="242" w:type="dxa"/>
            <w:tcBorders>
              <w:top w:val="nil"/>
              <w:left w:val="nil"/>
              <w:bottom w:val="nil"/>
              <w:right w:val="single" w:sz="4" w:space="0" w:color="auto"/>
            </w:tcBorders>
            <w:shd w:val="pct12" w:color="auto" w:fill="auto"/>
          </w:tcPr>
          <w:p w14:paraId="730B4CC7"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138D546C" w14:textId="77777777" w:rsidR="007417E1" w:rsidRPr="007417E1" w:rsidRDefault="007417E1" w:rsidP="007417E1">
            <w:pPr>
              <w:spacing w:after="0"/>
              <w:rPr>
                <w:rFonts w:ascii="Arial" w:eastAsia="Times New Roman" w:hAnsi="Arial" w:cs="Arial"/>
                <w:sz w:val="16"/>
                <w:szCs w:val="20"/>
                <w:lang w:val="en-GB" w:eastAsia="en-GB"/>
              </w:rPr>
            </w:pPr>
          </w:p>
        </w:tc>
        <w:tc>
          <w:tcPr>
            <w:tcW w:w="242" w:type="dxa"/>
            <w:tcBorders>
              <w:top w:val="nil"/>
              <w:left w:val="single" w:sz="4" w:space="0" w:color="auto"/>
              <w:bottom w:val="nil"/>
              <w:right w:val="single" w:sz="4" w:space="0" w:color="auto"/>
            </w:tcBorders>
            <w:shd w:val="pct12" w:color="auto" w:fill="auto"/>
          </w:tcPr>
          <w:p w14:paraId="2FEC7CE4"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1E7FFF83" w14:textId="77777777" w:rsidR="007417E1" w:rsidRPr="007417E1" w:rsidRDefault="007417E1" w:rsidP="007417E1">
            <w:pPr>
              <w:spacing w:after="0" w:line="240" w:lineRule="auto"/>
              <w:rPr>
                <w:rFonts w:ascii="Arial" w:eastAsia="Times New Roman" w:hAnsi="Arial" w:cs="Arial"/>
                <w:sz w:val="16"/>
                <w:szCs w:val="18"/>
                <w:lang w:val="en-GB" w:eastAsia="en-GB"/>
              </w:rPr>
            </w:pPr>
            <w:r w:rsidRPr="007417E1">
              <w:rPr>
                <w:rFonts w:ascii="Arial" w:eastAsia="Times New Roman" w:hAnsi="Arial" w:cs="Arial"/>
                <w:b/>
                <w:sz w:val="16"/>
                <w:szCs w:val="18"/>
                <w:lang w:val="en-GB" w:eastAsia="en-GB"/>
              </w:rPr>
              <w:t>* NOTE</w:t>
            </w:r>
          </w:p>
          <w:p w14:paraId="2F79FF69" w14:textId="77777777" w:rsidR="007417E1" w:rsidRPr="007417E1" w:rsidRDefault="007417E1" w:rsidP="007417E1">
            <w:pPr>
              <w:spacing w:after="0" w:line="240" w:lineRule="auto"/>
              <w:rPr>
                <w:rFonts w:ascii="Arial" w:eastAsia="Times New Roman" w:hAnsi="Arial" w:cs="Arial"/>
                <w:color w:val="0000FF"/>
                <w:sz w:val="16"/>
                <w:szCs w:val="18"/>
                <w:u w:val="single"/>
                <w:lang w:val="en-GB" w:eastAsia="en-GB"/>
              </w:rPr>
            </w:pPr>
            <w:r w:rsidRPr="007417E1">
              <w:rPr>
                <w:rFonts w:ascii="Arial" w:eastAsia="Times New Roman" w:hAnsi="Arial" w:cs="Arial"/>
                <w:b/>
                <w:sz w:val="16"/>
                <w:szCs w:val="18"/>
                <w:lang w:val="en-GB" w:eastAsia="en-GB"/>
              </w:rPr>
              <w:t xml:space="preserve">1. </w:t>
            </w:r>
            <w:r w:rsidRPr="007417E1">
              <w:rPr>
                <w:rFonts w:ascii="Arial" w:eastAsia="Times New Roman" w:hAnsi="Arial" w:cs="Arial"/>
                <w:sz w:val="16"/>
                <w:szCs w:val="18"/>
                <w:lang w:val="en-GB" w:eastAsia="en-GB"/>
              </w:rPr>
              <w:t xml:space="preserve">Many </w:t>
            </w:r>
            <w:r w:rsidRPr="007417E1">
              <w:rPr>
                <w:rFonts w:ascii="Arial" w:eastAsia="Times New Roman" w:hAnsi="Arial" w:cs="Arial"/>
                <w:b/>
                <w:sz w:val="16"/>
                <w:szCs w:val="18"/>
                <w:lang w:val="en-GB" w:eastAsia="en-GB"/>
              </w:rPr>
              <w:t xml:space="preserve">DEFCONs </w:t>
            </w:r>
            <w:r w:rsidRPr="007417E1">
              <w:rPr>
                <w:rFonts w:ascii="Arial" w:eastAsia="Times New Roman" w:hAnsi="Arial" w:cs="Arial"/>
                <w:sz w:val="16"/>
                <w:szCs w:val="18"/>
                <w:lang w:val="en-GB" w:eastAsia="en-GB"/>
              </w:rPr>
              <w:t xml:space="preserve">and </w:t>
            </w:r>
            <w:r w:rsidRPr="007417E1">
              <w:rPr>
                <w:rFonts w:ascii="Arial" w:eastAsia="Times New Roman" w:hAnsi="Arial" w:cs="Arial"/>
                <w:b/>
                <w:sz w:val="16"/>
                <w:szCs w:val="18"/>
                <w:lang w:val="en-GB" w:eastAsia="en-GB"/>
              </w:rPr>
              <w:t>DEFFORMs</w:t>
            </w:r>
            <w:r w:rsidRPr="007417E1">
              <w:rPr>
                <w:rFonts w:ascii="Arial" w:eastAsia="Times New Roman" w:hAnsi="Arial" w:cs="Arial"/>
                <w:sz w:val="16"/>
                <w:szCs w:val="18"/>
                <w:lang w:val="en-GB" w:eastAsia="en-GB"/>
              </w:rPr>
              <w:t xml:space="preserve"> can be obtained from the MOD Internet Site:  </w:t>
            </w:r>
            <w:hyperlink r:id="rId30" w:history="1">
              <w:r w:rsidRPr="007417E1">
                <w:rPr>
                  <w:color w:val="0000FF"/>
                  <w:sz w:val="16"/>
                  <w:szCs w:val="18"/>
                  <w:u w:val="single"/>
                  <w:lang w:val="en-GB"/>
                </w:rPr>
                <w:t>https://www.aof.mod.uk/aofcontent/tactical/toolkit/index.htm</w:t>
              </w:r>
            </w:hyperlink>
          </w:p>
          <w:p w14:paraId="7648292C" w14:textId="77777777" w:rsidR="007417E1" w:rsidRPr="007417E1" w:rsidRDefault="007417E1" w:rsidP="007417E1">
            <w:pPr>
              <w:spacing w:after="0" w:line="240" w:lineRule="auto"/>
              <w:rPr>
                <w:rFonts w:ascii="Arial" w:eastAsia="Times New Roman" w:hAnsi="Arial" w:cs="Arial"/>
                <w:color w:val="0000FF"/>
                <w:sz w:val="16"/>
                <w:szCs w:val="18"/>
                <w:u w:val="single"/>
                <w:lang w:val="en-GB" w:eastAsia="en-GB"/>
              </w:rPr>
            </w:pPr>
          </w:p>
          <w:p w14:paraId="49606882" w14:textId="77777777" w:rsidR="007417E1" w:rsidRPr="007417E1" w:rsidRDefault="007417E1" w:rsidP="007417E1">
            <w:pPr>
              <w:spacing w:after="0" w:line="240" w:lineRule="auto"/>
              <w:rPr>
                <w:rFonts w:ascii="Arial" w:eastAsia="Times New Roman" w:hAnsi="Arial" w:cs="Arial"/>
                <w:b/>
                <w:color w:val="000000"/>
                <w:sz w:val="16"/>
                <w:szCs w:val="18"/>
                <w:lang w:val="en-GB" w:eastAsia="en-GB"/>
              </w:rPr>
            </w:pPr>
            <w:r w:rsidRPr="007417E1">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2960FE2"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765CF13E" w14:textId="77777777" w:rsidTr="007417E1">
        <w:trPr>
          <w:trHeight w:val="70"/>
        </w:trPr>
        <w:tc>
          <w:tcPr>
            <w:tcW w:w="10952" w:type="dxa"/>
            <w:gridSpan w:val="5"/>
            <w:shd w:val="pct12" w:color="auto" w:fill="auto"/>
          </w:tcPr>
          <w:p w14:paraId="756D1F76"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bl>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104" w:name="csi_1"/>
            <w:bookmarkEnd w:id="104"/>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105" w:name="csi_2"/>
            <w:bookmarkEnd w:id="105"/>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106" w:name="csi_3"/>
            <w:bookmarkEnd w:id="106"/>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107" w:name="csi_4"/>
            <w:bookmarkEnd w:id="107"/>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108" w:name="csi_date"/>
            <w:bookmarkEnd w:id="108"/>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The Purchase Order constitutes an offer by the Contractor to supply the Deliverables. This is open for acceptance by the Authority for 90 days from the date of signature. By signing the Purchase Order the Contractor agrees to be bound by the attached Terms and Conditions for  Less Complex Requirements (up to £</w:t>
            </w:r>
            <w:bookmarkStart w:id="109" w:name="_Hlk38045492"/>
            <w:r w:rsidRPr="007417E1">
              <w:rPr>
                <w:rFonts w:ascii="Arial" w:eastAsia="Times New Roman" w:hAnsi="Arial" w:cs="Arial"/>
                <w:sz w:val="20"/>
                <w:szCs w:val="20"/>
                <w:lang w:val="en-GB" w:eastAsia="en-GB"/>
              </w:rPr>
              <w:t>122,97</w:t>
            </w:r>
            <w:bookmarkEnd w:id="109"/>
            <w:r w:rsidR="00FA6A06">
              <w:rPr>
                <w:rFonts w:ascii="Arial" w:eastAsia="Times New Roman" w:hAnsi="Arial" w:cs="Arial"/>
                <w:sz w:val="20"/>
                <w:szCs w:val="20"/>
                <w:lang w:val="en-GB" w:eastAsia="en-GB"/>
              </w:rPr>
              <w:t>9</w:t>
            </w:r>
            <w:r w:rsidRPr="007417E1">
              <w:rPr>
                <w:rFonts w:ascii="Arial" w:eastAsia="Times New Roman" w:hAnsi="Arial" w:cs="Arial"/>
                <w:sz w:val="20"/>
                <w:szCs w:val="20"/>
                <w:lang w:val="en-GB" w:eastAsia="en-GB"/>
              </w:rPr>
              <w:t>)</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0D1E6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F74C0C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150DA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BA8F3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F1459D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AC75D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D5814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0482C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319849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4FFE07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753A9C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FA5E32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A07F0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DA2A4E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39D57E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6415FC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503434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4A2057B" w14:textId="77777777" w:rsidR="007417E1" w:rsidRPr="007417E1" w:rsidRDefault="007417E1" w:rsidP="006024B5">
      <w:pPr>
        <w:spacing w:after="0" w:line="240" w:lineRule="auto"/>
        <w:rPr>
          <w:rFonts w:ascii="Arial" w:eastAsia="Arial" w:hAnsi="Arial" w:cs="Arial"/>
          <w:b/>
          <w:bCs/>
          <w:sz w:val="56"/>
          <w:szCs w:val="56"/>
        </w:rPr>
      </w:pPr>
      <w:r w:rsidRPr="007417E1">
        <w:rPr>
          <w:rFonts w:ascii="Arial" w:eastAsia="Arial" w:hAnsi="Arial" w:cs="Arial"/>
          <w:b/>
          <w:bCs/>
          <w:sz w:val="56"/>
          <w:szCs w:val="56"/>
        </w:rPr>
        <w:lastRenderedPageBreak/>
        <w:t>SCHEDULE OF REQUIREMENTS</w:t>
      </w:r>
    </w:p>
    <w:p w14:paraId="06B932ED" w14:textId="77777777" w:rsidR="007417E1" w:rsidRPr="007417E1" w:rsidRDefault="007417E1" w:rsidP="007417E1">
      <w:pPr>
        <w:spacing w:after="0" w:line="252" w:lineRule="exact"/>
        <w:ind w:left="113" w:right="-20"/>
        <w:rPr>
          <w:rFonts w:ascii="Arial" w:eastAsia="Arial" w:hAnsi="Arial" w:cs="Arial"/>
          <w:b/>
          <w:bCs/>
        </w:rPr>
      </w:pPr>
    </w:p>
    <w:p w14:paraId="09E36FAA" w14:textId="77777777" w:rsidR="007417E1" w:rsidRPr="007417E1" w:rsidRDefault="007417E1" w:rsidP="007417E1">
      <w:pPr>
        <w:spacing w:after="0" w:line="252" w:lineRule="exact"/>
        <w:ind w:left="113" w:right="-20"/>
        <w:rPr>
          <w:rFonts w:ascii="Arial" w:eastAsia="Arial" w:hAnsi="Arial" w:cs="Arial"/>
          <w:b/>
          <w:bCs/>
        </w:rPr>
      </w:pPr>
    </w:p>
    <w:p w14:paraId="753F7DC2" w14:textId="77777777" w:rsidR="007417E1" w:rsidRPr="007417E1" w:rsidRDefault="007417E1" w:rsidP="007417E1">
      <w:pPr>
        <w:spacing w:after="0" w:line="252" w:lineRule="exact"/>
        <w:ind w:left="113" w:right="-20"/>
        <w:rPr>
          <w:rFonts w:ascii="Arial" w:eastAsia="Arial" w:hAnsi="Arial" w:cs="Arial"/>
          <w:b/>
          <w:bCs/>
        </w:rPr>
      </w:pPr>
    </w:p>
    <w:p w14:paraId="1FC873BD" w14:textId="77777777" w:rsidR="007417E1" w:rsidRPr="007417E1" w:rsidRDefault="007417E1" w:rsidP="007417E1">
      <w:pPr>
        <w:spacing w:after="0" w:line="252" w:lineRule="exact"/>
        <w:ind w:left="113" w:right="-20"/>
        <w:rPr>
          <w:rFonts w:ascii="Arial" w:eastAsia="Arial" w:hAnsi="Arial" w:cs="Arial"/>
          <w:b/>
          <w:bCs/>
        </w:rPr>
      </w:pPr>
    </w:p>
    <w:p w14:paraId="680CE1AA" w14:textId="77777777" w:rsidR="007417E1" w:rsidRPr="007417E1" w:rsidRDefault="007417E1" w:rsidP="007417E1">
      <w:pPr>
        <w:spacing w:after="0" w:line="252" w:lineRule="exact"/>
        <w:ind w:left="113" w:right="-20"/>
        <w:rPr>
          <w:rFonts w:ascii="Arial" w:eastAsia="Arial" w:hAnsi="Arial" w:cs="Arial"/>
          <w:b/>
          <w:bCs/>
        </w:rPr>
      </w:pPr>
    </w:p>
    <w:p w14:paraId="513A25F3" w14:textId="77777777" w:rsidR="007417E1" w:rsidRPr="007417E1" w:rsidRDefault="007417E1" w:rsidP="007417E1">
      <w:pPr>
        <w:spacing w:after="0" w:line="252" w:lineRule="exact"/>
        <w:ind w:left="113" w:right="-20"/>
        <w:rPr>
          <w:rFonts w:ascii="Arial" w:eastAsia="Arial" w:hAnsi="Arial" w:cs="Arial"/>
          <w:b/>
          <w:bCs/>
        </w:rPr>
      </w:pPr>
    </w:p>
    <w:p w14:paraId="3ECECA65" w14:textId="77777777" w:rsidR="007417E1" w:rsidRPr="007417E1" w:rsidRDefault="007417E1" w:rsidP="007417E1">
      <w:pPr>
        <w:spacing w:after="0" w:line="252" w:lineRule="exact"/>
        <w:ind w:left="113" w:right="-20"/>
        <w:rPr>
          <w:rFonts w:ascii="Arial" w:eastAsia="Arial" w:hAnsi="Arial" w:cs="Arial"/>
          <w:b/>
          <w:bCs/>
        </w:rPr>
      </w:pPr>
    </w:p>
    <w:p w14:paraId="1E376CD8" w14:textId="77777777" w:rsidR="007417E1" w:rsidRPr="007417E1" w:rsidRDefault="007417E1" w:rsidP="007417E1">
      <w:pPr>
        <w:spacing w:after="0" w:line="252" w:lineRule="exact"/>
        <w:ind w:left="113" w:right="-20"/>
        <w:rPr>
          <w:rFonts w:ascii="Arial" w:eastAsia="Arial" w:hAnsi="Arial" w:cs="Arial"/>
          <w:b/>
          <w:bCs/>
        </w:rPr>
      </w:pPr>
    </w:p>
    <w:p w14:paraId="4F576060" w14:textId="77777777" w:rsidR="007417E1" w:rsidRPr="007417E1" w:rsidRDefault="007417E1" w:rsidP="007417E1">
      <w:pPr>
        <w:spacing w:after="0" w:line="252" w:lineRule="exact"/>
        <w:ind w:left="113" w:right="-20"/>
        <w:rPr>
          <w:rFonts w:ascii="Arial" w:eastAsia="Arial" w:hAnsi="Arial" w:cs="Arial"/>
          <w:b/>
          <w:bCs/>
        </w:rPr>
      </w:pPr>
    </w:p>
    <w:p w14:paraId="66192EC5" w14:textId="77777777" w:rsidR="007417E1" w:rsidRPr="007417E1" w:rsidRDefault="007417E1" w:rsidP="007417E1">
      <w:pPr>
        <w:spacing w:after="0" w:line="252" w:lineRule="exact"/>
        <w:ind w:left="113" w:right="-20"/>
        <w:rPr>
          <w:rFonts w:ascii="Arial" w:eastAsia="Arial" w:hAnsi="Arial" w:cs="Arial"/>
          <w:b/>
          <w:bCs/>
        </w:rPr>
      </w:pPr>
    </w:p>
    <w:p w14:paraId="6F242AFB" w14:textId="77777777" w:rsidR="007417E1" w:rsidRPr="007417E1" w:rsidRDefault="007417E1" w:rsidP="007417E1">
      <w:pPr>
        <w:spacing w:after="0" w:line="252" w:lineRule="exact"/>
        <w:ind w:left="113" w:right="-20"/>
        <w:rPr>
          <w:rFonts w:ascii="Arial" w:eastAsia="Arial" w:hAnsi="Arial" w:cs="Arial"/>
          <w:b/>
          <w:bCs/>
        </w:rPr>
      </w:pPr>
    </w:p>
    <w:p w14:paraId="5991E335" w14:textId="77777777" w:rsidR="007417E1" w:rsidRPr="007417E1" w:rsidRDefault="007417E1" w:rsidP="007417E1">
      <w:pPr>
        <w:spacing w:after="0" w:line="252" w:lineRule="exact"/>
        <w:ind w:left="113" w:right="-20"/>
        <w:rPr>
          <w:rFonts w:ascii="Arial" w:eastAsia="Arial" w:hAnsi="Arial" w:cs="Arial"/>
          <w:b/>
          <w:bCs/>
        </w:rPr>
      </w:pPr>
    </w:p>
    <w:p w14:paraId="4CC64431" w14:textId="77777777" w:rsidR="007417E1" w:rsidRPr="007417E1" w:rsidRDefault="007417E1" w:rsidP="007417E1">
      <w:pPr>
        <w:spacing w:after="0" w:line="252" w:lineRule="exact"/>
        <w:ind w:left="113" w:right="-20"/>
        <w:rPr>
          <w:rFonts w:ascii="Arial" w:eastAsia="Arial" w:hAnsi="Arial" w:cs="Arial"/>
          <w:b/>
          <w:bCs/>
        </w:rPr>
      </w:pPr>
    </w:p>
    <w:p w14:paraId="6D32E0C4" w14:textId="77777777" w:rsidR="007417E1" w:rsidRPr="007417E1" w:rsidRDefault="007417E1" w:rsidP="007417E1">
      <w:pPr>
        <w:spacing w:after="0" w:line="252" w:lineRule="exact"/>
        <w:ind w:left="113" w:right="-20"/>
        <w:rPr>
          <w:rFonts w:ascii="Arial" w:eastAsia="Arial" w:hAnsi="Arial" w:cs="Arial"/>
          <w:b/>
          <w:bCs/>
        </w:rPr>
      </w:pPr>
    </w:p>
    <w:p w14:paraId="53E5BEA8" w14:textId="77777777" w:rsidR="007417E1" w:rsidRPr="007417E1" w:rsidRDefault="007417E1" w:rsidP="007417E1">
      <w:pPr>
        <w:spacing w:after="0" w:line="252" w:lineRule="exact"/>
        <w:ind w:left="113" w:right="-20"/>
        <w:rPr>
          <w:rFonts w:ascii="Arial" w:eastAsia="Arial" w:hAnsi="Arial" w:cs="Arial"/>
          <w:b/>
          <w:bCs/>
        </w:rPr>
      </w:pPr>
    </w:p>
    <w:p w14:paraId="2FD00BD3" w14:textId="77777777" w:rsidR="007417E1" w:rsidRPr="007417E1" w:rsidRDefault="007417E1" w:rsidP="007417E1">
      <w:pPr>
        <w:spacing w:after="0" w:line="252" w:lineRule="exact"/>
        <w:ind w:left="113" w:right="-20"/>
        <w:rPr>
          <w:rFonts w:ascii="Arial" w:eastAsia="Arial" w:hAnsi="Arial" w:cs="Arial"/>
          <w:b/>
          <w:bCs/>
        </w:rPr>
      </w:pPr>
    </w:p>
    <w:p w14:paraId="5B625A7E" w14:textId="77777777" w:rsidR="007417E1" w:rsidRPr="007417E1" w:rsidRDefault="007417E1" w:rsidP="007417E1">
      <w:pPr>
        <w:spacing w:after="0" w:line="252" w:lineRule="exact"/>
        <w:ind w:left="113" w:right="-20"/>
        <w:rPr>
          <w:rFonts w:ascii="Arial" w:eastAsia="Arial" w:hAnsi="Arial" w:cs="Arial"/>
          <w:b/>
          <w:bCs/>
        </w:rPr>
      </w:pPr>
    </w:p>
    <w:p w14:paraId="6736807E" w14:textId="77777777" w:rsidR="007417E1" w:rsidRPr="007417E1" w:rsidRDefault="007417E1" w:rsidP="007417E1">
      <w:pPr>
        <w:spacing w:after="0" w:line="252" w:lineRule="exact"/>
        <w:ind w:left="113" w:right="-20"/>
        <w:rPr>
          <w:rFonts w:ascii="Arial" w:eastAsia="Arial" w:hAnsi="Arial" w:cs="Arial"/>
          <w:b/>
          <w:bCs/>
        </w:rPr>
      </w:pPr>
    </w:p>
    <w:p w14:paraId="30EC511E" w14:textId="77777777" w:rsidR="007417E1" w:rsidRPr="007417E1" w:rsidRDefault="007417E1" w:rsidP="007417E1">
      <w:pPr>
        <w:spacing w:after="0" w:line="252" w:lineRule="exact"/>
        <w:ind w:left="113" w:right="-20"/>
        <w:rPr>
          <w:rFonts w:ascii="Arial" w:eastAsia="Arial" w:hAnsi="Arial" w:cs="Arial"/>
          <w:b/>
          <w:bCs/>
        </w:rPr>
      </w:pPr>
    </w:p>
    <w:p w14:paraId="74F0C296" w14:textId="77777777" w:rsidR="007417E1" w:rsidRPr="007417E1" w:rsidRDefault="007417E1" w:rsidP="007417E1">
      <w:pPr>
        <w:spacing w:after="0" w:line="252" w:lineRule="exact"/>
        <w:ind w:left="113" w:right="-20"/>
        <w:rPr>
          <w:rFonts w:ascii="Arial" w:eastAsia="Arial" w:hAnsi="Arial" w:cs="Arial"/>
          <w:b/>
          <w:bCs/>
        </w:rPr>
      </w:pPr>
    </w:p>
    <w:p w14:paraId="5365FAC3" w14:textId="77777777" w:rsidR="007417E1" w:rsidRPr="007417E1" w:rsidRDefault="007417E1" w:rsidP="007417E1">
      <w:pPr>
        <w:spacing w:after="0" w:line="252" w:lineRule="exact"/>
        <w:ind w:left="113" w:right="-20"/>
        <w:rPr>
          <w:rFonts w:ascii="Arial" w:eastAsia="Arial" w:hAnsi="Arial" w:cs="Arial"/>
          <w:b/>
          <w:bCs/>
        </w:rPr>
      </w:pPr>
    </w:p>
    <w:p w14:paraId="0A51F7DD" w14:textId="77777777" w:rsidR="007417E1" w:rsidRPr="007417E1" w:rsidRDefault="007417E1" w:rsidP="007417E1">
      <w:pPr>
        <w:spacing w:after="0" w:line="252" w:lineRule="exact"/>
        <w:ind w:left="113" w:right="-20"/>
        <w:rPr>
          <w:rFonts w:ascii="Arial" w:eastAsia="Arial" w:hAnsi="Arial" w:cs="Arial"/>
          <w:b/>
          <w:bCs/>
        </w:rPr>
      </w:pPr>
    </w:p>
    <w:p w14:paraId="059E97C7" w14:textId="77777777" w:rsidR="007417E1" w:rsidRPr="007417E1" w:rsidRDefault="007417E1" w:rsidP="007417E1">
      <w:pPr>
        <w:spacing w:after="0" w:line="252" w:lineRule="exact"/>
        <w:ind w:left="113" w:right="-20"/>
        <w:rPr>
          <w:rFonts w:ascii="Arial" w:eastAsia="Arial" w:hAnsi="Arial" w:cs="Arial"/>
          <w:b/>
          <w:bCs/>
        </w:rPr>
      </w:pPr>
    </w:p>
    <w:p w14:paraId="30317381" w14:textId="77777777" w:rsidR="007417E1" w:rsidRPr="007417E1" w:rsidRDefault="007417E1" w:rsidP="007417E1">
      <w:pPr>
        <w:spacing w:after="0" w:line="252" w:lineRule="exact"/>
        <w:ind w:left="113" w:right="-20"/>
        <w:rPr>
          <w:rFonts w:ascii="Arial" w:eastAsia="Arial" w:hAnsi="Arial" w:cs="Arial"/>
          <w:b/>
          <w:bCs/>
        </w:rPr>
      </w:pPr>
    </w:p>
    <w:p w14:paraId="7428D6E7" w14:textId="77777777" w:rsidR="007417E1" w:rsidRPr="007417E1" w:rsidRDefault="007417E1" w:rsidP="007417E1">
      <w:pPr>
        <w:spacing w:after="0" w:line="252" w:lineRule="exact"/>
        <w:ind w:left="113" w:right="-20"/>
        <w:rPr>
          <w:rFonts w:ascii="Arial" w:eastAsia="Arial" w:hAnsi="Arial" w:cs="Arial"/>
          <w:b/>
          <w:bCs/>
        </w:rPr>
      </w:pPr>
    </w:p>
    <w:p w14:paraId="5DC96137" w14:textId="77777777" w:rsidR="007417E1" w:rsidRPr="007417E1" w:rsidRDefault="007417E1" w:rsidP="007417E1">
      <w:pPr>
        <w:spacing w:after="0" w:line="252" w:lineRule="exact"/>
        <w:ind w:left="113" w:right="-20"/>
        <w:rPr>
          <w:rFonts w:ascii="Arial" w:eastAsia="Arial" w:hAnsi="Arial" w:cs="Arial"/>
          <w:b/>
          <w:bCs/>
        </w:rPr>
      </w:pPr>
    </w:p>
    <w:p w14:paraId="11A35A38" w14:textId="77777777" w:rsidR="007417E1" w:rsidRPr="007417E1" w:rsidRDefault="007417E1" w:rsidP="007417E1">
      <w:pPr>
        <w:spacing w:after="0" w:line="252" w:lineRule="exact"/>
        <w:ind w:left="113" w:right="-20"/>
        <w:rPr>
          <w:rFonts w:ascii="Arial" w:eastAsia="Arial" w:hAnsi="Arial" w:cs="Arial"/>
          <w:b/>
          <w:bCs/>
        </w:rPr>
      </w:pPr>
    </w:p>
    <w:p w14:paraId="42C8C4A6" w14:textId="77777777" w:rsidR="007417E1" w:rsidRPr="007417E1" w:rsidRDefault="007417E1" w:rsidP="007417E1">
      <w:pPr>
        <w:spacing w:after="0" w:line="252" w:lineRule="exact"/>
        <w:ind w:left="113" w:right="-20"/>
        <w:rPr>
          <w:rFonts w:ascii="Arial" w:eastAsia="Arial" w:hAnsi="Arial" w:cs="Arial"/>
          <w:b/>
          <w:bCs/>
        </w:rPr>
      </w:pPr>
    </w:p>
    <w:p w14:paraId="2B2CF7E3" w14:textId="77777777" w:rsidR="007417E1" w:rsidRPr="007417E1" w:rsidRDefault="007417E1" w:rsidP="007417E1">
      <w:pPr>
        <w:spacing w:after="0" w:line="252" w:lineRule="exact"/>
        <w:ind w:left="113" w:right="-20"/>
        <w:rPr>
          <w:rFonts w:ascii="Arial" w:eastAsia="Arial" w:hAnsi="Arial" w:cs="Arial"/>
          <w:b/>
          <w:bCs/>
        </w:rPr>
      </w:pPr>
    </w:p>
    <w:p w14:paraId="772E824C" w14:textId="77777777" w:rsidR="007417E1" w:rsidRPr="007417E1" w:rsidRDefault="007417E1" w:rsidP="007417E1">
      <w:pPr>
        <w:spacing w:after="0" w:line="252" w:lineRule="exact"/>
        <w:ind w:left="113" w:right="-20"/>
        <w:rPr>
          <w:rFonts w:ascii="Arial" w:eastAsia="Arial" w:hAnsi="Arial" w:cs="Arial"/>
          <w:b/>
          <w:bCs/>
        </w:rPr>
      </w:pPr>
    </w:p>
    <w:p w14:paraId="4E499EB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endnotePr>
            <w:numFmt w:val="decimal"/>
          </w:endnotePr>
          <w:pgSz w:w="11907" w:h="16840"/>
          <w:pgMar w:top="1440" w:right="1440" w:bottom="1440" w:left="1440" w:header="567" w:footer="567" w:gutter="0"/>
          <w:cols w:space="720"/>
        </w:sectPr>
      </w:pPr>
    </w:p>
    <w:p w14:paraId="20A3DBBF" w14:textId="77777777" w:rsidR="007417E1" w:rsidRPr="007417E1" w:rsidRDefault="007417E1" w:rsidP="007417E1">
      <w:pPr>
        <w:spacing w:before="18" w:after="0" w:line="240" w:lineRule="auto"/>
        <w:ind w:right="-20"/>
        <w:jc w:val="center"/>
        <w:rPr>
          <w:rFonts w:ascii="Arial" w:eastAsia="Arial" w:hAnsi="Arial" w:cs="Arial"/>
          <w:sz w:val="32"/>
          <w:szCs w:val="32"/>
          <w:lang w:val="en-GB" w:eastAsia="en-GB"/>
        </w:rPr>
      </w:pPr>
      <w:r w:rsidRPr="007417E1">
        <w:rPr>
          <w:rFonts w:ascii="Arial" w:eastAsia="Arial" w:hAnsi="Arial" w:cs="Arial"/>
          <w:b/>
          <w:bCs/>
          <w:spacing w:val="1"/>
          <w:sz w:val="32"/>
          <w:szCs w:val="32"/>
          <w:lang w:val="en-GB" w:eastAsia="en-GB"/>
        </w:rPr>
        <w:lastRenderedPageBreak/>
        <w:t>S</w:t>
      </w:r>
      <w:r w:rsidRPr="007417E1">
        <w:rPr>
          <w:rFonts w:ascii="Arial" w:eastAsia="Arial" w:hAnsi="Arial" w:cs="Arial"/>
          <w:b/>
          <w:bCs/>
          <w:spacing w:val="3"/>
          <w:sz w:val="32"/>
          <w:szCs w:val="32"/>
          <w:lang w:val="en-GB" w:eastAsia="en-GB"/>
        </w:rPr>
        <w:t>c</w:t>
      </w:r>
      <w:r w:rsidRPr="007417E1">
        <w:rPr>
          <w:rFonts w:ascii="Arial" w:eastAsia="Arial" w:hAnsi="Arial" w:cs="Arial"/>
          <w:b/>
          <w:bCs/>
          <w:spacing w:val="-1"/>
          <w:sz w:val="32"/>
          <w:szCs w:val="32"/>
          <w:lang w:val="en-GB" w:eastAsia="en-GB"/>
        </w:rPr>
        <w:t>h</w:t>
      </w:r>
      <w:r w:rsidRPr="007417E1">
        <w:rPr>
          <w:rFonts w:ascii="Arial" w:eastAsia="Arial" w:hAnsi="Arial" w:cs="Arial"/>
          <w:b/>
          <w:bCs/>
          <w:sz w:val="32"/>
          <w:szCs w:val="32"/>
          <w:lang w:val="en-GB" w:eastAsia="en-GB"/>
        </w:rPr>
        <w:t>e</w:t>
      </w:r>
      <w:r w:rsidRPr="007417E1">
        <w:rPr>
          <w:rFonts w:ascii="Arial" w:eastAsia="Arial" w:hAnsi="Arial" w:cs="Arial"/>
          <w:b/>
          <w:bCs/>
          <w:spacing w:val="2"/>
          <w:sz w:val="32"/>
          <w:szCs w:val="32"/>
          <w:lang w:val="en-GB" w:eastAsia="en-GB"/>
        </w:rPr>
        <w:t>d</w:t>
      </w:r>
      <w:r w:rsidRPr="007417E1">
        <w:rPr>
          <w:rFonts w:ascii="Arial" w:eastAsia="Arial" w:hAnsi="Arial" w:cs="Arial"/>
          <w:b/>
          <w:bCs/>
          <w:spacing w:val="-1"/>
          <w:sz w:val="32"/>
          <w:szCs w:val="32"/>
          <w:lang w:val="en-GB" w:eastAsia="en-GB"/>
        </w:rPr>
        <w:t>u</w:t>
      </w:r>
      <w:r w:rsidRPr="007417E1">
        <w:rPr>
          <w:rFonts w:ascii="Arial" w:eastAsia="Arial" w:hAnsi="Arial" w:cs="Arial"/>
          <w:b/>
          <w:bCs/>
          <w:sz w:val="32"/>
          <w:szCs w:val="32"/>
          <w:lang w:val="en-GB" w:eastAsia="en-GB"/>
        </w:rPr>
        <w:t>le</w:t>
      </w:r>
      <w:r w:rsidRPr="007417E1">
        <w:rPr>
          <w:rFonts w:ascii="Arial" w:eastAsia="Arial" w:hAnsi="Arial" w:cs="Arial"/>
          <w:b/>
          <w:bCs/>
          <w:spacing w:val="-14"/>
          <w:sz w:val="32"/>
          <w:szCs w:val="32"/>
          <w:lang w:val="en-GB" w:eastAsia="en-GB"/>
        </w:rPr>
        <w:t xml:space="preserve"> </w:t>
      </w:r>
      <w:r w:rsidRPr="007417E1">
        <w:rPr>
          <w:rFonts w:ascii="Arial" w:eastAsia="Arial" w:hAnsi="Arial" w:cs="Arial"/>
          <w:b/>
          <w:bCs/>
          <w:spacing w:val="2"/>
          <w:sz w:val="32"/>
          <w:szCs w:val="32"/>
          <w:lang w:val="en-GB" w:eastAsia="en-GB"/>
        </w:rPr>
        <w:t>o</w:t>
      </w:r>
      <w:r w:rsidRPr="007417E1">
        <w:rPr>
          <w:rFonts w:ascii="Arial" w:eastAsia="Arial" w:hAnsi="Arial" w:cs="Arial"/>
          <w:b/>
          <w:bCs/>
          <w:sz w:val="32"/>
          <w:szCs w:val="32"/>
          <w:lang w:val="en-GB" w:eastAsia="en-GB"/>
        </w:rPr>
        <w:t>f</w:t>
      </w:r>
      <w:r w:rsidRPr="007417E1">
        <w:rPr>
          <w:rFonts w:ascii="Arial" w:eastAsia="Arial" w:hAnsi="Arial" w:cs="Arial"/>
          <w:b/>
          <w:bCs/>
          <w:spacing w:val="-3"/>
          <w:sz w:val="32"/>
          <w:szCs w:val="32"/>
          <w:lang w:val="en-GB" w:eastAsia="en-GB"/>
        </w:rPr>
        <w:t xml:space="preserve"> </w:t>
      </w:r>
      <w:r w:rsidRPr="007417E1">
        <w:rPr>
          <w:rFonts w:ascii="Arial" w:eastAsia="Arial" w:hAnsi="Arial" w:cs="Arial"/>
          <w:b/>
          <w:bCs/>
          <w:sz w:val="32"/>
          <w:szCs w:val="32"/>
          <w:lang w:val="en-GB" w:eastAsia="en-GB"/>
        </w:rPr>
        <w:t>R</w:t>
      </w:r>
      <w:r w:rsidRPr="007417E1">
        <w:rPr>
          <w:rFonts w:ascii="Arial" w:eastAsia="Arial" w:hAnsi="Arial" w:cs="Arial"/>
          <w:b/>
          <w:bCs/>
          <w:spacing w:val="3"/>
          <w:sz w:val="32"/>
          <w:szCs w:val="32"/>
          <w:lang w:val="en-GB" w:eastAsia="en-GB"/>
        </w:rPr>
        <w:t>e</w:t>
      </w:r>
      <w:r w:rsidRPr="007417E1">
        <w:rPr>
          <w:rFonts w:ascii="Arial" w:eastAsia="Arial" w:hAnsi="Arial" w:cs="Arial"/>
          <w:b/>
          <w:bCs/>
          <w:spacing w:val="-1"/>
          <w:sz w:val="32"/>
          <w:szCs w:val="32"/>
          <w:lang w:val="en-GB" w:eastAsia="en-GB"/>
        </w:rPr>
        <w:t>qu</w:t>
      </w:r>
      <w:r w:rsidRPr="007417E1">
        <w:rPr>
          <w:rFonts w:ascii="Arial" w:eastAsia="Arial" w:hAnsi="Arial" w:cs="Arial"/>
          <w:b/>
          <w:bCs/>
          <w:spacing w:val="3"/>
          <w:sz w:val="32"/>
          <w:szCs w:val="32"/>
          <w:lang w:val="en-GB" w:eastAsia="en-GB"/>
        </w:rPr>
        <w:t>i</w:t>
      </w:r>
      <w:r w:rsidRPr="007417E1">
        <w:rPr>
          <w:rFonts w:ascii="Arial" w:eastAsia="Arial" w:hAnsi="Arial" w:cs="Arial"/>
          <w:b/>
          <w:bCs/>
          <w:spacing w:val="1"/>
          <w:sz w:val="32"/>
          <w:szCs w:val="32"/>
          <w:lang w:val="en-GB" w:eastAsia="en-GB"/>
        </w:rPr>
        <w:t>r</w:t>
      </w:r>
      <w:r w:rsidRPr="007417E1">
        <w:rPr>
          <w:rFonts w:ascii="Arial" w:eastAsia="Arial" w:hAnsi="Arial" w:cs="Arial"/>
          <w:b/>
          <w:bCs/>
          <w:sz w:val="32"/>
          <w:szCs w:val="32"/>
          <w:lang w:val="en-GB" w:eastAsia="en-GB"/>
        </w:rPr>
        <w:t>e</w:t>
      </w:r>
      <w:r w:rsidRPr="007417E1">
        <w:rPr>
          <w:rFonts w:ascii="Arial" w:eastAsia="Arial" w:hAnsi="Arial" w:cs="Arial"/>
          <w:b/>
          <w:bCs/>
          <w:spacing w:val="-1"/>
          <w:sz w:val="32"/>
          <w:szCs w:val="32"/>
          <w:lang w:val="en-GB" w:eastAsia="en-GB"/>
        </w:rPr>
        <w:t>m</w:t>
      </w:r>
      <w:r w:rsidRPr="007417E1">
        <w:rPr>
          <w:rFonts w:ascii="Arial" w:eastAsia="Arial" w:hAnsi="Arial" w:cs="Arial"/>
          <w:b/>
          <w:bCs/>
          <w:sz w:val="32"/>
          <w:szCs w:val="32"/>
          <w:lang w:val="en-GB" w:eastAsia="en-GB"/>
        </w:rPr>
        <w:t>e</w:t>
      </w:r>
      <w:r w:rsidRPr="007417E1">
        <w:rPr>
          <w:rFonts w:ascii="Arial" w:eastAsia="Arial" w:hAnsi="Arial" w:cs="Arial"/>
          <w:b/>
          <w:bCs/>
          <w:spacing w:val="2"/>
          <w:sz w:val="32"/>
          <w:szCs w:val="32"/>
          <w:lang w:val="en-GB" w:eastAsia="en-GB"/>
        </w:rPr>
        <w:t>n</w:t>
      </w:r>
      <w:r w:rsidRPr="007417E1">
        <w:rPr>
          <w:rFonts w:ascii="Arial" w:eastAsia="Arial" w:hAnsi="Arial" w:cs="Arial"/>
          <w:b/>
          <w:bCs/>
          <w:spacing w:val="-10"/>
          <w:sz w:val="32"/>
          <w:szCs w:val="32"/>
          <w:lang w:val="en-GB" w:eastAsia="en-GB"/>
        </w:rPr>
        <w:t>t</w:t>
      </w:r>
      <w:r w:rsidRPr="007417E1">
        <w:rPr>
          <w:rFonts w:ascii="Arial" w:eastAsia="Arial" w:hAnsi="Arial" w:cs="Arial"/>
          <w:b/>
          <w:bCs/>
          <w:sz w:val="32"/>
          <w:szCs w:val="32"/>
          <w:lang w:val="en-GB" w:eastAsia="en-GB"/>
        </w:rPr>
        <w:t>s</w:t>
      </w:r>
    </w:p>
    <w:p w14:paraId="4931FD23" w14:textId="77777777" w:rsidR="007417E1" w:rsidRPr="007417E1" w:rsidRDefault="007417E1" w:rsidP="007417E1">
      <w:pPr>
        <w:spacing w:after="0" w:line="240" w:lineRule="auto"/>
        <w:jc w:val="center"/>
        <w:rPr>
          <w:rFonts w:ascii="Arial" w:eastAsia="Times New Roman" w:hAnsi="Arial" w:cs="Arial"/>
          <w:lang w:val="en-GB" w:eastAsia="en-GB"/>
        </w:rPr>
      </w:pPr>
    </w:p>
    <w:tbl>
      <w:tblPr>
        <w:tblW w:w="5844"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968"/>
        <w:gridCol w:w="965"/>
        <w:gridCol w:w="5080"/>
        <w:gridCol w:w="913"/>
        <w:gridCol w:w="1170"/>
        <w:gridCol w:w="1999"/>
        <w:gridCol w:w="531"/>
        <w:gridCol w:w="1614"/>
        <w:gridCol w:w="2240"/>
      </w:tblGrid>
      <w:tr w:rsidR="007417E1" w:rsidRPr="007417E1" w14:paraId="42C09C98" w14:textId="77777777" w:rsidTr="007417E1">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1DC8FDE3" w14:textId="77777777" w:rsidR="007417E1" w:rsidRPr="007417E1" w:rsidRDefault="007417E1" w:rsidP="007417E1">
            <w:pPr>
              <w:spacing w:after="0" w:line="240" w:lineRule="auto"/>
              <w:jc w:val="center"/>
              <w:rPr>
                <w:rFonts w:ascii="Arial" w:eastAsia="Times New Roman" w:hAnsi="Arial" w:cs="Times New Roman"/>
                <w:b/>
                <w:szCs w:val="20"/>
                <w:lang w:val="en-GB" w:eastAsia="en-GB"/>
              </w:rPr>
            </w:pPr>
            <w:r w:rsidRPr="007417E1">
              <w:rPr>
                <w:rFonts w:ascii="Arial" w:eastAsia="Times New Roman" w:hAnsi="Arial" w:cs="Times New Roman"/>
                <w:b/>
                <w:szCs w:val="20"/>
                <w:lang w:val="en-GB" w:eastAsia="en-GB"/>
              </w:rPr>
              <w:t>Deliverables</w:t>
            </w:r>
          </w:p>
        </w:tc>
      </w:tr>
      <w:tr w:rsidR="007417E1" w:rsidRPr="007417E1" w14:paraId="17885D89" w14:textId="77777777" w:rsidTr="00D94520">
        <w:trPr>
          <w:trHeight w:val="188"/>
        </w:trPr>
        <w:tc>
          <w:tcPr>
            <w:tcW w:w="2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4456B9"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Item Number</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BFD970"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MOD Stock Reference No.</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057C9F"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Part No. (where applicable)</w:t>
            </w:r>
          </w:p>
        </w:tc>
        <w:tc>
          <w:tcPr>
            <w:tcW w:w="15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ABEEC"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Specification</w:t>
            </w:r>
          </w:p>
          <w:p w14:paraId="3BCB3170"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p>
        </w:tc>
        <w:tc>
          <w:tcPr>
            <w:tcW w:w="2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345706"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Consignee Address Code</w:t>
            </w:r>
          </w:p>
          <w:p w14:paraId="5BFB6A01" w14:textId="77777777" w:rsidR="007417E1" w:rsidRPr="007417E1" w:rsidRDefault="007417E1" w:rsidP="007417E1">
            <w:pPr>
              <w:spacing w:after="0" w:line="240" w:lineRule="auto"/>
              <w:jc w:val="center"/>
              <w:rPr>
                <w:rFonts w:ascii="Arial" w:eastAsia="Times New Roman" w:hAnsi="Arial" w:cs="Arial"/>
                <w:sz w:val="16"/>
                <w:szCs w:val="16"/>
                <w:lang w:val="en-GB" w:eastAsia="en-GB"/>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1E86B2"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 xml:space="preserve">Packaging Requirements inc. PPQ and DofQ </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224ECD"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Delivery Date</w:t>
            </w:r>
          </w:p>
          <w:p w14:paraId="4435FD24"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(estimated dates to be confirmed on contract award)</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3D32C8"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Total Qty</w:t>
            </w:r>
          </w:p>
        </w:tc>
        <w:tc>
          <w:tcPr>
            <w:tcW w:w="118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D2014A"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Firm Price (£) Ex VAT</w:t>
            </w:r>
          </w:p>
        </w:tc>
      </w:tr>
      <w:tr w:rsidR="007417E1" w:rsidRPr="007417E1" w14:paraId="4562FFA8" w14:textId="77777777" w:rsidTr="00D94520">
        <w:trPr>
          <w:trHeight w:val="897"/>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65790897" w14:textId="77777777" w:rsidR="007417E1" w:rsidRPr="007417E1" w:rsidRDefault="007417E1" w:rsidP="007417E1">
            <w:pPr>
              <w:spacing w:after="0"/>
              <w:rPr>
                <w:rFonts w:ascii="Arial" w:eastAsia="Times New Roman" w:hAnsi="Arial" w:cs="Arial"/>
                <w:b/>
                <w:sz w:val="16"/>
                <w:szCs w:val="16"/>
                <w:lang w:val="en-GB"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F4B6F0E" w14:textId="77777777" w:rsidR="007417E1" w:rsidRPr="007417E1" w:rsidRDefault="007417E1" w:rsidP="007417E1">
            <w:pPr>
              <w:spacing w:after="0"/>
              <w:rPr>
                <w:rFonts w:ascii="Arial" w:eastAsia="Times New Roman" w:hAnsi="Arial" w:cs="Arial"/>
                <w:b/>
                <w:sz w:val="16"/>
                <w:szCs w:val="16"/>
                <w:lang w:val="en-GB" w:eastAsia="en-GB"/>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3BF062FF" w14:textId="77777777" w:rsidR="007417E1" w:rsidRPr="007417E1" w:rsidRDefault="007417E1" w:rsidP="007417E1">
            <w:pPr>
              <w:spacing w:after="0"/>
              <w:rPr>
                <w:rFonts w:ascii="Arial" w:eastAsia="Times New Roman" w:hAnsi="Arial" w:cs="Arial"/>
                <w:b/>
                <w:sz w:val="16"/>
                <w:szCs w:val="16"/>
                <w:lang w:val="en-GB" w:eastAsia="en-GB"/>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14:paraId="1012B4AB" w14:textId="77777777" w:rsidR="007417E1" w:rsidRPr="007417E1" w:rsidRDefault="007417E1" w:rsidP="007417E1">
            <w:pPr>
              <w:spacing w:after="0"/>
              <w:rPr>
                <w:rFonts w:ascii="Arial" w:eastAsia="Times New Roman" w:hAnsi="Arial" w:cs="Arial"/>
                <w:b/>
                <w:sz w:val="16"/>
                <w:szCs w:val="16"/>
                <w:lang w:val="en-GB" w:eastAsia="en-GB"/>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38A9CA68" w14:textId="77777777" w:rsidR="007417E1" w:rsidRPr="007417E1" w:rsidRDefault="007417E1" w:rsidP="007417E1">
            <w:pPr>
              <w:spacing w:after="0"/>
              <w:rPr>
                <w:rFonts w:ascii="Arial" w:eastAsia="Times New Roman" w:hAnsi="Arial" w:cs="Arial"/>
                <w:sz w:val="16"/>
                <w:szCs w:val="16"/>
                <w:lang w:val="en-GB" w:eastAsia="en-G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64C6B9CB" w14:textId="77777777" w:rsidR="007417E1" w:rsidRPr="007417E1" w:rsidRDefault="007417E1" w:rsidP="007417E1">
            <w:pPr>
              <w:spacing w:after="0"/>
              <w:rPr>
                <w:rFonts w:ascii="Arial" w:eastAsia="Times New Roman" w:hAnsi="Arial" w:cs="Arial"/>
                <w:b/>
                <w:sz w:val="16"/>
                <w:szCs w:val="16"/>
                <w:lang w:val="en-GB" w:eastAsia="en-GB"/>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36D27B8F" w14:textId="77777777" w:rsidR="007417E1" w:rsidRPr="007417E1" w:rsidRDefault="007417E1" w:rsidP="007417E1">
            <w:pPr>
              <w:spacing w:after="0"/>
              <w:rPr>
                <w:rFonts w:ascii="Arial" w:eastAsia="Times New Roman" w:hAnsi="Arial" w:cs="Arial"/>
                <w:b/>
                <w:sz w:val="16"/>
                <w:szCs w:val="16"/>
                <w:lang w:val="en-GB" w:eastAsia="en-GB"/>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43DAFC7C" w14:textId="77777777" w:rsidR="007417E1" w:rsidRPr="007417E1" w:rsidRDefault="007417E1" w:rsidP="007417E1">
            <w:pPr>
              <w:spacing w:after="0"/>
              <w:rPr>
                <w:rFonts w:ascii="Arial" w:eastAsia="Times New Roman" w:hAnsi="Arial" w:cs="Arial"/>
                <w:b/>
                <w:sz w:val="16"/>
                <w:szCs w:val="16"/>
                <w:lang w:val="en-GB" w:eastAsia="en-GB"/>
              </w:rPr>
            </w:pP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14EB3A" w14:textId="711F26EB"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 xml:space="preserve">Per </w:t>
            </w:r>
            <w:r w:rsidR="00D94520">
              <w:rPr>
                <w:rFonts w:ascii="Arial" w:eastAsia="Times New Roman" w:hAnsi="Arial" w:cs="Arial"/>
                <w:b/>
                <w:sz w:val="16"/>
                <w:szCs w:val="16"/>
                <w:lang w:val="en-GB" w:eastAsia="en-GB"/>
              </w:rPr>
              <w:t>Delegate</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E716BF" w14:textId="77777777" w:rsidR="004D6F7C" w:rsidRDefault="007417E1" w:rsidP="009A04F6">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 xml:space="preserve">Total </w:t>
            </w:r>
          </w:p>
          <w:p w14:paraId="1567ACF5" w14:textId="1CA99B61" w:rsidR="007417E1" w:rsidRPr="007417E1" w:rsidRDefault="004D6F7C" w:rsidP="004D6F7C">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w:t>
            </w:r>
            <w:r w:rsidR="007417E1" w:rsidRPr="007417E1">
              <w:rPr>
                <w:rFonts w:ascii="Arial" w:eastAsia="Times New Roman" w:hAnsi="Arial" w:cs="Arial"/>
                <w:b/>
                <w:sz w:val="16"/>
                <w:szCs w:val="16"/>
                <w:lang w:val="en-GB" w:eastAsia="en-GB"/>
              </w:rPr>
              <w:t>in</w:t>
            </w:r>
            <w:r>
              <w:rPr>
                <w:rFonts w:ascii="Arial" w:eastAsia="Times New Roman" w:hAnsi="Arial" w:cs="Arial"/>
                <w:b/>
                <w:sz w:val="16"/>
                <w:szCs w:val="16"/>
                <w:lang w:val="en-GB" w:eastAsia="en-GB"/>
              </w:rPr>
              <w:t>cluding</w:t>
            </w:r>
            <w:r w:rsidR="007417E1" w:rsidRPr="007417E1">
              <w:rPr>
                <w:rFonts w:ascii="Arial" w:eastAsia="Times New Roman" w:hAnsi="Arial" w:cs="Arial"/>
                <w:b/>
                <w:sz w:val="16"/>
                <w:szCs w:val="16"/>
                <w:lang w:val="en-GB" w:eastAsia="en-GB"/>
              </w:rPr>
              <w:t xml:space="preserve"> packaging</w:t>
            </w:r>
            <w:r w:rsidR="009A04F6">
              <w:rPr>
                <w:rFonts w:ascii="Arial" w:eastAsia="Times New Roman" w:hAnsi="Arial" w:cs="Arial"/>
                <w:b/>
                <w:sz w:val="16"/>
                <w:szCs w:val="16"/>
                <w:lang w:val="en-GB" w:eastAsia="en-GB"/>
              </w:rPr>
              <w:t xml:space="preserve">, </w:t>
            </w:r>
            <w:r w:rsidR="007417E1" w:rsidRPr="007417E1">
              <w:rPr>
                <w:rFonts w:ascii="Arial" w:eastAsia="Times New Roman" w:hAnsi="Arial" w:cs="Arial"/>
                <w:b/>
                <w:sz w:val="16"/>
                <w:szCs w:val="16"/>
                <w:lang w:val="en-GB" w:eastAsia="en-GB"/>
              </w:rPr>
              <w:t>delivery</w:t>
            </w:r>
            <w:r w:rsidR="009A04F6">
              <w:rPr>
                <w:rFonts w:ascii="Arial" w:eastAsia="Times New Roman" w:hAnsi="Arial" w:cs="Arial"/>
                <w:b/>
                <w:sz w:val="16"/>
                <w:szCs w:val="16"/>
                <w:lang w:val="en-GB" w:eastAsia="en-GB"/>
              </w:rPr>
              <w:t xml:space="preserve"> and any applicable import charges</w:t>
            </w:r>
            <w:r>
              <w:rPr>
                <w:rFonts w:ascii="Arial" w:eastAsia="Times New Roman" w:hAnsi="Arial" w:cs="Arial"/>
                <w:b/>
                <w:sz w:val="16"/>
                <w:szCs w:val="16"/>
                <w:lang w:val="en-GB" w:eastAsia="en-GB"/>
              </w:rPr>
              <w:t>)</w:t>
            </w:r>
          </w:p>
        </w:tc>
      </w:tr>
      <w:tr w:rsidR="007417E1" w:rsidRPr="007417E1" w14:paraId="12F3A4CF" w14:textId="77777777" w:rsidTr="00D94520">
        <w:trPr>
          <w:trHeight w:val="805"/>
        </w:trPr>
        <w:tc>
          <w:tcPr>
            <w:tcW w:w="252" w:type="pct"/>
            <w:tcBorders>
              <w:top w:val="single" w:sz="4" w:space="0" w:color="auto"/>
              <w:left w:val="single" w:sz="4" w:space="0" w:color="auto"/>
              <w:bottom w:val="single" w:sz="4" w:space="0" w:color="auto"/>
              <w:right w:val="single" w:sz="4" w:space="0" w:color="auto"/>
            </w:tcBorders>
            <w:hideMark/>
          </w:tcPr>
          <w:p w14:paraId="01F6A2E8"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1</w:t>
            </w:r>
          </w:p>
        </w:tc>
        <w:tc>
          <w:tcPr>
            <w:tcW w:w="297" w:type="pct"/>
            <w:tcBorders>
              <w:top w:val="single" w:sz="4" w:space="0" w:color="auto"/>
              <w:left w:val="single" w:sz="4" w:space="0" w:color="auto"/>
              <w:bottom w:val="single" w:sz="4" w:space="0" w:color="auto"/>
              <w:right w:val="single" w:sz="4" w:space="0" w:color="auto"/>
            </w:tcBorders>
          </w:tcPr>
          <w:p w14:paraId="6DD44DB5"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4B61823"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8C8B92D" w14:textId="0EA798C4" w:rsidR="007417E1" w:rsidRPr="00AA4421" w:rsidRDefault="00AA442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Delivery of 2 Courses (6 Delegates x 2)</w:t>
            </w:r>
          </w:p>
        </w:tc>
        <w:tc>
          <w:tcPr>
            <w:tcW w:w="280" w:type="pct"/>
            <w:tcBorders>
              <w:top w:val="single" w:sz="4" w:space="0" w:color="auto"/>
              <w:left w:val="single" w:sz="4" w:space="0" w:color="auto"/>
              <w:bottom w:val="single" w:sz="4" w:space="0" w:color="auto"/>
              <w:right w:val="single" w:sz="4" w:space="0" w:color="auto"/>
            </w:tcBorders>
            <w:hideMark/>
          </w:tcPr>
          <w:p w14:paraId="2774D19C" w14:textId="77777777" w:rsidR="007417E1" w:rsidRPr="00AA4421" w:rsidRDefault="007417E1" w:rsidP="007417E1">
            <w:pPr>
              <w:jc w:val="center"/>
            </w:pPr>
            <w:r w:rsidRPr="00AA4421">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479A147B"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7D107F1B" w14:textId="7E76CDA7" w:rsidR="007417E1" w:rsidRPr="00AA4421" w:rsidRDefault="00D94520" w:rsidP="007417E1">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Year 1 </w:t>
            </w:r>
          </w:p>
        </w:tc>
        <w:tc>
          <w:tcPr>
            <w:tcW w:w="163" w:type="pct"/>
            <w:tcBorders>
              <w:top w:val="single" w:sz="4" w:space="0" w:color="auto"/>
              <w:left w:val="single" w:sz="4" w:space="0" w:color="auto"/>
              <w:bottom w:val="single" w:sz="4" w:space="0" w:color="auto"/>
              <w:right w:val="single" w:sz="4" w:space="0" w:color="auto"/>
            </w:tcBorders>
            <w:hideMark/>
          </w:tcPr>
          <w:p w14:paraId="7CE9397F"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1A4FC5BC" w14:textId="77777777" w:rsidR="007417E1" w:rsidRPr="007417E1" w:rsidRDefault="007417E1" w:rsidP="007417E1">
            <w:pPr>
              <w:spacing w:after="0" w:line="240" w:lineRule="auto"/>
              <w:jc w:val="center"/>
              <w:rPr>
                <w:rFonts w:ascii="Arial" w:eastAsia="Times New Roman" w:hAnsi="Arial" w:cs="Arial"/>
                <w:color w:val="FF0000"/>
                <w:sz w:val="20"/>
                <w:szCs w:val="20"/>
                <w:lang w:val="en-GB" w:eastAsia="en-GB"/>
              </w:rPr>
            </w:pPr>
          </w:p>
        </w:tc>
        <w:tc>
          <w:tcPr>
            <w:tcW w:w="687" w:type="pct"/>
            <w:tcBorders>
              <w:top w:val="single" w:sz="4" w:space="0" w:color="auto"/>
              <w:left w:val="single" w:sz="4" w:space="0" w:color="auto"/>
              <w:bottom w:val="single" w:sz="4" w:space="0" w:color="auto"/>
              <w:right w:val="single" w:sz="4" w:space="0" w:color="auto"/>
            </w:tcBorders>
          </w:tcPr>
          <w:p w14:paraId="016175DF" w14:textId="77777777" w:rsidR="007417E1" w:rsidRPr="007417E1" w:rsidRDefault="007417E1" w:rsidP="007417E1">
            <w:pPr>
              <w:jc w:val="center"/>
            </w:pPr>
          </w:p>
        </w:tc>
      </w:tr>
      <w:tr w:rsidR="007417E1" w:rsidRPr="007417E1" w14:paraId="2C42A462" w14:textId="77777777" w:rsidTr="00D94520">
        <w:trPr>
          <w:trHeight w:val="805"/>
        </w:trPr>
        <w:tc>
          <w:tcPr>
            <w:tcW w:w="252" w:type="pct"/>
            <w:tcBorders>
              <w:top w:val="single" w:sz="4" w:space="0" w:color="auto"/>
              <w:left w:val="single" w:sz="4" w:space="0" w:color="auto"/>
              <w:bottom w:val="single" w:sz="4" w:space="0" w:color="auto"/>
              <w:right w:val="single" w:sz="4" w:space="0" w:color="auto"/>
            </w:tcBorders>
            <w:hideMark/>
          </w:tcPr>
          <w:p w14:paraId="280666E7"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2</w:t>
            </w:r>
          </w:p>
        </w:tc>
        <w:tc>
          <w:tcPr>
            <w:tcW w:w="297" w:type="pct"/>
            <w:tcBorders>
              <w:top w:val="single" w:sz="4" w:space="0" w:color="auto"/>
              <w:left w:val="single" w:sz="4" w:space="0" w:color="auto"/>
              <w:bottom w:val="single" w:sz="4" w:space="0" w:color="auto"/>
              <w:right w:val="single" w:sz="4" w:space="0" w:color="auto"/>
            </w:tcBorders>
          </w:tcPr>
          <w:p w14:paraId="18A678C2"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45737B96"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7A590829" w14:textId="1886A77D" w:rsidR="007417E1" w:rsidRPr="00AA4421" w:rsidRDefault="00AA4421" w:rsidP="007417E1">
            <w:pPr>
              <w:spacing w:after="0" w:line="240" w:lineRule="auto"/>
              <w:jc w:val="center"/>
              <w:rPr>
                <w:rFonts w:ascii="Arial" w:eastAsia="Times New Roman" w:hAnsi="Arial" w:cs="Times New Roman"/>
                <w:szCs w:val="20"/>
                <w:lang w:val="en-GB" w:eastAsia="en-GB"/>
              </w:rPr>
            </w:pPr>
            <w:r w:rsidRPr="00AA4421">
              <w:rPr>
                <w:rFonts w:ascii="Arial" w:eastAsia="Times New Roman" w:hAnsi="Arial" w:cs="Arial"/>
                <w:sz w:val="20"/>
                <w:szCs w:val="20"/>
                <w:lang w:val="en-GB" w:eastAsia="en-GB"/>
              </w:rPr>
              <w:t>Delivery of 2 Courses (6 Delegates x 2)</w:t>
            </w:r>
          </w:p>
        </w:tc>
        <w:tc>
          <w:tcPr>
            <w:tcW w:w="280" w:type="pct"/>
            <w:tcBorders>
              <w:top w:val="single" w:sz="4" w:space="0" w:color="auto"/>
              <w:left w:val="single" w:sz="4" w:space="0" w:color="auto"/>
              <w:bottom w:val="single" w:sz="4" w:space="0" w:color="auto"/>
              <w:right w:val="single" w:sz="4" w:space="0" w:color="auto"/>
            </w:tcBorders>
            <w:hideMark/>
          </w:tcPr>
          <w:p w14:paraId="449B0D2C" w14:textId="77777777" w:rsidR="007417E1" w:rsidRPr="00AA4421" w:rsidRDefault="007417E1" w:rsidP="007417E1">
            <w:pPr>
              <w:jc w:val="center"/>
            </w:pPr>
            <w:r w:rsidRPr="00AA4421">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B5529A1"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A57554A" w14:textId="74C5E8F1" w:rsidR="007417E1" w:rsidRPr="00AA4421" w:rsidRDefault="007417E1" w:rsidP="00AA442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 xml:space="preserve">Year 2 </w:t>
            </w:r>
          </w:p>
        </w:tc>
        <w:tc>
          <w:tcPr>
            <w:tcW w:w="163" w:type="pct"/>
            <w:tcBorders>
              <w:top w:val="single" w:sz="4" w:space="0" w:color="auto"/>
              <w:left w:val="single" w:sz="4" w:space="0" w:color="auto"/>
              <w:bottom w:val="single" w:sz="4" w:space="0" w:color="auto"/>
              <w:right w:val="single" w:sz="4" w:space="0" w:color="auto"/>
            </w:tcBorders>
            <w:hideMark/>
          </w:tcPr>
          <w:p w14:paraId="136FE67B"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46E9B40E" w14:textId="77777777" w:rsidR="007417E1" w:rsidRPr="007417E1" w:rsidRDefault="007417E1" w:rsidP="007417E1">
            <w:pPr>
              <w:jc w:val="center"/>
            </w:pPr>
          </w:p>
        </w:tc>
        <w:tc>
          <w:tcPr>
            <w:tcW w:w="687" w:type="pct"/>
            <w:tcBorders>
              <w:top w:val="single" w:sz="4" w:space="0" w:color="auto"/>
              <w:left w:val="single" w:sz="4" w:space="0" w:color="auto"/>
              <w:bottom w:val="single" w:sz="4" w:space="0" w:color="auto"/>
              <w:right w:val="single" w:sz="4" w:space="0" w:color="auto"/>
            </w:tcBorders>
          </w:tcPr>
          <w:p w14:paraId="0EAD5FD8" w14:textId="77777777" w:rsidR="007417E1" w:rsidRPr="007417E1" w:rsidRDefault="007417E1" w:rsidP="007417E1">
            <w:pPr>
              <w:jc w:val="center"/>
            </w:pPr>
          </w:p>
        </w:tc>
      </w:tr>
      <w:tr w:rsidR="007417E1" w:rsidRPr="007417E1" w14:paraId="77A40C8D" w14:textId="77777777" w:rsidTr="00D94520">
        <w:trPr>
          <w:trHeight w:val="805"/>
        </w:trPr>
        <w:tc>
          <w:tcPr>
            <w:tcW w:w="252" w:type="pct"/>
            <w:tcBorders>
              <w:top w:val="single" w:sz="4" w:space="0" w:color="auto"/>
              <w:left w:val="single" w:sz="4" w:space="0" w:color="auto"/>
              <w:bottom w:val="single" w:sz="4" w:space="0" w:color="auto"/>
              <w:right w:val="single" w:sz="4" w:space="0" w:color="auto"/>
            </w:tcBorders>
            <w:hideMark/>
          </w:tcPr>
          <w:p w14:paraId="13A8FEF3"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55495E5B"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7AB5BE18"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294A9448" w14:textId="67F13D18" w:rsidR="007417E1" w:rsidRPr="00AA4421" w:rsidRDefault="00AA4421" w:rsidP="007417E1">
            <w:pPr>
              <w:spacing w:after="0" w:line="240" w:lineRule="auto"/>
              <w:jc w:val="center"/>
              <w:rPr>
                <w:rFonts w:ascii="Arial" w:eastAsia="Times New Roman" w:hAnsi="Arial" w:cs="Times New Roman"/>
                <w:szCs w:val="20"/>
                <w:lang w:val="en-GB" w:eastAsia="en-GB"/>
              </w:rPr>
            </w:pPr>
            <w:r w:rsidRPr="00AA4421">
              <w:rPr>
                <w:rFonts w:ascii="Arial" w:eastAsia="Times New Roman" w:hAnsi="Arial" w:cs="Arial"/>
                <w:sz w:val="20"/>
                <w:szCs w:val="20"/>
                <w:lang w:val="en-GB" w:eastAsia="en-GB"/>
              </w:rPr>
              <w:t>Delivery of 2 Courses (6 Delegates x 2)</w:t>
            </w:r>
          </w:p>
        </w:tc>
        <w:tc>
          <w:tcPr>
            <w:tcW w:w="280" w:type="pct"/>
            <w:tcBorders>
              <w:top w:val="single" w:sz="4" w:space="0" w:color="auto"/>
              <w:left w:val="single" w:sz="4" w:space="0" w:color="auto"/>
              <w:bottom w:val="single" w:sz="4" w:space="0" w:color="auto"/>
              <w:right w:val="single" w:sz="4" w:space="0" w:color="auto"/>
            </w:tcBorders>
            <w:hideMark/>
          </w:tcPr>
          <w:p w14:paraId="2D2767D9" w14:textId="77777777" w:rsidR="007417E1" w:rsidRPr="00AA4421" w:rsidRDefault="007417E1" w:rsidP="007417E1">
            <w:pPr>
              <w:jc w:val="center"/>
            </w:pPr>
            <w:r w:rsidRPr="00AA4421">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5BC7B391"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740A34F" w14:textId="4E6226B7" w:rsidR="00AA4421" w:rsidRPr="00AA4421" w:rsidRDefault="007417E1" w:rsidP="00AA442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 xml:space="preserve">Year 3 </w:t>
            </w:r>
          </w:p>
          <w:p w14:paraId="25C5DB2D" w14:textId="67866574"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163" w:type="pct"/>
            <w:tcBorders>
              <w:top w:val="single" w:sz="4" w:space="0" w:color="auto"/>
              <w:left w:val="single" w:sz="4" w:space="0" w:color="auto"/>
              <w:bottom w:val="single" w:sz="4" w:space="0" w:color="auto"/>
              <w:right w:val="single" w:sz="4" w:space="0" w:color="auto"/>
            </w:tcBorders>
            <w:hideMark/>
          </w:tcPr>
          <w:p w14:paraId="32762025"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8BBFA43" w14:textId="77777777" w:rsidR="007417E1" w:rsidRPr="007417E1" w:rsidRDefault="007417E1" w:rsidP="007417E1">
            <w:pPr>
              <w:jc w:val="center"/>
            </w:pPr>
          </w:p>
        </w:tc>
        <w:tc>
          <w:tcPr>
            <w:tcW w:w="687" w:type="pct"/>
            <w:tcBorders>
              <w:top w:val="single" w:sz="4" w:space="0" w:color="auto"/>
              <w:left w:val="single" w:sz="4" w:space="0" w:color="auto"/>
              <w:bottom w:val="single" w:sz="4" w:space="0" w:color="auto"/>
              <w:right w:val="single" w:sz="4" w:space="0" w:color="auto"/>
            </w:tcBorders>
          </w:tcPr>
          <w:p w14:paraId="5E7CDFD6" w14:textId="77777777" w:rsidR="007417E1" w:rsidRPr="007417E1" w:rsidRDefault="007417E1" w:rsidP="007417E1">
            <w:pPr>
              <w:jc w:val="center"/>
            </w:pPr>
          </w:p>
        </w:tc>
      </w:tr>
      <w:tr w:rsidR="007417E1" w:rsidRPr="007417E1" w14:paraId="4430F23F" w14:textId="77777777" w:rsidTr="00D94520">
        <w:trPr>
          <w:trHeight w:val="805"/>
        </w:trPr>
        <w:tc>
          <w:tcPr>
            <w:tcW w:w="252" w:type="pct"/>
            <w:tcBorders>
              <w:top w:val="single" w:sz="4" w:space="0" w:color="auto"/>
              <w:left w:val="single" w:sz="4" w:space="0" w:color="auto"/>
              <w:bottom w:val="single" w:sz="4" w:space="0" w:color="auto"/>
              <w:right w:val="single" w:sz="4" w:space="0" w:color="auto"/>
            </w:tcBorders>
            <w:hideMark/>
          </w:tcPr>
          <w:p w14:paraId="6B826811"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4</w:t>
            </w:r>
          </w:p>
        </w:tc>
        <w:tc>
          <w:tcPr>
            <w:tcW w:w="297" w:type="pct"/>
            <w:tcBorders>
              <w:top w:val="single" w:sz="4" w:space="0" w:color="auto"/>
              <w:left w:val="single" w:sz="4" w:space="0" w:color="auto"/>
              <w:bottom w:val="single" w:sz="4" w:space="0" w:color="auto"/>
              <w:right w:val="single" w:sz="4" w:space="0" w:color="auto"/>
            </w:tcBorders>
          </w:tcPr>
          <w:p w14:paraId="04DF5548"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6D75D70"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0F284099" w14:textId="1EC3A8AF" w:rsidR="007417E1" w:rsidRPr="00AA4421" w:rsidRDefault="00AA4421" w:rsidP="007417E1">
            <w:pPr>
              <w:spacing w:after="0" w:line="240" w:lineRule="auto"/>
              <w:jc w:val="center"/>
              <w:rPr>
                <w:rFonts w:ascii="Arial" w:eastAsia="Times New Roman" w:hAnsi="Arial" w:cs="Times New Roman"/>
                <w:szCs w:val="20"/>
                <w:lang w:val="en-GB" w:eastAsia="en-GB"/>
              </w:rPr>
            </w:pPr>
            <w:r w:rsidRPr="00AA4421">
              <w:rPr>
                <w:rFonts w:ascii="Arial" w:eastAsia="Times New Roman" w:hAnsi="Arial" w:cs="Arial"/>
                <w:sz w:val="20"/>
                <w:szCs w:val="20"/>
                <w:lang w:val="en-GB" w:eastAsia="en-GB"/>
              </w:rPr>
              <w:t>Delivery of 2 Courses (6 Delegates x 2)</w:t>
            </w:r>
          </w:p>
        </w:tc>
        <w:tc>
          <w:tcPr>
            <w:tcW w:w="280" w:type="pct"/>
            <w:tcBorders>
              <w:top w:val="single" w:sz="4" w:space="0" w:color="auto"/>
              <w:left w:val="single" w:sz="4" w:space="0" w:color="auto"/>
              <w:bottom w:val="single" w:sz="4" w:space="0" w:color="auto"/>
              <w:right w:val="single" w:sz="4" w:space="0" w:color="auto"/>
            </w:tcBorders>
            <w:hideMark/>
          </w:tcPr>
          <w:p w14:paraId="1642D5D2" w14:textId="77777777" w:rsidR="007417E1" w:rsidRPr="00AA4421" w:rsidRDefault="007417E1" w:rsidP="007417E1">
            <w:pPr>
              <w:jc w:val="center"/>
            </w:pPr>
            <w:r w:rsidRPr="00AA4421">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1D11A186"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86E490D" w14:textId="76B7B06C" w:rsidR="00AA4421" w:rsidRPr="00AA4421" w:rsidRDefault="007417E1" w:rsidP="00AA442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 xml:space="preserve">Year 4 </w:t>
            </w:r>
          </w:p>
          <w:p w14:paraId="49F55A7A" w14:textId="26742973" w:rsidR="007417E1" w:rsidRPr="00AA4421" w:rsidRDefault="007417E1" w:rsidP="007417E1">
            <w:pPr>
              <w:spacing w:after="0" w:line="240" w:lineRule="auto"/>
              <w:jc w:val="center"/>
              <w:rPr>
                <w:rFonts w:ascii="Arial" w:eastAsia="Times New Roman" w:hAnsi="Arial" w:cs="Arial"/>
                <w:sz w:val="20"/>
                <w:szCs w:val="20"/>
                <w:lang w:val="en-GB" w:eastAsia="en-GB"/>
              </w:rPr>
            </w:pPr>
          </w:p>
        </w:tc>
        <w:tc>
          <w:tcPr>
            <w:tcW w:w="163" w:type="pct"/>
            <w:tcBorders>
              <w:top w:val="single" w:sz="4" w:space="0" w:color="auto"/>
              <w:left w:val="single" w:sz="4" w:space="0" w:color="auto"/>
              <w:bottom w:val="single" w:sz="4" w:space="0" w:color="auto"/>
              <w:right w:val="single" w:sz="4" w:space="0" w:color="auto"/>
            </w:tcBorders>
            <w:hideMark/>
          </w:tcPr>
          <w:p w14:paraId="649CE398" w14:textId="77777777" w:rsidR="007417E1" w:rsidRPr="00AA4421" w:rsidRDefault="007417E1" w:rsidP="007417E1">
            <w:pPr>
              <w:spacing w:after="0" w:line="240" w:lineRule="auto"/>
              <w:jc w:val="center"/>
              <w:rPr>
                <w:rFonts w:ascii="Arial" w:eastAsia="Times New Roman" w:hAnsi="Arial" w:cs="Arial"/>
                <w:sz w:val="20"/>
                <w:szCs w:val="20"/>
                <w:lang w:val="en-GB" w:eastAsia="en-GB"/>
              </w:rPr>
            </w:pPr>
            <w:r w:rsidRPr="00AA4421">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1D41FEC" w14:textId="77777777" w:rsidR="007417E1" w:rsidRPr="007417E1" w:rsidRDefault="007417E1" w:rsidP="007417E1">
            <w:pPr>
              <w:jc w:val="center"/>
            </w:pPr>
          </w:p>
        </w:tc>
        <w:tc>
          <w:tcPr>
            <w:tcW w:w="687" w:type="pct"/>
            <w:tcBorders>
              <w:top w:val="single" w:sz="4" w:space="0" w:color="auto"/>
              <w:left w:val="single" w:sz="4" w:space="0" w:color="auto"/>
              <w:bottom w:val="single" w:sz="4" w:space="0" w:color="auto"/>
              <w:right w:val="single" w:sz="4" w:space="0" w:color="auto"/>
            </w:tcBorders>
          </w:tcPr>
          <w:p w14:paraId="71D99B8A" w14:textId="77777777" w:rsidR="007417E1" w:rsidRPr="007417E1" w:rsidRDefault="007417E1" w:rsidP="007417E1">
            <w:pPr>
              <w:jc w:val="center"/>
            </w:pPr>
          </w:p>
        </w:tc>
      </w:tr>
      <w:tr w:rsidR="007417E1" w:rsidRPr="007417E1" w14:paraId="5C9ECDFB" w14:textId="77777777" w:rsidTr="00D94520">
        <w:trPr>
          <w:trHeight w:val="805"/>
        </w:trPr>
        <w:tc>
          <w:tcPr>
            <w:tcW w:w="252" w:type="pct"/>
            <w:tcBorders>
              <w:top w:val="nil"/>
              <w:left w:val="nil"/>
              <w:bottom w:val="nil"/>
              <w:right w:val="nil"/>
            </w:tcBorders>
          </w:tcPr>
          <w:p w14:paraId="58411092" w14:textId="77777777" w:rsidR="007417E1" w:rsidRPr="007417E1" w:rsidRDefault="007417E1" w:rsidP="007417E1">
            <w:pPr>
              <w:spacing w:after="0" w:line="240" w:lineRule="auto"/>
              <w:jc w:val="center"/>
              <w:rPr>
                <w:rFonts w:ascii="Arial" w:eastAsia="Times New Roman" w:hAnsi="Arial" w:cs="Arial"/>
                <w:lang w:val="en-GB" w:eastAsia="en-GB"/>
              </w:rPr>
            </w:pPr>
            <w:bookmarkStart w:id="110" w:name="Start_SOR"/>
            <w:bookmarkEnd w:id="110"/>
          </w:p>
        </w:tc>
        <w:tc>
          <w:tcPr>
            <w:tcW w:w="297" w:type="pct"/>
            <w:tcBorders>
              <w:top w:val="nil"/>
              <w:left w:val="nil"/>
              <w:bottom w:val="nil"/>
              <w:right w:val="nil"/>
            </w:tcBorders>
          </w:tcPr>
          <w:p w14:paraId="532592AB" w14:textId="77777777" w:rsidR="007417E1" w:rsidRPr="007417E1" w:rsidRDefault="007417E1" w:rsidP="007417E1">
            <w:pPr>
              <w:spacing w:after="0" w:line="240" w:lineRule="auto"/>
              <w:jc w:val="center"/>
              <w:rPr>
                <w:rFonts w:ascii="Arial" w:eastAsia="Times New Roman" w:hAnsi="Arial" w:cs="Arial"/>
                <w:lang w:val="en-GB" w:eastAsia="en-GB"/>
              </w:rPr>
            </w:pPr>
          </w:p>
        </w:tc>
        <w:tc>
          <w:tcPr>
            <w:tcW w:w="296" w:type="pct"/>
            <w:tcBorders>
              <w:top w:val="nil"/>
              <w:left w:val="nil"/>
              <w:bottom w:val="nil"/>
              <w:right w:val="nil"/>
            </w:tcBorders>
          </w:tcPr>
          <w:p w14:paraId="63789DF5" w14:textId="77777777" w:rsidR="007417E1" w:rsidRPr="007417E1" w:rsidRDefault="007417E1" w:rsidP="007417E1">
            <w:pPr>
              <w:spacing w:after="0" w:line="240" w:lineRule="auto"/>
              <w:jc w:val="center"/>
              <w:rPr>
                <w:rFonts w:ascii="Arial" w:eastAsia="Times New Roman" w:hAnsi="Arial" w:cs="Arial"/>
                <w:lang w:val="en-GB" w:eastAsia="en-GB"/>
              </w:rPr>
            </w:pPr>
          </w:p>
        </w:tc>
        <w:tc>
          <w:tcPr>
            <w:tcW w:w="1558" w:type="pct"/>
            <w:tcBorders>
              <w:top w:val="nil"/>
              <w:left w:val="nil"/>
              <w:bottom w:val="nil"/>
              <w:right w:val="nil"/>
            </w:tcBorders>
          </w:tcPr>
          <w:p w14:paraId="69093DFD" w14:textId="77777777" w:rsidR="00C64751" w:rsidRDefault="00C64751" w:rsidP="00C64751">
            <w:pPr>
              <w:spacing w:after="0" w:line="240" w:lineRule="auto"/>
              <w:jc w:val="center"/>
              <w:rPr>
                <w:rFonts w:ascii="Arial" w:eastAsia="Times New Roman" w:hAnsi="Arial" w:cs="Arial"/>
                <w:lang w:val="en-GB" w:eastAsia="en-GB"/>
              </w:rPr>
            </w:pPr>
          </w:p>
          <w:p w14:paraId="2550B92A" w14:textId="6DB17946" w:rsidR="007417E1" w:rsidRPr="007417E1" w:rsidRDefault="00D94520" w:rsidP="00C64751">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Quantity shown are expected amounts and not a guarantee of numbers required under the contract.</w:t>
            </w:r>
          </w:p>
        </w:tc>
        <w:tc>
          <w:tcPr>
            <w:tcW w:w="280" w:type="pct"/>
            <w:tcBorders>
              <w:top w:val="nil"/>
              <w:left w:val="nil"/>
              <w:bottom w:val="nil"/>
              <w:right w:val="nil"/>
            </w:tcBorders>
          </w:tcPr>
          <w:p w14:paraId="24DC4F16" w14:textId="77777777" w:rsidR="007417E1" w:rsidRPr="007417E1" w:rsidRDefault="007417E1" w:rsidP="007417E1">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32D2B5C4" w14:textId="77777777" w:rsidR="007417E1" w:rsidRPr="007417E1" w:rsidRDefault="007417E1" w:rsidP="007417E1">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5893F193" w14:textId="77777777" w:rsidR="007417E1" w:rsidRPr="007417E1" w:rsidRDefault="007417E1" w:rsidP="007417E1">
            <w:pPr>
              <w:spacing w:after="0" w:line="240" w:lineRule="auto"/>
              <w:jc w:val="center"/>
              <w:rPr>
                <w:rFonts w:ascii="Arial" w:eastAsia="Times New Roman" w:hAnsi="Arial" w:cs="Arial"/>
                <w:lang w:val="en-GB" w:eastAsia="en-GB"/>
              </w:rPr>
            </w:pPr>
          </w:p>
        </w:tc>
        <w:tc>
          <w:tcPr>
            <w:tcW w:w="163" w:type="pct"/>
            <w:tcBorders>
              <w:top w:val="nil"/>
              <w:left w:val="nil"/>
              <w:bottom w:val="nil"/>
              <w:right w:val="single" w:sz="12" w:space="0" w:color="auto"/>
            </w:tcBorders>
          </w:tcPr>
          <w:p w14:paraId="3EA77848" w14:textId="77777777" w:rsidR="007417E1" w:rsidRPr="007417E1" w:rsidRDefault="007417E1" w:rsidP="007417E1">
            <w:pPr>
              <w:spacing w:after="0" w:line="240" w:lineRule="auto"/>
              <w:jc w:val="center"/>
              <w:rPr>
                <w:rFonts w:ascii="Arial" w:eastAsia="Times New Roman" w:hAnsi="Arial" w:cs="Arial"/>
                <w:lang w:val="en-GB" w:eastAsia="en-GB"/>
              </w:rPr>
            </w:pPr>
          </w:p>
        </w:tc>
        <w:tc>
          <w:tcPr>
            <w:tcW w:w="495" w:type="pct"/>
            <w:tcBorders>
              <w:top w:val="single" w:sz="12" w:space="0" w:color="auto"/>
              <w:left w:val="single" w:sz="12" w:space="0" w:color="auto"/>
              <w:bottom w:val="single" w:sz="12" w:space="0" w:color="auto"/>
              <w:right w:val="single" w:sz="12" w:space="0" w:color="auto"/>
            </w:tcBorders>
            <w:hideMark/>
          </w:tcPr>
          <w:p w14:paraId="39BE40DE" w14:textId="77777777" w:rsidR="007417E1" w:rsidRPr="007417E1" w:rsidRDefault="007417E1" w:rsidP="007417E1">
            <w:pPr>
              <w:spacing w:after="0" w:line="240" w:lineRule="auto"/>
              <w:jc w:val="center"/>
              <w:rPr>
                <w:rFonts w:ascii="Arial" w:eastAsia="Times New Roman" w:hAnsi="Arial" w:cs="Arial"/>
                <w:b/>
                <w:lang w:val="en-GB" w:eastAsia="en-GB"/>
              </w:rPr>
            </w:pPr>
            <w:r w:rsidRPr="007417E1">
              <w:rPr>
                <w:rFonts w:ascii="Arial" w:eastAsia="Times New Roman" w:hAnsi="Arial" w:cs="Arial"/>
                <w:b/>
                <w:lang w:val="en-GB" w:eastAsia="en-GB"/>
              </w:rPr>
              <w:t>Total Firm Price</w:t>
            </w:r>
          </w:p>
        </w:tc>
        <w:tc>
          <w:tcPr>
            <w:tcW w:w="687" w:type="pct"/>
            <w:tcBorders>
              <w:top w:val="single" w:sz="12" w:space="0" w:color="auto"/>
              <w:left w:val="single" w:sz="12" w:space="0" w:color="auto"/>
              <w:bottom w:val="single" w:sz="12" w:space="0" w:color="auto"/>
              <w:right w:val="single" w:sz="12" w:space="0" w:color="auto"/>
            </w:tcBorders>
          </w:tcPr>
          <w:p w14:paraId="52CB4EE7" w14:textId="77777777" w:rsidR="007417E1" w:rsidRPr="007417E1" w:rsidRDefault="007417E1" w:rsidP="007417E1">
            <w:pPr>
              <w:jc w:val="center"/>
            </w:pPr>
            <w:bookmarkStart w:id="111" w:name="SOR_Total_Price"/>
            <w:bookmarkEnd w:id="111"/>
          </w:p>
        </w:tc>
      </w:tr>
    </w:tbl>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7417E1" w:rsidRPr="007417E1" w14:paraId="6ED1C0FF" w14:textId="77777777" w:rsidTr="007417E1">
        <w:tc>
          <w:tcPr>
            <w:tcW w:w="564" w:type="pct"/>
            <w:tcBorders>
              <w:top w:val="single" w:sz="4" w:space="0" w:color="auto"/>
              <w:left w:val="single" w:sz="4" w:space="0" w:color="auto"/>
              <w:bottom w:val="single" w:sz="4" w:space="0" w:color="auto"/>
              <w:right w:val="single" w:sz="4" w:space="0" w:color="auto"/>
            </w:tcBorders>
            <w:hideMark/>
          </w:tcPr>
          <w:p w14:paraId="5350FCC2" w14:textId="77777777" w:rsidR="007417E1" w:rsidRPr="007417E1" w:rsidRDefault="007417E1" w:rsidP="007417E1">
            <w:pPr>
              <w:spacing w:after="0" w:line="240" w:lineRule="auto"/>
              <w:jc w:val="both"/>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64FD91DD" w14:textId="77777777" w:rsidR="007417E1" w:rsidRPr="007417E1" w:rsidRDefault="007417E1" w:rsidP="007417E1">
            <w:pPr>
              <w:spacing w:after="0" w:line="240" w:lineRule="auto"/>
              <w:jc w:val="both"/>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Consignee Address (XY code only)</w:t>
            </w:r>
          </w:p>
        </w:tc>
      </w:tr>
      <w:tr w:rsidR="007417E1" w:rsidRPr="007417E1" w14:paraId="2D90C079" w14:textId="77777777" w:rsidTr="007417E1">
        <w:trPr>
          <w:trHeight w:val="371"/>
        </w:trPr>
        <w:tc>
          <w:tcPr>
            <w:tcW w:w="564" w:type="pct"/>
            <w:tcBorders>
              <w:top w:val="single" w:sz="4" w:space="0" w:color="auto"/>
              <w:left w:val="single" w:sz="4" w:space="0" w:color="auto"/>
              <w:bottom w:val="single" w:sz="4" w:space="0" w:color="auto"/>
              <w:right w:val="single" w:sz="4" w:space="0" w:color="auto"/>
            </w:tcBorders>
            <w:hideMark/>
          </w:tcPr>
          <w:p w14:paraId="7FE5DE2F" w14:textId="77777777" w:rsidR="007417E1" w:rsidRPr="007417E1" w:rsidRDefault="007417E1" w:rsidP="007417E1">
            <w:pPr>
              <w:spacing w:after="0" w:line="240" w:lineRule="auto"/>
              <w:jc w:val="both"/>
              <w:rPr>
                <w:rFonts w:ascii="Arial" w:eastAsia="Times New Roman" w:hAnsi="Arial" w:cs="Times New Roman"/>
                <w:color w:val="FF0000"/>
                <w:szCs w:val="20"/>
                <w:lang w:val="en-GB" w:eastAsia="en-GB"/>
              </w:rPr>
            </w:pPr>
            <w:bookmarkStart w:id="112" w:name="Start_Consignee_Info"/>
            <w:bookmarkEnd w:id="112"/>
            <w:r w:rsidRPr="007417E1">
              <w:rPr>
                <w:rFonts w:ascii="Arial" w:eastAsia="Times New Roman" w:hAnsi="Arial" w:cs="Times New Roman"/>
                <w:szCs w:val="20"/>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3089B27A" w14:textId="11C2FAEB" w:rsidR="007417E1" w:rsidRPr="007417E1" w:rsidRDefault="007417E1" w:rsidP="007417E1">
            <w:pPr>
              <w:spacing w:after="0" w:line="240" w:lineRule="auto"/>
              <w:jc w:val="both"/>
              <w:rPr>
                <w:rFonts w:ascii="Arial" w:eastAsia="Times New Roman" w:hAnsi="Arial" w:cs="Times New Roman"/>
                <w:color w:val="FF0000"/>
                <w:lang w:val="en-GB" w:eastAsia="en-GB"/>
              </w:rPr>
            </w:pPr>
          </w:p>
        </w:tc>
      </w:tr>
    </w:tbl>
    <w:p w14:paraId="2534A6B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7417E1" w:rsidRPr="007417E1" w14:paraId="7D4C3D9B" w14:textId="77777777" w:rsidTr="007417E1">
        <w:tc>
          <w:tcPr>
            <w:tcW w:w="564" w:type="pct"/>
            <w:tcBorders>
              <w:top w:val="single" w:sz="4" w:space="0" w:color="auto"/>
              <w:left w:val="single" w:sz="4" w:space="0" w:color="auto"/>
              <w:bottom w:val="single" w:sz="4" w:space="0" w:color="auto"/>
              <w:right w:val="single" w:sz="4" w:space="0" w:color="auto"/>
            </w:tcBorders>
            <w:hideMark/>
          </w:tcPr>
          <w:p w14:paraId="6FED971F" w14:textId="77777777" w:rsidR="007417E1" w:rsidRPr="007417E1" w:rsidRDefault="007417E1" w:rsidP="007417E1">
            <w:pPr>
              <w:spacing w:after="0" w:line="240" w:lineRule="auto"/>
              <w:jc w:val="both"/>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8CB60C6" w14:textId="77777777" w:rsidR="007417E1" w:rsidRPr="007417E1" w:rsidRDefault="007417E1" w:rsidP="007417E1">
            <w:pPr>
              <w:spacing w:after="0" w:line="240" w:lineRule="auto"/>
              <w:jc w:val="both"/>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Schedule</w:t>
            </w:r>
          </w:p>
        </w:tc>
      </w:tr>
      <w:tr w:rsidR="007417E1" w:rsidRPr="007417E1" w14:paraId="0127444B" w14:textId="77777777" w:rsidTr="007417E1">
        <w:trPr>
          <w:trHeight w:val="371"/>
        </w:trPr>
        <w:tc>
          <w:tcPr>
            <w:tcW w:w="564" w:type="pct"/>
            <w:tcBorders>
              <w:top w:val="single" w:sz="4" w:space="0" w:color="auto"/>
              <w:left w:val="single" w:sz="4" w:space="0" w:color="auto"/>
              <w:bottom w:val="single" w:sz="4" w:space="0" w:color="auto"/>
              <w:right w:val="single" w:sz="4" w:space="0" w:color="auto"/>
            </w:tcBorders>
          </w:tcPr>
          <w:p w14:paraId="31F18E1E" w14:textId="6D59457D" w:rsidR="007417E1" w:rsidRPr="007417E1" w:rsidRDefault="00AA4421" w:rsidP="007417E1">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1-5</w:t>
            </w:r>
          </w:p>
        </w:tc>
        <w:tc>
          <w:tcPr>
            <w:tcW w:w="4436" w:type="pct"/>
            <w:tcBorders>
              <w:top w:val="single" w:sz="4" w:space="0" w:color="auto"/>
              <w:left w:val="single" w:sz="4" w:space="0" w:color="auto"/>
              <w:bottom w:val="single" w:sz="4" w:space="0" w:color="auto"/>
              <w:right w:val="single" w:sz="4" w:space="0" w:color="auto"/>
            </w:tcBorders>
          </w:tcPr>
          <w:p w14:paraId="1AE5E8F8" w14:textId="77777777" w:rsidR="007417E1" w:rsidRPr="007417E1" w:rsidRDefault="007417E1" w:rsidP="007417E1">
            <w:pPr>
              <w:spacing w:after="0" w:line="240" w:lineRule="auto"/>
              <w:jc w:val="both"/>
              <w:rPr>
                <w:rFonts w:ascii="Arial" w:eastAsia="Times New Roman" w:hAnsi="Arial" w:cs="Arial"/>
                <w:color w:val="FF0000"/>
                <w:lang w:val="en-GB" w:eastAsia="en-GB"/>
              </w:rPr>
            </w:pPr>
            <w:r w:rsidRPr="00AA4421">
              <w:rPr>
                <w:rFonts w:ascii="Arial" w:eastAsia="Times New Roman" w:hAnsi="Arial" w:cs="Arial"/>
                <w:lang w:val="en-GB" w:eastAsia="en-GB"/>
              </w:rPr>
              <w:t>Payments to be made following delivery of each individual purchase/service</w:t>
            </w:r>
          </w:p>
        </w:tc>
      </w:tr>
    </w:tbl>
    <w:p w14:paraId="5A73AEB0" w14:textId="77777777" w:rsidR="007417E1" w:rsidRPr="007417E1" w:rsidRDefault="007417E1" w:rsidP="007417E1">
      <w:pPr>
        <w:spacing w:after="0" w:line="252" w:lineRule="exact"/>
        <w:ind w:left="113" w:right="-20"/>
        <w:rPr>
          <w:rFonts w:ascii="Arial" w:eastAsia="Arial" w:hAnsi="Arial" w:cs="Arial"/>
          <w:b/>
          <w:bCs/>
          <w:sz w:val="56"/>
          <w:szCs w:val="56"/>
        </w:rPr>
        <w:sectPr w:rsidR="007417E1" w:rsidRPr="007417E1" w:rsidSect="007417E1">
          <w:pgSz w:w="16838" w:h="11906" w:orient="landscape"/>
          <w:pgMar w:top="851" w:right="1440" w:bottom="851" w:left="1440" w:header="567" w:footer="567" w:gutter="0"/>
          <w:cols w:space="720"/>
          <w:docGrid w:linePitch="299"/>
        </w:sectPr>
      </w:pPr>
    </w:p>
    <w:p w14:paraId="23016DAF" w14:textId="77777777" w:rsidR="007417E1" w:rsidRPr="007417E1" w:rsidRDefault="007417E1" w:rsidP="007417E1">
      <w:pPr>
        <w:spacing w:after="0" w:line="252" w:lineRule="exact"/>
        <w:ind w:left="113" w:right="-20"/>
        <w:rPr>
          <w:rFonts w:ascii="Arial" w:eastAsia="Arial" w:hAnsi="Arial" w:cs="Arial"/>
          <w:b/>
          <w:bCs/>
          <w:sz w:val="56"/>
          <w:szCs w:val="56"/>
        </w:rPr>
      </w:pPr>
    </w:p>
    <w:p w14:paraId="08D9860E" w14:textId="77777777" w:rsidR="007417E1" w:rsidRPr="007417E1" w:rsidRDefault="007417E1" w:rsidP="007417E1">
      <w:pPr>
        <w:spacing w:after="0" w:line="252" w:lineRule="exact"/>
        <w:ind w:left="113" w:right="-20"/>
        <w:rPr>
          <w:rFonts w:ascii="Arial" w:eastAsia="Arial" w:hAnsi="Arial" w:cs="Arial"/>
          <w:b/>
          <w:bCs/>
          <w:sz w:val="56"/>
          <w:szCs w:val="56"/>
        </w:rPr>
      </w:pPr>
    </w:p>
    <w:p w14:paraId="1BF87266" w14:textId="77777777" w:rsidR="007417E1" w:rsidRPr="007417E1" w:rsidRDefault="007417E1" w:rsidP="007417E1">
      <w:pPr>
        <w:spacing w:after="0" w:line="252" w:lineRule="exact"/>
        <w:ind w:left="113" w:right="-20"/>
        <w:rPr>
          <w:rFonts w:ascii="Arial" w:eastAsia="Arial" w:hAnsi="Arial" w:cs="Arial"/>
          <w:b/>
          <w:bCs/>
          <w:sz w:val="56"/>
          <w:szCs w:val="56"/>
        </w:rPr>
      </w:pPr>
    </w:p>
    <w:p w14:paraId="25496615" w14:textId="77777777" w:rsidR="007417E1" w:rsidRPr="007417E1" w:rsidRDefault="007417E1" w:rsidP="007417E1">
      <w:pPr>
        <w:spacing w:after="0" w:line="240" w:lineRule="auto"/>
        <w:jc w:val="center"/>
        <w:rPr>
          <w:rFonts w:ascii="Arial" w:eastAsia="Arial" w:hAnsi="Arial" w:cs="Arial"/>
          <w:b/>
          <w:bCs/>
          <w:sz w:val="56"/>
          <w:szCs w:val="56"/>
        </w:rPr>
      </w:pPr>
    </w:p>
    <w:p w14:paraId="0BDE01DC" w14:textId="77777777" w:rsidR="007417E1" w:rsidRPr="007417E1" w:rsidRDefault="007417E1" w:rsidP="007417E1">
      <w:pPr>
        <w:spacing w:after="0" w:line="240" w:lineRule="auto"/>
        <w:jc w:val="center"/>
        <w:rPr>
          <w:rFonts w:ascii="Arial" w:eastAsia="Arial" w:hAnsi="Arial" w:cs="Arial"/>
          <w:b/>
          <w:bCs/>
          <w:sz w:val="56"/>
          <w:szCs w:val="56"/>
        </w:rPr>
      </w:pPr>
    </w:p>
    <w:p w14:paraId="5EF9FA4F"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STATEMENTS OF REQUIREMENTS</w:t>
      </w:r>
    </w:p>
    <w:p w14:paraId="37049B0A" w14:textId="77777777" w:rsidR="007417E1" w:rsidRPr="007417E1" w:rsidRDefault="007417E1" w:rsidP="007417E1">
      <w:pPr>
        <w:spacing w:after="0" w:line="252" w:lineRule="exact"/>
        <w:ind w:left="113" w:right="-20"/>
        <w:rPr>
          <w:rFonts w:ascii="Arial" w:eastAsia="Arial" w:hAnsi="Arial" w:cs="Arial"/>
          <w:b/>
          <w:bCs/>
        </w:rPr>
      </w:pPr>
    </w:p>
    <w:p w14:paraId="46BCAF84" w14:textId="77777777" w:rsidR="007417E1" w:rsidRPr="007417E1" w:rsidRDefault="007417E1" w:rsidP="007417E1">
      <w:pPr>
        <w:spacing w:after="0" w:line="252" w:lineRule="exact"/>
        <w:ind w:left="113" w:right="-20"/>
        <w:rPr>
          <w:rFonts w:ascii="Arial" w:eastAsia="Arial" w:hAnsi="Arial" w:cs="Arial"/>
          <w:b/>
          <w:bCs/>
        </w:rPr>
      </w:pPr>
    </w:p>
    <w:p w14:paraId="67D4321B" w14:textId="77777777" w:rsidR="00E02F51" w:rsidRPr="00FD3DE0" w:rsidRDefault="00E02F51" w:rsidP="00E02F51">
      <w:pPr>
        <w:rPr>
          <w:rFonts w:ascii="Arial" w:hAnsi="Arial" w:cs="Arial"/>
          <w:b/>
        </w:rPr>
      </w:pPr>
      <w:r w:rsidRPr="00FD3DE0">
        <w:rPr>
          <w:rFonts w:ascii="Arial" w:hAnsi="Arial" w:cs="Arial"/>
          <w:b/>
        </w:rPr>
        <w:t>Statement of Requirement</w:t>
      </w:r>
    </w:p>
    <w:p w14:paraId="529323E1" w14:textId="77777777" w:rsidR="00E02F51" w:rsidRPr="00C746F5" w:rsidRDefault="00E02F51" w:rsidP="00E02F51">
      <w:pPr>
        <w:spacing w:after="0"/>
        <w:rPr>
          <w:rFonts w:ascii="Arial" w:hAnsi="Arial" w:cs="Arial"/>
          <w:b/>
          <w:bCs/>
        </w:rPr>
      </w:pPr>
      <w:r w:rsidRPr="00C746F5">
        <w:rPr>
          <w:rFonts w:ascii="Arial" w:hAnsi="Arial" w:cs="Arial"/>
          <w:b/>
          <w:bCs/>
        </w:rPr>
        <w:t>Introduction</w:t>
      </w:r>
    </w:p>
    <w:p w14:paraId="71D4420E" w14:textId="77777777" w:rsidR="00E02F51" w:rsidRDefault="00E02F51" w:rsidP="00E02F51">
      <w:pPr>
        <w:spacing w:after="0"/>
        <w:rPr>
          <w:rFonts w:ascii="Arial" w:hAnsi="Arial" w:cs="Arial"/>
        </w:rPr>
      </w:pPr>
    </w:p>
    <w:p w14:paraId="76F712B0" w14:textId="77777777" w:rsidR="00E02F51" w:rsidRDefault="00E02F51" w:rsidP="00E02F51">
      <w:pPr>
        <w:spacing w:after="0"/>
        <w:rPr>
          <w:rFonts w:ascii="Arial" w:hAnsi="Arial" w:cs="Arial"/>
        </w:rPr>
      </w:pPr>
      <w:r w:rsidRPr="00F01DE5">
        <w:rPr>
          <w:rFonts w:ascii="Arial" w:hAnsi="Arial" w:cs="Arial"/>
        </w:rPr>
        <w:t xml:space="preserve">Liquid Cargo </w:t>
      </w:r>
      <w:r>
        <w:rPr>
          <w:rFonts w:ascii="Arial" w:hAnsi="Arial" w:cs="Arial"/>
        </w:rPr>
        <w:t>Operations/</w:t>
      </w:r>
      <w:r w:rsidRPr="00F01DE5">
        <w:rPr>
          <w:rFonts w:ascii="Arial" w:hAnsi="Arial" w:cs="Arial"/>
        </w:rPr>
        <w:t xml:space="preserve">Handling </w:t>
      </w:r>
      <w:r>
        <w:rPr>
          <w:rFonts w:ascii="Arial" w:hAnsi="Arial" w:cs="Arial"/>
        </w:rPr>
        <w:t xml:space="preserve">training is required </w:t>
      </w:r>
      <w:r w:rsidRPr="00F01DE5">
        <w:rPr>
          <w:rFonts w:ascii="Arial" w:hAnsi="Arial" w:cs="Arial"/>
        </w:rPr>
        <w:t xml:space="preserve">to train and certify </w:t>
      </w:r>
      <w:r>
        <w:rPr>
          <w:rFonts w:ascii="Arial" w:hAnsi="Arial" w:cs="Arial"/>
        </w:rPr>
        <w:t>personnel responsible for the safe cargo handling and operation of auxiliary equipment on</w:t>
      </w:r>
      <w:r w:rsidRPr="00F01DE5">
        <w:rPr>
          <w:rFonts w:ascii="Arial" w:hAnsi="Arial" w:cs="Arial"/>
        </w:rPr>
        <w:t xml:space="preserve"> liquid cargo tankers. </w:t>
      </w:r>
      <w:r>
        <w:rPr>
          <w:rFonts w:ascii="Arial" w:hAnsi="Arial" w:cs="Arial"/>
        </w:rPr>
        <w:t>The training should provide a</w:t>
      </w:r>
      <w:r w:rsidRPr="00F01DE5">
        <w:rPr>
          <w:rFonts w:ascii="Arial" w:hAnsi="Arial" w:cs="Arial"/>
        </w:rPr>
        <w:t xml:space="preserve"> copy of vessel/terminal systems and its compartments</w:t>
      </w:r>
      <w:r>
        <w:rPr>
          <w:rFonts w:ascii="Arial" w:hAnsi="Arial" w:cs="Arial"/>
        </w:rPr>
        <w:t xml:space="preserve">. </w:t>
      </w:r>
    </w:p>
    <w:p w14:paraId="7F94D0A9" w14:textId="77777777" w:rsidR="00E02F51" w:rsidRDefault="00E02F51" w:rsidP="00E02F51">
      <w:pPr>
        <w:spacing w:after="0"/>
        <w:rPr>
          <w:rFonts w:ascii="Arial" w:hAnsi="Arial" w:cs="Arial"/>
        </w:rPr>
      </w:pPr>
    </w:p>
    <w:p w14:paraId="0B15E4CD" w14:textId="77777777" w:rsidR="00E02F51" w:rsidRDefault="00E02F51" w:rsidP="00E02F51">
      <w:pPr>
        <w:spacing w:after="0"/>
        <w:rPr>
          <w:rFonts w:ascii="Arial" w:hAnsi="Arial" w:cs="Arial"/>
        </w:rPr>
      </w:pPr>
      <w:r>
        <w:rPr>
          <w:rFonts w:ascii="Arial" w:hAnsi="Arial" w:cs="Arial"/>
        </w:rPr>
        <w:t xml:space="preserve">The training must be </w:t>
      </w:r>
      <w:bookmarkStart w:id="113" w:name="_Hlk47619518"/>
      <w:r>
        <w:rPr>
          <w:rFonts w:ascii="Arial" w:hAnsi="Arial" w:cs="Arial"/>
        </w:rPr>
        <w:t>STCW accredited and approved as a minimum</w:t>
      </w:r>
      <w:bookmarkEnd w:id="113"/>
      <w:r>
        <w:rPr>
          <w:rFonts w:ascii="Arial" w:hAnsi="Arial" w:cs="Arial"/>
        </w:rPr>
        <w:t>. The RFA require the provision of training for between 12-15 personnel per year, over a contract period of up to 5 years.</w:t>
      </w:r>
    </w:p>
    <w:p w14:paraId="61F73442" w14:textId="77777777" w:rsidR="00E02F51" w:rsidRPr="00427163" w:rsidRDefault="00E02F51" w:rsidP="00E02F51">
      <w:pPr>
        <w:spacing w:after="0"/>
        <w:rPr>
          <w:rFonts w:ascii="Arial" w:hAnsi="Arial" w:cs="Arial"/>
          <w:bCs/>
          <w:u w:val="single"/>
        </w:rPr>
      </w:pPr>
    </w:p>
    <w:p w14:paraId="639CB31F" w14:textId="77777777" w:rsidR="00E02F51" w:rsidRPr="00FD3DE0" w:rsidRDefault="00E02F51" w:rsidP="00E02F51">
      <w:pPr>
        <w:rPr>
          <w:rFonts w:ascii="Arial" w:hAnsi="Arial" w:cs="Arial"/>
          <w:b/>
        </w:rPr>
      </w:pPr>
      <w:r w:rsidRPr="00FD3DE0">
        <w:rPr>
          <w:rFonts w:ascii="Arial" w:hAnsi="Arial" w:cs="Arial"/>
          <w:b/>
        </w:rPr>
        <w:t>Background</w:t>
      </w:r>
    </w:p>
    <w:p w14:paraId="0D90A2BA" w14:textId="77777777" w:rsidR="00E02F51" w:rsidRDefault="00E02F51" w:rsidP="00E02F51">
      <w:pPr>
        <w:rPr>
          <w:rFonts w:ascii="Arial" w:hAnsi="Arial" w:cs="Arial"/>
        </w:rPr>
      </w:pPr>
      <w:bookmarkStart w:id="114" w:name="_Hlk8731578"/>
      <w:r w:rsidRPr="00386418">
        <w:rPr>
          <w:rFonts w:ascii="Arial" w:hAnsi="Arial" w:cs="Arial"/>
        </w:rPr>
        <w:t xml:space="preserve">The RFA are required to train </w:t>
      </w:r>
      <w:r>
        <w:rPr>
          <w:rFonts w:ascii="Arial" w:hAnsi="Arial" w:cs="Arial"/>
        </w:rPr>
        <w:t>Deck Officers in the safe operation of Tankers, including cargo management and legislation.</w:t>
      </w:r>
    </w:p>
    <w:p w14:paraId="00BF73B8" w14:textId="77777777" w:rsidR="00E02F51" w:rsidRDefault="00E02F51" w:rsidP="00E02F51">
      <w:pPr>
        <w:rPr>
          <w:rFonts w:ascii="Arial" w:hAnsi="Arial" w:cs="Arial"/>
        </w:rPr>
      </w:pPr>
      <w:r>
        <w:rPr>
          <w:rFonts w:ascii="Arial" w:hAnsi="Arial" w:cs="Arial"/>
        </w:rPr>
        <w:t>To achieve this t</w:t>
      </w:r>
      <w:r w:rsidRPr="00386418">
        <w:rPr>
          <w:rFonts w:ascii="Arial" w:hAnsi="Arial" w:cs="Arial"/>
        </w:rPr>
        <w:t>he RFA utilise</w:t>
      </w:r>
      <w:r>
        <w:rPr>
          <w:rFonts w:ascii="Arial" w:hAnsi="Arial" w:cs="Arial"/>
        </w:rPr>
        <w:t xml:space="preserve"> the</w:t>
      </w:r>
      <w:r w:rsidRPr="00386418">
        <w:rPr>
          <w:rFonts w:ascii="Arial" w:hAnsi="Arial" w:cs="Arial"/>
        </w:rPr>
        <w:t xml:space="preserve"> </w:t>
      </w:r>
      <w:r>
        <w:rPr>
          <w:rFonts w:ascii="Arial" w:hAnsi="Arial" w:cs="Arial"/>
        </w:rPr>
        <w:t>Liquid Cargo Operations/Handling Course. This course is</w:t>
      </w:r>
      <w:r w:rsidRPr="00386418">
        <w:rPr>
          <w:rFonts w:ascii="Arial" w:hAnsi="Arial" w:cs="Arial"/>
        </w:rPr>
        <w:t xml:space="preserve"> not currently available </w:t>
      </w:r>
      <w:r>
        <w:rPr>
          <w:rFonts w:ascii="Arial" w:hAnsi="Arial" w:cs="Arial"/>
        </w:rPr>
        <w:t>t</w:t>
      </w:r>
      <w:r w:rsidRPr="00386418">
        <w:rPr>
          <w:rFonts w:ascii="Arial" w:hAnsi="Arial" w:cs="Arial"/>
        </w:rPr>
        <w:t>hrough the Ministry of Defence (MOD)</w:t>
      </w:r>
      <w:r>
        <w:rPr>
          <w:rFonts w:ascii="Arial" w:hAnsi="Arial" w:cs="Arial"/>
        </w:rPr>
        <w:t xml:space="preserve"> and cannot be run ‘in house’</w:t>
      </w:r>
      <w:r w:rsidRPr="00386418">
        <w:rPr>
          <w:rFonts w:ascii="Arial" w:hAnsi="Arial" w:cs="Arial"/>
        </w:rPr>
        <w:t>.</w:t>
      </w:r>
    </w:p>
    <w:p w14:paraId="4BC70B85" w14:textId="77777777" w:rsidR="00E02F51" w:rsidRPr="00963DC0" w:rsidRDefault="00E02F51" w:rsidP="00E02F51">
      <w:pPr>
        <w:rPr>
          <w:rFonts w:ascii="Arial" w:hAnsi="Arial" w:cs="Arial"/>
        </w:rPr>
      </w:pPr>
      <w:r w:rsidRPr="00963DC0">
        <w:rPr>
          <w:rFonts w:ascii="Arial" w:hAnsi="Arial" w:cs="Arial"/>
        </w:rPr>
        <w:t xml:space="preserve">Failure to ensure this training </w:t>
      </w:r>
      <w:r>
        <w:rPr>
          <w:rFonts w:ascii="Arial" w:hAnsi="Arial" w:cs="Arial"/>
        </w:rPr>
        <w:t>will</w:t>
      </w:r>
      <w:r w:rsidRPr="00963DC0">
        <w:rPr>
          <w:rFonts w:ascii="Arial" w:hAnsi="Arial" w:cs="Arial"/>
        </w:rPr>
        <w:t xml:space="preserve"> result in </w:t>
      </w:r>
      <w:r>
        <w:rPr>
          <w:rFonts w:ascii="Arial" w:hAnsi="Arial" w:cs="Arial"/>
        </w:rPr>
        <w:t>lower levels of SQEP within the RFA, potentially resulting in the increase in hazardous incidents as well as increased likelihood of marine pollution. This will pose significant risk to the operational capability of the Royal Fleet Auxiliary and therefore the Royal Navy. This course will provide personnel with the knowledge that will allow them to better understand vessel suitability for tanker operations.</w:t>
      </w:r>
    </w:p>
    <w:bookmarkEnd w:id="114"/>
    <w:p w14:paraId="2E11D791" w14:textId="77777777" w:rsidR="00E02F51" w:rsidRPr="00FD3DE0" w:rsidRDefault="00E02F51" w:rsidP="00E02F51">
      <w:pPr>
        <w:rPr>
          <w:rFonts w:ascii="Arial" w:hAnsi="Arial" w:cs="Arial"/>
          <w:b/>
        </w:rPr>
      </w:pPr>
      <w:r w:rsidRPr="00FD3DE0">
        <w:rPr>
          <w:rFonts w:ascii="Arial" w:hAnsi="Arial" w:cs="Arial"/>
          <w:b/>
        </w:rPr>
        <w:t>Requirement</w:t>
      </w:r>
    </w:p>
    <w:p w14:paraId="7D87AA57" w14:textId="77777777" w:rsidR="00E02F51" w:rsidRDefault="00E02F51" w:rsidP="00E02F51">
      <w:pPr>
        <w:rPr>
          <w:rFonts w:ascii="Arial" w:hAnsi="Arial" w:cs="Arial"/>
        </w:rPr>
      </w:pPr>
      <w:r>
        <w:rPr>
          <w:rFonts w:ascii="Arial" w:hAnsi="Arial" w:cs="Arial"/>
        </w:rPr>
        <w:t>The training needs to enable Deck Officers at the management levels to fully understand safe liquid cargo management, handling and operation of auxiliary equipment on</w:t>
      </w:r>
      <w:r w:rsidRPr="00F01DE5">
        <w:rPr>
          <w:rFonts w:ascii="Arial" w:hAnsi="Arial" w:cs="Arial"/>
        </w:rPr>
        <w:t xml:space="preserve"> liquid cargo tankers</w:t>
      </w:r>
      <w:r>
        <w:rPr>
          <w:rFonts w:ascii="Arial" w:hAnsi="Arial" w:cs="Arial"/>
        </w:rPr>
        <w:t>.</w:t>
      </w:r>
    </w:p>
    <w:p w14:paraId="589ED58C" w14:textId="77777777" w:rsidR="00E02F51" w:rsidRPr="0072227F" w:rsidRDefault="00E02F51" w:rsidP="00E02F51">
      <w:pPr>
        <w:rPr>
          <w:rFonts w:ascii="Arial" w:hAnsi="Arial" w:cs="Arial"/>
          <w:b/>
        </w:rPr>
      </w:pPr>
      <w:r w:rsidRPr="0072227F">
        <w:rPr>
          <w:rFonts w:ascii="Arial" w:hAnsi="Arial" w:cs="Arial"/>
          <w:b/>
        </w:rPr>
        <w:t>Deliverables</w:t>
      </w:r>
    </w:p>
    <w:p w14:paraId="60734522" w14:textId="77777777" w:rsidR="00E02F51" w:rsidRPr="00AF7F59" w:rsidRDefault="00E02F51" w:rsidP="00E02F51">
      <w:pPr>
        <w:rPr>
          <w:rFonts w:ascii="Arial" w:hAnsi="Arial" w:cs="Arial"/>
        </w:rPr>
      </w:pPr>
      <w:r w:rsidRPr="004F0CB8">
        <w:rPr>
          <w:rFonts w:ascii="Arial" w:hAnsi="Arial" w:cs="Arial"/>
          <w:bCs/>
        </w:rPr>
        <w:t>LIQUID CARGO OPERATIONS/HANDLING SIMULATOR</w:t>
      </w:r>
      <w:r>
        <w:rPr>
          <w:rFonts w:ascii="Arial" w:hAnsi="Arial" w:cs="Arial"/>
          <w:bCs/>
        </w:rPr>
        <w:t>:</w:t>
      </w:r>
      <w:r w:rsidRPr="00AF7F59">
        <w:rPr>
          <w:rFonts w:ascii="Arial" w:hAnsi="Arial" w:cs="Arial"/>
        </w:rPr>
        <w:t xml:space="preserve"> Courses are </w:t>
      </w:r>
      <w:r>
        <w:rPr>
          <w:rFonts w:ascii="Arial" w:hAnsi="Arial" w:cs="Arial"/>
        </w:rPr>
        <w:t>designed</w:t>
      </w:r>
      <w:r w:rsidRPr="00AF7F59">
        <w:rPr>
          <w:rFonts w:ascii="Arial" w:hAnsi="Arial" w:cs="Arial"/>
        </w:rPr>
        <w:t xml:space="preserve"> for </w:t>
      </w:r>
      <w:r>
        <w:rPr>
          <w:rFonts w:ascii="Arial" w:hAnsi="Arial" w:cs="Arial"/>
        </w:rPr>
        <w:t xml:space="preserve">Deck </w:t>
      </w:r>
      <w:r>
        <w:rPr>
          <w:rFonts w:ascii="Arial" w:hAnsi="Arial" w:cs="Arial"/>
        </w:rPr>
        <w:lastRenderedPageBreak/>
        <w:t>O</w:t>
      </w:r>
      <w:r w:rsidRPr="00AF7F59">
        <w:rPr>
          <w:rFonts w:ascii="Arial" w:hAnsi="Arial" w:cs="Arial"/>
        </w:rPr>
        <w:t>f</w:t>
      </w:r>
      <w:r>
        <w:rPr>
          <w:rFonts w:ascii="Arial" w:hAnsi="Arial" w:cs="Arial"/>
        </w:rPr>
        <w:t>ficers who are inexperienced cargo officers and are about to become Chief Officer. This includes RFA First Officers (who could be required to act as the Cargo Officer on a Base Manned platform) as well as substantive Chief Officers.</w:t>
      </w:r>
    </w:p>
    <w:p w14:paraId="41300B0F" w14:textId="77777777" w:rsidR="00E02F51" w:rsidRDefault="00E02F51" w:rsidP="00E02F51">
      <w:pPr>
        <w:rPr>
          <w:rFonts w:ascii="Arial" w:hAnsi="Arial" w:cs="Arial"/>
        </w:rPr>
      </w:pPr>
      <w:r w:rsidRPr="00AF7F59">
        <w:rPr>
          <w:rFonts w:ascii="Arial" w:hAnsi="Arial" w:cs="Arial"/>
        </w:rPr>
        <w:t xml:space="preserve">Delegates </w:t>
      </w:r>
      <w:r>
        <w:rPr>
          <w:rFonts w:ascii="Arial" w:hAnsi="Arial" w:cs="Arial"/>
        </w:rPr>
        <w:t>should receive tuition from experienced mariners</w:t>
      </w:r>
      <w:r w:rsidRPr="00D755F1">
        <w:rPr>
          <w:rFonts w:ascii="Arial" w:hAnsi="Arial" w:cs="Arial"/>
        </w:rPr>
        <w:t xml:space="preserve"> </w:t>
      </w:r>
      <w:r>
        <w:rPr>
          <w:rFonts w:ascii="Arial" w:hAnsi="Arial" w:cs="Arial"/>
        </w:rPr>
        <w:t>who are Tanker Operations specialists and should be presented with realistic problems during various computer-based exercises, that require resolving in order to achieve a successful evolution</w:t>
      </w:r>
      <w:r w:rsidRPr="00AF7F59">
        <w:rPr>
          <w:rFonts w:ascii="Arial" w:hAnsi="Arial" w:cs="Arial"/>
        </w:rPr>
        <w:t xml:space="preserve">. </w:t>
      </w:r>
      <w:r>
        <w:rPr>
          <w:rFonts w:ascii="Arial" w:hAnsi="Arial" w:cs="Arial"/>
        </w:rPr>
        <w:t>E</w:t>
      </w:r>
      <w:r w:rsidRPr="00AF7F59">
        <w:rPr>
          <w:rFonts w:ascii="Arial" w:hAnsi="Arial" w:cs="Arial"/>
        </w:rPr>
        <w:t xml:space="preserve">xercises </w:t>
      </w:r>
      <w:r>
        <w:rPr>
          <w:rFonts w:ascii="Arial" w:hAnsi="Arial" w:cs="Arial"/>
        </w:rPr>
        <w:t xml:space="preserve">should be run, and </w:t>
      </w:r>
      <w:r w:rsidRPr="00AF7F59">
        <w:rPr>
          <w:rFonts w:ascii="Arial" w:hAnsi="Arial" w:cs="Arial"/>
        </w:rPr>
        <w:t xml:space="preserve">feedback </w:t>
      </w:r>
      <w:r>
        <w:rPr>
          <w:rFonts w:ascii="Arial" w:hAnsi="Arial" w:cs="Arial"/>
        </w:rPr>
        <w:t xml:space="preserve">should be provided </w:t>
      </w:r>
      <w:r w:rsidRPr="00AF7F59">
        <w:rPr>
          <w:rFonts w:ascii="Arial" w:hAnsi="Arial" w:cs="Arial"/>
        </w:rPr>
        <w:t xml:space="preserve">from the lecturer </w:t>
      </w:r>
      <w:r>
        <w:rPr>
          <w:rFonts w:ascii="Arial" w:hAnsi="Arial" w:cs="Arial"/>
        </w:rPr>
        <w:t xml:space="preserve">to create </w:t>
      </w:r>
      <w:r w:rsidRPr="00AF7F59">
        <w:rPr>
          <w:rFonts w:ascii="Arial" w:hAnsi="Arial" w:cs="Arial"/>
        </w:rPr>
        <w:t>an effective learning environmen</w:t>
      </w:r>
      <w:r>
        <w:rPr>
          <w:rFonts w:ascii="Arial" w:hAnsi="Arial" w:cs="Arial"/>
        </w:rPr>
        <w:t>t and facilitate a successful learning outcome</w:t>
      </w:r>
      <w:r w:rsidRPr="00AF7F59">
        <w:rPr>
          <w:rFonts w:ascii="Arial" w:hAnsi="Arial" w:cs="Arial"/>
        </w:rPr>
        <w:t xml:space="preserve">. </w:t>
      </w:r>
      <w:r>
        <w:rPr>
          <w:rFonts w:ascii="Arial" w:hAnsi="Arial" w:cs="Arial"/>
        </w:rPr>
        <w:t>Reviews of exercises will allow</w:t>
      </w:r>
      <w:r w:rsidRPr="00AF7F59">
        <w:rPr>
          <w:rFonts w:ascii="Arial" w:hAnsi="Arial" w:cs="Arial"/>
        </w:rPr>
        <w:t xml:space="preserve"> delegates to assess the faults that may have been added and to enable them to understand the principles. </w:t>
      </w:r>
    </w:p>
    <w:p w14:paraId="6B2512E4" w14:textId="77777777" w:rsidR="00E02F51" w:rsidRPr="00B45564" w:rsidRDefault="00E02F51" w:rsidP="00E02F51">
      <w:pPr>
        <w:rPr>
          <w:rFonts w:ascii="Arial" w:hAnsi="Arial" w:cs="Arial"/>
        </w:rPr>
      </w:pPr>
      <w:r>
        <w:rPr>
          <w:rFonts w:ascii="Arial" w:eastAsia="Times New Roman" w:hAnsi="Arial" w:cs="Arial"/>
          <w:lang w:eastAsia="en-GB"/>
        </w:rPr>
        <w:t>Training should provide the following elements in order to meet the minimum</w:t>
      </w:r>
      <w:r w:rsidRPr="00AF7F59">
        <w:rPr>
          <w:rFonts w:ascii="Arial" w:eastAsia="Times New Roman" w:hAnsi="Arial" w:cs="Arial"/>
          <w:lang w:eastAsia="en-GB"/>
        </w:rPr>
        <w:t xml:space="preserve"> competence requirements</w:t>
      </w:r>
      <w:r>
        <w:rPr>
          <w:rFonts w:ascii="Arial" w:eastAsia="Times New Roman" w:hAnsi="Arial" w:cs="Arial"/>
          <w:lang w:eastAsia="en-GB"/>
        </w:rPr>
        <w:t>:</w:t>
      </w:r>
      <w:r w:rsidRPr="00AF7F59">
        <w:rPr>
          <w:rFonts w:ascii="Arial" w:eastAsia="Times New Roman" w:hAnsi="Arial" w:cs="Arial"/>
          <w:lang w:eastAsia="en-GB"/>
        </w:rPr>
        <w:t> </w:t>
      </w:r>
    </w:p>
    <w:p w14:paraId="0852A9DF" w14:textId="77777777" w:rsidR="00E02F51"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Pr>
          <w:rFonts w:ascii="Arial" w:eastAsia="Times New Roman" w:hAnsi="Arial" w:cs="Arial"/>
          <w:lang w:eastAsia="en-GB"/>
        </w:rPr>
        <w:t>M</w:t>
      </w:r>
      <w:r w:rsidRPr="00AF7F59">
        <w:rPr>
          <w:rFonts w:ascii="Arial" w:eastAsia="Times New Roman" w:hAnsi="Arial" w:cs="Arial"/>
          <w:lang w:eastAsia="en-GB"/>
        </w:rPr>
        <w:t>onitor the loading</w:t>
      </w:r>
      <w:r>
        <w:rPr>
          <w:rFonts w:ascii="Arial" w:eastAsia="Times New Roman" w:hAnsi="Arial" w:cs="Arial"/>
          <w:lang w:eastAsia="en-GB"/>
        </w:rPr>
        <w:t>, stowage, securing and unloading of liquid cargoes</w:t>
      </w:r>
    </w:p>
    <w:p w14:paraId="664B78FF" w14:textId="77777777" w:rsidR="00E02F51"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Pr>
          <w:rFonts w:ascii="Arial" w:eastAsia="Times New Roman" w:hAnsi="Arial" w:cs="Arial"/>
          <w:lang w:eastAsia="en-GB"/>
        </w:rPr>
        <w:t>C</w:t>
      </w:r>
      <w:r w:rsidRPr="00AF7F59">
        <w:rPr>
          <w:rFonts w:ascii="Arial" w:eastAsia="Times New Roman" w:hAnsi="Arial" w:cs="Arial"/>
          <w:lang w:eastAsia="en-GB"/>
        </w:rPr>
        <w:t xml:space="preserve">are </w:t>
      </w:r>
      <w:r>
        <w:rPr>
          <w:rFonts w:ascii="Arial" w:eastAsia="Times New Roman" w:hAnsi="Arial" w:cs="Arial"/>
          <w:lang w:eastAsia="en-GB"/>
        </w:rPr>
        <w:t xml:space="preserve">of the cargo </w:t>
      </w:r>
      <w:r w:rsidRPr="00AF7F59">
        <w:rPr>
          <w:rFonts w:ascii="Arial" w:eastAsia="Times New Roman" w:hAnsi="Arial" w:cs="Arial"/>
          <w:lang w:eastAsia="en-GB"/>
        </w:rPr>
        <w:t>during the voyage</w:t>
      </w:r>
    </w:p>
    <w:p w14:paraId="786DB62F" w14:textId="77777777" w:rsidR="00E02F51"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sidRPr="00555ADB">
        <w:rPr>
          <w:rFonts w:ascii="Arial" w:eastAsia="Times New Roman" w:hAnsi="Arial" w:cs="Arial"/>
          <w:lang w:eastAsia="en-GB"/>
        </w:rPr>
        <w:t>Control and operation of vessel ballast</w:t>
      </w:r>
      <w:r>
        <w:rPr>
          <w:rFonts w:ascii="Arial" w:eastAsia="Times New Roman" w:hAnsi="Arial" w:cs="Arial"/>
          <w:lang w:eastAsia="en-GB"/>
        </w:rPr>
        <w:t xml:space="preserve"> and cargo handling system</w:t>
      </w:r>
    </w:p>
    <w:p w14:paraId="23F32A54" w14:textId="77777777" w:rsidR="00E02F51" w:rsidRPr="00555ADB"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sidRPr="00555ADB">
        <w:rPr>
          <w:rFonts w:ascii="Arial" w:eastAsia="Times New Roman" w:hAnsi="Arial" w:cs="Arial"/>
          <w:lang w:eastAsia="en-GB"/>
        </w:rPr>
        <w:t>Control of trim stability and stress</w:t>
      </w:r>
    </w:p>
    <w:p w14:paraId="42AB98BB" w14:textId="77777777" w:rsidR="00E02F51" w:rsidRPr="00AF7F59"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Pr>
          <w:rFonts w:ascii="Arial" w:eastAsia="Times New Roman" w:hAnsi="Arial" w:cs="Arial"/>
          <w:lang w:eastAsia="en-GB"/>
        </w:rPr>
        <w:t>D</w:t>
      </w:r>
      <w:r w:rsidRPr="00AF7F59">
        <w:rPr>
          <w:rFonts w:ascii="Arial" w:eastAsia="Times New Roman" w:hAnsi="Arial" w:cs="Arial"/>
          <w:lang w:eastAsia="en-GB"/>
        </w:rPr>
        <w:t>ischarge of liquid cargoes</w:t>
      </w:r>
    </w:p>
    <w:p w14:paraId="4C0F0AF6" w14:textId="77777777" w:rsidR="00E02F51" w:rsidRPr="00555ADB"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sidRPr="00555ADB">
        <w:rPr>
          <w:rFonts w:ascii="Arial" w:eastAsia="Times New Roman" w:hAnsi="Arial" w:cs="Arial"/>
          <w:lang w:eastAsia="en-GB"/>
        </w:rPr>
        <w:t>Prevention of oil pollution from the ship, ensuring compliance with pollution prevention requirements</w:t>
      </w:r>
    </w:p>
    <w:p w14:paraId="78244EB7" w14:textId="77777777" w:rsidR="00E02F51" w:rsidRPr="00555ADB"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sidRPr="00555ADB">
        <w:rPr>
          <w:rFonts w:ascii="Arial" w:eastAsia="Times New Roman" w:hAnsi="Arial" w:cs="Arial"/>
          <w:lang w:eastAsia="en-GB"/>
        </w:rPr>
        <w:t>Maintaining the seaworthiness of the vessel, plan and ensure safe loading, stowage, securing and care during the passage and during the discharge of cargoes.</w:t>
      </w:r>
    </w:p>
    <w:p w14:paraId="23ECAA09" w14:textId="77777777" w:rsidR="00E02F51"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Pr>
          <w:rFonts w:ascii="Arial" w:eastAsia="Times New Roman" w:hAnsi="Arial" w:cs="Arial"/>
          <w:lang w:eastAsia="en-GB"/>
        </w:rPr>
        <w:t>Response to emergencies</w:t>
      </w:r>
    </w:p>
    <w:p w14:paraId="4943CFF2" w14:textId="77777777" w:rsidR="00E02F51" w:rsidRPr="00AF7F59" w:rsidRDefault="00E02F51" w:rsidP="00E02F51">
      <w:pPr>
        <w:widowControl/>
        <w:numPr>
          <w:ilvl w:val="0"/>
          <w:numId w:val="56"/>
        </w:numPr>
        <w:shd w:val="clear" w:color="auto" w:fill="FFFFFF"/>
        <w:spacing w:before="100" w:beforeAutospacing="1" w:after="100" w:afterAutospacing="1" w:line="330" w:lineRule="atLeast"/>
        <w:rPr>
          <w:rFonts w:ascii="Arial" w:eastAsia="Times New Roman" w:hAnsi="Arial" w:cs="Arial"/>
          <w:lang w:eastAsia="en-GB"/>
        </w:rPr>
      </w:pPr>
      <w:r>
        <w:rPr>
          <w:rFonts w:ascii="Arial" w:eastAsia="Times New Roman" w:hAnsi="Arial" w:cs="Arial"/>
          <w:lang w:eastAsia="en-GB"/>
        </w:rPr>
        <w:t>Safely perform and monitor all cargo operations</w:t>
      </w:r>
    </w:p>
    <w:p w14:paraId="498D44FD" w14:textId="77777777" w:rsidR="00E02F51" w:rsidRPr="00FD6C6C" w:rsidRDefault="00E02F51" w:rsidP="00E02F51">
      <w:pPr>
        <w:shd w:val="clear" w:color="auto" w:fill="FFFFFF"/>
        <w:spacing w:before="100" w:after="300" w:line="330" w:lineRule="atLeast"/>
        <w:rPr>
          <w:rFonts w:ascii="Arial" w:eastAsia="Times New Roman" w:hAnsi="Arial" w:cs="Arial"/>
          <w:lang w:eastAsia="en-GB"/>
        </w:rPr>
      </w:pPr>
      <w:r w:rsidRPr="00FD6C6C">
        <w:rPr>
          <w:rFonts w:ascii="Arial" w:eastAsia="Times New Roman" w:hAnsi="Arial" w:cs="Arial"/>
          <w:lang w:eastAsia="en-GB"/>
        </w:rPr>
        <w:t xml:space="preserve">All courses </w:t>
      </w:r>
      <w:r>
        <w:rPr>
          <w:rFonts w:ascii="Arial" w:eastAsia="Times New Roman" w:hAnsi="Arial" w:cs="Arial"/>
          <w:lang w:eastAsia="en-GB"/>
        </w:rPr>
        <w:t xml:space="preserve">are </w:t>
      </w:r>
      <w:r w:rsidRPr="00FD6C6C">
        <w:rPr>
          <w:rFonts w:ascii="Arial" w:eastAsia="Times New Roman" w:hAnsi="Arial" w:cs="Arial"/>
          <w:lang w:eastAsia="en-GB"/>
        </w:rPr>
        <w:t xml:space="preserve">to follow a logical voyage cycle, with cargo operations conducted in real time, focussing on critical evolutions within the cargo operations. Evolutions to include </w:t>
      </w:r>
      <w:r w:rsidRPr="00FD6C6C">
        <w:rPr>
          <w:rFonts w:ascii="Arial" w:hAnsi="Arial" w:cs="Arial"/>
        </w:rPr>
        <w:t>loading and discharging of cargo, use of inert gas, crude oil washing, tank cleaning, ballasting and de-ballasting, tank purging and gas freeing as well as bunkering.</w:t>
      </w:r>
    </w:p>
    <w:p w14:paraId="4B9C8217" w14:textId="77777777" w:rsidR="00E02F51" w:rsidRPr="00FD6C6C" w:rsidRDefault="00E02F51" w:rsidP="00E02F51">
      <w:pPr>
        <w:shd w:val="clear" w:color="auto" w:fill="FFFFFF"/>
        <w:spacing w:before="100" w:after="300" w:line="330" w:lineRule="atLeast"/>
        <w:rPr>
          <w:rFonts w:ascii="Arial" w:eastAsia="Times New Roman" w:hAnsi="Arial" w:cs="Arial"/>
          <w:lang w:eastAsia="en-GB"/>
        </w:rPr>
      </w:pPr>
      <w:r w:rsidRPr="00FD6C6C">
        <w:rPr>
          <w:rFonts w:ascii="Arial" w:eastAsia="Times New Roman" w:hAnsi="Arial" w:cs="Arial"/>
          <w:lang w:eastAsia="en-GB"/>
        </w:rPr>
        <w:t xml:space="preserve">Each exercise to be briefed prior to the evolution commencing and tailored to the experience level of the delegates. Delegates </w:t>
      </w:r>
      <w:r>
        <w:rPr>
          <w:rFonts w:ascii="Arial" w:eastAsia="Times New Roman" w:hAnsi="Arial" w:cs="Arial"/>
          <w:lang w:eastAsia="en-GB"/>
        </w:rPr>
        <w:t xml:space="preserve">are </w:t>
      </w:r>
      <w:r w:rsidRPr="00FD6C6C">
        <w:rPr>
          <w:rFonts w:ascii="Arial" w:eastAsia="Times New Roman" w:hAnsi="Arial" w:cs="Arial"/>
          <w:lang w:eastAsia="en-GB"/>
        </w:rPr>
        <w:t>to then take the theory and put it into practice by conducting the operation under simulated conditions. </w:t>
      </w:r>
    </w:p>
    <w:p w14:paraId="4E378093" w14:textId="77777777" w:rsidR="00E02F51" w:rsidRPr="00210ACC" w:rsidRDefault="00E02F51" w:rsidP="00E02F51">
      <w:pPr>
        <w:shd w:val="clear" w:color="auto" w:fill="FFFFFF"/>
        <w:spacing w:before="100" w:after="300" w:line="330" w:lineRule="atLeast"/>
        <w:rPr>
          <w:rFonts w:ascii="Arial" w:eastAsia="Times New Roman" w:hAnsi="Arial" w:cs="Arial"/>
          <w:lang w:eastAsia="en-GB"/>
        </w:rPr>
      </w:pPr>
      <w:r w:rsidRPr="00210ACC">
        <w:rPr>
          <w:rFonts w:ascii="Arial" w:eastAsia="Times New Roman" w:hAnsi="Arial" w:cs="Arial"/>
          <w:lang w:eastAsia="en-GB"/>
        </w:rPr>
        <w:t>This training is required for between 12-15 personnel per year (Dependant on recruitment and manpower recovery forecast figures).</w:t>
      </w:r>
    </w:p>
    <w:p w14:paraId="424C6789" w14:textId="77777777" w:rsidR="00E02F51" w:rsidRDefault="00E02F51" w:rsidP="00E02F51">
      <w:pPr>
        <w:rPr>
          <w:rFonts w:ascii="Arial" w:hAnsi="Arial" w:cs="Arial"/>
        </w:rPr>
      </w:pPr>
      <w:r>
        <w:rPr>
          <w:rFonts w:ascii="Arial" w:hAnsi="Arial" w:cs="Arial"/>
        </w:rPr>
        <w:t>Personnel should be provided with STCW accredited and approved training course completion certificate once they have satisfied the necessary criteria.</w:t>
      </w:r>
    </w:p>
    <w:p w14:paraId="082CCE56" w14:textId="77777777" w:rsidR="00E02F51" w:rsidRPr="00AF7993" w:rsidRDefault="00E02F51" w:rsidP="00E02F51">
      <w:pPr>
        <w:rPr>
          <w:rFonts w:ascii="Arial" w:hAnsi="Arial" w:cs="Arial"/>
          <w:b/>
          <w:bCs/>
        </w:rPr>
      </w:pPr>
      <w:r w:rsidRPr="00AF7993">
        <w:rPr>
          <w:rFonts w:ascii="Arial" w:hAnsi="Arial" w:cs="Arial"/>
          <w:b/>
          <w:bCs/>
        </w:rPr>
        <w:t>Milestones</w:t>
      </w:r>
    </w:p>
    <w:p w14:paraId="39F46B5F" w14:textId="77777777" w:rsidR="00E02F51" w:rsidRDefault="00E02F51" w:rsidP="00E02F51">
      <w:pPr>
        <w:rPr>
          <w:rFonts w:ascii="Arial" w:hAnsi="Arial" w:cs="Arial"/>
        </w:rPr>
      </w:pPr>
      <w:r>
        <w:rPr>
          <w:rFonts w:ascii="Arial" w:hAnsi="Arial" w:cs="Arial"/>
        </w:rPr>
        <w:t xml:space="preserve">Course dates should be offered at regular intervals across the year, with the first course </w:t>
      </w:r>
      <w:r>
        <w:rPr>
          <w:rFonts w:ascii="Arial" w:hAnsi="Arial" w:cs="Arial"/>
        </w:rPr>
        <w:lastRenderedPageBreak/>
        <w:t>being available no later than 3 months following contract award.</w:t>
      </w:r>
    </w:p>
    <w:p w14:paraId="70C7E2D7" w14:textId="77777777" w:rsidR="00E02F51" w:rsidRDefault="00E02F51" w:rsidP="00E02F51">
      <w:pPr>
        <w:rPr>
          <w:rFonts w:ascii="Arial" w:hAnsi="Arial" w:cs="Arial"/>
          <w:b/>
          <w:bCs/>
        </w:rPr>
      </w:pPr>
      <w:r w:rsidRPr="00606ABA">
        <w:rPr>
          <w:rFonts w:ascii="Arial" w:hAnsi="Arial" w:cs="Arial"/>
          <w:b/>
          <w:bCs/>
        </w:rPr>
        <w:t>Location</w:t>
      </w:r>
    </w:p>
    <w:p w14:paraId="3F564F50" w14:textId="77777777" w:rsidR="00E02F51" w:rsidRPr="00FF1ECE" w:rsidRDefault="00E02F51" w:rsidP="00E02F51">
      <w:pPr>
        <w:rPr>
          <w:rFonts w:ascii="Arial" w:hAnsi="Arial" w:cs="Arial"/>
        </w:rPr>
      </w:pPr>
      <w:r w:rsidRPr="2CD2F52A">
        <w:rPr>
          <w:rFonts w:ascii="Arial" w:hAnsi="Arial" w:cs="Arial"/>
        </w:rPr>
        <w:t xml:space="preserve">RFA Personnel are geographically spread across the United Kingdom.  The ability to offer </w:t>
      </w:r>
      <w:r w:rsidRPr="28149CE5">
        <w:rPr>
          <w:rFonts w:ascii="Arial" w:hAnsi="Arial" w:cs="Arial"/>
        </w:rPr>
        <w:t xml:space="preserve">to </w:t>
      </w:r>
      <w:r w:rsidRPr="2CD2F52A">
        <w:rPr>
          <w:rFonts w:ascii="Arial" w:hAnsi="Arial" w:cs="Arial"/>
        </w:rPr>
        <w:t>access training at multiple locations will be an added advantage to facilitating attendance on the course.</w:t>
      </w:r>
    </w:p>
    <w:p w14:paraId="6D2D779E" w14:textId="77777777" w:rsidR="00E02F51" w:rsidRPr="00D01CEB" w:rsidRDefault="00E02F51" w:rsidP="00E02F51">
      <w:pPr>
        <w:rPr>
          <w:rFonts w:ascii="Arial" w:hAnsi="Arial" w:cs="Arial"/>
          <w:b/>
        </w:rPr>
      </w:pPr>
      <w:r w:rsidRPr="00D01CEB">
        <w:rPr>
          <w:rFonts w:ascii="Arial" w:hAnsi="Arial" w:cs="Arial"/>
          <w:b/>
        </w:rPr>
        <w:t>Duration</w:t>
      </w:r>
    </w:p>
    <w:p w14:paraId="0452D426" w14:textId="0049401A" w:rsidR="00E02F51" w:rsidRPr="00D01CEB" w:rsidRDefault="00E02F51" w:rsidP="00E02F51">
      <w:pPr>
        <w:rPr>
          <w:rFonts w:ascii="Arial" w:hAnsi="Arial" w:cs="Arial"/>
          <w:bCs/>
        </w:rPr>
      </w:pPr>
      <w:r w:rsidRPr="009B3002">
        <w:rPr>
          <w:rFonts w:ascii="Arial" w:hAnsi="Arial" w:cs="Arial"/>
        </w:rPr>
        <w:t xml:space="preserve">The desired duration of the contract is </w:t>
      </w:r>
      <w:r w:rsidR="006A46E5">
        <w:rPr>
          <w:rFonts w:ascii="Arial" w:hAnsi="Arial" w:cs="Arial"/>
        </w:rPr>
        <w:t>4</w:t>
      </w:r>
      <w:bookmarkStart w:id="115" w:name="_GoBack"/>
      <w:bookmarkEnd w:id="115"/>
      <w:r w:rsidRPr="009B3002">
        <w:rPr>
          <w:rFonts w:ascii="Arial" w:hAnsi="Arial" w:cs="Arial"/>
        </w:rPr>
        <w:t xml:space="preserve"> years.  The contract should commence as soon as is practicable to ensure operational capability in maintained.</w:t>
      </w:r>
    </w:p>
    <w:p w14:paraId="78A17112" w14:textId="77777777" w:rsidR="00E02F51" w:rsidRPr="0060080C" w:rsidRDefault="00E02F51" w:rsidP="00E02F51">
      <w:pPr>
        <w:rPr>
          <w:rFonts w:ascii="Arial" w:hAnsi="Arial" w:cs="Arial"/>
          <w:b/>
        </w:rPr>
      </w:pPr>
      <w:r w:rsidRPr="0060080C">
        <w:rPr>
          <w:rFonts w:ascii="Arial" w:hAnsi="Arial" w:cs="Arial"/>
          <w:b/>
        </w:rPr>
        <w:t>Pricing/Payment</w:t>
      </w:r>
    </w:p>
    <w:p w14:paraId="647BB360" w14:textId="77777777" w:rsidR="00E02F51" w:rsidRPr="00D01CEB" w:rsidRDefault="00E02F51" w:rsidP="00E02F51">
      <w:pPr>
        <w:rPr>
          <w:rFonts w:ascii="Arial" w:hAnsi="Arial" w:cs="Arial"/>
          <w:bCs/>
        </w:rPr>
      </w:pPr>
      <w:r>
        <w:rPr>
          <w:rFonts w:ascii="Arial" w:hAnsi="Arial" w:cs="Arial"/>
          <w:bCs/>
        </w:rPr>
        <w:t>Payment will be made on receipt of an invoice, both hard copy and via CP&amp;F, within 30-60 days of receipt.</w:t>
      </w:r>
    </w:p>
    <w:p w14:paraId="789D632E" w14:textId="77777777" w:rsidR="00E02F51" w:rsidRPr="00B26CB0" w:rsidRDefault="00E02F51" w:rsidP="00E02F51">
      <w:pPr>
        <w:rPr>
          <w:rFonts w:ascii="Arial" w:hAnsi="Arial" w:cs="Arial"/>
          <w:b/>
        </w:rPr>
      </w:pPr>
      <w:r w:rsidRPr="00B26CB0">
        <w:rPr>
          <w:rFonts w:ascii="Arial" w:hAnsi="Arial" w:cs="Arial"/>
          <w:b/>
        </w:rPr>
        <w:t>S</w:t>
      </w:r>
      <w:r>
        <w:rPr>
          <w:rFonts w:ascii="Arial" w:hAnsi="Arial" w:cs="Arial"/>
          <w:b/>
        </w:rPr>
        <w:t>ecurity</w:t>
      </w:r>
    </w:p>
    <w:p w14:paraId="48F2DED6" w14:textId="77777777" w:rsidR="00E02F51" w:rsidRDefault="00E02F51" w:rsidP="00E02F51">
      <w:pPr>
        <w:rPr>
          <w:rFonts w:ascii="Arial" w:hAnsi="Arial" w:cs="Arial"/>
        </w:rPr>
      </w:pPr>
      <w:r w:rsidRPr="00B26CB0">
        <w:rPr>
          <w:rFonts w:ascii="Arial" w:hAnsi="Arial" w:cs="Arial"/>
        </w:rPr>
        <w:t>No</w:t>
      </w:r>
      <w:r>
        <w:rPr>
          <w:rFonts w:ascii="Arial" w:hAnsi="Arial" w:cs="Arial"/>
        </w:rPr>
        <w:t xml:space="preserve"> specific requirement identified.</w:t>
      </w:r>
    </w:p>
    <w:p w14:paraId="285B8CCA" w14:textId="77777777" w:rsidR="00E02F51" w:rsidRDefault="00E02F51" w:rsidP="00E02F51">
      <w:pPr>
        <w:rPr>
          <w:rFonts w:ascii="Arial" w:hAnsi="Arial" w:cs="Arial"/>
        </w:rPr>
      </w:pPr>
      <w:r>
        <w:rPr>
          <w:rFonts w:ascii="Arial" w:hAnsi="Arial" w:cs="Arial"/>
          <w:b/>
          <w:bCs/>
        </w:rPr>
        <w:t>Personal Data</w:t>
      </w:r>
    </w:p>
    <w:p w14:paraId="5B34DB14" w14:textId="77777777" w:rsidR="00E02F51" w:rsidRDefault="00E02F51" w:rsidP="00E02F51">
      <w:pPr>
        <w:rPr>
          <w:rFonts w:ascii="Arial" w:hAnsi="Arial" w:cs="Arial"/>
        </w:rPr>
      </w:pPr>
      <w:r>
        <w:rPr>
          <w:rFonts w:ascii="Arial" w:hAnsi="Arial" w:cs="Arial"/>
        </w:rPr>
        <w:t>Personal data will be provided within the limitations required for course nominals and MCA certification purposes only.  Data must be handled, stored, retained and destroyed in accordance with current Data Protection laws and regulations.</w:t>
      </w:r>
    </w:p>
    <w:p w14:paraId="15C562DD" w14:textId="77777777" w:rsidR="00E02F51" w:rsidRDefault="00E02F51" w:rsidP="00E02F51">
      <w:pPr>
        <w:rPr>
          <w:rFonts w:ascii="Arial" w:hAnsi="Arial" w:cs="Arial"/>
        </w:rPr>
      </w:pPr>
      <w:r>
        <w:rPr>
          <w:rFonts w:ascii="Arial" w:hAnsi="Arial" w:cs="Arial"/>
          <w:b/>
          <w:bCs/>
        </w:rPr>
        <w:t>Quality</w:t>
      </w:r>
    </w:p>
    <w:p w14:paraId="506E6E88" w14:textId="77777777" w:rsidR="00E02F51" w:rsidRPr="00013430" w:rsidRDefault="00E02F51" w:rsidP="00E02F51">
      <w:pPr>
        <w:rPr>
          <w:rFonts w:ascii="Arial" w:hAnsi="Arial" w:cs="Arial"/>
        </w:rPr>
      </w:pPr>
      <w:r>
        <w:rPr>
          <w:rFonts w:ascii="Arial" w:hAnsi="Arial" w:cs="Arial"/>
        </w:rPr>
        <w:t>Training must be provided in accordance with MCA/STCW accredited and approved standards as a minimum.</w:t>
      </w:r>
    </w:p>
    <w:p w14:paraId="379344BA" w14:textId="77777777" w:rsidR="00E02F51" w:rsidRDefault="00E02F51" w:rsidP="00E02F51">
      <w:pPr>
        <w:rPr>
          <w:rFonts w:ascii="Arial" w:hAnsi="Arial" w:cs="Arial"/>
        </w:rPr>
      </w:pPr>
      <w:r>
        <w:rPr>
          <w:rFonts w:ascii="Arial" w:hAnsi="Arial" w:cs="Arial"/>
          <w:b/>
          <w:bCs/>
        </w:rPr>
        <w:t>Accreditation</w:t>
      </w:r>
    </w:p>
    <w:p w14:paraId="27C06DF0" w14:textId="77777777" w:rsidR="00E02F51" w:rsidRDefault="00E02F51" w:rsidP="00E02F51">
      <w:pPr>
        <w:rPr>
          <w:rFonts w:ascii="Arial" w:hAnsi="Arial" w:cs="Arial"/>
        </w:rPr>
      </w:pPr>
      <w:r>
        <w:rPr>
          <w:rFonts w:ascii="Arial" w:hAnsi="Arial" w:cs="Arial"/>
        </w:rPr>
        <w:t>The training provider must be STCW accredited and approved as a minimum.</w:t>
      </w:r>
    </w:p>
    <w:p w14:paraId="1C4645EA" w14:textId="77777777" w:rsidR="00E02F51" w:rsidRDefault="00E02F51" w:rsidP="00E02F51">
      <w:pPr>
        <w:rPr>
          <w:rFonts w:ascii="Arial" w:hAnsi="Arial" w:cs="Arial"/>
        </w:rPr>
      </w:pPr>
      <w:r>
        <w:rPr>
          <w:rFonts w:ascii="Arial" w:hAnsi="Arial" w:cs="Arial"/>
          <w:b/>
          <w:bCs/>
        </w:rPr>
        <w:t>Software/Hardware</w:t>
      </w:r>
    </w:p>
    <w:p w14:paraId="4EF4DE8D" w14:textId="77777777" w:rsidR="00E02F51" w:rsidRDefault="00E02F51" w:rsidP="00E02F51">
      <w:pPr>
        <w:rPr>
          <w:rFonts w:ascii="Arial" w:hAnsi="Arial" w:cs="Arial"/>
        </w:rPr>
      </w:pPr>
      <w:r w:rsidRPr="00A23A01">
        <w:rPr>
          <w:rFonts w:ascii="Arial" w:hAnsi="Arial" w:cs="Arial"/>
        </w:rPr>
        <w:t xml:space="preserve">Liquid Cargo </w:t>
      </w:r>
      <w:r>
        <w:rPr>
          <w:rFonts w:ascii="Arial" w:hAnsi="Arial" w:cs="Arial"/>
        </w:rPr>
        <w:t>Operations/</w:t>
      </w:r>
      <w:r w:rsidRPr="00A23A01">
        <w:rPr>
          <w:rFonts w:ascii="Arial" w:hAnsi="Arial" w:cs="Arial"/>
        </w:rPr>
        <w:t xml:space="preserve">Handling simulators are </w:t>
      </w:r>
      <w:r>
        <w:rPr>
          <w:rFonts w:ascii="Arial" w:hAnsi="Arial" w:cs="Arial"/>
        </w:rPr>
        <w:t xml:space="preserve">to provide high quality simulation in order to </w:t>
      </w:r>
      <w:r w:rsidRPr="00A23A01">
        <w:rPr>
          <w:rFonts w:ascii="Arial" w:hAnsi="Arial" w:cs="Arial"/>
        </w:rPr>
        <w:t xml:space="preserve">train and certify </w:t>
      </w:r>
      <w:r>
        <w:rPr>
          <w:rFonts w:ascii="Arial" w:hAnsi="Arial" w:cs="Arial"/>
        </w:rPr>
        <w:t xml:space="preserve">personnel </w:t>
      </w:r>
      <w:r w:rsidRPr="00A23A01">
        <w:rPr>
          <w:rFonts w:ascii="Arial" w:hAnsi="Arial" w:cs="Arial"/>
        </w:rPr>
        <w:t>responsible for the safe cargo handling and the operation of auxiliary equipment</w:t>
      </w:r>
      <w:r>
        <w:rPr>
          <w:rFonts w:ascii="Arial" w:hAnsi="Arial" w:cs="Arial"/>
        </w:rPr>
        <w:t xml:space="preserve"> of </w:t>
      </w:r>
      <w:r w:rsidRPr="00A23A01">
        <w:rPr>
          <w:rFonts w:ascii="Arial" w:hAnsi="Arial" w:cs="Arial"/>
        </w:rPr>
        <w:t xml:space="preserve">liquid cargo tankers. </w:t>
      </w:r>
    </w:p>
    <w:p w14:paraId="230A9813" w14:textId="77777777" w:rsidR="00E02F51" w:rsidRDefault="00E02F51" w:rsidP="00E02F51">
      <w:pPr>
        <w:rPr>
          <w:rFonts w:ascii="Arial" w:hAnsi="Arial" w:cs="Arial"/>
        </w:rPr>
      </w:pPr>
      <w:r>
        <w:rPr>
          <w:rFonts w:ascii="Arial" w:hAnsi="Arial" w:cs="Arial"/>
          <w:b/>
          <w:bCs/>
        </w:rPr>
        <w:t>Exploitation Levy</w:t>
      </w:r>
    </w:p>
    <w:p w14:paraId="6878C400" w14:textId="77777777" w:rsidR="00E02F51" w:rsidRDefault="00E02F51" w:rsidP="00E02F51">
      <w:pPr>
        <w:rPr>
          <w:rFonts w:ascii="Arial" w:hAnsi="Arial" w:cs="Arial"/>
        </w:rPr>
      </w:pPr>
      <w:r>
        <w:rPr>
          <w:rFonts w:ascii="Arial" w:hAnsi="Arial" w:cs="Arial"/>
        </w:rPr>
        <w:t>Not applicable.</w:t>
      </w:r>
    </w:p>
    <w:p w14:paraId="7C042F8E" w14:textId="77777777" w:rsidR="00E02F51" w:rsidRDefault="00E02F51" w:rsidP="00E02F51">
      <w:pPr>
        <w:rPr>
          <w:rFonts w:ascii="Arial" w:hAnsi="Arial" w:cs="Arial"/>
        </w:rPr>
      </w:pPr>
      <w:r>
        <w:rPr>
          <w:rFonts w:ascii="Arial" w:hAnsi="Arial" w:cs="Arial"/>
          <w:b/>
          <w:bCs/>
        </w:rPr>
        <w:t>Site Visits</w:t>
      </w:r>
    </w:p>
    <w:p w14:paraId="47A14895" w14:textId="77777777" w:rsidR="00E02F51" w:rsidRDefault="00E02F51" w:rsidP="00E02F51">
      <w:pPr>
        <w:rPr>
          <w:rFonts w:ascii="Arial" w:hAnsi="Arial" w:cs="Arial"/>
        </w:rPr>
      </w:pPr>
      <w:r>
        <w:rPr>
          <w:rFonts w:ascii="Arial" w:hAnsi="Arial" w:cs="Arial"/>
        </w:rPr>
        <w:t>Not applicable.</w:t>
      </w:r>
    </w:p>
    <w:p w14:paraId="116A487C" w14:textId="77777777" w:rsidR="00E02F51" w:rsidRDefault="00E02F51" w:rsidP="00E02F51">
      <w:pPr>
        <w:rPr>
          <w:rFonts w:ascii="Arial" w:hAnsi="Arial" w:cs="Arial"/>
        </w:rPr>
      </w:pPr>
      <w:r>
        <w:rPr>
          <w:rFonts w:ascii="Arial" w:hAnsi="Arial" w:cs="Arial"/>
          <w:b/>
          <w:bCs/>
        </w:rPr>
        <w:t>Samples</w:t>
      </w:r>
    </w:p>
    <w:p w14:paraId="356B740C" w14:textId="77777777" w:rsidR="00E02F51" w:rsidRDefault="00E02F51" w:rsidP="00E02F51">
      <w:pPr>
        <w:rPr>
          <w:rFonts w:ascii="Arial" w:hAnsi="Arial" w:cs="Arial"/>
        </w:rPr>
      </w:pPr>
      <w:r>
        <w:rPr>
          <w:rFonts w:ascii="Arial" w:hAnsi="Arial" w:cs="Arial"/>
        </w:rPr>
        <w:t>Not applicable.</w:t>
      </w:r>
    </w:p>
    <w:p w14:paraId="764FB045" w14:textId="77777777" w:rsidR="00E02F51" w:rsidRDefault="00E02F51" w:rsidP="00E02F51">
      <w:pPr>
        <w:rPr>
          <w:rFonts w:ascii="Arial" w:hAnsi="Arial" w:cs="Arial"/>
        </w:rPr>
      </w:pPr>
      <w:r>
        <w:rPr>
          <w:rFonts w:ascii="Arial" w:hAnsi="Arial" w:cs="Arial"/>
          <w:b/>
          <w:bCs/>
        </w:rPr>
        <w:lastRenderedPageBreak/>
        <w:t>Implementation</w:t>
      </w:r>
    </w:p>
    <w:p w14:paraId="6A2A44F2" w14:textId="77777777" w:rsidR="00E02F51" w:rsidRDefault="00E02F51" w:rsidP="00E02F51">
      <w:pPr>
        <w:rPr>
          <w:rFonts w:ascii="Arial" w:hAnsi="Arial" w:cs="Arial"/>
        </w:rPr>
      </w:pPr>
      <w:r>
        <w:rPr>
          <w:rFonts w:ascii="Arial" w:hAnsi="Arial" w:cs="Arial"/>
        </w:rPr>
        <w:t>Not applicable.</w:t>
      </w:r>
    </w:p>
    <w:p w14:paraId="72A3D7BF" w14:textId="77777777" w:rsidR="00E02F51" w:rsidRDefault="00E02F51" w:rsidP="00E02F51">
      <w:pPr>
        <w:rPr>
          <w:rFonts w:ascii="Arial" w:hAnsi="Arial" w:cs="Arial"/>
        </w:rPr>
      </w:pPr>
      <w:r>
        <w:rPr>
          <w:rFonts w:ascii="Arial" w:hAnsi="Arial" w:cs="Arial"/>
          <w:b/>
          <w:bCs/>
        </w:rPr>
        <w:t>Exit</w:t>
      </w:r>
    </w:p>
    <w:p w14:paraId="1298A071" w14:textId="77777777" w:rsidR="00E02F51" w:rsidRDefault="00E02F51" w:rsidP="00E02F51">
      <w:pPr>
        <w:rPr>
          <w:rFonts w:ascii="Arial" w:hAnsi="Arial" w:cs="Arial"/>
        </w:rPr>
      </w:pPr>
      <w:r>
        <w:rPr>
          <w:rFonts w:ascii="Arial" w:hAnsi="Arial" w:cs="Arial"/>
        </w:rPr>
        <w:t>Not applicable.</w:t>
      </w:r>
    </w:p>
    <w:p w14:paraId="044FD1D1" w14:textId="77777777" w:rsidR="00E02F51" w:rsidRDefault="00E02F51" w:rsidP="00E02F51">
      <w:pPr>
        <w:rPr>
          <w:rFonts w:ascii="Arial" w:hAnsi="Arial" w:cs="Arial"/>
        </w:rPr>
      </w:pPr>
      <w:r>
        <w:rPr>
          <w:rFonts w:ascii="Arial" w:hAnsi="Arial" w:cs="Arial"/>
          <w:b/>
          <w:bCs/>
        </w:rPr>
        <w:t>TUPE</w:t>
      </w:r>
    </w:p>
    <w:p w14:paraId="0530EC56" w14:textId="77777777" w:rsidR="00E02F51" w:rsidRDefault="00E02F51" w:rsidP="00E02F51">
      <w:pPr>
        <w:rPr>
          <w:rFonts w:ascii="Arial" w:hAnsi="Arial" w:cs="Arial"/>
        </w:rPr>
      </w:pPr>
      <w:r>
        <w:rPr>
          <w:rFonts w:ascii="Arial" w:hAnsi="Arial" w:cs="Arial"/>
        </w:rPr>
        <w:t>Not applicable.</w:t>
      </w:r>
    </w:p>
    <w:p w14:paraId="40E75591" w14:textId="77777777" w:rsidR="00E02F51" w:rsidRDefault="00E02F51" w:rsidP="00E02F51">
      <w:pPr>
        <w:rPr>
          <w:rFonts w:ascii="Arial" w:hAnsi="Arial" w:cs="Arial"/>
        </w:rPr>
      </w:pPr>
      <w:r>
        <w:rPr>
          <w:rFonts w:ascii="Arial" w:hAnsi="Arial" w:cs="Arial"/>
          <w:b/>
          <w:bCs/>
        </w:rPr>
        <w:t>Acronyms &amp; Abbreviations</w:t>
      </w:r>
    </w:p>
    <w:p w14:paraId="05CA699B" w14:textId="77777777" w:rsidR="00E02F51" w:rsidRDefault="00E02F51" w:rsidP="00E02F51">
      <w:pPr>
        <w:spacing w:after="0"/>
        <w:rPr>
          <w:rFonts w:ascii="Arial" w:hAnsi="Arial" w:cs="Arial"/>
        </w:rPr>
      </w:pPr>
      <w:r>
        <w:rPr>
          <w:rFonts w:ascii="Arial" w:hAnsi="Arial" w:cs="Arial"/>
        </w:rPr>
        <w:t>SQEP – Suitably Qaulified and Experienced Personnel</w:t>
      </w:r>
    </w:p>
    <w:p w14:paraId="41420F30" w14:textId="77777777" w:rsidR="00E02F51" w:rsidRDefault="00E02F51" w:rsidP="00E02F51">
      <w:pPr>
        <w:spacing w:after="0"/>
        <w:rPr>
          <w:rFonts w:ascii="Arial" w:hAnsi="Arial" w:cs="Arial"/>
        </w:rPr>
      </w:pPr>
      <w:r>
        <w:rPr>
          <w:rFonts w:ascii="Arial" w:hAnsi="Arial" w:cs="Arial"/>
        </w:rPr>
        <w:t xml:space="preserve">STCW - </w:t>
      </w:r>
      <w:r w:rsidRPr="00D559F0">
        <w:rPr>
          <w:rFonts w:ascii="Arial" w:hAnsi="Arial" w:cs="Arial"/>
        </w:rPr>
        <w:t>Standards of Training, Certification and Watchkeeping for Seafarers</w:t>
      </w:r>
      <w:r>
        <w:rPr>
          <w:rFonts w:ascii="Arial" w:hAnsi="Arial" w:cs="Arial"/>
        </w:rPr>
        <w:t>.</w:t>
      </w:r>
    </w:p>
    <w:p w14:paraId="1E4D80E7" w14:textId="77777777" w:rsidR="00E02F51" w:rsidRPr="00D559F0" w:rsidRDefault="00E02F51" w:rsidP="00E02F51">
      <w:pPr>
        <w:spacing w:after="0"/>
        <w:rPr>
          <w:rFonts w:ascii="Arial" w:hAnsi="Arial" w:cs="Arial"/>
        </w:rPr>
      </w:pPr>
      <w:r>
        <w:rPr>
          <w:rFonts w:ascii="Arial" w:hAnsi="Arial" w:cs="Arial"/>
        </w:rPr>
        <w:t>MCA – Maritime and Coastguard Agency.</w:t>
      </w:r>
    </w:p>
    <w:p w14:paraId="4FA62F79" w14:textId="77777777" w:rsidR="007417E1" w:rsidRPr="007417E1" w:rsidRDefault="007417E1" w:rsidP="007417E1">
      <w:pPr>
        <w:spacing w:after="0" w:line="252" w:lineRule="exact"/>
        <w:ind w:left="113" w:right="-20"/>
        <w:rPr>
          <w:rFonts w:ascii="Arial" w:eastAsia="Arial" w:hAnsi="Arial" w:cs="Arial"/>
          <w:b/>
          <w:bCs/>
        </w:rPr>
      </w:pPr>
    </w:p>
    <w:p w14:paraId="35780A9A" w14:textId="77777777" w:rsidR="007417E1" w:rsidRPr="007417E1" w:rsidRDefault="007417E1" w:rsidP="007417E1">
      <w:pPr>
        <w:spacing w:after="0" w:line="252" w:lineRule="exact"/>
        <w:ind w:left="113" w:right="-20"/>
        <w:rPr>
          <w:rFonts w:ascii="Arial" w:eastAsia="Arial" w:hAnsi="Arial" w:cs="Arial"/>
          <w:b/>
          <w:bCs/>
        </w:rPr>
      </w:pPr>
    </w:p>
    <w:p w14:paraId="593B8106" w14:textId="77777777" w:rsidR="007417E1" w:rsidRPr="007417E1" w:rsidRDefault="007417E1" w:rsidP="007417E1">
      <w:pPr>
        <w:spacing w:after="0" w:line="252" w:lineRule="exact"/>
        <w:ind w:left="113" w:right="-20"/>
        <w:rPr>
          <w:rFonts w:ascii="Arial" w:eastAsia="Arial" w:hAnsi="Arial" w:cs="Arial"/>
          <w:b/>
          <w:bCs/>
        </w:rPr>
      </w:pPr>
    </w:p>
    <w:p w14:paraId="5AD19D2B" w14:textId="77777777" w:rsidR="007417E1" w:rsidRPr="007417E1" w:rsidRDefault="007417E1" w:rsidP="007417E1">
      <w:pPr>
        <w:spacing w:after="0" w:line="252" w:lineRule="exact"/>
        <w:ind w:left="113" w:right="-20"/>
        <w:rPr>
          <w:rFonts w:ascii="Arial" w:eastAsia="Arial" w:hAnsi="Arial" w:cs="Arial"/>
          <w:b/>
          <w:bCs/>
        </w:rPr>
      </w:pPr>
    </w:p>
    <w:p w14:paraId="36875A3B" w14:textId="77777777" w:rsidR="007417E1" w:rsidRPr="007417E1" w:rsidRDefault="007417E1" w:rsidP="007417E1">
      <w:pPr>
        <w:spacing w:after="0" w:line="252" w:lineRule="exact"/>
        <w:ind w:left="113" w:right="-20"/>
        <w:rPr>
          <w:rFonts w:ascii="Arial" w:eastAsia="Arial" w:hAnsi="Arial" w:cs="Arial"/>
          <w:b/>
          <w:bCs/>
        </w:rPr>
      </w:pPr>
    </w:p>
    <w:p w14:paraId="019D5A96" w14:textId="77777777" w:rsidR="007417E1" w:rsidRPr="007417E1" w:rsidRDefault="007417E1" w:rsidP="007417E1">
      <w:pPr>
        <w:spacing w:after="0" w:line="252" w:lineRule="exact"/>
        <w:ind w:left="113" w:right="-20"/>
        <w:rPr>
          <w:rFonts w:ascii="Arial" w:eastAsia="Arial" w:hAnsi="Arial" w:cs="Arial"/>
          <w:b/>
          <w:bCs/>
        </w:rPr>
      </w:pPr>
    </w:p>
    <w:p w14:paraId="0CA8D51B" w14:textId="77777777" w:rsidR="007417E1" w:rsidRPr="007417E1" w:rsidRDefault="007417E1" w:rsidP="007417E1">
      <w:pPr>
        <w:spacing w:after="0" w:line="252" w:lineRule="exact"/>
        <w:ind w:left="113" w:right="-20"/>
        <w:rPr>
          <w:rFonts w:ascii="Arial" w:eastAsia="Arial" w:hAnsi="Arial" w:cs="Arial"/>
          <w:b/>
          <w:bCs/>
        </w:rPr>
      </w:pPr>
    </w:p>
    <w:p w14:paraId="44043185" w14:textId="77777777" w:rsidR="007417E1" w:rsidRPr="007417E1" w:rsidRDefault="007417E1" w:rsidP="007417E1">
      <w:pPr>
        <w:spacing w:after="0" w:line="252" w:lineRule="exact"/>
        <w:ind w:left="113" w:right="-20"/>
        <w:rPr>
          <w:rFonts w:ascii="Arial" w:eastAsia="Arial" w:hAnsi="Arial" w:cs="Arial"/>
          <w:b/>
          <w:bCs/>
        </w:rPr>
      </w:pPr>
    </w:p>
    <w:p w14:paraId="6FEC8FF2" w14:textId="77777777" w:rsidR="007417E1" w:rsidRPr="007417E1" w:rsidRDefault="007417E1" w:rsidP="007417E1">
      <w:pPr>
        <w:spacing w:after="0" w:line="252" w:lineRule="exact"/>
        <w:ind w:left="113" w:right="-20"/>
        <w:rPr>
          <w:rFonts w:ascii="Arial" w:eastAsia="Arial" w:hAnsi="Arial" w:cs="Arial"/>
          <w:b/>
          <w:bCs/>
        </w:rPr>
      </w:pPr>
    </w:p>
    <w:p w14:paraId="615B2A27" w14:textId="77777777" w:rsidR="007417E1" w:rsidRPr="007417E1" w:rsidRDefault="007417E1" w:rsidP="007417E1">
      <w:pPr>
        <w:spacing w:after="0" w:line="252" w:lineRule="exact"/>
        <w:ind w:left="113" w:right="-20"/>
        <w:rPr>
          <w:rFonts w:ascii="Arial" w:eastAsia="Arial" w:hAnsi="Arial" w:cs="Arial"/>
          <w:b/>
          <w:bCs/>
        </w:rPr>
      </w:pPr>
    </w:p>
    <w:p w14:paraId="016D0219" w14:textId="77777777" w:rsidR="007417E1" w:rsidRPr="007417E1" w:rsidRDefault="007417E1" w:rsidP="007417E1">
      <w:pPr>
        <w:spacing w:after="0" w:line="252" w:lineRule="exact"/>
        <w:ind w:left="113" w:right="-20"/>
        <w:rPr>
          <w:rFonts w:ascii="Arial" w:eastAsia="Arial" w:hAnsi="Arial" w:cs="Arial"/>
          <w:b/>
          <w:bCs/>
        </w:rPr>
      </w:pPr>
    </w:p>
    <w:p w14:paraId="4DF62A16" w14:textId="77777777" w:rsidR="007417E1" w:rsidRPr="007417E1" w:rsidRDefault="007417E1" w:rsidP="007417E1">
      <w:pPr>
        <w:spacing w:after="0" w:line="252" w:lineRule="exact"/>
        <w:ind w:left="113" w:right="-20"/>
        <w:rPr>
          <w:rFonts w:ascii="Arial" w:eastAsia="Arial" w:hAnsi="Arial" w:cs="Arial"/>
          <w:b/>
          <w:bCs/>
        </w:rPr>
      </w:pPr>
    </w:p>
    <w:p w14:paraId="77B95FE3" w14:textId="77777777" w:rsidR="007417E1" w:rsidRPr="007417E1" w:rsidRDefault="007417E1" w:rsidP="007417E1">
      <w:pPr>
        <w:spacing w:after="0" w:line="252" w:lineRule="exact"/>
        <w:ind w:left="113" w:right="-20"/>
        <w:rPr>
          <w:rFonts w:ascii="Arial" w:eastAsia="Arial" w:hAnsi="Arial" w:cs="Arial"/>
          <w:b/>
          <w:bCs/>
        </w:rPr>
      </w:pPr>
    </w:p>
    <w:p w14:paraId="1DA0813A" w14:textId="77777777" w:rsidR="007417E1" w:rsidRPr="007417E1" w:rsidRDefault="007417E1" w:rsidP="007417E1">
      <w:pPr>
        <w:spacing w:after="0" w:line="252" w:lineRule="exact"/>
        <w:ind w:left="113" w:right="-20"/>
        <w:rPr>
          <w:rFonts w:ascii="Arial" w:eastAsia="Arial" w:hAnsi="Arial" w:cs="Arial"/>
          <w:b/>
          <w:bCs/>
        </w:rPr>
      </w:pPr>
    </w:p>
    <w:p w14:paraId="318A47FE" w14:textId="77777777" w:rsidR="007417E1" w:rsidRPr="007417E1" w:rsidRDefault="007417E1" w:rsidP="007417E1">
      <w:pPr>
        <w:spacing w:after="0" w:line="252" w:lineRule="exact"/>
        <w:ind w:left="113" w:right="-20"/>
        <w:rPr>
          <w:rFonts w:ascii="Arial" w:eastAsia="Arial" w:hAnsi="Arial" w:cs="Arial"/>
          <w:b/>
          <w:bCs/>
        </w:rPr>
      </w:pPr>
    </w:p>
    <w:p w14:paraId="20F89E69" w14:textId="77777777" w:rsidR="007417E1" w:rsidRPr="007417E1" w:rsidRDefault="007417E1" w:rsidP="007417E1">
      <w:pPr>
        <w:spacing w:after="0" w:line="252" w:lineRule="exact"/>
        <w:ind w:left="113" w:right="-20"/>
        <w:rPr>
          <w:rFonts w:ascii="Arial" w:eastAsia="Arial" w:hAnsi="Arial" w:cs="Arial"/>
          <w:b/>
          <w:bCs/>
        </w:rPr>
      </w:pPr>
    </w:p>
    <w:p w14:paraId="7CE1F264" w14:textId="77777777" w:rsidR="007417E1" w:rsidRPr="007417E1" w:rsidRDefault="007417E1" w:rsidP="007417E1">
      <w:pPr>
        <w:spacing w:after="0" w:line="252" w:lineRule="exact"/>
        <w:ind w:left="113" w:right="-20"/>
        <w:rPr>
          <w:rFonts w:ascii="Arial" w:eastAsia="Arial" w:hAnsi="Arial" w:cs="Arial"/>
          <w:b/>
          <w:bCs/>
        </w:rPr>
      </w:pPr>
    </w:p>
    <w:p w14:paraId="031CD4C7" w14:textId="77777777" w:rsidR="007417E1" w:rsidRPr="007417E1" w:rsidRDefault="007417E1" w:rsidP="007417E1">
      <w:pPr>
        <w:spacing w:after="0" w:line="252" w:lineRule="exact"/>
        <w:ind w:left="113" w:right="-20"/>
        <w:rPr>
          <w:rFonts w:ascii="Arial" w:eastAsia="Arial" w:hAnsi="Arial" w:cs="Arial"/>
          <w:b/>
          <w:bCs/>
        </w:rPr>
      </w:pPr>
    </w:p>
    <w:p w14:paraId="041B7FE2" w14:textId="77777777" w:rsidR="007417E1" w:rsidRPr="007417E1" w:rsidRDefault="007417E1" w:rsidP="007417E1">
      <w:pPr>
        <w:spacing w:after="0" w:line="252" w:lineRule="exact"/>
        <w:ind w:left="113" w:right="-20"/>
        <w:rPr>
          <w:rFonts w:ascii="Arial" w:eastAsia="Arial" w:hAnsi="Arial" w:cs="Arial"/>
          <w:b/>
          <w:bCs/>
        </w:rPr>
      </w:pPr>
    </w:p>
    <w:p w14:paraId="2E05AD50" w14:textId="77777777" w:rsidR="007417E1" w:rsidRPr="007417E1" w:rsidRDefault="007417E1" w:rsidP="007417E1">
      <w:pPr>
        <w:spacing w:after="0" w:line="252" w:lineRule="exact"/>
        <w:ind w:left="113" w:right="-20"/>
        <w:rPr>
          <w:rFonts w:ascii="Arial" w:eastAsia="Arial" w:hAnsi="Arial" w:cs="Arial"/>
          <w:b/>
          <w:bCs/>
        </w:rPr>
      </w:pPr>
    </w:p>
    <w:p w14:paraId="2AD6A6FA" w14:textId="77777777" w:rsidR="007417E1" w:rsidRPr="007417E1" w:rsidRDefault="007417E1" w:rsidP="007417E1">
      <w:pPr>
        <w:spacing w:after="0" w:line="252" w:lineRule="exact"/>
        <w:ind w:left="113" w:right="-20"/>
        <w:rPr>
          <w:rFonts w:ascii="Arial" w:eastAsia="Arial" w:hAnsi="Arial" w:cs="Arial"/>
          <w:b/>
          <w:bCs/>
        </w:rPr>
      </w:pPr>
    </w:p>
    <w:p w14:paraId="07D09602" w14:textId="77777777" w:rsidR="007417E1" w:rsidRPr="007417E1" w:rsidRDefault="007417E1" w:rsidP="007417E1">
      <w:pPr>
        <w:spacing w:after="0" w:line="252" w:lineRule="exact"/>
        <w:ind w:left="113" w:right="-20"/>
        <w:rPr>
          <w:rFonts w:ascii="Arial" w:eastAsia="Arial" w:hAnsi="Arial" w:cs="Arial"/>
          <w:b/>
          <w:bCs/>
        </w:rPr>
      </w:pPr>
    </w:p>
    <w:p w14:paraId="68178A00" w14:textId="77777777" w:rsidR="007417E1" w:rsidRPr="007417E1" w:rsidRDefault="007417E1" w:rsidP="007417E1">
      <w:pPr>
        <w:spacing w:after="0" w:line="252" w:lineRule="exact"/>
        <w:ind w:left="113" w:right="-20"/>
        <w:rPr>
          <w:rFonts w:ascii="Arial" w:eastAsia="Arial" w:hAnsi="Arial" w:cs="Arial"/>
          <w:b/>
          <w:bCs/>
        </w:rPr>
      </w:pPr>
    </w:p>
    <w:p w14:paraId="6A161E31" w14:textId="77777777" w:rsidR="007417E1" w:rsidRPr="007417E1" w:rsidRDefault="007417E1" w:rsidP="007417E1">
      <w:pPr>
        <w:spacing w:after="0" w:line="252" w:lineRule="exact"/>
        <w:ind w:left="113" w:right="-20"/>
        <w:rPr>
          <w:rFonts w:ascii="Arial" w:eastAsia="Arial" w:hAnsi="Arial" w:cs="Arial"/>
          <w:b/>
          <w:bCs/>
        </w:rPr>
      </w:pPr>
    </w:p>
    <w:p w14:paraId="6D912D71" w14:textId="77777777" w:rsidR="007417E1" w:rsidRPr="007417E1" w:rsidRDefault="007417E1" w:rsidP="007417E1">
      <w:pPr>
        <w:spacing w:after="0" w:line="252" w:lineRule="exact"/>
        <w:ind w:left="113" w:right="-20"/>
        <w:rPr>
          <w:rFonts w:ascii="Arial" w:eastAsia="Arial" w:hAnsi="Arial" w:cs="Arial"/>
          <w:b/>
          <w:bCs/>
        </w:rPr>
      </w:pPr>
    </w:p>
    <w:p w14:paraId="75893A9D" w14:textId="77777777" w:rsidR="007417E1" w:rsidRPr="007417E1" w:rsidRDefault="007417E1" w:rsidP="007417E1">
      <w:pPr>
        <w:spacing w:after="0" w:line="252" w:lineRule="exact"/>
        <w:ind w:left="113" w:right="-20"/>
        <w:rPr>
          <w:rFonts w:ascii="Arial" w:eastAsia="Arial" w:hAnsi="Arial" w:cs="Arial"/>
          <w:b/>
          <w:bCs/>
        </w:rPr>
      </w:pPr>
    </w:p>
    <w:p w14:paraId="2C9A8EE6" w14:textId="77777777" w:rsidR="007417E1" w:rsidRPr="007417E1" w:rsidRDefault="007417E1" w:rsidP="007417E1">
      <w:pPr>
        <w:spacing w:after="0" w:line="252" w:lineRule="exact"/>
        <w:ind w:left="113" w:right="-20"/>
        <w:rPr>
          <w:rFonts w:ascii="Arial" w:eastAsia="Arial" w:hAnsi="Arial" w:cs="Arial"/>
          <w:b/>
          <w:bCs/>
        </w:rPr>
      </w:pPr>
    </w:p>
    <w:p w14:paraId="4068DCC1" w14:textId="77777777" w:rsidR="007417E1" w:rsidRPr="007417E1" w:rsidRDefault="007417E1" w:rsidP="007417E1">
      <w:pPr>
        <w:spacing w:after="0" w:line="252" w:lineRule="exact"/>
        <w:ind w:left="113" w:right="-20"/>
        <w:rPr>
          <w:rFonts w:ascii="Arial" w:eastAsia="Arial" w:hAnsi="Arial" w:cs="Arial"/>
          <w:b/>
          <w:bCs/>
        </w:rPr>
      </w:pPr>
    </w:p>
    <w:p w14:paraId="11E9B1BB" w14:textId="77777777" w:rsidR="007417E1" w:rsidRPr="007417E1" w:rsidRDefault="007417E1" w:rsidP="007417E1">
      <w:pPr>
        <w:spacing w:after="0" w:line="252" w:lineRule="exact"/>
        <w:ind w:left="113" w:right="-20"/>
        <w:rPr>
          <w:rFonts w:ascii="Arial" w:eastAsia="Arial" w:hAnsi="Arial" w:cs="Arial"/>
          <w:b/>
          <w:bCs/>
        </w:rPr>
      </w:pPr>
    </w:p>
    <w:p w14:paraId="4D540FB3" w14:textId="77777777" w:rsidR="007417E1" w:rsidRPr="007417E1" w:rsidRDefault="007417E1" w:rsidP="007417E1">
      <w:pPr>
        <w:spacing w:after="0" w:line="252" w:lineRule="exact"/>
        <w:ind w:left="113" w:right="-20"/>
        <w:rPr>
          <w:rFonts w:ascii="Arial" w:eastAsia="Arial" w:hAnsi="Arial" w:cs="Arial"/>
          <w:b/>
          <w:bCs/>
        </w:rPr>
      </w:pPr>
    </w:p>
    <w:p w14:paraId="2CEB2BC8" w14:textId="77777777" w:rsidR="007417E1" w:rsidRPr="007417E1" w:rsidRDefault="007417E1" w:rsidP="007417E1">
      <w:pPr>
        <w:spacing w:after="0" w:line="252" w:lineRule="exact"/>
        <w:ind w:left="113" w:right="-20"/>
        <w:rPr>
          <w:rFonts w:ascii="Arial" w:eastAsia="Arial" w:hAnsi="Arial" w:cs="Arial"/>
          <w:b/>
          <w:bCs/>
        </w:rPr>
      </w:pPr>
    </w:p>
    <w:p w14:paraId="54FB64C2" w14:textId="77777777" w:rsidR="007417E1" w:rsidRPr="007417E1" w:rsidRDefault="007417E1" w:rsidP="007417E1">
      <w:pPr>
        <w:spacing w:after="0" w:line="252" w:lineRule="exact"/>
        <w:ind w:left="113" w:right="-20"/>
        <w:rPr>
          <w:rFonts w:ascii="Arial" w:eastAsia="Arial" w:hAnsi="Arial" w:cs="Arial"/>
          <w:b/>
          <w:bCs/>
        </w:rPr>
      </w:pPr>
    </w:p>
    <w:p w14:paraId="4B553CCB" w14:textId="77777777" w:rsidR="007417E1" w:rsidRPr="007417E1" w:rsidRDefault="007417E1" w:rsidP="007417E1">
      <w:pPr>
        <w:spacing w:after="0" w:line="252" w:lineRule="exact"/>
        <w:ind w:left="113" w:right="-20"/>
        <w:rPr>
          <w:rFonts w:ascii="Arial" w:eastAsia="Arial" w:hAnsi="Arial" w:cs="Arial"/>
          <w:b/>
          <w:bCs/>
        </w:rPr>
      </w:pPr>
    </w:p>
    <w:p w14:paraId="200A1B2E" w14:textId="77777777" w:rsidR="007417E1" w:rsidRPr="007417E1" w:rsidRDefault="007417E1" w:rsidP="007417E1">
      <w:pPr>
        <w:spacing w:after="0" w:line="252" w:lineRule="exact"/>
        <w:ind w:left="113" w:right="-20"/>
        <w:rPr>
          <w:rFonts w:ascii="Arial" w:eastAsia="Arial" w:hAnsi="Arial" w:cs="Arial"/>
          <w:b/>
          <w:bCs/>
        </w:rPr>
      </w:pPr>
    </w:p>
    <w:p w14:paraId="00ABFB74" w14:textId="77777777" w:rsidR="007417E1" w:rsidRPr="007417E1" w:rsidRDefault="007417E1" w:rsidP="00E02F51">
      <w:pPr>
        <w:spacing w:after="0" w:line="252" w:lineRule="exact"/>
        <w:ind w:right="-20"/>
        <w:rPr>
          <w:rFonts w:ascii="Arial" w:eastAsia="Arial" w:hAnsi="Arial" w:cs="Arial"/>
          <w:b/>
          <w:bCs/>
        </w:rPr>
      </w:pPr>
    </w:p>
    <w:p w14:paraId="60DA3FF8" w14:textId="77777777" w:rsidR="007417E1" w:rsidRPr="007417E1" w:rsidRDefault="007417E1" w:rsidP="007417E1">
      <w:pPr>
        <w:spacing w:after="0" w:line="252" w:lineRule="exact"/>
        <w:ind w:left="113" w:right="-20"/>
        <w:rPr>
          <w:rFonts w:ascii="Arial" w:eastAsia="Arial" w:hAnsi="Arial" w:cs="Arial"/>
          <w:b/>
          <w:bCs/>
        </w:rPr>
      </w:pPr>
    </w:p>
    <w:p w14:paraId="2FD4FB17" w14:textId="77777777" w:rsidR="007417E1" w:rsidRPr="007417E1" w:rsidRDefault="007417E1" w:rsidP="007417E1">
      <w:pPr>
        <w:spacing w:after="0" w:line="252" w:lineRule="exact"/>
        <w:ind w:left="113" w:right="-20"/>
        <w:rPr>
          <w:rFonts w:ascii="Arial" w:eastAsia="Arial" w:hAnsi="Arial" w:cs="Arial"/>
          <w:b/>
          <w:bCs/>
        </w:rPr>
      </w:pPr>
    </w:p>
    <w:p w14:paraId="18B1792D" w14:textId="77777777" w:rsidR="007417E1" w:rsidRPr="007417E1" w:rsidRDefault="007417E1" w:rsidP="007417E1">
      <w:pPr>
        <w:spacing w:after="0" w:line="252" w:lineRule="exact"/>
        <w:ind w:left="113" w:right="-20"/>
        <w:rPr>
          <w:rFonts w:ascii="Arial" w:eastAsia="Arial" w:hAnsi="Arial" w:cs="Arial"/>
          <w:b/>
          <w:bCs/>
        </w:rPr>
      </w:pPr>
    </w:p>
    <w:p w14:paraId="6B826253" w14:textId="77777777" w:rsidR="007417E1" w:rsidRPr="007417E1" w:rsidRDefault="007417E1" w:rsidP="007417E1">
      <w:pPr>
        <w:spacing w:after="0" w:line="252" w:lineRule="exact"/>
        <w:ind w:left="113" w:right="-20"/>
        <w:rPr>
          <w:rFonts w:ascii="Arial" w:eastAsia="Arial" w:hAnsi="Arial" w:cs="Arial"/>
          <w:b/>
          <w:bCs/>
        </w:rPr>
      </w:pPr>
    </w:p>
    <w:p w14:paraId="04030616" w14:textId="77777777" w:rsidR="007417E1" w:rsidRPr="007417E1" w:rsidRDefault="007417E1" w:rsidP="007417E1">
      <w:pPr>
        <w:spacing w:after="0" w:line="252" w:lineRule="exact"/>
        <w:ind w:left="113" w:right="-20"/>
        <w:rPr>
          <w:rFonts w:ascii="Arial" w:eastAsia="Arial" w:hAnsi="Arial" w:cs="Arial"/>
          <w:b/>
          <w:bCs/>
        </w:rPr>
      </w:pPr>
    </w:p>
    <w:p w14:paraId="030D3E42" w14:textId="77777777" w:rsidR="007417E1" w:rsidRPr="007417E1" w:rsidRDefault="007417E1" w:rsidP="007417E1">
      <w:pPr>
        <w:spacing w:after="0" w:line="252" w:lineRule="exact"/>
        <w:ind w:left="113" w:right="-20"/>
        <w:rPr>
          <w:rFonts w:ascii="Arial" w:eastAsia="Arial" w:hAnsi="Arial" w:cs="Arial"/>
          <w:b/>
          <w:bCs/>
          <w:sz w:val="56"/>
          <w:szCs w:val="56"/>
        </w:rPr>
      </w:pPr>
    </w:p>
    <w:p w14:paraId="2E1A094C"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TERMS AND CONDITIONS</w:t>
      </w:r>
    </w:p>
    <w:p w14:paraId="37E37F9B" w14:textId="77777777" w:rsidR="007417E1" w:rsidRPr="007417E1" w:rsidRDefault="007417E1" w:rsidP="007417E1">
      <w:pPr>
        <w:spacing w:after="0" w:line="252" w:lineRule="exact"/>
        <w:ind w:left="113" w:right="-20"/>
        <w:rPr>
          <w:rFonts w:ascii="Arial" w:eastAsia="Arial" w:hAnsi="Arial" w:cs="Arial"/>
          <w:b/>
          <w:bCs/>
        </w:rPr>
      </w:pPr>
    </w:p>
    <w:p w14:paraId="2DA3235E" w14:textId="77777777" w:rsidR="007417E1" w:rsidRPr="007417E1" w:rsidRDefault="007417E1" w:rsidP="007417E1">
      <w:pPr>
        <w:spacing w:after="0" w:line="252" w:lineRule="exact"/>
        <w:ind w:left="113" w:right="-20"/>
        <w:rPr>
          <w:rFonts w:ascii="Arial" w:eastAsia="Arial" w:hAnsi="Arial" w:cs="Arial"/>
          <w:b/>
          <w:bCs/>
        </w:rPr>
      </w:pPr>
    </w:p>
    <w:tbl>
      <w:tblPr>
        <w:tblW w:w="5000" w:type="pct"/>
        <w:tblCellSpacing w:w="0" w:type="dxa"/>
        <w:tblLayout w:type="fixed"/>
        <w:tblCellMar>
          <w:left w:w="0" w:type="dxa"/>
          <w:right w:w="0" w:type="dxa"/>
        </w:tblCellMar>
        <w:tblLook w:val="0000" w:firstRow="0" w:lastRow="0" w:firstColumn="0" w:lastColumn="0" w:noHBand="0" w:noVBand="0"/>
      </w:tblPr>
      <w:tblGrid>
        <w:gridCol w:w="5999"/>
        <w:gridCol w:w="3027"/>
      </w:tblGrid>
      <w:tr w:rsidR="005F19A6" w:rsidRPr="00B27165" w14:paraId="25F6D3DF" w14:textId="77777777" w:rsidTr="007F3741">
        <w:trPr>
          <w:tblCellSpacing w:w="0" w:type="dxa"/>
        </w:trPr>
        <w:tc>
          <w:tcPr>
            <w:tcW w:w="3323" w:type="pct"/>
            <w:tcBorders>
              <w:top w:val="nil"/>
              <w:left w:val="nil"/>
              <w:bottom w:val="nil"/>
              <w:right w:val="nil"/>
            </w:tcBorders>
          </w:tcPr>
          <w:p w14:paraId="3C206464" w14:textId="77777777" w:rsidR="005F19A6" w:rsidRPr="000E32D0" w:rsidRDefault="005F19A6" w:rsidP="007F3741">
            <w:pPr>
              <w:pStyle w:val="Heading1"/>
              <w:jc w:val="left"/>
              <w:rPr>
                <w:rFonts w:ascii="Verdana" w:hAnsi="Verdana"/>
                <w:sz w:val="36"/>
                <w:szCs w:val="36"/>
              </w:rPr>
            </w:pPr>
            <w:r w:rsidRPr="000E32D0">
              <w:rPr>
                <w:rFonts w:ascii="Verdana" w:hAnsi="Verdana"/>
                <w:sz w:val="36"/>
                <w:szCs w:val="36"/>
              </w:rPr>
              <w:t>Personal Data Particulars</w:t>
            </w:r>
          </w:p>
        </w:tc>
        <w:tc>
          <w:tcPr>
            <w:tcW w:w="1677" w:type="pct"/>
            <w:tcBorders>
              <w:top w:val="nil"/>
              <w:left w:val="nil"/>
              <w:bottom w:val="nil"/>
              <w:right w:val="nil"/>
            </w:tcBorders>
          </w:tcPr>
          <w:p w14:paraId="41B825E5" w14:textId="77777777" w:rsidR="005F19A6" w:rsidRPr="000E32D0" w:rsidRDefault="005F19A6" w:rsidP="007F3741">
            <w:pPr>
              <w:autoSpaceDE w:val="0"/>
              <w:autoSpaceDN w:val="0"/>
              <w:adjustRightInd w:val="0"/>
              <w:spacing w:before="120" w:after="0"/>
              <w:jc w:val="right"/>
              <w:rPr>
                <w:rFonts w:ascii="Verdana" w:hAnsi="Verdana" w:cs="Arial"/>
                <w:b/>
                <w:bCs/>
                <w:color w:val="000000"/>
                <w:szCs w:val="24"/>
                <w:lang w:val="x-none" w:eastAsia="en-GB"/>
              </w:rPr>
            </w:pPr>
            <w:r w:rsidRPr="000E32D0">
              <w:rPr>
                <w:rFonts w:ascii="Verdana" w:hAnsi="Verdana" w:cs="Arial"/>
                <w:b/>
                <w:bCs/>
                <w:color w:val="000000"/>
                <w:szCs w:val="24"/>
                <w:lang w:val="x-none" w:eastAsia="en-GB"/>
              </w:rPr>
              <w:t>DEFFORM 532</w:t>
            </w:r>
          </w:p>
          <w:p w14:paraId="5092ACAA" w14:textId="77777777" w:rsidR="005F19A6" w:rsidRPr="000E32D0" w:rsidRDefault="005F19A6" w:rsidP="007F3741">
            <w:pPr>
              <w:autoSpaceDE w:val="0"/>
              <w:autoSpaceDN w:val="0"/>
              <w:adjustRightInd w:val="0"/>
              <w:spacing w:after="0"/>
              <w:jc w:val="right"/>
              <w:rPr>
                <w:rFonts w:ascii="Verdana" w:hAnsi="Verdana" w:cs="Arial"/>
                <w:color w:val="000000"/>
                <w:szCs w:val="24"/>
                <w:lang w:val="x-none" w:eastAsia="en-GB"/>
              </w:rPr>
            </w:pPr>
            <w:r w:rsidRPr="000E32D0">
              <w:rPr>
                <w:rFonts w:ascii="Verdana" w:hAnsi="Verdana" w:cs="Arial"/>
                <w:color w:val="000000"/>
                <w:szCs w:val="24"/>
                <w:lang w:val="x-none" w:eastAsia="en-GB"/>
              </w:rPr>
              <w:t xml:space="preserve">Edn </w:t>
            </w:r>
            <w:r>
              <w:rPr>
                <w:rFonts w:ascii="Verdana" w:hAnsi="Verdana" w:cs="Arial"/>
                <w:color w:val="000000"/>
                <w:szCs w:val="24"/>
                <w:lang w:eastAsia="en-GB"/>
              </w:rPr>
              <w:t>10</w:t>
            </w:r>
            <w:r w:rsidRPr="00442424">
              <w:rPr>
                <w:rFonts w:ascii="Verdana" w:hAnsi="Verdana" w:cs="Arial"/>
                <w:color w:val="000000"/>
                <w:szCs w:val="24"/>
                <w:lang w:val="x-none" w:eastAsia="en-GB"/>
              </w:rPr>
              <w:t>/1</w:t>
            </w:r>
            <w:r w:rsidRPr="00442424">
              <w:rPr>
                <w:rFonts w:ascii="Verdana" w:hAnsi="Verdana" w:cs="Arial"/>
                <w:color w:val="000000"/>
                <w:szCs w:val="24"/>
                <w:lang w:eastAsia="en-GB"/>
              </w:rPr>
              <w:t>9</w:t>
            </w:r>
          </w:p>
        </w:tc>
      </w:tr>
    </w:tbl>
    <w:p w14:paraId="092ACAE3" w14:textId="77777777" w:rsidR="005F19A6" w:rsidRPr="00B27165" w:rsidRDefault="005F19A6" w:rsidP="005F19A6">
      <w:pPr>
        <w:autoSpaceDE w:val="0"/>
        <w:autoSpaceDN w:val="0"/>
        <w:adjustRightInd w:val="0"/>
        <w:spacing w:after="0"/>
        <w:rPr>
          <w:rFonts w:ascii="Verdana" w:hAnsi="Verdana"/>
          <w:color w:val="000000"/>
          <w:sz w:val="6"/>
          <w:szCs w:val="6"/>
          <w:lang w:val="x-none" w:eastAsia="en-GB"/>
        </w:rPr>
      </w:pPr>
      <w:r w:rsidRPr="00B27165">
        <w:rPr>
          <w:rFonts w:ascii="Verdana" w:hAnsi="Verdana"/>
          <w:color w:val="000000"/>
          <w:sz w:val="6"/>
          <w:szCs w:val="6"/>
          <w:lang w:val="x-none" w:eastAsia="en-GB"/>
        </w:rPr>
        <w:t xml:space="preserve"> </w:t>
      </w:r>
    </w:p>
    <w:p w14:paraId="49B614C5" w14:textId="77777777" w:rsidR="005F19A6" w:rsidRPr="000E32D0" w:rsidRDefault="00D3586D" w:rsidP="005F19A6">
      <w:pPr>
        <w:autoSpaceDE w:val="0"/>
        <w:autoSpaceDN w:val="0"/>
        <w:adjustRightInd w:val="0"/>
        <w:spacing w:after="0"/>
        <w:rPr>
          <w:rFonts w:ascii="Verdana" w:hAnsi="Verdana"/>
          <w:sz w:val="6"/>
          <w:szCs w:val="6"/>
          <w:lang w:val="x-none" w:eastAsia="en-GB"/>
        </w:rPr>
      </w:pPr>
      <w:r>
        <w:rPr>
          <w:rFonts w:ascii="Verdana" w:hAnsi="Verdana"/>
          <w:sz w:val="6"/>
          <w:szCs w:val="6"/>
          <w:lang w:val="x-none" w:eastAsia="en-GB"/>
        </w:rPr>
        <w:pict w14:anchorId="27C1427C">
          <v:rect id="_x0000_i1025" style="width:0;height:1.5pt" o:hralign="center" o:hrstd="t" o:hr="t" fillcolor="#9d9da1" stroked="f"/>
        </w:pict>
      </w:r>
    </w:p>
    <w:p w14:paraId="6947AD25" w14:textId="77777777" w:rsidR="005F19A6" w:rsidRPr="000E32D0" w:rsidRDefault="005F19A6" w:rsidP="005F19A6">
      <w:pPr>
        <w:rPr>
          <w:rFonts w:ascii="Verdana" w:hAnsi="Verdana"/>
        </w:rPr>
      </w:pPr>
    </w:p>
    <w:p w14:paraId="7DCA4DA3" w14:textId="77777777" w:rsidR="005F19A6" w:rsidRPr="000E32D0" w:rsidRDefault="005F19A6" w:rsidP="005F19A6">
      <w:pPr>
        <w:rPr>
          <w:rFonts w:ascii="Verdana" w:hAnsi="Verdana"/>
        </w:rPr>
      </w:pPr>
      <w:r w:rsidRPr="000E32D0">
        <w:rPr>
          <w:rFonts w:ascii="Verdana" w:hAnsi="Verdana"/>
        </w:rPr>
        <w:t>This Form forms part of the Contract and must be completed and attached to each Contract containing DEFCON 532B.</w:t>
      </w:r>
    </w:p>
    <w:p w14:paraId="55116751" w14:textId="77777777" w:rsidR="005F19A6" w:rsidRPr="000E32D0" w:rsidRDefault="005F19A6" w:rsidP="005F19A6">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6645"/>
      </w:tblGrid>
      <w:tr w:rsidR="005F19A6" w:rsidRPr="00B27165" w14:paraId="603CAAA0" w14:textId="77777777" w:rsidTr="007F3741">
        <w:trPr>
          <w:trHeight w:val="1536"/>
        </w:trPr>
        <w:tc>
          <w:tcPr>
            <w:tcW w:w="2388" w:type="dxa"/>
            <w:shd w:val="clear" w:color="auto" w:fill="auto"/>
            <w:vAlign w:val="center"/>
          </w:tcPr>
          <w:p w14:paraId="17B56712" w14:textId="77777777" w:rsidR="005F19A6" w:rsidRPr="000E32D0" w:rsidRDefault="005F19A6" w:rsidP="007F3741">
            <w:pPr>
              <w:jc w:val="center"/>
              <w:rPr>
                <w:rFonts w:ascii="Verdana" w:hAnsi="Verdana"/>
                <w:b/>
              </w:rPr>
            </w:pPr>
            <w:r w:rsidRPr="000E32D0">
              <w:rPr>
                <w:rFonts w:ascii="Verdana" w:hAnsi="Verdana"/>
                <w:b/>
              </w:rPr>
              <w:t>Data Controller</w:t>
            </w:r>
          </w:p>
        </w:tc>
        <w:tc>
          <w:tcPr>
            <w:tcW w:w="6857" w:type="dxa"/>
            <w:shd w:val="clear" w:color="auto" w:fill="auto"/>
            <w:vAlign w:val="center"/>
          </w:tcPr>
          <w:p w14:paraId="253FCC72" w14:textId="77777777" w:rsidR="005F19A6" w:rsidRPr="00385B82" w:rsidRDefault="005F19A6" w:rsidP="007F3741">
            <w:pPr>
              <w:rPr>
                <w:rFonts w:ascii="Verdana" w:hAnsi="Verdana"/>
              </w:rPr>
            </w:pPr>
            <w:r w:rsidRPr="000E32D0">
              <w:rPr>
                <w:rFonts w:ascii="Verdana" w:hAnsi="Verdana"/>
              </w:rPr>
              <w:t>The Data Controller is the Secretary of State for Defence (the Authority</w:t>
            </w:r>
            <w:r w:rsidRPr="00385B82">
              <w:rPr>
                <w:rFonts w:ascii="Verdana" w:hAnsi="Verdana"/>
              </w:rPr>
              <w:t>).</w:t>
            </w:r>
          </w:p>
          <w:p w14:paraId="1B930004" w14:textId="77777777" w:rsidR="005F19A6" w:rsidRPr="00385B82" w:rsidRDefault="005F19A6" w:rsidP="007F3741">
            <w:pPr>
              <w:rPr>
                <w:rFonts w:ascii="Verdana" w:hAnsi="Verdana"/>
              </w:rPr>
            </w:pPr>
            <w:r w:rsidRPr="00385B82">
              <w:rPr>
                <w:rFonts w:ascii="Verdana" w:hAnsi="Verdana"/>
              </w:rPr>
              <w:t>The Personal Data will be provided by:</w:t>
            </w:r>
          </w:p>
          <w:p w14:paraId="717461AE" w14:textId="77777777" w:rsidR="005F19A6" w:rsidRDefault="005F19A6" w:rsidP="007F3741">
            <w:pPr>
              <w:rPr>
                <w:rFonts w:ascii="Verdana" w:hAnsi="Verdana"/>
                <w:i/>
              </w:rPr>
            </w:pPr>
            <w:r>
              <w:rPr>
                <w:rFonts w:ascii="Verdana" w:hAnsi="Verdana"/>
                <w:i/>
              </w:rPr>
              <w:t>RFA HR Training Provision</w:t>
            </w:r>
          </w:p>
          <w:p w14:paraId="18D45450" w14:textId="77777777" w:rsidR="005F19A6" w:rsidRDefault="005F19A6" w:rsidP="007F3741">
            <w:pPr>
              <w:rPr>
                <w:rFonts w:ascii="Verdana" w:hAnsi="Verdana"/>
                <w:i/>
              </w:rPr>
            </w:pPr>
            <w:r>
              <w:rPr>
                <w:rFonts w:ascii="Verdana" w:hAnsi="Verdana"/>
                <w:i/>
              </w:rPr>
              <w:t>Room 23, West Battery, MP G-1</w:t>
            </w:r>
          </w:p>
          <w:p w14:paraId="24B33D88" w14:textId="77777777" w:rsidR="005F19A6" w:rsidRDefault="005F19A6" w:rsidP="007F3741">
            <w:pPr>
              <w:rPr>
                <w:rFonts w:ascii="Verdana" w:hAnsi="Verdana"/>
                <w:i/>
              </w:rPr>
            </w:pPr>
            <w:r>
              <w:rPr>
                <w:rFonts w:ascii="Verdana" w:hAnsi="Verdana"/>
                <w:i/>
              </w:rPr>
              <w:t>Whale Island</w:t>
            </w:r>
          </w:p>
          <w:p w14:paraId="0B4C544A" w14:textId="77777777" w:rsidR="005F19A6" w:rsidRDefault="005F19A6" w:rsidP="007F3741">
            <w:pPr>
              <w:rPr>
                <w:rFonts w:ascii="Verdana" w:hAnsi="Verdana"/>
                <w:i/>
              </w:rPr>
            </w:pPr>
            <w:r>
              <w:rPr>
                <w:rFonts w:ascii="Verdana" w:hAnsi="Verdana"/>
                <w:i/>
              </w:rPr>
              <w:t>Portsmouth</w:t>
            </w:r>
          </w:p>
          <w:p w14:paraId="0A4A521C" w14:textId="77777777" w:rsidR="005F19A6" w:rsidRPr="00391F47" w:rsidRDefault="005F19A6" w:rsidP="007F3741">
            <w:pPr>
              <w:rPr>
                <w:rFonts w:ascii="Verdana" w:hAnsi="Verdana"/>
                <w:i/>
              </w:rPr>
            </w:pPr>
            <w:r>
              <w:rPr>
                <w:rFonts w:ascii="Verdana" w:hAnsi="Verdana"/>
                <w:i/>
              </w:rPr>
              <w:t>PO2 8DX</w:t>
            </w:r>
          </w:p>
        </w:tc>
      </w:tr>
      <w:tr w:rsidR="005F19A6" w:rsidRPr="00B27165" w14:paraId="22619C97" w14:textId="77777777" w:rsidTr="007F3741">
        <w:trPr>
          <w:trHeight w:val="1282"/>
        </w:trPr>
        <w:tc>
          <w:tcPr>
            <w:tcW w:w="2388" w:type="dxa"/>
            <w:shd w:val="clear" w:color="auto" w:fill="auto"/>
            <w:vAlign w:val="center"/>
          </w:tcPr>
          <w:p w14:paraId="126AADA5" w14:textId="77777777" w:rsidR="005F19A6" w:rsidRPr="00B27165" w:rsidRDefault="005F19A6" w:rsidP="007F3741">
            <w:pPr>
              <w:jc w:val="center"/>
              <w:rPr>
                <w:rFonts w:ascii="Verdana" w:hAnsi="Verdana"/>
                <w:b/>
              </w:rPr>
            </w:pPr>
            <w:r w:rsidRPr="00B27165">
              <w:rPr>
                <w:rFonts w:ascii="Verdana" w:hAnsi="Verdana"/>
                <w:b/>
              </w:rPr>
              <w:t>Data Processor</w:t>
            </w:r>
          </w:p>
        </w:tc>
        <w:tc>
          <w:tcPr>
            <w:tcW w:w="6857" w:type="dxa"/>
            <w:shd w:val="clear" w:color="auto" w:fill="auto"/>
            <w:vAlign w:val="center"/>
          </w:tcPr>
          <w:p w14:paraId="21944D8A" w14:textId="77777777" w:rsidR="005F19A6" w:rsidRPr="00B27165" w:rsidRDefault="005F19A6" w:rsidP="007F3741">
            <w:pPr>
              <w:rPr>
                <w:rFonts w:ascii="Verdana" w:hAnsi="Verdana"/>
              </w:rPr>
            </w:pPr>
            <w:r w:rsidRPr="00B27165">
              <w:rPr>
                <w:rFonts w:ascii="Verdana" w:hAnsi="Verdana"/>
              </w:rPr>
              <w:t>The Data Processor is the Contractor.</w:t>
            </w:r>
          </w:p>
          <w:p w14:paraId="516F5C42" w14:textId="77777777" w:rsidR="005F19A6" w:rsidRPr="00B27165" w:rsidRDefault="005F19A6" w:rsidP="007F3741">
            <w:pPr>
              <w:rPr>
                <w:rFonts w:ascii="Verdana" w:hAnsi="Verdana"/>
              </w:rPr>
            </w:pPr>
            <w:r w:rsidRPr="00B27165">
              <w:rPr>
                <w:rFonts w:ascii="Verdana" w:hAnsi="Verdana"/>
              </w:rPr>
              <w:t xml:space="preserve">The Personal Data will be processed at: </w:t>
            </w:r>
          </w:p>
          <w:p w14:paraId="38332180" w14:textId="77777777" w:rsidR="005F19A6" w:rsidRDefault="005F19A6" w:rsidP="007F3741">
            <w:pPr>
              <w:rPr>
                <w:rFonts w:ascii="Verdana" w:hAnsi="Verdana"/>
                <w:i/>
              </w:rPr>
            </w:pPr>
          </w:p>
          <w:p w14:paraId="102624E2" w14:textId="60276CBD" w:rsidR="005F19A6" w:rsidRPr="00B27165" w:rsidRDefault="005F19A6" w:rsidP="007F3741">
            <w:pPr>
              <w:rPr>
                <w:rFonts w:ascii="Verdana" w:hAnsi="Verdana"/>
                <w:i/>
              </w:rPr>
            </w:pPr>
          </w:p>
        </w:tc>
      </w:tr>
      <w:tr w:rsidR="005F19A6" w:rsidRPr="00B27165" w14:paraId="3CC6143F" w14:textId="77777777" w:rsidTr="007F3741">
        <w:trPr>
          <w:trHeight w:val="1135"/>
        </w:trPr>
        <w:tc>
          <w:tcPr>
            <w:tcW w:w="2388" w:type="dxa"/>
            <w:shd w:val="clear" w:color="auto" w:fill="auto"/>
            <w:vAlign w:val="center"/>
          </w:tcPr>
          <w:p w14:paraId="15C0FFF6" w14:textId="77777777" w:rsidR="005F19A6" w:rsidRPr="00B27165" w:rsidRDefault="005F19A6" w:rsidP="007F3741">
            <w:pPr>
              <w:jc w:val="center"/>
              <w:rPr>
                <w:rFonts w:ascii="Verdana" w:hAnsi="Verdana"/>
                <w:b/>
              </w:rPr>
            </w:pPr>
            <w:r w:rsidRPr="00B27165">
              <w:rPr>
                <w:rFonts w:ascii="Verdana" w:hAnsi="Verdana"/>
                <w:b/>
              </w:rPr>
              <w:t>Data Subjects</w:t>
            </w:r>
          </w:p>
        </w:tc>
        <w:tc>
          <w:tcPr>
            <w:tcW w:w="6857" w:type="dxa"/>
            <w:shd w:val="clear" w:color="auto" w:fill="auto"/>
            <w:vAlign w:val="center"/>
          </w:tcPr>
          <w:p w14:paraId="28282F33" w14:textId="77777777" w:rsidR="005F19A6" w:rsidRDefault="005F19A6" w:rsidP="007F3741">
            <w:pPr>
              <w:rPr>
                <w:rFonts w:ascii="Verdana" w:hAnsi="Verdana"/>
              </w:rPr>
            </w:pPr>
            <w:r w:rsidRPr="00B27165">
              <w:rPr>
                <w:rFonts w:ascii="Verdana" w:hAnsi="Verdana"/>
              </w:rPr>
              <w:t xml:space="preserve">The Personal Data to be processed under the Contract concern the following Data Subjects or categories of Data Subjects: </w:t>
            </w:r>
          </w:p>
          <w:p w14:paraId="28A77F29" w14:textId="77777777" w:rsidR="005F19A6" w:rsidRPr="000E32D0" w:rsidRDefault="005F19A6" w:rsidP="007F3741">
            <w:pPr>
              <w:rPr>
                <w:rFonts w:ascii="Verdana" w:hAnsi="Verdana"/>
                <w:i/>
              </w:rPr>
            </w:pPr>
            <w:r>
              <w:rPr>
                <w:rFonts w:ascii="Verdana" w:hAnsi="Verdana"/>
              </w:rPr>
              <w:t>RFA Staff/students</w:t>
            </w:r>
          </w:p>
        </w:tc>
      </w:tr>
      <w:tr w:rsidR="005F19A6" w:rsidRPr="00B27165" w14:paraId="02110EC4" w14:textId="77777777" w:rsidTr="007F3741">
        <w:trPr>
          <w:trHeight w:val="1114"/>
        </w:trPr>
        <w:tc>
          <w:tcPr>
            <w:tcW w:w="2388" w:type="dxa"/>
            <w:shd w:val="clear" w:color="auto" w:fill="auto"/>
            <w:vAlign w:val="center"/>
          </w:tcPr>
          <w:p w14:paraId="16039240" w14:textId="77777777" w:rsidR="005F19A6" w:rsidRPr="00B27165" w:rsidRDefault="005F19A6" w:rsidP="007F3741">
            <w:pPr>
              <w:jc w:val="center"/>
              <w:rPr>
                <w:rFonts w:ascii="Verdana" w:hAnsi="Verdana"/>
                <w:b/>
              </w:rPr>
            </w:pPr>
            <w:r w:rsidRPr="00B27165">
              <w:rPr>
                <w:rFonts w:ascii="Verdana" w:hAnsi="Verdana"/>
                <w:b/>
              </w:rPr>
              <w:t xml:space="preserve">Categories of Data </w:t>
            </w:r>
          </w:p>
        </w:tc>
        <w:tc>
          <w:tcPr>
            <w:tcW w:w="6857" w:type="dxa"/>
            <w:shd w:val="clear" w:color="auto" w:fill="auto"/>
            <w:vAlign w:val="center"/>
          </w:tcPr>
          <w:p w14:paraId="220E612A" w14:textId="77777777" w:rsidR="005F19A6" w:rsidRPr="00385B82" w:rsidRDefault="005F19A6" w:rsidP="007F3741">
            <w:pPr>
              <w:rPr>
                <w:rFonts w:ascii="Verdana" w:hAnsi="Verdana"/>
              </w:rPr>
            </w:pPr>
            <w:r w:rsidRPr="00B27165">
              <w:rPr>
                <w:rFonts w:ascii="Verdana" w:hAnsi="Verdana"/>
              </w:rPr>
              <w:t xml:space="preserve">The Personal Data to be processed under the Contract concern the following categories of data: </w:t>
            </w:r>
            <w:r w:rsidRPr="00B27165">
              <w:rPr>
                <w:rFonts w:ascii="Verdana" w:hAnsi="Verdana"/>
                <w:i/>
              </w:rPr>
              <w:t>[please specify]</w:t>
            </w:r>
            <w:r w:rsidRPr="00385B82">
              <w:rPr>
                <w:rFonts w:ascii="Verdana" w:hAnsi="Verdana"/>
              </w:rPr>
              <w:t xml:space="preserve"> </w:t>
            </w:r>
          </w:p>
          <w:p w14:paraId="1CB25FC7" w14:textId="77777777" w:rsidR="005F19A6" w:rsidRPr="000E32D0" w:rsidRDefault="005F19A6" w:rsidP="007F3741">
            <w:pPr>
              <w:rPr>
                <w:rFonts w:ascii="Verdana" w:hAnsi="Verdana"/>
                <w:i/>
              </w:rPr>
            </w:pPr>
            <w:r>
              <w:rPr>
                <w:rFonts w:ascii="Verdana" w:hAnsi="Verdana"/>
                <w:i/>
              </w:rPr>
              <w:t xml:space="preserve">Name, Grade/Rank and Merchant Navy Discharge Book </w:t>
            </w:r>
            <w:r>
              <w:rPr>
                <w:rFonts w:ascii="Verdana" w:hAnsi="Verdana"/>
                <w:i/>
              </w:rPr>
              <w:lastRenderedPageBreak/>
              <w:t>number or Date of Birth</w:t>
            </w:r>
          </w:p>
        </w:tc>
      </w:tr>
      <w:tr w:rsidR="005F19A6" w:rsidRPr="00B27165" w14:paraId="33998059" w14:textId="77777777" w:rsidTr="007F3741">
        <w:tc>
          <w:tcPr>
            <w:tcW w:w="2388" w:type="dxa"/>
            <w:shd w:val="clear" w:color="auto" w:fill="auto"/>
            <w:vAlign w:val="center"/>
          </w:tcPr>
          <w:p w14:paraId="637034E4" w14:textId="77777777" w:rsidR="005F19A6" w:rsidRPr="00B27165" w:rsidRDefault="005F19A6" w:rsidP="007F3741">
            <w:pPr>
              <w:jc w:val="center"/>
              <w:rPr>
                <w:rFonts w:ascii="Verdana" w:hAnsi="Verdana"/>
                <w:b/>
              </w:rPr>
            </w:pPr>
            <w:r w:rsidRPr="00B27165">
              <w:rPr>
                <w:rFonts w:ascii="Verdana" w:hAnsi="Verdana"/>
                <w:b/>
              </w:rPr>
              <w:lastRenderedPageBreak/>
              <w:t>Special Categories of data (if appropriate)</w:t>
            </w:r>
          </w:p>
        </w:tc>
        <w:tc>
          <w:tcPr>
            <w:tcW w:w="6857" w:type="dxa"/>
            <w:shd w:val="clear" w:color="auto" w:fill="auto"/>
            <w:vAlign w:val="center"/>
          </w:tcPr>
          <w:p w14:paraId="62A9F7CE" w14:textId="77777777" w:rsidR="005F19A6" w:rsidRPr="00B27165" w:rsidRDefault="005F19A6" w:rsidP="007F3741">
            <w:pPr>
              <w:rPr>
                <w:rFonts w:ascii="Verdana" w:hAnsi="Verdana"/>
                <w:i/>
              </w:rPr>
            </w:pPr>
            <w:r w:rsidRPr="00B27165">
              <w:rPr>
                <w:rFonts w:ascii="Verdana" w:hAnsi="Verdana"/>
              </w:rPr>
              <w:t xml:space="preserve">The Personal Data to be processed under the Contract concern the following Special Categories of data: </w:t>
            </w:r>
            <w:r w:rsidRPr="00B27165">
              <w:rPr>
                <w:rFonts w:ascii="Verdana" w:hAnsi="Verdana"/>
                <w:i/>
              </w:rPr>
              <w:t>[please specify]</w:t>
            </w:r>
          </w:p>
          <w:p w14:paraId="2D9476AC" w14:textId="77777777" w:rsidR="005F19A6" w:rsidRPr="00B27165" w:rsidRDefault="005F19A6" w:rsidP="007F3741">
            <w:pPr>
              <w:rPr>
                <w:rFonts w:ascii="Verdana" w:hAnsi="Verdana"/>
                <w:i/>
              </w:rPr>
            </w:pPr>
            <w:r>
              <w:rPr>
                <w:rFonts w:ascii="Verdana" w:hAnsi="Verdana"/>
                <w:i/>
              </w:rPr>
              <w:t>None</w:t>
            </w:r>
          </w:p>
        </w:tc>
      </w:tr>
      <w:tr w:rsidR="005F19A6" w:rsidRPr="00B27165" w14:paraId="714E8C6B" w14:textId="77777777" w:rsidTr="007F3741">
        <w:tc>
          <w:tcPr>
            <w:tcW w:w="2388" w:type="dxa"/>
            <w:shd w:val="clear" w:color="auto" w:fill="auto"/>
            <w:vAlign w:val="center"/>
          </w:tcPr>
          <w:p w14:paraId="22DDA456" w14:textId="77777777" w:rsidR="005F19A6" w:rsidRPr="00B27165" w:rsidRDefault="005F19A6" w:rsidP="007F3741">
            <w:pPr>
              <w:jc w:val="center"/>
              <w:rPr>
                <w:rFonts w:ascii="Verdana" w:hAnsi="Verdana"/>
                <w:b/>
              </w:rPr>
            </w:pPr>
            <w:r w:rsidRPr="00B27165">
              <w:rPr>
                <w:rFonts w:ascii="Verdana" w:hAnsi="Verdana"/>
                <w:b/>
              </w:rPr>
              <w:t>Subject matter of the processing</w:t>
            </w:r>
          </w:p>
        </w:tc>
        <w:tc>
          <w:tcPr>
            <w:tcW w:w="6857" w:type="dxa"/>
            <w:shd w:val="clear" w:color="auto" w:fill="auto"/>
            <w:vAlign w:val="center"/>
          </w:tcPr>
          <w:p w14:paraId="2BF62E17" w14:textId="77777777" w:rsidR="005F19A6" w:rsidRPr="00385B82" w:rsidRDefault="005F19A6" w:rsidP="007F3741">
            <w:pPr>
              <w:rPr>
                <w:rFonts w:ascii="Verdana" w:hAnsi="Verdana"/>
                <w:i/>
              </w:rPr>
            </w:pPr>
            <w:r w:rsidRPr="00385B82">
              <w:rPr>
                <w:rFonts w:ascii="Verdana" w:hAnsi="Verdana"/>
              </w:rPr>
              <w:t xml:space="preserve">The processing activities to be performed under the contract are as follows: </w:t>
            </w:r>
            <w:r w:rsidRPr="000E32D0">
              <w:rPr>
                <w:rFonts w:ascii="Verdana" w:hAnsi="Verdana"/>
                <w:i/>
              </w:rPr>
              <w:t>[please specify]</w:t>
            </w:r>
          </w:p>
          <w:p w14:paraId="1E5300B3" w14:textId="77777777" w:rsidR="005F19A6" w:rsidRPr="000E32D0" w:rsidRDefault="005F19A6" w:rsidP="007F3741">
            <w:pPr>
              <w:rPr>
                <w:rFonts w:ascii="Verdana" w:hAnsi="Verdana"/>
                <w:i/>
              </w:rPr>
            </w:pPr>
            <w:r w:rsidRPr="00F636FF">
              <w:rPr>
                <w:rFonts w:ascii="Verdana" w:hAnsi="Verdana"/>
                <w:i/>
              </w:rPr>
              <w:t>Personal data is required in order to load personnel onto a scheduled course in advance of the course start dates</w:t>
            </w:r>
            <w:r>
              <w:rPr>
                <w:rFonts w:ascii="Verdana" w:hAnsi="Verdana"/>
                <w:i/>
              </w:rPr>
              <w:t xml:space="preserve"> and to provide attendees with course certificates on completion of the course.</w:t>
            </w:r>
          </w:p>
        </w:tc>
      </w:tr>
      <w:tr w:rsidR="005F19A6" w:rsidRPr="00B27165" w14:paraId="63A49621" w14:textId="77777777" w:rsidTr="007F3741">
        <w:trPr>
          <w:trHeight w:val="1136"/>
        </w:trPr>
        <w:tc>
          <w:tcPr>
            <w:tcW w:w="2388" w:type="dxa"/>
            <w:shd w:val="clear" w:color="auto" w:fill="auto"/>
            <w:vAlign w:val="center"/>
          </w:tcPr>
          <w:p w14:paraId="6D6DEA51" w14:textId="77777777" w:rsidR="005F19A6" w:rsidRPr="00B27165" w:rsidRDefault="005F19A6" w:rsidP="007F3741">
            <w:pPr>
              <w:jc w:val="center"/>
              <w:rPr>
                <w:rFonts w:ascii="Verdana" w:hAnsi="Verdana"/>
                <w:b/>
              </w:rPr>
            </w:pPr>
            <w:r w:rsidRPr="00B27165">
              <w:rPr>
                <w:rFonts w:ascii="Verdana" w:hAnsi="Verdana"/>
                <w:b/>
              </w:rPr>
              <w:t xml:space="preserve">Nature and the purposes of the Processing </w:t>
            </w:r>
          </w:p>
        </w:tc>
        <w:tc>
          <w:tcPr>
            <w:tcW w:w="6857" w:type="dxa"/>
            <w:shd w:val="clear" w:color="auto" w:fill="auto"/>
            <w:vAlign w:val="center"/>
          </w:tcPr>
          <w:p w14:paraId="2CC31299" w14:textId="77777777" w:rsidR="005F19A6" w:rsidRDefault="005F19A6" w:rsidP="007F3741">
            <w:pPr>
              <w:rPr>
                <w:rFonts w:ascii="Verdana" w:hAnsi="Verdana"/>
                <w:i/>
              </w:rPr>
            </w:pPr>
            <w:r w:rsidRPr="00B27165">
              <w:rPr>
                <w:rFonts w:ascii="Verdana" w:hAnsi="Verdana"/>
              </w:rPr>
              <w:t xml:space="preserve">The Personal Data to be processed under the Contract will be processed as follows: </w:t>
            </w:r>
            <w:r w:rsidRPr="00B27165">
              <w:rPr>
                <w:rFonts w:ascii="Verdana" w:hAnsi="Verdana"/>
                <w:i/>
              </w:rPr>
              <w:t>[please specify]</w:t>
            </w:r>
          </w:p>
          <w:p w14:paraId="52AD4415" w14:textId="77777777" w:rsidR="005F19A6" w:rsidRPr="00B27165" w:rsidRDefault="005F19A6" w:rsidP="007F3741">
            <w:pPr>
              <w:rPr>
                <w:rFonts w:ascii="Verdana" w:hAnsi="Verdana"/>
                <w:i/>
              </w:rPr>
            </w:pPr>
            <w:r w:rsidRPr="00F636FF">
              <w:rPr>
                <w:rFonts w:ascii="Verdana" w:hAnsi="Verdana"/>
              </w:rPr>
              <w:t xml:space="preserve">The training contractor will </w:t>
            </w:r>
            <w:r>
              <w:rPr>
                <w:rFonts w:ascii="Verdana" w:hAnsi="Verdana"/>
              </w:rPr>
              <w:t xml:space="preserve">collect and </w:t>
            </w:r>
            <w:r w:rsidRPr="00F636FF">
              <w:rPr>
                <w:rFonts w:ascii="Verdana" w:hAnsi="Verdana"/>
              </w:rPr>
              <w:t>hold limited personal data of Royal Fleet Auxili</w:t>
            </w:r>
            <w:r>
              <w:rPr>
                <w:rFonts w:ascii="Verdana" w:hAnsi="Verdana"/>
              </w:rPr>
              <w:t>a</w:t>
            </w:r>
            <w:r w:rsidRPr="00F636FF">
              <w:rPr>
                <w:rFonts w:ascii="Verdana" w:hAnsi="Verdana"/>
              </w:rPr>
              <w:t>ry person</w:t>
            </w:r>
            <w:r>
              <w:rPr>
                <w:rFonts w:ascii="Verdana" w:hAnsi="Verdana"/>
              </w:rPr>
              <w:t>n</w:t>
            </w:r>
            <w:r w:rsidRPr="00F636FF">
              <w:rPr>
                <w:rFonts w:ascii="Verdana" w:hAnsi="Verdana"/>
              </w:rPr>
              <w:t>el that are attending their courses. The information provided is limited to Name, Grade and Merchant Navy Discharge Book number</w:t>
            </w:r>
            <w:r>
              <w:rPr>
                <w:rFonts w:ascii="Verdana" w:hAnsi="Verdana"/>
              </w:rPr>
              <w:t xml:space="preserve"> or Date of Birth</w:t>
            </w:r>
            <w:r w:rsidRPr="00F636FF">
              <w:rPr>
                <w:rFonts w:ascii="Verdana" w:hAnsi="Verdana"/>
              </w:rPr>
              <w:t>. This information would require secure handling by the provider</w:t>
            </w:r>
            <w:r>
              <w:rPr>
                <w:rFonts w:ascii="Verdana" w:hAnsi="Verdana"/>
              </w:rPr>
              <w:t xml:space="preserve"> in order to successfully load RFA personnel onto the training course, administer their attendance whilst under training and to issue certificates on completion of the course.</w:t>
            </w:r>
          </w:p>
          <w:p w14:paraId="5C19C4ED" w14:textId="77777777" w:rsidR="005F19A6" w:rsidRPr="000E32D0" w:rsidRDefault="005F19A6" w:rsidP="007F3741">
            <w:pPr>
              <w:rPr>
                <w:rFonts w:ascii="Verdana" w:hAnsi="Verdana"/>
                <w:i/>
              </w:rPr>
            </w:pPr>
          </w:p>
        </w:tc>
      </w:tr>
      <w:tr w:rsidR="005F19A6" w:rsidRPr="00B27165" w14:paraId="1BB25156" w14:textId="77777777" w:rsidTr="007F3741">
        <w:trPr>
          <w:trHeight w:val="1455"/>
        </w:trPr>
        <w:tc>
          <w:tcPr>
            <w:tcW w:w="2388" w:type="dxa"/>
            <w:shd w:val="clear" w:color="auto" w:fill="auto"/>
            <w:vAlign w:val="center"/>
          </w:tcPr>
          <w:p w14:paraId="3C206E9E" w14:textId="77777777" w:rsidR="005F19A6" w:rsidRPr="00B27165" w:rsidRDefault="005F19A6" w:rsidP="007F3741">
            <w:pPr>
              <w:jc w:val="center"/>
              <w:rPr>
                <w:rFonts w:ascii="Verdana" w:hAnsi="Verdana"/>
                <w:b/>
              </w:rPr>
            </w:pPr>
            <w:r w:rsidRPr="00B27165">
              <w:rPr>
                <w:rFonts w:ascii="Verdana" w:hAnsi="Verdana"/>
                <w:b/>
              </w:rPr>
              <w:t>Technical and organisational measures</w:t>
            </w:r>
          </w:p>
        </w:tc>
        <w:tc>
          <w:tcPr>
            <w:tcW w:w="6857" w:type="dxa"/>
            <w:shd w:val="clear" w:color="auto" w:fill="auto"/>
            <w:vAlign w:val="center"/>
          </w:tcPr>
          <w:p w14:paraId="43407C30" w14:textId="77777777" w:rsidR="005F19A6" w:rsidRDefault="005F19A6" w:rsidP="007F3741">
            <w:pPr>
              <w:rPr>
                <w:rFonts w:ascii="Verdana" w:hAnsi="Verdana"/>
                <w:i/>
              </w:rPr>
            </w:pPr>
            <w:r w:rsidRPr="00B27165">
              <w:rPr>
                <w:rFonts w:ascii="Verdana" w:hAnsi="Verdana"/>
              </w:rPr>
              <w:t xml:space="preserve">The following technical and organisational measures to safeguard the Personal Data are required for the performance of this Contract: </w:t>
            </w:r>
            <w:r w:rsidRPr="00B27165">
              <w:rPr>
                <w:rFonts w:ascii="Verdana" w:hAnsi="Verdana"/>
                <w:i/>
              </w:rPr>
              <w:t xml:space="preserve">[please specify] </w:t>
            </w:r>
          </w:p>
          <w:p w14:paraId="1BE920A5" w14:textId="77777777" w:rsidR="005F19A6" w:rsidRDefault="005F19A6" w:rsidP="007F3741">
            <w:pPr>
              <w:rPr>
                <w:rFonts w:ascii="Verdana" w:hAnsi="Verdana"/>
                <w:i/>
              </w:rPr>
            </w:pPr>
            <w:r>
              <w:rPr>
                <w:rFonts w:ascii="Verdana" w:hAnsi="Verdana"/>
                <w:i/>
              </w:rPr>
              <w:t>Data is to be limited to Name, Grade and Merchant Navy Discharge Book number or Date of Birth. This data is to be held on a secure internal company network in order to allow for the processing and administration of course candidates during their training and for the issue of course certification. Data is to be held for the minimum time necessary and is to be deleted when no longer required.</w:t>
            </w:r>
          </w:p>
          <w:p w14:paraId="5996204C" w14:textId="77777777" w:rsidR="005F19A6" w:rsidRPr="00B27165" w:rsidRDefault="005F19A6" w:rsidP="007F3741">
            <w:pPr>
              <w:rPr>
                <w:rFonts w:ascii="Verdana" w:hAnsi="Verdana"/>
                <w:i/>
              </w:rPr>
            </w:pPr>
          </w:p>
          <w:p w14:paraId="6F61F2F3" w14:textId="77777777" w:rsidR="005F19A6" w:rsidRPr="000E32D0" w:rsidRDefault="005F19A6" w:rsidP="007F3741">
            <w:pPr>
              <w:rPr>
                <w:rFonts w:ascii="Verdana" w:hAnsi="Verdana"/>
                <w:i/>
              </w:rPr>
            </w:pPr>
          </w:p>
        </w:tc>
      </w:tr>
      <w:tr w:rsidR="005F19A6" w:rsidRPr="00B27165" w14:paraId="43F25C53" w14:textId="77777777" w:rsidTr="007F3741">
        <w:trPr>
          <w:trHeight w:val="1466"/>
        </w:trPr>
        <w:tc>
          <w:tcPr>
            <w:tcW w:w="2388" w:type="dxa"/>
            <w:shd w:val="clear" w:color="auto" w:fill="auto"/>
            <w:vAlign w:val="center"/>
          </w:tcPr>
          <w:p w14:paraId="22E709DD" w14:textId="77777777" w:rsidR="005F19A6" w:rsidRPr="00B27165" w:rsidRDefault="005F19A6" w:rsidP="007F3741">
            <w:pPr>
              <w:jc w:val="center"/>
              <w:rPr>
                <w:rFonts w:ascii="Verdana" w:hAnsi="Verdana"/>
                <w:b/>
              </w:rPr>
            </w:pPr>
            <w:r w:rsidRPr="00B27165">
              <w:rPr>
                <w:rFonts w:ascii="Verdana" w:hAnsi="Verdana"/>
                <w:b/>
              </w:rPr>
              <w:lastRenderedPageBreak/>
              <w:t xml:space="preserve">Instructions for disposal of Personal Data </w:t>
            </w:r>
          </w:p>
        </w:tc>
        <w:tc>
          <w:tcPr>
            <w:tcW w:w="6857" w:type="dxa"/>
            <w:shd w:val="clear" w:color="auto" w:fill="auto"/>
            <w:vAlign w:val="center"/>
          </w:tcPr>
          <w:p w14:paraId="147230EA" w14:textId="77777777" w:rsidR="005F19A6" w:rsidRDefault="005F19A6" w:rsidP="007F3741">
            <w:pPr>
              <w:rPr>
                <w:rFonts w:ascii="Verdana" w:hAnsi="Verdana"/>
                <w:i/>
                <w:iCs/>
              </w:rPr>
            </w:pPr>
            <w:r w:rsidRPr="00B27165">
              <w:rPr>
                <w:rFonts w:ascii="Verdana" w:hAnsi="Verdana"/>
              </w:rPr>
              <w:t xml:space="preserve">The disposal instructions for the Personal Data to be processed under the Contract are as follows (where Disposal Instructions are available at the commencement of Contract): </w:t>
            </w:r>
            <w:r w:rsidRPr="00B27165">
              <w:rPr>
                <w:rFonts w:ascii="Verdana" w:hAnsi="Verdana"/>
                <w:i/>
                <w:iCs/>
              </w:rPr>
              <w:t>[please specify]</w:t>
            </w:r>
          </w:p>
          <w:p w14:paraId="7BCB3B60" w14:textId="77777777" w:rsidR="005F19A6" w:rsidRPr="00B27165" w:rsidRDefault="005F19A6" w:rsidP="007F3741">
            <w:pPr>
              <w:rPr>
                <w:rFonts w:ascii="Verdana" w:hAnsi="Verdana"/>
                <w:i/>
                <w:iCs/>
              </w:rPr>
            </w:pPr>
            <w:r>
              <w:rPr>
                <w:rFonts w:ascii="Verdana" w:hAnsi="Verdana"/>
              </w:rPr>
              <w:t>Personal data will be held immediately following a candidate’s registration for a course. The data will then be held for the duration of the training course and to issue any certificates of training. Data may be held on a secure internal computer system for no longer than is necessary following the course in order to provide a record of training. Data is to be deleted from all internal systems when this is no longer required (Max 3 years).</w:t>
            </w:r>
          </w:p>
          <w:p w14:paraId="3EB1BED2" w14:textId="77777777" w:rsidR="005F19A6" w:rsidRPr="004416CD" w:rsidRDefault="005F19A6" w:rsidP="007F3741">
            <w:pPr>
              <w:spacing w:after="0"/>
              <w:rPr>
                <w:rFonts w:ascii="Verdana" w:hAnsi="Verdana"/>
                <w:i/>
                <w:iCs/>
              </w:rPr>
            </w:pPr>
          </w:p>
        </w:tc>
      </w:tr>
      <w:tr w:rsidR="005F19A6" w:rsidRPr="00B27165" w14:paraId="66A74799" w14:textId="77777777" w:rsidTr="007F3741">
        <w:trPr>
          <w:trHeight w:val="1436"/>
        </w:trPr>
        <w:tc>
          <w:tcPr>
            <w:tcW w:w="2388" w:type="dxa"/>
            <w:shd w:val="clear" w:color="auto" w:fill="auto"/>
            <w:vAlign w:val="center"/>
          </w:tcPr>
          <w:p w14:paraId="43CCB46B" w14:textId="77777777" w:rsidR="005F19A6" w:rsidRPr="00B27165" w:rsidRDefault="005F19A6" w:rsidP="007F3741">
            <w:pPr>
              <w:jc w:val="center"/>
              <w:rPr>
                <w:rFonts w:ascii="Verdana" w:hAnsi="Verdana"/>
                <w:b/>
              </w:rPr>
            </w:pPr>
            <w:r w:rsidRPr="00B27165">
              <w:rPr>
                <w:rFonts w:ascii="Verdana" w:hAnsi="Verdana"/>
                <w:b/>
              </w:rPr>
              <w:t>Date from which Personal Data is to be processed</w:t>
            </w:r>
          </w:p>
        </w:tc>
        <w:tc>
          <w:tcPr>
            <w:tcW w:w="6857" w:type="dxa"/>
            <w:shd w:val="clear" w:color="auto" w:fill="auto"/>
            <w:vAlign w:val="center"/>
          </w:tcPr>
          <w:p w14:paraId="1F3245AA" w14:textId="77777777" w:rsidR="005F19A6" w:rsidRPr="00387A6C" w:rsidRDefault="005F19A6" w:rsidP="007F3741">
            <w:pPr>
              <w:rPr>
                <w:rFonts w:ascii="Verdana" w:hAnsi="Verdana"/>
                <w:i/>
                <w:iCs/>
              </w:rPr>
            </w:pPr>
            <w:r w:rsidRPr="00B27165">
              <w:rPr>
                <w:rFonts w:ascii="Verdana" w:hAnsi="Verdana"/>
              </w:rPr>
              <w:t>Where the date from which the Personal Data w</w:t>
            </w:r>
            <w:r w:rsidRPr="00442424">
              <w:rPr>
                <w:rFonts w:ascii="Verdana" w:hAnsi="Verdana"/>
              </w:rPr>
              <w:t xml:space="preserve">ill be processed is different from the Contract commencement date this should be specified here: </w:t>
            </w:r>
            <w:r w:rsidRPr="00442424">
              <w:rPr>
                <w:rFonts w:ascii="Verdana" w:hAnsi="Verdana"/>
                <w:i/>
                <w:iCs/>
              </w:rPr>
              <w:t>[please spec</w:t>
            </w:r>
            <w:r w:rsidRPr="004416CD">
              <w:rPr>
                <w:rFonts w:ascii="Verdana" w:hAnsi="Verdana"/>
                <w:i/>
                <w:iCs/>
              </w:rPr>
              <w:t xml:space="preserve">ify </w:t>
            </w:r>
            <w:r w:rsidRPr="00B27165">
              <w:rPr>
                <w:rFonts w:ascii="Verdana" w:hAnsi="Verdana"/>
                <w:i/>
                <w:iCs/>
                <w:shd w:val="clear" w:color="auto" w:fill="FFFF99"/>
              </w:rPr>
              <w:t>if applicable</w:t>
            </w:r>
            <w:r w:rsidRPr="00387A6C">
              <w:rPr>
                <w:rFonts w:ascii="Verdana" w:hAnsi="Verdana"/>
                <w:i/>
                <w:iCs/>
              </w:rPr>
              <w:t>]</w:t>
            </w:r>
          </w:p>
        </w:tc>
      </w:tr>
    </w:tbl>
    <w:p w14:paraId="3A72A54E" w14:textId="77777777" w:rsidR="005F19A6" w:rsidRPr="00B27165" w:rsidRDefault="005F19A6" w:rsidP="005F19A6">
      <w:pPr>
        <w:rPr>
          <w:rFonts w:ascii="Verdana" w:hAnsi="Verdana"/>
          <w:sz w:val="20"/>
        </w:rPr>
      </w:pPr>
      <w:r w:rsidRPr="00B27165">
        <w:rPr>
          <w:rFonts w:ascii="Verdana" w:hAnsi="Verdana"/>
          <w:sz w:val="20"/>
        </w:rPr>
        <w:t xml:space="preserve">The capitalised terms used in this form shall have the same meanings as in the General Data Protection Regulations. </w:t>
      </w:r>
    </w:p>
    <w:p w14:paraId="7254EBE2" w14:textId="77777777" w:rsidR="007417E1" w:rsidRPr="007417E1" w:rsidRDefault="007417E1" w:rsidP="005F19A6">
      <w:pPr>
        <w:spacing w:after="0" w:line="252" w:lineRule="exact"/>
        <w:ind w:right="-20"/>
        <w:rPr>
          <w:rFonts w:ascii="Arial" w:eastAsia="Arial" w:hAnsi="Arial" w:cs="Arial"/>
          <w:b/>
          <w:bCs/>
        </w:rPr>
      </w:pPr>
    </w:p>
    <w:p w14:paraId="3EEA222E" w14:textId="77777777" w:rsidR="007417E1" w:rsidRPr="007417E1" w:rsidRDefault="007417E1" w:rsidP="007417E1">
      <w:pPr>
        <w:spacing w:after="0" w:line="252" w:lineRule="exact"/>
        <w:ind w:left="113" w:right="-20"/>
        <w:rPr>
          <w:rFonts w:ascii="Arial" w:eastAsia="Arial" w:hAnsi="Arial" w:cs="Arial"/>
          <w:b/>
          <w:bCs/>
        </w:rPr>
      </w:pPr>
    </w:p>
    <w:p w14:paraId="372E19E6" w14:textId="77777777" w:rsidR="007417E1" w:rsidRPr="007417E1" w:rsidRDefault="007417E1" w:rsidP="007417E1">
      <w:pPr>
        <w:spacing w:after="0" w:line="252" w:lineRule="exact"/>
        <w:ind w:left="113" w:right="-20"/>
        <w:rPr>
          <w:rFonts w:ascii="Arial" w:eastAsia="Arial" w:hAnsi="Arial" w:cs="Arial"/>
          <w:b/>
          <w:bCs/>
        </w:rPr>
      </w:pPr>
    </w:p>
    <w:p w14:paraId="7EA46890" w14:textId="77777777" w:rsidR="007417E1" w:rsidRPr="007417E1" w:rsidRDefault="007417E1" w:rsidP="007417E1">
      <w:pPr>
        <w:spacing w:after="0" w:line="252" w:lineRule="exact"/>
        <w:ind w:left="113" w:right="-20"/>
        <w:rPr>
          <w:rFonts w:ascii="Arial" w:eastAsia="Arial" w:hAnsi="Arial" w:cs="Arial"/>
          <w:b/>
          <w:bCs/>
        </w:rPr>
      </w:pPr>
    </w:p>
    <w:p w14:paraId="044C5E9E" w14:textId="77777777" w:rsidR="007417E1" w:rsidRPr="007417E1" w:rsidRDefault="007417E1" w:rsidP="007417E1">
      <w:pPr>
        <w:spacing w:after="0" w:line="252" w:lineRule="exact"/>
        <w:ind w:left="113" w:right="-20"/>
        <w:rPr>
          <w:rFonts w:ascii="Arial" w:eastAsia="Arial" w:hAnsi="Arial" w:cs="Arial"/>
          <w:b/>
          <w:bCs/>
        </w:rPr>
      </w:pPr>
    </w:p>
    <w:p w14:paraId="00D68215" w14:textId="77777777" w:rsidR="007417E1" w:rsidRPr="007417E1" w:rsidRDefault="007417E1" w:rsidP="007417E1">
      <w:pPr>
        <w:spacing w:after="0" w:line="252" w:lineRule="exact"/>
        <w:ind w:left="113" w:right="-20"/>
        <w:rPr>
          <w:rFonts w:ascii="Arial" w:eastAsia="Arial" w:hAnsi="Arial" w:cs="Arial"/>
          <w:b/>
          <w:bCs/>
        </w:rPr>
      </w:pPr>
    </w:p>
    <w:p w14:paraId="40491953" w14:textId="77777777" w:rsidR="007417E1" w:rsidRPr="007417E1" w:rsidRDefault="007417E1" w:rsidP="007417E1">
      <w:pPr>
        <w:spacing w:after="0" w:line="252" w:lineRule="exact"/>
        <w:ind w:left="113" w:right="-20"/>
        <w:rPr>
          <w:rFonts w:ascii="Arial" w:eastAsia="Arial" w:hAnsi="Arial" w:cs="Arial"/>
          <w:b/>
          <w:bCs/>
        </w:rPr>
      </w:pPr>
    </w:p>
    <w:p w14:paraId="4F5D59BF" w14:textId="77777777" w:rsidR="007417E1" w:rsidRPr="007417E1" w:rsidRDefault="007417E1" w:rsidP="007417E1">
      <w:pPr>
        <w:spacing w:after="0" w:line="252" w:lineRule="exact"/>
        <w:ind w:left="113" w:right="-20"/>
        <w:rPr>
          <w:rFonts w:ascii="Arial" w:eastAsia="Arial" w:hAnsi="Arial" w:cs="Arial"/>
          <w:b/>
          <w:bCs/>
        </w:rPr>
      </w:pPr>
    </w:p>
    <w:p w14:paraId="4B48DC76" w14:textId="77777777" w:rsidR="007417E1" w:rsidRPr="007417E1" w:rsidRDefault="007417E1" w:rsidP="007417E1">
      <w:pPr>
        <w:spacing w:after="0" w:line="252" w:lineRule="exact"/>
        <w:ind w:left="113" w:right="-20"/>
        <w:rPr>
          <w:rFonts w:ascii="Arial" w:eastAsia="Arial" w:hAnsi="Arial" w:cs="Arial"/>
          <w:b/>
          <w:bCs/>
        </w:rPr>
      </w:pPr>
    </w:p>
    <w:p w14:paraId="453E802C" w14:textId="77777777" w:rsidR="007417E1" w:rsidRPr="007417E1" w:rsidRDefault="007417E1" w:rsidP="007417E1">
      <w:pPr>
        <w:spacing w:after="0" w:line="252" w:lineRule="exact"/>
        <w:ind w:left="113" w:right="-20"/>
        <w:rPr>
          <w:rFonts w:ascii="Arial" w:eastAsia="Arial" w:hAnsi="Arial" w:cs="Arial"/>
          <w:b/>
          <w:bCs/>
        </w:rPr>
      </w:pPr>
    </w:p>
    <w:p w14:paraId="09C7E1A4" w14:textId="77777777" w:rsidR="007417E1" w:rsidRPr="007417E1" w:rsidRDefault="007417E1" w:rsidP="007417E1">
      <w:pPr>
        <w:spacing w:after="0" w:line="252" w:lineRule="exact"/>
        <w:ind w:left="113" w:right="-20"/>
        <w:rPr>
          <w:rFonts w:ascii="Arial" w:eastAsia="Arial" w:hAnsi="Arial" w:cs="Arial"/>
          <w:b/>
          <w:bCs/>
        </w:rPr>
      </w:pPr>
    </w:p>
    <w:p w14:paraId="54281942" w14:textId="77777777" w:rsidR="007417E1" w:rsidRPr="007417E1" w:rsidRDefault="007417E1" w:rsidP="007417E1">
      <w:pPr>
        <w:spacing w:after="0" w:line="252" w:lineRule="exact"/>
        <w:ind w:left="113" w:right="-20"/>
        <w:rPr>
          <w:rFonts w:ascii="Arial" w:eastAsia="Arial" w:hAnsi="Arial" w:cs="Arial"/>
          <w:b/>
          <w:bCs/>
        </w:rPr>
      </w:pPr>
    </w:p>
    <w:p w14:paraId="215DDA29" w14:textId="77777777" w:rsidR="007417E1" w:rsidRPr="007417E1" w:rsidRDefault="007417E1" w:rsidP="007417E1">
      <w:pPr>
        <w:spacing w:after="0" w:line="252" w:lineRule="exact"/>
        <w:ind w:left="113" w:right="-20"/>
        <w:rPr>
          <w:rFonts w:ascii="Arial" w:eastAsia="Arial" w:hAnsi="Arial" w:cs="Arial"/>
          <w:b/>
          <w:bCs/>
        </w:rPr>
      </w:pPr>
    </w:p>
    <w:p w14:paraId="288720ED" w14:textId="77777777" w:rsidR="007417E1" w:rsidRPr="007417E1" w:rsidRDefault="007417E1" w:rsidP="007417E1">
      <w:pPr>
        <w:spacing w:after="0" w:line="252" w:lineRule="exact"/>
        <w:ind w:left="113" w:right="-20"/>
        <w:rPr>
          <w:rFonts w:ascii="Arial" w:eastAsia="Arial" w:hAnsi="Arial" w:cs="Arial"/>
          <w:b/>
          <w:bCs/>
        </w:rPr>
      </w:pPr>
    </w:p>
    <w:p w14:paraId="6306E941" w14:textId="77777777" w:rsidR="007417E1" w:rsidRPr="007417E1" w:rsidRDefault="007417E1" w:rsidP="007417E1">
      <w:pPr>
        <w:spacing w:after="0" w:line="252" w:lineRule="exact"/>
        <w:ind w:left="113" w:right="-20"/>
        <w:rPr>
          <w:rFonts w:ascii="Arial" w:eastAsia="Arial" w:hAnsi="Arial" w:cs="Arial"/>
          <w:b/>
          <w:bCs/>
        </w:rPr>
      </w:pPr>
    </w:p>
    <w:p w14:paraId="1B2F558E" w14:textId="77777777" w:rsidR="007417E1" w:rsidRPr="007417E1" w:rsidRDefault="007417E1" w:rsidP="007417E1">
      <w:pPr>
        <w:spacing w:after="0" w:line="252" w:lineRule="exact"/>
        <w:ind w:left="113" w:right="-20"/>
        <w:rPr>
          <w:rFonts w:ascii="Arial" w:eastAsia="Arial" w:hAnsi="Arial" w:cs="Arial"/>
          <w:b/>
          <w:bCs/>
        </w:rPr>
      </w:pPr>
    </w:p>
    <w:p w14:paraId="01F1F47E" w14:textId="77777777" w:rsidR="007417E1" w:rsidRPr="007417E1" w:rsidRDefault="007417E1" w:rsidP="007417E1">
      <w:pPr>
        <w:spacing w:after="0" w:line="252" w:lineRule="exact"/>
        <w:ind w:left="113" w:right="-20"/>
        <w:rPr>
          <w:rFonts w:ascii="Arial" w:eastAsia="Arial" w:hAnsi="Arial" w:cs="Arial"/>
          <w:b/>
          <w:bCs/>
        </w:rPr>
      </w:pPr>
    </w:p>
    <w:p w14:paraId="3A3D3953" w14:textId="77777777" w:rsidR="007417E1" w:rsidRPr="007417E1" w:rsidRDefault="007417E1" w:rsidP="007417E1">
      <w:pPr>
        <w:spacing w:after="0" w:line="252" w:lineRule="exact"/>
        <w:ind w:left="113" w:right="-20"/>
        <w:rPr>
          <w:rFonts w:ascii="Arial" w:eastAsia="Arial" w:hAnsi="Arial" w:cs="Arial"/>
          <w:b/>
          <w:bCs/>
        </w:rPr>
      </w:pPr>
    </w:p>
    <w:p w14:paraId="59CCFDCB" w14:textId="77777777" w:rsidR="007417E1" w:rsidRPr="007417E1" w:rsidRDefault="007417E1" w:rsidP="007417E1">
      <w:pPr>
        <w:spacing w:after="0" w:line="252" w:lineRule="exact"/>
        <w:ind w:left="113" w:right="-20"/>
        <w:rPr>
          <w:rFonts w:ascii="Arial" w:eastAsia="Arial" w:hAnsi="Arial" w:cs="Arial"/>
          <w:b/>
          <w:bCs/>
        </w:rPr>
      </w:pPr>
    </w:p>
    <w:p w14:paraId="28314105" w14:textId="77777777" w:rsidR="007417E1" w:rsidRPr="007417E1" w:rsidRDefault="007417E1" w:rsidP="007417E1">
      <w:pPr>
        <w:spacing w:after="0" w:line="252" w:lineRule="exact"/>
        <w:ind w:left="113" w:right="-20"/>
        <w:rPr>
          <w:rFonts w:ascii="Arial" w:eastAsia="Arial" w:hAnsi="Arial" w:cs="Arial"/>
          <w:b/>
          <w:bCs/>
        </w:rPr>
      </w:pPr>
    </w:p>
    <w:p w14:paraId="0498225B" w14:textId="77777777" w:rsidR="007417E1" w:rsidRPr="007417E1" w:rsidRDefault="007417E1" w:rsidP="007417E1">
      <w:pPr>
        <w:spacing w:after="0" w:line="252" w:lineRule="exact"/>
        <w:ind w:left="113" w:right="-20"/>
        <w:rPr>
          <w:rFonts w:ascii="Arial" w:eastAsia="Arial" w:hAnsi="Arial" w:cs="Arial"/>
          <w:b/>
          <w:bCs/>
        </w:rPr>
      </w:pPr>
    </w:p>
    <w:p w14:paraId="5B6A9FC0" w14:textId="77777777" w:rsidR="007417E1" w:rsidRPr="007417E1" w:rsidRDefault="007417E1" w:rsidP="007417E1">
      <w:pPr>
        <w:spacing w:after="0" w:line="252" w:lineRule="exact"/>
        <w:ind w:left="113" w:right="-20"/>
        <w:rPr>
          <w:rFonts w:ascii="Arial" w:eastAsia="Arial" w:hAnsi="Arial" w:cs="Arial"/>
          <w:b/>
          <w:bCs/>
        </w:rPr>
      </w:pPr>
    </w:p>
    <w:p w14:paraId="247F666A" w14:textId="77777777" w:rsidR="007417E1" w:rsidRPr="007417E1" w:rsidRDefault="007417E1" w:rsidP="007417E1">
      <w:pPr>
        <w:spacing w:after="0" w:line="252" w:lineRule="exact"/>
        <w:ind w:left="113" w:right="-20"/>
        <w:rPr>
          <w:rFonts w:ascii="Arial" w:eastAsia="Arial" w:hAnsi="Arial" w:cs="Arial"/>
          <w:b/>
          <w:bCs/>
        </w:rPr>
      </w:pPr>
    </w:p>
    <w:p w14:paraId="4688A5EE" w14:textId="77777777" w:rsidR="007417E1" w:rsidRPr="007417E1" w:rsidRDefault="007417E1" w:rsidP="007417E1">
      <w:pPr>
        <w:spacing w:after="0" w:line="252" w:lineRule="exact"/>
        <w:ind w:left="113" w:right="-20"/>
        <w:rPr>
          <w:rFonts w:ascii="Arial" w:eastAsia="Arial" w:hAnsi="Arial" w:cs="Arial"/>
          <w:b/>
          <w:bCs/>
        </w:rPr>
      </w:pPr>
    </w:p>
    <w:p w14:paraId="035288DC" w14:textId="77777777" w:rsidR="007417E1" w:rsidRPr="007417E1" w:rsidRDefault="007417E1" w:rsidP="007417E1">
      <w:pPr>
        <w:spacing w:after="0" w:line="252" w:lineRule="exact"/>
        <w:ind w:left="113" w:right="-20"/>
        <w:rPr>
          <w:rFonts w:ascii="Arial" w:eastAsia="Arial" w:hAnsi="Arial" w:cs="Arial"/>
          <w:b/>
          <w:bCs/>
        </w:rPr>
      </w:pPr>
    </w:p>
    <w:p w14:paraId="10591AE5" w14:textId="77777777" w:rsidR="007417E1" w:rsidRPr="007417E1" w:rsidRDefault="007417E1" w:rsidP="007417E1">
      <w:pPr>
        <w:spacing w:after="0" w:line="252" w:lineRule="exact"/>
        <w:ind w:left="113" w:right="-20"/>
        <w:rPr>
          <w:rFonts w:ascii="Arial" w:eastAsia="Arial" w:hAnsi="Arial" w:cs="Arial"/>
          <w:b/>
          <w:bCs/>
        </w:rPr>
      </w:pPr>
    </w:p>
    <w:p w14:paraId="456974CC" w14:textId="77777777" w:rsidR="007417E1" w:rsidRPr="007417E1" w:rsidRDefault="007417E1" w:rsidP="007417E1">
      <w:pPr>
        <w:spacing w:after="0" w:line="252" w:lineRule="exact"/>
        <w:ind w:left="113" w:right="-20"/>
        <w:rPr>
          <w:rFonts w:ascii="Arial" w:eastAsia="Arial" w:hAnsi="Arial" w:cs="Arial"/>
          <w:b/>
          <w:bCs/>
        </w:rPr>
      </w:pPr>
    </w:p>
    <w:p w14:paraId="79B28A07" w14:textId="77777777" w:rsidR="007417E1" w:rsidRPr="007417E1" w:rsidRDefault="007417E1" w:rsidP="007417E1">
      <w:pPr>
        <w:spacing w:after="0" w:line="252" w:lineRule="exact"/>
        <w:ind w:left="113" w:right="-20"/>
        <w:rPr>
          <w:rFonts w:ascii="Arial" w:eastAsia="Arial" w:hAnsi="Arial" w:cs="Arial"/>
          <w:b/>
          <w:bCs/>
        </w:rPr>
      </w:pPr>
    </w:p>
    <w:p w14:paraId="5166192A" w14:textId="77777777" w:rsidR="007417E1" w:rsidRPr="007417E1" w:rsidRDefault="007417E1" w:rsidP="007417E1">
      <w:pPr>
        <w:spacing w:after="0" w:line="252" w:lineRule="exact"/>
        <w:ind w:left="113" w:right="-20"/>
        <w:rPr>
          <w:rFonts w:ascii="Arial" w:eastAsia="Arial" w:hAnsi="Arial" w:cs="Arial"/>
          <w:b/>
          <w:bCs/>
        </w:rPr>
      </w:pPr>
    </w:p>
    <w:p w14:paraId="54E04C61" w14:textId="77777777" w:rsidR="007417E1" w:rsidRPr="007417E1" w:rsidRDefault="007417E1" w:rsidP="007417E1">
      <w:pPr>
        <w:spacing w:after="0" w:line="252" w:lineRule="exact"/>
        <w:ind w:left="113" w:right="-20"/>
        <w:rPr>
          <w:rFonts w:ascii="Arial" w:eastAsia="Arial" w:hAnsi="Arial" w:cs="Arial"/>
          <w:b/>
          <w:bCs/>
        </w:rPr>
      </w:pPr>
    </w:p>
    <w:p w14:paraId="3BDF0333" w14:textId="77777777" w:rsidR="007417E1" w:rsidRPr="007417E1" w:rsidRDefault="007417E1" w:rsidP="007417E1">
      <w:pPr>
        <w:spacing w:after="0" w:line="252" w:lineRule="exact"/>
        <w:ind w:left="113" w:right="-20"/>
        <w:rPr>
          <w:rFonts w:ascii="Arial" w:eastAsia="Arial" w:hAnsi="Arial" w:cs="Arial"/>
          <w:b/>
          <w:bCs/>
        </w:rPr>
      </w:pPr>
    </w:p>
    <w:p w14:paraId="758A8CD2" w14:textId="77777777" w:rsidR="007417E1" w:rsidRPr="007417E1" w:rsidRDefault="007417E1" w:rsidP="007417E1">
      <w:pPr>
        <w:spacing w:after="0" w:line="252" w:lineRule="exact"/>
        <w:ind w:left="113" w:right="-20"/>
        <w:rPr>
          <w:rFonts w:ascii="Arial" w:eastAsia="Arial" w:hAnsi="Arial" w:cs="Arial"/>
          <w:b/>
          <w:bCs/>
        </w:rPr>
      </w:pPr>
    </w:p>
    <w:p w14:paraId="5F495790" w14:textId="77777777" w:rsidR="007417E1" w:rsidRPr="007417E1" w:rsidRDefault="007417E1" w:rsidP="007417E1">
      <w:pPr>
        <w:spacing w:after="0" w:line="252" w:lineRule="exact"/>
        <w:ind w:left="113" w:right="-20"/>
        <w:rPr>
          <w:rFonts w:ascii="Arial" w:eastAsia="Arial" w:hAnsi="Arial" w:cs="Arial"/>
          <w:b/>
          <w:bCs/>
        </w:rPr>
      </w:pPr>
    </w:p>
    <w:p w14:paraId="1BB11225" w14:textId="77777777" w:rsidR="007417E1" w:rsidRPr="007417E1" w:rsidRDefault="007417E1" w:rsidP="007417E1">
      <w:pPr>
        <w:spacing w:after="0" w:line="252" w:lineRule="exact"/>
        <w:ind w:left="113" w:right="-20"/>
        <w:rPr>
          <w:rFonts w:ascii="Arial" w:eastAsia="Arial" w:hAnsi="Arial" w:cs="Arial"/>
          <w:b/>
          <w:bCs/>
        </w:rPr>
      </w:pPr>
    </w:p>
    <w:p w14:paraId="7311DF51" w14:textId="77777777" w:rsidR="007417E1" w:rsidRPr="007417E1" w:rsidRDefault="007417E1" w:rsidP="007417E1">
      <w:pPr>
        <w:spacing w:after="0" w:line="252" w:lineRule="exact"/>
        <w:ind w:left="113" w:right="-20"/>
        <w:rPr>
          <w:rFonts w:ascii="Arial" w:eastAsia="Arial" w:hAnsi="Arial" w:cs="Arial"/>
          <w:b/>
          <w:bCs/>
        </w:rPr>
      </w:pPr>
    </w:p>
    <w:p w14:paraId="0FB12A61" w14:textId="77777777" w:rsidR="007417E1" w:rsidRPr="007417E1" w:rsidRDefault="007417E1" w:rsidP="007417E1">
      <w:pPr>
        <w:spacing w:after="0" w:line="252" w:lineRule="exact"/>
        <w:ind w:left="113" w:right="-20"/>
        <w:rPr>
          <w:rFonts w:ascii="Arial" w:eastAsia="Arial" w:hAnsi="Arial" w:cs="Arial"/>
          <w:b/>
          <w:bCs/>
        </w:rPr>
      </w:pPr>
    </w:p>
    <w:p w14:paraId="1AB379C5" w14:textId="77777777" w:rsidR="007417E1" w:rsidRPr="007417E1" w:rsidRDefault="007417E1" w:rsidP="007417E1">
      <w:pPr>
        <w:spacing w:after="0" w:line="252" w:lineRule="exact"/>
        <w:ind w:left="113" w:right="-20"/>
        <w:rPr>
          <w:rFonts w:ascii="Arial" w:eastAsia="Arial" w:hAnsi="Arial" w:cs="Arial"/>
          <w:b/>
          <w:bCs/>
        </w:rPr>
      </w:pPr>
    </w:p>
    <w:p w14:paraId="4242DDBF" w14:textId="46349E13" w:rsidR="00FA6A06" w:rsidRDefault="00FA6A06" w:rsidP="00FA6A06">
      <w:pPr>
        <w:jc w:val="right"/>
        <w:rPr>
          <w:rFonts w:ascii="Arial" w:hAnsi="Arial" w:cs="Arial"/>
          <w:b/>
          <w:sz w:val="20"/>
        </w:rPr>
      </w:pPr>
      <w:r>
        <w:rPr>
          <w:rFonts w:ascii="Arial" w:hAnsi="Arial" w:cs="Arial"/>
          <w:b/>
          <w:sz w:val="20"/>
        </w:rPr>
        <w:t>SC1A</w:t>
      </w:r>
      <w:r>
        <w:rPr>
          <w:rFonts w:ascii="Arial" w:hAnsi="Arial" w:cs="Arial"/>
          <w:b/>
          <w:sz w:val="20"/>
        </w:rPr>
        <w:br/>
        <w:t>(Edn 0</w:t>
      </w:r>
      <w:r w:rsidR="00284A67">
        <w:rPr>
          <w:rFonts w:ascii="Arial" w:hAnsi="Arial" w:cs="Arial"/>
          <w:b/>
          <w:sz w:val="20"/>
        </w:rPr>
        <w:t>8</w:t>
      </w:r>
      <w:r>
        <w:rPr>
          <w:rFonts w:ascii="Arial" w:hAnsi="Arial" w:cs="Arial"/>
          <w:b/>
          <w:sz w:val="20"/>
        </w:rPr>
        <w:t>/20)</w:t>
      </w:r>
    </w:p>
    <w:p w14:paraId="72534CAF" w14:textId="77777777" w:rsidR="007417E1" w:rsidRPr="007417E1" w:rsidRDefault="007417E1" w:rsidP="007417E1">
      <w:pPr>
        <w:spacing w:after="0" w:line="252" w:lineRule="exact"/>
        <w:ind w:left="113" w:right="-20"/>
        <w:rPr>
          <w:rFonts w:ascii="Arial" w:eastAsia="Arial" w:hAnsi="Arial" w:cs="Arial"/>
          <w:b/>
          <w:bCs/>
        </w:rPr>
      </w:pPr>
    </w:p>
    <w:p w14:paraId="00B1D8C7" w14:textId="77777777" w:rsidR="007417E1" w:rsidRPr="007417E1" w:rsidRDefault="007417E1" w:rsidP="007417E1">
      <w:pPr>
        <w:spacing w:after="0" w:line="252" w:lineRule="exact"/>
        <w:ind w:left="113" w:right="-20"/>
        <w:rPr>
          <w:rFonts w:ascii="Arial" w:eastAsia="Arial" w:hAnsi="Arial" w:cs="Arial"/>
          <w:b/>
          <w:bCs/>
        </w:rPr>
      </w:pPr>
    </w:p>
    <w:p w14:paraId="41D5FFDE" w14:textId="77777777" w:rsidR="007417E1" w:rsidRPr="007417E1" w:rsidRDefault="007417E1" w:rsidP="007417E1">
      <w:pPr>
        <w:spacing w:after="0" w:line="252" w:lineRule="exact"/>
        <w:ind w:left="113" w:right="-20"/>
        <w:rPr>
          <w:rFonts w:ascii="Arial" w:eastAsia="Arial" w:hAnsi="Arial" w:cs="Arial"/>
          <w:b/>
          <w:bCs/>
        </w:rPr>
      </w:pPr>
      <w:r w:rsidRPr="007417E1">
        <w:rPr>
          <w:noProof/>
        </w:rPr>
        <w:drawing>
          <wp:anchor distT="0" distB="0" distL="114300" distR="114300" simplePos="0" relativeHeight="251664384" behindDoc="1" locked="0" layoutInCell="1" allowOverlap="1" wp14:anchorId="7D57DE55" wp14:editId="2EF957C5">
            <wp:simplePos x="0" y="0"/>
            <wp:positionH relativeFrom="page">
              <wp:posOffset>3006090</wp:posOffset>
            </wp:positionH>
            <wp:positionV relativeFrom="paragraph">
              <wp:posOffset>97790</wp:posOffset>
            </wp:positionV>
            <wp:extent cx="1538605" cy="1230630"/>
            <wp:effectExtent l="0" t="0" r="4445"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9C5BC9E" w14:textId="77777777" w:rsidR="007417E1" w:rsidRPr="007417E1" w:rsidRDefault="007417E1" w:rsidP="007417E1">
      <w:pPr>
        <w:spacing w:after="0" w:line="252" w:lineRule="exact"/>
        <w:ind w:left="113" w:right="-20"/>
        <w:rPr>
          <w:rFonts w:ascii="Arial" w:eastAsia="Arial" w:hAnsi="Arial" w:cs="Arial"/>
          <w:b/>
          <w:bCs/>
        </w:rPr>
      </w:pPr>
    </w:p>
    <w:p w14:paraId="41E1DDF4" w14:textId="77777777" w:rsidR="007417E1" w:rsidRPr="007417E1" w:rsidRDefault="007417E1" w:rsidP="007417E1">
      <w:pPr>
        <w:spacing w:after="0" w:line="252" w:lineRule="exact"/>
        <w:ind w:left="113" w:right="-20"/>
        <w:rPr>
          <w:rFonts w:ascii="Arial" w:eastAsia="Arial" w:hAnsi="Arial" w:cs="Arial"/>
          <w:b/>
          <w:bCs/>
        </w:rPr>
      </w:pPr>
    </w:p>
    <w:p w14:paraId="110CAA57" w14:textId="77777777" w:rsidR="007417E1" w:rsidRPr="007417E1" w:rsidRDefault="007417E1" w:rsidP="007417E1">
      <w:pPr>
        <w:spacing w:after="0" w:line="252" w:lineRule="exact"/>
        <w:ind w:left="113" w:right="-20"/>
        <w:rPr>
          <w:rFonts w:ascii="Arial" w:eastAsia="Arial" w:hAnsi="Arial" w:cs="Arial"/>
          <w:b/>
          <w:bCs/>
        </w:rPr>
      </w:pPr>
    </w:p>
    <w:p w14:paraId="2DEF9722" w14:textId="77777777" w:rsidR="007417E1" w:rsidRPr="007417E1" w:rsidRDefault="007417E1" w:rsidP="007417E1">
      <w:pPr>
        <w:spacing w:after="0" w:line="252" w:lineRule="exact"/>
        <w:ind w:left="113" w:right="-20"/>
        <w:rPr>
          <w:rFonts w:ascii="Arial" w:eastAsia="Arial" w:hAnsi="Arial" w:cs="Arial"/>
          <w:b/>
          <w:bCs/>
        </w:rPr>
      </w:pPr>
    </w:p>
    <w:p w14:paraId="5B85D0C9" w14:textId="77777777" w:rsidR="007417E1" w:rsidRPr="007417E1" w:rsidRDefault="007417E1" w:rsidP="007417E1">
      <w:pPr>
        <w:spacing w:after="0" w:line="252" w:lineRule="exact"/>
        <w:ind w:left="113" w:right="-20"/>
        <w:rPr>
          <w:rFonts w:ascii="Arial" w:eastAsia="Arial" w:hAnsi="Arial" w:cs="Arial"/>
          <w:b/>
          <w:bCs/>
        </w:rPr>
      </w:pPr>
    </w:p>
    <w:p w14:paraId="37A79C44" w14:textId="77777777" w:rsidR="007417E1" w:rsidRPr="007417E1" w:rsidRDefault="007417E1" w:rsidP="007417E1">
      <w:pPr>
        <w:spacing w:after="0" w:line="252" w:lineRule="exact"/>
        <w:ind w:left="113" w:right="-20"/>
        <w:rPr>
          <w:rFonts w:ascii="Arial" w:eastAsia="Arial" w:hAnsi="Arial" w:cs="Arial"/>
          <w:b/>
          <w:bCs/>
        </w:rPr>
      </w:pPr>
    </w:p>
    <w:p w14:paraId="3422B019" w14:textId="77777777" w:rsidR="007417E1" w:rsidRPr="007417E1" w:rsidRDefault="007417E1" w:rsidP="007417E1">
      <w:pPr>
        <w:spacing w:after="0" w:line="252" w:lineRule="exact"/>
        <w:ind w:left="113" w:right="-20"/>
        <w:rPr>
          <w:rFonts w:ascii="Arial" w:eastAsia="Arial" w:hAnsi="Arial" w:cs="Arial"/>
          <w:b/>
          <w:bCs/>
        </w:rPr>
      </w:pPr>
    </w:p>
    <w:p w14:paraId="31CA8F4B" w14:textId="77777777" w:rsidR="007417E1" w:rsidRPr="007417E1" w:rsidRDefault="007417E1" w:rsidP="007417E1">
      <w:pPr>
        <w:spacing w:after="0" w:line="252" w:lineRule="exact"/>
        <w:ind w:left="113" w:right="-20"/>
        <w:rPr>
          <w:rFonts w:ascii="Arial" w:eastAsia="Arial" w:hAnsi="Arial" w:cs="Arial"/>
          <w:b/>
          <w:bCs/>
        </w:rPr>
      </w:pPr>
    </w:p>
    <w:p w14:paraId="42E7EC6A" w14:textId="7777777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MOD Terms and Conditions for Less</w:t>
      </w:r>
    </w:p>
    <w:p w14:paraId="566572E0" w14:textId="7777777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Complex Requirements</w:t>
      </w:r>
    </w:p>
    <w:p w14:paraId="0CF4E973" w14:textId="4D58C72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(up to £122,97</w:t>
      </w:r>
      <w:r w:rsidR="00FA6A06">
        <w:rPr>
          <w:rFonts w:ascii="Arial" w:eastAsia="Arial" w:hAnsi="Arial" w:cs="Arial"/>
          <w:b/>
          <w:bCs/>
          <w:sz w:val="32"/>
          <w:szCs w:val="32"/>
        </w:rPr>
        <w:t>9</w:t>
      </w:r>
      <w:r w:rsidRPr="007417E1">
        <w:rPr>
          <w:rFonts w:ascii="Arial" w:eastAsia="Arial" w:hAnsi="Arial" w:cs="Arial"/>
          <w:b/>
          <w:bCs/>
          <w:sz w:val="32"/>
          <w:szCs w:val="32"/>
        </w:rPr>
        <w:t>)</w:t>
      </w:r>
    </w:p>
    <w:p w14:paraId="2AAC8DBC"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38C63E8A"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2859F46C"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1E02A73B"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66D64DA9"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466E3452"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0CDA0529"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2304A16E"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03B1C0E5"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5541D30D"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594A8CF6"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1C0EA125" w14:textId="77777777" w:rsidR="007417E1" w:rsidRPr="007417E1" w:rsidRDefault="007417E1" w:rsidP="007417E1">
      <w:pPr>
        <w:widowControl/>
        <w:spacing w:after="0" w:line="240" w:lineRule="auto"/>
        <w:rPr>
          <w:rFonts w:ascii="Arial" w:eastAsia="Arial" w:hAnsi="Arial" w:cs="Arial"/>
          <w:b/>
          <w:bCs/>
          <w:sz w:val="32"/>
          <w:szCs w:val="32"/>
        </w:rPr>
        <w:sectPr w:rsidR="007417E1" w:rsidRPr="007417E1" w:rsidSect="007417E1">
          <w:pgSz w:w="11906" w:h="16838"/>
          <w:pgMar w:top="1440" w:right="1440" w:bottom="1440" w:left="1440" w:header="567" w:footer="567" w:gutter="0"/>
          <w:cols w:space="720"/>
        </w:sectPr>
      </w:pPr>
    </w:p>
    <w:p w14:paraId="5DE24F50" w14:textId="77777777" w:rsidR="00284A67" w:rsidRPr="00615DEF" w:rsidRDefault="00284A67" w:rsidP="00284A67">
      <w:pPr>
        <w:widowControl/>
        <w:shd w:val="clear" w:color="auto" w:fill="FFFFFF" w:themeFill="background1"/>
        <w:tabs>
          <w:tab w:val="left" w:pos="288"/>
        </w:tabs>
        <w:spacing w:before="166" w:after="182" w:line="194" w:lineRule="exact"/>
        <w:textAlignment w:val="baseline"/>
        <w:rPr>
          <w:rFonts w:ascii="Arial" w:eastAsia="Arial" w:hAnsi="Arial" w:cs="Times New Roman"/>
          <w:b/>
          <w:color w:val="000000"/>
          <w:sz w:val="17"/>
        </w:rPr>
      </w:pPr>
      <w:bookmarkStart w:id="116" w:name="_Hlk38050681"/>
      <w:r w:rsidRPr="00615DEF">
        <w:rPr>
          <w:rFonts w:ascii="Arial" w:eastAsia="Arial" w:hAnsi="Arial" w:cs="Times New Roman"/>
          <w:b/>
          <w:color w:val="000000"/>
          <w:sz w:val="17"/>
        </w:rPr>
        <w:lastRenderedPageBreak/>
        <w:t>1</w:t>
      </w:r>
      <w:r w:rsidRPr="00615DEF">
        <w:rPr>
          <w:rFonts w:ascii="Arial" w:eastAsia="Arial" w:hAnsi="Arial" w:cs="Times New Roman"/>
          <w:b/>
          <w:color w:val="000000"/>
          <w:sz w:val="17"/>
        </w:rPr>
        <w:tab/>
        <w:t>Definitions - In the Contract:</w:t>
      </w:r>
    </w:p>
    <w:p w14:paraId="4E09A27A" w14:textId="77777777" w:rsidR="00284A67" w:rsidRPr="00615DEF" w:rsidRDefault="00284A67" w:rsidP="00284A67">
      <w:pPr>
        <w:widowControl/>
        <w:shd w:val="clear" w:color="auto" w:fill="FFFFFF" w:themeFill="background1"/>
        <w:spacing w:after="0" w:line="196" w:lineRule="exact"/>
        <w:textAlignment w:val="baseline"/>
        <w:rPr>
          <w:rFonts w:ascii="Arial" w:eastAsia="Arial" w:hAnsi="Arial" w:cs="Times New Roman"/>
          <w:b/>
          <w:color w:val="000000"/>
          <w:sz w:val="17"/>
        </w:rPr>
      </w:pPr>
      <w:r w:rsidRPr="00615DEF">
        <w:rPr>
          <w:rFonts w:ascii="Arial" w:eastAsia="Arial" w:hAnsi="Arial" w:cs="Times New Roman"/>
          <w:b/>
          <w:color w:val="000000"/>
          <w:sz w:val="17"/>
        </w:rPr>
        <w:t xml:space="preserve">The Authority </w:t>
      </w:r>
      <w:r w:rsidRPr="00615DEF">
        <w:rPr>
          <w:rFonts w:ascii="Arial" w:eastAsia="Arial" w:hAnsi="Arial" w:cs="Times New Roman"/>
          <w:color w:val="000000"/>
          <w:sz w:val="17"/>
        </w:rPr>
        <w:t xml:space="preserve">means the Secretary of State for Defence of the United Kingdom of Great Britain and Northern Ireland, (referred to in this document as "the Authority"), acting as part of the Crown; </w:t>
      </w:r>
      <w:r w:rsidRPr="00615DEF">
        <w:rPr>
          <w:rFonts w:ascii="Arial" w:eastAsia="Arial" w:hAnsi="Arial" w:cs="Times New Roman"/>
          <w:b/>
          <w:color w:val="000000"/>
          <w:sz w:val="17"/>
        </w:rPr>
        <w:t xml:space="preserve">Business Day </w:t>
      </w:r>
      <w:r w:rsidRPr="00615DEF">
        <w:rPr>
          <w:rFonts w:ascii="Arial" w:eastAsia="Arial" w:hAnsi="Arial" w:cs="Times New Roman"/>
          <w:color w:val="000000"/>
          <w:sz w:val="17"/>
        </w:rPr>
        <w:t>means 09:00 to 17:00 Monday to Friday, excluding public and statutory holidays;</w:t>
      </w:r>
    </w:p>
    <w:p w14:paraId="62AB0A2B" w14:textId="77777777" w:rsidR="00284A67" w:rsidRPr="00615DEF" w:rsidRDefault="00284A67" w:rsidP="00284A67">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sidRPr="00615DEF">
        <w:rPr>
          <w:rFonts w:ascii="Arial" w:eastAsia="Arial" w:hAnsi="Arial" w:cs="Times New Roman"/>
          <w:b/>
          <w:color w:val="000000"/>
          <w:sz w:val="17"/>
        </w:rPr>
        <w:t xml:space="preserve">Contract </w:t>
      </w:r>
      <w:r w:rsidRPr="00615DEF">
        <w:rPr>
          <w:rFonts w:ascii="Arial" w:eastAsia="Arial" w:hAnsi="Arial" w:cs="Times New Roman"/>
          <w:color w:val="000000"/>
          <w:sz w:val="17"/>
        </w:rPr>
        <w:t>means the agreement concluded between the Authority and the Contractor, including all terms and conditions, associated purchase order, specifications, plans, drawings, schedules and other documentation, expressly made part of the agreement in accordance with Clause 2.c;</w:t>
      </w:r>
    </w:p>
    <w:p w14:paraId="56B20A62" w14:textId="77777777" w:rsidR="00284A67" w:rsidRPr="00615DEF" w:rsidRDefault="00284A67" w:rsidP="00284A67">
      <w:pPr>
        <w:widowControl/>
        <w:shd w:val="clear" w:color="auto" w:fill="FFFFFF" w:themeFill="background1"/>
        <w:spacing w:before="37" w:after="0" w:line="196" w:lineRule="exact"/>
        <w:textAlignment w:val="baseline"/>
        <w:rPr>
          <w:rFonts w:ascii="Arial" w:eastAsia="Arial" w:hAnsi="Arial" w:cs="Times New Roman"/>
          <w:b/>
          <w:color w:val="000000"/>
          <w:sz w:val="17"/>
        </w:rPr>
      </w:pPr>
      <w:r w:rsidRPr="00615DEF">
        <w:rPr>
          <w:rFonts w:ascii="Times New Roman" w:eastAsia="PMingLiU" w:hAnsi="Times New Roman" w:cs="Times New Roman"/>
          <w:noProof/>
        </w:rPr>
        <mc:AlternateContent>
          <mc:Choice Requires="wps">
            <w:drawing>
              <wp:anchor distT="0" distB="0" distL="0" distR="0" simplePos="0" relativeHeight="251666432" behindDoc="1" locked="0" layoutInCell="1" allowOverlap="1" wp14:anchorId="072A95C8" wp14:editId="07C0C39F">
                <wp:simplePos x="0" y="0"/>
                <wp:positionH relativeFrom="page">
                  <wp:posOffset>359410</wp:posOffset>
                </wp:positionH>
                <wp:positionV relativeFrom="page">
                  <wp:posOffset>2374265</wp:posOffset>
                </wp:positionV>
                <wp:extent cx="3121660" cy="497205"/>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630D0" w14:textId="77777777" w:rsidR="007F3741" w:rsidRDefault="007F3741" w:rsidP="00284A67">
                            <w:pPr>
                              <w:textAlignment w:val="baseline"/>
                            </w:pPr>
                            <w:r>
                              <w:rPr>
                                <w:noProof/>
                              </w:rPr>
                              <w:drawing>
                                <wp:inline distT="0" distB="0" distL="0" distR="0" wp14:anchorId="253B7A80" wp14:editId="75D7394B">
                                  <wp:extent cx="3121660" cy="4972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31"/>
                                          <a:stretch>
                                            <a:fillRect/>
                                          </a:stretch>
                                        </pic:blipFill>
                                        <pic:spPr>
                                          <a:xfrm>
                                            <a:off x="0" y="0"/>
                                            <a:ext cx="3121660" cy="4972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A95C8" id="_x0000_t202" coordsize="21600,21600" o:spt="202" path="m,l,21600r21600,l21600,xe">
                <v:stroke joinstyle="miter"/>
                <v:path gradientshapeok="t" o:connecttype="rect"/>
              </v:shapetype>
              <v:shape id="Text Box 13" o:spid="_x0000_s1026" type="#_x0000_t202" style="position:absolute;margin-left:28.3pt;margin-top:186.95pt;width:245.8pt;height:39.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4GrQ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" filled="f" stroked="f">
                <v:textbox inset="0,0,0,0">
                  <w:txbxContent>
                    <w:p w14:paraId="647630D0" w14:textId="77777777" w:rsidR="007F3741" w:rsidRDefault="007F3741" w:rsidP="00284A67">
                      <w:pPr>
                        <w:textAlignment w:val="baseline"/>
                      </w:pPr>
                      <w:r>
                        <w:rPr>
                          <w:noProof/>
                        </w:rPr>
                        <w:drawing>
                          <wp:inline distT="0" distB="0" distL="0" distR="0" wp14:anchorId="253B7A80" wp14:editId="75D7394B">
                            <wp:extent cx="3121660" cy="4972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31"/>
                                    <a:stretch>
                                      <a:fillRect/>
                                    </a:stretch>
                                  </pic:blipFill>
                                  <pic:spPr>
                                    <a:xfrm>
                                      <a:off x="0" y="0"/>
                                      <a:ext cx="3121660" cy="497205"/>
                                    </a:xfrm>
                                    <a:prstGeom prst="rect">
                                      <a:avLst/>
                                    </a:prstGeom>
                                  </pic:spPr>
                                </pic:pic>
                              </a:graphicData>
                            </a:graphic>
                          </wp:inline>
                        </w:drawing>
                      </w:r>
                    </w:p>
                  </w:txbxContent>
                </v:textbox>
                <w10:wrap anchorx="page" anchory="page"/>
              </v:shape>
            </w:pict>
          </mc:Fallback>
        </mc:AlternateContent>
      </w:r>
      <w:r w:rsidRPr="00615DEF">
        <w:rPr>
          <w:rFonts w:ascii="Arial" w:eastAsia="Arial" w:hAnsi="Arial" w:cs="Times New Roman"/>
          <w:b/>
          <w:color w:val="000000"/>
          <w:sz w:val="17"/>
        </w:rPr>
        <w:t xml:space="preserve">Contractor </w:t>
      </w:r>
      <w:r w:rsidRPr="00615DEF">
        <w:rPr>
          <w:rFonts w:ascii="Arial" w:eastAsia="Arial" w:hAnsi="Arial" w:cs="Times New Roman"/>
          <w:color w:val="000000"/>
          <w:sz w:val="17"/>
        </w:rPr>
        <w:t>means the person, firm or company specified as such in the purchase order. Where the Contractor is an individual or a partnership, the expression shall include the personal representatives of the individual or of the partners, as the case may be;</w:t>
      </w:r>
    </w:p>
    <w:p w14:paraId="0745279F" w14:textId="77777777" w:rsidR="00284A67" w:rsidRPr="00615DEF" w:rsidRDefault="00284A67" w:rsidP="00284A67">
      <w:pPr>
        <w:widowControl/>
        <w:shd w:val="clear" w:color="auto" w:fill="FFFFFF" w:themeFill="background1"/>
        <w:spacing w:before="36" w:after="0" w:line="196" w:lineRule="exact"/>
        <w:textAlignment w:val="baseline"/>
        <w:rPr>
          <w:rFonts w:ascii="Arial" w:eastAsia="Arial" w:hAnsi="Arial" w:cs="Times New Roman"/>
          <w:b/>
          <w:color w:val="000000"/>
          <w:sz w:val="17"/>
        </w:rPr>
      </w:pPr>
      <w:r w:rsidRPr="00615DEF">
        <w:rPr>
          <w:rFonts w:ascii="Arial" w:eastAsia="Arial" w:hAnsi="Arial" w:cs="Times New Roman"/>
          <w:b/>
          <w:color w:val="000000"/>
          <w:sz w:val="17"/>
        </w:rPr>
        <w:t xml:space="preserve">Contractor Commercially Sensitive Information </w:t>
      </w:r>
      <w:r w:rsidRPr="00615DEF">
        <w:rPr>
          <w:rFonts w:ascii="Arial" w:eastAsia="Arial" w:hAnsi="Arial" w:cs="Times New Roman"/>
          <w:color w:val="000000"/>
          <w:sz w:val="17"/>
        </w:rPr>
        <w:t xml:space="preserve">means the information listed as such in the purchase order, which is information notified by the Contractor to the Authority, which is acknowledged by the Authority as being commercially sensitive; </w:t>
      </w:r>
      <w:r w:rsidRPr="00615DEF">
        <w:rPr>
          <w:rFonts w:ascii="Arial" w:eastAsia="Arial" w:hAnsi="Arial" w:cs="Times New Roman"/>
          <w:b/>
          <w:color w:val="000000"/>
          <w:sz w:val="17"/>
        </w:rPr>
        <w:t xml:space="preserve">Contractor Deliverables </w:t>
      </w:r>
      <w:r w:rsidRPr="00615DEF">
        <w:rPr>
          <w:rFonts w:ascii="Arial" w:eastAsia="Arial" w:hAnsi="Arial" w:cs="Times New Roman"/>
          <w:color w:val="000000"/>
          <w:sz w:val="17"/>
        </w:rPr>
        <w:t>means the goods and / or services including packaging (and supplied in accordance with any QA requirements if specified) which the Contractor is required to provide under the Contract in accordance with the schedule to the purchase order;</w:t>
      </w:r>
    </w:p>
    <w:p w14:paraId="030DC653" w14:textId="77777777" w:rsidR="00284A67" w:rsidRPr="00615DEF" w:rsidRDefault="00284A67" w:rsidP="00284A67">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sidRPr="00615DEF">
        <w:rPr>
          <w:rFonts w:ascii="Arial" w:eastAsia="Arial" w:hAnsi="Arial" w:cs="Times New Roman"/>
          <w:b/>
          <w:color w:val="000000"/>
          <w:sz w:val="17"/>
        </w:rPr>
        <w:t xml:space="preserve">Effective Date of Contract </w:t>
      </w:r>
      <w:r w:rsidRPr="00615DEF">
        <w:rPr>
          <w:rFonts w:ascii="Arial" w:eastAsia="Arial" w:hAnsi="Arial" w:cs="Times New Roman"/>
          <w:color w:val="000000"/>
          <w:sz w:val="17"/>
        </w:rPr>
        <w:t>means the date stated on the purchase order or, if there is no such date stated, the date upon which both Parties have signed the purchase order;</w:t>
      </w:r>
    </w:p>
    <w:p w14:paraId="427DFD2C" w14:textId="77777777" w:rsidR="00284A67" w:rsidRPr="00615DEF" w:rsidRDefault="00284A67" w:rsidP="00284A67">
      <w:pPr>
        <w:widowControl/>
        <w:shd w:val="clear" w:color="auto" w:fill="FFFFFF" w:themeFill="background1"/>
        <w:spacing w:before="1" w:after="0" w:line="196" w:lineRule="exact"/>
        <w:ind w:right="288"/>
        <w:textAlignment w:val="baseline"/>
        <w:rPr>
          <w:rFonts w:ascii="Arial" w:eastAsia="Arial" w:hAnsi="Arial" w:cs="Times New Roman"/>
          <w:b/>
          <w:color w:val="000000"/>
          <w:sz w:val="17"/>
        </w:rPr>
      </w:pPr>
      <w:r w:rsidRPr="00615DEF">
        <w:rPr>
          <w:rFonts w:ascii="Arial" w:eastAsia="Arial" w:hAnsi="Arial" w:cs="Times New Roman"/>
          <w:b/>
          <w:color w:val="000000"/>
          <w:sz w:val="17"/>
        </w:rPr>
        <w:t xml:space="preserve">Firm Price </w:t>
      </w:r>
      <w:r w:rsidRPr="00615DEF">
        <w:rPr>
          <w:rFonts w:ascii="Arial" w:eastAsia="Arial" w:hAnsi="Arial" w:cs="Times New Roman"/>
          <w:color w:val="000000"/>
          <w:sz w:val="17"/>
        </w:rPr>
        <w:t>means a price excluding Value Added Tax (VAT) which is not subject to variation;</w:t>
      </w:r>
    </w:p>
    <w:p w14:paraId="76666277" w14:textId="77777777" w:rsidR="00284A67" w:rsidRPr="00615DEF" w:rsidRDefault="00284A67" w:rsidP="00284A67">
      <w:pPr>
        <w:widowControl/>
        <w:shd w:val="clear" w:color="auto" w:fill="FFFFFF" w:themeFill="background1"/>
        <w:spacing w:after="0" w:line="195" w:lineRule="exact"/>
        <w:textAlignment w:val="baseline"/>
        <w:rPr>
          <w:rFonts w:ascii="Arial" w:eastAsia="Arial" w:hAnsi="Arial" w:cs="Times New Roman"/>
          <w:b/>
          <w:color w:val="000000"/>
          <w:spacing w:val="-1"/>
          <w:sz w:val="17"/>
        </w:rPr>
      </w:pPr>
      <w:r w:rsidRPr="00615DEF">
        <w:rPr>
          <w:rFonts w:ascii="Arial" w:eastAsia="Arial" w:hAnsi="Arial" w:cs="Times New Roman"/>
          <w:b/>
          <w:color w:val="000000"/>
          <w:spacing w:val="-1"/>
          <w:sz w:val="17"/>
        </w:rPr>
        <w:t xml:space="preserve">Hazardous Contractor Deliverable </w:t>
      </w:r>
      <w:r w:rsidRPr="00615DEF">
        <w:rPr>
          <w:rFonts w:ascii="Arial" w:eastAsia="Arial" w:hAnsi="Arial" w:cs="Times New Roman"/>
          <w:color w:val="000000"/>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50DC6C23" w14:textId="77777777" w:rsidR="00284A67" w:rsidRPr="00615DEF" w:rsidRDefault="00284A67" w:rsidP="00284A67">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sidRPr="00615DEF">
        <w:rPr>
          <w:rFonts w:ascii="Arial" w:eastAsia="Arial" w:hAnsi="Arial" w:cs="Times New Roman"/>
          <w:b/>
          <w:color w:val="000000"/>
          <w:sz w:val="17"/>
        </w:rPr>
        <w:t xml:space="preserve">Legislation </w:t>
      </w:r>
      <w:r w:rsidRPr="00615DEF">
        <w:rPr>
          <w:rFonts w:ascii="Arial" w:eastAsia="Arial" w:hAnsi="Arial" w:cs="Times New Roman"/>
          <w:color w:val="000000"/>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sidRPr="00615DEF">
        <w:rPr>
          <w:rFonts w:ascii="Arial" w:eastAsia="Arial" w:hAnsi="Arial" w:cs="Times New Roman"/>
          <w:b/>
          <w:color w:val="000000"/>
          <w:sz w:val="17"/>
        </w:rPr>
        <w:t xml:space="preserve">Notices </w:t>
      </w:r>
      <w:r w:rsidRPr="00615DEF">
        <w:rPr>
          <w:rFonts w:ascii="Arial" w:eastAsia="Arial" w:hAnsi="Arial" w:cs="Times New Roman"/>
          <w:color w:val="000000"/>
          <w:sz w:val="17"/>
        </w:rPr>
        <w:t>means all notices, orders, or other forms of communication required to be given in writing under or in connection with the Contract;</w:t>
      </w:r>
    </w:p>
    <w:p w14:paraId="332D4CC3" w14:textId="77777777" w:rsidR="00284A67" w:rsidRPr="00615DEF" w:rsidRDefault="00284A67" w:rsidP="00284A67">
      <w:pPr>
        <w:widowControl/>
        <w:shd w:val="clear" w:color="auto" w:fill="FFFFFF" w:themeFill="background1"/>
        <w:spacing w:before="5" w:after="0" w:line="192" w:lineRule="exact"/>
        <w:textAlignment w:val="baseline"/>
        <w:rPr>
          <w:rFonts w:ascii="Arial" w:eastAsia="Arial" w:hAnsi="Arial" w:cs="Times New Roman"/>
          <w:b/>
          <w:color w:val="000000"/>
          <w:sz w:val="17"/>
        </w:rPr>
      </w:pPr>
      <w:r w:rsidRPr="00615DEF">
        <w:rPr>
          <w:rFonts w:ascii="Arial" w:eastAsia="Arial" w:hAnsi="Arial" w:cs="Times New Roman"/>
          <w:b/>
          <w:color w:val="000000"/>
          <w:sz w:val="17"/>
        </w:rPr>
        <w:t xml:space="preserve">Parties </w:t>
      </w:r>
      <w:r w:rsidRPr="00615DEF">
        <w:rPr>
          <w:rFonts w:ascii="Arial" w:eastAsia="Arial" w:hAnsi="Arial" w:cs="Times New Roman"/>
          <w:color w:val="000000"/>
          <w:sz w:val="17"/>
        </w:rPr>
        <w:t>means the Contractor and the Authority, and Party shall be construed accordingly;</w:t>
      </w:r>
    </w:p>
    <w:p w14:paraId="6BE6AAB5" w14:textId="77777777" w:rsidR="00284A67" w:rsidRPr="00615DEF" w:rsidRDefault="00284A67" w:rsidP="00284A67">
      <w:pPr>
        <w:widowControl/>
        <w:shd w:val="clear" w:color="auto" w:fill="FFFFFF" w:themeFill="background1"/>
        <w:spacing w:after="220" w:line="195" w:lineRule="exact"/>
        <w:ind w:right="144"/>
        <w:textAlignment w:val="baseline"/>
        <w:rPr>
          <w:rFonts w:ascii="Arial" w:eastAsia="Arial" w:hAnsi="Arial" w:cs="Times New Roman"/>
          <w:b/>
          <w:color w:val="000000"/>
          <w:sz w:val="17"/>
        </w:rPr>
      </w:pPr>
      <w:r w:rsidRPr="00615DEF">
        <w:rPr>
          <w:rFonts w:ascii="Arial" w:eastAsia="Arial" w:hAnsi="Arial" w:cs="Times New Roman"/>
          <w:b/>
          <w:color w:val="000000"/>
          <w:sz w:val="17"/>
        </w:rPr>
        <w:t xml:space="preserve">Transparency Information </w:t>
      </w:r>
      <w:r w:rsidRPr="00615DEF">
        <w:rPr>
          <w:rFonts w:ascii="Arial" w:eastAsia="Arial" w:hAnsi="Arial" w:cs="Times New Roman"/>
          <w:color w:val="000000"/>
          <w:sz w:val="17"/>
        </w:rPr>
        <w:t>means the content of this Contract in its entirety, including from time to time agreed changes to the Contract, and details of any payments made by the Authority to the Contractor under the Contract.</w:t>
      </w:r>
    </w:p>
    <w:p w14:paraId="0B2FC1BE" w14:textId="77777777" w:rsidR="00284A67" w:rsidRPr="00615DEF" w:rsidRDefault="00284A67" w:rsidP="00284A67">
      <w:pPr>
        <w:widowControl/>
        <w:shd w:val="clear" w:color="auto" w:fill="FFFFFF" w:themeFill="background1"/>
        <w:spacing w:after="0" w:line="167" w:lineRule="exact"/>
        <w:textAlignment w:val="baseline"/>
        <w:rPr>
          <w:rFonts w:ascii="Arial" w:eastAsia="Arial" w:hAnsi="Arial" w:cs="Times New Roman"/>
          <w:b/>
          <w:color w:val="000000"/>
          <w:spacing w:val="8"/>
          <w:sz w:val="17"/>
        </w:rPr>
      </w:pPr>
      <w:r w:rsidRPr="00615DEF">
        <w:rPr>
          <w:rFonts w:ascii="Arial" w:eastAsia="Arial" w:hAnsi="Arial" w:cs="Times New Roman"/>
          <w:b/>
          <w:color w:val="000000"/>
          <w:spacing w:val="8"/>
          <w:sz w:val="17"/>
        </w:rPr>
        <w:t>2 General</w:t>
      </w:r>
    </w:p>
    <w:p w14:paraId="42283D5C" w14:textId="77777777" w:rsidR="00284A67" w:rsidRPr="00615DEF" w:rsidRDefault="00284A67" w:rsidP="00284A67">
      <w:pPr>
        <w:widowControl/>
        <w:shd w:val="clear" w:color="auto" w:fill="FFFFFF" w:themeFill="background1"/>
        <w:spacing w:after="0" w:line="195" w:lineRule="exact"/>
        <w:ind w:right="216"/>
        <w:textAlignment w:val="baseline"/>
        <w:rPr>
          <w:rFonts w:ascii="Arial" w:eastAsia="Arial" w:hAnsi="Arial" w:cs="Times New Roman"/>
          <w:color w:val="000000"/>
          <w:sz w:val="17"/>
        </w:rPr>
      </w:pPr>
      <w:r w:rsidRPr="00615DEF">
        <w:rPr>
          <w:rFonts w:ascii="Arial" w:eastAsia="Arial" w:hAnsi="Arial" w:cs="Times New Roman"/>
          <w:color w:val="000000"/>
          <w:sz w:val="17"/>
        </w:rPr>
        <w:t>a. The Contractor shall comply with all applicable Legislation, whether specifically referenced in this Contract or not.</w:t>
      </w:r>
    </w:p>
    <w:p w14:paraId="1CC6DA20" w14:textId="77777777" w:rsidR="00284A67" w:rsidRPr="00615DEF" w:rsidRDefault="00284A67" w:rsidP="00284A67">
      <w:pPr>
        <w:widowControl/>
        <w:shd w:val="clear" w:color="auto" w:fill="FFFFFF" w:themeFill="background1"/>
        <w:spacing w:before="2" w:after="0" w:line="196" w:lineRule="exact"/>
        <w:ind w:right="432"/>
        <w:textAlignment w:val="baseline"/>
        <w:rPr>
          <w:rFonts w:ascii="Arial" w:eastAsia="Arial" w:hAnsi="Arial" w:cs="Times New Roman"/>
          <w:color w:val="000000"/>
          <w:sz w:val="17"/>
        </w:rPr>
      </w:pPr>
      <w:r w:rsidRPr="00615DEF">
        <w:rPr>
          <w:rFonts w:ascii="Arial" w:eastAsia="Arial" w:hAnsi="Arial" w:cs="Times New Roman"/>
          <w:color w:val="000000"/>
          <w:sz w:val="17"/>
        </w:rPr>
        <w:t>b. Any variation to the Contract shall have no effect unless expressly agreed in writing and signed by both Parties.</w:t>
      </w:r>
    </w:p>
    <w:p w14:paraId="13AAC017" w14:textId="77777777" w:rsidR="00284A67" w:rsidRPr="00615DEF" w:rsidRDefault="00284A67" w:rsidP="00284A67">
      <w:pPr>
        <w:widowControl/>
        <w:shd w:val="clear" w:color="auto" w:fill="FFFFFF" w:themeFill="background1"/>
        <w:tabs>
          <w:tab w:val="left" w:pos="288"/>
        </w:tabs>
        <w:spacing w:after="0" w:line="194" w:lineRule="exact"/>
        <w:ind w:right="144"/>
        <w:textAlignment w:val="baseline"/>
        <w:rPr>
          <w:rFonts w:ascii="Arial" w:eastAsia="Arial" w:hAnsi="Arial" w:cs="Times New Roman"/>
          <w:color w:val="000000"/>
          <w:sz w:val="17"/>
        </w:rPr>
      </w:pPr>
      <w:r w:rsidRPr="00615DEF">
        <w:rPr>
          <w:rFonts w:ascii="Arial" w:eastAsia="Arial" w:hAnsi="Arial" w:cs="Times New Roman"/>
          <w:color w:val="000000"/>
          <w:sz w:val="17"/>
        </w:rPr>
        <w:t>c.</w:t>
      </w:r>
      <w:r w:rsidRPr="00615DEF">
        <w:rPr>
          <w:rFonts w:ascii="Arial" w:eastAsia="Arial" w:hAnsi="Arial" w:cs="Times New Roman"/>
          <w:color w:val="000000"/>
          <w:sz w:val="17"/>
        </w:rPr>
        <w:tab/>
        <w:t>If there is any inconsistency between these terms and conditions and the purchase order or the documents expressly referred to therein, the conflict shall be resolved according to the following descending order of priority:</w:t>
      </w:r>
    </w:p>
    <w:p w14:paraId="1897EA41" w14:textId="77777777" w:rsidR="00284A67" w:rsidRPr="00615DEF" w:rsidRDefault="00284A67" w:rsidP="00544BBE">
      <w:pPr>
        <w:widowControl/>
        <w:numPr>
          <w:ilvl w:val="0"/>
          <w:numId w:val="34"/>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the terms and conditions;</w:t>
      </w:r>
    </w:p>
    <w:p w14:paraId="1702866C" w14:textId="77777777" w:rsidR="00284A67" w:rsidRPr="00615DEF" w:rsidRDefault="00284A67" w:rsidP="00544BBE">
      <w:pPr>
        <w:widowControl/>
        <w:numPr>
          <w:ilvl w:val="0"/>
          <w:numId w:val="34"/>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the purchase order; and</w:t>
      </w:r>
    </w:p>
    <w:p w14:paraId="56EBA9A9" w14:textId="77777777" w:rsidR="00284A67" w:rsidRPr="00615DEF" w:rsidRDefault="00284A67" w:rsidP="00544BBE">
      <w:pPr>
        <w:widowControl/>
        <w:numPr>
          <w:ilvl w:val="0"/>
          <w:numId w:val="34"/>
        </w:numPr>
        <w:shd w:val="clear" w:color="auto" w:fill="FFFFFF" w:themeFill="background1"/>
        <w:tabs>
          <w:tab w:val="left" w:pos="936"/>
        </w:tabs>
        <w:spacing w:before="5" w:after="0" w:line="192" w:lineRule="exact"/>
        <w:ind w:right="144"/>
        <w:jc w:val="both"/>
        <w:textAlignment w:val="baseline"/>
        <w:rPr>
          <w:rFonts w:ascii="Arial" w:eastAsia="Arial" w:hAnsi="Arial" w:cs="Times New Roman"/>
          <w:color w:val="000000"/>
          <w:sz w:val="17"/>
        </w:rPr>
      </w:pPr>
      <w:r w:rsidRPr="00615DEF">
        <w:rPr>
          <w:rFonts w:ascii="Arial" w:eastAsia="Arial" w:hAnsi="Arial" w:cs="Times New Roman"/>
          <w:color w:val="000000"/>
          <w:sz w:val="17"/>
        </w:rPr>
        <w:t>the documents expressly referred to in the purchase order.</w:t>
      </w:r>
    </w:p>
    <w:p w14:paraId="29D89CBA" w14:textId="77777777" w:rsidR="00284A67" w:rsidRPr="00615DEF" w:rsidRDefault="00284A67" w:rsidP="00284A67">
      <w:pPr>
        <w:widowControl/>
        <w:shd w:val="clear" w:color="auto" w:fill="FFFFFF" w:themeFill="background1"/>
        <w:spacing w:before="1" w:after="0" w:line="196" w:lineRule="exact"/>
        <w:ind w:right="144"/>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d. Neither Party shall be entitled to assign the Contract (or any part thereof) without the prior written consent of the other Party.</w:t>
      </w:r>
    </w:p>
    <w:p w14:paraId="7601475C" w14:textId="77777777" w:rsidR="00284A67" w:rsidRPr="00615DEF" w:rsidRDefault="00284A67" w:rsidP="00284A67">
      <w:pPr>
        <w:widowControl/>
        <w:shd w:val="clear" w:color="auto" w:fill="FFFFFF" w:themeFill="background1"/>
        <w:spacing w:after="0" w:line="195" w:lineRule="exact"/>
        <w:ind w:right="144"/>
        <w:textAlignment w:val="baseline"/>
        <w:rPr>
          <w:rFonts w:ascii="Arial" w:eastAsia="Arial" w:hAnsi="Arial" w:cs="Times New Roman"/>
          <w:color w:val="000000"/>
          <w:sz w:val="17"/>
        </w:rPr>
      </w:pPr>
      <w:r w:rsidRPr="00615DEF">
        <w:rPr>
          <w:rFonts w:ascii="Times New Roman" w:eastAsia="PMingLiU" w:hAnsi="Times New Roman" w:cs="Times New Roman"/>
          <w:noProof/>
        </w:rPr>
        <mc:AlternateContent>
          <mc:Choice Requires="wps">
            <w:drawing>
              <wp:anchor distT="0" distB="0" distL="0" distR="0" simplePos="0" relativeHeight="251667456" behindDoc="1" locked="0" layoutInCell="1" allowOverlap="1" wp14:anchorId="091D5374" wp14:editId="45172E74">
                <wp:simplePos x="0" y="0"/>
                <wp:positionH relativeFrom="page">
                  <wp:posOffset>359410</wp:posOffset>
                </wp:positionH>
                <wp:positionV relativeFrom="page">
                  <wp:posOffset>9351010</wp:posOffset>
                </wp:positionV>
                <wp:extent cx="3051175" cy="3752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E64F" w14:textId="77777777" w:rsidR="007F3741" w:rsidRDefault="007F3741" w:rsidP="00284A67">
                            <w:pPr>
                              <w:textAlignment w:val="baseline"/>
                            </w:pPr>
                            <w:r>
                              <w:rPr>
                                <w:noProof/>
                              </w:rPr>
                              <w:drawing>
                                <wp:inline distT="0" distB="0" distL="0" distR="0" wp14:anchorId="7C394C79" wp14:editId="3D37ADC0">
                                  <wp:extent cx="3051175" cy="3752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2"/>
                                          <a:stretch>
                                            <a:fillRect/>
                                          </a:stretch>
                                        </pic:blipFill>
                                        <pic:spPr>
                                          <a:xfrm>
                                            <a:off x="0" y="0"/>
                                            <a:ext cx="3051175" cy="3752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5374" id="Text Box 12" o:spid="_x0000_s1027" type="#_x0000_t202" style="position:absolute;margin-left:28.3pt;margin-top:736.3pt;width:240.25pt;height:29.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O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" filled="f" stroked="f">
                <v:textbox inset="0,0,0,0">
                  <w:txbxContent>
                    <w:p w14:paraId="5CBDE64F" w14:textId="77777777" w:rsidR="007F3741" w:rsidRDefault="007F3741" w:rsidP="00284A67">
                      <w:pPr>
                        <w:textAlignment w:val="baseline"/>
                      </w:pPr>
                      <w:r>
                        <w:rPr>
                          <w:noProof/>
                        </w:rPr>
                        <w:drawing>
                          <wp:inline distT="0" distB="0" distL="0" distR="0" wp14:anchorId="7C394C79" wp14:editId="3D37ADC0">
                            <wp:extent cx="3051175" cy="3752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2"/>
                                    <a:stretch>
                                      <a:fillRect/>
                                    </a:stretch>
                                  </pic:blipFill>
                                  <pic:spPr>
                                    <a:xfrm>
                                      <a:off x="0" y="0"/>
                                      <a:ext cx="3051175" cy="375285"/>
                                    </a:xfrm>
                                    <a:prstGeom prst="rect">
                                      <a:avLst/>
                                    </a:prstGeom>
                                  </pic:spPr>
                                </pic:pic>
                              </a:graphicData>
                            </a:graphic>
                          </wp:inline>
                        </w:drawing>
                      </w:r>
                    </w:p>
                  </w:txbxContent>
                </v:textbox>
                <w10:wrap anchorx="page" anchory="page"/>
              </v:shape>
            </w:pict>
          </mc:Fallback>
        </mc:AlternateContent>
      </w:r>
      <w:r w:rsidRPr="00615DEF">
        <w:rPr>
          <w:rFonts w:ascii="Arial" w:eastAsia="Arial" w:hAnsi="Arial" w:cs="Times New Roman"/>
          <w:color w:val="000000"/>
          <w:sz w:val="17"/>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2A1B92AD" w14:textId="77777777" w:rsidR="00284A67" w:rsidRPr="00615DEF" w:rsidRDefault="00284A67" w:rsidP="00544BBE">
      <w:pPr>
        <w:widowControl/>
        <w:numPr>
          <w:ilvl w:val="0"/>
          <w:numId w:val="35"/>
        </w:numPr>
        <w:shd w:val="clear" w:color="auto" w:fill="FFFFFF" w:themeFill="background1"/>
        <w:spacing w:after="0" w:line="185" w:lineRule="exact"/>
        <w:textAlignment w:val="baseline"/>
        <w:rPr>
          <w:rFonts w:ascii="Arial" w:eastAsia="Arial" w:hAnsi="Arial" w:cs="Times New Roman"/>
          <w:color w:val="000000"/>
          <w:sz w:val="17"/>
        </w:rPr>
      </w:pPr>
      <w:r w:rsidRPr="00615DEF">
        <w:rPr>
          <w:rFonts w:ascii="Times New Roman" w:eastAsia="PMingLiU" w:hAnsi="Times New Roman" w:cs="Times New Roman"/>
        </w:rPr>
        <w:br w:type="column"/>
      </w:r>
      <w:r w:rsidRPr="00615DEF">
        <w:rPr>
          <w:rFonts w:ascii="Arial" w:eastAsia="Arial" w:hAnsi="Arial" w:cs="Times New Roman"/>
          <w:color w:val="000000"/>
          <w:sz w:val="17"/>
        </w:rPr>
        <w:t>The Parties to the Contract do not intend that any term of the Contract shall be enforceable by virtue of the Contracts (Rights of Third Parties) Act 1999 by any person that is not a Party to it.</w:t>
      </w:r>
    </w:p>
    <w:p w14:paraId="7ED6D33B" w14:textId="77777777" w:rsidR="00284A67" w:rsidRPr="00615DEF" w:rsidRDefault="00284A67" w:rsidP="00544BBE">
      <w:pPr>
        <w:widowControl/>
        <w:numPr>
          <w:ilvl w:val="0"/>
          <w:numId w:val="35"/>
        </w:numPr>
        <w:shd w:val="clear" w:color="auto" w:fill="FFFFFF" w:themeFill="background1"/>
        <w:spacing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12727D37" w14:textId="77777777" w:rsidR="00284A67" w:rsidRPr="00615DEF" w:rsidRDefault="00284A67" w:rsidP="00284A67">
      <w:pPr>
        <w:widowControl/>
        <w:shd w:val="clear" w:color="auto" w:fill="FFFFFF" w:themeFill="background1"/>
        <w:spacing w:before="195" w:after="0" w:line="194" w:lineRule="exact"/>
        <w:textAlignment w:val="baseline"/>
        <w:rPr>
          <w:rFonts w:ascii="Arial" w:eastAsia="Arial" w:hAnsi="Arial" w:cs="Times New Roman"/>
          <w:b/>
          <w:color w:val="000000"/>
          <w:spacing w:val="5"/>
          <w:sz w:val="17"/>
        </w:rPr>
      </w:pPr>
      <w:r w:rsidRPr="00615DEF">
        <w:rPr>
          <w:rFonts w:ascii="Arial" w:eastAsia="Arial" w:hAnsi="Arial" w:cs="Times New Roman"/>
          <w:b/>
          <w:color w:val="000000"/>
          <w:spacing w:val="5"/>
          <w:sz w:val="17"/>
        </w:rPr>
        <w:t>3 Application of Conditions</w:t>
      </w:r>
    </w:p>
    <w:p w14:paraId="4D3A6758" w14:textId="77777777" w:rsidR="00284A67" w:rsidRPr="00615DEF" w:rsidRDefault="00284A67" w:rsidP="00544BBE">
      <w:pPr>
        <w:widowControl/>
        <w:numPr>
          <w:ilvl w:val="0"/>
          <w:numId w:val="36"/>
        </w:numPr>
        <w:shd w:val="clear" w:color="auto" w:fill="FFFFFF" w:themeFill="background1"/>
        <w:spacing w:after="0" w:line="195" w:lineRule="exact"/>
        <w:ind w:right="360"/>
        <w:textAlignment w:val="baseline"/>
        <w:rPr>
          <w:rFonts w:ascii="Arial" w:eastAsia="Arial" w:hAnsi="Arial" w:cs="Times New Roman"/>
          <w:color w:val="000000"/>
          <w:sz w:val="17"/>
        </w:rPr>
      </w:pPr>
      <w:r w:rsidRPr="00615DEF">
        <w:rPr>
          <w:rFonts w:ascii="Arial" w:eastAsia="Arial" w:hAnsi="Arial" w:cs="Times New Roman"/>
          <w:color w:val="000000"/>
          <w:sz w:val="17"/>
        </w:rPr>
        <w:t>The purchase order, these terms and conditions and the specification govern the Contract to the entire exclusion of all other terms and conditions. No other terms or conditions are implied.</w:t>
      </w:r>
    </w:p>
    <w:p w14:paraId="549B75EE" w14:textId="77777777" w:rsidR="00284A67" w:rsidRPr="00615DEF" w:rsidRDefault="00284A67" w:rsidP="00544BBE">
      <w:pPr>
        <w:widowControl/>
        <w:numPr>
          <w:ilvl w:val="0"/>
          <w:numId w:val="36"/>
        </w:numPr>
        <w:shd w:val="clear" w:color="auto" w:fill="FFFFFF" w:themeFill="background1"/>
        <w:spacing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The Contract constitutes the entire agreement and understanding and supersedes any previous agreement between the Parties relating to the subject matter of the Contract.</w:t>
      </w:r>
    </w:p>
    <w:p w14:paraId="6B0818EE" w14:textId="77777777" w:rsidR="00284A67" w:rsidRPr="00615DEF" w:rsidRDefault="00284A67" w:rsidP="00284A67">
      <w:pPr>
        <w:widowControl/>
        <w:shd w:val="clear" w:color="auto" w:fill="FFFFFF" w:themeFill="background1"/>
        <w:spacing w:before="199" w:after="0" w:line="194" w:lineRule="exact"/>
        <w:textAlignment w:val="baseline"/>
        <w:rPr>
          <w:rFonts w:ascii="Arial" w:eastAsia="Arial" w:hAnsi="Arial" w:cs="Times New Roman"/>
          <w:b/>
          <w:color w:val="000000"/>
          <w:spacing w:val="3"/>
          <w:sz w:val="17"/>
        </w:rPr>
      </w:pPr>
      <w:r w:rsidRPr="00615DEF">
        <w:rPr>
          <w:rFonts w:ascii="Arial" w:eastAsia="Arial" w:hAnsi="Arial" w:cs="Times New Roman"/>
          <w:b/>
          <w:color w:val="000000"/>
          <w:spacing w:val="3"/>
          <w:sz w:val="17"/>
        </w:rPr>
        <w:t>4 Disclosure of Information</w:t>
      </w:r>
    </w:p>
    <w:p w14:paraId="30B14AC3" w14:textId="77777777" w:rsidR="00284A67" w:rsidRPr="00615DEF" w:rsidRDefault="00284A67" w:rsidP="00284A67">
      <w:pPr>
        <w:widowControl/>
        <w:shd w:val="clear" w:color="auto" w:fill="FFFFFF" w:themeFill="background1"/>
        <w:spacing w:before="1" w:after="0" w:line="196" w:lineRule="exact"/>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Disclosure of information under the Contract shall be managed in</w:t>
      </w:r>
    </w:p>
    <w:p w14:paraId="1C8DEEB0" w14:textId="77777777" w:rsidR="00284A67" w:rsidRPr="00615DEF" w:rsidRDefault="00284A67" w:rsidP="00284A67">
      <w:pPr>
        <w:widowControl/>
        <w:shd w:val="clear" w:color="auto" w:fill="FFFFFF" w:themeFill="background1"/>
        <w:spacing w:after="0" w:line="192"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accordance with DEFCON 531 (SC1).</w:t>
      </w:r>
    </w:p>
    <w:p w14:paraId="0C0A933B" w14:textId="77777777" w:rsidR="00284A67" w:rsidRPr="00615DEF" w:rsidRDefault="00284A67" w:rsidP="00284A67">
      <w:pPr>
        <w:widowControl/>
        <w:shd w:val="clear" w:color="auto" w:fill="FFFFFF" w:themeFill="background1"/>
        <w:spacing w:before="200" w:after="0" w:line="193" w:lineRule="exact"/>
        <w:textAlignment w:val="baseline"/>
        <w:rPr>
          <w:rFonts w:ascii="Arial" w:eastAsia="Arial" w:hAnsi="Arial" w:cs="Times New Roman"/>
          <w:b/>
          <w:color w:val="000000"/>
          <w:spacing w:val="6"/>
          <w:sz w:val="17"/>
        </w:rPr>
      </w:pPr>
      <w:r w:rsidRPr="00615DEF">
        <w:rPr>
          <w:rFonts w:ascii="Arial" w:eastAsia="Arial" w:hAnsi="Arial" w:cs="Times New Roman"/>
          <w:b/>
          <w:color w:val="000000"/>
          <w:spacing w:val="6"/>
          <w:sz w:val="17"/>
        </w:rPr>
        <w:t>5 Transparency</w:t>
      </w:r>
    </w:p>
    <w:p w14:paraId="0CBF083E" w14:textId="77777777" w:rsidR="00284A67" w:rsidRPr="00615DEF" w:rsidRDefault="00284A67" w:rsidP="00544BBE">
      <w:pPr>
        <w:widowControl/>
        <w:numPr>
          <w:ilvl w:val="0"/>
          <w:numId w:val="37"/>
        </w:numPr>
        <w:shd w:val="clear" w:color="auto" w:fill="FFFFFF" w:themeFill="background1"/>
        <w:spacing w:after="0" w:line="195" w:lineRule="exact"/>
        <w:ind w:right="144"/>
        <w:textAlignment w:val="baseline"/>
        <w:rPr>
          <w:rFonts w:ascii="Arial" w:eastAsia="Arial" w:hAnsi="Arial" w:cs="Times New Roman"/>
          <w:color w:val="000000"/>
          <w:sz w:val="17"/>
        </w:rPr>
      </w:pPr>
      <w:r w:rsidRPr="00615DEF">
        <w:rPr>
          <w:rFonts w:ascii="Arial" w:eastAsia="Arial" w:hAnsi="Arial" w:cs="Times New Roman"/>
          <w:color w:val="000000"/>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17ABE2C8" w14:textId="77777777" w:rsidR="00284A67" w:rsidRPr="00615DEF" w:rsidRDefault="00284A67" w:rsidP="00544BBE">
      <w:pPr>
        <w:widowControl/>
        <w:numPr>
          <w:ilvl w:val="0"/>
          <w:numId w:val="37"/>
        </w:numPr>
        <w:shd w:val="clear" w:color="auto" w:fill="FFFFFF" w:themeFill="background1"/>
        <w:spacing w:after="0" w:line="195" w:lineRule="exact"/>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3827C53C" w14:textId="77777777" w:rsidR="00284A67" w:rsidRPr="00615DEF" w:rsidRDefault="00284A67" w:rsidP="00544BBE">
      <w:pPr>
        <w:widowControl/>
        <w:numPr>
          <w:ilvl w:val="0"/>
          <w:numId w:val="37"/>
        </w:numPr>
        <w:shd w:val="clear" w:color="auto" w:fill="FFFFFF" w:themeFill="background1"/>
        <w:spacing w:after="0" w:line="195" w:lineRule="exact"/>
        <w:textAlignment w:val="baseline"/>
        <w:rPr>
          <w:rFonts w:ascii="Arial" w:eastAsia="Arial" w:hAnsi="Arial" w:cs="Times New Roman"/>
          <w:color w:val="000000"/>
          <w:spacing w:val="-2"/>
          <w:sz w:val="17"/>
        </w:rPr>
      </w:pPr>
      <w:r w:rsidRPr="00615DEF">
        <w:rPr>
          <w:rFonts w:ascii="Arial" w:eastAsia="Arial" w:hAnsi="Arial" w:cs="Times New Roman"/>
          <w:color w:val="000000"/>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8C65993" w14:textId="77777777" w:rsidR="00284A67" w:rsidRPr="00615DEF" w:rsidRDefault="00284A67" w:rsidP="00544BBE">
      <w:pPr>
        <w:widowControl/>
        <w:numPr>
          <w:ilvl w:val="0"/>
          <w:numId w:val="37"/>
        </w:numPr>
        <w:shd w:val="clear" w:color="auto" w:fill="FFFFFF" w:themeFill="background1"/>
        <w:spacing w:before="1" w:after="216" w:line="196" w:lineRule="exact"/>
        <w:ind w:right="432"/>
        <w:textAlignment w:val="baseline"/>
        <w:rPr>
          <w:rFonts w:ascii="Arial" w:eastAsia="Arial" w:hAnsi="Arial" w:cs="Times New Roman"/>
          <w:color w:val="000000"/>
          <w:sz w:val="17"/>
        </w:rPr>
      </w:pPr>
      <w:r w:rsidRPr="00615DEF">
        <w:rPr>
          <w:rFonts w:ascii="Arial" w:eastAsia="Arial" w:hAnsi="Arial" w:cs="Times New Roman"/>
          <w:color w:val="000000"/>
          <w:sz w:val="17"/>
        </w:rPr>
        <w:t>For the avoidance of doubt, nothing in this Clause 5 shall affect the Contractor’s rights at law.</w:t>
      </w:r>
    </w:p>
    <w:p w14:paraId="1C6740E2" w14:textId="77777777" w:rsidR="00284A67" w:rsidRPr="00615DEF" w:rsidRDefault="00284A67" w:rsidP="00284A67">
      <w:pPr>
        <w:widowControl/>
        <w:shd w:val="clear" w:color="auto" w:fill="FFFFFF" w:themeFill="background1"/>
        <w:spacing w:after="0" w:line="168" w:lineRule="exact"/>
        <w:textAlignment w:val="baseline"/>
        <w:rPr>
          <w:rFonts w:ascii="Arial" w:eastAsia="Arial" w:hAnsi="Arial" w:cs="Times New Roman"/>
          <w:b/>
          <w:color w:val="000000"/>
          <w:spacing w:val="8"/>
          <w:sz w:val="17"/>
        </w:rPr>
      </w:pPr>
      <w:r w:rsidRPr="00615DEF">
        <w:rPr>
          <w:rFonts w:ascii="Arial" w:eastAsia="Arial" w:hAnsi="Arial" w:cs="Times New Roman"/>
          <w:b/>
          <w:color w:val="000000"/>
          <w:spacing w:val="8"/>
          <w:sz w:val="17"/>
        </w:rPr>
        <w:t>6 Notices</w:t>
      </w:r>
    </w:p>
    <w:p w14:paraId="4030E7D5" w14:textId="77777777" w:rsidR="00284A67" w:rsidRPr="00615DEF" w:rsidRDefault="00284A67" w:rsidP="00284A67">
      <w:pPr>
        <w:widowControl/>
        <w:shd w:val="clear" w:color="auto" w:fill="FFFFFF" w:themeFill="background1"/>
        <w:spacing w:before="1" w:after="0" w:line="196" w:lineRule="exact"/>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a. A Notice served under the Contract shall be:</w:t>
      </w:r>
    </w:p>
    <w:p w14:paraId="2F3AA607" w14:textId="77777777" w:rsidR="00284A67" w:rsidRPr="00615DEF" w:rsidRDefault="00284A67" w:rsidP="00544BBE">
      <w:pPr>
        <w:widowControl/>
        <w:numPr>
          <w:ilvl w:val="0"/>
          <w:numId w:val="38"/>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in writing in the English language;</w:t>
      </w:r>
    </w:p>
    <w:p w14:paraId="7800379A" w14:textId="77777777" w:rsidR="00284A67" w:rsidRPr="00615DEF" w:rsidRDefault="00284A67" w:rsidP="00544BBE">
      <w:pPr>
        <w:widowControl/>
        <w:numPr>
          <w:ilvl w:val="0"/>
          <w:numId w:val="38"/>
        </w:numPr>
        <w:shd w:val="clear" w:color="auto" w:fill="FFFFFF" w:themeFill="background1"/>
        <w:tabs>
          <w:tab w:val="left" w:pos="936"/>
        </w:tabs>
        <w:spacing w:after="0" w:line="194" w:lineRule="exact"/>
        <w:ind w:right="144"/>
        <w:textAlignment w:val="baseline"/>
        <w:rPr>
          <w:rFonts w:ascii="Arial" w:eastAsia="Arial" w:hAnsi="Arial" w:cs="Times New Roman"/>
          <w:color w:val="000000"/>
          <w:sz w:val="17"/>
        </w:rPr>
      </w:pPr>
      <w:r w:rsidRPr="00615DEF">
        <w:rPr>
          <w:rFonts w:ascii="Arial" w:eastAsia="Arial" w:hAnsi="Arial" w:cs="Times New Roman"/>
          <w:color w:val="000000"/>
          <w:sz w:val="17"/>
        </w:rPr>
        <w:t>authenticated by signature or such other method as may be agreed between the Parties;</w:t>
      </w:r>
    </w:p>
    <w:p w14:paraId="3B61FFB7" w14:textId="77777777" w:rsidR="00284A67" w:rsidRPr="00615DEF" w:rsidRDefault="00284A67" w:rsidP="00544BBE">
      <w:pPr>
        <w:widowControl/>
        <w:numPr>
          <w:ilvl w:val="0"/>
          <w:numId w:val="38"/>
        </w:numPr>
        <w:shd w:val="clear" w:color="auto" w:fill="FFFFFF" w:themeFill="background1"/>
        <w:tabs>
          <w:tab w:val="left" w:pos="936"/>
        </w:tabs>
        <w:spacing w:after="0" w:line="196"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sent for the attention of the other Party’s</w:t>
      </w:r>
    </w:p>
    <w:p w14:paraId="399BD131" w14:textId="77777777" w:rsidR="00284A67" w:rsidRPr="00615DEF" w:rsidRDefault="00284A67" w:rsidP="00284A67">
      <w:pPr>
        <w:widowControl/>
        <w:shd w:val="clear" w:color="auto" w:fill="FFFFFF" w:themeFill="background1"/>
        <w:spacing w:after="0" w:line="194" w:lineRule="exact"/>
        <w:ind w:left="576"/>
        <w:textAlignment w:val="baseline"/>
        <w:rPr>
          <w:rFonts w:ascii="Arial" w:eastAsia="Arial" w:hAnsi="Arial" w:cs="Times New Roman"/>
          <w:color w:val="000000"/>
          <w:sz w:val="17"/>
        </w:rPr>
      </w:pPr>
      <w:r w:rsidRPr="00615DEF">
        <w:rPr>
          <w:rFonts w:ascii="Arial" w:eastAsia="Arial" w:hAnsi="Arial" w:cs="Times New Roman"/>
          <w:color w:val="000000"/>
          <w:sz w:val="17"/>
        </w:rPr>
        <w:t>representative, and to the address set out in the purchase order;</w:t>
      </w:r>
    </w:p>
    <w:p w14:paraId="29B52A1B" w14:textId="77777777" w:rsidR="00284A67" w:rsidRPr="00615DEF" w:rsidRDefault="00284A67" w:rsidP="00544BBE">
      <w:pPr>
        <w:widowControl/>
        <w:numPr>
          <w:ilvl w:val="0"/>
          <w:numId w:val="38"/>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marked with the number of the Contract; and</w:t>
      </w:r>
    </w:p>
    <w:p w14:paraId="261D1777" w14:textId="77777777" w:rsidR="00284A67" w:rsidRPr="00615DEF" w:rsidRDefault="00284A67" w:rsidP="00544BBE">
      <w:pPr>
        <w:widowControl/>
        <w:numPr>
          <w:ilvl w:val="0"/>
          <w:numId w:val="38"/>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delivered by hand, prepaid post (or airmail), facsimile transmission or, if agreed in the purchase order, by electronic mail.</w:t>
      </w:r>
    </w:p>
    <w:p w14:paraId="4519F8E9" w14:textId="77777777" w:rsidR="00284A67" w:rsidRPr="00615DEF" w:rsidRDefault="00284A67" w:rsidP="00284A67">
      <w:pPr>
        <w:widowControl/>
        <w:shd w:val="clear" w:color="auto" w:fill="FFFFFF" w:themeFill="background1"/>
        <w:spacing w:after="0" w:line="196" w:lineRule="exact"/>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b. Notices shall be deemed to have been received:</w:t>
      </w:r>
    </w:p>
    <w:p w14:paraId="106EE3D4" w14:textId="77777777" w:rsidR="00284A67" w:rsidRPr="00615DEF" w:rsidRDefault="00284A67" w:rsidP="00544BBE">
      <w:pPr>
        <w:widowControl/>
        <w:numPr>
          <w:ilvl w:val="0"/>
          <w:numId w:val="39"/>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sidRPr="00615DEF">
        <w:rPr>
          <w:rFonts w:ascii="Times New Roman" w:eastAsia="PMingLiU" w:hAnsi="Times New Roman" w:cs="Times New Roman"/>
          <w:noProof/>
        </w:rPr>
        <mc:AlternateContent>
          <mc:Choice Requires="wps">
            <w:drawing>
              <wp:anchor distT="0" distB="0" distL="0" distR="0" simplePos="0" relativeHeight="251668480" behindDoc="1" locked="0" layoutInCell="1" allowOverlap="1" wp14:anchorId="255E0384" wp14:editId="22B99D98">
                <wp:simplePos x="0" y="0"/>
                <wp:positionH relativeFrom="page">
                  <wp:posOffset>4316095</wp:posOffset>
                </wp:positionH>
                <wp:positionV relativeFrom="page">
                  <wp:posOffset>8430895</wp:posOffset>
                </wp:positionV>
                <wp:extent cx="1786255" cy="249555"/>
                <wp:effectExtent l="1270" t="127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178E4" w14:textId="77777777" w:rsidR="007F3741" w:rsidRDefault="007F3741" w:rsidP="00284A67">
                            <w:pPr>
                              <w:textAlignment w:val="baseline"/>
                            </w:pPr>
                            <w:r>
                              <w:rPr>
                                <w:noProof/>
                              </w:rPr>
                              <w:drawing>
                                <wp:inline distT="0" distB="0" distL="0" distR="0" wp14:anchorId="65578A02" wp14:editId="6A565DFE">
                                  <wp:extent cx="1786255" cy="24955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3"/>
                                          <a:stretch>
                                            <a:fillRect/>
                                          </a:stretch>
                                        </pic:blipFill>
                                        <pic:spPr>
                                          <a:xfrm>
                                            <a:off x="0" y="0"/>
                                            <a:ext cx="1786255" cy="2495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0384" id="Text Box 11" o:spid="_x0000_s1028" type="#_x0000_t202" style="position:absolute;left:0;text-align:left;margin-left:339.85pt;margin-top:663.85pt;width:140.65pt;height:19.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n6sA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" filled="f" stroked="f">
                <v:textbox inset="0,0,0,0">
                  <w:txbxContent>
                    <w:p w14:paraId="1C1178E4" w14:textId="77777777" w:rsidR="007F3741" w:rsidRDefault="007F3741" w:rsidP="00284A67">
                      <w:pPr>
                        <w:textAlignment w:val="baseline"/>
                      </w:pPr>
                      <w:r>
                        <w:rPr>
                          <w:noProof/>
                        </w:rPr>
                        <w:drawing>
                          <wp:inline distT="0" distB="0" distL="0" distR="0" wp14:anchorId="65578A02" wp14:editId="6A565DFE">
                            <wp:extent cx="1786255" cy="24955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3"/>
                                    <a:stretch>
                                      <a:fillRect/>
                                    </a:stretch>
                                  </pic:blipFill>
                                  <pic:spPr>
                                    <a:xfrm>
                                      <a:off x="0" y="0"/>
                                      <a:ext cx="1786255" cy="249555"/>
                                    </a:xfrm>
                                    <a:prstGeom prst="rect">
                                      <a:avLst/>
                                    </a:prstGeom>
                                  </pic:spPr>
                                </pic:pic>
                              </a:graphicData>
                            </a:graphic>
                          </wp:inline>
                        </w:drawing>
                      </w:r>
                    </w:p>
                  </w:txbxContent>
                </v:textbox>
                <w10:wrap anchorx="page" anchory="page"/>
              </v:shape>
            </w:pict>
          </mc:Fallback>
        </mc:AlternateContent>
      </w:r>
      <w:r w:rsidRPr="00615DEF">
        <w:rPr>
          <w:rFonts w:ascii="Arial" w:eastAsia="Arial" w:hAnsi="Arial" w:cs="Times New Roman"/>
          <w:color w:val="000000"/>
          <w:sz w:val="17"/>
        </w:rPr>
        <w:t>if delivered by hand, on the day of delivery if it is the receipient’s Business Day and otherwise on the first Business of the recipient immediately following the day of delivery;</w:t>
      </w:r>
    </w:p>
    <w:p w14:paraId="0927060C" w14:textId="77777777" w:rsidR="00284A67" w:rsidRPr="00615DEF" w:rsidRDefault="00284A67" w:rsidP="00544BBE">
      <w:pPr>
        <w:widowControl/>
        <w:numPr>
          <w:ilvl w:val="0"/>
          <w:numId w:val="39"/>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if sent by prepaid post, on the fourth Business Day (or the tenth Business Day in the case of airmail) after the day of posting;</w:t>
      </w:r>
    </w:p>
    <w:p w14:paraId="391FBF85" w14:textId="77777777" w:rsidR="00284A67" w:rsidRPr="00615DEF" w:rsidRDefault="00284A67" w:rsidP="00544BBE">
      <w:pPr>
        <w:widowControl/>
        <w:numPr>
          <w:ilvl w:val="0"/>
          <w:numId w:val="39"/>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if sent by facsimile or electronic means:</w:t>
      </w:r>
    </w:p>
    <w:p w14:paraId="12031DE5" w14:textId="77777777" w:rsidR="00284A67" w:rsidRPr="00615DEF" w:rsidRDefault="00284A67" w:rsidP="00284A67">
      <w:pPr>
        <w:widowControl/>
        <w:shd w:val="clear" w:color="auto" w:fill="FFFFFF" w:themeFill="background1"/>
        <w:spacing w:after="0" w:line="195" w:lineRule="exact"/>
        <w:ind w:left="1152"/>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(a) if transmitted between 09:00 and 17:00 hours on a Business Day (recipient’s time) on completion of receipt by the sender of verification of the transmission from the receiving instrument; or</w:t>
      </w:r>
    </w:p>
    <w:p w14:paraId="1C9EA619" w14:textId="77777777" w:rsidR="00284A67" w:rsidRPr="00615DEF" w:rsidRDefault="00284A67" w:rsidP="00284A67">
      <w:pPr>
        <w:widowControl/>
        <w:shd w:val="clear" w:color="auto" w:fill="FFFFFF" w:themeFill="background1"/>
        <w:spacing w:after="0" w:line="240" w:lineRule="auto"/>
        <w:rPr>
          <w:rFonts w:ascii="Times New Roman" w:eastAsia="PMingLiU" w:hAnsi="Times New Roman" w:cs="Times New Roman"/>
        </w:rPr>
        <w:sectPr w:rsidR="00284A67" w:rsidRPr="00615DEF" w:rsidSect="00284A67">
          <w:pgSz w:w="11904" w:h="16843"/>
          <w:pgMar w:top="998" w:right="720" w:bottom="327" w:left="561" w:header="720" w:footer="720" w:gutter="0"/>
          <w:cols w:num="2" w:space="0" w:equalWidth="0">
            <w:col w:w="4960" w:space="703"/>
            <w:col w:w="4960" w:space="0"/>
          </w:cols>
        </w:sectPr>
      </w:pPr>
    </w:p>
    <w:p w14:paraId="0D56C0A3" w14:textId="77777777" w:rsidR="00284A67" w:rsidRPr="00615DEF" w:rsidRDefault="00284A67" w:rsidP="00284A67">
      <w:pPr>
        <w:widowControl/>
        <w:shd w:val="clear" w:color="auto" w:fill="FFFFFF" w:themeFill="background1"/>
        <w:spacing w:after="0" w:line="240" w:lineRule="auto"/>
        <w:rPr>
          <w:rFonts w:ascii="Times New Roman" w:eastAsia="PMingLiU" w:hAnsi="Times New Roman" w:cs="Times New Roman"/>
        </w:rPr>
        <w:sectPr w:rsidR="00284A67" w:rsidRPr="00615DEF">
          <w:type w:val="continuous"/>
          <w:pgSz w:w="11904" w:h="16843"/>
          <w:pgMar w:top="998" w:right="5617" w:bottom="327" w:left="5487" w:header="720" w:footer="720" w:gutter="0"/>
          <w:cols w:space="720"/>
        </w:sectPr>
      </w:pPr>
    </w:p>
    <w:p w14:paraId="5428DF7E" w14:textId="77777777" w:rsidR="00284A67" w:rsidRPr="00615DEF" w:rsidRDefault="00284A67" w:rsidP="00284A67">
      <w:pPr>
        <w:widowControl/>
        <w:shd w:val="clear" w:color="auto" w:fill="FFFFFF" w:themeFill="background1"/>
        <w:tabs>
          <w:tab w:val="left" w:pos="1512"/>
        </w:tabs>
        <w:spacing w:after="0" w:line="195" w:lineRule="exact"/>
        <w:ind w:left="1080" w:right="144"/>
        <w:textAlignment w:val="baseline"/>
        <w:rPr>
          <w:rFonts w:ascii="Arial" w:eastAsia="Arial" w:hAnsi="Arial" w:cs="Times New Roman"/>
          <w:color w:val="000000"/>
          <w:sz w:val="17"/>
        </w:rPr>
      </w:pPr>
      <w:r w:rsidRPr="00615DEF">
        <w:rPr>
          <w:rFonts w:ascii="Arial" w:eastAsia="Arial" w:hAnsi="Arial" w:cs="Times New Roman"/>
          <w:color w:val="000000"/>
          <w:sz w:val="17"/>
        </w:rPr>
        <w:lastRenderedPageBreak/>
        <w:t>(b)</w:t>
      </w:r>
      <w:r w:rsidRPr="00615DEF">
        <w:rPr>
          <w:rFonts w:ascii="Arial" w:eastAsia="Arial" w:hAnsi="Arial" w:cs="Times New Roman"/>
          <w:color w:val="000000"/>
          <w:sz w:val="17"/>
        </w:rPr>
        <w:tab/>
        <w:t>if transmitted at any other time, at 09:00 on the first Business Day (recipient’s time) following the completion of receipt by the sender of verification of transmission from the receiving instrument.</w:t>
      </w:r>
    </w:p>
    <w:p w14:paraId="3F12BA0B" w14:textId="77777777" w:rsidR="00284A67" w:rsidRPr="00615DEF" w:rsidRDefault="00284A67" w:rsidP="00284A67">
      <w:pPr>
        <w:widowControl/>
        <w:shd w:val="clear" w:color="auto" w:fill="FFFFFF" w:themeFill="background1"/>
        <w:spacing w:before="199" w:after="0" w:line="193" w:lineRule="exact"/>
        <w:textAlignment w:val="baseline"/>
        <w:rPr>
          <w:rFonts w:ascii="Arial" w:eastAsia="Arial" w:hAnsi="Arial" w:cs="Times New Roman"/>
          <w:b/>
          <w:color w:val="000000"/>
          <w:spacing w:val="4"/>
          <w:sz w:val="17"/>
        </w:rPr>
      </w:pPr>
      <w:r w:rsidRPr="00615DEF">
        <w:rPr>
          <w:rFonts w:ascii="Arial" w:eastAsia="Arial" w:hAnsi="Arial" w:cs="Times New Roman"/>
          <w:b/>
          <w:color w:val="000000"/>
          <w:spacing w:val="4"/>
          <w:sz w:val="17"/>
        </w:rPr>
        <w:t>7 Intellectual Property</w:t>
      </w:r>
    </w:p>
    <w:p w14:paraId="4C780698" w14:textId="77777777" w:rsidR="00284A67" w:rsidRPr="00615DEF" w:rsidRDefault="00284A67" w:rsidP="00544BBE">
      <w:pPr>
        <w:widowControl/>
        <w:numPr>
          <w:ilvl w:val="0"/>
          <w:numId w:val="40"/>
        </w:numPr>
        <w:shd w:val="clear" w:color="auto" w:fill="FFFFFF" w:themeFill="background1"/>
        <w:spacing w:before="6"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33A1E3D0" w14:textId="77777777" w:rsidR="00284A67" w:rsidRPr="00615DEF" w:rsidRDefault="00284A67" w:rsidP="00544BBE">
      <w:pPr>
        <w:widowControl/>
        <w:numPr>
          <w:ilvl w:val="0"/>
          <w:numId w:val="40"/>
        </w:numPr>
        <w:shd w:val="clear" w:color="auto" w:fill="FFFFFF" w:themeFill="background1"/>
        <w:spacing w:before="1"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p>
    <w:p w14:paraId="64AD804C" w14:textId="77777777" w:rsidR="00284A67" w:rsidRPr="00615DEF" w:rsidRDefault="00284A67" w:rsidP="00284A67">
      <w:pPr>
        <w:widowControl/>
        <w:shd w:val="clear" w:color="auto" w:fill="FFFFFF" w:themeFill="background1"/>
        <w:spacing w:before="200" w:after="0" w:line="193" w:lineRule="exact"/>
        <w:textAlignment w:val="baseline"/>
        <w:rPr>
          <w:rFonts w:ascii="Arial" w:eastAsia="Arial" w:hAnsi="Arial" w:cs="Times New Roman"/>
          <w:b/>
          <w:color w:val="000000"/>
          <w:sz w:val="17"/>
        </w:rPr>
      </w:pPr>
      <w:r w:rsidRPr="00615DEF">
        <w:rPr>
          <w:rFonts w:ascii="Arial" w:eastAsia="Arial" w:hAnsi="Arial" w:cs="Times New Roman"/>
          <w:b/>
          <w:color w:val="000000"/>
          <w:sz w:val="17"/>
        </w:rPr>
        <w:t>8 Supply of Contractor Deliverables and Quality Assurance</w:t>
      </w:r>
    </w:p>
    <w:p w14:paraId="6F1FC65D" w14:textId="77777777" w:rsidR="00284A67" w:rsidRPr="00615DEF" w:rsidRDefault="00284A67" w:rsidP="00284A67">
      <w:pPr>
        <w:widowControl/>
        <w:shd w:val="clear" w:color="auto" w:fill="FFFFFF" w:themeFill="background1"/>
        <w:spacing w:after="0" w:line="195" w:lineRule="exact"/>
        <w:ind w:right="504"/>
        <w:textAlignment w:val="baseline"/>
        <w:rPr>
          <w:rFonts w:ascii="Arial" w:eastAsia="Arial" w:hAnsi="Arial" w:cs="Times New Roman"/>
          <w:color w:val="000000"/>
          <w:sz w:val="17"/>
        </w:rPr>
      </w:pPr>
      <w:r w:rsidRPr="00615DEF">
        <w:rPr>
          <w:rFonts w:ascii="Arial" w:eastAsia="Arial" w:hAnsi="Arial" w:cs="Times New Roman"/>
          <w:color w:val="000000"/>
          <w:sz w:val="17"/>
        </w:rPr>
        <w:t>a. This Contract comes into effect on the Effective Date of Contract.</w:t>
      </w:r>
    </w:p>
    <w:p w14:paraId="3109C710" w14:textId="77777777" w:rsidR="00284A67" w:rsidRPr="00615DEF" w:rsidRDefault="00284A67" w:rsidP="00284A67">
      <w:pPr>
        <w:widowControl/>
        <w:shd w:val="clear" w:color="auto" w:fill="FFFFFF" w:themeFill="background1"/>
        <w:spacing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b. The Contractor shall supply the Contractor Deliverables to the Authority at the Firm Price stated in the Schedule to the purchase order.</w:t>
      </w:r>
    </w:p>
    <w:p w14:paraId="5F266C3B" w14:textId="77777777" w:rsidR="00284A67" w:rsidRPr="00615DEF" w:rsidRDefault="00284A67" w:rsidP="00284A67">
      <w:pPr>
        <w:widowControl/>
        <w:shd w:val="clear" w:color="auto" w:fill="FFFFFF" w:themeFill="background1"/>
        <w:spacing w:before="2"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c. The Contractor shall ensure that the Contractor Deliverables:</w:t>
      </w:r>
    </w:p>
    <w:p w14:paraId="6012EED8" w14:textId="77777777" w:rsidR="00284A67" w:rsidRPr="00615DEF" w:rsidRDefault="00284A67" w:rsidP="00544BBE">
      <w:pPr>
        <w:widowControl/>
        <w:numPr>
          <w:ilvl w:val="0"/>
          <w:numId w:val="41"/>
        </w:numPr>
        <w:shd w:val="clear" w:color="auto" w:fill="FFFFFF" w:themeFill="background1"/>
        <w:tabs>
          <w:tab w:val="left" w:pos="936"/>
        </w:tabs>
        <w:spacing w:before="2"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correspond with the specification;</w:t>
      </w:r>
    </w:p>
    <w:p w14:paraId="5161C563" w14:textId="77777777" w:rsidR="00284A67" w:rsidRPr="00615DEF" w:rsidRDefault="00284A67" w:rsidP="00544BBE">
      <w:pPr>
        <w:widowControl/>
        <w:numPr>
          <w:ilvl w:val="0"/>
          <w:numId w:val="41"/>
        </w:numPr>
        <w:shd w:val="clear" w:color="auto" w:fill="FFFFFF" w:themeFill="background1"/>
        <w:tabs>
          <w:tab w:val="left" w:pos="936"/>
        </w:tabs>
        <w:spacing w:before="3"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2EDE368A" w14:textId="77777777" w:rsidR="00284A67" w:rsidRPr="00615DEF" w:rsidRDefault="00284A67" w:rsidP="00544BBE">
      <w:pPr>
        <w:widowControl/>
        <w:numPr>
          <w:ilvl w:val="0"/>
          <w:numId w:val="41"/>
        </w:numPr>
        <w:shd w:val="clear" w:color="auto" w:fill="FFFFFF" w:themeFill="background1"/>
        <w:tabs>
          <w:tab w:val="left" w:pos="936"/>
        </w:tabs>
        <w:spacing w:after="0" w:line="194" w:lineRule="exact"/>
        <w:ind w:right="576"/>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comply with any applicable Quality Assurance Requirements specified in the purchase order.</w:t>
      </w:r>
    </w:p>
    <w:p w14:paraId="1DDF223A" w14:textId="77777777" w:rsidR="00284A67" w:rsidRPr="00615DEF" w:rsidRDefault="00284A67" w:rsidP="00284A67">
      <w:pPr>
        <w:widowControl/>
        <w:shd w:val="clear" w:color="auto" w:fill="FFFFFF" w:themeFill="background1"/>
        <w:spacing w:before="1" w:after="0" w:line="195" w:lineRule="exact"/>
        <w:ind w:right="144"/>
        <w:textAlignment w:val="baseline"/>
        <w:rPr>
          <w:rFonts w:ascii="Arial" w:eastAsia="Arial" w:hAnsi="Arial" w:cs="Times New Roman"/>
          <w:color w:val="000000"/>
          <w:sz w:val="17"/>
        </w:rPr>
      </w:pPr>
      <w:r w:rsidRPr="00615DEF">
        <w:rPr>
          <w:rFonts w:ascii="Arial" w:eastAsia="Arial" w:hAnsi="Arial" w:cs="Times New Roman"/>
          <w:color w:val="000000"/>
          <w:sz w:val="17"/>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1430D999" w14:textId="77777777" w:rsidR="00284A67" w:rsidRPr="00615DEF" w:rsidRDefault="00284A67" w:rsidP="00284A67">
      <w:pPr>
        <w:widowControl/>
        <w:shd w:val="clear" w:color="auto" w:fill="FFFFFF" w:themeFill="background1"/>
        <w:spacing w:before="200" w:after="0" w:line="193" w:lineRule="exact"/>
        <w:textAlignment w:val="baseline"/>
        <w:rPr>
          <w:rFonts w:ascii="Arial" w:eastAsia="Arial" w:hAnsi="Arial" w:cs="Times New Roman"/>
          <w:b/>
          <w:color w:val="000000"/>
          <w:spacing w:val="1"/>
          <w:sz w:val="17"/>
        </w:rPr>
      </w:pPr>
      <w:r w:rsidRPr="00615DEF">
        <w:rPr>
          <w:rFonts w:ascii="Arial" w:eastAsia="Arial" w:hAnsi="Arial" w:cs="Times New Roman"/>
          <w:b/>
          <w:color w:val="000000"/>
          <w:spacing w:val="1"/>
          <w:sz w:val="17"/>
        </w:rPr>
        <w:t>9 Supply of Data for Hazardous Contractor Deliverables</w:t>
      </w:r>
    </w:p>
    <w:p w14:paraId="311883D9" w14:textId="77777777" w:rsidR="00284A67" w:rsidRPr="00615DEF" w:rsidRDefault="00284A67" w:rsidP="00284A67">
      <w:pPr>
        <w:widowControl/>
        <w:shd w:val="clear" w:color="auto" w:fill="FFFFFF" w:themeFill="background1"/>
        <w:spacing w:before="2"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Schedule to the purchase order:</w:t>
      </w:r>
    </w:p>
    <w:p w14:paraId="1486D754" w14:textId="77777777" w:rsidR="00284A67" w:rsidRPr="00615DEF" w:rsidRDefault="00284A67" w:rsidP="00544BBE">
      <w:pPr>
        <w:widowControl/>
        <w:numPr>
          <w:ilvl w:val="0"/>
          <w:numId w:val="42"/>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the Technical Instructions for the Safe Transport of Dangerous Goods by Air (ICAO), IATA Dangerous Goods Regulations;</w:t>
      </w:r>
    </w:p>
    <w:p w14:paraId="13FF6D89" w14:textId="77777777" w:rsidR="00284A67" w:rsidRPr="00615DEF" w:rsidRDefault="00284A67" w:rsidP="00544BBE">
      <w:pPr>
        <w:widowControl/>
        <w:numPr>
          <w:ilvl w:val="0"/>
          <w:numId w:val="42"/>
        </w:numPr>
        <w:shd w:val="clear" w:color="auto" w:fill="FFFFFF" w:themeFill="background1"/>
        <w:tabs>
          <w:tab w:val="left" w:pos="936"/>
        </w:tabs>
        <w:spacing w:before="4"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the International Maritime Dangerous Goods (IMDG) Code;</w:t>
      </w:r>
    </w:p>
    <w:p w14:paraId="4919E734" w14:textId="77777777" w:rsidR="00284A67" w:rsidRPr="00615DEF" w:rsidRDefault="00284A67" w:rsidP="00544BBE">
      <w:pPr>
        <w:widowControl/>
        <w:numPr>
          <w:ilvl w:val="0"/>
          <w:numId w:val="42"/>
        </w:numPr>
        <w:shd w:val="clear" w:color="auto" w:fill="FFFFFF" w:themeFill="background1"/>
        <w:tabs>
          <w:tab w:val="left" w:pos="936"/>
        </w:tabs>
        <w:spacing w:after="0" w:line="194" w:lineRule="exact"/>
        <w:ind w:right="648"/>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the Regulations Concerning the International Carriage of Dangerous Goods by Rail (RID); and</w:t>
      </w:r>
    </w:p>
    <w:p w14:paraId="01C785D8" w14:textId="77777777" w:rsidR="00284A67" w:rsidRPr="00615DEF" w:rsidRDefault="00284A67" w:rsidP="00544BBE">
      <w:pPr>
        <w:widowControl/>
        <w:numPr>
          <w:ilvl w:val="0"/>
          <w:numId w:val="42"/>
        </w:numPr>
        <w:shd w:val="clear" w:color="auto" w:fill="FFFFFF" w:themeFill="background1"/>
        <w:tabs>
          <w:tab w:val="left" w:pos="936"/>
        </w:tabs>
        <w:spacing w:before="5" w:after="0" w:line="195" w:lineRule="exact"/>
        <w:ind w:right="432"/>
        <w:textAlignment w:val="baseline"/>
        <w:rPr>
          <w:rFonts w:ascii="Arial" w:eastAsia="Arial" w:hAnsi="Arial" w:cs="Times New Roman"/>
          <w:color w:val="000000"/>
          <w:sz w:val="17"/>
        </w:rPr>
      </w:pPr>
      <w:r w:rsidRPr="00615DEF">
        <w:rPr>
          <w:rFonts w:ascii="Arial" w:eastAsia="Arial" w:hAnsi="Arial" w:cs="Times New Roman"/>
          <w:color w:val="000000"/>
          <w:sz w:val="17"/>
        </w:rPr>
        <w:t>the European Agreement Concerning the International Carriage of Dangerous Goods by Road (ADR).</w:t>
      </w:r>
    </w:p>
    <w:p w14:paraId="5E665BAD" w14:textId="77777777" w:rsidR="00284A67" w:rsidRPr="00615DEF" w:rsidRDefault="00284A67" w:rsidP="00284A67">
      <w:pPr>
        <w:widowControl/>
        <w:shd w:val="clear" w:color="auto" w:fill="FFFFFF" w:themeFill="background1"/>
        <w:spacing w:after="0" w:line="195" w:lineRule="exact"/>
        <w:textAlignment w:val="baseline"/>
        <w:rPr>
          <w:rFonts w:ascii="Arial" w:eastAsia="Arial" w:hAnsi="Arial" w:cs="Times New Roman"/>
          <w:color w:val="000000"/>
          <w:spacing w:val="2"/>
          <w:sz w:val="17"/>
        </w:rPr>
      </w:pPr>
      <w:r w:rsidRPr="00615DEF">
        <w:rPr>
          <w:rFonts w:ascii="Arial" w:eastAsia="Arial" w:hAnsi="Arial" w:cs="Times New Roman"/>
          <w:color w:val="000000"/>
          <w:spacing w:val="2"/>
          <w:sz w:val="17"/>
        </w:rPr>
        <w:t>b. Certification markings, incorporating the UN logo, the package code and other prescribed information indicating that the package corresponds to the successfully designed type shall be marked on the packaging in accordance with the relevant regulation.</w:t>
      </w:r>
    </w:p>
    <w:p w14:paraId="17D7DC23" w14:textId="77777777" w:rsidR="00284A67" w:rsidRPr="00615DEF" w:rsidRDefault="00284A67" w:rsidP="00284A67">
      <w:pPr>
        <w:widowControl/>
        <w:shd w:val="clear" w:color="auto" w:fill="FFFFFF" w:themeFill="background1"/>
        <w:spacing w:before="4" w:after="0" w:line="194"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14:paraId="4F24DE7D" w14:textId="77777777" w:rsidR="00284A67" w:rsidRPr="00615DEF" w:rsidRDefault="00284A67" w:rsidP="00544BBE">
      <w:pPr>
        <w:widowControl/>
        <w:numPr>
          <w:ilvl w:val="0"/>
          <w:numId w:val="43"/>
        </w:numPr>
        <w:shd w:val="clear" w:color="auto" w:fill="FFFFFF" w:themeFill="background1"/>
        <w:tabs>
          <w:tab w:val="left" w:pos="936"/>
        </w:tabs>
        <w:spacing w:before="1" w:after="0" w:line="195" w:lineRule="exact"/>
        <w:ind w:right="288"/>
        <w:textAlignment w:val="baseline"/>
        <w:rPr>
          <w:rFonts w:ascii="Arial" w:eastAsia="Arial" w:hAnsi="Arial" w:cs="Times New Roman"/>
          <w:color w:val="000000"/>
          <w:sz w:val="17"/>
        </w:rPr>
      </w:pPr>
      <w:r w:rsidRPr="00615DEF">
        <w:rPr>
          <w:rFonts w:ascii="Times New Roman" w:eastAsia="PMingLiU" w:hAnsi="Times New Roman" w:cs="Times New Roman"/>
        </w:rPr>
        <w:br w:type="column"/>
      </w:r>
      <w:r w:rsidRPr="00615DEF">
        <w:rPr>
          <w:rFonts w:ascii="Arial" w:eastAsia="Arial" w:hAnsi="Arial" w:cs="Times New Roman"/>
          <w:color w:val="000000"/>
          <w:sz w:val="17"/>
        </w:rPr>
        <w:t>confirmation as to whether or not to the best of its knowledge any of the Contractor Deliverables are Hazardous Contractor Deliverables; and</w:t>
      </w:r>
    </w:p>
    <w:p w14:paraId="54784EF4" w14:textId="77777777" w:rsidR="00284A67" w:rsidRPr="00615DEF" w:rsidRDefault="00284A67" w:rsidP="00544BBE">
      <w:pPr>
        <w:widowControl/>
        <w:numPr>
          <w:ilvl w:val="0"/>
          <w:numId w:val="43"/>
        </w:numPr>
        <w:shd w:val="clear" w:color="auto" w:fill="FFFFFF" w:themeFill="background1"/>
        <w:tabs>
          <w:tab w:val="left" w:pos="936"/>
        </w:tabs>
        <w:spacing w:before="4"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for each Hazardous Contractor Deliverable, a Safety Data Sheet containing the data set out at Clause 9.d, which shall be updated by the Contractor during the period of the Contract if it becomes aware of any new relevant data.</w:t>
      </w:r>
    </w:p>
    <w:p w14:paraId="2679D5E9" w14:textId="77777777" w:rsidR="00284A67" w:rsidRPr="00615DEF" w:rsidRDefault="00284A67" w:rsidP="00284A67">
      <w:pPr>
        <w:widowControl/>
        <w:shd w:val="clear" w:color="auto" w:fill="FFFFFF" w:themeFill="background1"/>
        <w:spacing w:before="3" w:after="0" w:line="195" w:lineRule="exact"/>
        <w:ind w:right="144"/>
        <w:textAlignment w:val="baseline"/>
        <w:rPr>
          <w:rFonts w:ascii="Arial" w:eastAsia="Arial" w:hAnsi="Arial" w:cs="Times New Roman"/>
          <w:color w:val="000000"/>
          <w:sz w:val="17"/>
        </w:rPr>
      </w:pPr>
      <w:r w:rsidRPr="00615DEF">
        <w:rPr>
          <w:rFonts w:ascii="Arial" w:eastAsia="Arial" w:hAnsi="Arial" w:cs="Times New Roman"/>
          <w:color w:val="000000"/>
          <w:sz w:val="17"/>
        </w:rPr>
        <w:t>d. Safety Data Sheets if required under Clause 9.c shall be provided in accordance with the REACH Regulations (EC) No 1907/2006 and any additional information required by the Health and Safety at Work etc. Act 1974 and shall contain:</w:t>
      </w:r>
    </w:p>
    <w:p w14:paraId="2B101B5F" w14:textId="77777777" w:rsidR="00284A67" w:rsidRPr="00615DEF" w:rsidRDefault="00284A67" w:rsidP="00544BBE">
      <w:pPr>
        <w:widowControl/>
        <w:numPr>
          <w:ilvl w:val="0"/>
          <w:numId w:val="44"/>
        </w:numPr>
        <w:shd w:val="clear" w:color="auto" w:fill="FFFFFF" w:themeFill="background1"/>
        <w:tabs>
          <w:tab w:val="left" w:pos="936"/>
        </w:tabs>
        <w:spacing w:after="0" w:line="195" w:lineRule="exact"/>
        <w:ind w:right="216"/>
        <w:textAlignment w:val="baseline"/>
        <w:rPr>
          <w:rFonts w:ascii="Arial" w:eastAsia="Arial" w:hAnsi="Arial" w:cs="Times New Roman"/>
          <w:color w:val="000000"/>
          <w:sz w:val="17"/>
        </w:rPr>
      </w:pPr>
      <w:r w:rsidRPr="00615DEF">
        <w:rPr>
          <w:rFonts w:ascii="Arial" w:eastAsia="Arial" w:hAnsi="Arial" w:cs="Times New Roman"/>
          <w:color w:val="000000"/>
          <w:sz w:val="17"/>
        </w:rPr>
        <w:t>information required by the Classification, Labelling and Packaging (CLP) Regulation 1272/2008 or any replacement thereof; and</w:t>
      </w:r>
    </w:p>
    <w:p w14:paraId="23F6C92E" w14:textId="77777777" w:rsidR="00284A67" w:rsidRPr="00615DEF" w:rsidRDefault="00284A67" w:rsidP="00544BBE">
      <w:pPr>
        <w:widowControl/>
        <w:numPr>
          <w:ilvl w:val="0"/>
          <w:numId w:val="44"/>
        </w:numPr>
        <w:shd w:val="clear" w:color="auto" w:fill="FFFFFF" w:themeFill="background1"/>
        <w:tabs>
          <w:tab w:val="left" w:pos="936"/>
        </w:tabs>
        <w:spacing w:after="0" w:line="195" w:lineRule="exact"/>
        <w:ind w:right="144"/>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where the Hazardous Contractor Deliverable is, contains or embodies a radioactive substance as defined in the Ionising Radiation Regulations SI 1999/3232, details of the activity, substance and form (including any isotope); and</w:t>
      </w:r>
    </w:p>
    <w:p w14:paraId="4D90AFFE" w14:textId="77777777" w:rsidR="00284A67" w:rsidRPr="00615DEF" w:rsidRDefault="00284A67" w:rsidP="00544BBE">
      <w:pPr>
        <w:widowControl/>
        <w:numPr>
          <w:ilvl w:val="0"/>
          <w:numId w:val="44"/>
        </w:numPr>
        <w:shd w:val="clear" w:color="auto" w:fill="FFFFFF" w:themeFill="background1"/>
        <w:tabs>
          <w:tab w:val="left" w:pos="936"/>
        </w:tabs>
        <w:spacing w:before="5" w:after="0" w:line="195" w:lineRule="exact"/>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where the Hazardous Contractor Deliverable has magnetic properties, details of the magnetic flux density at a defined distance, for the condition in which it is packed.</w:t>
      </w:r>
    </w:p>
    <w:p w14:paraId="42BC8BA6" w14:textId="77777777" w:rsidR="00284A67" w:rsidRPr="00615DEF" w:rsidRDefault="00284A67" w:rsidP="00284A67">
      <w:pPr>
        <w:widowControl/>
        <w:shd w:val="clear" w:color="auto" w:fill="FFFFFF" w:themeFill="background1"/>
        <w:spacing w:after="0" w:line="194" w:lineRule="exact"/>
        <w:ind w:right="144"/>
        <w:textAlignment w:val="baseline"/>
        <w:rPr>
          <w:rFonts w:ascii="Arial" w:eastAsia="Arial" w:hAnsi="Arial" w:cs="Times New Roman"/>
          <w:color w:val="000000"/>
          <w:sz w:val="17"/>
        </w:rPr>
      </w:pPr>
      <w:r w:rsidRPr="00615DEF">
        <w:rPr>
          <w:rFonts w:ascii="Arial" w:eastAsia="Arial" w:hAnsi="Arial" w:cs="Times New Roman"/>
          <w:color w:val="000000"/>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56463A1E" w14:textId="77777777" w:rsidR="00284A67" w:rsidRPr="00615DEF" w:rsidRDefault="00284A67" w:rsidP="00284A67">
      <w:pPr>
        <w:widowControl/>
        <w:shd w:val="clear" w:color="auto" w:fill="FFFFFF" w:themeFill="background1"/>
        <w:spacing w:before="3" w:after="0" w:line="195"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f. Nothing in this Clause 9 reduces or limits any statutory or legal obligation of the Authority or the Contractor.</w:t>
      </w:r>
    </w:p>
    <w:p w14:paraId="5F30706E" w14:textId="77777777" w:rsidR="00284A67" w:rsidRPr="00615DEF" w:rsidRDefault="00284A67" w:rsidP="00284A67">
      <w:pPr>
        <w:widowControl/>
        <w:shd w:val="clear" w:color="auto" w:fill="FFFFFF" w:themeFill="background1"/>
        <w:spacing w:before="3" w:after="182" w:line="195" w:lineRule="exact"/>
        <w:ind w:right="360"/>
        <w:textAlignment w:val="baseline"/>
        <w:rPr>
          <w:rFonts w:ascii="Arial" w:eastAsia="Arial" w:hAnsi="Arial" w:cs="Times New Roman"/>
          <w:color w:val="000000"/>
          <w:sz w:val="17"/>
        </w:rPr>
      </w:pPr>
      <w:r w:rsidRPr="00615DEF">
        <w:rPr>
          <w:rFonts w:ascii="Times New Roman" w:eastAsia="PMingLiU" w:hAnsi="Times New Roman" w:cs="Times New Roman"/>
          <w:noProof/>
        </w:rPr>
        <mc:AlternateContent>
          <mc:Choice Requires="wps">
            <w:drawing>
              <wp:anchor distT="0" distB="0" distL="0" distR="0" simplePos="0" relativeHeight="251669504" behindDoc="1" locked="0" layoutInCell="1" allowOverlap="1" wp14:anchorId="45DFA45D" wp14:editId="2FB15CF3">
                <wp:simplePos x="0" y="0"/>
                <wp:positionH relativeFrom="page">
                  <wp:posOffset>3959225</wp:posOffset>
                </wp:positionH>
                <wp:positionV relativeFrom="page">
                  <wp:posOffset>4209415</wp:posOffset>
                </wp:positionV>
                <wp:extent cx="2892425" cy="4997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CF5D" w14:textId="65CF28C7" w:rsidR="007F3741" w:rsidRDefault="007F3741" w:rsidP="00284A67">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A45D" id="Text Box 10" o:spid="_x0000_s1029" type="#_x0000_t202" style="position:absolute;margin-left:311.75pt;margin-top:331.45pt;width:227.75pt;height:39.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uV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" filled="f" stroked="f">
                <v:textbox inset="0,0,0,0">
                  <w:txbxContent>
                    <w:p w14:paraId="0E60CF5D" w14:textId="65CF28C7" w:rsidR="007F3741" w:rsidRDefault="007F3741" w:rsidP="00284A67">
                      <w:pPr>
                        <w:textAlignment w:val="baseline"/>
                      </w:pPr>
                    </w:p>
                  </w:txbxContent>
                </v:textbox>
                <w10:wrap anchorx="page" anchory="page"/>
              </v:shape>
            </w:pict>
          </mc:Fallback>
        </mc:AlternateContent>
      </w:r>
      <w:r w:rsidRPr="00615DEF">
        <w:rPr>
          <w:rFonts w:ascii="Arial" w:eastAsia="Arial" w:hAnsi="Arial" w:cs="Times New Roman"/>
          <w:color w:val="000000"/>
          <w:sz w:val="17"/>
        </w:rPr>
        <w:t>g. Where delivery is made to the Defence Fulfilment Centre (DFC) and / or other Team Leidos location / building, the Contractor must comply with the Logistic Commodities and Services Transformation (LCST) Supplier Manual.</w:t>
      </w:r>
    </w:p>
    <w:p w14:paraId="60561C80" w14:textId="77777777" w:rsidR="00284A67" w:rsidRPr="00615DEF" w:rsidRDefault="00284A67" w:rsidP="00284A67">
      <w:pPr>
        <w:widowControl/>
        <w:shd w:val="clear" w:color="auto" w:fill="FFFFFF" w:themeFill="background1"/>
        <w:spacing w:before="3" w:after="0" w:line="193" w:lineRule="exact"/>
        <w:textAlignment w:val="baseline"/>
        <w:rPr>
          <w:rFonts w:ascii="Arial" w:eastAsia="Arial" w:hAnsi="Arial" w:cs="Times New Roman"/>
          <w:b/>
          <w:color w:val="000000"/>
          <w:spacing w:val="3"/>
          <w:sz w:val="17"/>
        </w:rPr>
      </w:pPr>
      <w:r w:rsidRPr="00615DEF">
        <w:rPr>
          <w:rFonts w:ascii="Arial" w:eastAsia="Arial" w:hAnsi="Arial" w:cs="Times New Roman"/>
          <w:b/>
          <w:color w:val="000000"/>
          <w:spacing w:val="3"/>
          <w:sz w:val="17"/>
        </w:rPr>
        <w:t>10 Delivery / Collection</w:t>
      </w:r>
    </w:p>
    <w:p w14:paraId="629053F5" w14:textId="77777777" w:rsidR="00284A67" w:rsidRPr="00615DEF" w:rsidRDefault="00284A67" w:rsidP="00544BBE">
      <w:pPr>
        <w:widowControl/>
        <w:numPr>
          <w:ilvl w:val="0"/>
          <w:numId w:val="45"/>
        </w:numPr>
        <w:shd w:val="clear" w:color="auto" w:fill="FFFFFF" w:themeFill="background1"/>
        <w:spacing w:before="2" w:after="0" w:line="195" w:lineRule="exact"/>
        <w:ind w:right="432"/>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The purchase order shall specify whether the Contractor Deliverables are to be delivered to the consignee by the Contractor or collected from the consignor by the Authority.</w:t>
      </w:r>
    </w:p>
    <w:p w14:paraId="55F1C8B3" w14:textId="77777777" w:rsidR="00284A67" w:rsidRPr="00615DEF" w:rsidRDefault="00284A67" w:rsidP="00544BBE">
      <w:pPr>
        <w:widowControl/>
        <w:numPr>
          <w:ilvl w:val="0"/>
          <w:numId w:val="45"/>
        </w:numPr>
        <w:shd w:val="clear" w:color="auto" w:fill="FFFFFF" w:themeFill="background1"/>
        <w:spacing w:before="5" w:after="0" w:line="195" w:lineRule="exact"/>
        <w:ind w:right="216"/>
        <w:textAlignment w:val="baseline"/>
        <w:rPr>
          <w:rFonts w:ascii="Arial" w:eastAsia="Arial" w:hAnsi="Arial" w:cs="Times New Roman"/>
          <w:color w:val="000000"/>
          <w:sz w:val="17"/>
        </w:rPr>
      </w:pPr>
      <w:r w:rsidRPr="00615DEF">
        <w:rPr>
          <w:rFonts w:ascii="Arial" w:eastAsia="Arial" w:hAnsi="Arial" w:cs="Times New Roman"/>
          <w:color w:val="000000"/>
          <w:sz w:val="17"/>
        </w:rPr>
        <w:t>Title and risk in the Contractor Deliverables shall pass from the Contractor to the Authority on delivery or on collection in accordance with Clause 10.a.</w:t>
      </w:r>
    </w:p>
    <w:p w14:paraId="37AD6E0B" w14:textId="77777777" w:rsidR="00284A67" w:rsidRPr="00615DEF" w:rsidRDefault="00284A67" w:rsidP="00544BBE">
      <w:pPr>
        <w:widowControl/>
        <w:numPr>
          <w:ilvl w:val="0"/>
          <w:numId w:val="45"/>
        </w:numPr>
        <w:shd w:val="clear" w:color="auto" w:fill="FFFFFF" w:themeFill="background1"/>
        <w:spacing w:after="0" w:line="194" w:lineRule="exact"/>
        <w:ind w:right="288"/>
        <w:textAlignment w:val="baseline"/>
        <w:rPr>
          <w:rFonts w:ascii="Arial" w:eastAsia="Arial" w:hAnsi="Arial" w:cs="Times New Roman"/>
          <w:color w:val="000000"/>
          <w:sz w:val="17"/>
        </w:rPr>
      </w:pPr>
      <w:r w:rsidRPr="00615DEF">
        <w:rPr>
          <w:rFonts w:ascii="Arial" w:eastAsia="Arial" w:hAnsi="Arial" w:cs="Times New Roman"/>
          <w:color w:val="000000"/>
          <w:sz w:val="17"/>
        </w:rPr>
        <w:t>The Authority shall be deemed to have accepted the Contractor Deliverables within a reasonable time after title and risk has passed to the Authority unless it has rejected the Contractor Deliverables within the same period.</w:t>
      </w:r>
    </w:p>
    <w:p w14:paraId="13636EDF" w14:textId="77777777" w:rsidR="00284A67" w:rsidRPr="00615DEF" w:rsidRDefault="00284A67" w:rsidP="00284A67">
      <w:pPr>
        <w:widowControl/>
        <w:shd w:val="clear" w:color="auto" w:fill="FFFFFF" w:themeFill="background1"/>
        <w:spacing w:before="200" w:after="0" w:line="193" w:lineRule="exact"/>
        <w:textAlignment w:val="baseline"/>
        <w:rPr>
          <w:rFonts w:ascii="Arial" w:eastAsia="Arial" w:hAnsi="Arial" w:cs="Times New Roman"/>
          <w:b/>
          <w:color w:val="000000"/>
          <w:spacing w:val="2"/>
          <w:sz w:val="17"/>
        </w:rPr>
      </w:pPr>
      <w:r w:rsidRPr="00615DEF">
        <w:rPr>
          <w:rFonts w:ascii="Arial" w:eastAsia="Arial" w:hAnsi="Arial" w:cs="Times New Roman"/>
          <w:b/>
          <w:color w:val="000000"/>
          <w:spacing w:val="2"/>
          <w:sz w:val="17"/>
        </w:rPr>
        <w:t>11. Marking of Contractor Deliverables</w:t>
      </w:r>
    </w:p>
    <w:p w14:paraId="68A11070" w14:textId="77777777" w:rsidR="00284A67" w:rsidRPr="00615DEF" w:rsidRDefault="00284A67" w:rsidP="00544BBE">
      <w:pPr>
        <w:widowControl/>
        <w:numPr>
          <w:ilvl w:val="0"/>
          <w:numId w:val="46"/>
        </w:numPr>
        <w:shd w:val="clear" w:color="auto" w:fill="FFFFFF" w:themeFill="background1"/>
        <w:spacing w:before="2" w:after="0" w:line="195" w:lineRule="exact"/>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14:paraId="06009812" w14:textId="77777777" w:rsidR="00284A67" w:rsidRPr="00615DEF" w:rsidRDefault="00284A67" w:rsidP="00544BBE">
      <w:pPr>
        <w:widowControl/>
        <w:numPr>
          <w:ilvl w:val="0"/>
          <w:numId w:val="46"/>
        </w:numPr>
        <w:shd w:val="clear" w:color="auto" w:fill="FFFFFF" w:themeFill="background1"/>
        <w:spacing w:before="6"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Any marking method used shall not have a detrimental effect on the strength, serviceability or corrosion resistance of the Contractor Deliverables.</w:t>
      </w:r>
    </w:p>
    <w:p w14:paraId="5FD695EC" w14:textId="77777777" w:rsidR="00284A67" w:rsidRPr="00615DEF" w:rsidRDefault="00284A67" w:rsidP="00544BBE">
      <w:pPr>
        <w:widowControl/>
        <w:numPr>
          <w:ilvl w:val="0"/>
          <w:numId w:val="46"/>
        </w:numPr>
        <w:shd w:val="clear" w:color="auto" w:fill="FFFFFF" w:themeFill="background1"/>
        <w:spacing w:after="0" w:line="194"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The marking shall include any serial numbers allocated to the Contractor Deliverable.</w:t>
      </w:r>
    </w:p>
    <w:p w14:paraId="46425F18" w14:textId="77777777" w:rsidR="00284A67" w:rsidRPr="00615DEF" w:rsidRDefault="00284A67" w:rsidP="00544BBE">
      <w:pPr>
        <w:widowControl/>
        <w:numPr>
          <w:ilvl w:val="0"/>
          <w:numId w:val="46"/>
        </w:numPr>
        <w:shd w:val="clear" w:color="auto" w:fill="FFFFFF" w:themeFill="background1"/>
        <w:spacing w:before="1" w:after="0" w:line="193" w:lineRule="exact"/>
        <w:textAlignment w:val="baseline"/>
        <w:rPr>
          <w:rFonts w:ascii="Arial" w:eastAsia="Arial" w:hAnsi="Arial" w:cs="Times New Roman"/>
          <w:color w:val="000000"/>
          <w:sz w:val="17"/>
        </w:rPr>
      </w:pPr>
      <w:r w:rsidRPr="00615DEF">
        <w:rPr>
          <w:rFonts w:ascii="Arial" w:eastAsia="Arial" w:hAnsi="Arial" w:cs="Times New Roman"/>
          <w:color w:val="000000"/>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7B46E5D2" w14:textId="77777777" w:rsidR="00284A67" w:rsidRPr="00615DEF" w:rsidRDefault="00284A67" w:rsidP="00284A67">
      <w:pPr>
        <w:widowControl/>
        <w:shd w:val="clear" w:color="auto" w:fill="FFFFFF" w:themeFill="background1"/>
        <w:spacing w:after="0" w:line="240" w:lineRule="auto"/>
        <w:rPr>
          <w:rFonts w:ascii="Times New Roman" w:eastAsia="PMingLiU" w:hAnsi="Times New Roman" w:cs="Times New Roman"/>
        </w:rPr>
        <w:sectPr w:rsidR="00284A67" w:rsidRPr="00615DEF">
          <w:pgSz w:w="11904" w:h="16843"/>
          <w:pgMar w:top="969" w:right="710" w:bottom="327" w:left="558" w:header="720" w:footer="720" w:gutter="0"/>
          <w:cols w:num="2" w:space="0" w:equalWidth="0">
            <w:col w:w="4960" w:space="716"/>
            <w:col w:w="4960" w:space="0"/>
          </w:cols>
        </w:sectPr>
      </w:pPr>
    </w:p>
    <w:p w14:paraId="69EB9BC7" w14:textId="77777777" w:rsidR="00284A67" w:rsidRPr="00615DEF" w:rsidRDefault="00284A67" w:rsidP="00284A67">
      <w:pPr>
        <w:widowControl/>
        <w:shd w:val="clear" w:color="auto" w:fill="FFFFFF" w:themeFill="background1"/>
        <w:spacing w:after="0" w:line="240" w:lineRule="auto"/>
        <w:rPr>
          <w:rFonts w:ascii="Times New Roman" w:eastAsia="PMingLiU" w:hAnsi="Times New Roman" w:cs="Times New Roman"/>
        </w:rPr>
        <w:sectPr w:rsidR="00284A67" w:rsidRPr="00615DEF">
          <w:type w:val="continuous"/>
          <w:pgSz w:w="11904" w:h="16843"/>
          <w:pgMar w:top="969" w:right="5617" w:bottom="327" w:left="5487" w:header="720" w:footer="720" w:gutter="0"/>
          <w:cols w:space="720"/>
        </w:sectPr>
      </w:pPr>
    </w:p>
    <w:p w14:paraId="0EC4101E" w14:textId="77777777" w:rsidR="00284A67" w:rsidRPr="00615DEF" w:rsidRDefault="00284A67" w:rsidP="00284A67">
      <w:pPr>
        <w:widowControl/>
        <w:shd w:val="clear" w:color="auto" w:fill="FFFFFF" w:themeFill="background1"/>
        <w:spacing w:before="4" w:after="0" w:line="194" w:lineRule="exact"/>
        <w:ind w:left="72" w:right="216"/>
        <w:textAlignment w:val="baseline"/>
        <w:rPr>
          <w:rFonts w:ascii="Arial" w:eastAsia="Arial" w:hAnsi="Arial" w:cs="Times New Roman"/>
          <w:b/>
          <w:color w:val="000000"/>
          <w:spacing w:val="-2"/>
          <w:sz w:val="17"/>
        </w:rPr>
      </w:pPr>
      <w:r w:rsidRPr="00615DEF">
        <w:rPr>
          <w:rFonts w:ascii="Arial" w:eastAsia="Arial" w:hAnsi="Arial" w:cs="Times New Roman"/>
          <w:b/>
          <w:color w:val="000000"/>
          <w:spacing w:val="-2"/>
          <w:sz w:val="17"/>
        </w:rPr>
        <w:lastRenderedPageBreak/>
        <w:t>12 Packaging and Labelling of Contractor Deliverables (Excluding Contractor Deliverables Containing Ammunition or Explosives)</w:t>
      </w:r>
    </w:p>
    <w:p w14:paraId="12AAF4D1" w14:textId="77777777" w:rsidR="00284A67" w:rsidRPr="00615DEF" w:rsidRDefault="00284A67" w:rsidP="00284A67">
      <w:pPr>
        <w:widowControl/>
        <w:shd w:val="clear" w:color="auto" w:fill="FFFFFF" w:themeFill="background1"/>
        <w:spacing w:after="220" w:line="195" w:lineRule="exact"/>
        <w:ind w:left="72" w:right="72"/>
        <w:textAlignment w:val="baseline"/>
        <w:rPr>
          <w:rFonts w:ascii="Arial" w:eastAsia="Arial" w:hAnsi="Arial" w:cs="Times New Roman"/>
          <w:color w:val="000000"/>
          <w:sz w:val="17"/>
        </w:rPr>
      </w:pPr>
      <w:r w:rsidRPr="00615DEF">
        <w:rPr>
          <w:rFonts w:ascii="Arial" w:eastAsia="Arial" w:hAnsi="Arial" w:cs="Times New Roman"/>
          <w:color w:val="000000"/>
          <w:sz w:val="17"/>
        </w:rPr>
        <w:t>The Contractor shall pack or have packed the Contractor Deliverables in accordance with any requirements specified in the purchase order and Def Stan 81-041 (Part 1 and Part 6).</w:t>
      </w:r>
    </w:p>
    <w:p w14:paraId="437EA5F4" w14:textId="77777777" w:rsidR="00284A67" w:rsidRPr="00615DEF" w:rsidRDefault="00284A67" w:rsidP="00284A67">
      <w:pPr>
        <w:widowControl/>
        <w:shd w:val="clear" w:color="auto" w:fill="FFFFFF" w:themeFill="background1"/>
        <w:spacing w:after="0" w:line="167" w:lineRule="exact"/>
        <w:ind w:left="72" w:right="72"/>
        <w:textAlignment w:val="baseline"/>
        <w:rPr>
          <w:rFonts w:ascii="Arial" w:eastAsia="Arial" w:hAnsi="Arial" w:cs="Times New Roman"/>
          <w:b/>
          <w:color w:val="000000"/>
          <w:spacing w:val="1"/>
          <w:sz w:val="17"/>
        </w:rPr>
      </w:pPr>
      <w:r w:rsidRPr="00615DEF">
        <w:rPr>
          <w:rFonts w:ascii="Arial" w:eastAsia="Arial" w:hAnsi="Arial" w:cs="Times New Roman"/>
          <w:b/>
          <w:color w:val="000000"/>
          <w:spacing w:val="1"/>
          <w:sz w:val="17"/>
        </w:rPr>
        <w:t>13 Progress Monitoring, Meetings and Reports</w:t>
      </w:r>
    </w:p>
    <w:p w14:paraId="6CB16C09" w14:textId="77777777" w:rsidR="00284A67" w:rsidRPr="00615DEF" w:rsidRDefault="00284A67" w:rsidP="00284A67">
      <w:pPr>
        <w:widowControl/>
        <w:shd w:val="clear" w:color="auto" w:fill="FFFFFF" w:themeFill="background1"/>
        <w:spacing w:after="191" w:line="195" w:lineRule="exact"/>
        <w:ind w:left="72" w:right="72"/>
        <w:textAlignment w:val="baseline"/>
        <w:rPr>
          <w:rFonts w:ascii="Arial" w:eastAsia="Arial" w:hAnsi="Arial" w:cs="Times New Roman"/>
          <w:color w:val="000000"/>
          <w:spacing w:val="-2"/>
          <w:sz w:val="17"/>
        </w:rPr>
      </w:pPr>
      <w:r w:rsidRPr="00615DEF">
        <w:rPr>
          <w:rFonts w:ascii="Times New Roman" w:eastAsia="PMingLiU" w:hAnsi="Times New Roman" w:cs="Times New Roman"/>
          <w:noProof/>
        </w:rPr>
        <mc:AlternateContent>
          <mc:Choice Requires="wps">
            <w:drawing>
              <wp:anchor distT="0" distB="0" distL="0" distR="0" simplePos="0" relativeHeight="251670528" behindDoc="1" locked="0" layoutInCell="1" allowOverlap="1" wp14:anchorId="4247B5F6" wp14:editId="541C767B">
                <wp:simplePos x="0" y="0"/>
                <wp:positionH relativeFrom="page">
                  <wp:posOffset>359410</wp:posOffset>
                </wp:positionH>
                <wp:positionV relativeFrom="page">
                  <wp:posOffset>1974850</wp:posOffset>
                </wp:positionV>
                <wp:extent cx="2786380" cy="250190"/>
                <wp:effectExtent l="0" t="3175"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7F9D" w14:textId="77777777" w:rsidR="007F3741" w:rsidRDefault="007F3741" w:rsidP="00284A67">
                            <w:pPr>
                              <w:textAlignment w:val="baseline"/>
                            </w:pPr>
                            <w:r>
                              <w:rPr>
                                <w:noProof/>
                              </w:rPr>
                              <w:drawing>
                                <wp:inline distT="0" distB="0" distL="0" distR="0" wp14:anchorId="32545E7C" wp14:editId="69B99A95">
                                  <wp:extent cx="2786380" cy="2501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34"/>
                                          <a:stretch>
                                            <a:fillRect/>
                                          </a:stretch>
                                        </pic:blipFill>
                                        <pic:spPr>
                                          <a:xfrm>
                                            <a:off x="0" y="0"/>
                                            <a:ext cx="2786380" cy="2501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7B5F6" id="Text Box 9" o:spid="_x0000_s1030" type="#_x0000_t202" style="position:absolute;left:0;text-align:left;margin-left:28.3pt;margin-top:155.5pt;width:219.4pt;height:19.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rB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" filled="f" stroked="f">
                <v:textbox inset="0,0,0,0">
                  <w:txbxContent>
                    <w:p w14:paraId="02487F9D" w14:textId="77777777" w:rsidR="007F3741" w:rsidRDefault="007F3741" w:rsidP="00284A67">
                      <w:pPr>
                        <w:textAlignment w:val="baseline"/>
                      </w:pPr>
                      <w:r>
                        <w:rPr>
                          <w:noProof/>
                        </w:rPr>
                        <w:drawing>
                          <wp:inline distT="0" distB="0" distL="0" distR="0" wp14:anchorId="32545E7C" wp14:editId="69B99A95">
                            <wp:extent cx="2786380" cy="2501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34"/>
                                    <a:stretch>
                                      <a:fillRect/>
                                    </a:stretch>
                                  </pic:blipFill>
                                  <pic:spPr>
                                    <a:xfrm>
                                      <a:off x="0" y="0"/>
                                      <a:ext cx="2786380" cy="250190"/>
                                    </a:xfrm>
                                    <a:prstGeom prst="rect">
                                      <a:avLst/>
                                    </a:prstGeom>
                                  </pic:spPr>
                                </pic:pic>
                              </a:graphicData>
                            </a:graphic>
                          </wp:inline>
                        </w:drawing>
                      </w:r>
                    </w:p>
                  </w:txbxContent>
                </v:textbox>
                <w10:wrap anchorx="page" anchory="page"/>
              </v:shape>
            </w:pict>
          </mc:Fallback>
        </mc:AlternateContent>
      </w:r>
      <w:r w:rsidRPr="00615DEF">
        <w:rPr>
          <w:rFonts w:ascii="Arial" w:eastAsia="Arial" w:hAnsi="Arial" w:cs="Times New Roman"/>
          <w:color w:val="000000"/>
          <w:spacing w:val="-2"/>
          <w:sz w:val="17"/>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14:paraId="6D8A92C6" w14:textId="77777777" w:rsidR="00284A67" w:rsidRPr="00615DEF" w:rsidRDefault="00284A67" w:rsidP="00284A67">
      <w:pPr>
        <w:widowControl/>
        <w:shd w:val="clear" w:color="auto" w:fill="FFFFFF" w:themeFill="background1"/>
        <w:spacing w:before="3" w:after="0" w:line="193" w:lineRule="exact"/>
        <w:ind w:left="72" w:right="72"/>
        <w:textAlignment w:val="baseline"/>
        <w:rPr>
          <w:rFonts w:ascii="Arial" w:eastAsia="Arial" w:hAnsi="Arial" w:cs="Times New Roman"/>
          <w:b/>
          <w:color w:val="000000"/>
          <w:spacing w:val="5"/>
          <w:sz w:val="17"/>
        </w:rPr>
      </w:pPr>
      <w:r w:rsidRPr="00615DEF">
        <w:rPr>
          <w:rFonts w:ascii="Arial" w:eastAsia="Arial" w:hAnsi="Arial" w:cs="Times New Roman"/>
          <w:b/>
          <w:color w:val="000000"/>
          <w:spacing w:val="5"/>
          <w:sz w:val="17"/>
        </w:rPr>
        <w:t>14 Payment</w:t>
      </w:r>
    </w:p>
    <w:p w14:paraId="782D995B" w14:textId="77777777" w:rsidR="00284A67" w:rsidRPr="00615DEF" w:rsidRDefault="00284A67" w:rsidP="00544BBE">
      <w:pPr>
        <w:widowControl/>
        <w:numPr>
          <w:ilvl w:val="0"/>
          <w:numId w:val="47"/>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086139C3" w14:textId="77777777" w:rsidR="00284A67" w:rsidRPr="00615DEF" w:rsidRDefault="00284A67" w:rsidP="00544BBE">
      <w:pPr>
        <w:widowControl/>
        <w:numPr>
          <w:ilvl w:val="0"/>
          <w:numId w:val="47"/>
        </w:numPr>
        <w:shd w:val="clear" w:color="auto" w:fill="FFFFFF" w:themeFill="background1"/>
        <w:tabs>
          <w:tab w:val="left" w:pos="288"/>
        </w:tabs>
        <w:spacing w:before="2" w:after="0" w:line="196"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Where the Contractor submits an invoice to the Authority in accordance with clause 14a, the Authority will consider and verify that invoice in a timely fashion.</w:t>
      </w:r>
    </w:p>
    <w:p w14:paraId="14F1B181" w14:textId="77777777" w:rsidR="00284A67" w:rsidRPr="00615DEF" w:rsidRDefault="00284A67" w:rsidP="00544BBE">
      <w:pPr>
        <w:widowControl/>
        <w:numPr>
          <w:ilvl w:val="0"/>
          <w:numId w:val="47"/>
        </w:numPr>
        <w:shd w:val="clear" w:color="auto" w:fill="FFFFFF" w:themeFill="background1"/>
        <w:tabs>
          <w:tab w:val="left" w:pos="288"/>
        </w:tabs>
        <w:spacing w:after="0" w:line="194"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The Authority shall pay the Contractor any sums due under such an invoice no later than a period of 30 days from the date on which the Authority has determined that the invoice is valid and undisputed.</w:t>
      </w:r>
    </w:p>
    <w:p w14:paraId="1733562B" w14:textId="77777777" w:rsidR="00284A67" w:rsidRPr="00615DEF" w:rsidRDefault="00284A67" w:rsidP="00544BBE">
      <w:pPr>
        <w:widowControl/>
        <w:numPr>
          <w:ilvl w:val="0"/>
          <w:numId w:val="47"/>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Where the Authority fails to comply with clause 14b and there is undue delay in considering and verifying the invoice, the invoice shall be regarded as valid and undisputed for the purpose of clause 14c after a reasonable time has passed.</w:t>
      </w:r>
    </w:p>
    <w:p w14:paraId="277D5ADB" w14:textId="77777777" w:rsidR="00284A67" w:rsidRPr="00615DEF" w:rsidRDefault="00284A67" w:rsidP="00544BBE">
      <w:pPr>
        <w:widowControl/>
        <w:numPr>
          <w:ilvl w:val="0"/>
          <w:numId w:val="47"/>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0F1355FC" w14:textId="77777777" w:rsidR="00284A67" w:rsidRPr="00615DEF" w:rsidRDefault="00284A67" w:rsidP="00544BBE">
      <w:pPr>
        <w:widowControl/>
        <w:numPr>
          <w:ilvl w:val="0"/>
          <w:numId w:val="47"/>
        </w:numPr>
        <w:shd w:val="clear" w:color="auto" w:fill="FFFFFF" w:themeFill="background1"/>
        <w:tabs>
          <w:tab w:val="left" w:pos="288"/>
        </w:tabs>
        <w:spacing w:after="0" w:line="196"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73D65087" w14:textId="77777777" w:rsidR="00284A67" w:rsidRPr="00615DEF" w:rsidRDefault="00284A67" w:rsidP="00284A67">
      <w:pPr>
        <w:widowControl/>
        <w:shd w:val="clear" w:color="auto" w:fill="FFFFFF" w:themeFill="background1"/>
        <w:spacing w:before="195" w:after="0" w:line="194" w:lineRule="exact"/>
        <w:ind w:left="72" w:right="72"/>
        <w:textAlignment w:val="baseline"/>
        <w:rPr>
          <w:rFonts w:ascii="Arial" w:eastAsia="Arial" w:hAnsi="Arial" w:cs="Times New Roman"/>
          <w:b/>
          <w:color w:val="000000"/>
          <w:spacing w:val="2"/>
          <w:sz w:val="17"/>
        </w:rPr>
      </w:pPr>
      <w:r w:rsidRPr="00615DEF">
        <w:rPr>
          <w:rFonts w:ascii="Arial" w:eastAsia="Arial" w:hAnsi="Arial" w:cs="Times New Roman"/>
          <w:b/>
          <w:color w:val="000000"/>
          <w:spacing w:val="2"/>
          <w:sz w:val="17"/>
        </w:rPr>
        <w:t>15 Dispute Resolution</w:t>
      </w:r>
    </w:p>
    <w:p w14:paraId="7FDC3CC8" w14:textId="77777777" w:rsidR="00284A67" w:rsidRPr="00615DEF" w:rsidRDefault="00284A67" w:rsidP="00544BBE">
      <w:pPr>
        <w:widowControl/>
        <w:numPr>
          <w:ilvl w:val="0"/>
          <w:numId w:val="48"/>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3F14BAAB" w14:textId="77777777" w:rsidR="00284A67" w:rsidRPr="00615DEF" w:rsidRDefault="00284A67" w:rsidP="00544BBE">
      <w:pPr>
        <w:widowControl/>
        <w:numPr>
          <w:ilvl w:val="0"/>
          <w:numId w:val="48"/>
        </w:numPr>
        <w:shd w:val="clear" w:color="auto" w:fill="FFFFFF" w:themeFill="background1"/>
        <w:tabs>
          <w:tab w:val="left" w:pos="288"/>
        </w:tabs>
        <w:spacing w:after="0" w:line="196" w:lineRule="exact"/>
        <w:ind w:right="72"/>
        <w:textAlignment w:val="baseline"/>
        <w:rPr>
          <w:rFonts w:ascii="Arial" w:eastAsia="Arial" w:hAnsi="Arial" w:cs="Times New Roman"/>
          <w:color w:val="000000"/>
          <w:spacing w:val="1"/>
          <w:sz w:val="17"/>
        </w:rPr>
      </w:pPr>
      <w:r w:rsidRPr="00615DEF">
        <w:rPr>
          <w:rFonts w:ascii="Arial" w:eastAsia="Arial" w:hAnsi="Arial" w:cs="Times New Roman"/>
          <w:color w:val="000000"/>
          <w:spacing w:val="1"/>
          <w:sz w:val="17"/>
        </w:rPr>
        <w:t>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194A0F42" w14:textId="77777777" w:rsidR="00284A67" w:rsidRPr="00615DEF" w:rsidRDefault="00284A67" w:rsidP="00544BBE">
      <w:pPr>
        <w:widowControl/>
        <w:numPr>
          <w:ilvl w:val="0"/>
          <w:numId w:val="48"/>
        </w:numPr>
        <w:shd w:val="clear" w:color="auto" w:fill="FFFFFF" w:themeFill="background1"/>
        <w:tabs>
          <w:tab w:val="left" w:pos="288"/>
        </w:tabs>
        <w:spacing w:after="177" w:line="195" w:lineRule="exact"/>
        <w:ind w:right="72"/>
        <w:textAlignment w:val="baseline"/>
        <w:rPr>
          <w:rFonts w:ascii="Arial" w:eastAsia="Arial" w:hAnsi="Arial" w:cs="Times New Roman"/>
          <w:color w:val="000000"/>
          <w:spacing w:val="-1"/>
          <w:sz w:val="17"/>
        </w:rPr>
      </w:pPr>
      <w:r w:rsidRPr="00615DEF">
        <w:rPr>
          <w:rFonts w:ascii="Times New Roman" w:eastAsia="PMingLiU" w:hAnsi="Times New Roman" w:cs="Times New Roman"/>
          <w:noProof/>
        </w:rPr>
        <mc:AlternateContent>
          <mc:Choice Requires="wps">
            <w:drawing>
              <wp:anchor distT="0" distB="0" distL="0" distR="0" simplePos="0" relativeHeight="251671552" behindDoc="1" locked="0" layoutInCell="1" allowOverlap="1" wp14:anchorId="62FA3DE6" wp14:editId="35258C01">
                <wp:simplePos x="0" y="0"/>
                <wp:positionH relativeFrom="page">
                  <wp:posOffset>359410</wp:posOffset>
                </wp:positionH>
                <wp:positionV relativeFrom="page">
                  <wp:posOffset>7437120</wp:posOffset>
                </wp:positionV>
                <wp:extent cx="3091180" cy="12433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2750" w14:textId="77777777" w:rsidR="007F3741" w:rsidRDefault="007F3741" w:rsidP="00284A67">
                            <w:pPr>
                              <w:textAlignment w:val="baseline"/>
                            </w:pPr>
                            <w:r>
                              <w:rPr>
                                <w:noProof/>
                              </w:rPr>
                              <w:drawing>
                                <wp:inline distT="0" distB="0" distL="0" distR="0" wp14:anchorId="202CF218" wp14:editId="775047E0">
                                  <wp:extent cx="3091180" cy="12433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35"/>
                                          <a:stretch>
                                            <a:fillRect/>
                                          </a:stretch>
                                        </pic:blipFill>
                                        <pic:spPr>
                                          <a:xfrm>
                                            <a:off x="0" y="0"/>
                                            <a:ext cx="3091180" cy="1243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3DE6" id="Text Box 8" o:spid="_x0000_s1031" type="#_x0000_t202" style="position:absolute;left:0;text-align:left;margin-left:28.3pt;margin-top:585.6pt;width:243.4pt;height:97.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TBswIAALE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" filled="f" stroked="f">
                <v:textbox inset="0,0,0,0">
                  <w:txbxContent>
                    <w:p w14:paraId="106C2750" w14:textId="77777777" w:rsidR="007F3741" w:rsidRDefault="007F3741" w:rsidP="00284A67">
                      <w:pPr>
                        <w:textAlignment w:val="baseline"/>
                      </w:pPr>
                      <w:r>
                        <w:rPr>
                          <w:noProof/>
                        </w:rPr>
                        <w:drawing>
                          <wp:inline distT="0" distB="0" distL="0" distR="0" wp14:anchorId="202CF218" wp14:editId="775047E0">
                            <wp:extent cx="3091180" cy="12433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35"/>
                                    <a:stretch>
                                      <a:fillRect/>
                                    </a:stretch>
                                  </pic:blipFill>
                                  <pic:spPr>
                                    <a:xfrm>
                                      <a:off x="0" y="0"/>
                                      <a:ext cx="3091180" cy="1243330"/>
                                    </a:xfrm>
                                    <a:prstGeom prst="rect">
                                      <a:avLst/>
                                    </a:prstGeom>
                                  </pic:spPr>
                                </pic:pic>
                              </a:graphicData>
                            </a:graphic>
                          </wp:inline>
                        </w:drawing>
                      </w:r>
                    </w:p>
                  </w:txbxContent>
                </v:textbox>
                <w10:wrap anchorx="page" anchory="page"/>
              </v:shape>
            </w:pict>
          </mc:Fallback>
        </mc:AlternateContent>
      </w:r>
      <w:r w:rsidRPr="00615DEF">
        <w:rPr>
          <w:rFonts w:ascii="Arial" w:eastAsia="Arial" w:hAnsi="Arial" w:cs="Times New Roman"/>
          <w:color w:val="000000"/>
          <w:spacing w:val="-1"/>
          <w:sz w:val="17"/>
        </w:rPr>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49382859" w14:textId="77777777" w:rsidR="00284A67" w:rsidRPr="00615DEF" w:rsidRDefault="00284A67" w:rsidP="00284A67">
      <w:pPr>
        <w:widowControl/>
        <w:shd w:val="clear" w:color="auto" w:fill="FFFFFF" w:themeFill="background1"/>
        <w:spacing w:before="3" w:after="0" w:line="194" w:lineRule="exact"/>
        <w:ind w:left="72" w:right="72"/>
        <w:textAlignment w:val="baseline"/>
        <w:rPr>
          <w:rFonts w:ascii="Arial" w:eastAsia="Arial" w:hAnsi="Arial" w:cs="Times New Roman"/>
          <w:b/>
          <w:color w:val="000000"/>
          <w:spacing w:val="2"/>
          <w:sz w:val="17"/>
        </w:rPr>
      </w:pPr>
      <w:r w:rsidRPr="00615DEF">
        <w:rPr>
          <w:rFonts w:ascii="Arial" w:eastAsia="Arial" w:hAnsi="Arial" w:cs="Times New Roman"/>
          <w:b/>
          <w:color w:val="000000"/>
          <w:spacing w:val="2"/>
          <w:sz w:val="17"/>
        </w:rPr>
        <w:t>16 Termination for Corrupt Gifts</w:t>
      </w:r>
    </w:p>
    <w:p w14:paraId="0A70C237" w14:textId="77777777" w:rsidR="00284A67" w:rsidRPr="00615DEF" w:rsidRDefault="00284A67" w:rsidP="00284A67">
      <w:pPr>
        <w:widowControl/>
        <w:shd w:val="clear" w:color="auto" w:fill="FFFFFF" w:themeFill="background1"/>
        <w:spacing w:before="2" w:after="0" w:line="196" w:lineRule="exact"/>
        <w:ind w:left="72" w:right="72"/>
        <w:textAlignment w:val="baseline"/>
        <w:rPr>
          <w:rFonts w:ascii="Arial" w:eastAsia="Arial" w:hAnsi="Arial" w:cs="Times New Roman"/>
          <w:color w:val="000000"/>
          <w:sz w:val="17"/>
        </w:rPr>
      </w:pPr>
      <w:r w:rsidRPr="00615DEF">
        <w:rPr>
          <w:rFonts w:ascii="Arial" w:eastAsia="Arial" w:hAnsi="Arial" w:cs="Times New Roman"/>
          <w:color w:val="000000"/>
          <w:sz w:val="17"/>
        </w:rPr>
        <w:t>The Authority may terminate the Contract with immediate effect, without compensation, by giving written notice to the Contractor at any time after any of the following events:</w:t>
      </w:r>
    </w:p>
    <w:p w14:paraId="22D77054" w14:textId="77777777" w:rsidR="00284A67" w:rsidRPr="00615DEF" w:rsidRDefault="00284A67" w:rsidP="00284A67">
      <w:pPr>
        <w:widowControl/>
        <w:shd w:val="clear" w:color="auto" w:fill="FFFFFF" w:themeFill="background1"/>
        <w:spacing w:after="0" w:line="193" w:lineRule="exact"/>
        <w:ind w:left="72" w:right="72"/>
        <w:textAlignment w:val="baseline"/>
        <w:rPr>
          <w:rFonts w:ascii="Arial" w:eastAsia="Arial" w:hAnsi="Arial" w:cs="Times New Roman"/>
          <w:color w:val="000000"/>
          <w:sz w:val="17"/>
        </w:rPr>
      </w:pPr>
      <w:r w:rsidRPr="00615DEF">
        <w:rPr>
          <w:rFonts w:ascii="Arial" w:eastAsia="Arial" w:hAnsi="Arial" w:cs="Times New Roman"/>
          <w:color w:val="000000"/>
          <w:sz w:val="17"/>
        </w:rPr>
        <w:t>a. where the Authority becomes aware that the Contractor, its employees, agents or any sub-contractor (or anyone acting on its behalf or any of its or their employees):</w:t>
      </w:r>
    </w:p>
    <w:p w14:paraId="3DFD10C5" w14:textId="77777777" w:rsidR="00284A67" w:rsidRPr="00615DEF" w:rsidRDefault="00284A67" w:rsidP="00544BBE">
      <w:pPr>
        <w:widowControl/>
        <w:numPr>
          <w:ilvl w:val="0"/>
          <w:numId w:val="49"/>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615DEF">
        <w:rPr>
          <w:rFonts w:ascii="Times New Roman" w:eastAsia="PMingLiU" w:hAnsi="Times New Roman" w:cs="Times New Roman"/>
        </w:rPr>
        <w:br w:type="column"/>
      </w:r>
      <w:r w:rsidRPr="00615DEF">
        <w:rPr>
          <w:rFonts w:ascii="Arial" w:eastAsia="Arial" w:hAnsi="Arial" w:cs="Times New Roman"/>
          <w:color w:val="000000"/>
          <w:sz w:val="17"/>
        </w:rPr>
        <w:t>has offered, promised or given to any Crown servant any gift or financial or other advantage of any kind as an inducement or reward;</w:t>
      </w:r>
    </w:p>
    <w:p w14:paraId="30792FA2" w14:textId="77777777" w:rsidR="00284A67" w:rsidRPr="00615DEF" w:rsidRDefault="00284A67" w:rsidP="00544BBE">
      <w:pPr>
        <w:widowControl/>
        <w:numPr>
          <w:ilvl w:val="0"/>
          <w:numId w:val="49"/>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commits or has committed any prohibited act or any offence under the Bribery Act 2010 with or without the knowledge or authority of the Contractor in relation to this Contract or any other contract with the Crown;</w:t>
      </w:r>
    </w:p>
    <w:p w14:paraId="34251A11" w14:textId="77777777" w:rsidR="00284A67" w:rsidRPr="00615DEF" w:rsidRDefault="00284A67" w:rsidP="00544BBE">
      <w:pPr>
        <w:widowControl/>
        <w:numPr>
          <w:ilvl w:val="0"/>
          <w:numId w:val="49"/>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E65CB35" w14:textId="77777777" w:rsidR="00284A67" w:rsidRPr="00615DEF" w:rsidRDefault="00284A67" w:rsidP="00284A67">
      <w:pPr>
        <w:widowControl/>
        <w:shd w:val="clear" w:color="auto" w:fill="FFFFFF" w:themeFill="background1"/>
        <w:spacing w:before="5" w:after="0" w:line="192" w:lineRule="exact"/>
        <w:ind w:right="216"/>
        <w:textAlignment w:val="baseline"/>
        <w:rPr>
          <w:rFonts w:ascii="Arial" w:eastAsia="Arial" w:hAnsi="Arial" w:cs="Times New Roman"/>
          <w:color w:val="000000"/>
          <w:sz w:val="17"/>
        </w:rPr>
      </w:pPr>
      <w:r w:rsidRPr="00615DEF">
        <w:rPr>
          <w:rFonts w:ascii="Arial" w:eastAsia="Arial" w:hAnsi="Arial" w:cs="Times New Roman"/>
          <w:color w:val="000000"/>
          <w:sz w:val="17"/>
        </w:rPr>
        <w:t>b. In exercising its rights or remedies to terminate the Contract under Clause 16.a. the Authority shall:</w:t>
      </w:r>
    </w:p>
    <w:p w14:paraId="7231593D" w14:textId="77777777" w:rsidR="00284A67" w:rsidRPr="00615DEF" w:rsidRDefault="00284A67" w:rsidP="00544BBE">
      <w:pPr>
        <w:widowControl/>
        <w:numPr>
          <w:ilvl w:val="0"/>
          <w:numId w:val="50"/>
        </w:numPr>
        <w:shd w:val="clear" w:color="auto" w:fill="FFFFFF" w:themeFill="background1"/>
        <w:tabs>
          <w:tab w:val="left" w:pos="936"/>
        </w:tabs>
        <w:spacing w:before="3" w:after="0" w:line="196"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act in a reasonable and proportionate manner having regard to such matters as the gravity of, and the identity of the person committing the prohibited act;</w:t>
      </w:r>
    </w:p>
    <w:p w14:paraId="6A3960B5" w14:textId="77777777" w:rsidR="00284A67" w:rsidRPr="00615DEF" w:rsidRDefault="00284A67" w:rsidP="00544BBE">
      <w:pPr>
        <w:widowControl/>
        <w:numPr>
          <w:ilvl w:val="0"/>
          <w:numId w:val="50"/>
        </w:numPr>
        <w:shd w:val="clear" w:color="auto" w:fill="FFFFFF" w:themeFill="background1"/>
        <w:tabs>
          <w:tab w:val="left" w:pos="936"/>
        </w:tabs>
        <w:spacing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give due consideration, where appropriate, to action other than termination of the Contract, including (without being limited to):</w:t>
      </w:r>
    </w:p>
    <w:p w14:paraId="36400128" w14:textId="77777777" w:rsidR="00284A67" w:rsidRPr="00615DEF" w:rsidRDefault="00284A67" w:rsidP="00544BBE">
      <w:pPr>
        <w:widowControl/>
        <w:numPr>
          <w:ilvl w:val="0"/>
          <w:numId w:val="51"/>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requiring the Contractor to procure the termination of a subcontract where the prohibited act is that of a Subcontractor or anyone acting on its or their behalf;</w:t>
      </w:r>
    </w:p>
    <w:p w14:paraId="5079299B" w14:textId="77777777" w:rsidR="00284A67" w:rsidRPr="00615DEF" w:rsidRDefault="00284A67" w:rsidP="00544BBE">
      <w:pPr>
        <w:widowControl/>
        <w:numPr>
          <w:ilvl w:val="0"/>
          <w:numId w:val="51"/>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requiring the Contractor to procure the dismissal of an employee (whether its own or that of a Subcontractor or anyone acting on its behalf) where the prohibited act is that of such employee.</w:t>
      </w:r>
    </w:p>
    <w:p w14:paraId="533E037D" w14:textId="77777777" w:rsidR="00284A67" w:rsidRPr="00615DEF" w:rsidRDefault="00284A67" w:rsidP="00284A67">
      <w:pPr>
        <w:widowControl/>
        <w:shd w:val="clear" w:color="auto" w:fill="FFFFFF" w:themeFill="background1"/>
        <w:tabs>
          <w:tab w:val="left" w:pos="360"/>
        </w:tabs>
        <w:spacing w:after="0" w:line="192"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c.</w:t>
      </w:r>
      <w:r w:rsidRPr="00615DEF">
        <w:rPr>
          <w:rFonts w:ascii="Arial" w:eastAsia="Arial" w:hAnsi="Arial" w:cs="Times New Roman"/>
          <w:color w:val="000000"/>
          <w:sz w:val="17"/>
        </w:rPr>
        <w:tab/>
        <w:t>Where the Contract has been terminated under Clause</w:t>
      </w:r>
    </w:p>
    <w:p w14:paraId="0D18A6A2" w14:textId="77777777" w:rsidR="00284A67" w:rsidRPr="00615DEF" w:rsidRDefault="00284A67" w:rsidP="00284A67">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05BD4EA0" w14:textId="77777777" w:rsidR="00284A67" w:rsidRPr="00615DEF" w:rsidRDefault="00284A67" w:rsidP="00284A67">
      <w:pPr>
        <w:widowControl/>
        <w:shd w:val="clear" w:color="auto" w:fill="FFFFFF" w:themeFill="background1"/>
        <w:spacing w:before="195" w:after="0" w:line="194" w:lineRule="exact"/>
        <w:ind w:right="72"/>
        <w:textAlignment w:val="baseline"/>
        <w:rPr>
          <w:rFonts w:ascii="Arial" w:eastAsia="Arial" w:hAnsi="Arial" w:cs="Times New Roman"/>
          <w:b/>
          <w:color w:val="000000"/>
          <w:spacing w:val="4"/>
          <w:sz w:val="17"/>
        </w:rPr>
      </w:pPr>
      <w:r w:rsidRPr="00615DEF">
        <w:rPr>
          <w:rFonts w:ascii="Arial" w:eastAsia="Arial" w:hAnsi="Arial" w:cs="Times New Roman"/>
          <w:b/>
          <w:color w:val="000000"/>
          <w:spacing w:val="4"/>
          <w:sz w:val="17"/>
        </w:rPr>
        <w:t>17 Material Breach</w:t>
      </w:r>
    </w:p>
    <w:p w14:paraId="4A7E0553" w14:textId="77777777" w:rsidR="00284A67" w:rsidRPr="00615DEF" w:rsidRDefault="00284A67" w:rsidP="00284A67">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615DEF">
        <w:rPr>
          <w:rFonts w:ascii="Arial" w:eastAsia="Arial" w:hAnsi="Arial" w:cs="Times New Roman"/>
          <w:color w:val="000000"/>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5F9F19A4" w14:textId="77777777" w:rsidR="00284A67" w:rsidRPr="00615DEF" w:rsidRDefault="00284A67" w:rsidP="00284A67">
      <w:pPr>
        <w:widowControl/>
        <w:shd w:val="clear" w:color="auto" w:fill="FFFFFF" w:themeFill="background1"/>
        <w:spacing w:before="199" w:after="0" w:line="193" w:lineRule="exact"/>
        <w:ind w:right="72"/>
        <w:textAlignment w:val="baseline"/>
        <w:rPr>
          <w:rFonts w:ascii="Arial" w:eastAsia="Arial" w:hAnsi="Arial" w:cs="Times New Roman"/>
          <w:b/>
          <w:color w:val="000000"/>
          <w:spacing w:val="6"/>
          <w:sz w:val="17"/>
        </w:rPr>
      </w:pPr>
      <w:r w:rsidRPr="00615DEF">
        <w:rPr>
          <w:rFonts w:ascii="Arial" w:eastAsia="Arial" w:hAnsi="Arial" w:cs="Times New Roman"/>
          <w:b/>
          <w:color w:val="000000"/>
          <w:spacing w:val="6"/>
          <w:sz w:val="17"/>
        </w:rPr>
        <w:t>18 Insolvency</w:t>
      </w:r>
    </w:p>
    <w:p w14:paraId="75A79645" w14:textId="77777777" w:rsidR="00284A67" w:rsidRPr="00615DEF" w:rsidRDefault="00284A67" w:rsidP="00284A67">
      <w:pPr>
        <w:widowControl/>
        <w:shd w:val="clear" w:color="auto" w:fill="FFFFFF" w:themeFill="background1"/>
        <w:spacing w:after="0" w:line="196" w:lineRule="exact"/>
        <w:ind w:right="216"/>
        <w:textAlignment w:val="baseline"/>
        <w:rPr>
          <w:rFonts w:ascii="Arial" w:eastAsia="Arial" w:hAnsi="Arial" w:cs="Times New Roman"/>
          <w:color w:val="000000"/>
          <w:sz w:val="17"/>
        </w:rPr>
      </w:pPr>
      <w:r w:rsidRPr="00615DEF">
        <w:rPr>
          <w:rFonts w:ascii="Arial" w:eastAsia="Arial" w:hAnsi="Arial" w:cs="Times New Roman"/>
          <w:color w:val="000000"/>
          <w:sz w:val="17"/>
        </w:rPr>
        <w:t>The Authority shall have the right to terminate the contract if the Contractor is declared bankrupt or goes into liquidation or administration. This is without prejudice to any other rights or remedies under this Contract.</w:t>
      </w:r>
    </w:p>
    <w:p w14:paraId="393CD246" w14:textId="77777777" w:rsidR="00284A67" w:rsidRPr="00615DEF" w:rsidRDefault="00284A67" w:rsidP="00284A67">
      <w:pPr>
        <w:widowControl/>
        <w:shd w:val="clear" w:color="auto" w:fill="FFFFFF" w:themeFill="background1"/>
        <w:spacing w:before="300" w:after="0" w:line="194" w:lineRule="exact"/>
        <w:ind w:right="72"/>
        <w:textAlignment w:val="baseline"/>
        <w:rPr>
          <w:rFonts w:ascii="Arial" w:eastAsia="Arial" w:hAnsi="Arial" w:cs="Times New Roman"/>
          <w:b/>
          <w:color w:val="000000"/>
          <w:spacing w:val="3"/>
          <w:sz w:val="17"/>
        </w:rPr>
      </w:pPr>
      <w:r w:rsidRPr="00615DEF">
        <w:rPr>
          <w:rFonts w:ascii="Arial" w:eastAsia="Arial" w:hAnsi="Arial" w:cs="Times New Roman"/>
          <w:b/>
          <w:color w:val="000000"/>
          <w:spacing w:val="3"/>
          <w:sz w:val="17"/>
        </w:rPr>
        <w:t>19 Limitation of Contractor’s Liability</w:t>
      </w:r>
    </w:p>
    <w:p w14:paraId="6D5B8EFC" w14:textId="77777777" w:rsidR="00284A67" w:rsidRPr="00615DEF" w:rsidRDefault="00284A67" w:rsidP="00544BBE">
      <w:pPr>
        <w:widowControl/>
        <w:numPr>
          <w:ilvl w:val="0"/>
          <w:numId w:val="52"/>
        </w:numPr>
        <w:shd w:val="clear" w:color="auto" w:fill="FFFFFF" w:themeFill="background1"/>
        <w:spacing w:before="118" w:after="0" w:line="196"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Subject to Clause 19.b the Contractor's liability to the Authority in connection with this Contract shall be limited to £5m (five million pounds).</w:t>
      </w:r>
    </w:p>
    <w:p w14:paraId="6C89454B" w14:textId="77777777" w:rsidR="00284A67" w:rsidRPr="00615DEF" w:rsidRDefault="00284A67" w:rsidP="00544BBE">
      <w:pPr>
        <w:widowControl/>
        <w:numPr>
          <w:ilvl w:val="0"/>
          <w:numId w:val="52"/>
        </w:numPr>
        <w:shd w:val="clear" w:color="auto" w:fill="FFFFFF" w:themeFill="background1"/>
        <w:spacing w:before="5" w:after="0" w:line="192"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Nothing in this Contract shall operate to limit or exclude the Contractor's liability:</w:t>
      </w:r>
    </w:p>
    <w:p w14:paraId="69342FE0" w14:textId="77777777" w:rsidR="00284A67" w:rsidRPr="00615DEF" w:rsidRDefault="00284A67" w:rsidP="00284A67">
      <w:pPr>
        <w:widowControl/>
        <w:shd w:val="clear" w:color="auto" w:fill="FFFFFF" w:themeFill="background1"/>
        <w:spacing w:after="0" w:line="196" w:lineRule="exact"/>
        <w:ind w:left="648" w:right="72"/>
        <w:textAlignment w:val="baseline"/>
        <w:rPr>
          <w:rFonts w:ascii="Arial" w:eastAsia="Arial" w:hAnsi="Arial" w:cs="Times New Roman"/>
          <w:color w:val="000000"/>
          <w:spacing w:val="-2"/>
          <w:sz w:val="17"/>
        </w:rPr>
      </w:pPr>
      <w:r w:rsidRPr="00615DEF">
        <w:rPr>
          <w:rFonts w:ascii="Arial" w:eastAsia="Arial" w:hAnsi="Arial" w:cs="Times New Roman"/>
          <w:color w:val="000000"/>
          <w:spacing w:val="-2"/>
          <w:sz w:val="17"/>
        </w:rPr>
        <w:t>(1) for:</w:t>
      </w:r>
    </w:p>
    <w:p w14:paraId="121D984B" w14:textId="77777777" w:rsidR="00284A67" w:rsidRPr="00615DEF" w:rsidRDefault="00284A67" w:rsidP="00544BBE">
      <w:pPr>
        <w:widowControl/>
        <w:numPr>
          <w:ilvl w:val="0"/>
          <w:numId w:val="53"/>
        </w:numPr>
        <w:shd w:val="clear" w:color="auto" w:fill="FFFFFF" w:themeFill="background1"/>
        <w:tabs>
          <w:tab w:val="left" w:pos="1440"/>
        </w:tabs>
        <w:spacing w:before="2" w:after="0" w:line="196"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any liquidated damages (to the extent expressly provided for under this Contract);</w:t>
      </w:r>
    </w:p>
    <w:p w14:paraId="146828A6" w14:textId="77777777" w:rsidR="00284A67" w:rsidRPr="00615DEF" w:rsidRDefault="00284A67" w:rsidP="00544BBE">
      <w:pPr>
        <w:widowControl/>
        <w:numPr>
          <w:ilvl w:val="0"/>
          <w:numId w:val="53"/>
        </w:numPr>
        <w:shd w:val="clear" w:color="auto" w:fill="FFFFFF" w:themeFill="background1"/>
        <w:tabs>
          <w:tab w:val="left" w:pos="1440"/>
        </w:tabs>
        <w:spacing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7AEC3301" w14:textId="77777777" w:rsidR="00284A67" w:rsidRPr="00615DEF" w:rsidRDefault="00284A67" w:rsidP="00544BBE">
      <w:pPr>
        <w:widowControl/>
        <w:numPr>
          <w:ilvl w:val="0"/>
          <w:numId w:val="53"/>
        </w:numPr>
        <w:shd w:val="clear" w:color="auto" w:fill="FFFFFF" w:themeFill="background1"/>
        <w:tabs>
          <w:tab w:val="left" w:pos="1440"/>
        </w:tabs>
        <w:spacing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any interest payable in relation to the late payment of any sum due and payable by the Contractor to the Authority under this Contract;</w:t>
      </w:r>
    </w:p>
    <w:p w14:paraId="526DB13C" w14:textId="77777777" w:rsidR="00284A67" w:rsidRPr="00615DEF" w:rsidRDefault="00284A67" w:rsidP="00544BBE">
      <w:pPr>
        <w:widowControl/>
        <w:numPr>
          <w:ilvl w:val="0"/>
          <w:numId w:val="53"/>
        </w:numPr>
        <w:shd w:val="clear" w:color="auto" w:fill="FFFFFF" w:themeFill="background1"/>
        <w:tabs>
          <w:tab w:val="left" w:pos="1440"/>
        </w:tabs>
        <w:spacing w:after="0" w:line="193"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any amount payable by the Contractor to the Authority in relation to TUPE or pensions to the extent expressly provided for under this Contract;</w:t>
      </w:r>
    </w:p>
    <w:p w14:paraId="55353F02" w14:textId="77777777" w:rsidR="00284A67" w:rsidRPr="00615DEF" w:rsidRDefault="00284A67" w:rsidP="00284A67">
      <w:pPr>
        <w:widowControl/>
        <w:shd w:val="clear" w:color="auto" w:fill="FFFFFF" w:themeFill="background1"/>
        <w:spacing w:after="0" w:line="240" w:lineRule="auto"/>
        <w:rPr>
          <w:rFonts w:ascii="Times New Roman" w:eastAsia="PMingLiU" w:hAnsi="Times New Roman" w:cs="Times New Roman"/>
        </w:rPr>
        <w:sectPr w:rsidR="00284A67" w:rsidRPr="00615DEF">
          <w:pgSz w:w="11904" w:h="16843"/>
          <w:pgMar w:top="969" w:right="668" w:bottom="327" w:left="526" w:header="720" w:footer="720" w:gutter="0"/>
          <w:cols w:num="2" w:space="0" w:equalWidth="0">
            <w:col w:w="5040" w:space="630"/>
            <w:col w:w="5040" w:space="0"/>
          </w:cols>
        </w:sectPr>
      </w:pPr>
    </w:p>
    <w:p w14:paraId="76BF255C" w14:textId="77777777" w:rsidR="00284A67" w:rsidRPr="00615DEF" w:rsidRDefault="00284A67" w:rsidP="00284A67">
      <w:pPr>
        <w:widowControl/>
        <w:shd w:val="clear" w:color="auto" w:fill="FFFFFF" w:themeFill="background1"/>
        <w:spacing w:after="0" w:line="240" w:lineRule="auto"/>
        <w:rPr>
          <w:rFonts w:ascii="Times New Roman" w:eastAsia="PMingLiU" w:hAnsi="Times New Roman" w:cs="Times New Roman"/>
        </w:rPr>
        <w:sectPr w:rsidR="00284A67" w:rsidRPr="00615DEF">
          <w:type w:val="continuous"/>
          <w:pgSz w:w="11904" w:h="16843"/>
          <w:pgMar w:top="969" w:right="5617" w:bottom="327" w:left="5487" w:header="720" w:footer="720" w:gutter="0"/>
          <w:cols w:space="720"/>
        </w:sectPr>
      </w:pPr>
    </w:p>
    <w:p w14:paraId="1E09415F" w14:textId="77777777" w:rsidR="00284A67" w:rsidRPr="00615DEF" w:rsidRDefault="00284A67" w:rsidP="00544BBE">
      <w:pPr>
        <w:widowControl/>
        <w:numPr>
          <w:ilvl w:val="0"/>
          <w:numId w:val="54"/>
        </w:numPr>
        <w:shd w:val="clear" w:color="auto" w:fill="FFFFFF" w:themeFill="background1"/>
        <w:tabs>
          <w:tab w:val="left" w:pos="864"/>
        </w:tabs>
        <w:spacing w:before="9"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lastRenderedPageBreak/>
        <w:t>under Condition 7 of the Contract (Intellectual Property), and DEFCONs 91 or 638 (SC1) where specified in the contract;</w:t>
      </w:r>
    </w:p>
    <w:p w14:paraId="641D923B" w14:textId="77777777" w:rsidR="00284A67" w:rsidRPr="00615DEF" w:rsidRDefault="00284A67" w:rsidP="00544BBE">
      <w:pPr>
        <w:widowControl/>
        <w:numPr>
          <w:ilvl w:val="0"/>
          <w:numId w:val="54"/>
        </w:numPr>
        <w:shd w:val="clear" w:color="auto" w:fill="FFFFFF" w:themeFill="background1"/>
        <w:tabs>
          <w:tab w:val="left" w:pos="864"/>
        </w:tabs>
        <w:spacing w:before="1"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for death or personal injury caused by the Contractor’s negligence or the negligence of any of its personnel, agents, consultants or sub-contractors;</w:t>
      </w:r>
    </w:p>
    <w:p w14:paraId="5D7FCE87" w14:textId="77777777" w:rsidR="00284A67" w:rsidRPr="00615DEF" w:rsidRDefault="00284A67" w:rsidP="00544BBE">
      <w:pPr>
        <w:widowControl/>
        <w:numPr>
          <w:ilvl w:val="0"/>
          <w:numId w:val="54"/>
        </w:numPr>
        <w:shd w:val="clear" w:color="auto" w:fill="FFFFFF" w:themeFill="background1"/>
        <w:tabs>
          <w:tab w:val="left" w:pos="864"/>
        </w:tabs>
        <w:spacing w:before="3"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for fraud, fraudulent misrepresentation, wilful misconduct or negligence;</w:t>
      </w:r>
    </w:p>
    <w:p w14:paraId="0B22FCDE" w14:textId="77777777" w:rsidR="00284A67" w:rsidRPr="00615DEF" w:rsidRDefault="00284A67" w:rsidP="00544BBE">
      <w:pPr>
        <w:widowControl/>
        <w:numPr>
          <w:ilvl w:val="0"/>
          <w:numId w:val="54"/>
        </w:numPr>
        <w:shd w:val="clear" w:color="auto" w:fill="FFFFFF" w:themeFill="background1"/>
        <w:tabs>
          <w:tab w:val="left" w:pos="864"/>
        </w:tabs>
        <w:spacing w:after="0" w:line="194"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in relation to the termination of this Contract on the basis of abandonment by the Contractor;</w:t>
      </w:r>
    </w:p>
    <w:p w14:paraId="584B92BC" w14:textId="77777777" w:rsidR="00284A67" w:rsidRPr="00615DEF" w:rsidRDefault="00284A67" w:rsidP="00544BBE">
      <w:pPr>
        <w:widowControl/>
        <w:numPr>
          <w:ilvl w:val="0"/>
          <w:numId w:val="54"/>
        </w:numPr>
        <w:shd w:val="clear" w:color="auto" w:fill="FFFFFF" w:themeFill="background1"/>
        <w:tabs>
          <w:tab w:val="left" w:pos="864"/>
        </w:tabs>
        <w:spacing w:before="4"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for breach of the terms implied by Section 2 of the Supply of Goods and Services Act 1982; or</w:t>
      </w:r>
    </w:p>
    <w:p w14:paraId="66491814" w14:textId="77777777" w:rsidR="00284A67" w:rsidRPr="00615DEF" w:rsidRDefault="00284A67" w:rsidP="00544BBE">
      <w:pPr>
        <w:widowControl/>
        <w:numPr>
          <w:ilvl w:val="0"/>
          <w:numId w:val="54"/>
        </w:numPr>
        <w:shd w:val="clear" w:color="auto" w:fill="FFFFFF" w:themeFill="background1"/>
        <w:tabs>
          <w:tab w:val="left" w:pos="864"/>
        </w:tabs>
        <w:spacing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for any other liability which cannot be limited or excluded under general (including statute and common) law.</w:t>
      </w:r>
    </w:p>
    <w:p w14:paraId="1D2D92AE" w14:textId="77777777" w:rsidR="00284A67" w:rsidRPr="00615DEF" w:rsidRDefault="00284A67" w:rsidP="00284A67">
      <w:pPr>
        <w:widowControl/>
        <w:shd w:val="clear" w:color="auto" w:fill="FFFFFF" w:themeFill="background1"/>
        <w:spacing w:before="1" w:after="0" w:line="195" w:lineRule="exact"/>
        <w:ind w:right="72"/>
        <w:jc w:val="both"/>
        <w:textAlignment w:val="baseline"/>
        <w:rPr>
          <w:rFonts w:ascii="Arial" w:eastAsia="Arial" w:hAnsi="Arial" w:cs="Times New Roman"/>
          <w:color w:val="000000"/>
          <w:sz w:val="17"/>
        </w:rPr>
      </w:pPr>
      <w:r w:rsidRPr="00615DEF">
        <w:rPr>
          <w:rFonts w:ascii="Arial" w:eastAsia="Arial" w:hAnsi="Arial" w:cs="Times New Roman"/>
          <w:color w:val="000000"/>
          <w:sz w:val="17"/>
        </w:rPr>
        <w:t>c. The rights of the Authority under this Contract are in addition to, and not exclusive of, any rights or remedies provided by general (including statute and common) law.</w:t>
      </w:r>
    </w:p>
    <w:p w14:paraId="7860E7C3" w14:textId="77777777" w:rsidR="00284A67" w:rsidRDefault="00284A67" w:rsidP="00284A67">
      <w:pPr>
        <w:widowControl/>
        <w:shd w:val="clear" w:color="auto" w:fill="FFFFFF" w:themeFill="background1"/>
        <w:spacing w:after="0" w:line="240" w:lineRule="auto"/>
        <w:rPr>
          <w:rFonts w:ascii="Arial" w:hAnsi="Arial" w:cs="Arial"/>
          <w:sz w:val="17"/>
          <w:szCs w:val="17"/>
          <w:lang w:eastAsia="en-GB"/>
        </w:rPr>
      </w:pPr>
    </w:p>
    <w:p w14:paraId="38A819C7" w14:textId="77777777" w:rsidR="00284A67" w:rsidRDefault="00284A67" w:rsidP="00284A67">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23F1BD8A" w14:textId="77777777" w:rsidR="00284A67" w:rsidRDefault="00284A67" w:rsidP="00284A67">
      <w:pPr>
        <w:spacing w:before="18" w:after="0" w:line="220" w:lineRule="exact"/>
      </w:pPr>
    </w:p>
    <w:p w14:paraId="0C010D3C" w14:textId="77777777" w:rsidR="00284A67" w:rsidRDefault="00284A67" w:rsidP="00284A67">
      <w:pPr>
        <w:spacing w:after="0"/>
        <w:rPr>
          <w:rFonts w:ascii="Arial" w:eastAsia="Calibri" w:hAnsi="Arial" w:cs="Arial"/>
          <w:color w:val="FF0000"/>
          <w:sz w:val="17"/>
          <w:szCs w:val="17"/>
        </w:rPr>
      </w:pPr>
      <w:bookmarkStart w:id="117" w:name="_Hlk2123342"/>
      <w:r>
        <w:rPr>
          <w:rFonts w:ascii="Arial" w:eastAsia="Calibri" w:hAnsi="Arial" w:cs="Arial"/>
          <w:sz w:val="17"/>
          <w:szCs w:val="17"/>
        </w:rPr>
        <w:t xml:space="preserve">DEFCON 5J (Edn 11/16) - Unique Identifiers </w:t>
      </w:r>
    </w:p>
    <w:p w14:paraId="62D9B8CF" w14:textId="77777777" w:rsidR="00ED387A" w:rsidRDefault="00ED387A" w:rsidP="00ED387A">
      <w:pPr>
        <w:spacing w:after="0"/>
        <w:rPr>
          <w:rFonts w:ascii="Arial" w:eastAsia="Calibri" w:hAnsi="Arial" w:cs="Arial"/>
          <w:color w:val="FF0000"/>
          <w:sz w:val="17"/>
          <w:szCs w:val="17"/>
        </w:rPr>
      </w:pPr>
      <w:bookmarkStart w:id="118" w:name="_Hlk38049251"/>
      <w:r>
        <w:rPr>
          <w:rFonts w:ascii="Arial" w:eastAsia="Calibri" w:hAnsi="Arial" w:cs="Arial"/>
          <w:color w:val="FF0000"/>
          <w:sz w:val="17"/>
          <w:szCs w:val="17"/>
        </w:rPr>
        <w:t>DEFCON 14 (Edn 09/20) - Inventions And Designs Crown Rights And Ownership Of Patents And Registered Designs</w:t>
      </w:r>
    </w:p>
    <w:p w14:paraId="117F8789" w14:textId="77777777" w:rsidR="00284A67" w:rsidRDefault="00284A67" w:rsidP="00284A67">
      <w:pPr>
        <w:spacing w:after="0"/>
        <w:rPr>
          <w:rFonts w:ascii="Arial" w:eastAsia="Calibri" w:hAnsi="Arial" w:cs="Arial"/>
          <w:color w:val="FF0000"/>
          <w:sz w:val="17"/>
          <w:szCs w:val="17"/>
        </w:rPr>
      </w:pPr>
      <w:r>
        <w:rPr>
          <w:rFonts w:ascii="Arial" w:eastAsia="Calibri" w:hAnsi="Arial" w:cs="Arial"/>
          <w:color w:val="FF0000"/>
          <w:sz w:val="17"/>
          <w:szCs w:val="17"/>
        </w:rPr>
        <w:t>DEFCON 16 (Edn 10/04) - Repair And Maintenance Information</w:t>
      </w:r>
    </w:p>
    <w:p w14:paraId="647F47BE" w14:textId="77777777" w:rsidR="00284A67" w:rsidRDefault="00284A67" w:rsidP="00284A67">
      <w:pPr>
        <w:spacing w:after="0"/>
        <w:rPr>
          <w:rFonts w:ascii="Arial" w:eastAsia="Calibri" w:hAnsi="Arial" w:cs="Arial"/>
          <w:color w:val="FF0000"/>
          <w:sz w:val="17"/>
          <w:szCs w:val="17"/>
        </w:rPr>
      </w:pPr>
      <w:r>
        <w:rPr>
          <w:rFonts w:ascii="Arial" w:eastAsia="Calibri" w:hAnsi="Arial" w:cs="Arial"/>
          <w:color w:val="FF0000"/>
          <w:sz w:val="17"/>
          <w:szCs w:val="17"/>
        </w:rPr>
        <w:t>DEFCON 21 (Edn 10/04) - Retention Of Records</w:t>
      </w:r>
    </w:p>
    <w:p w14:paraId="01F02DFA" w14:textId="77777777" w:rsidR="00284A67" w:rsidRDefault="00284A67" w:rsidP="00284A67">
      <w:pPr>
        <w:spacing w:after="0"/>
        <w:rPr>
          <w:rFonts w:ascii="Arial" w:eastAsia="Calibri" w:hAnsi="Arial" w:cs="Arial"/>
          <w:color w:val="FF0000"/>
          <w:sz w:val="17"/>
          <w:szCs w:val="17"/>
        </w:rPr>
      </w:pPr>
      <w:r>
        <w:rPr>
          <w:rFonts w:ascii="Arial" w:eastAsia="Calibri" w:hAnsi="Arial" w:cs="Arial"/>
          <w:color w:val="FF0000"/>
          <w:sz w:val="17"/>
          <w:szCs w:val="17"/>
        </w:rPr>
        <w:t xml:space="preserve">DEFCON 76 SC1 (Edn 12/16) - Contractor's Personnel at Government Establishments </w:t>
      </w:r>
    </w:p>
    <w:p w14:paraId="76207D26" w14:textId="77777777" w:rsidR="00284A67" w:rsidRDefault="00284A67" w:rsidP="00284A67">
      <w:pPr>
        <w:spacing w:after="0"/>
        <w:rPr>
          <w:rFonts w:ascii="Arial" w:eastAsia="Calibri" w:hAnsi="Arial" w:cs="Arial"/>
          <w:color w:val="FF0000"/>
          <w:sz w:val="17"/>
          <w:szCs w:val="17"/>
        </w:rPr>
      </w:pPr>
      <w:r>
        <w:rPr>
          <w:rFonts w:ascii="Arial" w:eastAsia="Calibri" w:hAnsi="Arial" w:cs="Arial"/>
          <w:color w:val="FF0000"/>
          <w:sz w:val="17"/>
          <w:szCs w:val="17"/>
        </w:rPr>
        <w:t>DEFCON 90 (Edn 11/06) - Copyright</w:t>
      </w:r>
    </w:p>
    <w:p w14:paraId="576E16E3" w14:textId="77777777" w:rsidR="00284A67" w:rsidRDefault="00284A67" w:rsidP="00284A67">
      <w:pPr>
        <w:spacing w:after="0"/>
        <w:rPr>
          <w:rFonts w:ascii="Arial" w:eastAsia="Calibri" w:hAnsi="Arial" w:cs="Arial"/>
          <w:color w:val="FF0000"/>
          <w:sz w:val="17"/>
          <w:szCs w:val="17"/>
        </w:rPr>
      </w:pPr>
      <w:r>
        <w:rPr>
          <w:rFonts w:ascii="Arial" w:eastAsia="Calibri" w:hAnsi="Arial" w:cs="Arial"/>
          <w:color w:val="FF0000"/>
          <w:sz w:val="17"/>
          <w:szCs w:val="17"/>
        </w:rPr>
        <w:t>DEFCON 113 SC1 (Edn 02/17) – Diversion Orders</w:t>
      </w:r>
    </w:p>
    <w:bookmarkEnd w:id="118"/>
    <w:p w14:paraId="3570EB97" w14:textId="77777777" w:rsidR="00284A67" w:rsidRDefault="00284A67" w:rsidP="00284A67">
      <w:pPr>
        <w:spacing w:after="0"/>
        <w:rPr>
          <w:rFonts w:ascii="Arial" w:eastAsia="Calibri" w:hAnsi="Arial" w:cs="Arial"/>
          <w:sz w:val="17"/>
          <w:szCs w:val="17"/>
        </w:rPr>
      </w:pPr>
      <w:r>
        <w:rPr>
          <w:rFonts w:ascii="Arial" w:eastAsia="Calibri" w:hAnsi="Arial" w:cs="Arial"/>
          <w:sz w:val="17"/>
          <w:szCs w:val="17"/>
        </w:rPr>
        <w:t xml:space="preserve">DEFCON 129J SC1 (Edn 06/17)– The Use of the Electronic Business Delivery Form </w:t>
      </w:r>
    </w:p>
    <w:p w14:paraId="480AD3A0" w14:textId="77777777" w:rsidR="00284A67" w:rsidRDefault="00284A67" w:rsidP="00284A67">
      <w:pPr>
        <w:spacing w:after="0"/>
        <w:rPr>
          <w:rFonts w:ascii="Arial" w:eastAsia="Calibri" w:hAnsi="Arial" w:cs="Arial"/>
          <w:sz w:val="17"/>
          <w:szCs w:val="17"/>
        </w:rPr>
      </w:pPr>
      <w:r>
        <w:rPr>
          <w:rFonts w:ascii="Arial" w:eastAsia="Calibri" w:hAnsi="Arial" w:cs="Arial"/>
          <w:sz w:val="17"/>
          <w:szCs w:val="17"/>
        </w:rPr>
        <w:t xml:space="preserve">DEFCON 502 SC1 (Edn 11/16)- Specifications Changes </w:t>
      </w:r>
    </w:p>
    <w:p w14:paraId="62657DCF" w14:textId="77777777" w:rsidR="00284A67" w:rsidRDefault="00284A67" w:rsidP="00284A67">
      <w:pPr>
        <w:spacing w:after="0"/>
        <w:rPr>
          <w:rFonts w:ascii="Arial" w:eastAsia="Calibri" w:hAnsi="Arial" w:cs="Arial"/>
          <w:sz w:val="17"/>
          <w:szCs w:val="17"/>
        </w:rPr>
      </w:pPr>
      <w:r>
        <w:rPr>
          <w:rFonts w:ascii="Arial" w:eastAsia="Calibri" w:hAnsi="Arial" w:cs="Arial"/>
          <w:sz w:val="17"/>
          <w:szCs w:val="17"/>
        </w:rPr>
        <w:t xml:space="preserve">DEFCON 503 SC1 (Edn 12/16) – Formal Amendments to Contract </w:t>
      </w:r>
    </w:p>
    <w:p w14:paraId="6A98627C" w14:textId="77777777" w:rsidR="00284A67" w:rsidRDefault="00284A67" w:rsidP="00284A67">
      <w:pPr>
        <w:spacing w:after="0"/>
        <w:rPr>
          <w:rFonts w:ascii="Arial" w:hAnsi="Arial" w:cs="Arial"/>
          <w:color w:val="FF0000"/>
          <w:sz w:val="17"/>
          <w:szCs w:val="17"/>
        </w:rPr>
      </w:pPr>
      <w:bookmarkStart w:id="119" w:name="_Hlk2121791"/>
      <w:r>
        <w:rPr>
          <w:rFonts w:ascii="Arial" w:hAnsi="Arial" w:cs="Arial"/>
          <w:color w:val="FF0000"/>
          <w:sz w:val="17"/>
          <w:szCs w:val="17"/>
        </w:rPr>
        <w:t xml:space="preserve">DEFCON 524A SC1 (Edn 08/20) – Counterfeit Materiel </w:t>
      </w:r>
    </w:p>
    <w:bookmarkEnd w:id="119"/>
    <w:p w14:paraId="73072BA6" w14:textId="77777777" w:rsidR="00284A67" w:rsidRDefault="00284A67" w:rsidP="00284A67">
      <w:pPr>
        <w:spacing w:after="0"/>
        <w:rPr>
          <w:rFonts w:ascii="Arial" w:eastAsia="Calibri" w:hAnsi="Arial" w:cs="Arial"/>
          <w:color w:val="FF0000"/>
          <w:sz w:val="17"/>
          <w:szCs w:val="17"/>
        </w:rPr>
      </w:pPr>
      <w:r>
        <w:rPr>
          <w:rFonts w:ascii="Arial" w:eastAsia="Calibri" w:hAnsi="Arial" w:cs="Arial"/>
          <w:color w:val="FF0000"/>
          <w:sz w:val="17"/>
          <w:szCs w:val="17"/>
        </w:rPr>
        <w:t xml:space="preserve">DEFCON 532A SC1 (Edn 08/20) - Protection of Personal Data </w:t>
      </w:r>
    </w:p>
    <w:p w14:paraId="75228220" w14:textId="77777777" w:rsidR="00284A67" w:rsidRDefault="00284A67" w:rsidP="00284A67">
      <w:pPr>
        <w:spacing w:after="0"/>
        <w:rPr>
          <w:rFonts w:ascii="Arial" w:eastAsia="Calibri" w:hAnsi="Arial" w:cs="Arial"/>
          <w:color w:val="FF0000"/>
          <w:sz w:val="17"/>
          <w:szCs w:val="17"/>
        </w:rPr>
      </w:pPr>
      <w:r>
        <w:rPr>
          <w:rFonts w:ascii="Arial" w:eastAsia="Calibri" w:hAnsi="Arial" w:cs="Arial"/>
          <w:color w:val="FF0000"/>
          <w:sz w:val="17"/>
          <w:szCs w:val="17"/>
        </w:rPr>
        <w:t>(Where Personal Data is not being processed on behalf of the Authority)</w:t>
      </w:r>
    </w:p>
    <w:p w14:paraId="47E70B86" w14:textId="77777777" w:rsidR="00284A67" w:rsidRPr="00AE325E" w:rsidRDefault="00284A67" w:rsidP="00284A67">
      <w:pPr>
        <w:spacing w:after="0"/>
        <w:rPr>
          <w:rFonts w:ascii="Arial" w:eastAsia="Calibri" w:hAnsi="Arial" w:cs="Arial"/>
          <w:color w:val="FF0000"/>
          <w:sz w:val="17"/>
          <w:szCs w:val="17"/>
        </w:rPr>
      </w:pPr>
      <w:r w:rsidRPr="00AE325E">
        <w:rPr>
          <w:rFonts w:ascii="Arial" w:eastAsia="Calibri" w:hAnsi="Arial" w:cs="Arial"/>
          <w:color w:val="FF0000"/>
          <w:sz w:val="17"/>
          <w:szCs w:val="17"/>
        </w:rPr>
        <w:t>DEFCON 532B (Edn 04/20) - Protection of Personal Data</w:t>
      </w:r>
    </w:p>
    <w:p w14:paraId="05B1DDF0" w14:textId="77777777" w:rsidR="00284A67" w:rsidRDefault="00284A67" w:rsidP="00284A67">
      <w:pPr>
        <w:spacing w:after="0"/>
        <w:rPr>
          <w:rFonts w:ascii="Arial" w:eastAsia="Calibri" w:hAnsi="Arial" w:cs="Arial"/>
          <w:sz w:val="17"/>
          <w:szCs w:val="17"/>
        </w:rPr>
      </w:pPr>
      <w:r w:rsidRPr="00AE325E">
        <w:rPr>
          <w:rFonts w:ascii="Arial" w:eastAsia="Calibri" w:hAnsi="Arial" w:cs="Arial"/>
          <w:color w:val="FF0000"/>
          <w:sz w:val="17"/>
          <w:szCs w:val="17"/>
        </w:rPr>
        <w:t>(Where Personal Data is being processed on behalf of the Authority</w:t>
      </w:r>
      <w:r w:rsidRPr="00AE325E">
        <w:rPr>
          <w:rFonts w:ascii="Arial" w:eastAsia="Calibri" w:hAnsi="Arial" w:cs="Arial"/>
          <w:sz w:val="17"/>
          <w:szCs w:val="17"/>
        </w:rPr>
        <w:t>)</w:t>
      </w:r>
    </w:p>
    <w:p w14:paraId="139BF3E4" w14:textId="77777777" w:rsidR="00284A67" w:rsidRDefault="00284A67" w:rsidP="00284A67">
      <w:pPr>
        <w:spacing w:after="0"/>
        <w:rPr>
          <w:rFonts w:ascii="Arial" w:eastAsia="Calibri" w:hAnsi="Arial" w:cs="Arial"/>
          <w:sz w:val="17"/>
          <w:szCs w:val="17"/>
        </w:rPr>
      </w:pPr>
      <w:r>
        <w:rPr>
          <w:rFonts w:ascii="Arial" w:eastAsia="Calibri" w:hAnsi="Arial" w:cs="Arial"/>
          <w:sz w:val="17"/>
          <w:szCs w:val="17"/>
        </w:rPr>
        <w:t>DEFCON 534 (Edn 06/17) – Subcontracting and Prompt Payment</w:t>
      </w:r>
    </w:p>
    <w:p w14:paraId="60E8320A" w14:textId="77777777" w:rsidR="00284A67" w:rsidRDefault="00284A67" w:rsidP="00284A67">
      <w:pPr>
        <w:spacing w:after="0"/>
        <w:rPr>
          <w:rFonts w:ascii="Arial" w:eastAsia="Calibri" w:hAnsi="Arial" w:cs="Arial"/>
          <w:sz w:val="17"/>
          <w:szCs w:val="17"/>
        </w:rPr>
      </w:pPr>
      <w:r>
        <w:rPr>
          <w:rFonts w:ascii="Arial" w:eastAsia="Calibri" w:hAnsi="Arial" w:cs="Arial"/>
          <w:sz w:val="17"/>
          <w:szCs w:val="17"/>
        </w:rPr>
        <w:t xml:space="preserve">DEFCON 538 (Edn 06/02) - Severability </w:t>
      </w:r>
    </w:p>
    <w:p w14:paraId="46D49D06" w14:textId="755D7D92" w:rsidR="00284A67" w:rsidRDefault="00284A67" w:rsidP="00284A67">
      <w:pPr>
        <w:spacing w:after="0"/>
        <w:rPr>
          <w:rFonts w:ascii="Arial" w:eastAsia="Calibri" w:hAnsi="Arial" w:cs="Arial"/>
          <w:sz w:val="17"/>
          <w:szCs w:val="17"/>
        </w:rPr>
      </w:pPr>
      <w:r>
        <w:rPr>
          <w:rFonts w:ascii="Arial" w:eastAsia="Calibri" w:hAnsi="Arial" w:cs="Arial"/>
          <w:sz w:val="17"/>
          <w:szCs w:val="17"/>
        </w:rPr>
        <w:t>DEFCON 566 (</w:t>
      </w:r>
      <w:bookmarkStart w:id="120" w:name="_Hlk52662604"/>
      <w:r>
        <w:rPr>
          <w:rFonts w:ascii="Arial" w:eastAsia="Calibri" w:hAnsi="Arial" w:cs="Arial"/>
          <w:sz w:val="17"/>
          <w:szCs w:val="17"/>
        </w:rPr>
        <w:t xml:space="preserve">Edn </w:t>
      </w:r>
      <w:r w:rsidR="00A27E3B">
        <w:rPr>
          <w:rFonts w:ascii="Arial" w:eastAsia="Calibri" w:hAnsi="Arial" w:cs="Arial"/>
          <w:sz w:val="17"/>
          <w:szCs w:val="17"/>
        </w:rPr>
        <w:t>10/20</w:t>
      </w:r>
      <w:bookmarkEnd w:id="120"/>
      <w:r>
        <w:rPr>
          <w:rFonts w:ascii="Arial" w:eastAsia="Calibri" w:hAnsi="Arial" w:cs="Arial"/>
          <w:sz w:val="17"/>
          <w:szCs w:val="17"/>
        </w:rPr>
        <w:t xml:space="preserve">) - Change of Control of Contractor </w:t>
      </w:r>
    </w:p>
    <w:p w14:paraId="6598BE87" w14:textId="77777777" w:rsidR="00284A67" w:rsidRDefault="00284A67" w:rsidP="00284A67">
      <w:pPr>
        <w:spacing w:after="0"/>
        <w:rPr>
          <w:rFonts w:ascii="Arial" w:eastAsia="Calibri" w:hAnsi="Arial" w:cs="Arial"/>
          <w:sz w:val="17"/>
          <w:szCs w:val="17"/>
        </w:rPr>
      </w:pPr>
      <w:r>
        <w:rPr>
          <w:rFonts w:ascii="Arial" w:eastAsia="Calibri" w:hAnsi="Arial" w:cs="Arial"/>
          <w:sz w:val="17"/>
          <w:szCs w:val="17"/>
        </w:rPr>
        <w:t xml:space="preserve">DEFCON 609 (Edn 08/18) or SC1 (Edn 08/18) - Contractor's Records </w:t>
      </w:r>
    </w:p>
    <w:p w14:paraId="2FD22898" w14:textId="77777777" w:rsidR="00284A67" w:rsidRDefault="00284A67" w:rsidP="00284A67">
      <w:pPr>
        <w:spacing w:after="0"/>
        <w:rPr>
          <w:rFonts w:ascii="Arial" w:eastAsia="Calibri" w:hAnsi="Arial" w:cs="Arial"/>
          <w:color w:val="FF0000"/>
          <w:sz w:val="17"/>
          <w:szCs w:val="17"/>
        </w:rPr>
      </w:pPr>
      <w:bookmarkStart w:id="121" w:name="_Hlk38049405"/>
      <w:r>
        <w:rPr>
          <w:rFonts w:ascii="Arial" w:eastAsia="Calibri" w:hAnsi="Arial" w:cs="Arial"/>
          <w:color w:val="FF0000"/>
          <w:sz w:val="17"/>
          <w:szCs w:val="17"/>
        </w:rPr>
        <w:t>DEFCON 611 SC1 (Edn 12/16) – Issued Property</w:t>
      </w:r>
    </w:p>
    <w:bookmarkEnd w:id="121"/>
    <w:p w14:paraId="2C6C2A1C" w14:textId="77777777" w:rsidR="00284A67" w:rsidRDefault="00284A67" w:rsidP="00284A67">
      <w:pPr>
        <w:spacing w:after="0"/>
        <w:rPr>
          <w:rFonts w:ascii="Arial" w:eastAsia="Calibri" w:hAnsi="Arial" w:cs="Arial"/>
          <w:sz w:val="17"/>
          <w:szCs w:val="17"/>
        </w:rPr>
      </w:pPr>
      <w:r>
        <w:rPr>
          <w:rFonts w:ascii="Arial" w:eastAsia="Calibri" w:hAnsi="Arial" w:cs="Arial"/>
          <w:sz w:val="17"/>
          <w:szCs w:val="17"/>
        </w:rPr>
        <w:t>DEFCON 620 SC1 (Edn 12/16)– Contract Change Control Procedure</w:t>
      </w:r>
    </w:p>
    <w:p w14:paraId="5544F327" w14:textId="77777777" w:rsidR="003230C5" w:rsidRPr="00D531B9" w:rsidRDefault="003230C5" w:rsidP="003230C5">
      <w:pPr>
        <w:spacing w:after="0"/>
        <w:rPr>
          <w:rFonts w:ascii="Arial" w:eastAsia="Calibri" w:hAnsi="Arial" w:cs="Arial"/>
          <w:color w:val="FF0000"/>
          <w:sz w:val="17"/>
          <w:szCs w:val="17"/>
        </w:rPr>
      </w:pPr>
      <w:r w:rsidRPr="00D531B9">
        <w:rPr>
          <w:rFonts w:ascii="Arial" w:eastAsia="Calibri" w:hAnsi="Arial" w:cs="Arial"/>
          <w:color w:val="FF0000"/>
          <w:sz w:val="17"/>
          <w:szCs w:val="17"/>
        </w:rPr>
        <w:t>DEFCON 624 SC1 (Edn 12/16) - Use Of Asbestos</w:t>
      </w:r>
    </w:p>
    <w:p w14:paraId="4C98344F" w14:textId="77777777" w:rsidR="00284A67" w:rsidRDefault="00284A67" w:rsidP="00284A67">
      <w:pPr>
        <w:spacing w:after="0"/>
        <w:rPr>
          <w:rFonts w:ascii="Arial" w:eastAsia="Calibri" w:hAnsi="Arial" w:cs="Arial"/>
          <w:color w:val="FF0000"/>
          <w:sz w:val="17"/>
          <w:szCs w:val="17"/>
        </w:rPr>
      </w:pPr>
      <w:r>
        <w:rPr>
          <w:rFonts w:ascii="Arial" w:eastAsia="Calibri" w:hAnsi="Arial" w:cs="Arial"/>
          <w:color w:val="FF0000"/>
          <w:sz w:val="17"/>
          <w:szCs w:val="17"/>
        </w:rPr>
        <w:t xml:space="preserve">DEFCON 627 SC1 (Edn 12/16) - Requirement for a Certificate of Conformity </w:t>
      </w:r>
    </w:p>
    <w:p w14:paraId="061BA720" w14:textId="77777777" w:rsidR="00284A67" w:rsidRDefault="00284A67" w:rsidP="00284A67">
      <w:pPr>
        <w:spacing w:after="0"/>
        <w:rPr>
          <w:rFonts w:ascii="Arial" w:eastAsia="Calibri" w:hAnsi="Arial" w:cs="Arial"/>
          <w:sz w:val="17"/>
          <w:szCs w:val="17"/>
        </w:rPr>
      </w:pPr>
      <w:r>
        <w:rPr>
          <w:rFonts w:ascii="Arial" w:eastAsia="Calibri" w:hAnsi="Arial" w:cs="Arial"/>
          <w:sz w:val="17"/>
          <w:szCs w:val="17"/>
        </w:rPr>
        <w:t xml:space="preserve">DEFCON 656A (Edn 08/16) - Termination for Convenience Under £5m </w:t>
      </w:r>
    </w:p>
    <w:p w14:paraId="6DE723BB" w14:textId="77777777" w:rsidR="00284A67" w:rsidRDefault="00284A67" w:rsidP="00284A67">
      <w:pPr>
        <w:spacing w:after="0" w:line="240" w:lineRule="auto"/>
        <w:ind w:right="-20"/>
        <w:rPr>
          <w:rFonts w:ascii="Arial" w:eastAsia="Arial" w:hAnsi="Arial" w:cs="Arial"/>
          <w:color w:val="FF0000"/>
          <w:sz w:val="17"/>
          <w:szCs w:val="17"/>
        </w:rPr>
      </w:pPr>
      <w:r>
        <w:rPr>
          <w:rFonts w:ascii="Arial" w:eastAsia="Arial" w:hAnsi="Arial" w:cs="Arial"/>
          <w:color w:val="FF0000"/>
          <w:spacing w:val="-1"/>
          <w:sz w:val="17"/>
          <w:szCs w:val="17"/>
        </w:rPr>
        <w:t>DEFCON 658</w:t>
      </w:r>
      <w:r>
        <w:rPr>
          <w:rFonts w:ascii="Arial" w:eastAsia="Arial" w:hAnsi="Arial" w:cs="Arial"/>
          <w:color w:val="FF0000"/>
          <w:spacing w:val="1"/>
          <w:sz w:val="17"/>
          <w:szCs w:val="17"/>
        </w:rPr>
        <w:t xml:space="preserve"> SC1</w:t>
      </w:r>
      <w:r>
        <w:rPr>
          <w:rFonts w:ascii="Arial" w:eastAsia="Arial" w:hAnsi="Arial" w:cs="Arial"/>
          <w:color w:val="FF0000"/>
          <w:spacing w:val="2"/>
          <w:sz w:val="17"/>
          <w:szCs w:val="17"/>
        </w:rPr>
        <w:t xml:space="preserve"> </w:t>
      </w:r>
      <w:r>
        <w:rPr>
          <w:rFonts w:ascii="Arial" w:eastAsia="Arial" w:hAnsi="Arial" w:cs="Arial"/>
          <w:color w:val="FF0000"/>
          <w:spacing w:val="1"/>
          <w:sz w:val="17"/>
          <w:szCs w:val="17"/>
        </w:rPr>
        <w:t>(</w:t>
      </w:r>
      <w:r>
        <w:rPr>
          <w:rFonts w:ascii="Arial" w:eastAsia="Arial" w:hAnsi="Arial" w:cs="Arial"/>
          <w:color w:val="FF0000"/>
          <w:spacing w:val="-1"/>
          <w:sz w:val="17"/>
          <w:szCs w:val="17"/>
        </w:rPr>
        <w:t>Edn</w:t>
      </w:r>
      <w:r>
        <w:rPr>
          <w:rFonts w:ascii="Arial" w:eastAsia="Arial" w:hAnsi="Arial" w:cs="Arial"/>
          <w:color w:val="FF0000"/>
          <w:spacing w:val="1"/>
          <w:sz w:val="17"/>
          <w:szCs w:val="17"/>
        </w:rPr>
        <w:t>.</w:t>
      </w:r>
      <w:r>
        <w:rPr>
          <w:rFonts w:ascii="Arial" w:eastAsia="Arial" w:hAnsi="Arial" w:cs="Arial"/>
          <w:color w:val="FF0000"/>
          <w:spacing w:val="-1"/>
          <w:sz w:val="17"/>
          <w:szCs w:val="17"/>
        </w:rPr>
        <w:t>11</w:t>
      </w:r>
      <w:r>
        <w:rPr>
          <w:rFonts w:ascii="Arial" w:eastAsia="Arial" w:hAnsi="Arial" w:cs="Arial"/>
          <w:color w:val="FF0000"/>
          <w:spacing w:val="1"/>
          <w:sz w:val="17"/>
          <w:szCs w:val="17"/>
        </w:rPr>
        <w:t>/</w:t>
      </w:r>
      <w:r>
        <w:rPr>
          <w:rFonts w:ascii="Arial" w:eastAsia="Arial" w:hAnsi="Arial" w:cs="Arial"/>
          <w:color w:val="FF0000"/>
          <w:spacing w:val="-1"/>
          <w:sz w:val="17"/>
          <w:szCs w:val="17"/>
        </w:rPr>
        <w:t>17</w:t>
      </w:r>
      <w:r>
        <w:rPr>
          <w:rFonts w:ascii="Arial" w:eastAsia="Arial" w:hAnsi="Arial" w:cs="Arial"/>
          <w:color w:val="FF0000"/>
          <w:sz w:val="17"/>
          <w:szCs w:val="17"/>
        </w:rPr>
        <w:t>)</w:t>
      </w:r>
      <w:r>
        <w:rPr>
          <w:rFonts w:ascii="Arial" w:eastAsia="Arial" w:hAnsi="Arial" w:cs="Arial"/>
          <w:color w:val="FF0000"/>
          <w:spacing w:val="4"/>
          <w:sz w:val="17"/>
          <w:szCs w:val="17"/>
        </w:rPr>
        <w:t xml:space="preserve"> </w:t>
      </w:r>
      <w:r>
        <w:rPr>
          <w:rFonts w:ascii="Arial" w:eastAsia="Arial" w:hAnsi="Arial" w:cs="Arial"/>
          <w:color w:val="FF0000"/>
          <w:sz w:val="17"/>
          <w:szCs w:val="17"/>
        </w:rPr>
        <w:t>-</w:t>
      </w:r>
      <w:r>
        <w:rPr>
          <w:rFonts w:ascii="Arial" w:eastAsia="Arial" w:hAnsi="Arial" w:cs="Arial"/>
          <w:color w:val="FF0000"/>
          <w:spacing w:val="4"/>
          <w:sz w:val="17"/>
          <w:szCs w:val="17"/>
        </w:rPr>
        <w:t xml:space="preserve"> </w:t>
      </w:r>
      <w:r>
        <w:rPr>
          <w:rFonts w:ascii="Arial" w:eastAsia="Arial" w:hAnsi="Arial" w:cs="Arial"/>
          <w:color w:val="FF0000"/>
          <w:spacing w:val="-1"/>
          <w:sz w:val="17"/>
          <w:szCs w:val="17"/>
        </w:rPr>
        <w:t>Cyb</w:t>
      </w:r>
      <w:r>
        <w:rPr>
          <w:rFonts w:ascii="Arial" w:eastAsia="Arial" w:hAnsi="Arial" w:cs="Arial"/>
          <w:color w:val="FF0000"/>
          <w:spacing w:val="-3"/>
          <w:sz w:val="17"/>
          <w:szCs w:val="17"/>
        </w:rPr>
        <w:t>e</w:t>
      </w:r>
      <w:r>
        <w:rPr>
          <w:rFonts w:ascii="Arial" w:eastAsia="Arial" w:hAnsi="Arial" w:cs="Arial"/>
          <w:color w:val="FF0000"/>
          <w:sz w:val="17"/>
          <w:szCs w:val="17"/>
        </w:rPr>
        <w:t>r</w:t>
      </w:r>
    </w:p>
    <w:p w14:paraId="5752A41C" w14:textId="77777777" w:rsidR="00284A67" w:rsidRDefault="00284A67" w:rsidP="00284A67">
      <w:pPr>
        <w:spacing w:after="0" w:line="240" w:lineRule="auto"/>
        <w:ind w:left="4" w:right="-20"/>
        <w:rPr>
          <w:rFonts w:ascii="Arial" w:eastAsia="Arial" w:hAnsi="Arial" w:cs="Arial"/>
          <w:color w:val="FF0000"/>
          <w:sz w:val="17"/>
          <w:szCs w:val="17"/>
        </w:rPr>
      </w:pPr>
      <w:r>
        <w:rPr>
          <w:rFonts w:ascii="Arial" w:eastAsia="Arial" w:hAnsi="Arial" w:cs="Arial"/>
          <w:color w:val="FF0000"/>
          <w:spacing w:val="-1"/>
          <w:sz w:val="17"/>
          <w:szCs w:val="17"/>
        </w:rPr>
        <w:t xml:space="preserve">  Fu</w:t>
      </w:r>
      <w:r>
        <w:rPr>
          <w:rFonts w:ascii="Arial" w:eastAsia="Arial" w:hAnsi="Arial" w:cs="Arial"/>
          <w:color w:val="FF0000"/>
          <w:spacing w:val="1"/>
          <w:sz w:val="17"/>
          <w:szCs w:val="17"/>
        </w:rPr>
        <w:t>rt</w:t>
      </w:r>
      <w:r>
        <w:rPr>
          <w:rFonts w:ascii="Arial" w:eastAsia="Arial" w:hAnsi="Arial" w:cs="Arial"/>
          <w:color w:val="FF0000"/>
          <w:spacing w:val="-1"/>
          <w:sz w:val="17"/>
          <w:szCs w:val="17"/>
        </w:rPr>
        <w:t>he</w:t>
      </w:r>
      <w:r>
        <w:rPr>
          <w:rFonts w:ascii="Arial" w:eastAsia="Arial" w:hAnsi="Arial" w:cs="Arial"/>
          <w:color w:val="FF0000"/>
          <w:sz w:val="17"/>
          <w:szCs w:val="17"/>
        </w:rPr>
        <w:t>r</w:t>
      </w:r>
      <w:r>
        <w:rPr>
          <w:rFonts w:ascii="Arial" w:eastAsia="Arial" w:hAnsi="Arial" w:cs="Arial"/>
          <w:color w:val="FF0000"/>
          <w:spacing w:val="2"/>
          <w:sz w:val="17"/>
          <w:szCs w:val="17"/>
        </w:rPr>
        <w:t xml:space="preserve"> </w:t>
      </w:r>
      <w:r>
        <w:rPr>
          <w:rFonts w:ascii="Arial" w:eastAsia="Arial" w:hAnsi="Arial" w:cs="Arial"/>
          <w:color w:val="FF0000"/>
          <w:spacing w:val="1"/>
          <w:sz w:val="17"/>
          <w:szCs w:val="17"/>
        </w:rPr>
        <w:t>t</w:t>
      </w:r>
      <w:r>
        <w:rPr>
          <w:rFonts w:ascii="Arial" w:eastAsia="Arial" w:hAnsi="Arial" w:cs="Arial"/>
          <w:color w:val="FF0000"/>
          <w:sz w:val="17"/>
          <w:szCs w:val="17"/>
        </w:rPr>
        <w:t xml:space="preserve">o </w:t>
      </w:r>
      <w:r>
        <w:rPr>
          <w:rFonts w:ascii="Arial" w:eastAsia="Arial" w:hAnsi="Arial" w:cs="Arial"/>
          <w:color w:val="FF0000"/>
          <w:spacing w:val="-1"/>
          <w:sz w:val="17"/>
          <w:szCs w:val="17"/>
        </w:rPr>
        <w:t>DEF</w:t>
      </w:r>
      <w:r>
        <w:rPr>
          <w:rFonts w:ascii="Arial" w:eastAsia="Arial" w:hAnsi="Arial" w:cs="Arial"/>
          <w:color w:val="FF0000"/>
          <w:spacing w:val="-3"/>
          <w:sz w:val="17"/>
          <w:szCs w:val="17"/>
        </w:rPr>
        <w:t>C</w:t>
      </w:r>
      <w:r>
        <w:rPr>
          <w:rFonts w:ascii="Arial" w:eastAsia="Arial" w:hAnsi="Arial" w:cs="Arial"/>
          <w:color w:val="FF0000"/>
          <w:spacing w:val="-1"/>
          <w:sz w:val="17"/>
          <w:szCs w:val="17"/>
        </w:rPr>
        <w:t>O</w:t>
      </w:r>
      <w:r>
        <w:rPr>
          <w:rFonts w:ascii="Arial" w:eastAsia="Arial" w:hAnsi="Arial" w:cs="Arial"/>
          <w:color w:val="FF0000"/>
          <w:sz w:val="17"/>
          <w:szCs w:val="17"/>
        </w:rPr>
        <w:t xml:space="preserve">N </w:t>
      </w:r>
      <w:r>
        <w:rPr>
          <w:rFonts w:ascii="Arial" w:eastAsia="Arial" w:hAnsi="Arial" w:cs="Arial"/>
          <w:color w:val="FF0000"/>
          <w:spacing w:val="-1"/>
          <w:sz w:val="17"/>
          <w:szCs w:val="17"/>
        </w:rPr>
        <w:t>65</w:t>
      </w:r>
      <w:r>
        <w:rPr>
          <w:rFonts w:ascii="Arial" w:eastAsia="Arial" w:hAnsi="Arial" w:cs="Arial"/>
          <w:color w:val="FF0000"/>
          <w:sz w:val="17"/>
          <w:szCs w:val="17"/>
        </w:rPr>
        <w:t xml:space="preserve">8 </w:t>
      </w:r>
      <w:r>
        <w:rPr>
          <w:rFonts w:ascii="Arial" w:eastAsia="Arial" w:hAnsi="Arial" w:cs="Arial"/>
          <w:color w:val="FF0000"/>
          <w:spacing w:val="1"/>
          <w:sz w:val="17"/>
          <w:szCs w:val="17"/>
        </w:rPr>
        <w:t>t</w:t>
      </w:r>
      <w:r>
        <w:rPr>
          <w:rFonts w:ascii="Arial" w:eastAsia="Arial" w:hAnsi="Arial" w:cs="Arial"/>
          <w:color w:val="FF0000"/>
          <w:spacing w:val="-1"/>
          <w:sz w:val="17"/>
          <w:szCs w:val="17"/>
        </w:rPr>
        <w:t>h</w:t>
      </w:r>
      <w:r>
        <w:rPr>
          <w:rFonts w:ascii="Arial" w:eastAsia="Arial" w:hAnsi="Arial" w:cs="Arial"/>
          <w:color w:val="FF0000"/>
          <w:sz w:val="17"/>
          <w:szCs w:val="17"/>
        </w:rPr>
        <w:t xml:space="preserve">e </w:t>
      </w:r>
      <w:r>
        <w:rPr>
          <w:rFonts w:ascii="Arial" w:eastAsia="Arial" w:hAnsi="Arial" w:cs="Arial"/>
          <w:color w:val="FF0000"/>
          <w:spacing w:val="-1"/>
          <w:sz w:val="17"/>
          <w:szCs w:val="17"/>
        </w:rPr>
        <w:t>Cybe</w:t>
      </w:r>
      <w:r>
        <w:rPr>
          <w:rFonts w:ascii="Arial" w:eastAsia="Arial" w:hAnsi="Arial" w:cs="Arial"/>
          <w:color w:val="FF0000"/>
          <w:sz w:val="17"/>
          <w:szCs w:val="17"/>
        </w:rPr>
        <w:t>r</w:t>
      </w:r>
      <w:r>
        <w:rPr>
          <w:rFonts w:ascii="Arial" w:eastAsia="Arial" w:hAnsi="Arial" w:cs="Arial"/>
          <w:color w:val="FF0000"/>
          <w:spacing w:val="2"/>
          <w:sz w:val="17"/>
          <w:szCs w:val="17"/>
        </w:rPr>
        <w:t xml:space="preserve"> </w:t>
      </w:r>
      <w:r>
        <w:rPr>
          <w:rFonts w:ascii="Arial" w:eastAsia="Arial" w:hAnsi="Arial" w:cs="Arial"/>
          <w:color w:val="FF0000"/>
          <w:spacing w:val="-1"/>
          <w:sz w:val="17"/>
          <w:szCs w:val="17"/>
        </w:rPr>
        <w:t>R</w:t>
      </w:r>
      <w:r>
        <w:rPr>
          <w:rFonts w:ascii="Arial" w:eastAsia="Arial" w:hAnsi="Arial" w:cs="Arial"/>
          <w:color w:val="FF0000"/>
          <w:spacing w:val="1"/>
          <w:sz w:val="17"/>
          <w:szCs w:val="17"/>
        </w:rPr>
        <w:t>i</w:t>
      </w:r>
      <w:r>
        <w:rPr>
          <w:rFonts w:ascii="Arial" w:eastAsia="Arial" w:hAnsi="Arial" w:cs="Arial"/>
          <w:color w:val="FF0000"/>
          <w:spacing w:val="-1"/>
          <w:sz w:val="17"/>
          <w:szCs w:val="17"/>
        </w:rPr>
        <w:t>s</w:t>
      </w:r>
      <w:r>
        <w:rPr>
          <w:rFonts w:ascii="Arial" w:eastAsia="Arial" w:hAnsi="Arial" w:cs="Arial"/>
          <w:color w:val="FF0000"/>
          <w:sz w:val="17"/>
          <w:szCs w:val="17"/>
        </w:rPr>
        <w:t>k</w:t>
      </w:r>
      <w:r>
        <w:rPr>
          <w:rFonts w:ascii="Arial" w:eastAsia="Arial" w:hAnsi="Arial" w:cs="Arial"/>
          <w:color w:val="FF0000"/>
          <w:spacing w:val="2"/>
          <w:sz w:val="17"/>
          <w:szCs w:val="17"/>
        </w:rPr>
        <w:t xml:space="preserve"> </w:t>
      </w:r>
      <w:r>
        <w:rPr>
          <w:rFonts w:ascii="Arial" w:eastAsia="Arial" w:hAnsi="Arial" w:cs="Arial"/>
          <w:color w:val="FF0000"/>
          <w:spacing w:val="-1"/>
          <w:sz w:val="17"/>
          <w:szCs w:val="17"/>
        </w:rPr>
        <w:t>Lev</w:t>
      </w:r>
      <w:r>
        <w:rPr>
          <w:rFonts w:ascii="Arial" w:eastAsia="Arial" w:hAnsi="Arial" w:cs="Arial"/>
          <w:color w:val="FF0000"/>
          <w:spacing w:val="-3"/>
          <w:sz w:val="17"/>
          <w:szCs w:val="17"/>
        </w:rPr>
        <w:t>e</w:t>
      </w:r>
      <w:r>
        <w:rPr>
          <w:rFonts w:ascii="Arial" w:eastAsia="Arial" w:hAnsi="Arial" w:cs="Arial"/>
          <w:color w:val="FF0000"/>
          <w:sz w:val="17"/>
          <w:szCs w:val="17"/>
        </w:rPr>
        <w:t>l</w:t>
      </w:r>
      <w:r>
        <w:rPr>
          <w:rFonts w:ascii="Arial" w:eastAsia="Arial" w:hAnsi="Arial" w:cs="Arial"/>
          <w:color w:val="FF0000"/>
          <w:spacing w:val="1"/>
          <w:sz w:val="17"/>
          <w:szCs w:val="17"/>
        </w:rPr>
        <w:t xml:space="preserve"> </w:t>
      </w:r>
      <w:r>
        <w:rPr>
          <w:rFonts w:ascii="Arial" w:eastAsia="Arial" w:hAnsi="Arial" w:cs="Arial"/>
          <w:color w:val="FF0000"/>
          <w:spacing w:val="-1"/>
          <w:sz w:val="17"/>
          <w:szCs w:val="17"/>
        </w:rPr>
        <w:t>o</w:t>
      </w:r>
      <w:r>
        <w:rPr>
          <w:rFonts w:ascii="Arial" w:eastAsia="Arial" w:hAnsi="Arial" w:cs="Arial"/>
          <w:color w:val="FF0000"/>
          <w:sz w:val="17"/>
          <w:szCs w:val="17"/>
        </w:rPr>
        <w:t>f</w:t>
      </w:r>
      <w:r>
        <w:rPr>
          <w:rFonts w:ascii="Arial" w:eastAsia="Arial" w:hAnsi="Arial" w:cs="Arial"/>
          <w:color w:val="FF0000"/>
          <w:spacing w:val="1"/>
          <w:sz w:val="17"/>
          <w:szCs w:val="17"/>
        </w:rPr>
        <w:t xml:space="preserve"> t</w:t>
      </w:r>
      <w:r>
        <w:rPr>
          <w:rFonts w:ascii="Arial" w:eastAsia="Arial" w:hAnsi="Arial" w:cs="Arial"/>
          <w:color w:val="FF0000"/>
          <w:spacing w:val="-1"/>
          <w:sz w:val="17"/>
          <w:szCs w:val="17"/>
        </w:rPr>
        <w:t>h</w:t>
      </w:r>
      <w:r>
        <w:rPr>
          <w:rFonts w:ascii="Arial" w:eastAsia="Arial" w:hAnsi="Arial" w:cs="Arial"/>
          <w:color w:val="FF0000"/>
          <w:sz w:val="17"/>
          <w:szCs w:val="17"/>
        </w:rPr>
        <w:t xml:space="preserve">e </w:t>
      </w:r>
      <w:r>
        <w:rPr>
          <w:rFonts w:ascii="Arial" w:eastAsia="Arial" w:hAnsi="Arial" w:cs="Arial"/>
          <w:color w:val="FF0000"/>
          <w:spacing w:val="-1"/>
          <w:sz w:val="17"/>
          <w:szCs w:val="17"/>
        </w:rPr>
        <w:t>Con</w:t>
      </w:r>
      <w:r>
        <w:rPr>
          <w:rFonts w:ascii="Arial" w:eastAsia="Arial" w:hAnsi="Arial" w:cs="Arial"/>
          <w:color w:val="FF0000"/>
          <w:spacing w:val="1"/>
          <w:sz w:val="17"/>
          <w:szCs w:val="17"/>
        </w:rPr>
        <w:t>tr</w:t>
      </w:r>
      <w:r>
        <w:rPr>
          <w:rFonts w:ascii="Arial" w:eastAsia="Arial" w:hAnsi="Arial" w:cs="Arial"/>
          <w:color w:val="FF0000"/>
          <w:spacing w:val="-1"/>
          <w:sz w:val="17"/>
          <w:szCs w:val="17"/>
        </w:rPr>
        <w:t>ac</w:t>
      </w:r>
      <w:r>
        <w:rPr>
          <w:rFonts w:ascii="Arial" w:eastAsia="Arial" w:hAnsi="Arial" w:cs="Arial"/>
          <w:color w:val="FF0000"/>
          <w:sz w:val="17"/>
          <w:szCs w:val="17"/>
        </w:rPr>
        <w:t>t</w:t>
      </w:r>
      <w:r>
        <w:rPr>
          <w:rFonts w:ascii="Arial" w:eastAsia="Arial" w:hAnsi="Arial" w:cs="Arial"/>
          <w:color w:val="FF0000"/>
          <w:spacing w:val="1"/>
          <w:sz w:val="17"/>
          <w:szCs w:val="17"/>
        </w:rPr>
        <w:t xml:space="preserve"> </w:t>
      </w:r>
      <w:r>
        <w:rPr>
          <w:rFonts w:ascii="Arial" w:eastAsia="Arial" w:hAnsi="Arial" w:cs="Arial"/>
          <w:color w:val="FF0000"/>
          <w:spacing w:val="-2"/>
          <w:sz w:val="17"/>
          <w:szCs w:val="17"/>
        </w:rPr>
        <w:t>is</w:t>
      </w:r>
    </w:p>
    <w:p w14:paraId="186EA4A9" w14:textId="77777777" w:rsidR="00284A67" w:rsidRDefault="00284A67" w:rsidP="00284A67">
      <w:pPr>
        <w:spacing w:after="0" w:line="240" w:lineRule="auto"/>
        <w:ind w:left="5" w:right="-20"/>
        <w:rPr>
          <w:rFonts w:ascii="Arial" w:eastAsia="Arial" w:hAnsi="Arial" w:cs="Arial"/>
          <w:color w:val="FF0000"/>
          <w:sz w:val="17"/>
          <w:szCs w:val="17"/>
        </w:rPr>
      </w:pPr>
      <w:r>
        <w:rPr>
          <w:rFonts w:ascii="Arial" w:eastAsia="Arial" w:hAnsi="Arial" w:cs="Arial"/>
          <w:color w:val="FF0000"/>
          <w:spacing w:val="-1"/>
          <w:sz w:val="17"/>
          <w:szCs w:val="17"/>
        </w:rPr>
        <w:t xml:space="preserve">  Ve</w:t>
      </w:r>
      <w:r>
        <w:rPr>
          <w:rFonts w:ascii="Arial" w:eastAsia="Arial" w:hAnsi="Arial" w:cs="Arial"/>
          <w:color w:val="FF0000"/>
          <w:spacing w:val="1"/>
          <w:sz w:val="17"/>
          <w:szCs w:val="17"/>
        </w:rPr>
        <w:t>r</w:t>
      </w:r>
      <w:r>
        <w:rPr>
          <w:rFonts w:ascii="Arial" w:eastAsia="Arial" w:hAnsi="Arial" w:cs="Arial"/>
          <w:color w:val="FF0000"/>
          <w:sz w:val="17"/>
          <w:szCs w:val="17"/>
        </w:rPr>
        <w:t>y</w:t>
      </w:r>
      <w:r>
        <w:rPr>
          <w:rFonts w:ascii="Arial" w:eastAsia="Arial" w:hAnsi="Arial" w:cs="Arial"/>
          <w:color w:val="FF0000"/>
          <w:spacing w:val="-3"/>
          <w:sz w:val="17"/>
          <w:szCs w:val="17"/>
        </w:rPr>
        <w:t xml:space="preserve"> </w:t>
      </w:r>
      <w:r>
        <w:rPr>
          <w:rFonts w:ascii="Arial" w:eastAsia="Arial" w:hAnsi="Arial" w:cs="Arial"/>
          <w:color w:val="FF0000"/>
          <w:spacing w:val="-1"/>
          <w:sz w:val="17"/>
          <w:szCs w:val="17"/>
        </w:rPr>
        <w:t>Low</w:t>
      </w:r>
      <w:r>
        <w:rPr>
          <w:rFonts w:ascii="Arial" w:eastAsia="Arial" w:hAnsi="Arial" w:cs="Arial"/>
          <w:color w:val="FF0000"/>
          <w:sz w:val="17"/>
          <w:szCs w:val="17"/>
        </w:rPr>
        <w:t>,</w:t>
      </w:r>
      <w:r>
        <w:rPr>
          <w:rFonts w:ascii="Arial" w:eastAsia="Arial" w:hAnsi="Arial" w:cs="Arial"/>
          <w:color w:val="FF0000"/>
          <w:spacing w:val="1"/>
          <w:sz w:val="17"/>
          <w:szCs w:val="17"/>
        </w:rPr>
        <w:t xml:space="preserve"> </w:t>
      </w:r>
      <w:r>
        <w:rPr>
          <w:rFonts w:ascii="Arial" w:eastAsia="Arial" w:hAnsi="Arial" w:cs="Arial"/>
          <w:color w:val="FF0000"/>
          <w:spacing w:val="-4"/>
          <w:sz w:val="17"/>
          <w:szCs w:val="17"/>
        </w:rPr>
        <w:t>a</w:t>
      </w:r>
      <w:r>
        <w:rPr>
          <w:rFonts w:ascii="Arial" w:eastAsia="Arial" w:hAnsi="Arial" w:cs="Arial"/>
          <w:color w:val="FF0000"/>
          <w:sz w:val="17"/>
          <w:szCs w:val="17"/>
        </w:rPr>
        <w:t>s</w:t>
      </w:r>
      <w:r>
        <w:rPr>
          <w:rFonts w:ascii="Arial" w:eastAsia="Arial" w:hAnsi="Arial" w:cs="Arial"/>
          <w:color w:val="FF0000"/>
          <w:spacing w:val="4"/>
          <w:sz w:val="17"/>
          <w:szCs w:val="17"/>
        </w:rPr>
        <w:t xml:space="preserve"> </w:t>
      </w:r>
      <w:r>
        <w:rPr>
          <w:rFonts w:ascii="Arial" w:eastAsia="Arial" w:hAnsi="Arial" w:cs="Arial"/>
          <w:color w:val="FF0000"/>
          <w:spacing w:val="-1"/>
          <w:sz w:val="17"/>
          <w:szCs w:val="17"/>
        </w:rPr>
        <w:t>de</w:t>
      </w:r>
      <w:r>
        <w:rPr>
          <w:rFonts w:ascii="Arial" w:eastAsia="Arial" w:hAnsi="Arial" w:cs="Arial"/>
          <w:color w:val="FF0000"/>
          <w:spacing w:val="-2"/>
          <w:sz w:val="17"/>
          <w:szCs w:val="17"/>
        </w:rPr>
        <w:t>f</w:t>
      </w:r>
      <w:r>
        <w:rPr>
          <w:rFonts w:ascii="Arial" w:eastAsia="Arial" w:hAnsi="Arial" w:cs="Arial"/>
          <w:color w:val="FF0000"/>
          <w:spacing w:val="1"/>
          <w:sz w:val="17"/>
          <w:szCs w:val="17"/>
        </w:rPr>
        <w:t>i</w:t>
      </w:r>
      <w:r>
        <w:rPr>
          <w:rFonts w:ascii="Arial" w:eastAsia="Arial" w:hAnsi="Arial" w:cs="Arial"/>
          <w:color w:val="FF0000"/>
          <w:spacing w:val="-1"/>
          <w:sz w:val="17"/>
          <w:szCs w:val="17"/>
        </w:rPr>
        <w:t>ne</w:t>
      </w:r>
      <w:r>
        <w:rPr>
          <w:rFonts w:ascii="Arial" w:eastAsia="Arial" w:hAnsi="Arial" w:cs="Arial"/>
          <w:color w:val="FF0000"/>
          <w:sz w:val="17"/>
          <w:szCs w:val="17"/>
        </w:rPr>
        <w:t xml:space="preserve">d </w:t>
      </w:r>
      <w:r>
        <w:rPr>
          <w:rFonts w:ascii="Arial" w:eastAsia="Arial" w:hAnsi="Arial" w:cs="Arial"/>
          <w:color w:val="FF0000"/>
          <w:spacing w:val="1"/>
          <w:sz w:val="17"/>
          <w:szCs w:val="17"/>
        </w:rPr>
        <w:t>i</w:t>
      </w:r>
      <w:r>
        <w:rPr>
          <w:rFonts w:ascii="Arial" w:eastAsia="Arial" w:hAnsi="Arial" w:cs="Arial"/>
          <w:color w:val="FF0000"/>
          <w:sz w:val="17"/>
          <w:szCs w:val="17"/>
        </w:rPr>
        <w:t>n</w:t>
      </w:r>
      <w:r>
        <w:rPr>
          <w:rFonts w:ascii="Arial" w:eastAsia="Arial" w:hAnsi="Arial" w:cs="Arial"/>
          <w:color w:val="FF0000"/>
          <w:spacing w:val="-3"/>
          <w:sz w:val="17"/>
          <w:szCs w:val="17"/>
        </w:rPr>
        <w:t xml:space="preserve"> </w:t>
      </w:r>
      <w:r>
        <w:rPr>
          <w:rFonts w:ascii="Arial" w:eastAsia="Arial" w:hAnsi="Arial" w:cs="Arial"/>
          <w:color w:val="FF0000"/>
          <w:spacing w:val="-1"/>
          <w:sz w:val="17"/>
          <w:szCs w:val="17"/>
        </w:rPr>
        <w:t>De</w:t>
      </w:r>
      <w:r>
        <w:rPr>
          <w:rFonts w:ascii="Arial" w:eastAsia="Arial" w:hAnsi="Arial" w:cs="Arial"/>
          <w:color w:val="FF0000"/>
          <w:sz w:val="17"/>
          <w:szCs w:val="17"/>
        </w:rPr>
        <w:t>f</w:t>
      </w:r>
      <w:r>
        <w:rPr>
          <w:rFonts w:ascii="Arial" w:eastAsia="Arial" w:hAnsi="Arial" w:cs="Arial"/>
          <w:color w:val="FF0000"/>
          <w:spacing w:val="1"/>
          <w:sz w:val="17"/>
          <w:szCs w:val="17"/>
        </w:rPr>
        <w:t xml:space="preserve"> </w:t>
      </w:r>
      <w:r>
        <w:rPr>
          <w:rFonts w:ascii="Arial" w:eastAsia="Arial" w:hAnsi="Arial" w:cs="Arial"/>
          <w:color w:val="FF0000"/>
          <w:spacing w:val="-1"/>
          <w:sz w:val="17"/>
          <w:szCs w:val="17"/>
        </w:rPr>
        <w:t>S</w:t>
      </w:r>
      <w:r>
        <w:rPr>
          <w:rFonts w:ascii="Arial" w:eastAsia="Arial" w:hAnsi="Arial" w:cs="Arial"/>
          <w:color w:val="FF0000"/>
          <w:spacing w:val="1"/>
          <w:sz w:val="17"/>
          <w:szCs w:val="17"/>
        </w:rPr>
        <w:t>t</w:t>
      </w:r>
      <w:r>
        <w:rPr>
          <w:rFonts w:ascii="Arial" w:eastAsia="Arial" w:hAnsi="Arial" w:cs="Arial"/>
          <w:color w:val="FF0000"/>
          <w:spacing w:val="-4"/>
          <w:sz w:val="17"/>
          <w:szCs w:val="17"/>
        </w:rPr>
        <w:t>a</w:t>
      </w:r>
      <w:r>
        <w:rPr>
          <w:rFonts w:ascii="Arial" w:eastAsia="Arial" w:hAnsi="Arial" w:cs="Arial"/>
          <w:color w:val="FF0000"/>
          <w:sz w:val="17"/>
          <w:szCs w:val="17"/>
        </w:rPr>
        <w:t xml:space="preserve">n </w:t>
      </w:r>
      <w:r>
        <w:rPr>
          <w:rFonts w:ascii="Arial" w:eastAsia="Arial" w:hAnsi="Arial" w:cs="Arial"/>
          <w:color w:val="FF0000"/>
          <w:spacing w:val="-1"/>
          <w:sz w:val="17"/>
          <w:szCs w:val="17"/>
        </w:rPr>
        <w:t>0</w:t>
      </w:r>
      <w:r>
        <w:rPr>
          <w:rFonts w:ascii="Arial" w:eastAsia="Arial" w:hAnsi="Arial" w:cs="Arial"/>
          <w:color w:val="FF0000"/>
          <w:spacing w:val="1"/>
          <w:sz w:val="17"/>
          <w:szCs w:val="17"/>
        </w:rPr>
        <w:t>5-</w:t>
      </w:r>
      <w:r>
        <w:rPr>
          <w:rFonts w:ascii="Arial" w:eastAsia="Arial" w:hAnsi="Arial" w:cs="Arial"/>
          <w:color w:val="FF0000"/>
          <w:spacing w:val="-1"/>
          <w:sz w:val="17"/>
          <w:szCs w:val="17"/>
        </w:rPr>
        <w:t>138</w:t>
      </w:r>
    </w:p>
    <w:bookmarkEnd w:id="117"/>
    <w:p w14:paraId="67AF9CBE" w14:textId="77777777" w:rsidR="00284A67" w:rsidRPr="007417E1" w:rsidRDefault="00284A67" w:rsidP="00284A67">
      <w:pPr>
        <w:spacing w:before="1" w:after="0" w:line="240" w:lineRule="exact"/>
        <w:rPr>
          <w:sz w:val="24"/>
          <w:szCs w:val="24"/>
        </w:rPr>
      </w:pPr>
    </w:p>
    <w:p w14:paraId="571D0B73" w14:textId="77777777" w:rsidR="00284A67" w:rsidRPr="007417E1" w:rsidRDefault="00284A67" w:rsidP="00284A67">
      <w:pPr>
        <w:tabs>
          <w:tab w:val="left" w:pos="540"/>
        </w:tabs>
        <w:spacing w:after="0" w:line="240" w:lineRule="auto"/>
        <w:ind w:right="-20"/>
        <w:rPr>
          <w:rFonts w:ascii="Arial" w:eastAsia="Arial" w:hAnsi="Arial" w:cs="Arial"/>
          <w:sz w:val="17"/>
          <w:szCs w:val="17"/>
        </w:rPr>
      </w:pPr>
      <w:r w:rsidRPr="007417E1">
        <w:rPr>
          <w:rFonts w:ascii="Arial" w:eastAsia="Arial" w:hAnsi="Arial" w:cs="Arial"/>
          <w:b/>
          <w:bCs/>
          <w:spacing w:val="-1"/>
          <w:sz w:val="17"/>
          <w:szCs w:val="17"/>
        </w:rPr>
        <w:t>21</w:t>
      </w:r>
      <w:r w:rsidRPr="007417E1">
        <w:rPr>
          <w:rFonts w:ascii="Arial" w:eastAsia="Arial" w:hAnsi="Arial" w:cs="Arial"/>
          <w:b/>
          <w:bCs/>
          <w:sz w:val="17"/>
          <w:szCs w:val="17"/>
        </w:rPr>
        <w:tab/>
      </w:r>
      <w:r w:rsidRPr="007417E1">
        <w:rPr>
          <w:rFonts w:ascii="Arial" w:eastAsia="Arial" w:hAnsi="Arial" w:cs="Arial"/>
          <w:b/>
          <w:bCs/>
          <w:spacing w:val="2"/>
          <w:sz w:val="17"/>
          <w:szCs w:val="17"/>
        </w:rPr>
        <w:t>T</w:t>
      </w:r>
      <w:r w:rsidRPr="007417E1">
        <w:rPr>
          <w:rFonts w:ascii="Arial" w:eastAsia="Arial" w:hAnsi="Arial" w:cs="Arial"/>
          <w:b/>
          <w:bCs/>
          <w:spacing w:val="-1"/>
          <w:sz w:val="17"/>
          <w:szCs w:val="17"/>
        </w:rPr>
        <w:t>h</w:t>
      </w:r>
      <w:r w:rsidRPr="007417E1">
        <w:rPr>
          <w:rFonts w:ascii="Arial" w:eastAsia="Arial" w:hAnsi="Arial" w:cs="Arial"/>
          <w:b/>
          <w:bCs/>
          <w:sz w:val="17"/>
          <w:szCs w:val="17"/>
        </w:rPr>
        <w:t xml:space="preserve">e </w:t>
      </w:r>
      <w:r w:rsidRPr="007417E1">
        <w:rPr>
          <w:rFonts w:ascii="Arial" w:eastAsia="Arial" w:hAnsi="Arial" w:cs="Arial"/>
          <w:b/>
          <w:bCs/>
          <w:spacing w:val="-1"/>
          <w:sz w:val="17"/>
          <w:szCs w:val="17"/>
        </w:rPr>
        <w:t>spec</w:t>
      </w:r>
      <w:r w:rsidRPr="007417E1">
        <w:rPr>
          <w:rFonts w:ascii="Arial" w:eastAsia="Arial" w:hAnsi="Arial" w:cs="Arial"/>
          <w:b/>
          <w:bCs/>
          <w:spacing w:val="1"/>
          <w:sz w:val="17"/>
          <w:szCs w:val="17"/>
        </w:rPr>
        <w:t>i</w:t>
      </w:r>
      <w:r w:rsidRPr="007417E1">
        <w:rPr>
          <w:rFonts w:ascii="Arial" w:eastAsia="Arial" w:hAnsi="Arial" w:cs="Arial"/>
          <w:b/>
          <w:bCs/>
          <w:spacing w:val="-1"/>
          <w:sz w:val="17"/>
          <w:szCs w:val="17"/>
        </w:rPr>
        <w:t>a</w:t>
      </w:r>
      <w:r w:rsidRPr="007417E1">
        <w:rPr>
          <w:rFonts w:ascii="Arial" w:eastAsia="Arial" w:hAnsi="Arial" w:cs="Arial"/>
          <w:b/>
          <w:bCs/>
          <w:sz w:val="17"/>
          <w:szCs w:val="17"/>
        </w:rPr>
        <w:t>l</w:t>
      </w:r>
      <w:r w:rsidRPr="007417E1">
        <w:rPr>
          <w:rFonts w:ascii="Arial" w:eastAsia="Arial" w:hAnsi="Arial" w:cs="Arial"/>
          <w:b/>
          <w:bCs/>
          <w:spacing w:val="1"/>
          <w:sz w:val="17"/>
          <w:szCs w:val="17"/>
        </w:rPr>
        <w:t xml:space="preserve"> </w:t>
      </w:r>
      <w:r w:rsidRPr="007417E1">
        <w:rPr>
          <w:rFonts w:ascii="Arial" w:eastAsia="Arial" w:hAnsi="Arial" w:cs="Arial"/>
          <w:b/>
          <w:bCs/>
          <w:spacing w:val="-1"/>
          <w:sz w:val="17"/>
          <w:szCs w:val="17"/>
        </w:rPr>
        <w:t>cond</w:t>
      </w:r>
      <w:r w:rsidRPr="007417E1">
        <w:rPr>
          <w:rFonts w:ascii="Arial" w:eastAsia="Arial" w:hAnsi="Arial" w:cs="Arial"/>
          <w:b/>
          <w:bCs/>
          <w:spacing w:val="1"/>
          <w:sz w:val="17"/>
          <w:szCs w:val="17"/>
        </w:rPr>
        <w:t>iti</w:t>
      </w:r>
      <w:r w:rsidRPr="007417E1">
        <w:rPr>
          <w:rFonts w:ascii="Arial" w:eastAsia="Arial" w:hAnsi="Arial" w:cs="Arial"/>
          <w:b/>
          <w:bCs/>
          <w:spacing w:val="-1"/>
          <w:sz w:val="17"/>
          <w:szCs w:val="17"/>
        </w:rPr>
        <w:t>on</w:t>
      </w:r>
      <w:r w:rsidRPr="007417E1">
        <w:rPr>
          <w:rFonts w:ascii="Arial" w:eastAsia="Arial" w:hAnsi="Arial" w:cs="Arial"/>
          <w:b/>
          <w:bCs/>
          <w:sz w:val="17"/>
          <w:szCs w:val="17"/>
        </w:rPr>
        <w:t>s</w:t>
      </w:r>
      <w:r w:rsidRPr="007417E1">
        <w:rPr>
          <w:rFonts w:ascii="Arial" w:eastAsia="Arial" w:hAnsi="Arial" w:cs="Arial"/>
          <w:b/>
          <w:bCs/>
          <w:spacing w:val="-1"/>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4"/>
          <w:sz w:val="17"/>
          <w:szCs w:val="17"/>
        </w:rPr>
        <w:t>a</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app</w:t>
      </w:r>
      <w:r w:rsidRPr="007417E1">
        <w:rPr>
          <w:rFonts w:ascii="Arial" w:eastAsia="Arial" w:hAnsi="Arial" w:cs="Arial"/>
          <w:b/>
          <w:bCs/>
          <w:spacing w:val="1"/>
          <w:sz w:val="17"/>
          <w:szCs w:val="17"/>
        </w:rPr>
        <w:t>l</w:t>
      </w:r>
      <w:r w:rsidRPr="007417E1">
        <w:rPr>
          <w:rFonts w:ascii="Arial" w:eastAsia="Arial" w:hAnsi="Arial" w:cs="Arial"/>
          <w:b/>
          <w:bCs/>
          <w:sz w:val="17"/>
          <w:szCs w:val="17"/>
        </w:rPr>
        <w:t>y</w:t>
      </w:r>
      <w:r w:rsidRPr="007417E1">
        <w:rPr>
          <w:rFonts w:ascii="Arial" w:eastAsia="Arial" w:hAnsi="Arial" w:cs="Arial"/>
          <w:b/>
          <w:bCs/>
          <w:spacing w:val="-5"/>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z w:val="17"/>
          <w:szCs w:val="17"/>
        </w:rPr>
        <w:t xml:space="preserve">o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1"/>
          <w:sz w:val="17"/>
          <w:szCs w:val="17"/>
        </w:rPr>
        <w:t>i</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Con</w:t>
      </w:r>
      <w:r w:rsidRPr="007417E1">
        <w:rPr>
          <w:rFonts w:ascii="Arial" w:eastAsia="Arial" w:hAnsi="Arial" w:cs="Arial"/>
          <w:b/>
          <w:bCs/>
          <w:spacing w:val="1"/>
          <w:sz w:val="17"/>
          <w:szCs w:val="17"/>
        </w:rPr>
        <w:t>tr</w:t>
      </w:r>
      <w:r w:rsidRPr="007417E1">
        <w:rPr>
          <w:rFonts w:ascii="Arial" w:eastAsia="Arial" w:hAnsi="Arial" w:cs="Arial"/>
          <w:b/>
          <w:bCs/>
          <w:spacing w:val="-1"/>
          <w:sz w:val="17"/>
          <w:szCs w:val="17"/>
        </w:rPr>
        <w:t>ac</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w:t>
      </w:r>
      <w:r w:rsidRPr="007417E1">
        <w:rPr>
          <w:rFonts w:ascii="Arial" w:eastAsia="Arial" w:hAnsi="Arial" w:cs="Arial"/>
          <w:b/>
          <w:bCs/>
          <w:spacing w:val="1"/>
          <w:sz w:val="17"/>
          <w:szCs w:val="17"/>
        </w:rPr>
        <w:t>r</w:t>
      </w:r>
      <w:r w:rsidRPr="007417E1">
        <w:rPr>
          <w:rFonts w:ascii="Arial" w:eastAsia="Arial" w:hAnsi="Arial" w:cs="Arial"/>
          <w:b/>
          <w:bCs/>
          <w:spacing w:val="-1"/>
          <w:sz w:val="17"/>
          <w:szCs w:val="17"/>
        </w:rPr>
        <w:t>e</w:t>
      </w:r>
      <w:r w:rsidRPr="007417E1">
        <w:rPr>
          <w:rFonts w:ascii="Arial" w:eastAsia="Arial" w:hAnsi="Arial" w:cs="Arial"/>
          <w:b/>
          <w:bCs/>
          <w:sz w:val="17"/>
          <w:szCs w:val="17"/>
        </w:rPr>
        <w:t>:</w:t>
      </w:r>
    </w:p>
    <w:p w14:paraId="104D203C" w14:textId="77777777" w:rsidR="00284A67" w:rsidRPr="007417E1" w:rsidRDefault="00284A67" w:rsidP="00284A67">
      <w:pPr>
        <w:tabs>
          <w:tab w:val="num" w:pos="0"/>
        </w:tabs>
        <w:spacing w:after="0" w:line="240" w:lineRule="auto"/>
        <w:rPr>
          <w:rFonts w:ascii="Arial" w:hAnsi="Arial" w:cs="Arial"/>
          <w:sz w:val="17"/>
          <w:szCs w:val="17"/>
        </w:rPr>
      </w:pPr>
      <w:r w:rsidRPr="007417E1">
        <w:rPr>
          <w:rFonts w:ascii="Arial" w:hAnsi="Arial" w:cs="Arial"/>
          <w:sz w:val="17"/>
          <w:szCs w:val="17"/>
        </w:rPr>
        <w:t>AUTHORISATION BY THE CROWN FOR USE OF THIRD PARTY INTELLECTUAL PROPERTY RIGHTS</w:t>
      </w:r>
    </w:p>
    <w:p w14:paraId="79DA4F06" w14:textId="77777777" w:rsidR="00284A67" w:rsidRPr="007417E1" w:rsidRDefault="00284A67" w:rsidP="00284A67">
      <w:pPr>
        <w:spacing w:after="0" w:line="240" w:lineRule="auto"/>
        <w:rPr>
          <w:rFonts w:ascii="Arial" w:hAnsi="Arial" w:cs="Arial"/>
          <w:sz w:val="17"/>
          <w:szCs w:val="17"/>
        </w:rPr>
      </w:pPr>
      <w:r w:rsidRPr="007417E1">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w:t>
      </w:r>
      <w:r w:rsidRPr="007417E1">
        <w:rPr>
          <w:rFonts w:ascii="Arial" w:hAnsi="Arial" w:cs="Arial"/>
          <w:sz w:val="17"/>
          <w:szCs w:val="17"/>
        </w:rPr>
        <w:t>involved.</w:t>
      </w:r>
    </w:p>
    <w:p w14:paraId="47167FFB" w14:textId="77777777" w:rsidR="00284A67" w:rsidRPr="007417E1" w:rsidRDefault="00284A67" w:rsidP="00284A67">
      <w:pPr>
        <w:spacing w:before="1" w:after="0" w:line="240" w:lineRule="exact"/>
        <w:rPr>
          <w:sz w:val="24"/>
          <w:szCs w:val="24"/>
        </w:rPr>
      </w:pPr>
    </w:p>
    <w:p w14:paraId="4538A21D" w14:textId="77777777" w:rsidR="00284A67" w:rsidRPr="007417E1" w:rsidRDefault="00284A67" w:rsidP="00284A67">
      <w:pPr>
        <w:tabs>
          <w:tab w:val="left" w:pos="540"/>
        </w:tabs>
        <w:spacing w:after="0" w:line="240" w:lineRule="auto"/>
        <w:ind w:right="-20"/>
        <w:rPr>
          <w:rFonts w:ascii="Arial" w:eastAsia="Arial" w:hAnsi="Arial" w:cs="Arial"/>
          <w:sz w:val="17"/>
          <w:szCs w:val="17"/>
        </w:rPr>
      </w:pPr>
      <w:r w:rsidRPr="007417E1">
        <w:rPr>
          <w:rFonts w:ascii="Arial" w:eastAsia="Arial" w:hAnsi="Arial" w:cs="Arial"/>
          <w:b/>
          <w:bCs/>
          <w:spacing w:val="-1"/>
          <w:sz w:val="17"/>
          <w:szCs w:val="17"/>
        </w:rPr>
        <w:t>22</w:t>
      </w:r>
      <w:r w:rsidRPr="007417E1">
        <w:rPr>
          <w:rFonts w:ascii="Arial" w:eastAsia="Arial" w:hAnsi="Arial" w:cs="Arial"/>
          <w:b/>
          <w:bCs/>
          <w:sz w:val="17"/>
          <w:szCs w:val="17"/>
        </w:rPr>
        <w:tab/>
      </w:r>
      <w:r w:rsidRPr="007417E1">
        <w:rPr>
          <w:rFonts w:ascii="Arial" w:eastAsia="Arial" w:hAnsi="Arial" w:cs="Arial"/>
          <w:b/>
          <w:bCs/>
          <w:spacing w:val="2"/>
          <w:sz w:val="17"/>
          <w:szCs w:val="17"/>
        </w:rPr>
        <w:t>T</w:t>
      </w:r>
      <w:r w:rsidRPr="007417E1">
        <w:rPr>
          <w:rFonts w:ascii="Arial" w:eastAsia="Arial" w:hAnsi="Arial" w:cs="Arial"/>
          <w:b/>
          <w:bCs/>
          <w:spacing w:val="-1"/>
          <w:sz w:val="17"/>
          <w:szCs w:val="17"/>
        </w:rPr>
        <w:t>h</w:t>
      </w:r>
      <w:r w:rsidRPr="007417E1">
        <w:rPr>
          <w:rFonts w:ascii="Arial" w:eastAsia="Arial" w:hAnsi="Arial" w:cs="Arial"/>
          <w:b/>
          <w:bCs/>
          <w:sz w:val="17"/>
          <w:szCs w:val="17"/>
        </w:rPr>
        <w:t xml:space="preserve">e </w:t>
      </w:r>
      <w:r w:rsidRPr="007417E1">
        <w:rPr>
          <w:rFonts w:ascii="Arial" w:eastAsia="Arial" w:hAnsi="Arial" w:cs="Arial"/>
          <w:b/>
          <w:bCs/>
          <w:spacing w:val="-1"/>
          <w:sz w:val="17"/>
          <w:szCs w:val="17"/>
        </w:rPr>
        <w:t>p</w:t>
      </w:r>
      <w:r w:rsidRPr="007417E1">
        <w:rPr>
          <w:rFonts w:ascii="Arial" w:eastAsia="Arial" w:hAnsi="Arial" w:cs="Arial"/>
          <w:b/>
          <w:bCs/>
          <w:spacing w:val="1"/>
          <w:sz w:val="17"/>
          <w:szCs w:val="17"/>
        </w:rPr>
        <w:t>r</w:t>
      </w:r>
      <w:r w:rsidRPr="007417E1">
        <w:rPr>
          <w:rFonts w:ascii="Arial" w:eastAsia="Arial" w:hAnsi="Arial" w:cs="Arial"/>
          <w:b/>
          <w:bCs/>
          <w:spacing w:val="-1"/>
          <w:sz w:val="17"/>
          <w:szCs w:val="17"/>
        </w:rPr>
        <w:t>ocesse</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ha</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ap</w:t>
      </w:r>
      <w:r w:rsidRPr="007417E1">
        <w:rPr>
          <w:rFonts w:ascii="Arial" w:eastAsia="Arial" w:hAnsi="Arial" w:cs="Arial"/>
          <w:b/>
          <w:bCs/>
          <w:spacing w:val="-3"/>
          <w:sz w:val="17"/>
          <w:szCs w:val="17"/>
        </w:rPr>
        <w:t>p</w:t>
      </w:r>
      <w:r w:rsidRPr="007417E1">
        <w:rPr>
          <w:rFonts w:ascii="Arial" w:eastAsia="Arial" w:hAnsi="Arial" w:cs="Arial"/>
          <w:b/>
          <w:bCs/>
          <w:spacing w:val="3"/>
          <w:sz w:val="17"/>
          <w:szCs w:val="17"/>
        </w:rPr>
        <w:t>l</w:t>
      </w:r>
      <w:r w:rsidRPr="007417E1">
        <w:rPr>
          <w:rFonts w:ascii="Arial" w:eastAsia="Arial" w:hAnsi="Arial" w:cs="Arial"/>
          <w:b/>
          <w:bCs/>
          <w:sz w:val="17"/>
          <w:szCs w:val="17"/>
        </w:rPr>
        <w:t>y</w:t>
      </w:r>
      <w:r w:rsidRPr="007417E1">
        <w:rPr>
          <w:rFonts w:ascii="Arial" w:eastAsia="Arial" w:hAnsi="Arial" w:cs="Arial"/>
          <w:b/>
          <w:bCs/>
          <w:spacing w:val="-5"/>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z w:val="17"/>
          <w:szCs w:val="17"/>
        </w:rPr>
        <w:t xml:space="preserve">o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1"/>
          <w:sz w:val="17"/>
          <w:szCs w:val="17"/>
        </w:rPr>
        <w:t>i</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Con</w:t>
      </w:r>
      <w:r w:rsidRPr="007417E1">
        <w:rPr>
          <w:rFonts w:ascii="Arial" w:eastAsia="Arial" w:hAnsi="Arial" w:cs="Arial"/>
          <w:b/>
          <w:bCs/>
          <w:spacing w:val="1"/>
          <w:sz w:val="17"/>
          <w:szCs w:val="17"/>
        </w:rPr>
        <w:t>tr</w:t>
      </w:r>
      <w:r w:rsidRPr="007417E1">
        <w:rPr>
          <w:rFonts w:ascii="Arial" w:eastAsia="Arial" w:hAnsi="Arial" w:cs="Arial"/>
          <w:b/>
          <w:bCs/>
          <w:spacing w:val="-1"/>
          <w:sz w:val="17"/>
          <w:szCs w:val="17"/>
        </w:rPr>
        <w:t>ac</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w:t>
      </w:r>
      <w:r w:rsidRPr="007417E1">
        <w:rPr>
          <w:rFonts w:ascii="Arial" w:eastAsia="Arial" w:hAnsi="Arial" w:cs="Arial"/>
          <w:b/>
          <w:bCs/>
          <w:spacing w:val="1"/>
          <w:sz w:val="17"/>
          <w:szCs w:val="17"/>
        </w:rPr>
        <w:t>r</w:t>
      </w:r>
      <w:r w:rsidRPr="007417E1">
        <w:rPr>
          <w:rFonts w:ascii="Arial" w:eastAsia="Arial" w:hAnsi="Arial" w:cs="Arial"/>
          <w:b/>
          <w:bCs/>
          <w:spacing w:val="-4"/>
          <w:sz w:val="17"/>
          <w:szCs w:val="17"/>
        </w:rPr>
        <w:t>e</w:t>
      </w:r>
      <w:r w:rsidRPr="007417E1">
        <w:rPr>
          <w:rFonts w:ascii="Arial" w:eastAsia="Arial" w:hAnsi="Arial" w:cs="Arial"/>
          <w:b/>
          <w:bCs/>
          <w:sz w:val="17"/>
          <w:szCs w:val="17"/>
        </w:rPr>
        <w:t>:</w:t>
      </w:r>
    </w:p>
    <w:p w14:paraId="28B01BE3" w14:textId="77777777" w:rsidR="00284A67" w:rsidRPr="007417E1" w:rsidRDefault="00284A67" w:rsidP="00284A67">
      <w:pPr>
        <w:tabs>
          <w:tab w:val="num" w:pos="0"/>
        </w:tabs>
        <w:spacing w:after="0" w:line="240" w:lineRule="auto"/>
        <w:rPr>
          <w:rFonts w:ascii="Arial" w:hAnsi="Arial" w:cs="Arial"/>
          <w:b/>
          <w:sz w:val="17"/>
          <w:szCs w:val="17"/>
        </w:rPr>
      </w:pPr>
      <w:r w:rsidRPr="007417E1">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7A5D49B4" w14:textId="77777777" w:rsidR="006D7353" w:rsidRPr="007417E1" w:rsidRDefault="006D7353" w:rsidP="006D7353">
      <w:pPr>
        <w:spacing w:after="0" w:line="240" w:lineRule="auto"/>
        <w:ind w:left="737" w:right="-20"/>
        <w:rPr>
          <w:rFonts w:ascii="Arial" w:eastAsia="Arial" w:hAnsi="Arial" w:cs="Arial"/>
          <w:spacing w:val="1"/>
          <w:sz w:val="17"/>
          <w:szCs w:val="17"/>
        </w:rPr>
      </w:pPr>
    </w:p>
    <w:bookmarkEnd w:id="116"/>
    <w:p w14:paraId="67E1662A"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D19492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5E1731BB"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ADBBC5C"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AD5DEB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9CD6B9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8A575A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E9F031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546ACED"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364C7A7"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C4C3D6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3DCED2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D824BA2"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2A9C394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64D3D5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C3629F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64F3AA0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0AE133D5" w14:textId="77777777" w:rsidR="007417E1" w:rsidRPr="007417E1" w:rsidRDefault="007417E1" w:rsidP="007417E1">
      <w:pPr>
        <w:spacing w:before="1" w:after="0" w:line="240" w:lineRule="exact"/>
        <w:rPr>
          <w:sz w:val="24"/>
          <w:szCs w:val="24"/>
        </w:rPr>
      </w:pPr>
    </w:p>
    <w:p w14:paraId="7C8E1C2F" w14:textId="77777777" w:rsidR="007417E1" w:rsidRPr="007417E1" w:rsidRDefault="007417E1" w:rsidP="007417E1">
      <w:pPr>
        <w:spacing w:before="1" w:after="0" w:line="240" w:lineRule="exact"/>
        <w:rPr>
          <w:sz w:val="24"/>
          <w:szCs w:val="24"/>
        </w:rPr>
      </w:pPr>
    </w:p>
    <w:p w14:paraId="72DC44E9" w14:textId="77777777" w:rsidR="007417E1" w:rsidRPr="007417E1" w:rsidRDefault="007417E1" w:rsidP="007417E1">
      <w:pPr>
        <w:spacing w:before="1" w:after="0" w:line="240" w:lineRule="exact"/>
        <w:rPr>
          <w:sz w:val="24"/>
          <w:szCs w:val="24"/>
        </w:rPr>
      </w:pPr>
    </w:p>
    <w:p w14:paraId="074C9902" w14:textId="77777777" w:rsidR="007417E1" w:rsidRPr="007417E1" w:rsidRDefault="007417E1" w:rsidP="007417E1">
      <w:pPr>
        <w:spacing w:before="1" w:after="0" w:line="240" w:lineRule="exact"/>
        <w:rPr>
          <w:sz w:val="24"/>
          <w:szCs w:val="24"/>
        </w:rPr>
      </w:pPr>
    </w:p>
    <w:p w14:paraId="209686AB" w14:textId="77777777" w:rsidR="007417E1" w:rsidRPr="007417E1" w:rsidRDefault="007417E1" w:rsidP="007417E1">
      <w:pPr>
        <w:spacing w:before="1" w:after="0" w:line="240" w:lineRule="exact"/>
        <w:rPr>
          <w:sz w:val="24"/>
          <w:szCs w:val="24"/>
        </w:rPr>
      </w:pPr>
    </w:p>
    <w:p w14:paraId="49B916A7" w14:textId="77777777" w:rsidR="007417E1" w:rsidRPr="007417E1" w:rsidRDefault="007417E1" w:rsidP="007417E1">
      <w:pPr>
        <w:spacing w:before="1" w:after="0" w:line="240" w:lineRule="exact"/>
        <w:rPr>
          <w:sz w:val="24"/>
          <w:szCs w:val="24"/>
        </w:rPr>
      </w:pPr>
    </w:p>
    <w:p w14:paraId="5CA6D7E9" w14:textId="77777777" w:rsidR="007417E1" w:rsidRPr="007417E1" w:rsidRDefault="007417E1" w:rsidP="007417E1">
      <w:pPr>
        <w:spacing w:before="1" w:after="0" w:line="240" w:lineRule="exact"/>
        <w:rPr>
          <w:sz w:val="24"/>
          <w:szCs w:val="24"/>
        </w:rPr>
      </w:pPr>
    </w:p>
    <w:p w14:paraId="07B5FE48" w14:textId="77777777" w:rsidR="007417E1" w:rsidRPr="007417E1" w:rsidRDefault="007417E1" w:rsidP="007417E1">
      <w:pPr>
        <w:spacing w:before="9" w:after="0" w:line="110" w:lineRule="exact"/>
        <w:rPr>
          <w:sz w:val="11"/>
          <w:szCs w:val="11"/>
        </w:rPr>
      </w:pPr>
    </w:p>
    <w:p w14:paraId="6BE8D49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E2F924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0C3C5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A746B9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F50555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E71AD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FD65F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F3DE0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3D35B9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E6E8E3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52E1A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0A8498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1A2CF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E3BE6E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B1630B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D56CB0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5B84F8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AD06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8E21E8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5B9830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E350B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39B914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206D9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11900D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74105E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48D313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7A4BAF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5A6000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5C0C5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536DB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5A4806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2DE22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ED75AC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6C2B74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6FECD2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1041C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2B76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pgSz w:w="11940" w:h="16860"/>
          <w:pgMar w:top="567" w:right="567" w:bottom="567" w:left="567" w:header="567" w:footer="567" w:gutter="0"/>
          <w:cols w:num="2" w:space="720" w:equalWidth="0">
            <w:col w:w="5236" w:space="292"/>
            <w:col w:w="5278"/>
          </w:cols>
        </w:sectPr>
      </w:pPr>
    </w:p>
    <w:p w14:paraId="625025C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39293F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428B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8E2E6A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FB8A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AC18EF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978F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7622FF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80C32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BDC51CD" w14:textId="20013ED8" w:rsidR="007417E1" w:rsidRDefault="007417E1" w:rsidP="007417E1">
      <w:pPr>
        <w:spacing w:after="0" w:line="240" w:lineRule="auto"/>
        <w:ind w:left="737" w:right="-20"/>
        <w:rPr>
          <w:rFonts w:ascii="Arial" w:eastAsia="Arial" w:hAnsi="Arial" w:cs="Arial"/>
          <w:spacing w:val="1"/>
          <w:sz w:val="17"/>
          <w:szCs w:val="17"/>
        </w:rPr>
      </w:pPr>
    </w:p>
    <w:p w14:paraId="6AD4B2EB" w14:textId="7CE0C206" w:rsidR="008A69EB" w:rsidRDefault="008A69EB" w:rsidP="007417E1">
      <w:pPr>
        <w:spacing w:after="0" w:line="240" w:lineRule="auto"/>
        <w:ind w:left="737" w:right="-20"/>
        <w:rPr>
          <w:rFonts w:ascii="Arial" w:eastAsia="Arial" w:hAnsi="Arial" w:cs="Arial"/>
          <w:spacing w:val="1"/>
          <w:sz w:val="17"/>
          <w:szCs w:val="17"/>
        </w:rPr>
      </w:pPr>
    </w:p>
    <w:p w14:paraId="55806CAB" w14:textId="3AD5CC24" w:rsidR="008A69EB" w:rsidRDefault="008A69EB" w:rsidP="007417E1">
      <w:pPr>
        <w:spacing w:after="0" w:line="240" w:lineRule="auto"/>
        <w:ind w:left="737" w:right="-20"/>
        <w:rPr>
          <w:rFonts w:ascii="Arial" w:eastAsia="Arial" w:hAnsi="Arial" w:cs="Arial"/>
          <w:spacing w:val="1"/>
          <w:sz w:val="17"/>
          <w:szCs w:val="17"/>
        </w:rPr>
      </w:pPr>
    </w:p>
    <w:p w14:paraId="370549C2" w14:textId="77777777" w:rsidR="008A69EB" w:rsidRPr="007417E1" w:rsidRDefault="008A69EB" w:rsidP="007417E1">
      <w:pPr>
        <w:spacing w:after="0" w:line="240" w:lineRule="auto"/>
        <w:ind w:left="737" w:right="-20"/>
        <w:rPr>
          <w:rFonts w:ascii="Arial" w:eastAsia="Arial" w:hAnsi="Arial" w:cs="Arial"/>
          <w:spacing w:val="1"/>
          <w:sz w:val="17"/>
          <w:szCs w:val="17"/>
        </w:rPr>
      </w:pPr>
    </w:p>
    <w:p w14:paraId="7E3B051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93EC7C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882EC5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1B1B7A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9DF205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3DDCE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B53F2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3E0B0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C3A32B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FB82CC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type w:val="continuous"/>
          <w:pgSz w:w="11940" w:h="16860"/>
          <w:pgMar w:top="567" w:right="567" w:bottom="567" w:left="567" w:header="567" w:footer="567" w:gutter="0"/>
          <w:cols w:num="2" w:space="720" w:equalWidth="0">
            <w:col w:w="5236" w:space="292"/>
            <w:col w:w="5278"/>
          </w:cols>
        </w:sectPr>
      </w:pPr>
    </w:p>
    <w:p w14:paraId="01EC97D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C8A1661" w14:textId="77777777" w:rsidR="007417E1" w:rsidRPr="007417E1" w:rsidRDefault="007417E1" w:rsidP="007417E1">
      <w:pPr>
        <w:spacing w:after="0" w:line="252" w:lineRule="exact"/>
        <w:ind w:left="113" w:right="-20"/>
        <w:rPr>
          <w:rFonts w:ascii="Arial" w:eastAsia="Arial" w:hAnsi="Arial" w:cs="Arial"/>
          <w:b/>
          <w:bCs/>
          <w:sz w:val="48"/>
          <w:szCs w:val="48"/>
        </w:rPr>
      </w:pPr>
    </w:p>
    <w:p w14:paraId="08896A13"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 xml:space="preserve">DEFFORM 68 – </w:t>
      </w:r>
    </w:p>
    <w:p w14:paraId="1AB7156D"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HAZARDOUS ARTICLES</w:t>
      </w:r>
    </w:p>
    <w:p w14:paraId="7CBDA4C0" w14:textId="77777777" w:rsidR="007417E1" w:rsidRPr="007417E1" w:rsidRDefault="007417E1" w:rsidP="007417E1">
      <w:pPr>
        <w:spacing w:after="0" w:line="252" w:lineRule="exact"/>
        <w:ind w:left="113" w:right="-20"/>
        <w:rPr>
          <w:rFonts w:ascii="Arial" w:eastAsia="Arial" w:hAnsi="Arial" w:cs="Arial"/>
          <w:b/>
          <w:bCs/>
        </w:rPr>
      </w:pPr>
    </w:p>
    <w:p w14:paraId="126655C2" w14:textId="77777777" w:rsidR="007417E1" w:rsidRPr="007417E1" w:rsidRDefault="007417E1" w:rsidP="007417E1">
      <w:pPr>
        <w:spacing w:after="0" w:line="252" w:lineRule="exact"/>
        <w:ind w:left="113" w:right="-20"/>
        <w:rPr>
          <w:rFonts w:ascii="Arial" w:eastAsia="Arial" w:hAnsi="Arial" w:cs="Arial"/>
          <w:b/>
          <w:bCs/>
        </w:rPr>
      </w:pPr>
    </w:p>
    <w:p w14:paraId="7AF4BEA0" w14:textId="77777777" w:rsidR="007417E1" w:rsidRPr="007417E1" w:rsidRDefault="007417E1" w:rsidP="007417E1">
      <w:pPr>
        <w:spacing w:after="0" w:line="252" w:lineRule="exact"/>
        <w:ind w:left="113" w:right="-20"/>
        <w:rPr>
          <w:rFonts w:ascii="Arial" w:eastAsia="Arial" w:hAnsi="Arial" w:cs="Arial"/>
          <w:b/>
          <w:bCs/>
        </w:rPr>
      </w:pPr>
    </w:p>
    <w:p w14:paraId="1A420773" w14:textId="77777777" w:rsidR="007417E1" w:rsidRPr="007417E1" w:rsidRDefault="007417E1" w:rsidP="007417E1">
      <w:pPr>
        <w:spacing w:after="0" w:line="252" w:lineRule="exact"/>
        <w:ind w:left="113" w:right="-20"/>
        <w:rPr>
          <w:rFonts w:ascii="Arial" w:eastAsia="Arial" w:hAnsi="Arial" w:cs="Arial"/>
          <w:b/>
          <w:bCs/>
        </w:rPr>
      </w:pPr>
    </w:p>
    <w:p w14:paraId="72247C0C" w14:textId="77777777" w:rsidR="007417E1" w:rsidRPr="007417E1" w:rsidRDefault="007417E1" w:rsidP="007417E1">
      <w:pPr>
        <w:spacing w:after="0" w:line="252" w:lineRule="exact"/>
        <w:ind w:left="113" w:right="-20"/>
        <w:rPr>
          <w:rFonts w:ascii="Arial" w:eastAsia="Arial" w:hAnsi="Arial" w:cs="Arial"/>
          <w:b/>
          <w:bCs/>
        </w:rPr>
      </w:pPr>
    </w:p>
    <w:p w14:paraId="7CB7DE2E" w14:textId="77777777" w:rsidR="007417E1" w:rsidRPr="007417E1" w:rsidRDefault="007417E1" w:rsidP="007417E1">
      <w:pPr>
        <w:spacing w:after="0" w:line="252" w:lineRule="exact"/>
        <w:ind w:left="113" w:right="-20"/>
        <w:rPr>
          <w:rFonts w:ascii="Arial" w:eastAsia="Arial" w:hAnsi="Arial" w:cs="Arial"/>
          <w:b/>
          <w:bCs/>
        </w:rPr>
      </w:pPr>
    </w:p>
    <w:p w14:paraId="34D37470" w14:textId="77777777" w:rsidR="007417E1" w:rsidRPr="007417E1" w:rsidRDefault="007417E1" w:rsidP="007417E1">
      <w:pPr>
        <w:spacing w:after="0" w:line="252" w:lineRule="exact"/>
        <w:ind w:left="113" w:right="-20"/>
        <w:rPr>
          <w:rFonts w:ascii="Arial" w:eastAsia="Arial" w:hAnsi="Arial" w:cs="Arial"/>
          <w:b/>
          <w:bCs/>
        </w:rPr>
      </w:pPr>
    </w:p>
    <w:p w14:paraId="2F26AB8E" w14:textId="77777777" w:rsidR="007417E1" w:rsidRPr="007417E1" w:rsidRDefault="007417E1" w:rsidP="007417E1">
      <w:pPr>
        <w:spacing w:after="0" w:line="252" w:lineRule="exact"/>
        <w:ind w:left="113" w:right="-20"/>
        <w:rPr>
          <w:rFonts w:ascii="Arial" w:eastAsia="Arial" w:hAnsi="Arial" w:cs="Arial"/>
          <w:b/>
          <w:bCs/>
        </w:rPr>
      </w:pPr>
    </w:p>
    <w:p w14:paraId="79902945" w14:textId="77777777" w:rsidR="007417E1" w:rsidRPr="007417E1" w:rsidRDefault="007417E1" w:rsidP="007417E1">
      <w:pPr>
        <w:spacing w:after="0" w:line="252" w:lineRule="exact"/>
        <w:ind w:left="113" w:right="-20"/>
        <w:rPr>
          <w:rFonts w:ascii="Arial" w:eastAsia="Arial" w:hAnsi="Arial" w:cs="Arial"/>
          <w:b/>
          <w:bCs/>
        </w:rPr>
      </w:pPr>
    </w:p>
    <w:p w14:paraId="2A8C2F3C" w14:textId="77777777" w:rsidR="007417E1" w:rsidRPr="007417E1" w:rsidRDefault="007417E1" w:rsidP="007417E1">
      <w:pPr>
        <w:spacing w:after="0" w:line="252" w:lineRule="exact"/>
        <w:ind w:left="113" w:right="-20"/>
        <w:rPr>
          <w:rFonts w:ascii="Arial" w:eastAsia="Arial" w:hAnsi="Arial" w:cs="Arial"/>
          <w:b/>
          <w:bCs/>
        </w:rPr>
      </w:pPr>
    </w:p>
    <w:p w14:paraId="5EFCCB50" w14:textId="77777777" w:rsidR="007417E1" w:rsidRPr="007417E1" w:rsidRDefault="007417E1" w:rsidP="007417E1">
      <w:pPr>
        <w:spacing w:after="0" w:line="252" w:lineRule="exact"/>
        <w:ind w:left="113" w:right="-20"/>
        <w:rPr>
          <w:rFonts w:ascii="Arial" w:eastAsia="Arial" w:hAnsi="Arial" w:cs="Arial"/>
          <w:b/>
          <w:bCs/>
        </w:rPr>
      </w:pPr>
    </w:p>
    <w:p w14:paraId="2310B6F2" w14:textId="77777777" w:rsidR="007417E1" w:rsidRPr="007417E1" w:rsidRDefault="007417E1" w:rsidP="007417E1">
      <w:pPr>
        <w:spacing w:after="0" w:line="252" w:lineRule="exact"/>
        <w:ind w:left="113" w:right="-20"/>
        <w:rPr>
          <w:rFonts w:ascii="Arial" w:eastAsia="Arial" w:hAnsi="Arial" w:cs="Arial"/>
          <w:b/>
          <w:bCs/>
        </w:rPr>
      </w:pPr>
    </w:p>
    <w:p w14:paraId="5347378E" w14:textId="77777777" w:rsidR="007417E1" w:rsidRPr="007417E1" w:rsidRDefault="007417E1" w:rsidP="007417E1">
      <w:pPr>
        <w:spacing w:after="0" w:line="252" w:lineRule="exact"/>
        <w:ind w:left="113" w:right="-20"/>
        <w:rPr>
          <w:rFonts w:ascii="Arial" w:eastAsia="Arial" w:hAnsi="Arial" w:cs="Arial"/>
          <w:b/>
          <w:bCs/>
        </w:rPr>
      </w:pPr>
    </w:p>
    <w:p w14:paraId="6E2B3406" w14:textId="77777777" w:rsidR="007417E1" w:rsidRPr="007417E1" w:rsidRDefault="007417E1" w:rsidP="007417E1">
      <w:pPr>
        <w:spacing w:after="0" w:line="252" w:lineRule="exact"/>
        <w:ind w:left="113" w:right="-20"/>
        <w:rPr>
          <w:rFonts w:ascii="Arial" w:eastAsia="Arial" w:hAnsi="Arial" w:cs="Arial"/>
          <w:b/>
          <w:bCs/>
        </w:rPr>
      </w:pPr>
    </w:p>
    <w:p w14:paraId="0A77CA89" w14:textId="77777777" w:rsidR="007417E1" w:rsidRPr="007417E1" w:rsidRDefault="007417E1" w:rsidP="007417E1">
      <w:pPr>
        <w:spacing w:after="0" w:line="252" w:lineRule="exact"/>
        <w:ind w:left="113" w:right="-20"/>
        <w:rPr>
          <w:rFonts w:ascii="Arial" w:eastAsia="Arial" w:hAnsi="Arial" w:cs="Arial"/>
          <w:b/>
          <w:bCs/>
        </w:rPr>
      </w:pPr>
    </w:p>
    <w:p w14:paraId="30A1A317" w14:textId="77777777" w:rsidR="007417E1" w:rsidRPr="007417E1" w:rsidRDefault="007417E1" w:rsidP="007417E1">
      <w:pPr>
        <w:spacing w:after="0" w:line="252" w:lineRule="exact"/>
        <w:ind w:left="113" w:right="-20"/>
        <w:rPr>
          <w:rFonts w:ascii="Arial" w:eastAsia="Arial" w:hAnsi="Arial" w:cs="Arial"/>
          <w:b/>
          <w:bCs/>
        </w:rPr>
      </w:pPr>
    </w:p>
    <w:p w14:paraId="43FA8179" w14:textId="77777777" w:rsidR="007417E1" w:rsidRPr="007417E1" w:rsidRDefault="007417E1" w:rsidP="007417E1">
      <w:pPr>
        <w:spacing w:after="0" w:line="252" w:lineRule="exact"/>
        <w:ind w:left="113" w:right="-20"/>
        <w:rPr>
          <w:rFonts w:ascii="Arial" w:eastAsia="Arial" w:hAnsi="Arial" w:cs="Arial"/>
          <w:b/>
          <w:bCs/>
        </w:rPr>
      </w:pPr>
    </w:p>
    <w:p w14:paraId="7C45C9CF" w14:textId="77777777" w:rsidR="007417E1" w:rsidRPr="007417E1" w:rsidRDefault="007417E1" w:rsidP="007417E1">
      <w:pPr>
        <w:spacing w:after="0" w:line="252" w:lineRule="exact"/>
        <w:ind w:left="113" w:right="-20"/>
        <w:rPr>
          <w:rFonts w:ascii="Arial" w:eastAsia="Arial" w:hAnsi="Arial" w:cs="Arial"/>
          <w:b/>
          <w:bCs/>
        </w:rPr>
      </w:pPr>
    </w:p>
    <w:p w14:paraId="1C5BF5A6" w14:textId="77777777" w:rsidR="007417E1" w:rsidRPr="007417E1" w:rsidRDefault="007417E1" w:rsidP="007417E1">
      <w:pPr>
        <w:spacing w:after="0" w:line="252" w:lineRule="exact"/>
        <w:ind w:left="113" w:right="-20"/>
        <w:rPr>
          <w:rFonts w:ascii="Arial" w:eastAsia="Arial" w:hAnsi="Arial" w:cs="Arial"/>
          <w:b/>
          <w:bCs/>
        </w:rPr>
      </w:pPr>
    </w:p>
    <w:p w14:paraId="0EEBA711" w14:textId="77777777" w:rsidR="007417E1" w:rsidRPr="007417E1" w:rsidRDefault="007417E1" w:rsidP="007417E1">
      <w:pPr>
        <w:spacing w:after="0" w:line="252" w:lineRule="exact"/>
        <w:ind w:left="113" w:right="-20"/>
        <w:rPr>
          <w:rFonts w:ascii="Arial" w:eastAsia="Arial" w:hAnsi="Arial" w:cs="Arial"/>
          <w:b/>
          <w:bCs/>
        </w:rPr>
      </w:pPr>
    </w:p>
    <w:p w14:paraId="0174EEC7" w14:textId="77777777" w:rsidR="007417E1" w:rsidRPr="007417E1" w:rsidRDefault="007417E1" w:rsidP="007417E1">
      <w:pPr>
        <w:spacing w:after="0" w:line="252" w:lineRule="exact"/>
        <w:ind w:left="113" w:right="-20"/>
        <w:rPr>
          <w:rFonts w:ascii="Arial" w:eastAsia="Arial" w:hAnsi="Arial" w:cs="Arial"/>
          <w:b/>
          <w:bCs/>
        </w:rPr>
      </w:pPr>
    </w:p>
    <w:p w14:paraId="7DF8F339" w14:textId="77777777" w:rsidR="007417E1" w:rsidRPr="007417E1" w:rsidRDefault="007417E1" w:rsidP="007417E1">
      <w:pPr>
        <w:spacing w:after="0" w:line="252" w:lineRule="exact"/>
        <w:ind w:left="113" w:right="-20"/>
        <w:rPr>
          <w:rFonts w:ascii="Arial" w:eastAsia="Arial" w:hAnsi="Arial" w:cs="Arial"/>
          <w:b/>
          <w:bCs/>
        </w:rPr>
      </w:pPr>
    </w:p>
    <w:p w14:paraId="5297D4FB" w14:textId="77777777" w:rsidR="007417E1" w:rsidRPr="007417E1" w:rsidRDefault="007417E1" w:rsidP="007417E1">
      <w:pPr>
        <w:spacing w:after="0" w:line="252" w:lineRule="exact"/>
        <w:ind w:left="113" w:right="-20"/>
        <w:rPr>
          <w:rFonts w:ascii="Arial" w:eastAsia="Arial" w:hAnsi="Arial" w:cs="Arial"/>
          <w:b/>
          <w:bCs/>
        </w:rPr>
      </w:pPr>
    </w:p>
    <w:p w14:paraId="25D28F8E" w14:textId="77777777" w:rsidR="007417E1" w:rsidRPr="007417E1" w:rsidRDefault="007417E1" w:rsidP="007417E1">
      <w:pPr>
        <w:spacing w:after="0" w:line="252" w:lineRule="exact"/>
        <w:ind w:left="113" w:right="-20"/>
        <w:rPr>
          <w:rFonts w:ascii="Arial" w:eastAsia="Arial" w:hAnsi="Arial" w:cs="Arial"/>
          <w:b/>
          <w:bCs/>
        </w:rPr>
      </w:pPr>
    </w:p>
    <w:p w14:paraId="19DA036B" w14:textId="77777777" w:rsidR="007417E1" w:rsidRPr="007417E1" w:rsidRDefault="007417E1" w:rsidP="007417E1">
      <w:pPr>
        <w:spacing w:after="0" w:line="252" w:lineRule="exact"/>
        <w:ind w:left="113" w:right="-20"/>
        <w:rPr>
          <w:rFonts w:ascii="Arial" w:eastAsia="Arial" w:hAnsi="Arial" w:cs="Arial"/>
          <w:b/>
          <w:bCs/>
        </w:rPr>
      </w:pPr>
    </w:p>
    <w:p w14:paraId="5BC1E8A0" w14:textId="77777777" w:rsidR="007417E1" w:rsidRPr="007417E1" w:rsidRDefault="007417E1" w:rsidP="007417E1">
      <w:pPr>
        <w:spacing w:after="0" w:line="252" w:lineRule="exact"/>
        <w:ind w:left="113" w:right="-20"/>
        <w:rPr>
          <w:rFonts w:ascii="Arial" w:eastAsia="Arial" w:hAnsi="Arial" w:cs="Arial"/>
          <w:b/>
          <w:bCs/>
        </w:rPr>
      </w:pPr>
    </w:p>
    <w:p w14:paraId="39062A47" w14:textId="77777777" w:rsidR="007417E1" w:rsidRPr="007417E1" w:rsidRDefault="007417E1" w:rsidP="007417E1">
      <w:pPr>
        <w:spacing w:after="0" w:line="252" w:lineRule="exact"/>
        <w:ind w:left="113" w:right="-20"/>
        <w:rPr>
          <w:rFonts w:ascii="Arial" w:eastAsia="Arial" w:hAnsi="Arial" w:cs="Arial"/>
          <w:b/>
          <w:bCs/>
        </w:rPr>
      </w:pPr>
    </w:p>
    <w:p w14:paraId="3C90ABB4" w14:textId="77777777" w:rsidR="007417E1" w:rsidRPr="007417E1" w:rsidRDefault="007417E1" w:rsidP="007417E1">
      <w:pPr>
        <w:spacing w:after="0" w:line="252" w:lineRule="exact"/>
        <w:ind w:left="113" w:right="-20"/>
        <w:rPr>
          <w:rFonts w:ascii="Arial" w:eastAsia="Arial" w:hAnsi="Arial" w:cs="Arial"/>
          <w:b/>
          <w:bCs/>
        </w:rPr>
      </w:pPr>
    </w:p>
    <w:p w14:paraId="1517DDED" w14:textId="77777777" w:rsidR="007417E1" w:rsidRPr="007417E1" w:rsidRDefault="007417E1" w:rsidP="007417E1">
      <w:pPr>
        <w:spacing w:after="0" w:line="252" w:lineRule="exact"/>
        <w:ind w:left="113" w:right="-20"/>
        <w:rPr>
          <w:rFonts w:ascii="Arial" w:eastAsia="Arial" w:hAnsi="Arial" w:cs="Arial"/>
          <w:b/>
          <w:bCs/>
        </w:rPr>
      </w:pPr>
    </w:p>
    <w:p w14:paraId="4FA99627" w14:textId="77777777" w:rsidR="007417E1" w:rsidRPr="007417E1" w:rsidRDefault="007417E1" w:rsidP="007417E1">
      <w:pPr>
        <w:spacing w:after="0" w:line="252" w:lineRule="exact"/>
        <w:ind w:left="113" w:right="-20"/>
        <w:rPr>
          <w:rFonts w:ascii="Arial" w:eastAsia="Arial" w:hAnsi="Arial" w:cs="Arial"/>
          <w:b/>
          <w:bCs/>
        </w:rPr>
      </w:pPr>
    </w:p>
    <w:p w14:paraId="37F233D4" w14:textId="77777777" w:rsidR="007417E1" w:rsidRPr="007417E1" w:rsidRDefault="007417E1" w:rsidP="007417E1">
      <w:pPr>
        <w:spacing w:after="0" w:line="252" w:lineRule="exact"/>
        <w:ind w:left="113" w:right="-20"/>
        <w:rPr>
          <w:rFonts w:ascii="Arial" w:eastAsia="Arial" w:hAnsi="Arial" w:cs="Arial"/>
          <w:b/>
          <w:bCs/>
        </w:rPr>
      </w:pPr>
    </w:p>
    <w:p w14:paraId="61BB27CD" w14:textId="77777777" w:rsidR="007417E1" w:rsidRPr="007417E1" w:rsidRDefault="007417E1" w:rsidP="007417E1">
      <w:pPr>
        <w:spacing w:after="0" w:line="252" w:lineRule="exact"/>
        <w:ind w:left="113" w:right="-20"/>
        <w:rPr>
          <w:rFonts w:ascii="Arial" w:eastAsia="Arial" w:hAnsi="Arial" w:cs="Arial"/>
          <w:b/>
          <w:bCs/>
        </w:rPr>
      </w:pPr>
    </w:p>
    <w:p w14:paraId="63F2D0DE" w14:textId="77777777" w:rsidR="007417E1" w:rsidRPr="007417E1" w:rsidRDefault="007417E1" w:rsidP="007417E1">
      <w:pPr>
        <w:spacing w:after="0" w:line="252" w:lineRule="exact"/>
        <w:ind w:left="113" w:right="-20"/>
        <w:rPr>
          <w:rFonts w:ascii="Arial" w:eastAsia="Arial" w:hAnsi="Arial" w:cs="Arial"/>
          <w:b/>
          <w:bCs/>
        </w:rPr>
      </w:pPr>
    </w:p>
    <w:p w14:paraId="7543B5FA" w14:textId="77777777" w:rsidR="007417E1" w:rsidRPr="007417E1" w:rsidRDefault="007417E1" w:rsidP="007417E1">
      <w:pPr>
        <w:spacing w:after="0" w:line="252" w:lineRule="exact"/>
        <w:ind w:left="113" w:right="-20"/>
        <w:rPr>
          <w:rFonts w:ascii="Arial" w:eastAsia="Arial" w:hAnsi="Arial" w:cs="Arial"/>
          <w:b/>
          <w:bCs/>
        </w:rPr>
      </w:pPr>
    </w:p>
    <w:p w14:paraId="41A93626" w14:textId="77777777" w:rsidR="007417E1" w:rsidRPr="007417E1" w:rsidRDefault="007417E1" w:rsidP="007417E1">
      <w:pPr>
        <w:spacing w:after="0" w:line="252" w:lineRule="exact"/>
        <w:ind w:left="113" w:right="-20"/>
        <w:rPr>
          <w:rFonts w:ascii="Arial" w:eastAsia="Arial" w:hAnsi="Arial" w:cs="Arial"/>
          <w:b/>
          <w:bCs/>
        </w:rPr>
      </w:pPr>
    </w:p>
    <w:p w14:paraId="138F333D" w14:textId="77777777" w:rsidR="007417E1" w:rsidRPr="007417E1" w:rsidRDefault="007417E1" w:rsidP="007417E1">
      <w:pPr>
        <w:spacing w:after="0" w:line="252" w:lineRule="exact"/>
        <w:ind w:left="113" w:right="-20"/>
        <w:rPr>
          <w:rFonts w:ascii="Arial" w:eastAsia="Arial" w:hAnsi="Arial" w:cs="Arial"/>
          <w:b/>
          <w:bCs/>
        </w:rPr>
      </w:pPr>
    </w:p>
    <w:p w14:paraId="77AD600E" w14:textId="77777777" w:rsidR="007417E1" w:rsidRPr="007417E1" w:rsidRDefault="007417E1" w:rsidP="007417E1">
      <w:pPr>
        <w:spacing w:after="0" w:line="252" w:lineRule="exact"/>
        <w:ind w:left="113" w:right="-20"/>
        <w:rPr>
          <w:rFonts w:ascii="Arial" w:eastAsia="Arial" w:hAnsi="Arial" w:cs="Arial"/>
          <w:b/>
          <w:bCs/>
        </w:rPr>
      </w:pPr>
    </w:p>
    <w:p w14:paraId="514B026E" w14:textId="77777777" w:rsidR="007417E1" w:rsidRPr="007417E1" w:rsidRDefault="007417E1" w:rsidP="007417E1">
      <w:pPr>
        <w:spacing w:after="0" w:line="252" w:lineRule="exact"/>
        <w:ind w:left="113" w:right="-20"/>
        <w:rPr>
          <w:rFonts w:ascii="Arial" w:eastAsia="Arial" w:hAnsi="Arial" w:cs="Arial"/>
          <w:b/>
          <w:bCs/>
        </w:rPr>
      </w:pPr>
    </w:p>
    <w:p w14:paraId="45A90DDA" w14:textId="77777777" w:rsidR="007417E1" w:rsidRPr="007417E1" w:rsidRDefault="007417E1" w:rsidP="007417E1">
      <w:pPr>
        <w:spacing w:after="0" w:line="252" w:lineRule="exact"/>
        <w:ind w:left="113" w:right="-20"/>
        <w:rPr>
          <w:rFonts w:ascii="Arial" w:eastAsia="Arial" w:hAnsi="Arial" w:cs="Arial"/>
          <w:b/>
          <w:bCs/>
        </w:rPr>
      </w:pPr>
    </w:p>
    <w:p w14:paraId="01854083" w14:textId="77777777" w:rsidR="007417E1" w:rsidRPr="007417E1" w:rsidRDefault="007417E1" w:rsidP="007417E1">
      <w:pPr>
        <w:spacing w:after="0" w:line="252" w:lineRule="exact"/>
        <w:ind w:left="113" w:right="-20"/>
        <w:rPr>
          <w:rFonts w:ascii="Arial" w:eastAsia="Arial" w:hAnsi="Arial" w:cs="Arial"/>
          <w:b/>
          <w:bCs/>
        </w:rPr>
      </w:pPr>
    </w:p>
    <w:p w14:paraId="70088CAC" w14:textId="77777777" w:rsidR="007417E1" w:rsidRPr="007417E1" w:rsidRDefault="007417E1" w:rsidP="007417E1">
      <w:pPr>
        <w:spacing w:after="0" w:line="252" w:lineRule="exact"/>
        <w:ind w:left="113" w:right="-20"/>
        <w:rPr>
          <w:rFonts w:ascii="Arial" w:eastAsia="Arial" w:hAnsi="Arial" w:cs="Arial"/>
          <w:b/>
          <w:bCs/>
        </w:rPr>
      </w:pPr>
    </w:p>
    <w:p w14:paraId="13098D56" w14:textId="77777777" w:rsidR="007417E1" w:rsidRPr="007417E1" w:rsidRDefault="007417E1" w:rsidP="007417E1">
      <w:pPr>
        <w:spacing w:after="0" w:line="252" w:lineRule="exact"/>
        <w:ind w:left="113" w:right="-20"/>
        <w:rPr>
          <w:rFonts w:ascii="Arial" w:eastAsia="Arial" w:hAnsi="Arial" w:cs="Arial"/>
          <w:b/>
          <w:bCs/>
        </w:rPr>
      </w:pPr>
    </w:p>
    <w:p w14:paraId="707FDC01" w14:textId="77777777" w:rsidR="007417E1" w:rsidRPr="007417E1" w:rsidRDefault="007417E1" w:rsidP="007417E1">
      <w:pPr>
        <w:spacing w:after="0" w:line="252" w:lineRule="exact"/>
        <w:ind w:left="113" w:right="-20"/>
        <w:rPr>
          <w:rFonts w:ascii="Arial" w:eastAsia="Arial" w:hAnsi="Arial" w:cs="Arial"/>
          <w:b/>
          <w:bCs/>
        </w:rPr>
      </w:pPr>
    </w:p>
    <w:p w14:paraId="3DED5290" w14:textId="77777777" w:rsidR="007417E1" w:rsidRPr="007417E1" w:rsidRDefault="007417E1" w:rsidP="007417E1">
      <w:pPr>
        <w:spacing w:after="0" w:line="252" w:lineRule="exact"/>
        <w:ind w:left="113" w:right="-20"/>
        <w:rPr>
          <w:rFonts w:ascii="Arial" w:eastAsia="Arial" w:hAnsi="Arial" w:cs="Arial"/>
          <w:b/>
          <w:bCs/>
        </w:rPr>
      </w:pPr>
    </w:p>
    <w:p w14:paraId="54852B43"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lastRenderedPageBreak/>
        <w:t xml:space="preserve">Hazardous Articles, Deliverables, Materials or </w:t>
      </w:r>
    </w:p>
    <w:p w14:paraId="13D99816"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Substances Statement by the Contractor</w:t>
      </w:r>
    </w:p>
    <w:p w14:paraId="1DAC494E" w14:textId="77777777" w:rsidR="007417E1" w:rsidRPr="007417E1"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7417E1"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Number: </w:t>
      </w:r>
      <w:r w:rsidRPr="007417E1">
        <w:rPr>
          <w:rFonts w:ascii="Arial" w:eastAsia="Times New Roman" w:hAnsi="Arial" w:cs="Arial"/>
          <w:sz w:val="20"/>
          <w:szCs w:val="20"/>
          <w:lang w:val="en-GB" w:eastAsia="en-GB"/>
        </w:rPr>
        <w:fldChar w:fldCharType="begin">
          <w:ffData>
            <w:name w:val="Text1"/>
            <w:enabled/>
            <w:calcOnExit w:val="0"/>
            <w:textInput/>
          </w:ffData>
        </w:fldChar>
      </w:r>
      <w:bookmarkStart w:id="122" w:name="Text1"/>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22"/>
    </w:p>
    <w:p w14:paraId="5EBAA14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Title: </w:t>
      </w:r>
      <w:r w:rsidRPr="007417E1">
        <w:rPr>
          <w:rFonts w:ascii="Arial" w:eastAsia="Times New Roman" w:hAnsi="Arial" w:cs="Arial"/>
          <w:sz w:val="20"/>
          <w:szCs w:val="20"/>
          <w:lang w:val="en-GB" w:eastAsia="en-GB"/>
        </w:rPr>
        <w:fldChar w:fldCharType="begin">
          <w:ffData>
            <w:name w:val="Text2"/>
            <w:enabled/>
            <w:calcOnExit w:val="0"/>
            <w:textInput/>
          </w:ffData>
        </w:fldChar>
      </w:r>
      <w:bookmarkStart w:id="123" w:name="Text2"/>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23"/>
    </w:p>
    <w:p w14:paraId="37700CB9"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 </w:t>
      </w:r>
      <w:r w:rsidRPr="007417E1">
        <w:rPr>
          <w:rFonts w:ascii="Arial" w:eastAsia="Times New Roman" w:hAnsi="Arial" w:cs="Arial"/>
          <w:sz w:val="20"/>
          <w:szCs w:val="20"/>
          <w:lang w:val="en-GB" w:eastAsia="en-GB"/>
        </w:rPr>
        <w:fldChar w:fldCharType="begin">
          <w:ffData>
            <w:name w:val="Text3"/>
            <w:enabled/>
            <w:calcOnExit w:val="0"/>
            <w:textInput/>
          </w:ffData>
        </w:fldChar>
      </w:r>
      <w:bookmarkStart w:id="124" w:name="Text3"/>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24"/>
      <w:r w:rsidRPr="007417E1">
        <w:rPr>
          <w:rFonts w:ascii="Arial" w:eastAsia="Times New Roman" w:hAnsi="Arial" w:cs="Arial"/>
          <w:sz w:val="20"/>
          <w:szCs w:val="20"/>
          <w:lang w:val="en-GB" w:eastAsia="en-GB"/>
        </w:rPr>
        <w:t xml:space="preserve"> </w:t>
      </w:r>
    </w:p>
    <w:p w14:paraId="31625D5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of Contract: </w:t>
      </w:r>
      <w:r w:rsidRPr="007417E1">
        <w:rPr>
          <w:rFonts w:ascii="Arial" w:eastAsia="Times New Roman" w:hAnsi="Arial" w:cs="Arial"/>
          <w:sz w:val="20"/>
          <w:szCs w:val="20"/>
          <w:lang w:val="en-GB" w:eastAsia="en-GB"/>
        </w:rPr>
        <w:fldChar w:fldCharType="begin">
          <w:ffData>
            <w:name w:val="Text4"/>
            <w:enabled/>
            <w:calcOnExit w:val="0"/>
            <w:textInput/>
          </w:ffData>
        </w:fldChar>
      </w:r>
      <w:bookmarkStart w:id="125" w:name="Text4"/>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25"/>
      <w:r w:rsidRPr="007417E1">
        <w:rPr>
          <w:rFonts w:ascii="Arial" w:eastAsia="Times New Roman" w:hAnsi="Arial" w:cs="Arial"/>
          <w:sz w:val="20"/>
          <w:szCs w:val="20"/>
          <w:lang w:val="en-GB" w:eastAsia="en-GB"/>
        </w:rPr>
        <w:t xml:space="preserve"> </w:t>
      </w:r>
    </w:p>
    <w:p w14:paraId="71B9839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7417E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26" w:name="Check1"/>
      <w:r w:rsidRPr="007417E1">
        <w:rPr>
          <w:rFonts w:ascii="Arial" w:eastAsia="Times New Roman" w:hAnsi="Arial" w:cs="Arial"/>
          <w:sz w:val="20"/>
          <w:szCs w:val="20"/>
          <w:lang w:val="en-GB" w:eastAsia="en-GB"/>
        </w:rPr>
        <w:instrText xml:space="preserve"> FORMCHECKBOX </w:instrText>
      </w:r>
      <w:r w:rsidR="00D3586D">
        <w:rPr>
          <w:rFonts w:ascii="Arial" w:eastAsia="Times New Roman" w:hAnsi="Arial" w:cs="Arial"/>
          <w:sz w:val="20"/>
          <w:szCs w:val="20"/>
          <w:lang w:val="en-GB" w:eastAsia="en-GB"/>
        </w:rPr>
      </w:r>
      <w:r w:rsidR="00D3586D">
        <w:rPr>
          <w:rFonts w:ascii="Arial" w:eastAsia="Times New Roman" w:hAnsi="Arial" w:cs="Arial"/>
          <w:sz w:val="20"/>
          <w:szCs w:val="20"/>
          <w:lang w:val="en-GB" w:eastAsia="en-GB"/>
        </w:rPr>
        <w:fldChar w:fldCharType="separate"/>
      </w:r>
      <w:r w:rsidRPr="007417E1">
        <w:fldChar w:fldCharType="end"/>
      </w:r>
      <w:bookmarkEnd w:id="126"/>
    </w:p>
    <w:p w14:paraId="1DCF3F0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7417E1">
        <w:rPr>
          <w:rFonts w:ascii="Arial" w:eastAsia="Times New Roman" w:hAnsi="Arial" w:cs="Arial"/>
          <w:sz w:val="20"/>
          <w:szCs w:val="20"/>
          <w:lang w:val="en-GB" w:eastAsia="en-GB"/>
        </w:rPr>
        <w:fldChar w:fldCharType="begin">
          <w:ffData>
            <w:name w:val="Text5"/>
            <w:enabled/>
            <w:calcOnExit w:val="0"/>
            <w:textInput/>
          </w:ffData>
        </w:fldChar>
      </w:r>
      <w:bookmarkStart w:id="127" w:name="Text5"/>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27"/>
      <w:r w:rsidRPr="007417E1">
        <w:rPr>
          <w:rFonts w:ascii="Arial" w:eastAsia="Times New Roman" w:hAnsi="Arial" w:cs="Arial"/>
          <w:sz w:val="20"/>
          <w:szCs w:val="20"/>
          <w:lang w:val="en-GB" w:eastAsia="en-GB"/>
        </w:rPr>
        <w:t>) attached in accordance with either:</w:t>
      </w:r>
    </w:p>
    <w:p w14:paraId="446E319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DEFCON 68</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D3586D">
        <w:rPr>
          <w:rFonts w:ascii="Arial" w:eastAsia="Times New Roman" w:hAnsi="Arial" w:cs="Arial"/>
          <w:sz w:val="20"/>
          <w:szCs w:val="20"/>
          <w:lang w:val="en-GB" w:eastAsia="en-GB"/>
        </w:rPr>
      </w:r>
      <w:r w:rsidR="00D3586D">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 or</w:t>
      </w:r>
    </w:p>
    <w:p w14:paraId="3BD59C9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Condition 9 of Standardised Contract 1A/B Conditions </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D3586D">
        <w:rPr>
          <w:rFonts w:ascii="Arial" w:eastAsia="Times New Roman" w:hAnsi="Arial" w:cs="Arial"/>
          <w:sz w:val="20"/>
          <w:szCs w:val="20"/>
          <w:lang w:val="en-GB" w:eastAsia="en-GB"/>
        </w:rPr>
      </w:r>
      <w:r w:rsidR="00D3586D">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w:t>
      </w:r>
    </w:p>
    <w:p w14:paraId="36A3D9DA"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Contractor’s Signature: </w:t>
      </w:r>
      <w:r w:rsidRPr="007417E1">
        <w:rPr>
          <w:rFonts w:ascii="Arial" w:eastAsia="Times New Roman" w:hAnsi="Arial" w:cs="Arial"/>
          <w:sz w:val="20"/>
          <w:szCs w:val="20"/>
          <w:lang w:val="en-GB" w:eastAsia="en-GB"/>
        </w:rPr>
        <w:fldChar w:fldCharType="begin">
          <w:ffData>
            <w:name w:val="Text6"/>
            <w:enabled/>
            <w:calcOnExit w:val="0"/>
            <w:textInput/>
          </w:ffData>
        </w:fldChar>
      </w:r>
      <w:bookmarkStart w:id="128" w:name="Text6"/>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28"/>
      <w:r w:rsidRPr="007417E1">
        <w:rPr>
          <w:rFonts w:ascii="Arial" w:eastAsia="Times New Roman" w:hAnsi="Arial" w:cs="Arial"/>
          <w:sz w:val="20"/>
          <w:szCs w:val="20"/>
          <w:lang w:val="en-GB" w:eastAsia="en-GB"/>
        </w:rPr>
        <w:t xml:space="preserve"> </w:t>
      </w:r>
    </w:p>
    <w:p w14:paraId="005B268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r w:rsidRPr="007417E1">
        <w:rPr>
          <w:rFonts w:ascii="Arial" w:eastAsia="Times New Roman" w:hAnsi="Arial" w:cs="Arial"/>
          <w:sz w:val="20"/>
          <w:szCs w:val="20"/>
          <w:lang w:val="en-GB" w:eastAsia="en-GB"/>
        </w:rPr>
        <w:fldChar w:fldCharType="begin">
          <w:ffData>
            <w:name w:val="Text7"/>
            <w:enabled/>
            <w:calcOnExit w:val="0"/>
            <w:textInput/>
          </w:ffData>
        </w:fldChar>
      </w:r>
      <w:bookmarkStart w:id="129" w:name="Text7"/>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29"/>
      <w:r w:rsidRPr="007417E1">
        <w:rPr>
          <w:rFonts w:ascii="Arial" w:eastAsia="Times New Roman" w:hAnsi="Arial" w:cs="Arial"/>
          <w:sz w:val="20"/>
          <w:szCs w:val="20"/>
          <w:lang w:val="en-GB" w:eastAsia="en-GB"/>
        </w:rPr>
        <w:t xml:space="preserve"> </w:t>
      </w:r>
    </w:p>
    <w:p w14:paraId="346ED6C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Job Title: </w:t>
      </w:r>
      <w:r w:rsidRPr="007417E1">
        <w:rPr>
          <w:rFonts w:ascii="Arial" w:eastAsia="Times New Roman" w:hAnsi="Arial" w:cs="Arial"/>
          <w:sz w:val="20"/>
          <w:szCs w:val="20"/>
          <w:lang w:val="en-GB" w:eastAsia="en-GB"/>
        </w:rPr>
        <w:fldChar w:fldCharType="begin">
          <w:ffData>
            <w:name w:val="Text8"/>
            <w:enabled/>
            <w:calcOnExit w:val="0"/>
            <w:textInput/>
          </w:ffData>
        </w:fldChar>
      </w:r>
      <w:bookmarkStart w:id="130" w:name="Text8"/>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0"/>
      <w:r w:rsidRPr="007417E1">
        <w:rPr>
          <w:rFonts w:ascii="Arial" w:eastAsia="Times New Roman" w:hAnsi="Arial" w:cs="Arial"/>
          <w:sz w:val="20"/>
          <w:szCs w:val="20"/>
          <w:lang w:val="en-GB" w:eastAsia="en-GB"/>
        </w:rPr>
        <w:t xml:space="preserve"> </w:t>
      </w:r>
    </w:p>
    <w:p w14:paraId="71397B6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w:t>
      </w:r>
      <w:r w:rsidRPr="007417E1">
        <w:rPr>
          <w:rFonts w:ascii="Arial" w:eastAsia="Times New Roman" w:hAnsi="Arial" w:cs="Arial"/>
          <w:sz w:val="20"/>
          <w:szCs w:val="20"/>
          <w:lang w:val="en-GB" w:eastAsia="en-GB"/>
        </w:rPr>
        <w:fldChar w:fldCharType="begin">
          <w:ffData>
            <w:name w:val="Text9"/>
            <w:enabled/>
            <w:calcOnExit w:val="0"/>
            <w:textInput/>
          </w:ffData>
        </w:fldChar>
      </w:r>
      <w:bookmarkStart w:id="131" w:name="Text9"/>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31"/>
      <w:r w:rsidRPr="007417E1">
        <w:rPr>
          <w:rFonts w:ascii="Arial" w:eastAsia="Times New Roman" w:hAnsi="Arial" w:cs="Arial"/>
          <w:sz w:val="20"/>
          <w:szCs w:val="20"/>
          <w:lang w:val="en-GB" w:eastAsia="en-GB"/>
        </w:rPr>
        <w:t xml:space="preserve"> </w:t>
      </w:r>
    </w:p>
    <w:p w14:paraId="6A1181D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check box (</w:t>
      </w:r>
      <w:r w:rsidRPr="007417E1">
        <w:rPr>
          <w:rFonts w:ascii="Arial" w:eastAsia="Times New Roman" w:hAnsi="Arial" w:cs="Arial"/>
          <w:sz w:val="20"/>
          <w:szCs w:val="20"/>
          <w:lang w:val="en-GB" w:eastAsia="en-GB"/>
        </w:rPr>
        <w:sym w:font="Wingdings 2" w:char="F054"/>
      </w:r>
      <w:r w:rsidRPr="007417E1">
        <w:rPr>
          <w:rFonts w:ascii="Arial" w:eastAsia="Times New Roman" w:hAnsi="Arial" w:cs="Arial"/>
          <w:sz w:val="20"/>
          <w:szCs w:val="20"/>
          <w:lang w:val="en-GB" w:eastAsia="en-GB"/>
        </w:rPr>
        <w:t xml:space="preserve">) as appropriate </w:t>
      </w:r>
    </w:p>
    <w:p w14:paraId="1F171F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7417E1" w:rsidRDefault="00D3586D" w:rsidP="007417E1">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6763DD2E">
          <v:rect id="_x0000_i1026" style="width:451.3pt;height:1.5pt" o:hralign="center" o:hrstd="t" o:hr="t" fillcolor="#a0a0a0" stroked="f"/>
        </w:pict>
      </w:r>
    </w:p>
    <w:p w14:paraId="25DB78C8" w14:textId="77777777" w:rsidR="007417E1" w:rsidRPr="007417E1"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 xml:space="preserve">To be completed by the Authority </w:t>
      </w:r>
    </w:p>
    <w:p w14:paraId="6FB54ED8" w14:textId="77777777" w:rsidR="007417E1" w:rsidRPr="007417E1"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7417E1" w:rsidRDefault="007417E1" w:rsidP="007417E1">
      <w:pPr>
        <w:outlineLvl w:val="0"/>
        <w:rPr>
          <w:rFonts w:ascii="Arial" w:hAnsi="Arial" w:cs="Arial"/>
          <w:sz w:val="20"/>
          <w:szCs w:val="20"/>
        </w:rPr>
      </w:pPr>
      <w:bookmarkStart w:id="132" w:name="_Hlk1399843"/>
      <w:r w:rsidRPr="007417E1">
        <w:rPr>
          <w:rFonts w:ascii="Arial" w:hAnsi="Arial" w:cs="Arial"/>
          <w:sz w:val="20"/>
          <w:szCs w:val="20"/>
        </w:rPr>
        <w:t xml:space="preserve">DMC: </w:t>
      </w:r>
      <w:r w:rsidRPr="007417E1">
        <w:fldChar w:fldCharType="begin">
          <w:ffData>
            <w:name w:val="Text10"/>
            <w:enabled/>
            <w:calcOnExit w:val="0"/>
            <w:textInput/>
          </w:ffData>
        </w:fldChar>
      </w:r>
      <w:bookmarkStart w:id="133" w:name="Text10"/>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33"/>
      <w:r w:rsidRPr="007417E1">
        <w:rPr>
          <w:rFonts w:ascii="Arial" w:hAnsi="Arial" w:cs="Arial"/>
          <w:sz w:val="20"/>
          <w:szCs w:val="20"/>
        </w:rPr>
        <w:t xml:space="preserve"> </w:t>
      </w:r>
    </w:p>
    <w:p w14:paraId="77274C01"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NATO Stock Number: </w:t>
      </w:r>
      <w:r w:rsidRPr="007417E1">
        <w:fldChar w:fldCharType="begin">
          <w:ffData>
            <w:name w:val="Text11"/>
            <w:enabled/>
            <w:calcOnExit w:val="0"/>
            <w:textInput/>
          </w:ffData>
        </w:fldChar>
      </w:r>
      <w:bookmarkStart w:id="134" w:name="Text11"/>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34"/>
      <w:r w:rsidRPr="007417E1">
        <w:rPr>
          <w:rFonts w:ascii="Arial" w:hAnsi="Arial" w:cs="Arial"/>
          <w:sz w:val="20"/>
          <w:szCs w:val="20"/>
        </w:rPr>
        <w:t xml:space="preserve"> </w:t>
      </w:r>
    </w:p>
    <w:p w14:paraId="399BCD22"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Name: </w:t>
      </w:r>
      <w:r w:rsidRPr="007417E1">
        <w:fldChar w:fldCharType="begin">
          <w:ffData>
            <w:name w:val="Text12"/>
            <w:enabled/>
            <w:calcOnExit w:val="0"/>
            <w:textInput/>
          </w:ffData>
        </w:fldChar>
      </w:r>
      <w:bookmarkStart w:id="135" w:name="Text12"/>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35"/>
      <w:r w:rsidRPr="007417E1">
        <w:rPr>
          <w:rFonts w:ascii="Arial" w:hAnsi="Arial" w:cs="Arial"/>
          <w:sz w:val="20"/>
          <w:szCs w:val="20"/>
        </w:rPr>
        <w:t xml:space="preserve"> </w:t>
      </w:r>
    </w:p>
    <w:p w14:paraId="2919541D"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Address: </w:t>
      </w:r>
      <w:r w:rsidRPr="007417E1">
        <w:fldChar w:fldCharType="begin">
          <w:ffData>
            <w:name w:val="Text13"/>
            <w:enabled/>
            <w:calcOnExit w:val="0"/>
            <w:textInput/>
          </w:ffData>
        </w:fldChar>
      </w:r>
      <w:bookmarkStart w:id="136" w:name="Text13"/>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36"/>
      <w:r w:rsidRPr="007417E1">
        <w:rPr>
          <w:rFonts w:ascii="Arial" w:hAnsi="Arial" w:cs="Arial"/>
          <w:sz w:val="20"/>
          <w:szCs w:val="20"/>
        </w:rPr>
        <w:t xml:space="preserve"> </w:t>
      </w:r>
    </w:p>
    <w:p w14:paraId="4BBCB04E"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Phone Number: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0C47D06"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Email Address: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CFD1D1B" w14:textId="77777777" w:rsidR="007417E1" w:rsidRPr="007417E1" w:rsidRDefault="007417E1" w:rsidP="007417E1">
      <w:pPr>
        <w:rPr>
          <w:rFonts w:ascii="Arial" w:hAnsi="Arial" w:cs="Arial"/>
          <w:sz w:val="20"/>
          <w:szCs w:val="20"/>
        </w:rPr>
      </w:pPr>
      <w:r w:rsidRPr="007417E1">
        <w:rPr>
          <w:rFonts w:ascii="Arial" w:hAnsi="Arial" w:cs="Arial"/>
          <w:sz w:val="20"/>
          <w:szCs w:val="20"/>
        </w:rPr>
        <w:t>Copy to be forwarded to:</w:t>
      </w:r>
    </w:p>
    <w:p w14:paraId="05526B0E"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Hazardous Stores Information System (HSIS)</w:t>
      </w:r>
    </w:p>
    <w:p w14:paraId="45E1AE2F"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Department of Safety &amp; Environment, Quality and Technology (D S &amp; EQT)</w:t>
      </w:r>
    </w:p>
    <w:p w14:paraId="7DE42074"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Spruce 2C, #1260</w:t>
      </w:r>
    </w:p>
    <w:p w14:paraId="33BE0B1C"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MOD Abbey Wood (South)</w:t>
      </w:r>
    </w:p>
    <w:p w14:paraId="1CBD0C83"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Bristol, BS34 8JH</w:t>
      </w:r>
    </w:p>
    <w:p w14:paraId="1B95C12D" w14:textId="77777777" w:rsidR="007417E1" w:rsidRPr="007417E1" w:rsidRDefault="007417E1" w:rsidP="007417E1">
      <w:pPr>
        <w:ind w:left="720" w:firstLine="720"/>
        <w:rPr>
          <w:rFonts w:ascii="Arial" w:hAnsi="Arial" w:cs="Arial"/>
          <w:sz w:val="20"/>
          <w:szCs w:val="20"/>
        </w:rPr>
      </w:pPr>
    </w:p>
    <w:p w14:paraId="5B20AF0B" w14:textId="77777777" w:rsidR="007417E1" w:rsidRPr="007417E1" w:rsidRDefault="007417E1" w:rsidP="007417E1">
      <w:pPr>
        <w:rPr>
          <w:rFonts w:ascii="Times New Roman" w:hAnsi="Times New Roman" w:cs="Times New Roman"/>
          <w:color w:val="FFFFFF"/>
          <w:sz w:val="24"/>
          <w:szCs w:val="24"/>
        </w:rPr>
      </w:pPr>
      <w:r w:rsidRPr="007417E1">
        <w:rPr>
          <w:rFonts w:ascii="Arial" w:hAnsi="Arial" w:cs="Arial"/>
          <w:sz w:val="20"/>
          <w:szCs w:val="20"/>
        </w:rPr>
        <w:t xml:space="preserve">Email: </w:t>
      </w:r>
      <w:hyperlink r:id="rId36" w:history="1">
        <w:r w:rsidRPr="007417E1">
          <w:rPr>
            <w:color w:val="0563C1" w:themeColor="hyperlink"/>
            <w:sz w:val="20"/>
            <w:szCs w:val="20"/>
            <w:u w:val="single"/>
          </w:rPr>
          <w:t>DESTECH-QSEPEnv-HSISMulti@mod.gov.uk</w:t>
        </w:r>
      </w:hyperlink>
      <w:r w:rsidRPr="007417E1">
        <w:rPr>
          <w:rFonts w:ascii="Arial" w:hAnsi="Arial" w:cs="Arial"/>
          <w:sz w:val="20"/>
          <w:szCs w:val="20"/>
        </w:rPr>
        <w:t xml:space="preserve"> </w:t>
      </w:r>
    </w:p>
    <w:bookmarkEnd w:id="132"/>
    <w:p w14:paraId="0FE80EB8" w14:textId="77777777" w:rsidR="007417E1" w:rsidRPr="007417E1" w:rsidRDefault="007417E1" w:rsidP="007417E1">
      <w:pPr>
        <w:widowControl/>
        <w:spacing w:after="0" w:line="240" w:lineRule="auto"/>
        <w:rPr>
          <w:rFonts w:ascii="Times New Roman" w:eastAsia="Times New Roman" w:hAnsi="Times New Roman" w:cs="Times New Roman"/>
          <w:color w:val="FFFFFF"/>
          <w:sz w:val="24"/>
          <w:szCs w:val="24"/>
          <w:lang w:val="en-GB" w:eastAsia="en-GB"/>
        </w:rPr>
      </w:pPr>
    </w:p>
    <w:p w14:paraId="54895487" w14:textId="77777777" w:rsidR="007417E1" w:rsidRPr="007417E1" w:rsidRDefault="007417E1" w:rsidP="007417E1">
      <w:pPr>
        <w:spacing w:after="0"/>
        <w:jc w:val="both"/>
      </w:pPr>
    </w:p>
    <w:p w14:paraId="288376A7" w14:textId="77777777" w:rsidR="007417E1" w:rsidRPr="007417E1" w:rsidRDefault="007417E1" w:rsidP="007417E1">
      <w:pPr>
        <w:widowControl/>
        <w:spacing w:after="0"/>
        <w:sectPr w:rsidR="007417E1" w:rsidRPr="007417E1">
          <w:type w:val="continuous"/>
          <w:pgSz w:w="11940" w:h="16860"/>
          <w:pgMar w:top="567" w:right="567" w:bottom="567" w:left="567" w:header="567" w:footer="567" w:gutter="0"/>
          <w:cols w:space="720"/>
        </w:sectPr>
      </w:pPr>
    </w:p>
    <w:p w14:paraId="0BF5252E" w14:textId="77777777" w:rsidR="003637B0" w:rsidRDefault="003637B0" w:rsidP="003637B0">
      <w:pPr>
        <w:spacing w:after="0"/>
        <w:jc w:val="both"/>
      </w:pPr>
    </w:p>
    <w:p w14:paraId="56A0182C" w14:textId="77777777" w:rsidR="003637B0" w:rsidRDefault="003637B0" w:rsidP="003637B0">
      <w:pPr>
        <w:tabs>
          <w:tab w:val="left" w:pos="660"/>
        </w:tabs>
        <w:spacing w:after="0" w:line="252" w:lineRule="exact"/>
        <w:ind w:left="110" w:right="158" w:firstLine="3"/>
        <w:rPr>
          <w:rFonts w:ascii="Arial" w:eastAsia="Arial" w:hAnsi="Arial" w:cs="Arial"/>
        </w:rPr>
      </w:pPr>
    </w:p>
    <w:p w14:paraId="56CC2E3E" w14:textId="77777777" w:rsidR="003637B0" w:rsidRDefault="003637B0" w:rsidP="003637B0">
      <w:pPr>
        <w:tabs>
          <w:tab w:val="left" w:pos="660"/>
        </w:tabs>
        <w:spacing w:after="0" w:line="252" w:lineRule="exact"/>
        <w:ind w:left="110" w:right="158" w:firstLine="3"/>
        <w:rPr>
          <w:rFonts w:ascii="Arial" w:eastAsia="Arial" w:hAnsi="Arial" w:cs="Arial"/>
        </w:rPr>
      </w:pPr>
    </w:p>
    <w:p w14:paraId="7216EDB1" w14:textId="77777777" w:rsidR="003637B0" w:rsidRDefault="003637B0" w:rsidP="003637B0">
      <w:pPr>
        <w:spacing w:after="0" w:line="240" w:lineRule="auto"/>
        <w:jc w:val="center"/>
        <w:rPr>
          <w:rFonts w:ascii="Arial" w:eastAsia="Arial" w:hAnsi="Arial" w:cs="Arial"/>
          <w:b/>
          <w:bCs/>
          <w:sz w:val="56"/>
          <w:szCs w:val="56"/>
        </w:rPr>
      </w:pPr>
    </w:p>
    <w:p w14:paraId="74A99217" w14:textId="77777777" w:rsidR="003637B0" w:rsidRDefault="003637B0" w:rsidP="003637B0">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RELATING TO </w:t>
      </w:r>
    </w:p>
    <w:p w14:paraId="285660B0" w14:textId="77777777" w:rsidR="003637B0" w:rsidRDefault="003637B0" w:rsidP="003637B0">
      <w:pPr>
        <w:spacing w:after="0" w:line="240" w:lineRule="auto"/>
        <w:jc w:val="center"/>
        <w:rPr>
          <w:rFonts w:ascii="Arial" w:eastAsia="Arial" w:hAnsi="Arial" w:cs="Arial"/>
          <w:b/>
          <w:bCs/>
          <w:sz w:val="56"/>
          <w:szCs w:val="56"/>
        </w:rPr>
      </w:pPr>
      <w:r>
        <w:rPr>
          <w:rFonts w:ascii="Arial" w:eastAsia="Arial" w:hAnsi="Arial" w:cs="Arial"/>
          <w:b/>
          <w:bCs/>
          <w:sz w:val="56"/>
          <w:szCs w:val="56"/>
        </w:rPr>
        <w:t>GOOD STANDING</w:t>
      </w:r>
    </w:p>
    <w:p w14:paraId="14C7FBCF" w14:textId="77777777" w:rsidR="003637B0" w:rsidRDefault="003637B0" w:rsidP="003637B0">
      <w:pPr>
        <w:spacing w:after="0" w:line="252" w:lineRule="exact"/>
        <w:ind w:left="113" w:right="-20"/>
        <w:rPr>
          <w:rFonts w:ascii="Arial" w:eastAsia="Arial" w:hAnsi="Arial" w:cs="Arial"/>
          <w:b/>
          <w:bCs/>
        </w:rPr>
      </w:pPr>
    </w:p>
    <w:p w14:paraId="5713ECB2" w14:textId="77777777" w:rsidR="003637B0" w:rsidRDefault="003637B0" w:rsidP="003637B0">
      <w:pPr>
        <w:spacing w:after="0" w:line="252" w:lineRule="exact"/>
        <w:ind w:left="113" w:right="-20"/>
        <w:rPr>
          <w:rFonts w:ascii="Arial" w:eastAsia="Arial" w:hAnsi="Arial" w:cs="Arial"/>
          <w:b/>
          <w:bCs/>
        </w:rPr>
      </w:pPr>
    </w:p>
    <w:p w14:paraId="326C40DB" w14:textId="77777777" w:rsidR="003637B0" w:rsidRDefault="003637B0" w:rsidP="003637B0">
      <w:pPr>
        <w:spacing w:after="0" w:line="252" w:lineRule="exact"/>
        <w:ind w:left="113" w:right="-20"/>
        <w:rPr>
          <w:rFonts w:ascii="Arial" w:eastAsia="Arial" w:hAnsi="Arial" w:cs="Arial"/>
          <w:b/>
          <w:bCs/>
        </w:rPr>
      </w:pPr>
    </w:p>
    <w:p w14:paraId="7E00E360" w14:textId="77777777" w:rsidR="003637B0" w:rsidRDefault="003637B0" w:rsidP="003637B0">
      <w:pPr>
        <w:spacing w:after="0" w:line="252" w:lineRule="exact"/>
        <w:ind w:left="113" w:right="-20"/>
        <w:rPr>
          <w:rFonts w:ascii="Arial" w:eastAsia="Arial" w:hAnsi="Arial" w:cs="Arial"/>
          <w:b/>
          <w:bCs/>
        </w:rPr>
      </w:pPr>
    </w:p>
    <w:p w14:paraId="031FE792" w14:textId="77777777" w:rsidR="003637B0" w:rsidRDefault="003637B0" w:rsidP="003637B0">
      <w:pPr>
        <w:spacing w:after="0" w:line="252" w:lineRule="exact"/>
        <w:ind w:left="113" w:right="-20"/>
        <w:rPr>
          <w:rFonts w:ascii="Arial" w:eastAsia="Arial" w:hAnsi="Arial" w:cs="Arial"/>
          <w:b/>
          <w:bCs/>
        </w:rPr>
      </w:pPr>
    </w:p>
    <w:p w14:paraId="7A036BBB" w14:textId="77777777" w:rsidR="003637B0" w:rsidRDefault="003637B0" w:rsidP="003637B0">
      <w:pPr>
        <w:spacing w:after="0" w:line="252" w:lineRule="exact"/>
        <w:ind w:left="113" w:right="-20"/>
        <w:rPr>
          <w:rFonts w:ascii="Arial" w:eastAsia="Arial" w:hAnsi="Arial" w:cs="Arial"/>
          <w:b/>
          <w:bCs/>
        </w:rPr>
      </w:pPr>
    </w:p>
    <w:p w14:paraId="7048DEC4" w14:textId="77777777" w:rsidR="003637B0" w:rsidRDefault="003637B0" w:rsidP="003637B0">
      <w:pPr>
        <w:spacing w:after="0" w:line="252" w:lineRule="exact"/>
        <w:ind w:left="113" w:right="-20"/>
        <w:rPr>
          <w:rFonts w:ascii="Arial" w:eastAsia="Arial" w:hAnsi="Arial" w:cs="Arial"/>
          <w:b/>
          <w:bCs/>
        </w:rPr>
      </w:pPr>
    </w:p>
    <w:p w14:paraId="36970375" w14:textId="77777777" w:rsidR="003637B0" w:rsidRDefault="003637B0" w:rsidP="003637B0">
      <w:pPr>
        <w:spacing w:after="0" w:line="252" w:lineRule="exact"/>
        <w:ind w:left="113" w:right="-20"/>
        <w:rPr>
          <w:rFonts w:ascii="Arial" w:eastAsia="Arial" w:hAnsi="Arial" w:cs="Arial"/>
          <w:b/>
          <w:bCs/>
        </w:rPr>
      </w:pPr>
    </w:p>
    <w:p w14:paraId="5A6C7BE4" w14:textId="77777777" w:rsidR="003637B0" w:rsidRDefault="003637B0" w:rsidP="003637B0">
      <w:pPr>
        <w:spacing w:after="0" w:line="252" w:lineRule="exact"/>
        <w:ind w:left="113" w:right="-20"/>
        <w:rPr>
          <w:rFonts w:ascii="Arial" w:eastAsia="Arial" w:hAnsi="Arial" w:cs="Arial"/>
          <w:b/>
          <w:bCs/>
        </w:rPr>
      </w:pPr>
    </w:p>
    <w:p w14:paraId="0ED9B23F" w14:textId="77777777" w:rsidR="003637B0" w:rsidRDefault="003637B0" w:rsidP="003637B0">
      <w:pPr>
        <w:spacing w:after="0" w:line="252" w:lineRule="exact"/>
        <w:ind w:left="113" w:right="-20"/>
        <w:rPr>
          <w:rFonts w:ascii="Arial" w:eastAsia="Arial" w:hAnsi="Arial" w:cs="Arial"/>
          <w:b/>
          <w:bCs/>
        </w:rPr>
      </w:pPr>
    </w:p>
    <w:p w14:paraId="5097DB40" w14:textId="77777777" w:rsidR="003637B0" w:rsidRDefault="003637B0" w:rsidP="003637B0">
      <w:pPr>
        <w:spacing w:after="0" w:line="252" w:lineRule="exact"/>
        <w:ind w:left="113" w:right="-20"/>
        <w:rPr>
          <w:rFonts w:ascii="Arial" w:eastAsia="Arial" w:hAnsi="Arial" w:cs="Arial"/>
          <w:b/>
          <w:bCs/>
        </w:rPr>
      </w:pPr>
    </w:p>
    <w:p w14:paraId="6CC30136" w14:textId="77777777" w:rsidR="003637B0" w:rsidRDefault="003637B0" w:rsidP="003637B0">
      <w:pPr>
        <w:spacing w:after="0" w:line="252" w:lineRule="exact"/>
        <w:ind w:left="113" w:right="-20"/>
        <w:rPr>
          <w:rFonts w:ascii="Arial" w:eastAsia="Arial" w:hAnsi="Arial" w:cs="Arial"/>
          <w:b/>
          <w:bCs/>
        </w:rPr>
      </w:pPr>
    </w:p>
    <w:p w14:paraId="10126217" w14:textId="77777777" w:rsidR="003637B0" w:rsidRDefault="003637B0" w:rsidP="003637B0">
      <w:pPr>
        <w:spacing w:after="0" w:line="252" w:lineRule="exact"/>
        <w:ind w:left="113" w:right="-20"/>
        <w:rPr>
          <w:rFonts w:ascii="Arial" w:eastAsia="Arial" w:hAnsi="Arial" w:cs="Arial"/>
          <w:b/>
          <w:bCs/>
        </w:rPr>
      </w:pPr>
    </w:p>
    <w:p w14:paraId="2C49CE5E" w14:textId="77777777" w:rsidR="003637B0" w:rsidRDefault="003637B0" w:rsidP="003637B0">
      <w:pPr>
        <w:spacing w:after="0" w:line="252" w:lineRule="exact"/>
        <w:ind w:left="113" w:right="-20"/>
        <w:rPr>
          <w:rFonts w:ascii="Arial" w:eastAsia="Arial" w:hAnsi="Arial" w:cs="Arial"/>
          <w:b/>
          <w:bCs/>
        </w:rPr>
      </w:pPr>
    </w:p>
    <w:p w14:paraId="267EC6F7" w14:textId="77777777" w:rsidR="003637B0" w:rsidRDefault="003637B0" w:rsidP="003637B0">
      <w:pPr>
        <w:spacing w:after="0" w:line="252" w:lineRule="exact"/>
        <w:ind w:left="113" w:right="-20"/>
        <w:rPr>
          <w:rFonts w:ascii="Arial" w:eastAsia="Arial" w:hAnsi="Arial" w:cs="Arial"/>
          <w:b/>
          <w:bCs/>
        </w:rPr>
      </w:pPr>
    </w:p>
    <w:p w14:paraId="68A3AAE6" w14:textId="77777777" w:rsidR="003637B0" w:rsidRDefault="003637B0" w:rsidP="003637B0">
      <w:pPr>
        <w:spacing w:after="0" w:line="252" w:lineRule="exact"/>
        <w:ind w:left="113" w:right="-20"/>
        <w:rPr>
          <w:rFonts w:ascii="Arial" w:eastAsia="Arial" w:hAnsi="Arial" w:cs="Arial"/>
          <w:b/>
          <w:bCs/>
        </w:rPr>
      </w:pPr>
    </w:p>
    <w:p w14:paraId="69E02A18" w14:textId="77777777" w:rsidR="003637B0" w:rsidRDefault="003637B0" w:rsidP="003637B0">
      <w:pPr>
        <w:spacing w:after="0" w:line="252" w:lineRule="exact"/>
        <w:ind w:left="113" w:right="-20"/>
        <w:rPr>
          <w:rFonts w:ascii="Arial" w:eastAsia="Arial" w:hAnsi="Arial" w:cs="Arial"/>
          <w:b/>
          <w:bCs/>
        </w:rPr>
      </w:pPr>
    </w:p>
    <w:p w14:paraId="57BBD42D" w14:textId="77777777" w:rsidR="003637B0" w:rsidRDefault="003637B0" w:rsidP="003637B0">
      <w:pPr>
        <w:spacing w:after="0" w:line="252" w:lineRule="exact"/>
        <w:ind w:left="113" w:right="-20"/>
        <w:rPr>
          <w:rFonts w:ascii="Arial" w:eastAsia="Arial" w:hAnsi="Arial" w:cs="Arial"/>
          <w:b/>
          <w:bCs/>
        </w:rPr>
      </w:pPr>
    </w:p>
    <w:p w14:paraId="5BC7AD0B" w14:textId="77777777" w:rsidR="003637B0" w:rsidRDefault="003637B0" w:rsidP="003637B0">
      <w:pPr>
        <w:spacing w:after="0" w:line="252" w:lineRule="exact"/>
        <w:ind w:left="113" w:right="-20"/>
        <w:rPr>
          <w:rFonts w:ascii="Arial" w:eastAsia="Arial" w:hAnsi="Arial" w:cs="Arial"/>
          <w:b/>
          <w:bCs/>
        </w:rPr>
      </w:pPr>
    </w:p>
    <w:p w14:paraId="16467204" w14:textId="77777777" w:rsidR="003637B0" w:rsidRDefault="003637B0" w:rsidP="003637B0">
      <w:pPr>
        <w:spacing w:after="0" w:line="252" w:lineRule="exact"/>
        <w:ind w:left="113" w:right="-20"/>
        <w:rPr>
          <w:rFonts w:ascii="Arial" w:eastAsia="Arial" w:hAnsi="Arial" w:cs="Arial"/>
          <w:b/>
          <w:bCs/>
        </w:rPr>
      </w:pPr>
    </w:p>
    <w:p w14:paraId="2790AFF6" w14:textId="77777777" w:rsidR="003637B0" w:rsidRDefault="003637B0" w:rsidP="003637B0">
      <w:pPr>
        <w:spacing w:after="0" w:line="252" w:lineRule="exact"/>
        <w:ind w:left="113" w:right="-20"/>
        <w:rPr>
          <w:rFonts w:ascii="Arial" w:eastAsia="Arial" w:hAnsi="Arial" w:cs="Arial"/>
          <w:b/>
          <w:bCs/>
        </w:rPr>
      </w:pPr>
    </w:p>
    <w:p w14:paraId="74BB4628" w14:textId="77777777" w:rsidR="003637B0" w:rsidRDefault="003637B0" w:rsidP="003637B0">
      <w:pPr>
        <w:spacing w:after="0" w:line="252" w:lineRule="exact"/>
        <w:ind w:left="113" w:right="-20"/>
        <w:rPr>
          <w:rFonts w:ascii="Arial" w:eastAsia="Arial" w:hAnsi="Arial" w:cs="Arial"/>
          <w:b/>
          <w:bCs/>
        </w:rPr>
      </w:pPr>
    </w:p>
    <w:p w14:paraId="4F7F6BE9" w14:textId="77777777" w:rsidR="003637B0" w:rsidRDefault="003637B0" w:rsidP="003637B0">
      <w:pPr>
        <w:spacing w:after="0" w:line="252" w:lineRule="exact"/>
        <w:ind w:left="113" w:right="-20"/>
        <w:rPr>
          <w:rFonts w:ascii="Arial" w:eastAsia="Arial" w:hAnsi="Arial" w:cs="Arial"/>
          <w:b/>
          <w:bCs/>
        </w:rPr>
      </w:pPr>
    </w:p>
    <w:p w14:paraId="665B9B64" w14:textId="77777777" w:rsidR="003637B0" w:rsidRDefault="003637B0" w:rsidP="003637B0">
      <w:pPr>
        <w:spacing w:after="0" w:line="252" w:lineRule="exact"/>
        <w:ind w:left="113" w:right="-20"/>
        <w:rPr>
          <w:rFonts w:ascii="Arial" w:eastAsia="Arial" w:hAnsi="Arial" w:cs="Arial"/>
          <w:b/>
          <w:bCs/>
        </w:rPr>
      </w:pPr>
    </w:p>
    <w:p w14:paraId="63652BAF" w14:textId="77777777" w:rsidR="003637B0" w:rsidRDefault="003637B0" w:rsidP="003637B0">
      <w:pPr>
        <w:spacing w:after="0" w:line="252" w:lineRule="exact"/>
        <w:ind w:left="113" w:right="-20"/>
        <w:rPr>
          <w:rFonts w:ascii="Arial" w:eastAsia="Arial" w:hAnsi="Arial" w:cs="Arial"/>
          <w:b/>
          <w:bCs/>
        </w:rPr>
      </w:pPr>
    </w:p>
    <w:p w14:paraId="3B49C90B" w14:textId="77777777" w:rsidR="003637B0" w:rsidRDefault="003637B0" w:rsidP="003637B0">
      <w:pPr>
        <w:spacing w:after="0" w:line="252" w:lineRule="exact"/>
        <w:ind w:left="113" w:right="-20"/>
        <w:rPr>
          <w:rFonts w:ascii="Arial" w:eastAsia="Arial" w:hAnsi="Arial" w:cs="Arial"/>
          <w:b/>
          <w:bCs/>
        </w:rPr>
      </w:pPr>
    </w:p>
    <w:p w14:paraId="18B27720" w14:textId="77777777" w:rsidR="003637B0" w:rsidRDefault="003637B0" w:rsidP="003637B0">
      <w:pPr>
        <w:spacing w:after="0" w:line="252" w:lineRule="exact"/>
        <w:ind w:left="113" w:right="-20"/>
        <w:rPr>
          <w:rFonts w:ascii="Arial" w:eastAsia="Arial" w:hAnsi="Arial" w:cs="Arial"/>
          <w:b/>
          <w:bCs/>
        </w:rPr>
      </w:pPr>
    </w:p>
    <w:p w14:paraId="1190CF15" w14:textId="77777777" w:rsidR="003637B0" w:rsidRDefault="003637B0" w:rsidP="003637B0">
      <w:pPr>
        <w:spacing w:after="0" w:line="252" w:lineRule="exact"/>
        <w:ind w:left="113" w:right="-20"/>
        <w:rPr>
          <w:rFonts w:ascii="Arial" w:eastAsia="Arial" w:hAnsi="Arial" w:cs="Arial"/>
          <w:b/>
          <w:bCs/>
        </w:rPr>
      </w:pPr>
    </w:p>
    <w:p w14:paraId="7B6524E7" w14:textId="77777777" w:rsidR="003637B0" w:rsidRDefault="003637B0" w:rsidP="003637B0">
      <w:pPr>
        <w:spacing w:after="0" w:line="252" w:lineRule="exact"/>
        <w:ind w:left="113" w:right="-20"/>
        <w:rPr>
          <w:rFonts w:ascii="Arial" w:eastAsia="Arial" w:hAnsi="Arial" w:cs="Arial"/>
          <w:b/>
          <w:bCs/>
        </w:rPr>
      </w:pPr>
    </w:p>
    <w:p w14:paraId="7245AEAC" w14:textId="77777777" w:rsidR="003637B0" w:rsidRDefault="003637B0" w:rsidP="003637B0">
      <w:pPr>
        <w:spacing w:after="0" w:line="252" w:lineRule="exact"/>
        <w:ind w:left="113" w:right="-20"/>
        <w:rPr>
          <w:rFonts w:ascii="Arial" w:eastAsia="Arial" w:hAnsi="Arial" w:cs="Arial"/>
          <w:b/>
          <w:bCs/>
        </w:rPr>
      </w:pPr>
    </w:p>
    <w:p w14:paraId="764AE6F4" w14:textId="77777777" w:rsidR="003637B0" w:rsidRDefault="003637B0" w:rsidP="003637B0">
      <w:pPr>
        <w:spacing w:after="0" w:line="252" w:lineRule="exact"/>
        <w:ind w:left="113" w:right="-20"/>
        <w:rPr>
          <w:rFonts w:ascii="Arial" w:eastAsia="Arial" w:hAnsi="Arial" w:cs="Arial"/>
          <w:b/>
          <w:bCs/>
        </w:rPr>
      </w:pPr>
    </w:p>
    <w:p w14:paraId="328B2331" w14:textId="77777777" w:rsidR="003637B0" w:rsidRDefault="003637B0" w:rsidP="003637B0">
      <w:pPr>
        <w:spacing w:after="0" w:line="252" w:lineRule="exact"/>
        <w:ind w:left="113" w:right="-20"/>
        <w:rPr>
          <w:rFonts w:ascii="Arial" w:eastAsia="Arial" w:hAnsi="Arial" w:cs="Arial"/>
          <w:b/>
          <w:bCs/>
        </w:rPr>
      </w:pPr>
    </w:p>
    <w:p w14:paraId="1ED1CEB8" w14:textId="77777777" w:rsidR="003637B0" w:rsidRDefault="003637B0" w:rsidP="003637B0">
      <w:pPr>
        <w:spacing w:after="0" w:line="252" w:lineRule="exact"/>
        <w:ind w:left="113" w:right="-20"/>
        <w:rPr>
          <w:rFonts w:ascii="Arial" w:eastAsia="Arial" w:hAnsi="Arial" w:cs="Arial"/>
          <w:b/>
          <w:bCs/>
        </w:rPr>
      </w:pPr>
    </w:p>
    <w:p w14:paraId="71F419FE" w14:textId="77777777" w:rsidR="003637B0" w:rsidRDefault="003637B0" w:rsidP="003637B0">
      <w:pPr>
        <w:spacing w:after="0" w:line="252" w:lineRule="exact"/>
        <w:ind w:left="113" w:right="-20"/>
        <w:rPr>
          <w:rFonts w:ascii="Arial" w:eastAsia="Arial" w:hAnsi="Arial" w:cs="Arial"/>
          <w:b/>
          <w:bCs/>
        </w:rPr>
      </w:pPr>
    </w:p>
    <w:p w14:paraId="3C962B78" w14:textId="77777777" w:rsidR="003637B0" w:rsidRDefault="003637B0" w:rsidP="003637B0">
      <w:pPr>
        <w:spacing w:after="0" w:line="252" w:lineRule="exact"/>
        <w:ind w:left="113" w:right="-20"/>
        <w:rPr>
          <w:rFonts w:ascii="Arial" w:eastAsia="Arial" w:hAnsi="Arial" w:cs="Arial"/>
          <w:b/>
          <w:bCs/>
        </w:rPr>
      </w:pPr>
    </w:p>
    <w:p w14:paraId="680E80B8" w14:textId="77777777" w:rsidR="003637B0" w:rsidRDefault="003637B0" w:rsidP="003637B0">
      <w:pPr>
        <w:spacing w:after="0" w:line="252" w:lineRule="exact"/>
        <w:ind w:left="113" w:right="-20"/>
        <w:rPr>
          <w:rFonts w:ascii="Arial" w:eastAsia="Arial" w:hAnsi="Arial" w:cs="Arial"/>
          <w:b/>
          <w:bCs/>
        </w:rPr>
      </w:pPr>
    </w:p>
    <w:p w14:paraId="0F6D02CA" w14:textId="77777777" w:rsidR="003637B0" w:rsidRDefault="003637B0" w:rsidP="003637B0">
      <w:pPr>
        <w:spacing w:after="0" w:line="252" w:lineRule="exact"/>
        <w:ind w:left="113" w:right="-20"/>
        <w:rPr>
          <w:rFonts w:ascii="Arial" w:eastAsia="Arial" w:hAnsi="Arial" w:cs="Arial"/>
          <w:b/>
          <w:bCs/>
        </w:rPr>
      </w:pPr>
    </w:p>
    <w:p w14:paraId="6410C118" w14:textId="77777777" w:rsidR="003637B0" w:rsidRDefault="003637B0" w:rsidP="003637B0">
      <w:pPr>
        <w:spacing w:after="0" w:line="252" w:lineRule="exact"/>
        <w:ind w:left="113" w:right="-20"/>
        <w:rPr>
          <w:rFonts w:ascii="Arial" w:eastAsia="Arial" w:hAnsi="Arial" w:cs="Arial"/>
          <w:b/>
          <w:bCs/>
        </w:rPr>
      </w:pPr>
    </w:p>
    <w:p w14:paraId="71CC9B05" w14:textId="77777777" w:rsidR="003637B0" w:rsidRDefault="003637B0" w:rsidP="003637B0">
      <w:pPr>
        <w:spacing w:after="0" w:line="252" w:lineRule="exact"/>
        <w:ind w:left="113" w:right="-20"/>
        <w:rPr>
          <w:rFonts w:ascii="Arial" w:eastAsia="Arial" w:hAnsi="Arial" w:cs="Arial"/>
          <w:b/>
          <w:bCs/>
        </w:rPr>
      </w:pPr>
    </w:p>
    <w:p w14:paraId="5163FED5" w14:textId="77777777" w:rsidR="003637B0" w:rsidRDefault="003637B0" w:rsidP="003637B0">
      <w:pPr>
        <w:spacing w:after="0" w:line="252" w:lineRule="exact"/>
        <w:ind w:left="113" w:right="-20"/>
        <w:rPr>
          <w:rFonts w:ascii="Arial" w:eastAsia="Arial" w:hAnsi="Arial" w:cs="Arial"/>
          <w:b/>
          <w:bCs/>
        </w:rPr>
      </w:pPr>
    </w:p>
    <w:p w14:paraId="04342080" w14:textId="77777777" w:rsidR="003637B0" w:rsidRDefault="003637B0" w:rsidP="003637B0">
      <w:pPr>
        <w:spacing w:after="0" w:line="252" w:lineRule="exact"/>
        <w:ind w:left="113" w:right="-20"/>
        <w:rPr>
          <w:rFonts w:ascii="Arial" w:eastAsia="Arial" w:hAnsi="Arial" w:cs="Arial"/>
          <w:b/>
          <w:bCs/>
        </w:rPr>
      </w:pPr>
    </w:p>
    <w:p w14:paraId="5ECF9049" w14:textId="77777777" w:rsidR="003637B0" w:rsidRDefault="003637B0" w:rsidP="003637B0">
      <w:pPr>
        <w:spacing w:after="0" w:line="252" w:lineRule="exact"/>
        <w:ind w:left="113" w:right="-20"/>
        <w:rPr>
          <w:rFonts w:ascii="Arial" w:eastAsia="Arial" w:hAnsi="Arial" w:cs="Arial"/>
          <w:b/>
          <w:bCs/>
        </w:rPr>
      </w:pPr>
    </w:p>
    <w:p w14:paraId="5BDF2CCA" w14:textId="77777777" w:rsidR="003637B0" w:rsidRDefault="003637B0" w:rsidP="003637B0">
      <w:pPr>
        <w:spacing w:after="0" w:line="252" w:lineRule="exact"/>
        <w:ind w:left="113" w:right="-20"/>
        <w:rPr>
          <w:rFonts w:ascii="Arial" w:eastAsia="Arial" w:hAnsi="Arial" w:cs="Arial"/>
          <w:b/>
          <w:bCs/>
        </w:rPr>
      </w:pPr>
    </w:p>
    <w:p w14:paraId="1BC62D48" w14:textId="77777777" w:rsidR="003637B0" w:rsidRDefault="003637B0" w:rsidP="003637B0">
      <w:pPr>
        <w:spacing w:after="0" w:line="252" w:lineRule="exact"/>
        <w:ind w:left="113" w:right="-20"/>
        <w:rPr>
          <w:rFonts w:ascii="Arial" w:eastAsia="Arial" w:hAnsi="Arial" w:cs="Arial"/>
          <w:b/>
          <w:bCs/>
        </w:rPr>
      </w:pPr>
    </w:p>
    <w:p w14:paraId="1CC3EC37" w14:textId="77777777" w:rsidR="003637B0" w:rsidRDefault="003637B0" w:rsidP="003637B0">
      <w:pPr>
        <w:spacing w:after="0" w:line="252" w:lineRule="exact"/>
        <w:ind w:left="113" w:right="-20"/>
        <w:rPr>
          <w:rFonts w:ascii="Arial" w:eastAsia="Arial" w:hAnsi="Arial" w:cs="Arial"/>
          <w:b/>
          <w:bCs/>
        </w:rPr>
      </w:pPr>
    </w:p>
    <w:p w14:paraId="2349B148" w14:textId="77777777" w:rsidR="003637B0" w:rsidRDefault="003637B0" w:rsidP="003637B0">
      <w:pPr>
        <w:spacing w:after="0" w:line="252" w:lineRule="exact"/>
        <w:ind w:left="113" w:right="-20"/>
        <w:rPr>
          <w:rFonts w:ascii="Arial" w:eastAsia="Arial" w:hAnsi="Arial" w:cs="Arial"/>
          <w:b/>
          <w:bCs/>
        </w:rPr>
      </w:pPr>
    </w:p>
    <w:p w14:paraId="5D22CC94" w14:textId="77777777" w:rsidR="003637B0" w:rsidRDefault="003637B0" w:rsidP="003637B0">
      <w:pPr>
        <w:spacing w:after="0" w:line="252" w:lineRule="exact"/>
        <w:ind w:left="113" w:right="-20"/>
        <w:rPr>
          <w:rFonts w:ascii="Arial" w:eastAsia="Arial" w:hAnsi="Arial" w:cs="Arial"/>
          <w:b/>
          <w:bCs/>
        </w:rPr>
      </w:pPr>
    </w:p>
    <w:p w14:paraId="1B0F372A" w14:textId="77777777" w:rsidR="003637B0" w:rsidRDefault="003637B0" w:rsidP="003637B0">
      <w:pPr>
        <w:spacing w:after="0" w:line="252" w:lineRule="exact"/>
        <w:ind w:left="113" w:right="-20"/>
        <w:rPr>
          <w:rFonts w:ascii="Arial" w:eastAsia="Arial" w:hAnsi="Arial" w:cs="Arial"/>
          <w:b/>
          <w:bCs/>
        </w:rPr>
      </w:pPr>
    </w:p>
    <w:p w14:paraId="31C4013A" w14:textId="77777777" w:rsidR="003637B0" w:rsidRDefault="003637B0" w:rsidP="003637B0">
      <w:pPr>
        <w:spacing w:after="0" w:line="252" w:lineRule="exact"/>
        <w:ind w:left="113" w:right="-20"/>
        <w:rPr>
          <w:rFonts w:ascii="Arial" w:eastAsia="Arial" w:hAnsi="Arial" w:cs="Arial"/>
          <w:b/>
          <w:bCs/>
        </w:rPr>
      </w:pPr>
    </w:p>
    <w:p w14:paraId="476FE609" w14:textId="77777777" w:rsidR="003637B0" w:rsidRPr="007417E1" w:rsidRDefault="003637B0" w:rsidP="003637B0">
      <w:pPr>
        <w:widowControl/>
        <w:spacing w:before="100" w:beforeAutospacing="1" w:after="100" w:afterAutospacing="1" w:line="240" w:lineRule="auto"/>
        <w:rPr>
          <w:rFonts w:ascii="Arial" w:eastAsia="Times New Roman" w:hAnsi="Arial" w:cs="Arial"/>
          <w:color w:val="000000"/>
          <w:lang w:val="en-GB"/>
        </w:rPr>
      </w:pPr>
      <w:bookmarkStart w:id="137" w:name="_Hlk38055661"/>
      <w:r w:rsidRPr="007417E1">
        <w:rPr>
          <w:rFonts w:ascii="Arial" w:eastAsia="Times New Roman" w:hAnsi="Arial" w:cs="Arial"/>
          <w:color w:val="000000"/>
          <w:lang w:val="en-GB"/>
        </w:rPr>
        <w:lastRenderedPageBreak/>
        <w:t>Dear Sir or Madam,</w:t>
      </w:r>
    </w:p>
    <w:p w14:paraId="2AD8CA8D" w14:textId="2DCFF74C" w:rsidR="003637B0" w:rsidRPr="00FD439E" w:rsidRDefault="003637B0" w:rsidP="003637B0">
      <w:pPr>
        <w:widowControl/>
        <w:numPr>
          <w:ilvl w:val="0"/>
          <w:numId w:val="55"/>
        </w:numPr>
        <w:spacing w:before="120" w:after="120" w:line="240" w:lineRule="auto"/>
        <w:rPr>
          <w:rFonts w:ascii="Arial" w:eastAsia="Times New Roman" w:hAnsi="Arial" w:cs="Arial"/>
          <w:color w:val="000000"/>
          <w:lang w:val="en-GB"/>
        </w:rPr>
      </w:pPr>
      <w:r w:rsidRPr="00FD439E">
        <w:rPr>
          <w:rFonts w:ascii="Arial" w:eastAsia="Times New Roman" w:hAnsi="Arial" w:cs="Arial"/>
          <w:color w:val="000000"/>
          <w:lang w:val="en-GB"/>
        </w:rPr>
        <w:t xml:space="preserve">Thank you for your interest in the </w:t>
      </w:r>
      <w:sdt>
        <w:sdtPr>
          <w:rPr>
            <w:rFonts w:ascii="Arial" w:eastAsia="Times New Roman" w:hAnsi="Arial" w:cs="Arial"/>
            <w:lang w:val="en-GB"/>
          </w:rPr>
          <w:alias w:val="Title"/>
          <w:tag w:val=""/>
          <w:id w:val="-949006536"/>
          <w:placeholder>
            <w:docPart w:val="092AEC06211E44B18FE9D164251562F0"/>
          </w:placeholder>
          <w:dataBinding w:prefixMappings="xmlns:ns0='http://purl.org/dc/elements/1.1/' xmlns:ns1='http://schemas.openxmlformats.org/package/2006/metadata/core-properties' " w:xpath="/ns1:coreProperties[1]/ns0:title[1]" w:storeItemID="{6C3C8BC8-F283-45AE-878A-BAB7291924A1}"/>
          <w:text/>
        </w:sdtPr>
        <w:sdtEndPr/>
        <w:sdtContent>
          <w:r w:rsidR="006D3FD0" w:rsidRPr="00E02F51">
            <w:rPr>
              <w:rFonts w:ascii="Arial" w:eastAsia="Times New Roman" w:hAnsi="Arial" w:cs="Arial"/>
              <w:lang w:val="en-GB"/>
            </w:rPr>
            <w:t>PROVISION OF LIQUID CARGO OPERATING SUMILATOR (LICOS) TRAINING FOR RFA PERSONNEL</w:t>
          </w:r>
        </w:sdtContent>
      </w:sdt>
    </w:p>
    <w:bookmarkEnd w:id="137"/>
    <w:p w14:paraId="59DF508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2.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721F61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1CEA5AB3"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3.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reserves the right to exclude a supplier from the procurement who has been convicted of any of the offences or misconduct listed in the Statement Relating to Good Standing.</w:t>
      </w:r>
    </w:p>
    <w:p w14:paraId="65A63B0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5343A2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4.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2FA73771"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D06C50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47C0F18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FFFE340"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6.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26BDE219"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D97965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7.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1B70AAA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C50ABD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8.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May I once again thank you for the interest you have shown in this requirement.</w:t>
      </w:r>
    </w:p>
    <w:p w14:paraId="4DDCBCF4"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p>
    <w:p w14:paraId="2849CDC9"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32685623" w14:textId="77777777" w:rsidR="003637B0" w:rsidRDefault="003637B0" w:rsidP="003637B0">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67BD4671" w14:textId="77777777" w:rsidR="003637B0" w:rsidRDefault="003637B0" w:rsidP="003637B0">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sdt>
      <w:sdtPr>
        <w:rPr>
          <w:rFonts w:ascii="Arial" w:eastAsia="Times New Roman" w:hAnsi="Arial" w:cs="Arial"/>
          <w:lang w:eastAsia="en-GB"/>
        </w:rPr>
        <w:alias w:val="Manager"/>
        <w:tag w:val=""/>
        <w:id w:val="1971085505"/>
        <w:placeholder>
          <w:docPart w:val="A0684CDB151648B1ABDD3537256BD7DF"/>
        </w:placeholder>
        <w:dataBinding w:prefixMappings="xmlns:ns0='http://schemas.openxmlformats.org/officeDocument/2006/extended-properties' " w:xpath="/ns0:Properties[1]/ns0:Manager[1]" w:storeItemID="{6668398D-A668-4E3E-A5EB-62B293D839F1}"/>
        <w:text/>
      </w:sdtPr>
      <w:sdtEndPr/>
      <w:sdtContent>
        <w:p w14:paraId="63445310" w14:textId="0E1338DF" w:rsidR="003637B0" w:rsidRDefault="006D3FD0" w:rsidP="003637B0">
          <w:pPr>
            <w:tabs>
              <w:tab w:val="num" w:pos="680"/>
            </w:tabs>
            <w:spacing w:after="0" w:line="240" w:lineRule="auto"/>
            <w:rPr>
              <w:rFonts w:ascii="Arial" w:eastAsia="Times New Roman" w:hAnsi="Arial" w:cs="Arial"/>
              <w:color w:val="FF0000"/>
              <w:lang w:eastAsia="en-GB"/>
            </w:rPr>
          </w:pPr>
          <w:r w:rsidRPr="00E02F51">
            <w:rPr>
              <w:rFonts w:ascii="Arial" w:eastAsia="Times New Roman" w:hAnsi="Arial" w:cs="Arial"/>
              <w:lang w:eastAsia="en-GB"/>
            </w:rPr>
            <w:t>George Attwell</w:t>
          </w:r>
        </w:p>
      </w:sdtContent>
    </w:sdt>
    <w:p w14:paraId="4F3369DF"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27180C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7663A4B"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7D72D96"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64FC91E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87656E2"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7EF001A0"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87B5C0C"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F871B31"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D2AF0AE"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36020CD"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19D706EE"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6931A39D"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305E9EFE"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390651C3" w14:textId="77777777" w:rsidR="003637B0" w:rsidRDefault="003637B0" w:rsidP="003637B0">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t>The Statement Relating To Good Standing</w:t>
      </w:r>
    </w:p>
    <w:p w14:paraId="427B775D" w14:textId="4695F0E9" w:rsidR="003637B0" w:rsidRDefault="003637B0" w:rsidP="003637B0">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 xml:space="preserve">Contract Title: </w:t>
      </w:r>
      <w:sdt>
        <w:sdtPr>
          <w:rPr>
            <w:rFonts w:ascii="Arial" w:eastAsia="Times New Roman" w:hAnsi="Arial" w:cs="Arial"/>
            <w:lang w:val="en-GB" w:eastAsia="ko-KR"/>
          </w:rPr>
          <w:alias w:val="Title"/>
          <w:tag w:val=""/>
          <w:id w:val="663050545"/>
          <w:placeholder>
            <w:docPart w:val="0A772AF45FD1431EAA33DC90C709F731"/>
          </w:placeholder>
          <w:dataBinding w:prefixMappings="xmlns:ns0='http://purl.org/dc/elements/1.1/' xmlns:ns1='http://schemas.openxmlformats.org/package/2006/metadata/core-properties' " w:xpath="/ns1:coreProperties[1]/ns0:title[1]" w:storeItemID="{6C3C8BC8-F283-45AE-878A-BAB7291924A1}"/>
          <w:text/>
        </w:sdtPr>
        <w:sdtEndPr/>
        <w:sdtContent>
          <w:r w:rsidR="006D3FD0" w:rsidRPr="00E02F51">
            <w:rPr>
              <w:rFonts w:ascii="Arial" w:eastAsia="Times New Roman" w:hAnsi="Arial" w:cs="Arial"/>
              <w:lang w:val="en-GB" w:eastAsia="ko-KR"/>
            </w:rPr>
            <w:t>PROVISION OF LIQUID CARGO OPERATING SUMILATOR (LICOS) TRAINING FOR RFA PERSONNEL</w:t>
          </w:r>
        </w:sdtContent>
      </w:sdt>
    </w:p>
    <w:p w14:paraId="159EF63E" w14:textId="06FBA14D" w:rsidR="003637B0" w:rsidRDefault="003637B0" w:rsidP="003637B0">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 xml:space="preserve">Contract Number: </w:t>
      </w:r>
      <w:sdt>
        <w:sdtPr>
          <w:rPr>
            <w:rFonts w:ascii="Arial" w:eastAsia="Arial" w:hAnsi="Arial" w:cs="Arial"/>
            <w:bCs/>
            <w:color w:val="FF0000"/>
          </w:rPr>
          <w:alias w:val="Subject"/>
          <w:tag w:val=""/>
          <w:id w:val="-558861110"/>
          <w:placeholder>
            <w:docPart w:val="B6400EBCF6644BB481841B1D24C3B86A"/>
          </w:placeholder>
          <w:dataBinding w:prefixMappings="xmlns:ns0='http://purl.org/dc/elements/1.1/' xmlns:ns1='http://schemas.openxmlformats.org/package/2006/metadata/core-properties' " w:xpath="/ns1:coreProperties[1]/ns0:subject[1]" w:storeItemID="{6C3C8BC8-F283-45AE-878A-BAB7291924A1}"/>
          <w:text/>
        </w:sdtPr>
        <w:sdtEndPr/>
        <w:sdtContent>
          <w:r w:rsidR="007F3741">
            <w:rPr>
              <w:rFonts w:ascii="Arial" w:eastAsia="Arial" w:hAnsi="Arial" w:cs="Arial"/>
              <w:bCs/>
              <w:color w:val="FF0000"/>
            </w:rPr>
            <w:t>701472389</w:t>
          </w:r>
        </w:sdtContent>
      </w:sdt>
    </w:p>
    <w:p w14:paraId="0E5958A1"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14A9E37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4892BC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2D61EE7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21068F1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13AC5E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56A73D4B"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68E753D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0D893B87"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64BD4F48"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4D97618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43869413"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1CEB70A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F4E532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4AD98CE9"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6FF9CE4"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67328CE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9553F7C"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7671344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6FEFD6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5EFA0C5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i. an offence in connection with the proceeds of criminal conduct within the meaning of section 93A, 93B, or 93C of the Criminal Justice Act 1988 or article 45, 46 or 47 of the Proceeds of Crime (Northern Ireland) Order 1996;</w:t>
      </w:r>
    </w:p>
    <w:p w14:paraId="39B94CE3"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14C7790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437AF63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F4421F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53D83BA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29763D1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381305C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CD2973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600CC1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27A33CEB"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3C64C8A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017395B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4A43C43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24CBE61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3D472A2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6E2897D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2656217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514ED6E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5898363C"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62658A77"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7DDBE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336B3E76"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447F83B"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480AAE3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5CCAA2C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64D3F04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1B6C0C5"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3637B0" w14:paraId="76875995" w14:textId="77777777" w:rsidTr="006D3FD0">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E16A3" w14:textId="77777777" w:rsidR="003637B0" w:rsidRDefault="003637B0" w:rsidP="006D3FD0">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3637B0" w14:paraId="6EFC5C6E" w14:textId="77777777" w:rsidTr="006D3FD0">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849853" w14:textId="77777777" w:rsidR="003637B0" w:rsidRDefault="003637B0" w:rsidP="006D3FD0">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16D470E9" w14:textId="77777777" w:rsidR="003637B0" w:rsidRDefault="003637B0" w:rsidP="006D3FD0">
            <w:pPr>
              <w:widowControl/>
              <w:tabs>
                <w:tab w:val="left" w:pos="720"/>
              </w:tabs>
              <w:spacing w:before="120" w:after="120" w:line="240" w:lineRule="auto"/>
              <w:ind w:left="680"/>
              <w:rPr>
                <w:rFonts w:ascii="Arial" w:eastAsia="Times New Roman" w:hAnsi="Arial" w:cs="Arial"/>
                <w:lang w:val="en-GB" w:eastAsia="ko-KR"/>
              </w:rPr>
            </w:pPr>
          </w:p>
        </w:tc>
      </w:tr>
      <w:tr w:rsidR="003637B0" w14:paraId="65F9471C" w14:textId="77777777" w:rsidTr="006D3FD0">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72D43B" w14:textId="77777777" w:rsidR="003637B0" w:rsidRDefault="003637B0" w:rsidP="006D3FD0">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6A44C767" w14:textId="77777777" w:rsidR="003637B0" w:rsidRDefault="003637B0" w:rsidP="006D3FD0">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6BA2B0CD" w14:textId="77777777" w:rsidR="003637B0" w:rsidRDefault="003637B0" w:rsidP="006D3FD0">
            <w:pPr>
              <w:widowControl/>
              <w:tabs>
                <w:tab w:val="left" w:pos="720"/>
              </w:tabs>
              <w:spacing w:before="120" w:after="120" w:line="240" w:lineRule="auto"/>
              <w:ind w:left="680"/>
              <w:rPr>
                <w:rFonts w:ascii="Arial" w:eastAsia="Times New Roman" w:hAnsi="Arial" w:cs="Arial"/>
                <w:lang w:val="en-GB" w:eastAsia="ko-KR"/>
              </w:rPr>
            </w:pPr>
          </w:p>
          <w:p w14:paraId="5B65A860" w14:textId="77777777" w:rsidR="003637B0" w:rsidRDefault="003637B0" w:rsidP="006D3FD0">
            <w:pPr>
              <w:widowControl/>
              <w:tabs>
                <w:tab w:val="left" w:pos="720"/>
              </w:tabs>
              <w:spacing w:before="120" w:after="120" w:line="240" w:lineRule="auto"/>
              <w:ind w:left="680"/>
              <w:rPr>
                <w:rFonts w:ascii="Arial" w:eastAsia="Times New Roman" w:hAnsi="Arial" w:cs="Arial"/>
                <w:lang w:val="en-GB" w:eastAsia="ko-KR"/>
              </w:rPr>
            </w:pPr>
          </w:p>
        </w:tc>
      </w:tr>
      <w:tr w:rsidR="003637B0" w14:paraId="321991AA" w14:textId="77777777" w:rsidTr="006D3FD0">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29EE04" w14:textId="77777777" w:rsidR="003637B0" w:rsidRDefault="003637B0" w:rsidP="006D3FD0">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0E9CD810" w14:textId="77777777" w:rsidR="003637B0" w:rsidRDefault="003637B0" w:rsidP="006D3FD0">
            <w:pPr>
              <w:widowControl/>
              <w:tabs>
                <w:tab w:val="left" w:pos="720"/>
              </w:tabs>
              <w:spacing w:before="120" w:after="120" w:line="240" w:lineRule="auto"/>
              <w:ind w:left="680"/>
              <w:rPr>
                <w:rFonts w:ascii="Arial" w:eastAsia="Times New Roman" w:hAnsi="Arial" w:cs="Arial"/>
                <w:lang w:val="en-GB" w:eastAsia="ko-KR"/>
              </w:rPr>
            </w:pPr>
          </w:p>
        </w:tc>
      </w:tr>
      <w:tr w:rsidR="003637B0" w14:paraId="12AA7310" w14:textId="77777777" w:rsidTr="006D3FD0">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F5F4E9" w14:textId="77777777" w:rsidR="003637B0" w:rsidRDefault="003637B0" w:rsidP="006D3FD0">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0BC1536F" w14:textId="77777777" w:rsidR="003637B0" w:rsidRDefault="003637B0" w:rsidP="006D3FD0">
            <w:pPr>
              <w:widowControl/>
              <w:tabs>
                <w:tab w:val="left" w:pos="720"/>
              </w:tabs>
              <w:spacing w:before="120" w:after="120" w:line="240" w:lineRule="auto"/>
              <w:ind w:left="680"/>
              <w:rPr>
                <w:rFonts w:ascii="Arial" w:eastAsia="Times New Roman" w:hAnsi="Arial" w:cs="Arial"/>
                <w:lang w:val="en-GB" w:eastAsia="ko-KR"/>
              </w:rPr>
            </w:pPr>
          </w:p>
        </w:tc>
      </w:tr>
      <w:tr w:rsidR="003637B0" w14:paraId="3138193F" w14:textId="77777777" w:rsidTr="006D3FD0">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0CE6F5" w14:textId="77777777" w:rsidR="003637B0" w:rsidRDefault="003637B0" w:rsidP="006D3FD0">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A051D0B" w14:textId="77777777" w:rsidR="003637B0" w:rsidRDefault="003637B0" w:rsidP="006D3FD0">
            <w:pPr>
              <w:widowControl/>
              <w:tabs>
                <w:tab w:val="left" w:pos="720"/>
              </w:tabs>
              <w:spacing w:before="120" w:after="120" w:line="240" w:lineRule="auto"/>
              <w:ind w:left="680"/>
              <w:rPr>
                <w:rFonts w:ascii="Arial" w:eastAsia="Times New Roman" w:hAnsi="Arial" w:cs="Arial"/>
                <w:lang w:val="en-GB" w:eastAsia="ko-KR"/>
              </w:rPr>
            </w:pPr>
          </w:p>
        </w:tc>
      </w:tr>
    </w:tbl>
    <w:p w14:paraId="502D4F3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7545D0B1" w14:textId="77777777" w:rsidR="003637B0" w:rsidRDefault="003637B0" w:rsidP="003637B0"/>
    <w:p w14:paraId="126407F8" w14:textId="77777777" w:rsidR="003637B0" w:rsidRDefault="003637B0" w:rsidP="003637B0">
      <w:pPr>
        <w:spacing w:before="16" w:after="0" w:line="240" w:lineRule="exact"/>
      </w:pPr>
    </w:p>
    <w:p w14:paraId="22927DB4" w14:textId="77777777" w:rsidR="003637B0" w:rsidRDefault="003637B0" w:rsidP="003637B0">
      <w:pPr>
        <w:spacing w:after="0"/>
        <w:jc w:val="both"/>
      </w:pPr>
    </w:p>
    <w:p w14:paraId="169B4DBA" w14:textId="77777777" w:rsidR="00B3224B" w:rsidRDefault="00B3224B" w:rsidP="003637B0">
      <w:pPr>
        <w:spacing w:after="0"/>
        <w:jc w:val="both"/>
        <w:rPr>
          <w:rFonts w:ascii="Arial" w:eastAsia="Times New Roman" w:hAnsi="Arial" w:cs="Times New Roman"/>
          <w:szCs w:val="20"/>
          <w:lang w:val="en-GB" w:eastAsia="en-GB"/>
        </w:rPr>
      </w:pPr>
    </w:p>
    <w:sectPr w:rsidR="00B3224B" w:rsidSect="006D3FD0">
      <w:type w:val="continuous"/>
      <w:pgSz w:w="11940" w:h="16860"/>
      <w:pgMar w:top="851" w:right="567"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4BDF" w14:textId="77777777" w:rsidR="00D3586D" w:rsidRDefault="00D3586D" w:rsidP="00BD52A6">
      <w:pPr>
        <w:spacing w:after="0" w:line="240" w:lineRule="auto"/>
      </w:pPr>
      <w:r>
        <w:separator/>
      </w:r>
    </w:p>
  </w:endnote>
  <w:endnote w:type="continuationSeparator" w:id="0">
    <w:p w14:paraId="51D2F1CD" w14:textId="77777777" w:rsidR="00D3586D" w:rsidRDefault="00D3586D"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F1F8" w14:textId="77777777" w:rsidR="007F3741" w:rsidRDefault="007F3741">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BCA20" w14:textId="77777777" w:rsidR="00D3586D" w:rsidRDefault="00D3586D" w:rsidP="00BD52A6">
      <w:pPr>
        <w:spacing w:after="0" w:line="240" w:lineRule="auto"/>
      </w:pPr>
      <w:r>
        <w:separator/>
      </w:r>
    </w:p>
  </w:footnote>
  <w:footnote w:type="continuationSeparator" w:id="0">
    <w:p w14:paraId="5C64E30B" w14:textId="77777777" w:rsidR="00D3586D" w:rsidRDefault="00D3586D"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54D6" w14:textId="22BD8361" w:rsidR="007F3741" w:rsidRPr="00A03450" w:rsidRDefault="007F3741" w:rsidP="00A03450">
    <w:pPr>
      <w:spacing w:after="0"/>
      <w:jc w:val="right"/>
      <w:outlineLvl w:val="0"/>
      <w:rPr>
        <w:rFonts w:ascii="Arial" w:hAnsi="Arial" w:cs="Arial"/>
      </w:rPr>
    </w:pPr>
    <w:bookmarkStart w:id="17" w:name="_Hlk47296979"/>
    <w:bookmarkStart w:id="18" w:name="_Hlk47296980"/>
    <w:r w:rsidRPr="00A03450">
      <w:rPr>
        <w:rFonts w:ascii="Arial" w:hAnsi="Arial" w:cs="Arial"/>
        <w:b/>
      </w:rPr>
      <w:t>SC1a ITT Comp                                                                                                                                                              (Edn 07/20)</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8178" w14:textId="77777777" w:rsidR="007F3741" w:rsidRPr="00AA55D1" w:rsidRDefault="007F3741" w:rsidP="0098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E6D"/>
    <w:multiLevelType w:val="multilevel"/>
    <w:tmpl w:val="5D9EC900"/>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69401DA"/>
    <w:multiLevelType w:val="multilevel"/>
    <w:tmpl w:val="929014D8"/>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0DCC7E39"/>
    <w:multiLevelType w:val="multilevel"/>
    <w:tmpl w:val="3C0AB8FE"/>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153C2"/>
    <w:multiLevelType w:val="multilevel"/>
    <w:tmpl w:val="1EF28140"/>
    <w:lvl w:ilvl="0">
      <w:start w:val="2"/>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E1541B3"/>
    <w:multiLevelType w:val="multilevel"/>
    <w:tmpl w:val="5C102ADE"/>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6422"/>
    <w:multiLevelType w:val="multilevel"/>
    <w:tmpl w:val="812E403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4421B"/>
    <w:multiLevelType w:val="multilevel"/>
    <w:tmpl w:val="848EE09C"/>
    <w:lvl w:ilvl="0">
      <w:start w:val="1"/>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5C480B"/>
    <w:multiLevelType w:val="hybridMultilevel"/>
    <w:tmpl w:val="14F09C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B7AB9A6">
      <w:start w:val="1"/>
      <w:numFmt w:val="lowerRoman"/>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AE46B6"/>
    <w:multiLevelType w:val="multilevel"/>
    <w:tmpl w:val="F3A812FC"/>
    <w:lvl w:ilvl="0">
      <w:start w:val="1"/>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BF20C2"/>
    <w:multiLevelType w:val="multilevel"/>
    <w:tmpl w:val="BBBEE76E"/>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5A67C9"/>
    <w:multiLevelType w:val="multilevel"/>
    <w:tmpl w:val="A3F0DD8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FA7824"/>
    <w:multiLevelType w:val="hybridMultilevel"/>
    <w:tmpl w:val="5A82A86A"/>
    <w:lvl w:ilvl="0" w:tplc="712C3DDA">
      <w:start w:val="7"/>
      <w:numFmt w:val="decimal"/>
      <w:lvlText w:val="%1."/>
      <w:lvlJc w:val="left"/>
      <w:pPr>
        <w:tabs>
          <w:tab w:val="num" w:pos="405"/>
        </w:tabs>
        <w:ind w:left="405" w:hanging="405"/>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EDE2747"/>
    <w:multiLevelType w:val="multilevel"/>
    <w:tmpl w:val="21028AE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B3EBC"/>
    <w:multiLevelType w:val="hybridMultilevel"/>
    <w:tmpl w:val="EEEC6132"/>
    <w:lvl w:ilvl="0" w:tplc="3C3ACE8E">
      <w:start w:val="1"/>
      <w:numFmt w:val="lowerLetter"/>
      <w:lvlText w:val="%1."/>
      <w:lvlJc w:val="left"/>
      <w:pPr>
        <w:tabs>
          <w:tab w:val="num" w:pos="1497"/>
        </w:tabs>
        <w:ind w:left="1497" w:hanging="570"/>
      </w:pPr>
    </w:lvl>
    <w:lvl w:ilvl="1" w:tplc="08090019">
      <w:start w:val="1"/>
      <w:numFmt w:val="lowerLetter"/>
      <w:lvlText w:val="%2."/>
      <w:lvlJc w:val="left"/>
      <w:pPr>
        <w:tabs>
          <w:tab w:val="num" w:pos="1287"/>
        </w:tabs>
        <w:ind w:left="1287" w:hanging="360"/>
      </w:pPr>
    </w:lvl>
    <w:lvl w:ilvl="2" w:tplc="0809001B">
      <w:start w:val="1"/>
      <w:numFmt w:val="lowerRoman"/>
      <w:lvlText w:val="%3."/>
      <w:lvlJc w:val="right"/>
      <w:pPr>
        <w:tabs>
          <w:tab w:val="num" w:pos="2007"/>
        </w:tabs>
        <w:ind w:left="2007" w:hanging="180"/>
      </w:pPr>
    </w:lvl>
    <w:lvl w:ilvl="3" w:tplc="0809000F">
      <w:start w:val="1"/>
      <w:numFmt w:val="decimal"/>
      <w:lvlText w:val="%4."/>
      <w:lvlJc w:val="left"/>
      <w:pPr>
        <w:tabs>
          <w:tab w:val="num" w:pos="2727"/>
        </w:tabs>
        <w:ind w:left="2727" w:hanging="360"/>
      </w:pPr>
    </w:lvl>
    <w:lvl w:ilvl="4" w:tplc="08090019">
      <w:start w:val="1"/>
      <w:numFmt w:val="lowerLetter"/>
      <w:lvlText w:val="%5."/>
      <w:lvlJc w:val="left"/>
      <w:pPr>
        <w:tabs>
          <w:tab w:val="num" w:pos="3447"/>
        </w:tabs>
        <w:ind w:left="3447" w:hanging="360"/>
      </w:pPr>
    </w:lvl>
    <w:lvl w:ilvl="5" w:tplc="0809001B">
      <w:start w:val="1"/>
      <w:numFmt w:val="lowerRoman"/>
      <w:lvlText w:val="%6."/>
      <w:lvlJc w:val="right"/>
      <w:pPr>
        <w:tabs>
          <w:tab w:val="num" w:pos="4167"/>
        </w:tabs>
        <w:ind w:left="4167" w:hanging="180"/>
      </w:pPr>
    </w:lvl>
    <w:lvl w:ilvl="6" w:tplc="0809000F">
      <w:start w:val="1"/>
      <w:numFmt w:val="decimal"/>
      <w:lvlText w:val="%7."/>
      <w:lvlJc w:val="left"/>
      <w:pPr>
        <w:tabs>
          <w:tab w:val="num" w:pos="4887"/>
        </w:tabs>
        <w:ind w:left="4887" w:hanging="360"/>
      </w:pPr>
    </w:lvl>
    <w:lvl w:ilvl="7" w:tplc="08090019">
      <w:start w:val="1"/>
      <w:numFmt w:val="lowerLetter"/>
      <w:lvlText w:val="%8."/>
      <w:lvlJc w:val="left"/>
      <w:pPr>
        <w:tabs>
          <w:tab w:val="num" w:pos="5607"/>
        </w:tabs>
        <w:ind w:left="5607" w:hanging="360"/>
      </w:pPr>
    </w:lvl>
    <w:lvl w:ilvl="8" w:tplc="0809001B">
      <w:start w:val="1"/>
      <w:numFmt w:val="lowerRoman"/>
      <w:lvlText w:val="%9."/>
      <w:lvlJc w:val="right"/>
      <w:pPr>
        <w:tabs>
          <w:tab w:val="num" w:pos="6327"/>
        </w:tabs>
        <w:ind w:left="6327" w:hanging="180"/>
      </w:pPr>
    </w:lvl>
  </w:abstractNum>
  <w:abstractNum w:abstractNumId="21"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2" w15:restartNumberingAfterBreak="0">
    <w:nsid w:val="39B4785A"/>
    <w:multiLevelType w:val="multilevel"/>
    <w:tmpl w:val="D48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709D3"/>
    <w:multiLevelType w:val="multilevel"/>
    <w:tmpl w:val="0EBA70C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21D196F"/>
    <w:multiLevelType w:val="multilevel"/>
    <w:tmpl w:val="EEC6CD08"/>
    <w:lvl w:ilvl="0">
      <w:start w:val="6"/>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8214F3B"/>
    <w:multiLevelType w:val="hybridMultilevel"/>
    <w:tmpl w:val="BD9C9E8A"/>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9"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48F65924"/>
    <w:multiLevelType w:val="multilevel"/>
    <w:tmpl w:val="F31E85C2"/>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2"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3"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DB0FB1"/>
    <w:multiLevelType w:val="multilevel"/>
    <w:tmpl w:val="353C971C"/>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514486"/>
    <w:multiLevelType w:val="multilevel"/>
    <w:tmpl w:val="FF783470"/>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B97A43"/>
    <w:multiLevelType w:val="hybridMultilevel"/>
    <w:tmpl w:val="E168E85A"/>
    <w:lvl w:ilvl="0" w:tplc="554EFFA6">
      <w:start w:val="1"/>
      <w:numFmt w:val="decimal"/>
      <w:lvlText w:val="%1."/>
      <w:lvlJc w:val="left"/>
      <w:pPr>
        <w:tabs>
          <w:tab w:val="num" w:pos="1575"/>
        </w:tabs>
        <w:ind w:left="1575" w:hanging="1215"/>
      </w:pPr>
      <w:rPr>
        <w:b w:val="0"/>
      </w:rPr>
    </w:lvl>
    <w:lvl w:ilvl="1" w:tplc="3C3ACE8E">
      <w:start w:val="1"/>
      <w:numFmt w:val="lowerLetter"/>
      <w:lvlText w:val="%2."/>
      <w:lvlJc w:val="left"/>
      <w:pPr>
        <w:tabs>
          <w:tab w:val="num" w:pos="1650"/>
        </w:tabs>
        <w:ind w:left="1650" w:hanging="57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5FE805DF"/>
    <w:multiLevelType w:val="multilevel"/>
    <w:tmpl w:val="F12A77CA"/>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AA0671"/>
    <w:multiLevelType w:val="multilevel"/>
    <w:tmpl w:val="8AD8F60E"/>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2"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D9316B"/>
    <w:multiLevelType w:val="hybridMultilevel"/>
    <w:tmpl w:val="43D81FA4"/>
    <w:lvl w:ilvl="0" w:tplc="08090019">
      <w:start w:val="1"/>
      <w:numFmt w:val="lowerLetter"/>
      <w:lvlText w:val="%1."/>
      <w:lvlJc w:val="left"/>
      <w:pPr>
        <w:tabs>
          <w:tab w:val="num" w:pos="720"/>
        </w:tabs>
        <w:ind w:left="720" w:hanging="360"/>
      </w:pPr>
    </w:lvl>
    <w:lvl w:ilvl="1" w:tplc="BD40B36C">
      <w:start w:val="5"/>
      <w:numFmt w:val="decimal"/>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13F4347"/>
    <w:multiLevelType w:val="hybridMultilevel"/>
    <w:tmpl w:val="8654BE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7" w15:restartNumberingAfterBreak="0">
    <w:nsid w:val="71D135E7"/>
    <w:multiLevelType w:val="multilevel"/>
    <w:tmpl w:val="2E467772"/>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EC4A78"/>
    <w:multiLevelType w:val="multilevel"/>
    <w:tmpl w:val="53FA0AF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143D9D"/>
    <w:multiLevelType w:val="hybridMultilevel"/>
    <w:tmpl w:val="F3B05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1"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52" w15:restartNumberingAfterBreak="0">
    <w:nsid w:val="7C3F47FA"/>
    <w:multiLevelType w:val="hybridMultilevel"/>
    <w:tmpl w:val="F29AC734"/>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3" w15:restartNumberingAfterBreak="0">
    <w:nsid w:val="7FC218BF"/>
    <w:multiLevelType w:val="multilevel"/>
    <w:tmpl w:val="322E5BAC"/>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1"/>
  </w:num>
  <w:num w:numId="2">
    <w:abstractNumId w:val="14"/>
  </w:num>
  <w:num w:numId="3">
    <w:abstractNumId w:val="21"/>
  </w:num>
  <w:num w:numId="4">
    <w:abstractNumId w:val="27"/>
  </w:num>
  <w:num w:numId="5">
    <w:abstractNumId w:val="32"/>
  </w:num>
  <w:num w:numId="6">
    <w:abstractNumId w:val="4"/>
  </w:num>
  <w:num w:numId="7">
    <w:abstractNumId w:val="45"/>
  </w:num>
  <w:num w:numId="8">
    <w:abstractNumId w:val="12"/>
  </w:num>
  <w:num w:numId="9">
    <w:abstractNumId w:val="28"/>
  </w:num>
  <w:num w:numId="10">
    <w:abstractNumId w:val="52"/>
  </w:num>
  <w:num w:numId="1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6"/>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3"/>
  </w:num>
  <w:num w:numId="32">
    <w:abstractNumId w:val="54"/>
  </w:num>
  <w:num w:numId="33">
    <w:abstractNumId w:val="25"/>
  </w:num>
  <w:num w:numId="34">
    <w:abstractNumId w:val="34"/>
  </w:num>
  <w:num w:numId="35">
    <w:abstractNumId w:val="26"/>
  </w:num>
  <w:num w:numId="36">
    <w:abstractNumId w:val="9"/>
  </w:num>
  <w:num w:numId="37">
    <w:abstractNumId w:val="53"/>
  </w:num>
  <w:num w:numId="38">
    <w:abstractNumId w:val="16"/>
  </w:num>
  <w:num w:numId="39">
    <w:abstractNumId w:val="18"/>
  </w:num>
  <w:num w:numId="40">
    <w:abstractNumId w:val="35"/>
  </w:num>
  <w:num w:numId="41">
    <w:abstractNumId w:val="10"/>
  </w:num>
  <w:num w:numId="42">
    <w:abstractNumId w:val="15"/>
  </w:num>
  <w:num w:numId="43">
    <w:abstractNumId w:val="5"/>
  </w:num>
  <w:num w:numId="44">
    <w:abstractNumId w:val="23"/>
  </w:num>
  <w:num w:numId="45">
    <w:abstractNumId w:val="11"/>
  </w:num>
  <w:num w:numId="46">
    <w:abstractNumId w:val="13"/>
  </w:num>
  <w:num w:numId="47">
    <w:abstractNumId w:val="37"/>
  </w:num>
  <w:num w:numId="48">
    <w:abstractNumId w:val="0"/>
  </w:num>
  <w:num w:numId="49">
    <w:abstractNumId w:val="30"/>
  </w:num>
  <w:num w:numId="50">
    <w:abstractNumId w:val="3"/>
  </w:num>
  <w:num w:numId="51">
    <w:abstractNumId w:val="48"/>
  </w:num>
  <w:num w:numId="52">
    <w:abstractNumId w:val="47"/>
  </w:num>
  <w:num w:numId="53">
    <w:abstractNumId w:val="38"/>
  </w:num>
  <w:num w:numId="54">
    <w:abstractNumId w:val="6"/>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4019"/>
    <w:rsid w:val="00044E31"/>
    <w:rsid w:val="00053932"/>
    <w:rsid w:val="00084CFD"/>
    <w:rsid w:val="00096D4C"/>
    <w:rsid w:val="000B0F5E"/>
    <w:rsid w:val="000C7B3B"/>
    <w:rsid w:val="000F0007"/>
    <w:rsid w:val="00100118"/>
    <w:rsid w:val="0019427B"/>
    <w:rsid w:val="001B4E36"/>
    <w:rsid w:val="001F5B99"/>
    <w:rsid w:val="001F5CCE"/>
    <w:rsid w:val="00284A67"/>
    <w:rsid w:val="00290B78"/>
    <w:rsid w:val="00295B25"/>
    <w:rsid w:val="002B4CE9"/>
    <w:rsid w:val="002D33E9"/>
    <w:rsid w:val="003070D7"/>
    <w:rsid w:val="00310DE6"/>
    <w:rsid w:val="003121B8"/>
    <w:rsid w:val="003230C5"/>
    <w:rsid w:val="00343A46"/>
    <w:rsid w:val="003637B0"/>
    <w:rsid w:val="003A361F"/>
    <w:rsid w:val="003B0AF9"/>
    <w:rsid w:val="003C5FCF"/>
    <w:rsid w:val="003D0001"/>
    <w:rsid w:val="004355B9"/>
    <w:rsid w:val="0044430F"/>
    <w:rsid w:val="004C1416"/>
    <w:rsid w:val="004C486B"/>
    <w:rsid w:val="004D6F7C"/>
    <w:rsid w:val="004F63A7"/>
    <w:rsid w:val="0050067C"/>
    <w:rsid w:val="00502F9B"/>
    <w:rsid w:val="00504CE3"/>
    <w:rsid w:val="00544BBE"/>
    <w:rsid w:val="00567619"/>
    <w:rsid w:val="00585A7F"/>
    <w:rsid w:val="005C4D5B"/>
    <w:rsid w:val="005F19A6"/>
    <w:rsid w:val="006024B5"/>
    <w:rsid w:val="0065382B"/>
    <w:rsid w:val="006A320A"/>
    <w:rsid w:val="006A46E5"/>
    <w:rsid w:val="006B0C4F"/>
    <w:rsid w:val="006B1FA9"/>
    <w:rsid w:val="006D3FD0"/>
    <w:rsid w:val="006D7353"/>
    <w:rsid w:val="007201A0"/>
    <w:rsid w:val="00730114"/>
    <w:rsid w:val="007417E1"/>
    <w:rsid w:val="007661DA"/>
    <w:rsid w:val="007679CD"/>
    <w:rsid w:val="007907C1"/>
    <w:rsid w:val="007F3741"/>
    <w:rsid w:val="00802191"/>
    <w:rsid w:val="008048AA"/>
    <w:rsid w:val="00851061"/>
    <w:rsid w:val="00875DFC"/>
    <w:rsid w:val="00897D3C"/>
    <w:rsid w:val="008A021E"/>
    <w:rsid w:val="008A69EB"/>
    <w:rsid w:val="008C1A04"/>
    <w:rsid w:val="0091043F"/>
    <w:rsid w:val="00936B0B"/>
    <w:rsid w:val="0094276B"/>
    <w:rsid w:val="00982754"/>
    <w:rsid w:val="0098289C"/>
    <w:rsid w:val="00991038"/>
    <w:rsid w:val="009A04F6"/>
    <w:rsid w:val="009A7F46"/>
    <w:rsid w:val="009B7DC9"/>
    <w:rsid w:val="00A03450"/>
    <w:rsid w:val="00A06230"/>
    <w:rsid w:val="00A20F16"/>
    <w:rsid w:val="00A27E3B"/>
    <w:rsid w:val="00A62BC3"/>
    <w:rsid w:val="00A84515"/>
    <w:rsid w:val="00AA4421"/>
    <w:rsid w:val="00AB14BA"/>
    <w:rsid w:val="00AC09CC"/>
    <w:rsid w:val="00AD0953"/>
    <w:rsid w:val="00B3224B"/>
    <w:rsid w:val="00B87FAD"/>
    <w:rsid w:val="00BD33D4"/>
    <w:rsid w:val="00BD52A6"/>
    <w:rsid w:val="00BD7AAE"/>
    <w:rsid w:val="00C02981"/>
    <w:rsid w:val="00C3673A"/>
    <w:rsid w:val="00C45623"/>
    <w:rsid w:val="00C459B5"/>
    <w:rsid w:val="00C64751"/>
    <w:rsid w:val="00C77117"/>
    <w:rsid w:val="00C82813"/>
    <w:rsid w:val="00CB520E"/>
    <w:rsid w:val="00CD72E6"/>
    <w:rsid w:val="00D10D16"/>
    <w:rsid w:val="00D129B7"/>
    <w:rsid w:val="00D3586D"/>
    <w:rsid w:val="00D374FE"/>
    <w:rsid w:val="00D55462"/>
    <w:rsid w:val="00D76705"/>
    <w:rsid w:val="00D94520"/>
    <w:rsid w:val="00D979C4"/>
    <w:rsid w:val="00DD1970"/>
    <w:rsid w:val="00DD5CEA"/>
    <w:rsid w:val="00E02EBE"/>
    <w:rsid w:val="00E02F51"/>
    <w:rsid w:val="00E174E3"/>
    <w:rsid w:val="00E32CBD"/>
    <w:rsid w:val="00E356F8"/>
    <w:rsid w:val="00E36E13"/>
    <w:rsid w:val="00ED387A"/>
    <w:rsid w:val="00F16742"/>
    <w:rsid w:val="00F61A9D"/>
    <w:rsid w:val="00FA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21"/>
      </w:numPr>
    </w:pPr>
  </w:style>
  <w:style w:type="numbering" w:customStyle="1" w:styleId="Style21">
    <w:name w:val="Style21"/>
    <w:uiPriority w:val="99"/>
    <w:rsid w:val="007417E1"/>
    <w:pPr>
      <w:numPr>
        <w:numId w:val="22"/>
      </w:numPr>
    </w:pPr>
  </w:style>
  <w:style w:type="character" w:styleId="PlaceholderText">
    <w:name w:val="Placeholder Text"/>
    <w:basedOn w:val="DefaultParagraphFont"/>
    <w:uiPriority w:val="99"/>
    <w:semiHidden/>
    <w:rsid w:val="003C5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8223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of.mod.uk/aofcontent/tactical/toolkit/index.htm" TargetMode="External"/><Relationship Id="rId26" Type="http://schemas.openxmlformats.org/officeDocument/2006/relationships/hyperlink" Target="https://www.gov.uk/government/organisations/ministry-of-defence/about/procureme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of.mod.uk/aofcontent/tactical/toolkit" TargetMode="External"/><Relationship Id="rId34"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olicies/improving-the-transparency-and-accountability-of-government-and-its-services" TargetMode="External"/><Relationship Id="rId25" Type="http://schemas.openxmlformats.org/officeDocument/2006/relationships/hyperlink" Target="mailto:DSA-DLSR-MovTpt-DGHSIS@mod.uk" TargetMode="External"/><Relationship Id="rId33" Type="http://schemas.openxmlformats.org/officeDocument/2006/relationships/image" Target="media/image5.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ozone.unep.org/new_site/en/montreal_protocol.php" TargetMode="External"/><Relationship Id="rId20" Type="http://schemas.openxmlformats.org/officeDocument/2006/relationships/image" Target="media/image2.jpeg"/><Relationship Id="rId29" Type="http://schemas.openxmlformats.org/officeDocument/2006/relationships/hyperlink" Target="mailto:DESLCSLS-OpsFormsandPubs@mo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SLCSLS-OpsFormsandPubs@mod.uk"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 TargetMode="External"/><Relationship Id="rId23" Type="http://schemas.openxmlformats.org/officeDocument/2006/relationships/hyperlink" Target="https://www.dstan.mod.uk/" TargetMode="External"/><Relationship Id="rId28" Type="http://schemas.openxmlformats.org/officeDocument/2006/relationships/hyperlink" Target="https://www.dstan.mod.uk/" TargetMode="External"/><Relationship Id="rId36" Type="http://schemas.openxmlformats.org/officeDocument/2006/relationships/hyperlink" Target="mailto:DESTECH-QSEPEnv-HSISMulti@mod.gov.uk"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http://dstan.uwh.diif.r.mil.uk/" TargetMode="External"/><Relationship Id="rId30" Type="http://schemas.openxmlformats.org/officeDocument/2006/relationships/hyperlink" Target="https://www.aof.mod.uk/aofcontent/tactical/toolkit/index.htm" TargetMode="External"/><Relationship Id="rId35"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447E5C36E21640BDBCB2BA903674E2EB"/>
        <w:category>
          <w:name w:val="General"/>
          <w:gallery w:val="placeholder"/>
        </w:category>
        <w:types>
          <w:type w:val="bbPlcHdr"/>
        </w:types>
        <w:behaviors>
          <w:behavior w:val="content"/>
        </w:behaviors>
        <w:guid w:val="{9F665BA9-1684-4F52-A8BC-A53E7BBAEAA0}"/>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AF0B07917F6545FAAE552172C6EA6CD4"/>
        <w:category>
          <w:name w:val="General"/>
          <w:gallery w:val="placeholder"/>
        </w:category>
        <w:types>
          <w:type w:val="bbPlcHdr"/>
        </w:types>
        <w:behaviors>
          <w:behavior w:val="content"/>
        </w:behaviors>
        <w:guid w:val="{552EFE72-218E-4240-91B1-3D88AD46ED54}"/>
      </w:docPartPr>
      <w:docPartBody>
        <w:p w:rsidR="00C54613" w:rsidRDefault="00401CE3">
          <w:r w:rsidRPr="00005265">
            <w:rPr>
              <w:rStyle w:val="PlaceholderText"/>
            </w:rPr>
            <w:t>[Subject]</w:t>
          </w:r>
        </w:p>
      </w:docPartBody>
    </w:docPart>
    <w:docPart>
      <w:docPartPr>
        <w:name w:val="3F5E62740B014FB4B17BED615A0BD199"/>
        <w:category>
          <w:name w:val="General"/>
          <w:gallery w:val="placeholder"/>
        </w:category>
        <w:types>
          <w:type w:val="bbPlcHdr"/>
        </w:types>
        <w:behaviors>
          <w:behavior w:val="content"/>
        </w:behaviors>
        <w:guid w:val="{47064D78-C2D8-43ED-B90D-1485A33D560F}"/>
      </w:docPartPr>
      <w:docPartBody>
        <w:p w:rsidR="00C54613" w:rsidRDefault="00401CE3">
          <w:r w:rsidRPr="00005265">
            <w:rPr>
              <w:rStyle w:val="PlaceholderText"/>
            </w:rPr>
            <w:t>[Subject]</w:t>
          </w:r>
        </w:p>
      </w:docPartBody>
    </w:docPart>
    <w:docPart>
      <w:docPartPr>
        <w:name w:val="963816C1AC964A729EE7EA044724C671"/>
        <w:category>
          <w:name w:val="General"/>
          <w:gallery w:val="placeholder"/>
        </w:category>
        <w:types>
          <w:type w:val="bbPlcHdr"/>
        </w:types>
        <w:behaviors>
          <w:behavior w:val="content"/>
        </w:behaviors>
        <w:guid w:val="{0BF75923-E60D-4153-BBFB-36CFDAF41EFA}"/>
      </w:docPartPr>
      <w:docPartBody>
        <w:p w:rsidR="00C54613" w:rsidRDefault="00401CE3">
          <w:r w:rsidRPr="00005265">
            <w:rPr>
              <w:rStyle w:val="PlaceholderText"/>
            </w:rPr>
            <w:t>[Title]</w:t>
          </w:r>
        </w:p>
      </w:docPartBody>
    </w:docPart>
    <w:docPart>
      <w:docPartPr>
        <w:name w:val="5DD5D9C74C1E49D8B184B6A2B4DBEE72"/>
        <w:category>
          <w:name w:val="General"/>
          <w:gallery w:val="placeholder"/>
        </w:category>
        <w:types>
          <w:type w:val="bbPlcHdr"/>
        </w:types>
        <w:behaviors>
          <w:behavior w:val="content"/>
        </w:behaviors>
        <w:guid w:val="{B5006F81-9A16-458A-A3D6-07F045BCBF39}"/>
      </w:docPartPr>
      <w:docPartBody>
        <w:p w:rsidR="00C54613" w:rsidRDefault="00401CE3">
          <w:r w:rsidRPr="00005265">
            <w:rPr>
              <w:rStyle w:val="PlaceholderText"/>
            </w:rPr>
            <w:t>[Abstract]</w:t>
          </w:r>
        </w:p>
      </w:docPartBody>
    </w:docPart>
    <w:docPart>
      <w:docPartPr>
        <w:name w:val="56FDC923E33446328CE10F4764C05003"/>
        <w:category>
          <w:name w:val="General"/>
          <w:gallery w:val="placeholder"/>
        </w:category>
        <w:types>
          <w:type w:val="bbPlcHdr"/>
        </w:types>
        <w:behaviors>
          <w:behavior w:val="content"/>
        </w:behaviors>
        <w:guid w:val="{955AF946-0271-40D9-912B-5568EFFC6A93}"/>
      </w:docPartPr>
      <w:docPartBody>
        <w:p w:rsidR="00C54613" w:rsidRDefault="00401CE3">
          <w:r w:rsidRPr="00005265">
            <w:rPr>
              <w:rStyle w:val="PlaceholderText"/>
            </w:rPr>
            <w:t>[Manager]</w:t>
          </w:r>
        </w:p>
      </w:docPartBody>
    </w:docPart>
    <w:docPart>
      <w:docPartPr>
        <w:name w:val="AF94730078704BAB96E2AD1D48608220"/>
        <w:category>
          <w:name w:val="General"/>
          <w:gallery w:val="placeholder"/>
        </w:category>
        <w:types>
          <w:type w:val="bbPlcHdr"/>
        </w:types>
        <w:behaviors>
          <w:behavior w:val="content"/>
        </w:behaviors>
        <w:guid w:val="{39567FD6-6105-43CD-A933-D8949B2BDCBE}"/>
      </w:docPartPr>
      <w:docPartBody>
        <w:p w:rsidR="00C54613" w:rsidRDefault="00401CE3">
          <w:r w:rsidRPr="00005265">
            <w:rPr>
              <w:rStyle w:val="PlaceholderText"/>
            </w:rPr>
            <w:t>[Company Phone]</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9C286912919C40839E00DC9137639765"/>
        <w:category>
          <w:name w:val="General"/>
          <w:gallery w:val="placeholder"/>
        </w:category>
        <w:types>
          <w:type w:val="bbPlcHdr"/>
        </w:types>
        <w:behaviors>
          <w:behavior w:val="content"/>
        </w:behaviors>
        <w:guid w:val="{7A877F68-2790-48EC-8ECB-63BFFB0E38D7}"/>
      </w:docPartPr>
      <w:docPartBody>
        <w:p w:rsidR="00C54613" w:rsidRDefault="00401CE3">
          <w:r w:rsidRPr="00005265">
            <w:rPr>
              <w:rStyle w:val="PlaceholderText"/>
            </w:rPr>
            <w:t>[Company E-mail]</w:t>
          </w:r>
        </w:p>
      </w:docPartBody>
    </w:docPart>
    <w:docPart>
      <w:docPartPr>
        <w:name w:val="092AEC06211E44B18FE9D164251562F0"/>
        <w:category>
          <w:name w:val="General"/>
          <w:gallery w:val="placeholder"/>
        </w:category>
        <w:types>
          <w:type w:val="bbPlcHdr"/>
        </w:types>
        <w:behaviors>
          <w:behavior w:val="content"/>
        </w:behaviors>
        <w:guid w:val="{D5B31514-4443-46ED-BA05-12DE0D77D6AF}"/>
      </w:docPartPr>
      <w:docPartBody>
        <w:p w:rsidR="004014B9" w:rsidRDefault="002F45E3" w:rsidP="002F45E3">
          <w:pPr>
            <w:pStyle w:val="092AEC06211E44B18FE9D164251562F0"/>
          </w:pPr>
          <w:r w:rsidRPr="00005265">
            <w:rPr>
              <w:rStyle w:val="PlaceholderText"/>
            </w:rPr>
            <w:t>[Title]</w:t>
          </w:r>
        </w:p>
      </w:docPartBody>
    </w:docPart>
    <w:docPart>
      <w:docPartPr>
        <w:name w:val="A0684CDB151648B1ABDD3537256BD7DF"/>
        <w:category>
          <w:name w:val="General"/>
          <w:gallery w:val="placeholder"/>
        </w:category>
        <w:types>
          <w:type w:val="bbPlcHdr"/>
        </w:types>
        <w:behaviors>
          <w:behavior w:val="content"/>
        </w:behaviors>
        <w:guid w:val="{4E45143D-3515-4C1D-83D3-FC8E453F0C8C}"/>
      </w:docPartPr>
      <w:docPartBody>
        <w:p w:rsidR="004014B9" w:rsidRDefault="002F45E3" w:rsidP="002F45E3">
          <w:pPr>
            <w:pStyle w:val="A0684CDB151648B1ABDD3537256BD7DF"/>
          </w:pPr>
          <w:r w:rsidRPr="00005265">
            <w:rPr>
              <w:rStyle w:val="PlaceholderText"/>
            </w:rPr>
            <w:t>[Manager]</w:t>
          </w:r>
        </w:p>
      </w:docPartBody>
    </w:docPart>
    <w:docPart>
      <w:docPartPr>
        <w:name w:val="0A772AF45FD1431EAA33DC90C709F731"/>
        <w:category>
          <w:name w:val="General"/>
          <w:gallery w:val="placeholder"/>
        </w:category>
        <w:types>
          <w:type w:val="bbPlcHdr"/>
        </w:types>
        <w:behaviors>
          <w:behavior w:val="content"/>
        </w:behaviors>
        <w:guid w:val="{3AA4528C-0C27-4067-A6F0-7100ADE1F796}"/>
      </w:docPartPr>
      <w:docPartBody>
        <w:p w:rsidR="004014B9" w:rsidRDefault="002F45E3" w:rsidP="002F45E3">
          <w:pPr>
            <w:pStyle w:val="0A772AF45FD1431EAA33DC90C709F731"/>
          </w:pPr>
          <w:r w:rsidRPr="00005265">
            <w:rPr>
              <w:rStyle w:val="PlaceholderText"/>
            </w:rPr>
            <w:t>[Title]</w:t>
          </w:r>
        </w:p>
      </w:docPartBody>
    </w:docPart>
    <w:docPart>
      <w:docPartPr>
        <w:name w:val="B6400EBCF6644BB481841B1D24C3B86A"/>
        <w:category>
          <w:name w:val="General"/>
          <w:gallery w:val="placeholder"/>
        </w:category>
        <w:types>
          <w:type w:val="bbPlcHdr"/>
        </w:types>
        <w:behaviors>
          <w:behavior w:val="content"/>
        </w:behaviors>
        <w:guid w:val="{87E8DC25-8EB5-4A60-91EA-A9581A467304}"/>
      </w:docPartPr>
      <w:docPartBody>
        <w:p w:rsidR="004014B9" w:rsidRDefault="002F45E3" w:rsidP="002F45E3">
          <w:pPr>
            <w:pStyle w:val="B6400EBCF6644BB481841B1D24C3B86A"/>
          </w:pPr>
          <w:r w:rsidRPr="0000526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D4F77"/>
    <w:rsid w:val="000F2D6C"/>
    <w:rsid w:val="002A3712"/>
    <w:rsid w:val="002F45E3"/>
    <w:rsid w:val="003529B7"/>
    <w:rsid w:val="004014B9"/>
    <w:rsid w:val="00401CE3"/>
    <w:rsid w:val="00406449"/>
    <w:rsid w:val="004E7EF8"/>
    <w:rsid w:val="00512317"/>
    <w:rsid w:val="00583210"/>
    <w:rsid w:val="0059785F"/>
    <w:rsid w:val="00A4621A"/>
    <w:rsid w:val="00B2498E"/>
    <w:rsid w:val="00C54613"/>
    <w:rsid w:val="00C95416"/>
    <w:rsid w:val="00E87F9B"/>
    <w:rsid w:val="00ED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5E3"/>
  </w:style>
  <w:style w:type="paragraph" w:customStyle="1" w:styleId="D84B477A492C40BBBF4C862551C3E868">
    <w:name w:val="D84B477A492C40BBBF4C862551C3E868"/>
    <w:rsid w:val="00E87F9B"/>
  </w:style>
  <w:style w:type="paragraph" w:customStyle="1" w:styleId="092AEC06211E44B18FE9D164251562F0">
    <w:name w:val="092AEC06211E44B18FE9D164251562F0"/>
    <w:rsid w:val="002F45E3"/>
  </w:style>
  <w:style w:type="paragraph" w:customStyle="1" w:styleId="A0684CDB151648B1ABDD3537256BD7DF">
    <w:name w:val="A0684CDB151648B1ABDD3537256BD7DF"/>
    <w:rsid w:val="002F45E3"/>
  </w:style>
  <w:style w:type="paragraph" w:customStyle="1" w:styleId="0A772AF45FD1431EAA33DC90C709F731">
    <w:name w:val="0A772AF45FD1431EAA33DC90C709F731"/>
    <w:rsid w:val="002F45E3"/>
  </w:style>
  <w:style w:type="paragraph" w:customStyle="1" w:styleId="B6400EBCF6644BB481841B1D24C3B86A">
    <w:name w:val="B6400EBCF6644BB481841B1D24C3B86A"/>
    <w:rsid w:val="002F4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22/01/2021</Abstract>
  <CompanyAddress/>
  <CompanyPhone>03001700757</CompanyPhone>
  <CompanyFax/>
  <CompanyEmail>George.Attwell100@mod.gov.uk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96454-4195-411C-9521-EBE2F47B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944DE-8B88-4E92-A695-3A13FD0379CF}">
  <ds:schemaRefs>
    <ds:schemaRef ds:uri="http://schemas.microsoft.com/sharepoint/v3/contenttype/forms"/>
  </ds:schemaRefs>
</ds:datastoreItem>
</file>

<file path=customXml/itemProps4.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4E74A5C-AA27-4820-A65F-4305A5FF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50</Pages>
  <Words>15054</Words>
  <Characters>85814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PROVISION OF LIQUID CARGO OPERATING SUMILATOR (LICOS) TRAINING FOR RFA PERSONNEL</vt:lpstr>
    </vt:vector>
  </TitlesOfParts>
  <Manager>George Attwell</Manager>
  <Company/>
  <LinksUpToDate>false</LinksUpToDate>
  <CharactersWithSpaces>100667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LIQUID CARGO OPERATING SUMILATOR (LICOS) TRAINING FOR RFA PERSONNEL</dc:title>
  <dc:subject>701472389</dc:subject>
  <dc:creator>Culshaw, Lee D (Navy Comrcl-Comrcl Mngr 1)</dc:creator>
  <cp:keywords/>
  <dc:description/>
  <cp:lastModifiedBy>Attwell, George D (NAVY COMRCL-Comrcl Officer 10)</cp:lastModifiedBy>
  <cp:revision>7</cp:revision>
  <dcterms:created xsi:type="dcterms:W3CDTF">2021-01-18T15:18:00Z</dcterms:created>
  <dcterms:modified xsi:type="dcterms:W3CDTF">2021-01-25T10:13:00Z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