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05B460E9" w14:textId="0B755012" w:rsidR="00405C43" w:rsidRDefault="00405C43" w:rsidP="00405C43">
      <w:pPr>
        <w:jc w:val="center"/>
        <w:rPr>
          <w:sz w:val="36"/>
          <w:szCs w:val="36"/>
        </w:rPr>
      </w:pPr>
      <w:r>
        <w:rPr>
          <w:sz w:val="36"/>
          <w:szCs w:val="36"/>
        </w:rPr>
        <w:t xml:space="preserve">Delivery of </w:t>
      </w:r>
      <w:r w:rsidR="007B3810">
        <w:rPr>
          <w:sz w:val="36"/>
          <w:szCs w:val="36"/>
        </w:rPr>
        <w:t>a Multi-Use Games Area</w:t>
      </w:r>
      <w:r w:rsidR="00E81716">
        <w:rPr>
          <w:sz w:val="36"/>
          <w:szCs w:val="36"/>
        </w:rPr>
        <w:t xml:space="preserve"> (MUGA)</w:t>
      </w:r>
      <w:r w:rsidRPr="00DF35FC">
        <w:rPr>
          <w:sz w:val="36"/>
          <w:szCs w:val="36"/>
        </w:rPr>
        <w:t>, Cranbrook</w:t>
      </w:r>
    </w:p>
    <w:p w14:paraId="73F68217" w14:textId="77777777" w:rsidR="00405C43" w:rsidRDefault="00405C43" w:rsidP="00405C43">
      <w:pPr>
        <w:jc w:val="center"/>
        <w:rPr>
          <w:sz w:val="36"/>
          <w:szCs w:val="36"/>
        </w:rPr>
      </w:pPr>
    </w:p>
    <w:p w14:paraId="083C54F3" w14:textId="2089C29F" w:rsidR="00BE6EA8" w:rsidRDefault="00405C43" w:rsidP="00BE6EA8">
      <w:pPr>
        <w:jc w:val="center"/>
        <w:rPr>
          <w:sz w:val="36"/>
          <w:szCs w:val="36"/>
        </w:rPr>
      </w:pPr>
      <w:r>
        <w:rPr>
          <w:sz w:val="36"/>
          <w:szCs w:val="36"/>
        </w:rPr>
        <w:t>Design and Buil</w:t>
      </w:r>
      <w:r w:rsidR="00BE6EA8">
        <w:rPr>
          <w:sz w:val="36"/>
          <w:szCs w:val="36"/>
        </w:rPr>
        <w:t>d</w:t>
      </w:r>
    </w:p>
    <w:p w14:paraId="5FFC1BE9" w14:textId="65C7A4CA" w:rsidR="00BE6EA8" w:rsidRDefault="00BE6EA8" w:rsidP="00BE6EA8">
      <w:pPr>
        <w:jc w:val="center"/>
        <w:rPr>
          <w:sz w:val="36"/>
          <w:szCs w:val="36"/>
        </w:rPr>
      </w:pPr>
    </w:p>
    <w:p w14:paraId="3709CFD8" w14:textId="027B5D1D" w:rsidR="00BE6EA8" w:rsidRPr="00BE6EA8" w:rsidRDefault="00BE6EA8" w:rsidP="00BE6EA8">
      <w:pPr>
        <w:jc w:val="center"/>
        <w:rPr>
          <w:sz w:val="36"/>
          <w:szCs w:val="36"/>
        </w:rPr>
      </w:pPr>
      <w:r>
        <w:rPr>
          <w:sz w:val="36"/>
          <w:szCs w:val="36"/>
        </w:rPr>
        <w:t xml:space="preserve">Deadline for Submission: </w:t>
      </w:r>
      <w:r w:rsidR="00DB1009" w:rsidRPr="00DB1009">
        <w:rPr>
          <w:sz w:val="36"/>
          <w:szCs w:val="36"/>
        </w:rPr>
        <w:t xml:space="preserve">12 </w:t>
      </w:r>
      <w:r w:rsidR="00C30730">
        <w:rPr>
          <w:sz w:val="36"/>
          <w:szCs w:val="36"/>
        </w:rPr>
        <w:t xml:space="preserve">May </w:t>
      </w:r>
      <w:r w:rsidR="00DB1009" w:rsidRPr="00DB1009">
        <w:rPr>
          <w:sz w:val="36"/>
          <w:szCs w:val="36"/>
        </w:rPr>
        <w:t>20</w:t>
      </w:r>
      <w:r w:rsidR="00C30730">
        <w:rPr>
          <w:sz w:val="36"/>
          <w:szCs w:val="36"/>
        </w:rPr>
        <w:t>24</w:t>
      </w:r>
      <w:r w:rsidR="00DB1009" w:rsidRPr="00DB1009">
        <w:rPr>
          <w:sz w:val="36"/>
          <w:szCs w:val="36"/>
        </w:rPr>
        <w:t xml:space="preserve"> 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20D92A0C" w:rsidR="00C24239" w:rsidRPr="009839A5" w:rsidRDefault="00C24239" w:rsidP="009320DA">
            <w:pPr>
              <w:pStyle w:val="00-Normal-BB"/>
              <w:spacing w:before="60" w:after="60"/>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 xml:space="preserve">cost for the delivery of the </w:t>
            </w:r>
            <w:r w:rsidR="00E81716">
              <w:rPr>
                <w:rFonts w:cs="Arial"/>
                <w:b/>
                <w:sz w:val="24"/>
                <w:szCs w:val="24"/>
              </w:rPr>
              <w:t>MUGA</w:t>
            </w:r>
            <w:r>
              <w:rPr>
                <w:rFonts w:cs="Arial"/>
                <w:b/>
                <w:sz w:val="24"/>
                <w:szCs w:val="24"/>
              </w:rPr>
              <w:t xml:space="preserve"> </w:t>
            </w:r>
            <w:r w:rsidRPr="009839A5">
              <w:rPr>
                <w:rFonts w:cs="Arial"/>
                <w:b/>
                <w:sz w:val="24"/>
                <w:szCs w:val="24"/>
              </w:rPr>
              <w:t>excluding 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C24239" w:rsidRPr="009839A5" w14:paraId="50205F5A" w14:textId="77777777" w:rsidTr="00DD6BF7">
        <w:tc>
          <w:tcPr>
            <w:tcW w:w="5712" w:type="dxa"/>
            <w:shd w:val="clear" w:color="auto" w:fill="auto"/>
          </w:tcPr>
          <w:p w14:paraId="05A561B6" w14:textId="143B338F" w:rsidR="00C24239" w:rsidRPr="009839A5" w:rsidRDefault="00C24239" w:rsidP="00322CE6">
            <w:pPr>
              <w:pStyle w:val="00-Normal-BB"/>
              <w:rPr>
                <w:rFonts w:cs="Arial"/>
                <w:b/>
                <w:sz w:val="24"/>
                <w:szCs w:val="24"/>
              </w:rPr>
            </w:pPr>
            <w:r>
              <w:rPr>
                <w:rFonts w:cs="Arial"/>
                <w:bCs/>
                <w:sz w:val="24"/>
                <w:szCs w:val="24"/>
              </w:rPr>
              <w:t>Does the above cost include all the</w:t>
            </w:r>
            <w:r w:rsidR="003C0528">
              <w:rPr>
                <w:rFonts w:cs="Arial"/>
                <w:bCs/>
                <w:sz w:val="24"/>
                <w:szCs w:val="24"/>
              </w:rPr>
              <w:t xml:space="preserve"> requirements stipulated by Sport England?</w:t>
            </w:r>
          </w:p>
        </w:tc>
        <w:tc>
          <w:tcPr>
            <w:tcW w:w="2649" w:type="dxa"/>
            <w:shd w:val="clear" w:color="auto" w:fill="auto"/>
          </w:tcPr>
          <w:p w14:paraId="6819D017" w14:textId="5060BEAE" w:rsidR="00C24239" w:rsidRPr="00C24239" w:rsidRDefault="00000000" w:rsidP="00322CE6">
            <w:pPr>
              <w:pStyle w:val="00-Normal-BB"/>
              <w:rPr>
                <w:rFonts w:cs="Arial"/>
                <w:bCs/>
                <w:sz w:val="24"/>
                <w:szCs w:val="24"/>
              </w:rPr>
            </w:pPr>
            <w:sdt>
              <w:sdtPr>
                <w:rPr>
                  <w:rFonts w:cs="Arial"/>
                  <w:bCs/>
                  <w:sz w:val="24"/>
                  <w:szCs w:val="24"/>
                </w:rPr>
                <w:id w:val="-1160922828"/>
                <w14:checkbox>
                  <w14:checked w14:val="0"/>
                  <w14:checkedState w14:val="2612" w14:font="MS Gothic"/>
                  <w14:uncheckedState w14:val="2610" w14:font="MS Gothic"/>
                </w14:checkbox>
              </w:sdtPr>
              <w:sdtContent>
                <w:r w:rsidR="00C24239" w:rsidRPr="00C24239">
                  <w:rPr>
                    <w:rFonts w:ascii="MS Gothic" w:eastAsia="MS Gothic" w:hAnsi="MS Gothic" w:cs="Arial" w:hint="eastAsia"/>
                    <w:bCs/>
                    <w:sz w:val="24"/>
                    <w:szCs w:val="24"/>
                  </w:rPr>
                  <w:t>☐</w:t>
                </w:r>
              </w:sdtContent>
            </w:sdt>
            <w:r w:rsidR="00C24239" w:rsidRPr="00C24239">
              <w:rPr>
                <w:rFonts w:cs="Arial"/>
                <w:bCs/>
                <w:sz w:val="24"/>
                <w:szCs w:val="24"/>
              </w:rPr>
              <w:t xml:space="preserve"> Yes</w:t>
            </w:r>
          </w:p>
          <w:p w14:paraId="34A2443B" w14:textId="2306D135" w:rsidR="00C24239" w:rsidRPr="009839A5" w:rsidRDefault="00000000" w:rsidP="00322CE6">
            <w:pPr>
              <w:pStyle w:val="00-Normal-BB"/>
              <w:rPr>
                <w:rFonts w:cs="Arial"/>
                <w:b/>
                <w:sz w:val="24"/>
                <w:szCs w:val="24"/>
              </w:rPr>
            </w:pPr>
            <w:sdt>
              <w:sdtPr>
                <w:rPr>
                  <w:rFonts w:cs="Arial"/>
                  <w:bCs/>
                  <w:sz w:val="24"/>
                  <w:szCs w:val="24"/>
                </w:rPr>
                <w:id w:val="-1910456803"/>
                <w14:checkbox>
                  <w14:checked w14:val="0"/>
                  <w14:checkedState w14:val="2612" w14:font="MS Gothic"/>
                  <w14:uncheckedState w14:val="2610" w14:font="MS Gothic"/>
                </w14:checkbox>
              </w:sdtPr>
              <w:sdtContent>
                <w:r w:rsidR="00C24239" w:rsidRPr="00C24239">
                  <w:rPr>
                    <w:rFonts w:ascii="MS Gothic" w:eastAsia="MS Gothic" w:hAnsi="MS Gothic" w:cs="Arial" w:hint="eastAsia"/>
                    <w:bCs/>
                    <w:sz w:val="24"/>
                    <w:szCs w:val="24"/>
                  </w:rPr>
                  <w:t>☐</w:t>
                </w:r>
              </w:sdtContent>
            </w:sdt>
            <w:r w:rsidR="00C24239" w:rsidRPr="00C24239">
              <w:rPr>
                <w:rFonts w:cs="Arial"/>
                <w:bCs/>
                <w:sz w:val="24"/>
                <w:szCs w:val="24"/>
              </w:rPr>
              <w:t xml:space="preserve"> No</w:t>
            </w:r>
          </w:p>
        </w:tc>
      </w:tr>
      <w:tr w:rsidR="001409D0" w:rsidRPr="009839A5" w14:paraId="56251CBC" w14:textId="77777777" w:rsidTr="00DD6BF7">
        <w:tc>
          <w:tcPr>
            <w:tcW w:w="5712" w:type="dxa"/>
            <w:shd w:val="clear" w:color="auto" w:fill="EDEDED" w:themeFill="accent3" w:themeFillTint="33"/>
          </w:tcPr>
          <w:p w14:paraId="77A6A2CF" w14:textId="18F6356F" w:rsidR="001409D0" w:rsidRPr="001409D0" w:rsidRDefault="001409D0" w:rsidP="00322CE6">
            <w:pPr>
              <w:pStyle w:val="00-Normal-BB"/>
              <w:rPr>
                <w:rFonts w:cs="Arial"/>
                <w:bCs/>
                <w:sz w:val="24"/>
                <w:szCs w:val="24"/>
              </w:rPr>
            </w:pPr>
            <w:r w:rsidRPr="001409D0">
              <w:rPr>
                <w:rFonts w:cs="Arial"/>
                <w:bCs/>
                <w:sz w:val="24"/>
                <w:szCs w:val="24"/>
              </w:rPr>
              <w:t>Proposed timescale for delivery:</w:t>
            </w: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bl>
    <w:p w14:paraId="26063AC7" w14:textId="7C9143CA" w:rsidR="007E2BC5" w:rsidRDefault="007E2BC5" w:rsidP="007E2BC5">
      <w:pPr>
        <w:pStyle w:val="00-Normal-BB"/>
        <w:jc w:val="left"/>
        <w:rPr>
          <w:sz w:val="24"/>
          <w:szCs w:val="24"/>
        </w:rPr>
      </w:pPr>
    </w:p>
    <w:p w14:paraId="6BE2A2BA" w14:textId="77777777" w:rsidR="007E2BC5" w:rsidRDefault="007E2BC5"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15356D3D" w:rsidR="009839A5" w:rsidRDefault="007E2BC5" w:rsidP="007E2BC5">
      <w:pPr>
        <w:pStyle w:val="00-Normal-BB"/>
        <w:jc w:val="left"/>
        <w:rPr>
          <w:rFonts w:cs="Arial"/>
          <w:bCs/>
          <w:sz w:val="24"/>
          <w:szCs w:val="24"/>
        </w:rPr>
      </w:pPr>
      <w:r>
        <w:rPr>
          <w:sz w:val="24"/>
          <w:szCs w:val="24"/>
        </w:rPr>
        <w:t xml:space="preserve">Please refer to section </w:t>
      </w:r>
      <w:r w:rsidR="00C30730">
        <w:rPr>
          <w:sz w:val="24"/>
          <w:szCs w:val="24"/>
        </w:rPr>
        <w:t>9</w:t>
      </w:r>
      <w:r>
        <w:rPr>
          <w:sz w:val="24"/>
          <w:szCs w:val="24"/>
        </w:rPr>
        <w:t xml:space="preserve"> o</w:t>
      </w:r>
      <w:r>
        <w:rPr>
          <w:rFonts w:cs="Arial"/>
          <w:bCs/>
          <w:sz w:val="24"/>
          <w:szCs w:val="24"/>
        </w:rPr>
        <w:t>f the Invitation to Tender document for a checklist of supporting evidence to submit with this tender submission form.</w:t>
      </w:r>
    </w:p>
    <w:p w14:paraId="6999BD58" w14:textId="77777777" w:rsidR="007E2BC5" w:rsidRPr="009839A5" w:rsidRDefault="007E2BC5" w:rsidP="007E2BC5">
      <w:pPr>
        <w:pStyle w:val="00-Normal-BB"/>
        <w:jc w:val="left"/>
        <w:rPr>
          <w:rFonts w:cs="Arial"/>
          <w:b/>
        </w:rPr>
      </w:pPr>
    </w:p>
    <w:p w14:paraId="26A09C15" w14:textId="77777777" w:rsidR="002B04C9" w:rsidRPr="009839A5" w:rsidRDefault="002B04C9"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r w:rsidRPr="001A0FCF">
        <w:rPr>
          <w:sz w:val="24"/>
          <w:szCs w:val="24"/>
        </w:rPr>
        <w:t>on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Pr="001A0FCF" w:rsidRDefault="001A0FCF"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r w:rsidRPr="001A0FCF">
        <w:rPr>
          <w:sz w:val="24"/>
          <w:szCs w:val="24"/>
        </w:rPr>
        <w:t>);</w:t>
      </w:r>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submitted;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lastRenderedPageBreak/>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r w:rsidRPr="001A0FCF">
        <w:rPr>
          <w:sz w:val="24"/>
          <w:szCs w:val="24"/>
        </w:rPr>
        <w:t>on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(State official position, e.g.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357F05">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36ED" w14:textId="77777777" w:rsidR="00357F05" w:rsidRDefault="00357F05">
      <w:r>
        <w:separator/>
      </w:r>
    </w:p>
  </w:endnote>
  <w:endnote w:type="continuationSeparator" w:id="0">
    <w:p w14:paraId="2D53056C" w14:textId="77777777" w:rsidR="00357F05" w:rsidRDefault="0035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DF182DE5-3510-44C0-B4A8-5E9CBA549A05}"/>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06C9" w14:textId="77777777" w:rsidR="00357F05" w:rsidRDefault="00357F05">
      <w:r>
        <w:separator/>
      </w:r>
    </w:p>
  </w:footnote>
  <w:footnote w:type="continuationSeparator" w:id="0">
    <w:p w14:paraId="32B284DC" w14:textId="77777777" w:rsidR="00357F05" w:rsidRDefault="0035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397483">
    <w:abstractNumId w:val="8"/>
  </w:num>
  <w:num w:numId="2" w16cid:durableId="1946381660">
    <w:abstractNumId w:val="15"/>
  </w:num>
  <w:num w:numId="3" w16cid:durableId="2121990914">
    <w:abstractNumId w:val="3"/>
  </w:num>
  <w:num w:numId="4" w16cid:durableId="1973823194">
    <w:abstractNumId w:val="1"/>
  </w:num>
  <w:num w:numId="5" w16cid:durableId="1960801046">
    <w:abstractNumId w:val="10"/>
  </w:num>
  <w:num w:numId="6" w16cid:durableId="1832941500">
    <w:abstractNumId w:val="0"/>
  </w:num>
  <w:num w:numId="7" w16cid:durableId="829905301">
    <w:abstractNumId w:val="5"/>
  </w:num>
  <w:num w:numId="8" w16cid:durableId="915742229">
    <w:abstractNumId w:val="17"/>
  </w:num>
  <w:num w:numId="9" w16cid:durableId="316689716">
    <w:abstractNumId w:val="20"/>
  </w:num>
  <w:num w:numId="10" w16cid:durableId="1552040682">
    <w:abstractNumId w:val="11"/>
  </w:num>
  <w:num w:numId="11" w16cid:durableId="2144885315">
    <w:abstractNumId w:val="16"/>
  </w:num>
  <w:num w:numId="12" w16cid:durableId="285937248">
    <w:abstractNumId w:val="26"/>
  </w:num>
  <w:num w:numId="13" w16cid:durableId="295179616">
    <w:abstractNumId w:val="18"/>
  </w:num>
  <w:num w:numId="14" w16cid:durableId="654530090">
    <w:abstractNumId w:val="28"/>
  </w:num>
  <w:num w:numId="15" w16cid:durableId="2038458861">
    <w:abstractNumId w:val="2"/>
  </w:num>
  <w:num w:numId="16" w16cid:durableId="1428502698">
    <w:abstractNumId w:val="23"/>
  </w:num>
  <w:num w:numId="17" w16cid:durableId="234046683">
    <w:abstractNumId w:val="29"/>
  </w:num>
  <w:num w:numId="18" w16cid:durableId="1942374869">
    <w:abstractNumId w:val="19"/>
  </w:num>
  <w:num w:numId="19" w16cid:durableId="631444164">
    <w:abstractNumId w:val="22"/>
  </w:num>
  <w:num w:numId="20" w16cid:durableId="1597788840">
    <w:abstractNumId w:val="12"/>
  </w:num>
  <w:num w:numId="21" w16cid:durableId="373971415">
    <w:abstractNumId w:val="13"/>
  </w:num>
  <w:num w:numId="22" w16cid:durableId="1082139889">
    <w:abstractNumId w:val="14"/>
  </w:num>
  <w:num w:numId="23" w16cid:durableId="1740058363">
    <w:abstractNumId w:val="9"/>
  </w:num>
  <w:num w:numId="24" w16cid:durableId="1816678198">
    <w:abstractNumId w:val="4"/>
  </w:num>
  <w:num w:numId="25" w16cid:durableId="278731510">
    <w:abstractNumId w:val="27"/>
  </w:num>
  <w:num w:numId="26" w16cid:durableId="459613975">
    <w:abstractNumId w:val="24"/>
  </w:num>
  <w:num w:numId="27" w16cid:durableId="68171133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4009B"/>
    <w:rsid w:val="00241458"/>
    <w:rsid w:val="00242312"/>
    <w:rsid w:val="00242351"/>
    <w:rsid w:val="00244642"/>
    <w:rsid w:val="00244B7A"/>
    <w:rsid w:val="00245D75"/>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57F05"/>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28"/>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3CC1"/>
    <w:rsid w:val="0058421C"/>
    <w:rsid w:val="00584ACB"/>
    <w:rsid w:val="00585C6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10"/>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730"/>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009"/>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7629"/>
    <w:rsid w:val="00E80468"/>
    <w:rsid w:val="00E80746"/>
    <w:rsid w:val="00E80BDD"/>
    <w:rsid w:val="00E81716"/>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CCC1C-9F51-486A-BD47-308CCD0CA26B}">
  <ds:schemaRefs>
    <ds:schemaRef ds:uri="http://schemas.microsoft.com/sharepoint/v3/contenttype/forms"/>
  </ds:schemaRefs>
</ds:datastoreItem>
</file>

<file path=customXml/itemProps2.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6022</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6</cp:revision>
  <cp:lastPrinted>2017-06-09T11:20:00Z</cp:lastPrinted>
  <dcterms:created xsi:type="dcterms:W3CDTF">2022-04-19T13:55:00Z</dcterms:created>
  <dcterms:modified xsi:type="dcterms:W3CDTF">2024-03-12T12:20:00Z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