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95FAB" w:rsidRDefault="00CE193E">
      <w:pPr>
        <w:rPr>
          <w:rFonts w:ascii="Arial" w:eastAsia="Arial" w:hAnsi="Arial" w:cs="Arial"/>
          <w:b/>
          <w:smallCaps/>
          <w:sz w:val="24"/>
          <w:szCs w:val="24"/>
        </w:rPr>
        <w:sectPr w:rsidR="00B95FAB">
          <w:headerReference w:type="default" r:id="rId8"/>
          <w:footerReference w:type="default" r:id="rId9"/>
          <w:headerReference w:type="first" r:id="rId10"/>
          <w:footerReference w:type="first" r:id="rId11"/>
          <w:pgSz w:w="11906" w:h="16838"/>
          <w:pgMar w:top="1440" w:right="1440" w:bottom="1440" w:left="1440" w:header="720" w:footer="720" w:gutter="0"/>
          <w:pgNumType w:start="1"/>
          <w:cols w:space="720"/>
        </w:sectPr>
      </w:pPr>
      <w:r>
        <w:rPr>
          <w:rFonts w:ascii="Arial" w:eastAsia="Arial" w:hAnsi="Arial" w:cs="Arial"/>
          <w:b/>
          <w:noProof/>
          <w:sz w:val="24"/>
          <w:szCs w:val="24"/>
          <w:u w:val="single"/>
          <w:lang w:eastAsia="en-GB"/>
        </w:rPr>
        <mc:AlternateContent>
          <mc:Choice Requires="wpg">
            <w:drawing>
              <wp:anchor distT="0" distB="0" distL="114300" distR="114300" simplePos="0" relativeHeight="251658240" behindDoc="0" locked="0" layoutInCell="1" hidden="0" allowOverlap="1">
                <wp:simplePos x="0" y="0"/>
                <wp:positionH relativeFrom="page">
                  <wp:posOffset>889000</wp:posOffset>
                </wp:positionH>
                <wp:positionV relativeFrom="margin">
                  <wp:posOffset>336550</wp:posOffset>
                </wp:positionV>
                <wp:extent cx="6286500" cy="7549498"/>
                <wp:effectExtent l="0" t="0" r="0" b="0"/>
                <wp:wrapNone/>
                <wp:docPr id="11" name="Group 11"/>
                <wp:cNvGraphicFramePr/>
                <a:graphic xmlns:a="http://schemas.openxmlformats.org/drawingml/2006/main">
                  <a:graphicData uri="http://schemas.microsoft.com/office/word/2010/wordprocessingGroup">
                    <wpg:wgp>
                      <wpg:cNvGrpSpPr/>
                      <wpg:grpSpPr>
                        <a:xfrm>
                          <a:off x="0" y="0"/>
                          <a:ext cx="6286500" cy="7549498"/>
                          <a:chOff x="2202750" y="5251"/>
                          <a:chExt cx="6286500" cy="7549498"/>
                        </a:xfrm>
                      </wpg:grpSpPr>
                      <wpg:grpSp>
                        <wpg:cNvPr id="1" name="Group 1"/>
                        <wpg:cNvGrpSpPr/>
                        <wpg:grpSpPr>
                          <a:xfrm>
                            <a:off x="2202750" y="5251"/>
                            <a:ext cx="6286500" cy="7549498"/>
                            <a:chOff x="2202750" y="5251"/>
                            <a:chExt cx="6286500" cy="7549498"/>
                          </a:xfrm>
                        </wpg:grpSpPr>
                        <wps:wsp>
                          <wps:cNvPr id="2" name="Rectangle 2"/>
                          <wps:cNvSpPr/>
                          <wps:spPr>
                            <a:xfrm>
                              <a:off x="2202750" y="5251"/>
                              <a:ext cx="6286500" cy="7549475"/>
                            </a:xfrm>
                            <a:prstGeom prst="rect">
                              <a:avLst/>
                            </a:prstGeom>
                            <a:noFill/>
                            <a:ln>
                              <a:noFill/>
                            </a:ln>
                          </wps:spPr>
                          <wps:txbx>
                            <w:txbxContent>
                              <w:p w14:paraId="69EE7BAD" w14:textId="77777777" w:rsidR="00B95FAB" w:rsidRDefault="00B95FAB">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2202750" y="5251"/>
                              <a:ext cx="6286500" cy="7549498"/>
                              <a:chOff x="2202750" y="0"/>
                              <a:chExt cx="6286500" cy="7560000"/>
                            </a:xfrm>
                          </wpg:grpSpPr>
                          <wps:wsp>
                            <wps:cNvPr id="4" name="Rectangle 4"/>
                            <wps:cNvSpPr/>
                            <wps:spPr>
                              <a:xfrm>
                                <a:off x="2202750" y="0"/>
                                <a:ext cx="6286500" cy="7560000"/>
                              </a:xfrm>
                              <a:prstGeom prst="rect">
                                <a:avLst/>
                              </a:prstGeom>
                              <a:noFill/>
                              <a:ln>
                                <a:noFill/>
                              </a:ln>
                            </wps:spPr>
                            <wps:txbx>
                              <w:txbxContent>
                                <w:p w14:paraId="19ACD294" w14:textId="77777777" w:rsidR="00B95FAB" w:rsidRDefault="00B95FAB">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2202750" y="0"/>
                                <a:ext cx="6286500" cy="7560000"/>
                                <a:chOff x="2202750" y="0"/>
                                <a:chExt cx="6286500" cy="7560000"/>
                              </a:xfrm>
                            </wpg:grpSpPr>
                            <wps:wsp>
                              <wps:cNvPr id="6" name="Rectangle 6"/>
                              <wps:cNvSpPr/>
                              <wps:spPr>
                                <a:xfrm>
                                  <a:off x="2202750" y="0"/>
                                  <a:ext cx="6286500" cy="7560000"/>
                                </a:xfrm>
                                <a:prstGeom prst="rect">
                                  <a:avLst/>
                                </a:prstGeom>
                                <a:noFill/>
                                <a:ln>
                                  <a:noFill/>
                                </a:ln>
                              </wps:spPr>
                              <wps:txbx>
                                <w:txbxContent>
                                  <w:p w14:paraId="42152972" w14:textId="77777777" w:rsidR="00B95FAB" w:rsidRDefault="00B95FAB">
                                    <w:pPr>
                                      <w:spacing w:after="0" w:line="240" w:lineRule="auto"/>
                                      <w:textDirection w:val="btLr"/>
                                    </w:pPr>
                                  </w:p>
                                </w:txbxContent>
                              </wps:txbx>
                              <wps:bodyPr spcFirstLastPara="1" wrap="square" lIns="91425" tIns="91425" rIns="91425" bIns="91425" anchor="ctr" anchorCtr="0">
                                <a:noAutofit/>
                              </wps:bodyPr>
                            </wps:wsp>
                            <wpg:grpSp>
                              <wpg:cNvPr id="7" name="Group 7"/>
                              <wpg:cNvGrpSpPr/>
                              <wpg:grpSpPr>
                                <a:xfrm>
                                  <a:off x="2202750" y="0"/>
                                  <a:ext cx="6286500" cy="7560000"/>
                                  <a:chOff x="-133357" y="-2276513"/>
                                  <a:chExt cx="6286835" cy="8320544"/>
                                </a:xfrm>
                              </wpg:grpSpPr>
                              <wps:wsp>
                                <wps:cNvPr id="8" name="Rectangle 8"/>
                                <wps:cNvSpPr/>
                                <wps:spPr>
                                  <a:xfrm>
                                    <a:off x="-133357" y="-2276513"/>
                                    <a:ext cx="6286825" cy="8320525"/>
                                  </a:xfrm>
                                  <a:prstGeom prst="rect">
                                    <a:avLst/>
                                  </a:prstGeom>
                                  <a:noFill/>
                                  <a:ln>
                                    <a:noFill/>
                                  </a:ln>
                                </wps:spPr>
                                <wps:txbx>
                                  <w:txbxContent>
                                    <w:p w14:paraId="58AB8252" w14:textId="77777777" w:rsidR="00B95FAB" w:rsidRDefault="00B95FAB">
                                      <w:pPr>
                                        <w:spacing w:after="0" w:line="240" w:lineRule="auto"/>
                                        <w:textDirection w:val="btLr"/>
                                      </w:pPr>
                                    </w:p>
                                  </w:txbxContent>
                                </wps:txbx>
                                <wps:bodyPr spcFirstLastPara="1" wrap="square" lIns="91425" tIns="91425" rIns="91425" bIns="91425" anchor="ctr" anchorCtr="0">
                                  <a:noAutofit/>
                                </wps:bodyPr>
                              </wps:wsp>
                              <wps:wsp>
                                <wps:cNvPr id="9" name="Rectangle 9"/>
                                <wps:cNvSpPr/>
                                <wps:spPr>
                                  <a:xfrm>
                                    <a:off x="2980383" y="5629376"/>
                                    <a:ext cx="3173095" cy="414655"/>
                                  </a:xfrm>
                                  <a:prstGeom prst="rect">
                                    <a:avLst/>
                                  </a:prstGeom>
                                  <a:noFill/>
                                  <a:ln>
                                    <a:noFill/>
                                  </a:ln>
                                </wps:spPr>
                                <wps:txbx>
                                  <w:txbxContent>
                                    <w:p w14:paraId="1AF56B7E" w14:textId="77777777" w:rsidR="00B95FAB" w:rsidRDefault="00B95FAB">
                                      <w:pPr>
                                        <w:spacing w:line="275" w:lineRule="auto"/>
                                        <w:jc w:val="right"/>
                                        <w:textDirection w:val="btLr"/>
                                      </w:pPr>
                                    </w:p>
                                  </w:txbxContent>
                                </wps:txbx>
                                <wps:bodyPr spcFirstLastPara="1" wrap="square" lIns="91425" tIns="45700" rIns="91425" bIns="45700" anchor="t" anchorCtr="0">
                                  <a:noAutofit/>
                                </wps:bodyPr>
                              </wps:wsp>
                              <wps:wsp>
                                <wps:cNvPr id="10" name="Rectangle 10"/>
                                <wps:cNvSpPr/>
                                <wps:spPr>
                                  <a:xfrm>
                                    <a:off x="-133357" y="-2276513"/>
                                    <a:ext cx="5485128" cy="6018743"/>
                                  </a:xfrm>
                                  <a:prstGeom prst="rect">
                                    <a:avLst/>
                                  </a:prstGeom>
                                  <a:noFill/>
                                  <a:ln>
                                    <a:noFill/>
                                  </a:ln>
                                </wps:spPr>
                                <wps:txbx>
                                  <w:txbxContent>
                                    <w:p w14:paraId="341AD448" w14:textId="77777777" w:rsidR="00B95FAB" w:rsidRDefault="00B95FAB">
                                      <w:pPr>
                                        <w:spacing w:after="0" w:line="275" w:lineRule="auto"/>
                                        <w:textDirection w:val="btLr"/>
                                      </w:pPr>
                                    </w:p>
                                    <w:p w14:paraId="044EA620" w14:textId="77777777" w:rsidR="00B95FAB" w:rsidRDefault="00B95FAB">
                                      <w:pPr>
                                        <w:spacing w:after="0" w:line="275" w:lineRule="auto"/>
                                        <w:textDirection w:val="btLr"/>
                                      </w:pPr>
                                    </w:p>
                                    <w:p w14:paraId="5847D68A" w14:textId="77777777" w:rsidR="00B95FAB" w:rsidRDefault="00B95FAB">
                                      <w:pPr>
                                        <w:spacing w:after="0" w:line="275" w:lineRule="auto"/>
                                        <w:textDirection w:val="btLr"/>
                                      </w:pPr>
                                    </w:p>
                                    <w:p w14:paraId="56FE5FD2" w14:textId="77777777" w:rsidR="00B95FAB" w:rsidRDefault="00B95FAB">
                                      <w:pPr>
                                        <w:spacing w:after="0" w:line="275" w:lineRule="auto"/>
                                        <w:textDirection w:val="btLr"/>
                                      </w:pPr>
                                    </w:p>
                                    <w:p w14:paraId="77AEE682" w14:textId="77777777" w:rsidR="00B95FAB" w:rsidRDefault="00B95FAB">
                                      <w:pPr>
                                        <w:spacing w:after="0" w:line="275" w:lineRule="auto"/>
                                        <w:textDirection w:val="btLr"/>
                                      </w:pPr>
                                    </w:p>
                                    <w:p w14:paraId="0BCE06A9" w14:textId="77777777" w:rsidR="00B95FAB" w:rsidRDefault="00B95FAB">
                                      <w:pPr>
                                        <w:spacing w:after="0" w:line="275" w:lineRule="auto"/>
                                        <w:textDirection w:val="btLr"/>
                                      </w:pPr>
                                    </w:p>
                                    <w:p w14:paraId="79E23791" w14:textId="77777777" w:rsidR="00B95FAB" w:rsidRDefault="00B95FAB">
                                      <w:pPr>
                                        <w:spacing w:after="0" w:line="275" w:lineRule="auto"/>
                                        <w:textDirection w:val="btLr"/>
                                      </w:pPr>
                                    </w:p>
                                    <w:p w14:paraId="767A9C06" w14:textId="77777777" w:rsidR="00B95FAB" w:rsidRDefault="00B95FAB">
                                      <w:pPr>
                                        <w:spacing w:after="0" w:line="275" w:lineRule="auto"/>
                                        <w:textDirection w:val="btLr"/>
                                      </w:pPr>
                                    </w:p>
                                    <w:p w14:paraId="58C0972D" w14:textId="77777777" w:rsidR="00B95FAB" w:rsidRDefault="00B95FAB">
                                      <w:pPr>
                                        <w:spacing w:after="0" w:line="275" w:lineRule="auto"/>
                                        <w:textDirection w:val="btLr"/>
                                      </w:pPr>
                                    </w:p>
                                    <w:p w14:paraId="6F748312" w14:textId="77777777" w:rsidR="00B95FAB" w:rsidRDefault="00B95FAB">
                                      <w:pPr>
                                        <w:spacing w:after="0" w:line="275" w:lineRule="auto"/>
                                        <w:textDirection w:val="btLr"/>
                                      </w:pPr>
                                    </w:p>
                                    <w:p w14:paraId="63D52EB1" w14:textId="77777777" w:rsidR="00B95FAB" w:rsidRDefault="00B95FAB">
                                      <w:pPr>
                                        <w:spacing w:after="0" w:line="275" w:lineRule="auto"/>
                                        <w:textDirection w:val="btLr"/>
                                      </w:pPr>
                                    </w:p>
                                    <w:p w14:paraId="046D1E89" w14:textId="77777777" w:rsidR="00B95FAB" w:rsidRDefault="00CE193E">
                                      <w:pPr>
                                        <w:spacing w:after="0" w:line="275" w:lineRule="auto"/>
                                        <w:textDirection w:val="btLr"/>
                                      </w:pPr>
                                      <w:r>
                                        <w:rPr>
                                          <w:b/>
                                          <w:color w:val="1F497D"/>
                                          <w:sz w:val="72"/>
                                        </w:rPr>
                                        <w:t xml:space="preserve">Framework </w:t>
                                      </w:r>
                                    </w:p>
                                    <w:p w14:paraId="69392643" w14:textId="77777777" w:rsidR="00B95FAB" w:rsidRDefault="00CE193E">
                                      <w:pPr>
                                        <w:spacing w:after="0" w:line="275" w:lineRule="auto"/>
                                        <w:textDirection w:val="btLr"/>
                                      </w:pPr>
                                      <w:r>
                                        <w:rPr>
                                          <w:b/>
                                          <w:color w:val="1F497D"/>
                                          <w:sz w:val="72"/>
                                        </w:rPr>
                                        <w:t>Award Form</w:t>
                                      </w:r>
                                    </w:p>
                                    <w:p w14:paraId="507DD6E5" w14:textId="77777777" w:rsidR="00B95FAB" w:rsidRDefault="00B95FAB">
                                      <w:pPr>
                                        <w:spacing w:line="275" w:lineRule="auto"/>
                                        <w:textDirection w:val="btLr"/>
                                      </w:pPr>
                                    </w:p>
                                  </w:txbxContent>
                                </wps:txbx>
                                <wps:bodyPr spcFirstLastPara="1" wrap="square" lIns="91425" tIns="45700" rIns="91425" bIns="45700" anchor="b" anchorCtr="0">
                                  <a:noAutofit/>
                                </wps:bodyPr>
                              </wps:wsp>
                            </wpg:grp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889000</wp:posOffset>
                </wp:positionH>
                <wp:positionV relativeFrom="margin">
                  <wp:posOffset>336550</wp:posOffset>
                </wp:positionV>
                <wp:extent cx="6286500" cy="7549498"/>
                <wp:effectExtent b="0" l="0" r="0" t="0"/>
                <wp:wrapNone/>
                <wp:docPr id="11"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6286500" cy="7549498"/>
                        </a:xfrm>
                        <a:prstGeom prst="rect"/>
                        <a:ln/>
                      </pic:spPr>
                    </pic:pic>
                  </a:graphicData>
                </a:graphic>
              </wp:anchor>
            </w:drawing>
          </mc:Fallback>
        </mc:AlternateContent>
      </w:r>
      <w:r>
        <w:rPr>
          <w:noProof/>
          <w:lang w:eastAsia="en-GB"/>
        </w:rPr>
        <w:drawing>
          <wp:anchor distT="0" distB="0" distL="114300" distR="114300" simplePos="0" relativeHeight="251659264" behindDoc="0" locked="0" layoutInCell="1" hidden="0" allowOverlap="1">
            <wp:simplePos x="0" y="0"/>
            <wp:positionH relativeFrom="column">
              <wp:posOffset>96524</wp:posOffset>
            </wp:positionH>
            <wp:positionV relativeFrom="paragraph">
              <wp:posOffset>1698625</wp:posOffset>
            </wp:positionV>
            <wp:extent cx="1647190" cy="1371600"/>
            <wp:effectExtent l="0" t="0" r="0" b="0"/>
            <wp:wrapNone/>
            <wp:docPr id="12"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4"/>
                    <a:srcRect/>
                    <a:stretch>
                      <a:fillRect/>
                    </a:stretch>
                  </pic:blipFill>
                  <pic:spPr>
                    <a:xfrm>
                      <a:off x="0" y="0"/>
                      <a:ext cx="1647190" cy="1371600"/>
                    </a:xfrm>
                    <a:prstGeom prst="rect">
                      <a:avLst/>
                    </a:prstGeom>
                    <a:ln/>
                  </pic:spPr>
                </pic:pic>
              </a:graphicData>
            </a:graphic>
          </wp:anchor>
        </w:drawing>
      </w:r>
    </w:p>
    <w:p w14:paraId="00000002" w14:textId="77777777" w:rsidR="00B95FAB" w:rsidRDefault="00B95FAB">
      <w:pPr>
        <w:rPr>
          <w:rFonts w:ascii="Arial" w:eastAsia="Arial" w:hAnsi="Arial" w:cs="Arial"/>
          <w:b/>
          <w:smallCaps/>
          <w:sz w:val="24"/>
          <w:szCs w:val="24"/>
        </w:rPr>
      </w:pPr>
    </w:p>
    <w:p w14:paraId="00000003" w14:textId="77777777" w:rsidR="00B95FAB" w:rsidRDefault="00CE193E">
      <w:pPr>
        <w:rPr>
          <w:rFonts w:ascii="Arial" w:eastAsia="Arial" w:hAnsi="Arial" w:cs="Arial"/>
          <w:sz w:val="24"/>
          <w:szCs w:val="24"/>
        </w:rPr>
      </w:pPr>
      <w:r>
        <w:rPr>
          <w:rFonts w:ascii="Arial" w:eastAsia="Arial" w:hAnsi="Arial" w:cs="Arial"/>
          <w:sz w:val="24"/>
          <w:szCs w:val="24"/>
        </w:rPr>
        <w:t>This Framework Award Form creates the Framework Contract. It summarises the main features of the procurement and includes CCS and the Supplier’s contact details.</w:t>
      </w:r>
    </w:p>
    <w:tbl>
      <w:tblPr>
        <w:tblStyle w:val="a8"/>
        <w:tblW w:w="10530" w:type="dxa"/>
        <w:tblInd w:w="-73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436"/>
        <w:gridCol w:w="2127"/>
        <w:gridCol w:w="7967"/>
      </w:tblGrid>
      <w:tr w:rsidR="00B95FAB" w14:paraId="06A9E104" w14:textId="77777777" w:rsidTr="00B95FAB">
        <w:trPr>
          <w:cnfStyle w:val="000000100000" w:firstRow="0" w:lastRow="0" w:firstColumn="0" w:lastColumn="0" w:oddVBand="0" w:evenVBand="0" w:oddHBand="1" w:evenHBand="0" w:firstRowFirstColumn="0" w:firstRowLastColumn="0" w:lastRowFirstColumn="0" w:lastRowLastColumn="0"/>
          <w:trHeight w:val="1072"/>
        </w:trPr>
        <w:tc>
          <w:tcPr>
            <w:cnfStyle w:val="000010000000" w:firstRow="0" w:lastRow="0" w:firstColumn="0" w:lastColumn="0" w:oddVBand="1" w:evenVBand="0" w:oddHBand="0" w:evenHBand="0" w:firstRowFirstColumn="0" w:firstRowLastColumn="0" w:lastRowFirstColumn="0" w:lastRowLastColumn="0"/>
            <w:tcW w:w="436" w:type="dxa"/>
          </w:tcPr>
          <w:p w14:paraId="00000004" w14:textId="77777777" w:rsidR="00B95FAB" w:rsidRDefault="00B95FAB">
            <w:pPr>
              <w:numPr>
                <w:ilvl w:val="0"/>
                <w:numId w:val="5"/>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2127" w:type="dxa"/>
          </w:tcPr>
          <w:p w14:paraId="00000005" w14:textId="77777777" w:rsidR="00B95FAB" w:rsidRDefault="00CE193E">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CCS </w:t>
            </w:r>
          </w:p>
        </w:tc>
        <w:tc>
          <w:tcPr>
            <w:cnfStyle w:val="000010000000" w:firstRow="0" w:lastRow="0" w:firstColumn="0" w:lastColumn="0" w:oddVBand="1" w:evenVBand="0" w:oddHBand="0" w:evenHBand="0" w:firstRowFirstColumn="0" w:firstRowLastColumn="0" w:lastRowFirstColumn="0" w:lastRowLastColumn="0"/>
            <w:tcW w:w="7967" w:type="dxa"/>
          </w:tcPr>
          <w:p w14:paraId="00000006" w14:textId="77777777" w:rsidR="00B95FAB" w:rsidRDefault="00CE193E">
            <w:pPr>
              <w:spacing w:after="0"/>
              <w:rPr>
                <w:rFonts w:ascii="Arial" w:eastAsia="Arial" w:hAnsi="Arial" w:cs="Arial"/>
                <w:sz w:val="24"/>
                <w:szCs w:val="24"/>
              </w:rPr>
            </w:pPr>
            <w:r>
              <w:rPr>
                <w:rFonts w:ascii="Arial" w:eastAsia="Arial" w:hAnsi="Arial" w:cs="Arial"/>
                <w:sz w:val="24"/>
                <w:szCs w:val="24"/>
              </w:rPr>
              <w:t xml:space="preserve">The Minister for the Cabinet Office represented by its executive agency the Crown Commercial Service (CCS). </w:t>
            </w:r>
          </w:p>
          <w:p w14:paraId="00000007" w14:textId="77777777" w:rsidR="00B95FAB" w:rsidRDefault="00B95FAB">
            <w:pPr>
              <w:spacing w:after="0"/>
              <w:rPr>
                <w:rFonts w:ascii="Arial" w:eastAsia="Arial" w:hAnsi="Arial" w:cs="Arial"/>
                <w:sz w:val="24"/>
                <w:szCs w:val="24"/>
              </w:rPr>
            </w:pPr>
          </w:p>
          <w:p w14:paraId="00000008" w14:textId="77777777" w:rsidR="00B95FAB" w:rsidRDefault="00CE193E">
            <w:pPr>
              <w:spacing w:after="0"/>
              <w:rPr>
                <w:rFonts w:ascii="Arial" w:eastAsia="Arial" w:hAnsi="Arial" w:cs="Arial"/>
                <w:sz w:val="24"/>
                <w:szCs w:val="24"/>
              </w:rPr>
            </w:pPr>
            <w:r>
              <w:rPr>
                <w:rFonts w:ascii="Arial" w:eastAsia="Arial" w:hAnsi="Arial" w:cs="Arial"/>
                <w:sz w:val="24"/>
                <w:szCs w:val="24"/>
              </w:rPr>
              <w:t xml:space="preserve">Its offices are on: 9th Floor, The Capital, </w:t>
            </w:r>
            <w:proofErr w:type="gramStart"/>
            <w:r>
              <w:rPr>
                <w:rFonts w:ascii="Arial" w:eastAsia="Arial" w:hAnsi="Arial" w:cs="Arial"/>
                <w:sz w:val="24"/>
                <w:szCs w:val="24"/>
              </w:rPr>
              <w:t>Old</w:t>
            </w:r>
            <w:proofErr w:type="gramEnd"/>
            <w:r>
              <w:rPr>
                <w:rFonts w:ascii="Arial" w:eastAsia="Arial" w:hAnsi="Arial" w:cs="Arial"/>
                <w:sz w:val="24"/>
                <w:szCs w:val="24"/>
              </w:rPr>
              <w:t xml:space="preserve"> Hall Street, Liverpool L3 9PP.</w:t>
            </w:r>
          </w:p>
          <w:p w14:paraId="00000009" w14:textId="77777777" w:rsidR="00B95FAB" w:rsidRDefault="00B95FAB">
            <w:pPr>
              <w:spacing w:after="0"/>
              <w:rPr>
                <w:rFonts w:ascii="Arial" w:eastAsia="Arial" w:hAnsi="Arial" w:cs="Arial"/>
                <w:b/>
                <w:sz w:val="24"/>
                <w:szCs w:val="24"/>
                <w:highlight w:val="yellow"/>
              </w:rPr>
            </w:pPr>
          </w:p>
        </w:tc>
      </w:tr>
      <w:tr w:rsidR="00B95FAB" w14:paraId="4D836364" w14:textId="77777777" w:rsidTr="00B95FAB">
        <w:trPr>
          <w:trHeight w:val="976"/>
        </w:trPr>
        <w:tc>
          <w:tcPr>
            <w:cnfStyle w:val="000010000000" w:firstRow="0" w:lastRow="0" w:firstColumn="0" w:lastColumn="0" w:oddVBand="1" w:evenVBand="0" w:oddHBand="0" w:evenHBand="0" w:firstRowFirstColumn="0" w:firstRowLastColumn="0" w:lastRowFirstColumn="0" w:lastRowLastColumn="0"/>
            <w:tcW w:w="436" w:type="dxa"/>
          </w:tcPr>
          <w:p w14:paraId="0000000A" w14:textId="77777777" w:rsidR="00B95FAB" w:rsidRDefault="00B95FAB">
            <w:pPr>
              <w:numPr>
                <w:ilvl w:val="0"/>
                <w:numId w:val="5"/>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2127" w:type="dxa"/>
          </w:tcPr>
          <w:p w14:paraId="0000000B" w14:textId="77777777" w:rsidR="00B95FAB" w:rsidRDefault="00CE193E">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Supplier</w:t>
            </w:r>
          </w:p>
        </w:tc>
        <w:tc>
          <w:tcPr>
            <w:cnfStyle w:val="000010000000" w:firstRow="0" w:lastRow="0" w:firstColumn="0" w:lastColumn="0" w:oddVBand="1" w:evenVBand="0" w:oddHBand="0" w:evenHBand="0" w:firstRowFirstColumn="0" w:firstRowLastColumn="0" w:lastRowFirstColumn="0" w:lastRowLastColumn="0"/>
            <w:tcW w:w="7967" w:type="dxa"/>
          </w:tcPr>
          <w:p w14:paraId="0000000C" w14:textId="77777777" w:rsidR="00B95FAB" w:rsidRDefault="00B95FAB">
            <w:pPr>
              <w:widowControl w:val="0"/>
              <w:pBdr>
                <w:top w:val="nil"/>
                <w:left w:val="nil"/>
                <w:bottom w:val="nil"/>
                <w:right w:val="nil"/>
                <w:between w:val="nil"/>
              </w:pBdr>
              <w:spacing w:after="0"/>
              <w:rPr>
                <w:rFonts w:ascii="Arial" w:eastAsia="Arial" w:hAnsi="Arial" w:cs="Arial"/>
                <w:b/>
                <w:color w:val="000000"/>
                <w:sz w:val="24"/>
                <w:szCs w:val="24"/>
              </w:rPr>
            </w:pPr>
          </w:p>
          <w:tbl>
            <w:tblPr>
              <w:tblStyle w:val="a9"/>
              <w:tblW w:w="7287" w:type="dxa"/>
              <w:tblBorders>
                <w:top w:val="nil"/>
                <w:left w:val="nil"/>
                <w:bottom w:val="nil"/>
                <w:right w:val="nil"/>
                <w:insideH w:val="nil"/>
                <w:insideV w:val="nil"/>
              </w:tblBorders>
              <w:tblLayout w:type="fixed"/>
              <w:tblLook w:val="0400" w:firstRow="0" w:lastRow="0" w:firstColumn="0" w:lastColumn="0" w:noHBand="0" w:noVBand="1"/>
            </w:tblPr>
            <w:tblGrid>
              <w:gridCol w:w="2296"/>
              <w:gridCol w:w="4991"/>
            </w:tblGrid>
            <w:tr w:rsidR="00B95FAB" w14:paraId="3E2A176B" w14:textId="77777777">
              <w:tc>
                <w:tcPr>
                  <w:tcW w:w="2296" w:type="dxa"/>
                  <w:shd w:val="clear" w:color="auto" w:fill="auto"/>
                </w:tcPr>
                <w:p w14:paraId="0000000D" w14:textId="77777777" w:rsidR="00B95FAB" w:rsidRDefault="00CE193E">
                  <w:pPr>
                    <w:spacing w:after="0"/>
                    <w:ind w:left="-75"/>
                    <w:rPr>
                      <w:rFonts w:ascii="Arial" w:eastAsia="Arial" w:hAnsi="Arial" w:cs="Arial"/>
                      <w:sz w:val="24"/>
                      <w:szCs w:val="24"/>
                    </w:rPr>
                  </w:pPr>
                  <w:r>
                    <w:rPr>
                      <w:rFonts w:ascii="Arial" w:eastAsia="Arial" w:hAnsi="Arial" w:cs="Arial"/>
                      <w:sz w:val="24"/>
                      <w:szCs w:val="24"/>
                    </w:rPr>
                    <w:t xml:space="preserve">Name: </w:t>
                  </w:r>
                </w:p>
              </w:tc>
              <w:tc>
                <w:tcPr>
                  <w:tcW w:w="4991" w:type="dxa"/>
                </w:tcPr>
                <w:p w14:paraId="0000000E" w14:textId="77777777" w:rsidR="00B95FAB" w:rsidRDefault="00CE193E">
                  <w:pPr>
                    <w:spacing w:after="0"/>
                    <w:rPr>
                      <w:rFonts w:ascii="Arial" w:eastAsia="Arial" w:hAnsi="Arial" w:cs="Arial"/>
                      <w:sz w:val="24"/>
                      <w:szCs w:val="24"/>
                      <w:highlight w:val="yellow"/>
                    </w:rPr>
                  </w:pPr>
                  <w:r>
                    <w:rPr>
                      <w:rFonts w:ascii="Arial" w:eastAsia="Arial" w:hAnsi="Arial" w:cs="Arial"/>
                      <w:b/>
                      <w:sz w:val="24"/>
                      <w:szCs w:val="24"/>
                      <w:highlight w:val="yellow"/>
                    </w:rPr>
                    <w:t xml:space="preserve">[Insert </w:t>
                  </w:r>
                  <w:r>
                    <w:rPr>
                      <w:rFonts w:ascii="Arial" w:eastAsia="Arial" w:hAnsi="Arial" w:cs="Arial"/>
                      <w:sz w:val="24"/>
                      <w:szCs w:val="24"/>
                    </w:rPr>
                    <w:t>name (registered name if registered)]</w:t>
                  </w:r>
                </w:p>
              </w:tc>
            </w:tr>
            <w:tr w:rsidR="00B95FAB" w14:paraId="6FD129DA" w14:textId="77777777">
              <w:tc>
                <w:tcPr>
                  <w:tcW w:w="2296" w:type="dxa"/>
                  <w:shd w:val="clear" w:color="auto" w:fill="auto"/>
                </w:tcPr>
                <w:p w14:paraId="0000000F" w14:textId="77777777" w:rsidR="00B95FAB" w:rsidRDefault="00CE193E">
                  <w:pPr>
                    <w:spacing w:after="0"/>
                    <w:ind w:left="-75"/>
                    <w:rPr>
                      <w:rFonts w:ascii="Arial" w:eastAsia="Arial" w:hAnsi="Arial" w:cs="Arial"/>
                      <w:sz w:val="24"/>
                      <w:szCs w:val="24"/>
                    </w:rPr>
                  </w:pPr>
                  <w:r>
                    <w:rPr>
                      <w:rFonts w:ascii="Arial" w:eastAsia="Arial" w:hAnsi="Arial" w:cs="Arial"/>
                      <w:sz w:val="24"/>
                      <w:szCs w:val="24"/>
                    </w:rPr>
                    <w:t xml:space="preserve">Address: </w:t>
                  </w:r>
                </w:p>
              </w:tc>
              <w:tc>
                <w:tcPr>
                  <w:tcW w:w="4991" w:type="dxa"/>
                </w:tcPr>
                <w:p w14:paraId="00000010" w14:textId="77777777" w:rsidR="00B95FAB" w:rsidRDefault="00CE193E">
                  <w:pPr>
                    <w:spacing w:after="0"/>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address registered address if registered]</w:t>
                  </w:r>
                </w:p>
              </w:tc>
            </w:tr>
            <w:tr w:rsidR="00B95FAB" w14:paraId="463F830F" w14:textId="77777777">
              <w:tc>
                <w:tcPr>
                  <w:tcW w:w="2296" w:type="dxa"/>
                  <w:shd w:val="clear" w:color="auto" w:fill="auto"/>
                </w:tcPr>
                <w:p w14:paraId="00000011" w14:textId="77777777" w:rsidR="00B95FAB" w:rsidRDefault="00CE193E">
                  <w:pPr>
                    <w:spacing w:after="0"/>
                    <w:ind w:left="-75"/>
                    <w:rPr>
                      <w:rFonts w:ascii="Arial" w:eastAsia="Arial" w:hAnsi="Arial" w:cs="Arial"/>
                      <w:sz w:val="24"/>
                      <w:szCs w:val="24"/>
                    </w:rPr>
                  </w:pPr>
                  <w:r>
                    <w:rPr>
                      <w:rFonts w:ascii="Arial" w:eastAsia="Arial" w:hAnsi="Arial" w:cs="Arial"/>
                      <w:sz w:val="24"/>
                      <w:szCs w:val="24"/>
                    </w:rPr>
                    <w:t xml:space="preserve">Registration number:    </w:t>
                  </w:r>
                </w:p>
              </w:tc>
              <w:tc>
                <w:tcPr>
                  <w:tcW w:w="4991" w:type="dxa"/>
                </w:tcPr>
                <w:p w14:paraId="00000012" w14:textId="77777777" w:rsidR="00B95FAB" w:rsidRDefault="00CE193E">
                  <w:pPr>
                    <w:spacing w:after="0"/>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registration number if registered]</w:t>
                  </w:r>
                </w:p>
              </w:tc>
            </w:tr>
            <w:tr w:rsidR="00B95FAB" w14:paraId="0D93C1D3" w14:textId="77777777">
              <w:tc>
                <w:tcPr>
                  <w:tcW w:w="2296" w:type="dxa"/>
                  <w:shd w:val="clear" w:color="auto" w:fill="auto"/>
                </w:tcPr>
                <w:p w14:paraId="00000013" w14:textId="77777777" w:rsidR="00B95FAB" w:rsidRDefault="00CE193E">
                  <w:pPr>
                    <w:spacing w:after="0"/>
                    <w:ind w:left="-75"/>
                    <w:rPr>
                      <w:rFonts w:ascii="Arial" w:eastAsia="Arial" w:hAnsi="Arial" w:cs="Arial"/>
                      <w:sz w:val="24"/>
                      <w:szCs w:val="24"/>
                    </w:rPr>
                  </w:pPr>
                  <w:r>
                    <w:rPr>
                      <w:rFonts w:ascii="Arial" w:eastAsia="Arial" w:hAnsi="Arial" w:cs="Arial"/>
                      <w:sz w:val="24"/>
                      <w:szCs w:val="24"/>
                    </w:rPr>
                    <w:t>SID4GOV ID:</w:t>
                  </w:r>
                </w:p>
              </w:tc>
              <w:tc>
                <w:tcPr>
                  <w:tcW w:w="4991" w:type="dxa"/>
                </w:tcPr>
                <w:p w14:paraId="00000014" w14:textId="77777777" w:rsidR="00B95FAB" w:rsidRDefault="00CE193E">
                  <w:pPr>
                    <w:spacing w:after="0"/>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SID4GOV ID if you have on</w:t>
                  </w:r>
                  <w:r>
                    <w:rPr>
                      <w:rFonts w:ascii="Arial" w:eastAsia="Arial" w:hAnsi="Arial" w:cs="Arial"/>
                      <w:sz w:val="20"/>
                      <w:szCs w:val="20"/>
                    </w:rPr>
                    <w:t>e]</w:t>
                  </w:r>
                </w:p>
              </w:tc>
            </w:tr>
            <w:tr w:rsidR="00B95FAB" w14:paraId="787F7A4A" w14:textId="77777777">
              <w:tc>
                <w:tcPr>
                  <w:tcW w:w="2296" w:type="dxa"/>
                  <w:shd w:val="clear" w:color="auto" w:fill="auto"/>
                </w:tcPr>
                <w:p w14:paraId="00000015" w14:textId="77777777" w:rsidR="00B95FAB" w:rsidRDefault="00B95FAB">
                  <w:pPr>
                    <w:spacing w:after="0"/>
                    <w:ind w:left="-75"/>
                    <w:rPr>
                      <w:rFonts w:ascii="Arial" w:eastAsia="Arial" w:hAnsi="Arial" w:cs="Arial"/>
                      <w:sz w:val="24"/>
                      <w:szCs w:val="24"/>
                    </w:rPr>
                  </w:pPr>
                </w:p>
              </w:tc>
              <w:tc>
                <w:tcPr>
                  <w:tcW w:w="4991" w:type="dxa"/>
                </w:tcPr>
                <w:p w14:paraId="00000016" w14:textId="77777777" w:rsidR="00B95FAB" w:rsidRDefault="00B95FAB">
                  <w:pPr>
                    <w:spacing w:after="0"/>
                    <w:rPr>
                      <w:rFonts w:ascii="Arial" w:eastAsia="Arial" w:hAnsi="Arial" w:cs="Arial"/>
                      <w:sz w:val="24"/>
                      <w:szCs w:val="24"/>
                      <w:highlight w:val="yellow"/>
                    </w:rPr>
                  </w:pPr>
                </w:p>
              </w:tc>
            </w:tr>
          </w:tbl>
          <w:p w14:paraId="00000017" w14:textId="77777777" w:rsidR="00B95FAB" w:rsidRDefault="00B95FAB">
            <w:pPr>
              <w:spacing w:after="0"/>
              <w:rPr>
                <w:rFonts w:ascii="Arial" w:eastAsia="Arial" w:hAnsi="Arial" w:cs="Arial"/>
                <w:sz w:val="24"/>
                <w:szCs w:val="24"/>
              </w:rPr>
            </w:pPr>
          </w:p>
        </w:tc>
      </w:tr>
      <w:tr w:rsidR="00B95FAB" w14:paraId="4488CC91" w14:textId="77777777" w:rsidTr="00B95FAB">
        <w:trPr>
          <w:cnfStyle w:val="000000100000" w:firstRow="0" w:lastRow="0" w:firstColumn="0" w:lastColumn="0" w:oddVBand="0" w:evenVBand="0" w:oddHBand="1" w:evenHBand="0" w:firstRowFirstColumn="0" w:firstRowLastColumn="0" w:lastRowFirstColumn="0" w:lastRowLastColumn="0"/>
          <w:trHeight w:val="1446"/>
        </w:trPr>
        <w:tc>
          <w:tcPr>
            <w:cnfStyle w:val="000010000000" w:firstRow="0" w:lastRow="0" w:firstColumn="0" w:lastColumn="0" w:oddVBand="1" w:evenVBand="0" w:oddHBand="0" w:evenHBand="0" w:firstRowFirstColumn="0" w:firstRowLastColumn="0" w:lastRowFirstColumn="0" w:lastRowLastColumn="0"/>
            <w:tcW w:w="436" w:type="dxa"/>
          </w:tcPr>
          <w:p w14:paraId="00000018" w14:textId="77777777" w:rsidR="00B95FAB" w:rsidRDefault="00B95FAB">
            <w:pPr>
              <w:numPr>
                <w:ilvl w:val="0"/>
                <w:numId w:val="5"/>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2127" w:type="dxa"/>
          </w:tcPr>
          <w:p w14:paraId="00000019" w14:textId="77777777" w:rsidR="00B95FAB" w:rsidRDefault="00CE193E">
            <w:pPr>
              <w:pBdr>
                <w:top w:val="nil"/>
                <w:left w:val="nil"/>
                <w:bottom w:val="nil"/>
                <w:right w:val="nil"/>
                <w:between w:val="nil"/>
              </w:pBdr>
              <w:spacing w:after="0" w:line="240" w:lineRule="auto"/>
              <w:ind w:left="34"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proofErr w:type="spellStart"/>
            <w:r>
              <w:rPr>
                <w:rFonts w:ascii="Arial" w:eastAsia="Arial" w:hAnsi="Arial" w:cs="Arial"/>
                <w:b/>
                <w:color w:val="000000"/>
                <w:sz w:val="24"/>
                <w:szCs w:val="24"/>
              </w:rPr>
              <w:t>FrFramework</w:t>
            </w:r>
            <w:proofErr w:type="spellEnd"/>
            <w:r>
              <w:rPr>
                <w:rFonts w:ascii="Arial" w:eastAsia="Arial" w:hAnsi="Arial" w:cs="Arial"/>
                <w:b/>
                <w:color w:val="000000"/>
                <w:sz w:val="24"/>
                <w:szCs w:val="24"/>
              </w:rPr>
              <w:t xml:space="preserve"> Contract</w:t>
            </w:r>
          </w:p>
        </w:tc>
        <w:tc>
          <w:tcPr>
            <w:cnfStyle w:val="000010000000" w:firstRow="0" w:lastRow="0" w:firstColumn="0" w:lastColumn="0" w:oddVBand="1" w:evenVBand="0" w:oddHBand="0" w:evenHBand="0" w:firstRowFirstColumn="0" w:firstRowLastColumn="0" w:lastRowFirstColumn="0" w:lastRowLastColumn="0"/>
            <w:tcW w:w="7967" w:type="dxa"/>
          </w:tcPr>
          <w:p w14:paraId="0000001A" w14:textId="77777777" w:rsidR="00B95FAB" w:rsidRDefault="00CE193E">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framework contract between CCS and the Supplier allows the Supplier to be considered for Call-off Contracts to supply the Deliverables [</w:t>
            </w:r>
            <w:r>
              <w:rPr>
                <w:rFonts w:ascii="Arial" w:eastAsia="Arial" w:hAnsi="Arial" w:cs="Arial"/>
                <w:color w:val="000000"/>
                <w:highlight w:val="yellow"/>
              </w:rPr>
              <w:t>in Lot(s) [x, y]</w:t>
            </w:r>
            <w:r>
              <w:rPr>
                <w:rFonts w:ascii="Arial" w:eastAsia="Arial" w:hAnsi="Arial" w:cs="Arial"/>
                <w:color w:val="000000"/>
              </w:rPr>
              <w:t xml:space="preserve">. </w:t>
            </w:r>
          </w:p>
          <w:p w14:paraId="0000001B" w14:textId="77777777" w:rsidR="00B95FAB" w:rsidRDefault="00B95FAB">
            <w:pPr>
              <w:pBdr>
                <w:top w:val="nil"/>
                <w:left w:val="nil"/>
                <w:bottom w:val="nil"/>
                <w:right w:val="nil"/>
                <w:between w:val="nil"/>
              </w:pBdr>
              <w:spacing w:after="0" w:line="240" w:lineRule="auto"/>
              <w:rPr>
                <w:rFonts w:ascii="Arial" w:eastAsia="Arial" w:hAnsi="Arial" w:cs="Arial"/>
                <w:color w:val="000000"/>
              </w:rPr>
            </w:pPr>
          </w:p>
          <w:p w14:paraId="0000001C" w14:textId="77777777" w:rsidR="00B95FAB" w:rsidRDefault="00CE193E">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You cannot deliver in any other Lot under this contract. Any references made to other Lots in this contract do not apply.]</w:t>
            </w:r>
          </w:p>
          <w:p w14:paraId="0000001D" w14:textId="77777777" w:rsidR="00B95FAB" w:rsidRDefault="00B95FAB">
            <w:pPr>
              <w:pBdr>
                <w:top w:val="nil"/>
                <w:left w:val="nil"/>
                <w:bottom w:val="nil"/>
                <w:right w:val="nil"/>
                <w:between w:val="nil"/>
              </w:pBdr>
              <w:spacing w:after="0" w:line="240" w:lineRule="auto"/>
              <w:rPr>
                <w:rFonts w:ascii="Arial" w:eastAsia="Arial" w:hAnsi="Arial" w:cs="Arial"/>
                <w:color w:val="000000"/>
              </w:rPr>
            </w:pPr>
          </w:p>
          <w:p w14:paraId="0000001E" w14:textId="77777777" w:rsidR="00B95FAB" w:rsidRDefault="00CE193E">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This opportunity is advertised in the Contract Notice in the Find a Tender Service reference </w:t>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highlight w:val="yellow"/>
              </w:rPr>
              <w:t xml:space="preserve"> </w:t>
            </w:r>
            <w:r>
              <w:rPr>
                <w:rFonts w:ascii="Arial" w:eastAsia="Arial" w:hAnsi="Arial" w:cs="Arial"/>
                <w:color w:val="000000"/>
              </w:rPr>
              <w:t>reference number] (FTS Contract Notice).</w:t>
            </w:r>
          </w:p>
          <w:p w14:paraId="0000001F" w14:textId="77777777" w:rsidR="00B95FAB" w:rsidRDefault="00B95FAB">
            <w:pPr>
              <w:pBdr>
                <w:top w:val="nil"/>
                <w:left w:val="nil"/>
                <w:bottom w:val="nil"/>
                <w:right w:val="nil"/>
                <w:between w:val="nil"/>
              </w:pBdr>
              <w:spacing w:after="0" w:line="240" w:lineRule="auto"/>
              <w:ind w:left="360" w:hanging="360"/>
              <w:rPr>
                <w:rFonts w:ascii="Arial" w:eastAsia="Arial" w:hAnsi="Arial" w:cs="Arial"/>
                <w:color w:val="000000"/>
                <w:sz w:val="24"/>
                <w:szCs w:val="24"/>
                <w:highlight w:val="yellow"/>
              </w:rPr>
            </w:pPr>
          </w:p>
        </w:tc>
      </w:tr>
      <w:tr w:rsidR="00B95FAB" w14:paraId="6341CF21" w14:textId="77777777" w:rsidTr="00B95FAB">
        <w:trPr>
          <w:trHeight w:val="327"/>
        </w:trPr>
        <w:tc>
          <w:tcPr>
            <w:cnfStyle w:val="000010000000" w:firstRow="0" w:lastRow="0" w:firstColumn="0" w:lastColumn="0" w:oddVBand="1" w:evenVBand="0" w:oddHBand="0" w:evenHBand="0" w:firstRowFirstColumn="0" w:firstRowLastColumn="0" w:lastRowFirstColumn="0" w:lastRowLastColumn="0"/>
            <w:tcW w:w="436" w:type="dxa"/>
          </w:tcPr>
          <w:p w14:paraId="00000020" w14:textId="77777777" w:rsidR="00B95FAB" w:rsidRDefault="00B95FAB">
            <w:pPr>
              <w:keepNext/>
              <w:numPr>
                <w:ilvl w:val="0"/>
                <w:numId w:val="5"/>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2127" w:type="dxa"/>
          </w:tcPr>
          <w:p w14:paraId="00000021" w14:textId="77777777" w:rsidR="00B95FAB" w:rsidRDefault="00CE193E">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Deliverables </w:t>
            </w:r>
          </w:p>
        </w:tc>
        <w:tc>
          <w:tcPr>
            <w:cnfStyle w:val="000010000000" w:firstRow="0" w:lastRow="0" w:firstColumn="0" w:lastColumn="0" w:oddVBand="1" w:evenVBand="0" w:oddHBand="0" w:evenHBand="0" w:firstRowFirstColumn="0" w:firstRowLastColumn="0" w:lastRowFirstColumn="0" w:lastRowLastColumn="0"/>
            <w:tcW w:w="7967" w:type="dxa"/>
          </w:tcPr>
          <w:p w14:paraId="00000022" w14:textId="77777777" w:rsidR="00B95FAB" w:rsidRDefault="00CE193E">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b/>
                <w:sz w:val="24"/>
                <w:szCs w:val="24"/>
              </w:rPr>
              <w:t>Lot 1</w:t>
            </w:r>
            <w:r>
              <w:rPr>
                <w:rFonts w:ascii="Arial" w:eastAsia="Arial" w:hAnsi="Arial" w:cs="Arial"/>
                <w:sz w:val="24"/>
                <w:szCs w:val="24"/>
              </w:rPr>
              <w:t xml:space="preserve"> is for the provision of </w:t>
            </w:r>
            <w:r>
              <w:rPr>
                <w:rFonts w:ascii="Arial" w:eastAsia="Arial" w:hAnsi="Arial" w:cs="Arial"/>
              </w:rPr>
              <w:t xml:space="preserve">Multifunctional Devices (MFD’s) and Basic Print Management Software and </w:t>
            </w:r>
            <w:sdt>
              <w:sdtPr>
                <w:tag w:val="goog_rdk_0"/>
                <w:id w:val="-1640482513"/>
              </w:sdtPr>
              <w:sdtEndPr/>
              <w:sdtContent/>
            </w:sdt>
            <w:r>
              <w:rPr>
                <w:rFonts w:ascii="Arial" w:eastAsia="Arial" w:hAnsi="Arial" w:cs="Arial"/>
              </w:rPr>
              <w:t>Associated Services</w:t>
            </w:r>
            <w:r>
              <w:rPr>
                <w:rFonts w:ascii="Arial" w:eastAsia="Arial" w:hAnsi="Arial" w:cs="Arial"/>
                <w:sz w:val="24"/>
                <w:szCs w:val="24"/>
              </w:rPr>
              <w:t xml:space="preserve"> which include the following services:</w:t>
            </w:r>
          </w:p>
          <w:p w14:paraId="00000023" w14:textId="77777777" w:rsidR="00B95FAB" w:rsidRDefault="00CE193E">
            <w:pPr>
              <w:numPr>
                <w:ilvl w:val="0"/>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Online Web-based Solution (including catalogue of devices, accessories and consumables)</w:t>
            </w:r>
          </w:p>
          <w:p w14:paraId="00000024" w14:textId="77777777" w:rsidR="00B95FAB" w:rsidRDefault="00CE193E">
            <w:pPr>
              <w:numPr>
                <w:ilvl w:val="0"/>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Provision of Web-based Solution</w:t>
            </w:r>
          </w:p>
          <w:p w14:paraId="00000025" w14:textId="77777777" w:rsidR="00B95FAB" w:rsidRDefault="00CE193E">
            <w:pPr>
              <w:numPr>
                <w:ilvl w:val="0"/>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Provision of Hardware Devices, Consumables and Basic Print Management Software</w:t>
            </w:r>
          </w:p>
          <w:p w14:paraId="00000026" w14:textId="77777777" w:rsidR="00B95FAB" w:rsidRDefault="00CE193E">
            <w:pPr>
              <w:numPr>
                <w:ilvl w:val="0"/>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Deployment Services</w:t>
            </w:r>
          </w:p>
          <w:p w14:paraId="00000027" w14:textId="77777777" w:rsidR="00B95FAB" w:rsidRDefault="00CE193E">
            <w:pPr>
              <w:numPr>
                <w:ilvl w:val="0"/>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Operational Services</w:t>
            </w:r>
          </w:p>
          <w:p w14:paraId="00000028" w14:textId="77777777" w:rsidR="00B95FAB" w:rsidRDefault="00CE193E">
            <w:pPr>
              <w:numPr>
                <w:ilvl w:val="0"/>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Financing options</w:t>
            </w:r>
          </w:p>
          <w:p w14:paraId="00000029" w14:textId="77777777" w:rsidR="00B95FAB" w:rsidRDefault="00CE193E">
            <w:pPr>
              <w:numPr>
                <w:ilvl w:val="0"/>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Associated services i.e. software applications and dedicated account manager</w:t>
            </w:r>
          </w:p>
          <w:p w14:paraId="0000002A" w14:textId="77777777" w:rsidR="00B95FAB" w:rsidRDefault="00B95FAB">
            <w:pPr>
              <w:spacing w:before="120" w:after="120" w:line="240" w:lineRule="auto"/>
              <w:jc w:val="both"/>
              <w:rPr>
                <w:rFonts w:ascii="Arial" w:eastAsia="Arial" w:hAnsi="Arial" w:cs="Arial"/>
                <w:color w:val="000000"/>
                <w:sz w:val="24"/>
                <w:szCs w:val="24"/>
              </w:rPr>
            </w:pPr>
          </w:p>
          <w:p w14:paraId="0000002B" w14:textId="77777777" w:rsidR="00B95FAB" w:rsidRDefault="00CE193E">
            <w:pPr>
              <w:spacing w:before="120" w:after="120" w:line="240" w:lineRule="auto"/>
              <w:jc w:val="both"/>
              <w:rPr>
                <w:rFonts w:ascii="Arial" w:eastAsia="Arial" w:hAnsi="Arial" w:cs="Arial"/>
                <w:sz w:val="24"/>
                <w:szCs w:val="24"/>
              </w:rPr>
            </w:pPr>
            <w:r>
              <w:rPr>
                <w:rFonts w:ascii="Arial" w:eastAsia="Arial" w:hAnsi="Arial" w:cs="Arial"/>
                <w:b/>
                <w:sz w:val="24"/>
                <w:szCs w:val="24"/>
              </w:rPr>
              <w:t>Lot 2</w:t>
            </w:r>
            <w:r>
              <w:rPr>
                <w:rFonts w:ascii="Arial" w:eastAsia="Arial" w:hAnsi="Arial" w:cs="Arial"/>
                <w:sz w:val="24"/>
                <w:szCs w:val="24"/>
              </w:rPr>
              <w:t xml:space="preserve"> is for the provision of </w:t>
            </w:r>
            <w:r>
              <w:rPr>
                <w:rFonts w:ascii="Arial" w:eastAsia="Arial" w:hAnsi="Arial" w:cs="Arial"/>
                <w:highlight w:val="white"/>
              </w:rPr>
              <w:t xml:space="preserve">Multifunctional Print Devices (MFDs), Print Management and/or Digital Workflow Software and Associated </w:t>
            </w:r>
            <w:sdt>
              <w:sdtPr>
                <w:tag w:val="goog_rdk_1"/>
                <w:id w:val="-1016459995"/>
              </w:sdtPr>
              <w:sdtEndPr/>
              <w:sdtContent/>
            </w:sdt>
            <w:r>
              <w:rPr>
                <w:rFonts w:ascii="Arial" w:eastAsia="Arial" w:hAnsi="Arial" w:cs="Arial"/>
                <w:highlight w:val="white"/>
              </w:rPr>
              <w:t xml:space="preserve">Services </w:t>
            </w:r>
            <w:r>
              <w:rPr>
                <w:rFonts w:ascii="Arial" w:eastAsia="Arial" w:hAnsi="Arial" w:cs="Arial"/>
                <w:sz w:val="24"/>
                <w:szCs w:val="24"/>
              </w:rPr>
              <w:t>which include the following services:</w:t>
            </w:r>
          </w:p>
          <w:p w14:paraId="0000002C" w14:textId="77777777" w:rsidR="00B95FAB" w:rsidRDefault="00CE193E">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Hardware Devices and Consumable Products</w:t>
            </w:r>
          </w:p>
          <w:p w14:paraId="0000002D" w14:textId="77777777" w:rsidR="00B95FAB" w:rsidRDefault="00CE193E">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Software Products</w:t>
            </w:r>
          </w:p>
          <w:p w14:paraId="0000002E" w14:textId="77777777" w:rsidR="00B95FAB" w:rsidRDefault="00CE193E">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Document Workflow Solutions </w:t>
            </w:r>
          </w:p>
          <w:p w14:paraId="0000002F" w14:textId="77777777" w:rsidR="00B95FAB" w:rsidRDefault="00CE193E">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Central Print Room and Reprographics</w:t>
            </w:r>
          </w:p>
          <w:p w14:paraId="00000030" w14:textId="77777777" w:rsidR="00B95FAB" w:rsidRDefault="00CE193E">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Cloud Based Hosting Service</w:t>
            </w:r>
          </w:p>
          <w:p w14:paraId="00000031" w14:textId="77777777" w:rsidR="00B95FAB" w:rsidRDefault="00CE193E">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Financing options</w:t>
            </w:r>
          </w:p>
          <w:p w14:paraId="00000032" w14:textId="77777777" w:rsidR="00B95FAB" w:rsidRDefault="00CE193E">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Deployment Services</w:t>
            </w:r>
          </w:p>
          <w:p w14:paraId="00000033" w14:textId="77777777" w:rsidR="00B95FAB" w:rsidRDefault="00CE193E">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Operational Services</w:t>
            </w:r>
          </w:p>
          <w:p w14:paraId="00000034" w14:textId="77777777" w:rsidR="00B95FAB" w:rsidRDefault="00CE193E">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Associated Services </w:t>
            </w:r>
          </w:p>
          <w:p w14:paraId="00000035" w14:textId="77777777" w:rsidR="00B95FAB" w:rsidRDefault="00B95FAB">
            <w:pPr>
              <w:spacing w:before="120" w:after="120" w:line="240" w:lineRule="auto"/>
              <w:jc w:val="both"/>
              <w:rPr>
                <w:rFonts w:ascii="Arial" w:eastAsia="Arial" w:hAnsi="Arial" w:cs="Arial"/>
                <w:color w:val="FF0000"/>
                <w:sz w:val="24"/>
                <w:szCs w:val="24"/>
              </w:rPr>
            </w:pPr>
          </w:p>
          <w:p w14:paraId="00000036" w14:textId="77777777" w:rsidR="00B95FAB" w:rsidRDefault="00CE193E">
            <w:pPr>
              <w:spacing w:before="120" w:after="120" w:line="240" w:lineRule="auto"/>
              <w:jc w:val="both"/>
              <w:rPr>
                <w:rFonts w:ascii="Arial" w:eastAsia="Arial" w:hAnsi="Arial" w:cs="Arial"/>
                <w:sz w:val="24"/>
                <w:szCs w:val="24"/>
              </w:rPr>
            </w:pPr>
            <w:r>
              <w:rPr>
                <w:rFonts w:ascii="Arial" w:eastAsia="Arial" w:hAnsi="Arial" w:cs="Arial"/>
                <w:b/>
                <w:sz w:val="24"/>
                <w:szCs w:val="24"/>
              </w:rPr>
              <w:t>Lot 3</w:t>
            </w:r>
            <w:r>
              <w:rPr>
                <w:rFonts w:ascii="Arial" w:eastAsia="Arial" w:hAnsi="Arial" w:cs="Arial"/>
                <w:sz w:val="24"/>
                <w:szCs w:val="24"/>
              </w:rPr>
              <w:t xml:space="preserve"> is for the provision of </w:t>
            </w:r>
            <w:r>
              <w:rPr>
                <w:rFonts w:ascii="Arial" w:eastAsia="Arial" w:hAnsi="Arial" w:cs="Arial"/>
                <w:shd w:val="clear" w:color="auto" w:fill="F8F9FA"/>
              </w:rPr>
              <w:t xml:space="preserve">Multifunctional Print Devices (MFDs), Print Management and/or Digital Workflow under Managed Service </w:t>
            </w:r>
            <w:sdt>
              <w:sdtPr>
                <w:tag w:val="goog_rdk_2"/>
                <w:id w:val="1987512301"/>
              </w:sdtPr>
              <w:sdtEndPr/>
              <w:sdtContent/>
            </w:sdt>
            <w:r>
              <w:rPr>
                <w:rFonts w:ascii="Arial" w:eastAsia="Arial" w:hAnsi="Arial" w:cs="Arial"/>
                <w:shd w:val="clear" w:color="auto" w:fill="F8F9FA"/>
              </w:rPr>
              <w:t xml:space="preserve">Provision </w:t>
            </w:r>
            <w:r>
              <w:rPr>
                <w:rFonts w:ascii="Arial" w:eastAsia="Arial" w:hAnsi="Arial" w:cs="Arial"/>
                <w:sz w:val="24"/>
                <w:szCs w:val="24"/>
              </w:rPr>
              <w:t>which include the following services:</w:t>
            </w:r>
          </w:p>
          <w:p w14:paraId="00000037" w14:textId="77777777" w:rsidR="00B95FAB" w:rsidRDefault="00CE193E">
            <w:pPr>
              <w:shd w:val="clear" w:color="auto" w:fill="FFFFFF"/>
              <w:spacing w:after="0" w:line="240" w:lineRule="auto"/>
              <w:ind w:left="58"/>
              <w:rPr>
                <w:rFonts w:ascii="Arial" w:eastAsia="Arial" w:hAnsi="Arial" w:cs="Arial"/>
              </w:rPr>
            </w:pPr>
            <w:r>
              <w:rPr>
                <w:rFonts w:ascii="Arial" w:eastAsia="Arial" w:hAnsi="Arial" w:cs="Arial"/>
              </w:rPr>
              <w:t xml:space="preserve">The provision of a Managed Service for one, some or all of the services stated under Lot </w:t>
            </w:r>
            <w:sdt>
              <w:sdtPr>
                <w:tag w:val="goog_rdk_3"/>
                <w:id w:val="-918404877"/>
              </w:sdtPr>
              <w:sdtEndPr/>
              <w:sdtContent/>
            </w:sdt>
            <w:r>
              <w:rPr>
                <w:rFonts w:ascii="Arial" w:eastAsia="Arial" w:hAnsi="Arial" w:cs="Arial"/>
              </w:rPr>
              <w:t>3.</w:t>
            </w:r>
          </w:p>
          <w:p w14:paraId="00000038" w14:textId="77777777" w:rsidR="00B95FAB" w:rsidRDefault="00B95FAB">
            <w:pPr>
              <w:shd w:val="clear" w:color="auto" w:fill="FFFFFF"/>
              <w:spacing w:after="0" w:line="240" w:lineRule="auto"/>
              <w:ind w:left="58"/>
              <w:rPr>
                <w:rFonts w:ascii="Arial" w:eastAsia="Arial" w:hAnsi="Arial" w:cs="Arial"/>
              </w:rPr>
            </w:pPr>
          </w:p>
          <w:p w14:paraId="00000039" w14:textId="77777777" w:rsidR="00B95FAB" w:rsidRPr="005824C1" w:rsidRDefault="00CE193E">
            <w:pPr>
              <w:shd w:val="clear" w:color="auto" w:fill="FFFFFF"/>
              <w:spacing w:after="0" w:line="240" w:lineRule="auto"/>
              <w:ind w:left="58"/>
              <w:rPr>
                <w:rFonts w:ascii="Arial" w:eastAsia="Arial" w:hAnsi="Arial" w:cs="Arial"/>
              </w:rPr>
            </w:pPr>
            <w:r w:rsidRPr="005824C1">
              <w:rPr>
                <w:rFonts w:ascii="Arial" w:eastAsia="Arial" w:hAnsi="Arial" w:cs="Arial"/>
              </w:rPr>
              <w:t xml:space="preserve">• </w:t>
            </w:r>
            <w:sdt>
              <w:sdtPr>
                <w:tag w:val="goog_rdk_4"/>
                <w:id w:val="788003668"/>
              </w:sdtPr>
              <w:sdtEndPr/>
              <w:sdtContent/>
            </w:sdt>
            <w:r w:rsidRPr="005824C1">
              <w:rPr>
                <w:rFonts w:ascii="Arial" w:eastAsia="Arial" w:hAnsi="Arial" w:cs="Arial"/>
              </w:rPr>
              <w:t xml:space="preserve">Hardware Devices and Consumable </w:t>
            </w:r>
            <w:sdt>
              <w:sdtPr>
                <w:tag w:val="goog_rdk_5"/>
                <w:id w:val="958914008"/>
              </w:sdtPr>
              <w:sdtEndPr/>
              <w:sdtContent/>
            </w:sdt>
            <w:r w:rsidRPr="005824C1">
              <w:rPr>
                <w:rFonts w:ascii="Arial" w:eastAsia="Arial" w:hAnsi="Arial" w:cs="Arial"/>
              </w:rPr>
              <w:t>Products</w:t>
            </w:r>
          </w:p>
          <w:p w14:paraId="0000003A" w14:textId="77777777" w:rsidR="00B95FAB" w:rsidRPr="005824C1" w:rsidRDefault="00CE193E">
            <w:pPr>
              <w:shd w:val="clear" w:color="auto" w:fill="FFFFFF"/>
              <w:spacing w:after="0" w:line="240" w:lineRule="auto"/>
              <w:ind w:left="58"/>
              <w:rPr>
                <w:rFonts w:ascii="Arial" w:eastAsia="Arial" w:hAnsi="Arial" w:cs="Arial"/>
              </w:rPr>
            </w:pPr>
            <w:r w:rsidRPr="005824C1">
              <w:rPr>
                <w:rFonts w:ascii="Arial" w:eastAsia="Arial" w:hAnsi="Arial" w:cs="Arial"/>
              </w:rPr>
              <w:t>• Software Products</w:t>
            </w:r>
          </w:p>
          <w:p w14:paraId="0000003B" w14:textId="77777777" w:rsidR="00B95FAB" w:rsidRPr="005824C1" w:rsidRDefault="00CE193E">
            <w:pPr>
              <w:shd w:val="clear" w:color="auto" w:fill="FFFFFF"/>
              <w:spacing w:after="0" w:line="240" w:lineRule="auto"/>
              <w:ind w:left="58"/>
              <w:rPr>
                <w:rFonts w:ascii="Arial" w:eastAsia="Arial" w:hAnsi="Arial" w:cs="Arial"/>
              </w:rPr>
            </w:pPr>
            <w:r w:rsidRPr="005824C1">
              <w:rPr>
                <w:rFonts w:ascii="Arial" w:eastAsia="Arial" w:hAnsi="Arial" w:cs="Arial"/>
              </w:rPr>
              <w:t>• Document Workflow Solutions</w:t>
            </w:r>
          </w:p>
          <w:p w14:paraId="0000003C" w14:textId="77777777" w:rsidR="00B95FAB" w:rsidRPr="005824C1" w:rsidRDefault="00CE193E">
            <w:pPr>
              <w:shd w:val="clear" w:color="auto" w:fill="FFFFFF"/>
              <w:spacing w:after="0" w:line="240" w:lineRule="auto"/>
              <w:ind w:left="58"/>
              <w:rPr>
                <w:rFonts w:ascii="Arial" w:eastAsia="Arial" w:hAnsi="Arial" w:cs="Arial"/>
              </w:rPr>
            </w:pPr>
            <w:r w:rsidRPr="005824C1">
              <w:rPr>
                <w:rFonts w:ascii="Arial" w:eastAsia="Arial" w:hAnsi="Arial" w:cs="Arial"/>
              </w:rPr>
              <w:t>• Central print Room and Reprographics</w:t>
            </w:r>
          </w:p>
          <w:p w14:paraId="0000003D" w14:textId="77777777" w:rsidR="00B95FAB" w:rsidRPr="005824C1" w:rsidRDefault="00CE193E">
            <w:pPr>
              <w:shd w:val="clear" w:color="auto" w:fill="FFFFFF"/>
              <w:spacing w:after="0" w:line="240" w:lineRule="auto"/>
              <w:ind w:left="58"/>
              <w:rPr>
                <w:rFonts w:ascii="Arial" w:eastAsia="Arial" w:hAnsi="Arial" w:cs="Arial"/>
              </w:rPr>
            </w:pPr>
            <w:r w:rsidRPr="005824C1">
              <w:rPr>
                <w:rFonts w:ascii="Arial" w:eastAsia="Arial" w:hAnsi="Arial" w:cs="Arial"/>
              </w:rPr>
              <w:t>• Cloud Based Hosting service</w:t>
            </w:r>
          </w:p>
          <w:p w14:paraId="0000003E" w14:textId="0C0CE6F5" w:rsidR="00B95FAB" w:rsidRPr="005824C1" w:rsidRDefault="00CE193E">
            <w:pPr>
              <w:shd w:val="clear" w:color="auto" w:fill="FFFFFF"/>
              <w:spacing w:after="0" w:line="240" w:lineRule="auto"/>
              <w:ind w:left="58"/>
              <w:rPr>
                <w:rFonts w:ascii="Arial" w:eastAsia="Arial" w:hAnsi="Arial" w:cs="Arial"/>
              </w:rPr>
            </w:pPr>
            <w:r w:rsidRPr="005824C1">
              <w:rPr>
                <w:rFonts w:ascii="Arial" w:eastAsia="Arial" w:hAnsi="Arial" w:cs="Arial"/>
              </w:rPr>
              <w:t>• Finance options</w:t>
            </w:r>
          </w:p>
          <w:p w14:paraId="00000040" w14:textId="77777777" w:rsidR="00B95FAB" w:rsidRPr="005824C1" w:rsidRDefault="00CE193E">
            <w:pPr>
              <w:shd w:val="clear" w:color="auto" w:fill="FFFFFF"/>
              <w:spacing w:after="0" w:line="240" w:lineRule="auto"/>
              <w:ind w:left="58"/>
              <w:rPr>
                <w:rFonts w:ascii="Arial" w:eastAsia="Arial" w:hAnsi="Arial" w:cs="Arial"/>
              </w:rPr>
            </w:pPr>
            <w:r w:rsidRPr="005824C1">
              <w:rPr>
                <w:rFonts w:ascii="Arial" w:eastAsia="Arial" w:hAnsi="Arial" w:cs="Arial"/>
              </w:rPr>
              <w:t>• Operational Services</w:t>
            </w:r>
          </w:p>
          <w:p w14:paraId="00000041" w14:textId="77777777" w:rsidR="00B95FAB" w:rsidRPr="005824C1" w:rsidRDefault="00CE193E">
            <w:pPr>
              <w:shd w:val="clear" w:color="auto" w:fill="FFFFFF"/>
              <w:spacing w:after="0" w:line="240" w:lineRule="auto"/>
              <w:ind w:left="58"/>
              <w:rPr>
                <w:rFonts w:ascii="Arial" w:eastAsia="Arial" w:hAnsi="Arial" w:cs="Arial"/>
              </w:rPr>
            </w:pPr>
            <w:r w:rsidRPr="005824C1">
              <w:rPr>
                <w:rFonts w:ascii="Arial" w:eastAsia="Arial" w:hAnsi="Arial" w:cs="Arial"/>
              </w:rPr>
              <w:t>• Associated Services</w:t>
            </w:r>
          </w:p>
          <w:p w14:paraId="00000044" w14:textId="77777777" w:rsidR="00B95FAB" w:rsidRDefault="00B95FAB">
            <w:pPr>
              <w:tabs>
                <w:tab w:val="left" w:pos="720"/>
              </w:tabs>
              <w:spacing w:before="120" w:after="120" w:line="240" w:lineRule="auto"/>
              <w:rPr>
                <w:rFonts w:ascii="Arial" w:eastAsia="Arial" w:hAnsi="Arial" w:cs="Arial"/>
                <w:color w:val="000000"/>
                <w:sz w:val="24"/>
                <w:szCs w:val="24"/>
              </w:rPr>
            </w:pPr>
          </w:p>
          <w:p w14:paraId="00000045" w14:textId="2B665740" w:rsidR="00B95FAB" w:rsidRDefault="00CE193E">
            <w:pPr>
              <w:tabs>
                <w:tab w:val="left" w:pos="720"/>
              </w:tabs>
              <w:spacing w:before="120" w:after="120" w:line="240" w:lineRule="auto"/>
              <w:rPr>
                <w:rFonts w:ascii="Arial" w:eastAsia="Arial" w:hAnsi="Arial" w:cs="Arial"/>
                <w:sz w:val="24"/>
                <w:szCs w:val="24"/>
              </w:rPr>
            </w:pPr>
            <w:r>
              <w:rPr>
                <w:rFonts w:ascii="Arial" w:eastAsia="Arial" w:hAnsi="Arial" w:cs="Arial"/>
                <w:b/>
                <w:sz w:val="24"/>
                <w:szCs w:val="24"/>
              </w:rPr>
              <w:t>Lot 4</w:t>
            </w:r>
            <w:r>
              <w:rPr>
                <w:rFonts w:ascii="Arial" w:eastAsia="Arial" w:hAnsi="Arial" w:cs="Arial"/>
                <w:sz w:val="24"/>
                <w:szCs w:val="24"/>
              </w:rPr>
              <w:t xml:space="preserve"> is for the provision of Print Consultancy services which </w:t>
            </w:r>
            <w:sdt>
              <w:sdtPr>
                <w:tag w:val="goog_rdk_7"/>
                <w:id w:val="1032766852"/>
              </w:sdtPr>
              <w:sdtEndPr/>
              <w:sdtContent/>
            </w:sdt>
            <w:r>
              <w:rPr>
                <w:rFonts w:ascii="Arial" w:eastAsia="Arial" w:hAnsi="Arial" w:cs="Arial"/>
                <w:sz w:val="24"/>
                <w:szCs w:val="24"/>
              </w:rPr>
              <w:t>include</w:t>
            </w:r>
            <w:r w:rsidR="005824C1">
              <w:rPr>
                <w:rFonts w:ascii="Arial" w:eastAsia="Arial" w:hAnsi="Arial" w:cs="Arial"/>
                <w:sz w:val="24"/>
                <w:szCs w:val="24"/>
              </w:rPr>
              <w:t>s</w:t>
            </w:r>
            <w:r>
              <w:rPr>
                <w:rFonts w:ascii="Arial" w:eastAsia="Arial" w:hAnsi="Arial" w:cs="Arial"/>
                <w:sz w:val="24"/>
                <w:szCs w:val="24"/>
              </w:rPr>
              <w:t xml:space="preserve"> the following services:</w:t>
            </w:r>
          </w:p>
          <w:p w14:paraId="00000046" w14:textId="77777777" w:rsidR="00B95FAB" w:rsidRDefault="00CE193E">
            <w:pPr>
              <w:numPr>
                <w:ilvl w:val="0"/>
                <w:numId w:val="3"/>
              </w:numPr>
              <w:pBdr>
                <w:top w:val="nil"/>
                <w:left w:val="nil"/>
                <w:bottom w:val="nil"/>
                <w:right w:val="nil"/>
                <w:between w:val="nil"/>
              </w:pBdr>
              <w:spacing w:after="0" w:line="240" w:lineRule="auto"/>
              <w:rPr>
                <w:rFonts w:ascii="Arial" w:eastAsia="Arial" w:hAnsi="Arial" w:cs="Arial"/>
              </w:rPr>
            </w:pPr>
            <w:r>
              <w:rPr>
                <w:rFonts w:ascii="Arial" w:eastAsia="Arial" w:hAnsi="Arial" w:cs="Arial"/>
              </w:rPr>
              <w:t>Managed Print and Content Management Audit and Consultancy services</w:t>
            </w:r>
          </w:p>
          <w:p w14:paraId="00000047" w14:textId="77777777" w:rsidR="00B95FAB" w:rsidRDefault="00CE193E">
            <w:pPr>
              <w:numPr>
                <w:ilvl w:val="0"/>
                <w:numId w:val="3"/>
              </w:numPr>
              <w:pBdr>
                <w:top w:val="nil"/>
                <w:left w:val="nil"/>
                <w:bottom w:val="nil"/>
                <w:right w:val="nil"/>
                <w:between w:val="nil"/>
              </w:pBdr>
              <w:spacing w:after="0" w:line="240" w:lineRule="auto"/>
              <w:rPr>
                <w:rFonts w:ascii="Arial" w:eastAsia="Arial" w:hAnsi="Arial" w:cs="Arial"/>
              </w:rPr>
            </w:pPr>
            <w:r>
              <w:rPr>
                <w:rFonts w:ascii="Arial" w:eastAsia="Arial" w:hAnsi="Arial" w:cs="Arial"/>
              </w:rPr>
              <w:lastRenderedPageBreak/>
              <w:t>Independent vendor for Print Consultancy services</w:t>
            </w:r>
          </w:p>
          <w:p w14:paraId="00000048" w14:textId="77777777" w:rsidR="00B95FAB" w:rsidRDefault="00CE193E">
            <w:pPr>
              <w:numPr>
                <w:ilvl w:val="0"/>
                <w:numId w:val="3"/>
              </w:numPr>
              <w:pBdr>
                <w:top w:val="nil"/>
                <w:left w:val="nil"/>
                <w:bottom w:val="nil"/>
                <w:right w:val="nil"/>
                <w:between w:val="nil"/>
              </w:pBdr>
              <w:spacing w:after="0" w:line="240" w:lineRule="auto"/>
              <w:rPr>
                <w:rFonts w:ascii="Arial" w:eastAsia="Arial" w:hAnsi="Arial" w:cs="Arial"/>
              </w:rPr>
            </w:pPr>
            <w:r>
              <w:rPr>
                <w:rFonts w:ascii="Arial" w:eastAsia="Arial" w:hAnsi="Arial" w:cs="Arial"/>
              </w:rPr>
              <w:t>Print Management Consultancy services providing assessment, evaluation, advice and recommendation in the context of sound strategic direction for Buyers</w:t>
            </w:r>
          </w:p>
          <w:p w14:paraId="00000049" w14:textId="77777777" w:rsidR="00B95FAB" w:rsidRDefault="00CE193E">
            <w:pPr>
              <w:numPr>
                <w:ilvl w:val="0"/>
                <w:numId w:val="3"/>
              </w:numPr>
              <w:pBdr>
                <w:top w:val="nil"/>
                <w:left w:val="nil"/>
                <w:bottom w:val="nil"/>
                <w:right w:val="nil"/>
                <w:between w:val="nil"/>
              </w:pBdr>
              <w:spacing w:after="0" w:line="240" w:lineRule="auto"/>
              <w:rPr>
                <w:rFonts w:ascii="Arial" w:eastAsia="Arial" w:hAnsi="Arial" w:cs="Arial"/>
              </w:rPr>
            </w:pPr>
            <w:r>
              <w:rPr>
                <w:rFonts w:ascii="Arial" w:eastAsia="Arial" w:hAnsi="Arial" w:cs="Arial"/>
              </w:rPr>
              <w:t>Advice of Device management and Software options e.g. Digital Workflow and Central Print Room and Reprographics etc.</w:t>
            </w:r>
          </w:p>
          <w:p w14:paraId="0000004A" w14:textId="77777777" w:rsidR="00B95FAB" w:rsidRDefault="00CE193E">
            <w:pPr>
              <w:numPr>
                <w:ilvl w:val="0"/>
                <w:numId w:val="3"/>
              </w:numPr>
              <w:pBdr>
                <w:top w:val="nil"/>
                <w:left w:val="nil"/>
                <w:bottom w:val="nil"/>
                <w:right w:val="nil"/>
                <w:between w:val="nil"/>
              </w:pBdr>
              <w:spacing w:after="0" w:line="240" w:lineRule="auto"/>
              <w:rPr>
                <w:rFonts w:ascii="Arial" w:eastAsia="Arial" w:hAnsi="Arial" w:cs="Arial"/>
              </w:rPr>
            </w:pPr>
            <w:r>
              <w:rPr>
                <w:rFonts w:ascii="Arial" w:eastAsia="Arial" w:hAnsi="Arial" w:cs="Arial"/>
              </w:rPr>
              <w:t>Assessment and evaluation of Print Management usage and running costs to determine potential savings and efficiencies for Buyer.</w:t>
            </w:r>
          </w:p>
          <w:p w14:paraId="0000004B" w14:textId="77777777" w:rsidR="00B95FAB" w:rsidRDefault="00CE193E">
            <w:pPr>
              <w:numPr>
                <w:ilvl w:val="0"/>
                <w:numId w:val="3"/>
              </w:numPr>
              <w:pBdr>
                <w:top w:val="nil"/>
                <w:left w:val="nil"/>
                <w:bottom w:val="nil"/>
                <w:right w:val="nil"/>
                <w:between w:val="nil"/>
              </w:pBdr>
              <w:spacing w:after="0" w:line="240" w:lineRule="auto"/>
              <w:rPr>
                <w:rFonts w:ascii="Arial" w:eastAsia="Arial" w:hAnsi="Arial" w:cs="Arial"/>
              </w:rPr>
            </w:pPr>
            <w:r>
              <w:rPr>
                <w:rFonts w:ascii="Arial" w:eastAsia="Arial" w:hAnsi="Arial" w:cs="Arial"/>
              </w:rPr>
              <w:t>Support Buyers in preparation of competition documentation i.e. specification, valuation criteria, weightings etc.</w:t>
            </w:r>
          </w:p>
          <w:p w14:paraId="0000004C" w14:textId="77777777" w:rsidR="00B95FAB" w:rsidRDefault="00B95FAB">
            <w:pPr>
              <w:pBdr>
                <w:top w:val="nil"/>
                <w:left w:val="nil"/>
                <w:bottom w:val="nil"/>
                <w:right w:val="nil"/>
                <w:between w:val="nil"/>
              </w:pBdr>
              <w:spacing w:after="0" w:line="240" w:lineRule="auto"/>
              <w:ind w:left="360" w:hanging="360"/>
              <w:rPr>
                <w:rFonts w:ascii="Arial" w:eastAsia="Arial" w:hAnsi="Arial" w:cs="Arial"/>
                <w:color w:val="000000"/>
                <w:sz w:val="24"/>
                <w:szCs w:val="24"/>
              </w:rPr>
            </w:pPr>
          </w:p>
        </w:tc>
      </w:tr>
      <w:tr w:rsidR="00B95FAB" w14:paraId="6EB411EE" w14:textId="77777777" w:rsidTr="00B95FAB">
        <w:trPr>
          <w:cnfStyle w:val="000000100000" w:firstRow="0" w:lastRow="0" w:firstColumn="0" w:lastColumn="0" w:oddVBand="0" w:evenVBand="0" w:oddHBand="1" w:evenHBand="0" w:firstRowFirstColumn="0" w:firstRowLastColumn="0" w:lastRowFirstColumn="0" w:lastRowLastColumn="0"/>
          <w:trHeight w:val="463"/>
        </w:trPr>
        <w:tc>
          <w:tcPr>
            <w:cnfStyle w:val="000010000000" w:firstRow="0" w:lastRow="0" w:firstColumn="0" w:lastColumn="0" w:oddVBand="1" w:evenVBand="0" w:oddHBand="0" w:evenHBand="0" w:firstRowFirstColumn="0" w:firstRowLastColumn="0" w:lastRowFirstColumn="0" w:lastRowLastColumn="0"/>
            <w:tcW w:w="436" w:type="dxa"/>
          </w:tcPr>
          <w:p w14:paraId="0000004D" w14:textId="77777777" w:rsidR="00B95FAB" w:rsidRDefault="00B95FAB">
            <w:pPr>
              <w:numPr>
                <w:ilvl w:val="0"/>
                <w:numId w:val="5"/>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2127" w:type="dxa"/>
          </w:tcPr>
          <w:p w14:paraId="0000004E" w14:textId="77777777" w:rsidR="00B95FAB" w:rsidRDefault="00CE193E">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Framework </w:t>
            </w:r>
          </w:p>
          <w:p w14:paraId="0000004F" w14:textId="77777777" w:rsidR="00B95FAB" w:rsidRDefault="00CE193E">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Start Date</w:t>
            </w:r>
          </w:p>
          <w:p w14:paraId="00000050" w14:textId="77777777" w:rsidR="00B95FAB" w:rsidRDefault="00B95FAB">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7967" w:type="dxa"/>
          </w:tcPr>
          <w:p w14:paraId="00000051" w14:textId="77777777" w:rsidR="00B95FAB" w:rsidRDefault="00CE193E">
            <w:pPr>
              <w:spacing w:after="0"/>
              <w:ind w:right="936"/>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Day Month Year]</w:t>
            </w:r>
          </w:p>
        </w:tc>
      </w:tr>
      <w:tr w:rsidR="00B95FAB" w14:paraId="0D20DBB6" w14:textId="77777777" w:rsidTr="00B95FAB">
        <w:trPr>
          <w:trHeight w:val="60"/>
        </w:trPr>
        <w:tc>
          <w:tcPr>
            <w:cnfStyle w:val="000010000000" w:firstRow="0" w:lastRow="0" w:firstColumn="0" w:lastColumn="0" w:oddVBand="1" w:evenVBand="0" w:oddHBand="0" w:evenHBand="0" w:firstRowFirstColumn="0" w:firstRowLastColumn="0" w:lastRowFirstColumn="0" w:lastRowLastColumn="0"/>
            <w:tcW w:w="436" w:type="dxa"/>
          </w:tcPr>
          <w:p w14:paraId="00000052" w14:textId="77777777" w:rsidR="00B95FAB" w:rsidRDefault="00B95FAB">
            <w:pPr>
              <w:numPr>
                <w:ilvl w:val="0"/>
                <w:numId w:val="5"/>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2127" w:type="dxa"/>
          </w:tcPr>
          <w:p w14:paraId="00000053" w14:textId="77777777" w:rsidR="00B95FAB" w:rsidRDefault="00CE193E">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Framework Expiry Date</w:t>
            </w:r>
          </w:p>
          <w:p w14:paraId="00000054" w14:textId="77777777" w:rsidR="00B95FAB" w:rsidRDefault="00B95FAB">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7967" w:type="dxa"/>
          </w:tcPr>
          <w:p w14:paraId="00000055" w14:textId="77777777" w:rsidR="00B95FAB" w:rsidRDefault="00CE193E">
            <w:pPr>
              <w:spacing w:after="0"/>
              <w:ind w:right="936"/>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Day Month Year]</w:t>
            </w:r>
          </w:p>
        </w:tc>
      </w:tr>
      <w:tr w:rsidR="00B95FAB" w14:paraId="40999F85" w14:textId="77777777" w:rsidTr="00B95FAB">
        <w:trPr>
          <w:cnfStyle w:val="000000100000" w:firstRow="0" w:lastRow="0" w:firstColumn="0" w:lastColumn="0" w:oddVBand="0" w:evenVBand="0" w:oddHBand="1" w:evenHBand="0" w:firstRowFirstColumn="0" w:firstRowLastColumn="0" w:lastRowFirstColumn="0" w:lastRowLastColumn="0"/>
          <w:trHeight w:val="471"/>
        </w:trPr>
        <w:tc>
          <w:tcPr>
            <w:cnfStyle w:val="000010000000" w:firstRow="0" w:lastRow="0" w:firstColumn="0" w:lastColumn="0" w:oddVBand="1" w:evenVBand="0" w:oddHBand="0" w:evenHBand="0" w:firstRowFirstColumn="0" w:firstRowLastColumn="0" w:lastRowFirstColumn="0" w:lastRowLastColumn="0"/>
            <w:tcW w:w="436" w:type="dxa"/>
          </w:tcPr>
          <w:p w14:paraId="00000056" w14:textId="77777777" w:rsidR="00B95FAB" w:rsidRDefault="00B95FAB">
            <w:pPr>
              <w:numPr>
                <w:ilvl w:val="0"/>
                <w:numId w:val="5"/>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2127" w:type="dxa"/>
          </w:tcPr>
          <w:p w14:paraId="00000057" w14:textId="77777777" w:rsidR="00B95FAB" w:rsidRDefault="00CE193E">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Framework</w:t>
            </w:r>
          </w:p>
          <w:p w14:paraId="00000058" w14:textId="77777777" w:rsidR="00B95FAB" w:rsidRDefault="00CE193E">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Optional</w:t>
            </w:r>
          </w:p>
          <w:p w14:paraId="00000059" w14:textId="77777777" w:rsidR="00B95FAB" w:rsidRDefault="00CE193E">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Extension</w:t>
            </w:r>
          </w:p>
          <w:p w14:paraId="0000005A" w14:textId="77777777" w:rsidR="00B95FAB" w:rsidRDefault="00CE193E">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Period</w:t>
            </w:r>
          </w:p>
        </w:tc>
        <w:tc>
          <w:tcPr>
            <w:cnfStyle w:val="000010000000" w:firstRow="0" w:lastRow="0" w:firstColumn="0" w:lastColumn="0" w:oddVBand="1" w:evenVBand="0" w:oddHBand="0" w:evenHBand="0" w:firstRowFirstColumn="0" w:firstRowLastColumn="0" w:lastRowFirstColumn="0" w:lastRowLastColumn="0"/>
            <w:tcW w:w="7967" w:type="dxa"/>
          </w:tcPr>
          <w:p w14:paraId="0000005B" w14:textId="77777777" w:rsidR="00B95FAB" w:rsidRDefault="00CE193E">
            <w:pPr>
              <w:spacing w:after="0"/>
              <w:ind w:right="936"/>
              <w:rPr>
                <w:rFonts w:ascii="Arial" w:eastAsia="Arial" w:hAnsi="Arial" w:cs="Arial"/>
                <w:sz w:val="24"/>
                <w:szCs w:val="24"/>
              </w:rPr>
            </w:pPr>
            <w:r>
              <w:rPr>
                <w:rFonts w:ascii="Arial" w:eastAsia="Arial" w:hAnsi="Arial" w:cs="Arial"/>
                <w:sz w:val="24"/>
                <w:szCs w:val="24"/>
              </w:rPr>
              <w:t>N/A</w:t>
            </w:r>
          </w:p>
        </w:tc>
      </w:tr>
      <w:tr w:rsidR="00B95FAB" w14:paraId="60899951" w14:textId="77777777" w:rsidTr="00B95FAB">
        <w:trPr>
          <w:trHeight w:val="837"/>
        </w:trPr>
        <w:tc>
          <w:tcPr>
            <w:cnfStyle w:val="000010000000" w:firstRow="0" w:lastRow="0" w:firstColumn="0" w:lastColumn="0" w:oddVBand="1" w:evenVBand="0" w:oddHBand="0" w:evenHBand="0" w:firstRowFirstColumn="0" w:firstRowLastColumn="0" w:lastRowFirstColumn="0" w:lastRowLastColumn="0"/>
            <w:tcW w:w="436" w:type="dxa"/>
          </w:tcPr>
          <w:p w14:paraId="0000005C" w14:textId="77777777" w:rsidR="00B95FAB" w:rsidRDefault="00B95FAB">
            <w:pPr>
              <w:numPr>
                <w:ilvl w:val="0"/>
                <w:numId w:val="5"/>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2127" w:type="dxa"/>
          </w:tcPr>
          <w:p w14:paraId="0000005D" w14:textId="77777777" w:rsidR="00B95FAB" w:rsidRDefault="00CE193E">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Order</w:t>
            </w:r>
          </w:p>
          <w:p w14:paraId="0000005E" w14:textId="77777777" w:rsidR="00B95FAB" w:rsidRDefault="00CE193E">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Procedure</w:t>
            </w:r>
          </w:p>
        </w:tc>
        <w:tc>
          <w:tcPr>
            <w:cnfStyle w:val="000010000000" w:firstRow="0" w:lastRow="0" w:firstColumn="0" w:lastColumn="0" w:oddVBand="1" w:evenVBand="0" w:oddHBand="0" w:evenHBand="0" w:firstRowFirstColumn="0" w:firstRowLastColumn="0" w:lastRowFirstColumn="0" w:lastRowLastColumn="0"/>
            <w:tcW w:w="7967" w:type="dxa"/>
          </w:tcPr>
          <w:p w14:paraId="0000005F" w14:textId="77777777" w:rsidR="00B95FAB" w:rsidRDefault="00CE193E">
            <w:pPr>
              <w:spacing w:after="0"/>
              <w:ind w:right="936"/>
              <w:rPr>
                <w:rFonts w:ascii="Arial" w:eastAsia="Arial" w:hAnsi="Arial" w:cs="Arial"/>
                <w:sz w:val="24"/>
                <w:szCs w:val="24"/>
              </w:rPr>
            </w:pPr>
            <w:r>
              <w:rPr>
                <w:rFonts w:ascii="Arial" w:eastAsia="Arial" w:hAnsi="Arial" w:cs="Arial"/>
                <w:sz w:val="24"/>
                <w:szCs w:val="24"/>
              </w:rPr>
              <w:t>Lot 1 – direct award (sole supplier)</w:t>
            </w:r>
          </w:p>
          <w:p w14:paraId="00000060" w14:textId="77777777" w:rsidR="00B95FAB" w:rsidRDefault="00CE193E">
            <w:pPr>
              <w:spacing w:after="0"/>
              <w:ind w:right="936"/>
              <w:rPr>
                <w:rFonts w:ascii="Arial" w:eastAsia="Arial" w:hAnsi="Arial" w:cs="Arial"/>
                <w:sz w:val="24"/>
                <w:szCs w:val="24"/>
              </w:rPr>
            </w:pPr>
            <w:r>
              <w:rPr>
                <w:rFonts w:ascii="Arial" w:eastAsia="Arial" w:hAnsi="Arial" w:cs="Arial"/>
                <w:sz w:val="24"/>
                <w:szCs w:val="24"/>
              </w:rPr>
              <w:t>Lot 2 - further competition and/or direct award</w:t>
            </w:r>
          </w:p>
          <w:p w14:paraId="00000061" w14:textId="77777777" w:rsidR="00B95FAB" w:rsidRDefault="00CE193E">
            <w:pPr>
              <w:spacing w:after="0"/>
              <w:ind w:right="936"/>
              <w:rPr>
                <w:rFonts w:ascii="Arial" w:eastAsia="Arial" w:hAnsi="Arial" w:cs="Arial"/>
                <w:sz w:val="24"/>
                <w:szCs w:val="24"/>
              </w:rPr>
            </w:pPr>
            <w:r>
              <w:rPr>
                <w:rFonts w:ascii="Arial" w:eastAsia="Arial" w:hAnsi="Arial" w:cs="Arial"/>
                <w:sz w:val="24"/>
                <w:szCs w:val="24"/>
              </w:rPr>
              <w:t>Lot 3 – further competition only</w:t>
            </w:r>
          </w:p>
          <w:p w14:paraId="00000062" w14:textId="77777777" w:rsidR="00B95FAB" w:rsidRDefault="00CE193E">
            <w:pPr>
              <w:spacing w:after="0"/>
              <w:ind w:right="936"/>
              <w:rPr>
                <w:rFonts w:ascii="Arial" w:eastAsia="Arial" w:hAnsi="Arial" w:cs="Arial"/>
                <w:sz w:val="24"/>
                <w:szCs w:val="24"/>
              </w:rPr>
            </w:pPr>
            <w:r>
              <w:rPr>
                <w:rFonts w:ascii="Arial" w:eastAsia="Arial" w:hAnsi="Arial" w:cs="Arial"/>
                <w:sz w:val="24"/>
                <w:szCs w:val="24"/>
              </w:rPr>
              <w:t>Lot 4 – further competition and/or direct award</w:t>
            </w:r>
          </w:p>
          <w:p w14:paraId="00000063" w14:textId="77777777" w:rsidR="00B95FAB" w:rsidRDefault="00B95FAB">
            <w:pPr>
              <w:spacing w:after="0"/>
              <w:ind w:right="936"/>
              <w:rPr>
                <w:rFonts w:ascii="Arial" w:eastAsia="Arial" w:hAnsi="Arial" w:cs="Arial"/>
                <w:color w:val="FF0000"/>
                <w:sz w:val="24"/>
                <w:szCs w:val="24"/>
                <w:highlight w:val="yellow"/>
              </w:rPr>
            </w:pPr>
          </w:p>
          <w:p w14:paraId="00000064" w14:textId="77777777" w:rsidR="00B95FAB" w:rsidRDefault="00CE193E">
            <w:pPr>
              <w:spacing w:after="0"/>
              <w:ind w:right="936"/>
              <w:rPr>
                <w:rFonts w:ascii="Arial" w:eastAsia="Arial" w:hAnsi="Arial" w:cs="Arial"/>
                <w:sz w:val="24"/>
                <w:szCs w:val="24"/>
              </w:rPr>
            </w:pPr>
            <w:r>
              <w:rPr>
                <w:rFonts w:ascii="Arial" w:eastAsia="Arial" w:hAnsi="Arial" w:cs="Arial"/>
                <w:sz w:val="24"/>
                <w:szCs w:val="24"/>
              </w:rPr>
              <w:t>See Framework Schedule 7 (Call-off Award Procedures)</w:t>
            </w:r>
          </w:p>
          <w:p w14:paraId="00000065" w14:textId="77777777" w:rsidR="00B95FAB" w:rsidRDefault="00B95FAB">
            <w:pPr>
              <w:spacing w:after="0"/>
              <w:ind w:right="936"/>
              <w:rPr>
                <w:rFonts w:ascii="Arial" w:eastAsia="Arial" w:hAnsi="Arial" w:cs="Arial"/>
                <w:sz w:val="24"/>
                <w:szCs w:val="24"/>
              </w:rPr>
            </w:pPr>
          </w:p>
        </w:tc>
      </w:tr>
      <w:tr w:rsidR="00B95FAB" w14:paraId="75CF4F46" w14:textId="77777777" w:rsidTr="00B95FAB">
        <w:trPr>
          <w:cnfStyle w:val="000000100000" w:firstRow="0" w:lastRow="0" w:firstColumn="0" w:lastColumn="0" w:oddVBand="0" w:evenVBand="0" w:oddHBand="1" w:evenHBand="0" w:firstRowFirstColumn="0" w:firstRowLastColumn="0" w:lastRowFirstColumn="0" w:lastRowLastColumn="0"/>
          <w:trHeight w:val="231"/>
        </w:trPr>
        <w:tc>
          <w:tcPr>
            <w:cnfStyle w:val="000010000000" w:firstRow="0" w:lastRow="0" w:firstColumn="0" w:lastColumn="0" w:oddVBand="1" w:evenVBand="0" w:oddHBand="0" w:evenHBand="0" w:firstRowFirstColumn="0" w:firstRowLastColumn="0" w:lastRowFirstColumn="0" w:lastRowLastColumn="0"/>
            <w:tcW w:w="436" w:type="dxa"/>
          </w:tcPr>
          <w:p w14:paraId="00000066" w14:textId="77777777" w:rsidR="00B95FAB" w:rsidRDefault="00B95FAB">
            <w:pPr>
              <w:numPr>
                <w:ilvl w:val="0"/>
                <w:numId w:val="5"/>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2127" w:type="dxa"/>
          </w:tcPr>
          <w:p w14:paraId="00000067" w14:textId="77777777" w:rsidR="00B95FAB" w:rsidRDefault="00CE193E">
            <w:pPr>
              <w:pBdr>
                <w:top w:val="nil"/>
                <w:left w:val="nil"/>
                <w:bottom w:val="nil"/>
                <w:right w:val="nil"/>
                <w:between w:val="nil"/>
              </w:pBdr>
              <w:spacing w:after="0" w:line="240" w:lineRule="auto"/>
              <w:ind w:left="360" w:hanging="36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Framework </w:t>
            </w:r>
          </w:p>
          <w:p w14:paraId="00000068" w14:textId="77777777" w:rsidR="00B95FAB" w:rsidRDefault="00A04F8B">
            <w:pPr>
              <w:pBdr>
                <w:top w:val="nil"/>
                <w:left w:val="nil"/>
                <w:bottom w:val="nil"/>
                <w:right w:val="nil"/>
                <w:between w:val="nil"/>
              </w:pBdr>
              <w:spacing w:after="0" w:line="240" w:lineRule="auto"/>
              <w:ind w:left="360" w:hanging="36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sdt>
              <w:sdtPr>
                <w:tag w:val="goog_rdk_8"/>
                <w:id w:val="865494214"/>
              </w:sdtPr>
              <w:sdtEndPr/>
              <w:sdtContent/>
            </w:sdt>
            <w:r w:rsidR="00CE193E">
              <w:rPr>
                <w:rFonts w:ascii="Arial" w:eastAsia="Arial" w:hAnsi="Arial" w:cs="Arial"/>
                <w:b/>
                <w:color w:val="000000"/>
                <w:sz w:val="24"/>
                <w:szCs w:val="24"/>
              </w:rPr>
              <w:t xml:space="preserve">Incorporated Terms </w:t>
            </w:r>
          </w:p>
          <w:p w14:paraId="00000069" w14:textId="77777777" w:rsidR="00B95FAB" w:rsidRDefault="00B95FA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0000006A" w14:textId="77777777" w:rsidR="00B95FAB" w:rsidRDefault="00CE193E">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(together these documents form the ‘the Framework Contract’)</w:t>
            </w:r>
          </w:p>
          <w:p w14:paraId="0000006B" w14:textId="77777777" w:rsidR="00B95FAB" w:rsidRDefault="00B95FA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0000006C" w14:textId="77777777" w:rsidR="00B95FAB" w:rsidRDefault="00B95FA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0000006D" w14:textId="77777777" w:rsidR="00B95FAB" w:rsidRDefault="00B95FA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0000006E" w14:textId="77777777" w:rsidR="00B95FAB" w:rsidRDefault="00B95FA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0000006F" w14:textId="77777777" w:rsidR="00B95FAB" w:rsidRDefault="00B95FA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00000070" w14:textId="77777777" w:rsidR="00B95FAB" w:rsidRDefault="00B95FA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00000071" w14:textId="77777777" w:rsidR="00B95FAB" w:rsidRDefault="00B95FA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00000072" w14:textId="77777777" w:rsidR="00B95FAB" w:rsidRDefault="00B95FA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00000073" w14:textId="77777777" w:rsidR="00B95FAB" w:rsidRDefault="00B95FA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00000074" w14:textId="77777777" w:rsidR="00B95FAB" w:rsidRDefault="00B95FA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00000075" w14:textId="77777777" w:rsidR="00B95FAB" w:rsidRDefault="00B95FA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00000076" w14:textId="77777777" w:rsidR="00B95FAB" w:rsidRDefault="00B95FA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00000077" w14:textId="77777777" w:rsidR="00B95FAB" w:rsidRDefault="00B95FA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00000078" w14:textId="77777777" w:rsidR="00B95FAB" w:rsidRDefault="00B95FA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00000079" w14:textId="77777777" w:rsidR="00B95FAB" w:rsidRDefault="00B95FA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0000007A" w14:textId="77777777" w:rsidR="00B95FAB" w:rsidRDefault="00B95FA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7967" w:type="dxa"/>
          </w:tcPr>
          <w:p w14:paraId="0000007B" w14:textId="77777777" w:rsidR="00B95FAB" w:rsidRDefault="00CE193E">
            <w:pPr>
              <w:spacing w:after="0"/>
              <w:rPr>
                <w:rFonts w:ascii="Arial" w:eastAsia="Arial" w:hAnsi="Arial" w:cs="Arial"/>
                <w:sz w:val="24"/>
                <w:szCs w:val="24"/>
              </w:rPr>
            </w:pPr>
            <w:r>
              <w:rPr>
                <w:rFonts w:ascii="Arial" w:eastAsia="Arial" w:hAnsi="Arial" w:cs="Arial"/>
                <w:sz w:val="24"/>
                <w:szCs w:val="24"/>
              </w:rPr>
              <w:lastRenderedPageBreak/>
              <w:t>The following documents are incorporated into the Framework Contract. Where numbers are missing we are not using these schedules. If the documents conflict, the following order of precedence applies:</w:t>
            </w:r>
          </w:p>
          <w:p w14:paraId="0000007C" w14:textId="77777777" w:rsidR="00B95FAB" w:rsidRDefault="00B95FAB">
            <w:pPr>
              <w:spacing w:after="0"/>
              <w:rPr>
                <w:rFonts w:ascii="Arial" w:eastAsia="Arial" w:hAnsi="Arial" w:cs="Arial"/>
                <w:sz w:val="24"/>
                <w:szCs w:val="24"/>
              </w:rPr>
            </w:pPr>
          </w:p>
          <w:p w14:paraId="0000007D" w14:textId="77777777" w:rsidR="00B95FAB" w:rsidRDefault="00CE193E">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Framework Award Form</w:t>
            </w:r>
          </w:p>
          <w:p w14:paraId="0000007E" w14:textId="77777777" w:rsidR="00B95FAB" w:rsidRDefault="00CE193E">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Any Framework Special Terms (see Section 10 ‘Framework Special Terms’ in this Framework Award Form)</w:t>
            </w:r>
          </w:p>
          <w:p w14:paraId="0000007F" w14:textId="77777777" w:rsidR="00B95FAB" w:rsidRDefault="00CE193E">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 1 (Definitions) RM6174 </w:t>
            </w:r>
          </w:p>
          <w:p w14:paraId="00000080" w14:textId="77777777" w:rsidR="00B95FAB" w:rsidRDefault="00CE193E">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11 (Processing Data) RM6174</w:t>
            </w:r>
          </w:p>
          <w:p w14:paraId="00000081" w14:textId="77777777" w:rsidR="00B95FAB" w:rsidRDefault="00CE193E">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following Schedules for RM6174 (in equal order of precedence):</w:t>
            </w:r>
          </w:p>
          <w:p w14:paraId="00000082" w14:textId="77777777" w:rsidR="00B95FAB" w:rsidRDefault="00A04F8B">
            <w:pPr>
              <w:numPr>
                <w:ilvl w:val="1"/>
                <w:numId w:val="1"/>
              </w:numPr>
              <w:pBdr>
                <w:top w:val="nil"/>
                <w:left w:val="nil"/>
                <w:bottom w:val="nil"/>
                <w:right w:val="nil"/>
                <w:between w:val="nil"/>
              </w:pBdr>
              <w:spacing w:after="0"/>
              <w:rPr>
                <w:rFonts w:ascii="Arial" w:eastAsia="Arial" w:hAnsi="Arial" w:cs="Arial"/>
                <w:color w:val="000000"/>
                <w:sz w:val="24"/>
                <w:szCs w:val="24"/>
              </w:rPr>
            </w:pPr>
            <w:sdt>
              <w:sdtPr>
                <w:tag w:val="goog_rdk_9"/>
                <w:id w:val="-894050524"/>
              </w:sdtPr>
              <w:sdtEndPr/>
              <w:sdtContent/>
            </w:sdt>
            <w:r w:rsidR="00CE193E">
              <w:rPr>
                <w:rFonts w:ascii="Arial" w:eastAsia="Arial" w:hAnsi="Arial" w:cs="Arial"/>
                <w:color w:val="000000"/>
                <w:sz w:val="24"/>
                <w:szCs w:val="24"/>
              </w:rPr>
              <w:t>Framework Schedule 1 (Specification)</w:t>
            </w:r>
          </w:p>
          <w:p w14:paraId="00000083" w14:textId="77777777" w:rsidR="00B95FAB" w:rsidRDefault="00CE193E">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Framework Schedule 2 (Framework Tender)</w:t>
            </w:r>
          </w:p>
          <w:p w14:paraId="00000084" w14:textId="77777777" w:rsidR="00B95FAB" w:rsidRDefault="00CE193E">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Framework Schedule 3 (Framework Prices)</w:t>
            </w:r>
          </w:p>
          <w:p w14:paraId="00000085" w14:textId="77777777" w:rsidR="00B95FAB" w:rsidRDefault="00CE193E">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Framework Schedule 4 (Framework Management)</w:t>
            </w:r>
          </w:p>
          <w:p w14:paraId="00000086" w14:textId="77777777" w:rsidR="00B95FAB" w:rsidRDefault="00CE193E">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Framework Schedule 5 (Management Charges and Information)</w:t>
            </w:r>
          </w:p>
          <w:p w14:paraId="00000087" w14:textId="77777777" w:rsidR="00B95FAB" w:rsidRDefault="00CE193E">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Framework Schedule 6a (Order Form Template for Purchasing Only)</w:t>
            </w:r>
          </w:p>
          <w:p w14:paraId="00000088" w14:textId="77777777" w:rsidR="00B95FAB" w:rsidRDefault="00CE193E">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Framework Schedule 6b (Order Form Template for Operating Lease Only)</w:t>
            </w:r>
          </w:p>
          <w:p w14:paraId="00000089" w14:textId="77777777" w:rsidR="00B95FAB" w:rsidRDefault="00CE193E">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Framework Schedule 6c (Order Form Template for Finance Lease Only)</w:t>
            </w:r>
          </w:p>
          <w:p w14:paraId="0000008A" w14:textId="77777777" w:rsidR="00B95FAB" w:rsidRDefault="00CE193E">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Framework Schedule 7 - (Call-Off Award Procedures) </w:t>
            </w:r>
          </w:p>
          <w:p w14:paraId="0000008B" w14:textId="77777777" w:rsidR="00B95FAB" w:rsidRDefault="00CE193E">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Framework Schedule 8 (Self Audit Certificate)</w:t>
            </w:r>
          </w:p>
          <w:p w14:paraId="0000008C" w14:textId="77777777" w:rsidR="00B95FAB" w:rsidRDefault="00CE193E">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Framework Schedule 9 (Cyber Essentials Scheme)</w:t>
            </w:r>
          </w:p>
          <w:p w14:paraId="0000008D" w14:textId="77777777" w:rsidR="00B95FAB" w:rsidRDefault="00CE193E">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Framework Schedule 10 ISO 27001or equivalent</w:t>
            </w:r>
          </w:p>
          <w:p w14:paraId="0000008E" w14:textId="77777777" w:rsidR="00B95FAB" w:rsidRDefault="00CE193E">
            <w:pPr>
              <w:numPr>
                <w:ilvl w:val="2"/>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0000008F" w14:textId="77777777" w:rsidR="00B95FAB" w:rsidRDefault="00CE193E">
            <w:pPr>
              <w:numPr>
                <w:ilvl w:val="2"/>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00000090" w14:textId="77777777" w:rsidR="00B95FAB" w:rsidRDefault="00CE193E">
            <w:pPr>
              <w:numPr>
                <w:ilvl w:val="2"/>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4 (Call-Off Tender)</w:t>
            </w:r>
            <w:r>
              <w:rPr>
                <w:rFonts w:ascii="Arial" w:eastAsia="Arial" w:hAnsi="Arial" w:cs="Arial"/>
                <w:color w:val="000000"/>
                <w:sz w:val="24"/>
                <w:szCs w:val="24"/>
              </w:rPr>
              <w:tab/>
            </w:r>
            <w:r>
              <w:rPr>
                <w:rFonts w:ascii="Arial" w:eastAsia="Arial" w:hAnsi="Arial" w:cs="Arial"/>
                <w:color w:val="000000"/>
                <w:sz w:val="24"/>
                <w:szCs w:val="24"/>
              </w:rPr>
              <w:tab/>
            </w:r>
          </w:p>
          <w:p w14:paraId="00000091" w14:textId="77777777" w:rsidR="00B95FAB" w:rsidRDefault="00CE193E">
            <w:pPr>
              <w:numPr>
                <w:ilvl w:val="2"/>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5 </w:t>
            </w:r>
            <w:r>
              <w:rPr>
                <w:rFonts w:ascii="Arial" w:eastAsia="Arial" w:hAnsi="Arial" w:cs="Arial"/>
                <w:i/>
                <w:color w:val="000000"/>
                <w:sz w:val="24"/>
                <w:szCs w:val="24"/>
              </w:rPr>
              <w:t>(</w:t>
            </w:r>
            <w:r>
              <w:rPr>
                <w:rFonts w:ascii="Arial" w:eastAsia="Arial" w:hAnsi="Arial" w:cs="Arial"/>
                <w:color w:val="000000"/>
                <w:sz w:val="24"/>
                <w:szCs w:val="24"/>
              </w:rPr>
              <w:t>Pricing Details)</w:t>
            </w:r>
            <w:r>
              <w:rPr>
                <w:rFonts w:ascii="Arial" w:eastAsia="Arial" w:hAnsi="Arial" w:cs="Arial"/>
                <w:color w:val="000000"/>
                <w:sz w:val="24"/>
                <w:szCs w:val="24"/>
              </w:rPr>
              <w:tab/>
              <w:t xml:space="preserve">           </w:t>
            </w:r>
          </w:p>
          <w:p w14:paraId="00000092" w14:textId="77777777" w:rsidR="00B95FAB" w:rsidRDefault="00CE193E">
            <w:pPr>
              <w:numPr>
                <w:ilvl w:val="2"/>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6 (ICT Services)</w:t>
            </w:r>
          </w:p>
          <w:p w14:paraId="00000093" w14:textId="77777777" w:rsidR="00B95FAB" w:rsidRDefault="00CE193E">
            <w:pPr>
              <w:numPr>
                <w:ilvl w:val="2"/>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8 (Business Continuity and Disaster Recovery) </w:t>
            </w:r>
          </w:p>
          <w:p w14:paraId="00000094" w14:textId="77777777" w:rsidR="00B95FAB" w:rsidRDefault="00CE193E">
            <w:pPr>
              <w:numPr>
                <w:ilvl w:val="2"/>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00000095" w14:textId="77777777" w:rsidR="00B95FAB" w:rsidRDefault="00CE193E">
            <w:pPr>
              <w:numPr>
                <w:ilvl w:val="2"/>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10 (Exit Management) </w:t>
            </w:r>
          </w:p>
          <w:p w14:paraId="00000096" w14:textId="77777777" w:rsidR="00B95FAB" w:rsidRDefault="00CE193E">
            <w:pPr>
              <w:numPr>
                <w:ilvl w:val="2"/>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11 (Installation Works)</w:t>
            </w:r>
            <w:r>
              <w:rPr>
                <w:rFonts w:ascii="Arial" w:eastAsia="Arial" w:hAnsi="Arial" w:cs="Arial"/>
                <w:color w:val="000000"/>
                <w:sz w:val="24"/>
                <w:szCs w:val="24"/>
              </w:rPr>
              <w:tab/>
            </w:r>
          </w:p>
          <w:p w14:paraId="00000097" w14:textId="77777777" w:rsidR="00B95FAB" w:rsidRDefault="00CE193E">
            <w:pPr>
              <w:numPr>
                <w:ilvl w:val="2"/>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12 (Clustering) </w:t>
            </w:r>
            <w:r>
              <w:rPr>
                <w:rFonts w:ascii="Arial" w:eastAsia="Arial" w:hAnsi="Arial" w:cs="Arial"/>
                <w:color w:val="000000"/>
                <w:sz w:val="24"/>
                <w:szCs w:val="24"/>
              </w:rPr>
              <w:tab/>
            </w:r>
            <w:r>
              <w:rPr>
                <w:rFonts w:ascii="Arial" w:eastAsia="Arial" w:hAnsi="Arial" w:cs="Arial"/>
                <w:color w:val="000000"/>
                <w:sz w:val="24"/>
                <w:szCs w:val="24"/>
              </w:rPr>
              <w:tab/>
            </w:r>
          </w:p>
          <w:p w14:paraId="00000098" w14:textId="77777777" w:rsidR="00B95FAB" w:rsidRDefault="00CE193E">
            <w:pPr>
              <w:numPr>
                <w:ilvl w:val="2"/>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13 (Implementation Plan and Testing)</w:t>
            </w:r>
          </w:p>
          <w:p w14:paraId="00000099" w14:textId="77777777" w:rsidR="00B95FAB" w:rsidRDefault="00CE193E">
            <w:pPr>
              <w:numPr>
                <w:ilvl w:val="2"/>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p>
          <w:p w14:paraId="0000009A" w14:textId="77777777" w:rsidR="00B95FAB" w:rsidRDefault="00CE193E">
            <w:pPr>
              <w:numPr>
                <w:ilvl w:val="2"/>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15 (Call-Off Contract Management)</w:t>
            </w:r>
          </w:p>
          <w:p w14:paraId="0000009B" w14:textId="77777777" w:rsidR="00B95FAB" w:rsidRDefault="00CE193E">
            <w:pPr>
              <w:numPr>
                <w:ilvl w:val="2"/>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17 (MOD Terms)</w:t>
            </w:r>
          </w:p>
          <w:p w14:paraId="0000009C" w14:textId="77777777" w:rsidR="00B95FAB" w:rsidRDefault="00CE193E">
            <w:pPr>
              <w:numPr>
                <w:ilvl w:val="2"/>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18 (Background Checks) </w:t>
            </w:r>
            <w:r>
              <w:rPr>
                <w:rFonts w:ascii="Arial" w:eastAsia="Arial" w:hAnsi="Arial" w:cs="Arial"/>
                <w:color w:val="000000"/>
                <w:sz w:val="24"/>
                <w:szCs w:val="24"/>
              </w:rPr>
              <w:tab/>
            </w:r>
          </w:p>
          <w:p w14:paraId="0000009D" w14:textId="77777777" w:rsidR="00B95FAB" w:rsidRDefault="00CE193E">
            <w:pPr>
              <w:numPr>
                <w:ilvl w:val="2"/>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19 (Scottish Law)</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0000009E" w14:textId="77777777" w:rsidR="00B95FAB" w:rsidRDefault="00CE193E">
            <w:pPr>
              <w:numPr>
                <w:ilvl w:val="2"/>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20 (Call-Off Specification)    </w:t>
            </w:r>
          </w:p>
          <w:p w14:paraId="0000009F" w14:textId="77777777" w:rsidR="00B95FAB" w:rsidRDefault="00CE193E">
            <w:pPr>
              <w:numPr>
                <w:ilvl w:val="2"/>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21 (Northern Ireland Law)    </w:t>
            </w:r>
          </w:p>
          <w:p w14:paraId="000000A0" w14:textId="77777777" w:rsidR="00B95FAB" w:rsidRDefault="00CE193E">
            <w:pPr>
              <w:numPr>
                <w:ilvl w:val="2"/>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23 (HMRC Terms)   </w:t>
            </w:r>
          </w:p>
          <w:p w14:paraId="000000A1" w14:textId="7BDAA989" w:rsidR="00B95FAB" w:rsidRPr="0055391F" w:rsidRDefault="00CE193E">
            <w:pPr>
              <w:numPr>
                <w:ilvl w:val="2"/>
                <w:numId w:val="1"/>
              </w:numPr>
              <w:pBdr>
                <w:top w:val="nil"/>
                <w:left w:val="nil"/>
                <w:bottom w:val="nil"/>
                <w:right w:val="nil"/>
                <w:between w:val="nil"/>
              </w:pBdr>
              <w:spacing w:after="0" w:line="259" w:lineRule="auto"/>
              <w:rPr>
                <w:rFonts w:ascii="Arial" w:eastAsia="Arial" w:hAnsi="Arial" w:cs="Arial"/>
                <w:color w:val="000000"/>
                <w:sz w:val="24"/>
                <w:szCs w:val="24"/>
              </w:rPr>
            </w:pPr>
            <w:r w:rsidRPr="0055391F">
              <w:rPr>
                <w:rFonts w:ascii="Arial" w:eastAsia="Arial" w:hAnsi="Arial" w:cs="Arial"/>
                <w:color w:val="000000"/>
                <w:sz w:val="24"/>
                <w:szCs w:val="24"/>
              </w:rPr>
              <w:t xml:space="preserve">Call-Off Schedule 24 </w:t>
            </w:r>
            <w:r w:rsidR="00C67B9F" w:rsidRPr="0055391F">
              <w:rPr>
                <w:rFonts w:ascii="Arial" w:eastAsia="Arial" w:hAnsi="Arial" w:cs="Arial"/>
                <w:color w:val="000000"/>
                <w:sz w:val="24"/>
                <w:szCs w:val="24"/>
              </w:rPr>
              <w:t>(Operating Lease</w:t>
            </w:r>
            <w:r w:rsidR="00A04F8B">
              <w:rPr>
                <w:rFonts w:ascii="Arial" w:eastAsia="Arial" w:hAnsi="Arial" w:cs="Arial"/>
                <w:color w:val="000000"/>
                <w:sz w:val="24"/>
                <w:szCs w:val="24"/>
              </w:rPr>
              <w:t xml:space="preserve"> Terms</w:t>
            </w:r>
            <w:r w:rsidR="00C67B9F" w:rsidRPr="0055391F">
              <w:rPr>
                <w:rFonts w:ascii="Arial" w:eastAsia="Arial" w:hAnsi="Arial" w:cs="Arial"/>
                <w:color w:val="000000"/>
                <w:sz w:val="24"/>
                <w:szCs w:val="24"/>
              </w:rPr>
              <w:t>)</w:t>
            </w:r>
          </w:p>
          <w:p w14:paraId="017E6386" w14:textId="76463A9E" w:rsidR="00C67B9F" w:rsidRPr="0055391F" w:rsidRDefault="00C67B9F">
            <w:pPr>
              <w:numPr>
                <w:ilvl w:val="2"/>
                <w:numId w:val="1"/>
              </w:numPr>
              <w:pBdr>
                <w:top w:val="nil"/>
                <w:left w:val="nil"/>
                <w:bottom w:val="nil"/>
                <w:right w:val="nil"/>
                <w:between w:val="nil"/>
              </w:pBdr>
              <w:spacing w:after="0" w:line="259" w:lineRule="auto"/>
              <w:rPr>
                <w:rFonts w:ascii="Arial" w:eastAsia="Arial" w:hAnsi="Arial" w:cs="Arial"/>
                <w:color w:val="000000"/>
                <w:sz w:val="24"/>
                <w:szCs w:val="24"/>
              </w:rPr>
            </w:pPr>
            <w:r w:rsidRPr="0055391F">
              <w:rPr>
                <w:rFonts w:ascii="Arial" w:eastAsia="Arial" w:hAnsi="Arial" w:cs="Arial"/>
                <w:color w:val="000000"/>
                <w:sz w:val="24"/>
                <w:szCs w:val="24"/>
              </w:rPr>
              <w:t>Call-Off Schedule 25 (Finance Lease</w:t>
            </w:r>
            <w:r w:rsidR="00A04F8B">
              <w:rPr>
                <w:rFonts w:ascii="Arial" w:eastAsia="Arial" w:hAnsi="Arial" w:cs="Arial"/>
                <w:color w:val="000000"/>
                <w:sz w:val="24"/>
                <w:szCs w:val="24"/>
              </w:rPr>
              <w:t xml:space="preserve"> Terms</w:t>
            </w:r>
            <w:bookmarkStart w:id="0" w:name="_GoBack"/>
            <w:bookmarkEnd w:id="0"/>
            <w:r w:rsidRPr="0055391F">
              <w:rPr>
                <w:rFonts w:ascii="Arial" w:eastAsia="Arial" w:hAnsi="Arial" w:cs="Arial"/>
                <w:color w:val="000000"/>
                <w:sz w:val="24"/>
                <w:szCs w:val="24"/>
              </w:rPr>
              <w:t>)</w:t>
            </w:r>
          </w:p>
          <w:p w14:paraId="000000A2" w14:textId="49F17A35" w:rsidR="00B95FAB" w:rsidRPr="0055391F" w:rsidRDefault="00C67B9F">
            <w:pPr>
              <w:numPr>
                <w:ilvl w:val="2"/>
                <w:numId w:val="1"/>
              </w:numPr>
              <w:pBdr>
                <w:top w:val="nil"/>
                <w:left w:val="nil"/>
                <w:bottom w:val="nil"/>
                <w:right w:val="nil"/>
                <w:between w:val="nil"/>
              </w:pBdr>
              <w:spacing w:after="0" w:line="259" w:lineRule="auto"/>
              <w:rPr>
                <w:rFonts w:ascii="Arial" w:eastAsia="Arial" w:hAnsi="Arial" w:cs="Arial"/>
                <w:color w:val="000000"/>
                <w:sz w:val="24"/>
                <w:szCs w:val="24"/>
              </w:rPr>
            </w:pPr>
            <w:r w:rsidRPr="0055391F">
              <w:rPr>
                <w:rFonts w:ascii="Arial" w:eastAsia="Arial" w:hAnsi="Arial" w:cs="Arial"/>
                <w:color w:val="000000"/>
                <w:sz w:val="24"/>
                <w:szCs w:val="24"/>
              </w:rPr>
              <w:t xml:space="preserve">Call-Off Schedule 26 </w:t>
            </w:r>
            <w:r w:rsidR="00CE193E" w:rsidRPr="0055391F">
              <w:rPr>
                <w:rFonts w:ascii="Arial" w:eastAsia="Arial" w:hAnsi="Arial" w:cs="Arial"/>
                <w:color w:val="000000"/>
                <w:sz w:val="24"/>
                <w:szCs w:val="24"/>
              </w:rPr>
              <w:t>(Supplier-Furnished Terms</w:t>
            </w:r>
            <w:sdt>
              <w:sdtPr>
                <w:tag w:val="goog_rdk_10"/>
                <w:id w:val="-925418632"/>
                <w:showingPlcHdr/>
              </w:sdtPr>
              <w:sdtEndPr/>
              <w:sdtContent>
                <w:r w:rsidR="0055391F">
                  <w:t xml:space="preserve">     </w:t>
                </w:r>
              </w:sdtContent>
            </w:sdt>
            <w:r w:rsidR="00CE193E" w:rsidRPr="0055391F">
              <w:rPr>
                <w:rFonts w:ascii="Arial" w:eastAsia="Arial" w:hAnsi="Arial" w:cs="Arial"/>
                <w:color w:val="000000"/>
                <w:sz w:val="24"/>
                <w:szCs w:val="24"/>
              </w:rPr>
              <w:t xml:space="preserve">)             </w:t>
            </w:r>
          </w:p>
          <w:p w14:paraId="000000A3" w14:textId="77777777" w:rsidR="00B95FAB" w:rsidRPr="0055391F" w:rsidRDefault="00CE193E">
            <w:pPr>
              <w:numPr>
                <w:ilvl w:val="0"/>
                <w:numId w:val="6"/>
              </w:numPr>
              <w:pBdr>
                <w:top w:val="nil"/>
                <w:left w:val="nil"/>
                <w:bottom w:val="nil"/>
                <w:right w:val="nil"/>
                <w:between w:val="nil"/>
              </w:pBdr>
              <w:spacing w:after="0"/>
              <w:rPr>
                <w:rFonts w:ascii="Arial" w:eastAsia="Arial" w:hAnsi="Arial" w:cs="Arial"/>
                <w:color w:val="000000"/>
                <w:sz w:val="24"/>
                <w:szCs w:val="24"/>
              </w:rPr>
            </w:pPr>
            <w:r w:rsidRPr="0055391F">
              <w:rPr>
                <w:rFonts w:ascii="Arial" w:eastAsia="Arial" w:hAnsi="Arial" w:cs="Arial"/>
                <w:color w:val="000000"/>
                <w:sz w:val="24"/>
                <w:szCs w:val="24"/>
              </w:rPr>
              <w:t>Joint Schedule 1 (Definitions)</w:t>
            </w:r>
          </w:p>
          <w:p w14:paraId="000000A4" w14:textId="77777777" w:rsidR="00B95FAB" w:rsidRDefault="00CE193E">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2 (Variation Form)</w:t>
            </w:r>
          </w:p>
          <w:p w14:paraId="000000A5" w14:textId="77777777" w:rsidR="00B95FAB" w:rsidRDefault="00CE193E">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000000A6" w14:textId="77777777" w:rsidR="00B95FAB" w:rsidRDefault="00CE193E">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000000A7" w14:textId="77777777" w:rsidR="00B95FAB" w:rsidRDefault="00CE193E">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p>
          <w:p w14:paraId="000000A8" w14:textId="77777777" w:rsidR="00B95FAB" w:rsidRDefault="00CE193E">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6 (Key Subcontractors)</w:t>
            </w:r>
          </w:p>
          <w:p w14:paraId="000000A9" w14:textId="77777777" w:rsidR="00B95FAB" w:rsidRDefault="00CE193E">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7 (Financial Difficulties)</w:t>
            </w:r>
          </w:p>
          <w:p w14:paraId="000000AA" w14:textId="77777777" w:rsidR="00B95FAB" w:rsidRDefault="00CE193E">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8 (Guarantee)</w:t>
            </w:r>
          </w:p>
          <w:p w14:paraId="000000AB" w14:textId="77777777" w:rsidR="00B95FAB" w:rsidRDefault="00CE193E">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Joint Schedule 9 (Minimum Standards of Reliability)</w:t>
            </w:r>
          </w:p>
          <w:p w14:paraId="000000AC" w14:textId="77777777" w:rsidR="00B95FAB" w:rsidRDefault="00CE193E">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10 (Rectification Plan)</w:t>
            </w:r>
          </w:p>
          <w:p w14:paraId="000000AD" w14:textId="77777777" w:rsidR="00B95FAB" w:rsidRDefault="00CE193E">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11 (Processing Data)</w:t>
            </w:r>
          </w:p>
          <w:p w14:paraId="000000AE" w14:textId="77777777" w:rsidR="00B95FAB" w:rsidRDefault="00CE193E">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12 (Supply Chain Visibility)</w:t>
            </w:r>
          </w:p>
          <w:p w14:paraId="000000AF" w14:textId="77777777" w:rsidR="00B95FAB" w:rsidRDefault="00CE193E">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13 (Continuous Improvement)</w:t>
            </w:r>
          </w:p>
          <w:p w14:paraId="000000B0" w14:textId="77777777" w:rsidR="00B95FAB" w:rsidRDefault="00CE193E">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 14 (Benchmarking) </w:t>
            </w:r>
          </w:p>
          <w:p w14:paraId="000000B1" w14:textId="77777777" w:rsidR="00B95FAB" w:rsidRDefault="00CE193E">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15 (Key Supplier Staff)</w:t>
            </w:r>
            <w:r>
              <w:rPr>
                <w:rFonts w:ascii="Arial" w:eastAsia="Arial" w:hAnsi="Arial" w:cs="Arial"/>
                <w:color w:val="000000"/>
                <w:sz w:val="24"/>
                <w:szCs w:val="24"/>
              </w:rPr>
              <w:tab/>
            </w:r>
          </w:p>
          <w:p w14:paraId="000000B2" w14:textId="77777777" w:rsidR="00B95FAB" w:rsidRDefault="00CE193E">
            <w:pPr>
              <w:numPr>
                <w:ilvl w:val="0"/>
                <w:numId w:val="1"/>
              </w:numPr>
              <w:pBdr>
                <w:top w:val="nil"/>
                <w:left w:val="nil"/>
                <w:bottom w:val="nil"/>
                <w:right w:val="nil"/>
                <w:between w:val="nil"/>
              </w:pBdr>
              <w:spacing w:after="0"/>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CCS Core Terms (version 3.0.11</w:t>
            </w:r>
            <w:sdt>
              <w:sdtPr>
                <w:tag w:val="goog_rdk_11"/>
                <w:id w:val="1724562758"/>
              </w:sdtPr>
              <w:sdtEndPr/>
              <w:sdtContent/>
            </w:sdt>
            <w:r>
              <w:rPr>
                <w:rFonts w:ascii="Arial" w:eastAsia="Arial" w:hAnsi="Arial" w:cs="Arial"/>
                <w:color w:val="000000"/>
                <w:sz w:val="24"/>
                <w:szCs w:val="24"/>
              </w:rPr>
              <w:t>)</w:t>
            </w:r>
          </w:p>
          <w:p w14:paraId="000000B3" w14:textId="39391F97" w:rsidR="00B95FAB" w:rsidRPr="00F91A05" w:rsidRDefault="00CE193E">
            <w:pPr>
              <w:numPr>
                <w:ilvl w:val="0"/>
                <w:numId w:val="1"/>
              </w:numPr>
              <w:pBdr>
                <w:top w:val="nil"/>
                <w:left w:val="nil"/>
                <w:bottom w:val="nil"/>
                <w:right w:val="nil"/>
                <w:between w:val="nil"/>
              </w:pBdr>
              <w:spacing w:after="0"/>
              <w:rPr>
                <w:rFonts w:ascii="Arial" w:eastAsia="Arial" w:hAnsi="Arial" w:cs="Arial"/>
                <w:color w:val="000000"/>
                <w:sz w:val="24"/>
                <w:szCs w:val="24"/>
              </w:rPr>
            </w:pPr>
            <w:r w:rsidRPr="00F91A05">
              <w:rPr>
                <w:rFonts w:ascii="Arial" w:eastAsia="Arial" w:hAnsi="Arial" w:cs="Arial"/>
                <w:color w:val="000000"/>
                <w:sz w:val="24"/>
                <w:szCs w:val="24"/>
              </w:rPr>
              <w:t>Framework Schedule 2 (Framework Tender) RM617</w:t>
            </w:r>
            <w:r w:rsidR="00F91A05" w:rsidRPr="00F91A05">
              <w:rPr>
                <w:rFonts w:ascii="Arial" w:eastAsia="Arial" w:hAnsi="Arial" w:cs="Arial"/>
                <w:color w:val="000000"/>
                <w:sz w:val="24"/>
                <w:szCs w:val="24"/>
              </w:rPr>
              <w:t>4</w:t>
            </w:r>
            <w:r w:rsidRPr="00F91A05">
              <w:rPr>
                <w:rFonts w:ascii="Arial" w:eastAsia="Arial" w:hAnsi="Arial" w:cs="Arial"/>
                <w:color w:val="000000"/>
                <w:sz w:val="24"/>
                <w:szCs w:val="24"/>
              </w:rPr>
              <w:t xml:space="preserve"> as long as any part of the </w:t>
            </w:r>
            <w:sdt>
              <w:sdtPr>
                <w:tag w:val="goog_rdk_12"/>
                <w:id w:val="-591772257"/>
              </w:sdtPr>
              <w:sdtEndPr/>
              <w:sdtContent/>
            </w:sdt>
            <w:r w:rsidRPr="00F91A05">
              <w:rPr>
                <w:rFonts w:ascii="Arial" w:eastAsia="Arial" w:hAnsi="Arial" w:cs="Arial"/>
                <w:color w:val="000000"/>
                <w:sz w:val="24"/>
                <w:szCs w:val="24"/>
              </w:rPr>
              <w:t xml:space="preserve">Framework Tender that offers a better commercial position for CCS or Buyers (as decided by CCS) take precedence over the documents above </w:t>
            </w:r>
          </w:p>
          <w:p w14:paraId="000000B4" w14:textId="77777777" w:rsidR="00B95FAB" w:rsidRDefault="00B95FAB">
            <w:pPr>
              <w:pBdr>
                <w:top w:val="nil"/>
                <w:left w:val="nil"/>
                <w:bottom w:val="nil"/>
                <w:right w:val="nil"/>
                <w:between w:val="nil"/>
              </w:pBdr>
              <w:spacing w:after="0" w:line="240" w:lineRule="auto"/>
              <w:ind w:left="360" w:hanging="360"/>
              <w:rPr>
                <w:rFonts w:ascii="Arial" w:eastAsia="Arial" w:hAnsi="Arial" w:cs="Arial"/>
                <w:color w:val="000000"/>
                <w:sz w:val="24"/>
                <w:szCs w:val="24"/>
              </w:rPr>
            </w:pPr>
          </w:p>
        </w:tc>
      </w:tr>
      <w:tr w:rsidR="00B95FAB" w14:paraId="321740E0" w14:textId="77777777" w:rsidTr="00B95FAB">
        <w:trPr>
          <w:trHeight w:val="940"/>
        </w:trPr>
        <w:tc>
          <w:tcPr>
            <w:cnfStyle w:val="000010000000" w:firstRow="0" w:lastRow="0" w:firstColumn="0" w:lastColumn="0" w:oddVBand="1" w:evenVBand="0" w:oddHBand="0" w:evenHBand="0" w:firstRowFirstColumn="0" w:firstRowLastColumn="0" w:lastRowFirstColumn="0" w:lastRowLastColumn="0"/>
            <w:tcW w:w="436" w:type="dxa"/>
          </w:tcPr>
          <w:p w14:paraId="000000B5" w14:textId="77777777" w:rsidR="00B95FAB" w:rsidRDefault="00B95FAB">
            <w:pPr>
              <w:numPr>
                <w:ilvl w:val="0"/>
                <w:numId w:val="5"/>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2127" w:type="dxa"/>
          </w:tcPr>
          <w:p w14:paraId="000000B6" w14:textId="77777777" w:rsidR="00B95FAB" w:rsidRDefault="00CE193E">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Framework Special Terms</w:t>
            </w:r>
          </w:p>
          <w:p w14:paraId="000000B7" w14:textId="77777777" w:rsidR="00B95FAB" w:rsidRDefault="00B95FAB">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p>
          <w:p w14:paraId="000000B8" w14:textId="77777777" w:rsidR="00B95FAB" w:rsidRDefault="00B95FAB">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7967" w:type="dxa"/>
            <w:shd w:val="clear" w:color="auto" w:fill="auto"/>
          </w:tcPr>
          <w:p w14:paraId="000000B9" w14:textId="30235772" w:rsidR="00B95FAB" w:rsidRDefault="00BD2023">
            <w:pPr>
              <w:rPr>
                <w:rFonts w:ascii="Arial" w:eastAsia="Arial" w:hAnsi="Arial" w:cs="Arial"/>
                <w:color w:val="FF0000"/>
                <w:sz w:val="24"/>
                <w:szCs w:val="24"/>
                <w:highlight w:val="yellow"/>
              </w:rPr>
            </w:pPr>
            <w:bookmarkStart w:id="2" w:name="_heading=h.1fob9te" w:colFirst="0" w:colLast="0"/>
            <w:bookmarkEnd w:id="2"/>
            <w:r w:rsidRPr="00BD2023">
              <w:rPr>
                <w:rFonts w:ascii="Arial" w:eastAsia="Arial" w:hAnsi="Arial" w:cs="Arial"/>
                <w:color w:val="auto"/>
                <w:sz w:val="24"/>
                <w:szCs w:val="24"/>
              </w:rPr>
              <w:t>N/A</w:t>
            </w:r>
          </w:p>
        </w:tc>
      </w:tr>
      <w:tr w:rsidR="00B95FAB" w14:paraId="4120B089" w14:textId="77777777" w:rsidTr="00B95FAB">
        <w:trPr>
          <w:cnfStyle w:val="000000100000" w:firstRow="0" w:lastRow="0" w:firstColumn="0" w:lastColumn="0" w:oddVBand="0" w:evenVBand="0" w:oddHBand="1" w:evenHBand="0" w:firstRowFirstColumn="0" w:firstRowLastColumn="0" w:lastRowFirstColumn="0" w:lastRowLastColumn="0"/>
          <w:trHeight w:val="55"/>
        </w:trPr>
        <w:tc>
          <w:tcPr>
            <w:cnfStyle w:val="000010000000" w:firstRow="0" w:lastRow="0" w:firstColumn="0" w:lastColumn="0" w:oddVBand="1" w:evenVBand="0" w:oddHBand="0" w:evenHBand="0" w:firstRowFirstColumn="0" w:firstRowLastColumn="0" w:lastRowFirstColumn="0" w:lastRowLastColumn="0"/>
            <w:tcW w:w="436" w:type="dxa"/>
          </w:tcPr>
          <w:p w14:paraId="000000BA" w14:textId="77777777" w:rsidR="00B95FAB" w:rsidRDefault="00B95FAB">
            <w:pPr>
              <w:numPr>
                <w:ilvl w:val="0"/>
                <w:numId w:val="5"/>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2127" w:type="dxa"/>
          </w:tcPr>
          <w:p w14:paraId="000000BB" w14:textId="77777777" w:rsidR="00B95FAB" w:rsidRDefault="00CE193E">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Framework Prices </w:t>
            </w:r>
          </w:p>
        </w:tc>
        <w:tc>
          <w:tcPr>
            <w:cnfStyle w:val="000010000000" w:firstRow="0" w:lastRow="0" w:firstColumn="0" w:lastColumn="0" w:oddVBand="1" w:evenVBand="0" w:oddHBand="0" w:evenHBand="0" w:firstRowFirstColumn="0" w:firstRowLastColumn="0" w:lastRowFirstColumn="0" w:lastRowLastColumn="0"/>
            <w:tcW w:w="7967" w:type="dxa"/>
          </w:tcPr>
          <w:p w14:paraId="000000BC" w14:textId="77777777" w:rsidR="00B95FAB" w:rsidRDefault="00B95FAB">
            <w:pPr>
              <w:pBdr>
                <w:top w:val="nil"/>
                <w:left w:val="nil"/>
                <w:bottom w:val="nil"/>
                <w:right w:val="nil"/>
                <w:between w:val="nil"/>
              </w:pBdr>
              <w:spacing w:after="0" w:line="240" w:lineRule="auto"/>
              <w:ind w:left="360" w:hanging="360"/>
              <w:rPr>
                <w:rFonts w:ascii="Arial" w:eastAsia="Arial" w:hAnsi="Arial" w:cs="Arial"/>
                <w:color w:val="000000"/>
                <w:sz w:val="24"/>
                <w:szCs w:val="24"/>
              </w:rPr>
            </w:pPr>
          </w:p>
          <w:p w14:paraId="000000BD" w14:textId="77777777" w:rsidR="00B95FAB" w:rsidRDefault="00CE193E">
            <w:pPr>
              <w:rPr>
                <w:rFonts w:ascii="Arial" w:eastAsia="Arial" w:hAnsi="Arial" w:cs="Arial"/>
                <w:sz w:val="24"/>
                <w:szCs w:val="24"/>
              </w:rPr>
            </w:pPr>
            <w:r>
              <w:rPr>
                <w:rFonts w:ascii="Arial" w:eastAsia="Arial" w:hAnsi="Arial" w:cs="Arial"/>
                <w:color w:val="000000"/>
                <w:sz w:val="24"/>
                <w:szCs w:val="24"/>
              </w:rPr>
              <w:t>Details in Framework Schedule 3 (Framework Prices)</w:t>
            </w:r>
          </w:p>
        </w:tc>
      </w:tr>
      <w:tr w:rsidR="00B95FAB" w14:paraId="1E214579" w14:textId="77777777" w:rsidTr="00B95FAB">
        <w:trPr>
          <w:trHeight w:val="569"/>
        </w:trPr>
        <w:tc>
          <w:tcPr>
            <w:cnfStyle w:val="000010000000" w:firstRow="0" w:lastRow="0" w:firstColumn="0" w:lastColumn="0" w:oddVBand="1" w:evenVBand="0" w:oddHBand="0" w:evenHBand="0" w:firstRowFirstColumn="0" w:firstRowLastColumn="0" w:lastRowFirstColumn="0" w:lastRowLastColumn="0"/>
            <w:tcW w:w="436" w:type="dxa"/>
          </w:tcPr>
          <w:p w14:paraId="000000BE" w14:textId="77777777" w:rsidR="00B95FAB" w:rsidRDefault="00B95FAB">
            <w:pPr>
              <w:numPr>
                <w:ilvl w:val="0"/>
                <w:numId w:val="5"/>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2127" w:type="dxa"/>
          </w:tcPr>
          <w:p w14:paraId="000000BF" w14:textId="77777777" w:rsidR="00B95FAB" w:rsidRDefault="00CE193E">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Insurance</w:t>
            </w:r>
          </w:p>
        </w:tc>
        <w:tc>
          <w:tcPr>
            <w:cnfStyle w:val="000010000000" w:firstRow="0" w:lastRow="0" w:firstColumn="0" w:lastColumn="0" w:oddVBand="1" w:evenVBand="0" w:oddHBand="0" w:evenHBand="0" w:firstRowFirstColumn="0" w:firstRowLastColumn="0" w:lastRowFirstColumn="0" w:lastRowLastColumn="0"/>
            <w:tcW w:w="7967" w:type="dxa"/>
            <w:shd w:val="clear" w:color="auto" w:fill="auto"/>
          </w:tcPr>
          <w:p w14:paraId="000000C0" w14:textId="77777777" w:rsidR="00B95FAB" w:rsidRDefault="00CE193E">
            <w:pPr>
              <w:pBdr>
                <w:top w:val="nil"/>
                <w:left w:val="nil"/>
                <w:bottom w:val="nil"/>
                <w:right w:val="nil"/>
                <w:between w:val="nil"/>
              </w:pBdr>
              <w:spacing w:after="0" w:line="240" w:lineRule="auto"/>
              <w:ind w:left="360" w:hanging="360"/>
              <w:rPr>
                <w:rFonts w:ascii="Arial" w:eastAsia="Arial" w:hAnsi="Arial" w:cs="Arial"/>
                <w:color w:val="000000"/>
                <w:sz w:val="24"/>
                <w:szCs w:val="24"/>
                <w:highlight w:val="yellow"/>
              </w:rPr>
            </w:pPr>
            <w:r>
              <w:rPr>
                <w:rFonts w:ascii="Arial" w:eastAsia="Arial" w:hAnsi="Arial" w:cs="Arial"/>
                <w:color w:val="000000"/>
                <w:sz w:val="24"/>
                <w:szCs w:val="24"/>
              </w:rPr>
              <w:t>Details in Annex of Joint Schedule 3 (Insurance Requirements).</w:t>
            </w:r>
          </w:p>
        </w:tc>
      </w:tr>
      <w:tr w:rsidR="00B95FAB" w14:paraId="655B57F7" w14:textId="77777777" w:rsidTr="00B95FAB">
        <w:trPr>
          <w:cnfStyle w:val="000000100000" w:firstRow="0" w:lastRow="0" w:firstColumn="0" w:lastColumn="0" w:oddVBand="0" w:evenVBand="0" w:oddHBand="1" w:evenHBand="0" w:firstRowFirstColumn="0" w:firstRowLastColumn="0" w:lastRowFirstColumn="0" w:lastRowLastColumn="0"/>
          <w:trHeight w:val="939"/>
        </w:trPr>
        <w:tc>
          <w:tcPr>
            <w:cnfStyle w:val="000010000000" w:firstRow="0" w:lastRow="0" w:firstColumn="0" w:lastColumn="0" w:oddVBand="1" w:evenVBand="0" w:oddHBand="0" w:evenHBand="0" w:firstRowFirstColumn="0" w:firstRowLastColumn="0" w:lastRowFirstColumn="0" w:lastRowLastColumn="0"/>
            <w:tcW w:w="436" w:type="dxa"/>
          </w:tcPr>
          <w:p w14:paraId="000000C1" w14:textId="77777777" w:rsidR="00B95FAB" w:rsidRDefault="00B95FAB">
            <w:pPr>
              <w:numPr>
                <w:ilvl w:val="0"/>
                <w:numId w:val="5"/>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2127" w:type="dxa"/>
          </w:tcPr>
          <w:p w14:paraId="000000C2" w14:textId="77777777" w:rsidR="00B95FAB" w:rsidRDefault="00CE193E">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Cyber </w:t>
            </w:r>
          </w:p>
          <w:p w14:paraId="000000C3" w14:textId="77777777" w:rsidR="00B95FAB" w:rsidRDefault="00CE193E">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Essentials</w:t>
            </w:r>
          </w:p>
          <w:p w14:paraId="000000C4" w14:textId="77777777" w:rsidR="00B95FAB" w:rsidRDefault="00CE193E">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Certification</w:t>
            </w:r>
          </w:p>
        </w:tc>
        <w:tc>
          <w:tcPr>
            <w:cnfStyle w:val="000010000000" w:firstRow="0" w:lastRow="0" w:firstColumn="0" w:lastColumn="0" w:oddVBand="1" w:evenVBand="0" w:oddHBand="0" w:evenHBand="0" w:firstRowFirstColumn="0" w:firstRowLastColumn="0" w:lastRowFirstColumn="0" w:lastRowLastColumn="0"/>
            <w:tcW w:w="7967" w:type="dxa"/>
          </w:tcPr>
          <w:p w14:paraId="000000C5" w14:textId="77777777" w:rsidR="00B95FAB" w:rsidRDefault="00CE193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Cyber Essentials Scheme Basic </w:t>
            </w:r>
            <w:sdt>
              <w:sdtPr>
                <w:tag w:val="goog_rdk_14"/>
                <w:id w:val="-85689307"/>
              </w:sdtPr>
              <w:sdtEndPr/>
              <w:sdtContent/>
            </w:sdt>
            <w:r>
              <w:rPr>
                <w:rFonts w:ascii="Arial" w:eastAsia="Arial" w:hAnsi="Arial" w:cs="Arial"/>
                <w:color w:val="000000"/>
                <w:sz w:val="24"/>
                <w:szCs w:val="24"/>
              </w:rPr>
              <w:t xml:space="preserve">Certificate. </w:t>
            </w:r>
          </w:p>
          <w:p w14:paraId="000000C6" w14:textId="77777777" w:rsidR="00B95FAB" w:rsidRDefault="00B95FAB">
            <w:pPr>
              <w:pBdr>
                <w:top w:val="nil"/>
                <w:left w:val="nil"/>
                <w:bottom w:val="nil"/>
                <w:right w:val="nil"/>
                <w:between w:val="nil"/>
              </w:pBdr>
              <w:spacing w:after="0" w:line="240" w:lineRule="auto"/>
              <w:rPr>
                <w:rFonts w:ascii="Arial" w:eastAsia="Arial" w:hAnsi="Arial" w:cs="Arial"/>
                <w:color w:val="000000"/>
                <w:sz w:val="24"/>
                <w:szCs w:val="24"/>
              </w:rPr>
            </w:pPr>
          </w:p>
          <w:p w14:paraId="000000C7" w14:textId="77777777" w:rsidR="00B95FAB" w:rsidRDefault="00CE193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Details in Framework Schedule 9 (Cyber Essentials Scheme)</w:t>
            </w:r>
          </w:p>
          <w:p w14:paraId="000000C8" w14:textId="77777777" w:rsidR="00B95FAB" w:rsidRDefault="00CE193E">
            <w:pPr>
              <w:keepNext/>
              <w:tabs>
                <w:tab w:val="left" w:pos="142"/>
              </w:tabs>
              <w:spacing w:before="120" w:after="240" w:line="240" w:lineRule="auto"/>
              <w:rPr>
                <w:rFonts w:ascii="Arial" w:eastAsia="Arial" w:hAnsi="Arial" w:cs="Arial"/>
                <w:color w:val="000000"/>
                <w:sz w:val="24"/>
                <w:szCs w:val="24"/>
              </w:rPr>
            </w:pPr>
            <w:bookmarkStart w:id="3" w:name="_heading=h.3znysh7" w:colFirst="0" w:colLast="0"/>
            <w:bookmarkEnd w:id="3"/>
            <w:r>
              <w:rPr>
                <w:rFonts w:ascii="Arial" w:eastAsia="Arial" w:hAnsi="Arial" w:cs="Arial"/>
                <w:color w:val="000000"/>
                <w:sz w:val="24"/>
                <w:szCs w:val="24"/>
              </w:rPr>
              <w:t xml:space="preserve">The Supplier shall provide prior to the award of the Framework Contract a valid Cyber Essentials Basic Certificate to CCS. </w:t>
            </w:r>
          </w:p>
          <w:p w14:paraId="3FFAD2E2" w14:textId="77777777" w:rsidR="00B95FAB" w:rsidRDefault="00CE193E">
            <w:pPr>
              <w:spacing w:before="120" w:after="240"/>
              <w:rPr>
                <w:rFonts w:ascii="Arial" w:eastAsia="Arial" w:hAnsi="Arial" w:cs="Arial"/>
                <w:color w:val="000000"/>
                <w:sz w:val="24"/>
                <w:szCs w:val="24"/>
              </w:rPr>
            </w:pPr>
            <w:r>
              <w:rPr>
                <w:rFonts w:ascii="Arial" w:eastAsia="Arial" w:hAnsi="Arial" w:cs="Arial"/>
                <w:color w:val="000000"/>
                <w:sz w:val="24"/>
                <w:szCs w:val="24"/>
              </w:rPr>
              <w:t>The Supplier shall provide the Certificate to CCS by the Framework Start Date or within thirty (30) days of the Framework Start Date. Until the Supplier provides the Certificate it shall be prohibited from participating in any Call-Off Procedure pursuant to Framework Schedule 7 (Call-Off Procedure and Award Criteria).</w:t>
            </w:r>
          </w:p>
          <w:p w14:paraId="2B888A46" w14:textId="10EAC7A1" w:rsidR="00F312F3" w:rsidRDefault="00F312F3" w:rsidP="00F312F3">
            <w:pPr>
              <w:spacing w:before="120" w:after="240"/>
              <w:rPr>
                <w:rFonts w:ascii="Arial" w:eastAsia="Arial" w:hAnsi="Arial" w:cs="Arial"/>
                <w:color w:val="000000"/>
                <w:sz w:val="24"/>
                <w:szCs w:val="24"/>
              </w:rPr>
            </w:pPr>
            <w:r w:rsidRPr="00F312F3">
              <w:rPr>
                <w:rFonts w:ascii="Arial" w:eastAsia="Arial" w:hAnsi="Arial" w:cs="Arial"/>
                <w:color w:val="000000"/>
                <w:sz w:val="24"/>
                <w:szCs w:val="24"/>
              </w:rPr>
              <w:t>Where the Supplier has not provided the Certificate by the Framework Start Date the Supplier shall provide evidence to the satisfaction of CCS of the measures they have taken to obtain the Certificate within thirty (30) days of such date.</w:t>
            </w:r>
          </w:p>
          <w:p w14:paraId="000000CA" w14:textId="69DF8B95" w:rsidR="00F312F3" w:rsidRDefault="00F312F3">
            <w:pPr>
              <w:spacing w:before="120" w:after="240"/>
              <w:rPr>
                <w:rFonts w:ascii="Arial" w:eastAsia="Arial" w:hAnsi="Arial" w:cs="Arial"/>
                <w:color w:val="000000"/>
                <w:sz w:val="24"/>
                <w:szCs w:val="24"/>
              </w:rPr>
            </w:pPr>
          </w:p>
        </w:tc>
      </w:tr>
      <w:tr w:rsidR="00B95FAB" w14:paraId="18BB2BF3" w14:textId="77777777" w:rsidTr="00B95FAB">
        <w:trPr>
          <w:trHeight w:val="939"/>
        </w:trPr>
        <w:tc>
          <w:tcPr>
            <w:cnfStyle w:val="000010000000" w:firstRow="0" w:lastRow="0" w:firstColumn="0" w:lastColumn="0" w:oddVBand="1" w:evenVBand="0" w:oddHBand="0" w:evenHBand="0" w:firstRowFirstColumn="0" w:firstRowLastColumn="0" w:lastRowFirstColumn="0" w:lastRowLastColumn="0"/>
            <w:tcW w:w="436" w:type="dxa"/>
          </w:tcPr>
          <w:p w14:paraId="000000CB" w14:textId="77777777" w:rsidR="00B95FAB" w:rsidRDefault="00B95FAB">
            <w:pPr>
              <w:numPr>
                <w:ilvl w:val="0"/>
                <w:numId w:val="5"/>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2127" w:type="dxa"/>
          </w:tcPr>
          <w:p w14:paraId="000000CC" w14:textId="77777777" w:rsidR="00B95FAB" w:rsidRDefault="00CE193E">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ISO 27001 Certification</w:t>
            </w:r>
          </w:p>
        </w:tc>
        <w:tc>
          <w:tcPr>
            <w:cnfStyle w:val="000010000000" w:firstRow="0" w:lastRow="0" w:firstColumn="0" w:lastColumn="0" w:oddVBand="1" w:evenVBand="0" w:oddHBand="0" w:evenHBand="0" w:firstRowFirstColumn="0" w:firstRowLastColumn="0" w:lastRowFirstColumn="0" w:lastRowLastColumn="0"/>
            <w:tcW w:w="7967" w:type="dxa"/>
          </w:tcPr>
          <w:p w14:paraId="000000CD" w14:textId="77777777" w:rsidR="00B95FAB" w:rsidRDefault="00A04F8B">
            <w:pPr>
              <w:spacing w:before="240" w:after="240" w:line="240" w:lineRule="auto"/>
              <w:rPr>
                <w:rFonts w:ascii="Arial" w:eastAsia="Arial" w:hAnsi="Arial" w:cs="Arial"/>
                <w:color w:val="000000"/>
                <w:sz w:val="24"/>
                <w:szCs w:val="24"/>
              </w:rPr>
            </w:pPr>
            <w:sdt>
              <w:sdtPr>
                <w:tag w:val="goog_rdk_17"/>
                <w:id w:val="-124475463"/>
              </w:sdtPr>
              <w:sdtEndPr/>
              <w:sdtContent/>
            </w:sdt>
            <w:r w:rsidR="00CE193E">
              <w:rPr>
                <w:rFonts w:ascii="Arial" w:eastAsia="Arial" w:hAnsi="Arial" w:cs="Arial"/>
                <w:color w:val="000000"/>
                <w:sz w:val="24"/>
                <w:szCs w:val="24"/>
              </w:rPr>
              <w:t xml:space="preserve">ISO27001 Certificate (or equivalent).  </w:t>
            </w:r>
          </w:p>
          <w:p w14:paraId="000000CE" w14:textId="77777777" w:rsidR="00B95FAB" w:rsidRDefault="00CE193E">
            <w:pPr>
              <w:spacing w:before="240" w:after="240" w:line="240" w:lineRule="auto"/>
              <w:rPr>
                <w:rFonts w:ascii="Arial" w:eastAsia="Arial" w:hAnsi="Arial" w:cs="Arial"/>
                <w:color w:val="000000"/>
                <w:sz w:val="24"/>
                <w:szCs w:val="24"/>
              </w:rPr>
            </w:pPr>
            <w:r>
              <w:rPr>
                <w:rFonts w:ascii="Arial" w:eastAsia="Arial" w:hAnsi="Arial" w:cs="Arial"/>
                <w:color w:val="000000"/>
                <w:sz w:val="24"/>
                <w:szCs w:val="24"/>
              </w:rPr>
              <w:t xml:space="preserve">Details in Framework Schedule 10 (ISO27001 or equivalent). </w:t>
            </w:r>
          </w:p>
          <w:p w14:paraId="000000CF" w14:textId="77777777" w:rsidR="00B95FAB" w:rsidRDefault="00CE193E">
            <w:pPr>
              <w:spacing w:before="120" w:after="240"/>
              <w:rPr>
                <w:rFonts w:ascii="Arial" w:eastAsia="Arial" w:hAnsi="Arial" w:cs="Arial"/>
                <w:color w:val="000000"/>
                <w:sz w:val="24"/>
                <w:szCs w:val="24"/>
              </w:rPr>
            </w:pPr>
            <w:r>
              <w:rPr>
                <w:rFonts w:ascii="Arial" w:eastAsia="Arial" w:hAnsi="Arial" w:cs="Arial"/>
                <w:color w:val="000000"/>
                <w:sz w:val="24"/>
                <w:szCs w:val="24"/>
              </w:rPr>
              <w:t xml:space="preserve">The Supplier shall provide the Certificate to CCS by the Framework Start Date or within thirty (30) days of the Framework Start Date. </w:t>
            </w:r>
          </w:p>
          <w:p w14:paraId="000000D0" w14:textId="77777777" w:rsidR="00B95FAB" w:rsidRDefault="00CE193E">
            <w:pPr>
              <w:spacing w:before="120" w:after="240"/>
              <w:rPr>
                <w:rFonts w:ascii="Arial" w:eastAsia="Arial" w:hAnsi="Arial" w:cs="Arial"/>
                <w:color w:val="000000"/>
                <w:sz w:val="24"/>
                <w:szCs w:val="24"/>
              </w:rPr>
            </w:pPr>
            <w:r>
              <w:rPr>
                <w:rFonts w:ascii="Arial" w:eastAsia="Arial" w:hAnsi="Arial" w:cs="Arial"/>
                <w:color w:val="000000"/>
                <w:sz w:val="24"/>
                <w:szCs w:val="24"/>
              </w:rPr>
              <w:t>Until the Supplier provides the Certificate it shall be prohibited from participating in any Call-Off Procedure pursuant to Framework Schedule 7 (Call-Off Procedure and Award Criteria).</w:t>
            </w:r>
          </w:p>
          <w:p w14:paraId="000000D1" w14:textId="77777777" w:rsidR="00B95FAB" w:rsidRDefault="00B95FAB">
            <w:pPr>
              <w:spacing w:before="120" w:after="240"/>
              <w:rPr>
                <w:rFonts w:ascii="Arial" w:eastAsia="Arial" w:hAnsi="Arial" w:cs="Arial"/>
                <w:color w:val="FF0000"/>
                <w:sz w:val="24"/>
                <w:szCs w:val="24"/>
                <w:highlight w:val="yellow"/>
              </w:rPr>
            </w:pPr>
          </w:p>
        </w:tc>
      </w:tr>
      <w:tr w:rsidR="00B95FAB" w14:paraId="201E02D2" w14:textId="77777777" w:rsidTr="00B95FAB">
        <w:trPr>
          <w:cnfStyle w:val="000000100000" w:firstRow="0" w:lastRow="0" w:firstColumn="0" w:lastColumn="0" w:oddVBand="0" w:evenVBand="0" w:oddHBand="1" w:evenHBand="0" w:firstRowFirstColumn="0" w:firstRowLastColumn="0" w:lastRowFirstColumn="0" w:lastRowLastColumn="0"/>
          <w:trHeight w:val="731"/>
        </w:trPr>
        <w:tc>
          <w:tcPr>
            <w:cnfStyle w:val="000010000000" w:firstRow="0" w:lastRow="0" w:firstColumn="0" w:lastColumn="0" w:oddVBand="1" w:evenVBand="0" w:oddHBand="0" w:evenHBand="0" w:firstRowFirstColumn="0" w:firstRowLastColumn="0" w:lastRowFirstColumn="0" w:lastRowLastColumn="0"/>
            <w:tcW w:w="436" w:type="dxa"/>
          </w:tcPr>
          <w:p w14:paraId="000000D2" w14:textId="77777777" w:rsidR="00B95FAB" w:rsidRDefault="00B95FAB">
            <w:pPr>
              <w:numPr>
                <w:ilvl w:val="0"/>
                <w:numId w:val="5"/>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2127" w:type="dxa"/>
          </w:tcPr>
          <w:p w14:paraId="000000D3" w14:textId="77777777" w:rsidR="00B95FAB" w:rsidRDefault="00CE193E">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Management Charge</w:t>
            </w:r>
          </w:p>
        </w:tc>
        <w:tc>
          <w:tcPr>
            <w:cnfStyle w:val="000010000000" w:firstRow="0" w:lastRow="0" w:firstColumn="0" w:lastColumn="0" w:oddVBand="1" w:evenVBand="0" w:oddHBand="0" w:evenHBand="0" w:firstRowFirstColumn="0" w:firstRowLastColumn="0" w:lastRowFirstColumn="0" w:lastRowLastColumn="0"/>
            <w:tcW w:w="7967" w:type="dxa"/>
          </w:tcPr>
          <w:p w14:paraId="000000D4" w14:textId="77777777" w:rsidR="00B95FAB" w:rsidRDefault="00A04F8B">
            <w:pPr>
              <w:rPr>
                <w:rFonts w:ascii="Arial" w:eastAsia="Arial" w:hAnsi="Arial" w:cs="Arial"/>
                <w:color w:val="000000"/>
                <w:sz w:val="24"/>
                <w:szCs w:val="24"/>
              </w:rPr>
            </w:pPr>
            <w:sdt>
              <w:sdtPr>
                <w:tag w:val="goog_rdk_18"/>
                <w:id w:val="-1088231379"/>
              </w:sdtPr>
              <w:sdtEndPr/>
              <w:sdtContent/>
            </w:sdt>
            <w:r w:rsidR="00CE193E">
              <w:rPr>
                <w:rFonts w:ascii="Arial" w:eastAsia="Arial" w:hAnsi="Arial" w:cs="Arial"/>
                <w:color w:val="000000"/>
                <w:sz w:val="24"/>
                <w:szCs w:val="24"/>
              </w:rPr>
              <w:t>The Supplier will pay, the % stated below, excluding VAT Management Charge of all the Charges for the Deliverables invoiced to the Buyer under all Call-Off Contracts.</w:t>
            </w:r>
          </w:p>
          <w:p w14:paraId="000000D5" w14:textId="77777777" w:rsidR="00B95FAB" w:rsidRDefault="00CE193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Lot 1 – 0.25%</w:t>
            </w:r>
          </w:p>
          <w:p w14:paraId="000000D6" w14:textId="77777777" w:rsidR="00B95FAB" w:rsidRDefault="00CE193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Lot 2 – 0.7%</w:t>
            </w:r>
          </w:p>
          <w:p w14:paraId="000000D7" w14:textId="77777777" w:rsidR="00B95FAB" w:rsidRDefault="00CE193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Lot 3 – 0.7%</w:t>
            </w:r>
          </w:p>
          <w:p w14:paraId="000000D8" w14:textId="77777777" w:rsidR="00B95FAB" w:rsidRDefault="00CE193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Lot 4 – 0.5%</w:t>
            </w:r>
          </w:p>
          <w:p w14:paraId="000000D9" w14:textId="77777777" w:rsidR="00B95FAB" w:rsidRDefault="00B95FAB">
            <w:pPr>
              <w:pBdr>
                <w:top w:val="nil"/>
                <w:left w:val="nil"/>
                <w:bottom w:val="nil"/>
                <w:right w:val="nil"/>
                <w:between w:val="nil"/>
              </w:pBdr>
              <w:spacing w:after="0" w:line="240" w:lineRule="auto"/>
              <w:rPr>
                <w:color w:val="000000"/>
                <w:sz w:val="24"/>
                <w:szCs w:val="24"/>
              </w:rPr>
            </w:pPr>
          </w:p>
        </w:tc>
      </w:tr>
      <w:tr w:rsidR="00B95FAB" w14:paraId="3A5EF2E1" w14:textId="77777777" w:rsidTr="00B95FAB">
        <w:trPr>
          <w:trHeight w:val="1333"/>
        </w:trPr>
        <w:tc>
          <w:tcPr>
            <w:cnfStyle w:val="000010000000" w:firstRow="0" w:lastRow="0" w:firstColumn="0" w:lastColumn="0" w:oddVBand="1" w:evenVBand="0" w:oddHBand="0" w:evenHBand="0" w:firstRowFirstColumn="0" w:firstRowLastColumn="0" w:lastRowFirstColumn="0" w:lastRowLastColumn="0"/>
            <w:tcW w:w="436" w:type="dxa"/>
          </w:tcPr>
          <w:p w14:paraId="000000DA" w14:textId="77777777" w:rsidR="00B95FAB" w:rsidRDefault="00B95FAB">
            <w:pPr>
              <w:numPr>
                <w:ilvl w:val="0"/>
                <w:numId w:val="5"/>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2127" w:type="dxa"/>
          </w:tcPr>
          <w:p w14:paraId="000000DB" w14:textId="77777777" w:rsidR="00B95FAB" w:rsidRDefault="00CE193E">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w:t>
            </w:r>
          </w:p>
          <w:p w14:paraId="000000DC" w14:textId="77777777" w:rsidR="00B95FAB" w:rsidRDefault="00CE193E">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Framework</w:t>
            </w:r>
          </w:p>
          <w:p w14:paraId="000000DD" w14:textId="77777777" w:rsidR="00B95FAB" w:rsidRDefault="00CE193E">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Manager</w:t>
            </w:r>
          </w:p>
        </w:tc>
        <w:tc>
          <w:tcPr>
            <w:cnfStyle w:val="000010000000" w:firstRow="0" w:lastRow="0" w:firstColumn="0" w:lastColumn="0" w:oddVBand="1" w:evenVBand="0" w:oddHBand="0" w:evenHBand="0" w:firstRowFirstColumn="0" w:firstRowLastColumn="0" w:lastRowFirstColumn="0" w:lastRowLastColumn="0"/>
            <w:tcW w:w="7967" w:type="dxa"/>
          </w:tcPr>
          <w:p w14:paraId="000000DE" w14:textId="77777777" w:rsidR="00B95FAB" w:rsidRDefault="00CE193E">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name]</w:t>
            </w:r>
          </w:p>
          <w:p w14:paraId="000000DF" w14:textId="77777777" w:rsidR="00B95FAB" w:rsidRDefault="00CE193E">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job title]</w:t>
            </w:r>
          </w:p>
          <w:p w14:paraId="000000E0" w14:textId="77777777" w:rsidR="00B95FAB" w:rsidRDefault="00CE193E">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00000E1" w14:textId="77777777" w:rsidR="00B95FAB" w:rsidRDefault="00CE193E">
            <w:pPr>
              <w:rPr>
                <w:rFonts w:ascii="Arial" w:eastAsia="Arial" w:hAnsi="Arial" w:cs="Arial"/>
                <w:sz w:val="24"/>
                <w:szCs w:val="24"/>
              </w:rPr>
            </w:pPr>
            <w:r>
              <w:rPr>
                <w:rFonts w:ascii="Arial" w:eastAsia="Arial" w:hAnsi="Arial" w:cs="Arial"/>
                <w:b/>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phone number]</w:t>
            </w:r>
          </w:p>
        </w:tc>
      </w:tr>
      <w:tr w:rsidR="00B95FAB" w14:paraId="67986B3E" w14:textId="77777777" w:rsidTr="00B95FAB">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436" w:type="dxa"/>
          </w:tcPr>
          <w:p w14:paraId="000000E2" w14:textId="77777777" w:rsidR="00B95FAB" w:rsidRDefault="00B95FAB">
            <w:pPr>
              <w:numPr>
                <w:ilvl w:val="0"/>
                <w:numId w:val="5"/>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2127" w:type="dxa"/>
          </w:tcPr>
          <w:p w14:paraId="000000E3" w14:textId="77777777" w:rsidR="00B95FAB" w:rsidRDefault="00CE193E">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w:t>
            </w:r>
          </w:p>
          <w:p w14:paraId="000000E4" w14:textId="77777777" w:rsidR="00B95FAB" w:rsidRDefault="00CE193E">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Authorised Representative</w:t>
            </w:r>
          </w:p>
        </w:tc>
        <w:tc>
          <w:tcPr>
            <w:cnfStyle w:val="000010000000" w:firstRow="0" w:lastRow="0" w:firstColumn="0" w:lastColumn="0" w:oddVBand="1" w:evenVBand="0" w:oddHBand="0" w:evenHBand="0" w:firstRowFirstColumn="0" w:firstRowLastColumn="0" w:lastRowFirstColumn="0" w:lastRowLastColumn="0"/>
            <w:tcW w:w="7967" w:type="dxa"/>
          </w:tcPr>
          <w:p w14:paraId="000000E5" w14:textId="77777777" w:rsidR="00B95FAB" w:rsidRDefault="00CE193E">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name]</w:t>
            </w:r>
          </w:p>
          <w:p w14:paraId="000000E6" w14:textId="77777777" w:rsidR="00B95FAB" w:rsidRDefault="00CE193E">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job title]</w:t>
            </w:r>
          </w:p>
          <w:p w14:paraId="000000E7" w14:textId="77777777" w:rsidR="00B95FAB" w:rsidRDefault="00CE193E">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00000E8" w14:textId="77777777" w:rsidR="00B95FAB" w:rsidRDefault="00CE193E">
            <w:pPr>
              <w:rPr>
                <w:rFonts w:ascii="Arial" w:eastAsia="Arial" w:hAnsi="Arial" w:cs="Arial"/>
                <w:sz w:val="24"/>
                <w:szCs w:val="24"/>
              </w:rPr>
            </w:pPr>
            <w:r>
              <w:rPr>
                <w:rFonts w:ascii="Arial" w:eastAsia="Arial" w:hAnsi="Arial" w:cs="Arial"/>
                <w:b/>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phone number]</w:t>
            </w:r>
          </w:p>
        </w:tc>
      </w:tr>
      <w:tr w:rsidR="00B95FAB" w14:paraId="5D570AA1" w14:textId="77777777" w:rsidTr="00B95FAB">
        <w:trPr>
          <w:trHeight w:val="1333"/>
        </w:trPr>
        <w:tc>
          <w:tcPr>
            <w:cnfStyle w:val="000010000000" w:firstRow="0" w:lastRow="0" w:firstColumn="0" w:lastColumn="0" w:oddVBand="1" w:evenVBand="0" w:oddHBand="0" w:evenHBand="0" w:firstRowFirstColumn="0" w:firstRowLastColumn="0" w:lastRowFirstColumn="0" w:lastRowLastColumn="0"/>
            <w:tcW w:w="436" w:type="dxa"/>
          </w:tcPr>
          <w:p w14:paraId="000000E9" w14:textId="77777777" w:rsidR="00B95FAB" w:rsidRDefault="00B95FAB">
            <w:pPr>
              <w:numPr>
                <w:ilvl w:val="0"/>
                <w:numId w:val="5"/>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2127" w:type="dxa"/>
          </w:tcPr>
          <w:p w14:paraId="000000EA" w14:textId="77777777" w:rsidR="00B95FAB" w:rsidRDefault="00CE193E">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w:t>
            </w:r>
          </w:p>
          <w:p w14:paraId="000000EB" w14:textId="77777777" w:rsidR="00B95FAB" w:rsidRDefault="00CE193E">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Compliance Officer</w:t>
            </w:r>
          </w:p>
        </w:tc>
        <w:tc>
          <w:tcPr>
            <w:cnfStyle w:val="000010000000" w:firstRow="0" w:lastRow="0" w:firstColumn="0" w:lastColumn="0" w:oddVBand="1" w:evenVBand="0" w:oddHBand="0" w:evenHBand="0" w:firstRowFirstColumn="0" w:firstRowLastColumn="0" w:lastRowFirstColumn="0" w:lastRowLastColumn="0"/>
            <w:tcW w:w="7967" w:type="dxa"/>
          </w:tcPr>
          <w:p w14:paraId="000000EC" w14:textId="77777777" w:rsidR="00B95FAB" w:rsidRDefault="00CE193E">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name]</w:t>
            </w:r>
          </w:p>
          <w:p w14:paraId="000000ED" w14:textId="77777777" w:rsidR="00B95FAB" w:rsidRDefault="00CE193E">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job title]</w:t>
            </w:r>
          </w:p>
          <w:p w14:paraId="000000EE" w14:textId="77777777" w:rsidR="00B95FAB" w:rsidRDefault="00CE193E">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00000EF" w14:textId="77777777" w:rsidR="00B95FAB" w:rsidRDefault="00CE193E">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phone number]</w:t>
            </w:r>
          </w:p>
        </w:tc>
      </w:tr>
      <w:tr w:rsidR="00B95FAB" w14:paraId="6F3FABE9" w14:textId="77777777" w:rsidTr="00B95FAB">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436" w:type="dxa"/>
          </w:tcPr>
          <w:p w14:paraId="000000F0" w14:textId="77777777" w:rsidR="00B95FAB" w:rsidRDefault="00B95FAB">
            <w:pPr>
              <w:numPr>
                <w:ilvl w:val="0"/>
                <w:numId w:val="5"/>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2127" w:type="dxa"/>
          </w:tcPr>
          <w:p w14:paraId="000000F1" w14:textId="77777777" w:rsidR="00B95FAB" w:rsidRDefault="00CE193E">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Data Protection </w:t>
            </w:r>
          </w:p>
          <w:p w14:paraId="000000F2" w14:textId="77777777" w:rsidR="00B95FAB" w:rsidRDefault="00CE193E">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Officer</w:t>
            </w:r>
          </w:p>
        </w:tc>
        <w:tc>
          <w:tcPr>
            <w:cnfStyle w:val="000010000000" w:firstRow="0" w:lastRow="0" w:firstColumn="0" w:lastColumn="0" w:oddVBand="1" w:evenVBand="0" w:oddHBand="0" w:evenHBand="0" w:firstRowFirstColumn="0" w:firstRowLastColumn="0" w:lastRowFirstColumn="0" w:lastRowLastColumn="0"/>
            <w:tcW w:w="7967" w:type="dxa"/>
          </w:tcPr>
          <w:p w14:paraId="000000F3" w14:textId="77777777" w:rsidR="00B95FAB" w:rsidRDefault="00CE193E">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name]</w:t>
            </w:r>
          </w:p>
          <w:p w14:paraId="000000F4" w14:textId="77777777" w:rsidR="00B95FAB" w:rsidRDefault="00CE193E">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job title]</w:t>
            </w:r>
          </w:p>
          <w:p w14:paraId="000000F5" w14:textId="77777777" w:rsidR="00B95FAB" w:rsidRDefault="00CE193E">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00000F6" w14:textId="77777777" w:rsidR="00B95FAB" w:rsidRDefault="00CE193E">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phone number]</w:t>
            </w:r>
          </w:p>
        </w:tc>
      </w:tr>
      <w:tr w:rsidR="00B95FAB" w14:paraId="5EE76BAD" w14:textId="77777777" w:rsidTr="00B95FAB">
        <w:trPr>
          <w:trHeight w:val="1333"/>
        </w:trPr>
        <w:tc>
          <w:tcPr>
            <w:cnfStyle w:val="000010000000" w:firstRow="0" w:lastRow="0" w:firstColumn="0" w:lastColumn="0" w:oddVBand="1" w:evenVBand="0" w:oddHBand="0" w:evenHBand="0" w:firstRowFirstColumn="0" w:firstRowLastColumn="0" w:lastRowFirstColumn="0" w:lastRowLastColumn="0"/>
            <w:tcW w:w="436" w:type="dxa"/>
          </w:tcPr>
          <w:p w14:paraId="000000F7" w14:textId="77777777" w:rsidR="00B95FAB" w:rsidRDefault="00B95FAB">
            <w:pPr>
              <w:numPr>
                <w:ilvl w:val="0"/>
                <w:numId w:val="5"/>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2127" w:type="dxa"/>
          </w:tcPr>
          <w:p w14:paraId="000000F8" w14:textId="77777777" w:rsidR="00B95FAB" w:rsidRDefault="00CE193E">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cnfStyle w:val="000010000000" w:firstRow="0" w:lastRow="0" w:firstColumn="0" w:lastColumn="0" w:oddVBand="1" w:evenVBand="0" w:oddHBand="0" w:evenHBand="0" w:firstRowFirstColumn="0" w:firstRowLastColumn="0" w:lastRowFirstColumn="0" w:lastRowLastColumn="0"/>
            <w:tcW w:w="7967" w:type="dxa"/>
          </w:tcPr>
          <w:p w14:paraId="000000F9" w14:textId="77777777" w:rsidR="00B95FAB" w:rsidRDefault="00CE193E">
            <w:pPr>
              <w:rPr>
                <w:rFonts w:ascii="Arial" w:eastAsia="Arial" w:hAnsi="Arial" w:cs="Arial"/>
                <w:sz w:val="24"/>
                <w:szCs w:val="24"/>
              </w:rPr>
            </w:pPr>
            <w:r w:rsidRPr="005824C1">
              <w:rPr>
                <w:rFonts w:ascii="Arial" w:eastAsia="Arial" w:hAnsi="Arial" w:cs="Arial"/>
                <w:color w:val="auto"/>
                <w:sz w:val="24"/>
                <w:szCs w:val="24"/>
              </w:rPr>
              <w:t>£10,000,</w:t>
            </w:r>
            <w:sdt>
              <w:sdtPr>
                <w:tag w:val="goog_rdk_19"/>
                <w:id w:val="-245036508"/>
              </w:sdtPr>
              <w:sdtEndPr/>
              <w:sdtContent/>
            </w:sdt>
            <w:r w:rsidRPr="005824C1">
              <w:rPr>
                <w:rFonts w:ascii="Arial" w:eastAsia="Arial" w:hAnsi="Arial" w:cs="Arial"/>
                <w:color w:val="auto"/>
                <w:sz w:val="24"/>
                <w:szCs w:val="24"/>
              </w:rPr>
              <w:t>000</w:t>
            </w:r>
          </w:p>
        </w:tc>
      </w:tr>
      <w:tr w:rsidR="00B95FAB" w14:paraId="6F1AC59B" w14:textId="77777777" w:rsidTr="00B95FAB">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436" w:type="dxa"/>
          </w:tcPr>
          <w:p w14:paraId="000000FA" w14:textId="77777777" w:rsidR="00B95FAB" w:rsidRDefault="00B95FAB">
            <w:pPr>
              <w:numPr>
                <w:ilvl w:val="0"/>
                <w:numId w:val="5"/>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2127" w:type="dxa"/>
          </w:tcPr>
          <w:p w14:paraId="000000FB" w14:textId="77777777" w:rsidR="00B95FAB" w:rsidRDefault="00CE193E">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w:t>
            </w:r>
          </w:p>
          <w:p w14:paraId="000000FC" w14:textId="77777777" w:rsidR="00B95FAB" w:rsidRDefault="00CE193E">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Marketing Contact</w:t>
            </w:r>
          </w:p>
        </w:tc>
        <w:tc>
          <w:tcPr>
            <w:cnfStyle w:val="000010000000" w:firstRow="0" w:lastRow="0" w:firstColumn="0" w:lastColumn="0" w:oddVBand="1" w:evenVBand="0" w:oddHBand="0" w:evenHBand="0" w:firstRowFirstColumn="0" w:firstRowLastColumn="0" w:lastRowFirstColumn="0" w:lastRowLastColumn="0"/>
            <w:tcW w:w="7967" w:type="dxa"/>
          </w:tcPr>
          <w:p w14:paraId="000000FD" w14:textId="77777777" w:rsidR="00B95FAB" w:rsidRDefault="00CE193E">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name]</w:t>
            </w:r>
          </w:p>
          <w:p w14:paraId="000000FE" w14:textId="77777777" w:rsidR="00B95FAB" w:rsidRDefault="00CE193E">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job title]</w:t>
            </w:r>
          </w:p>
          <w:p w14:paraId="000000FF" w14:textId="77777777" w:rsidR="00B95FAB" w:rsidRDefault="00CE193E">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0000100" w14:textId="77777777" w:rsidR="00B95FAB" w:rsidRDefault="00CE193E">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phone number]</w:t>
            </w:r>
          </w:p>
        </w:tc>
      </w:tr>
      <w:tr w:rsidR="00B95FAB" w14:paraId="711BAB84" w14:textId="77777777" w:rsidTr="00B95FAB">
        <w:trPr>
          <w:trHeight w:val="1333"/>
        </w:trPr>
        <w:tc>
          <w:tcPr>
            <w:cnfStyle w:val="000010000000" w:firstRow="0" w:lastRow="0" w:firstColumn="0" w:lastColumn="0" w:oddVBand="1" w:evenVBand="0" w:oddHBand="0" w:evenHBand="0" w:firstRowFirstColumn="0" w:firstRowLastColumn="0" w:lastRowFirstColumn="0" w:lastRowLastColumn="0"/>
            <w:tcW w:w="436" w:type="dxa"/>
          </w:tcPr>
          <w:p w14:paraId="00000101" w14:textId="77777777" w:rsidR="00B95FAB" w:rsidRDefault="00B95FAB">
            <w:pPr>
              <w:numPr>
                <w:ilvl w:val="0"/>
                <w:numId w:val="5"/>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2127" w:type="dxa"/>
          </w:tcPr>
          <w:p w14:paraId="00000102" w14:textId="77777777" w:rsidR="00B95FAB" w:rsidRDefault="00CE193E">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Key </w:t>
            </w:r>
          </w:p>
          <w:p w14:paraId="00000103" w14:textId="77777777" w:rsidR="00B95FAB" w:rsidRDefault="00CE193E">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Subcontractors</w:t>
            </w:r>
          </w:p>
        </w:tc>
        <w:tc>
          <w:tcPr>
            <w:cnfStyle w:val="000010000000" w:firstRow="0" w:lastRow="0" w:firstColumn="0" w:lastColumn="0" w:oddVBand="1" w:evenVBand="0" w:oddHBand="0" w:evenHBand="0" w:firstRowFirstColumn="0" w:firstRowLastColumn="0" w:lastRowFirstColumn="0" w:lastRowLastColumn="0"/>
            <w:tcW w:w="7967" w:type="dxa"/>
            <w:shd w:val="clear" w:color="auto" w:fill="auto"/>
          </w:tcPr>
          <w:p w14:paraId="00000104" w14:textId="77777777" w:rsidR="00B95FAB" w:rsidRDefault="00CE193E">
            <w:pPr>
              <w:spacing w:before="120" w:after="120"/>
              <w:rPr>
                <w:rFonts w:ascii="Arial" w:eastAsia="Arial" w:hAnsi="Arial" w:cs="Arial"/>
                <w:b/>
                <w:sz w:val="24"/>
                <w:szCs w:val="24"/>
              </w:rPr>
            </w:pPr>
            <w:r>
              <w:rPr>
                <w:rFonts w:ascii="Arial" w:eastAsia="Arial" w:hAnsi="Arial" w:cs="Arial"/>
                <w:b/>
                <w:sz w:val="24"/>
                <w:szCs w:val="24"/>
              </w:rPr>
              <w:t>Key Subcontractor 1</w:t>
            </w:r>
          </w:p>
          <w:p w14:paraId="00000105" w14:textId="77777777" w:rsidR="00B95FAB" w:rsidRDefault="00CE193E">
            <w:pPr>
              <w:spacing w:before="120" w:after="120"/>
              <w:rPr>
                <w:rFonts w:ascii="Arial" w:eastAsia="Arial" w:hAnsi="Arial" w:cs="Arial"/>
                <w:sz w:val="24"/>
                <w:szCs w:val="24"/>
              </w:rPr>
            </w:pPr>
            <w:r>
              <w:rPr>
                <w:rFonts w:ascii="Arial" w:eastAsia="Arial" w:hAnsi="Arial" w:cs="Arial"/>
                <w:sz w:val="24"/>
                <w:szCs w:val="24"/>
              </w:rPr>
              <w:t>Name (Registered name if registered) [</w:t>
            </w:r>
            <w:r>
              <w:rPr>
                <w:rFonts w:ascii="Arial" w:eastAsia="Arial" w:hAnsi="Arial" w:cs="Arial"/>
                <w:b/>
                <w:sz w:val="24"/>
                <w:szCs w:val="24"/>
                <w:highlight w:val="yellow"/>
              </w:rPr>
              <w:t>insert</w:t>
            </w:r>
            <w:r>
              <w:rPr>
                <w:rFonts w:ascii="Arial" w:eastAsia="Arial" w:hAnsi="Arial" w:cs="Arial"/>
                <w:sz w:val="24"/>
                <w:szCs w:val="24"/>
              </w:rPr>
              <w:t xml:space="preserve"> name]</w:t>
            </w:r>
          </w:p>
          <w:p w14:paraId="00000106" w14:textId="77777777" w:rsidR="00B95FAB" w:rsidRDefault="00CE193E">
            <w:pPr>
              <w:spacing w:before="120" w:after="120"/>
              <w:rPr>
                <w:rFonts w:ascii="Arial" w:eastAsia="Arial" w:hAnsi="Arial" w:cs="Arial"/>
                <w:sz w:val="24"/>
                <w:szCs w:val="24"/>
              </w:rPr>
            </w:pPr>
            <w:r>
              <w:rPr>
                <w:rFonts w:ascii="Arial" w:eastAsia="Arial" w:hAnsi="Arial" w:cs="Arial"/>
                <w:sz w:val="24"/>
                <w:szCs w:val="24"/>
              </w:rPr>
              <w:t>Registration number (if registered) [</w:t>
            </w:r>
            <w:r>
              <w:rPr>
                <w:rFonts w:ascii="Arial" w:eastAsia="Arial" w:hAnsi="Arial" w:cs="Arial"/>
                <w:b/>
                <w:sz w:val="24"/>
                <w:szCs w:val="24"/>
                <w:highlight w:val="yellow"/>
              </w:rPr>
              <w:t>insert</w:t>
            </w:r>
            <w:r>
              <w:rPr>
                <w:rFonts w:ascii="Arial" w:eastAsia="Arial" w:hAnsi="Arial" w:cs="Arial"/>
                <w:sz w:val="24"/>
                <w:szCs w:val="24"/>
              </w:rPr>
              <w:t xml:space="preserve"> number]</w:t>
            </w:r>
          </w:p>
          <w:p w14:paraId="00000107" w14:textId="77777777" w:rsidR="00B95FAB" w:rsidRDefault="00CE193E">
            <w:pPr>
              <w:spacing w:before="120" w:after="120"/>
              <w:rPr>
                <w:rFonts w:ascii="Arial" w:eastAsia="Arial" w:hAnsi="Arial" w:cs="Arial"/>
                <w:sz w:val="24"/>
                <w:szCs w:val="24"/>
              </w:rPr>
            </w:pPr>
            <w:r>
              <w:rPr>
                <w:rFonts w:ascii="Arial" w:eastAsia="Arial" w:hAnsi="Arial" w:cs="Arial"/>
                <w:sz w:val="24"/>
                <w:szCs w:val="24"/>
              </w:rPr>
              <w:t>Role of Subcontractor [</w:t>
            </w:r>
            <w:r>
              <w:rPr>
                <w:rFonts w:ascii="Arial" w:eastAsia="Arial" w:hAnsi="Arial" w:cs="Arial"/>
                <w:b/>
                <w:sz w:val="24"/>
                <w:szCs w:val="24"/>
                <w:highlight w:val="yellow"/>
              </w:rPr>
              <w:t>insert</w:t>
            </w:r>
            <w:r>
              <w:rPr>
                <w:rFonts w:ascii="Arial" w:eastAsia="Arial" w:hAnsi="Arial" w:cs="Arial"/>
                <w:sz w:val="24"/>
                <w:szCs w:val="24"/>
              </w:rPr>
              <w:t xml:space="preserve"> role]</w:t>
            </w:r>
          </w:p>
          <w:p w14:paraId="00000108" w14:textId="77777777" w:rsidR="00B95FAB" w:rsidRDefault="00CE193E">
            <w:pPr>
              <w:spacing w:before="120" w:after="120"/>
              <w:rPr>
                <w:rFonts w:ascii="Arial" w:eastAsia="Arial" w:hAnsi="Arial" w:cs="Arial"/>
                <w:sz w:val="24"/>
                <w:szCs w:val="24"/>
                <w:highlight w:val="yellow"/>
              </w:rPr>
            </w:pPr>
            <w:r>
              <w:rPr>
                <w:rFonts w:ascii="Arial" w:eastAsia="Arial" w:hAnsi="Arial" w:cs="Arial"/>
                <w:b/>
                <w:sz w:val="24"/>
                <w:szCs w:val="24"/>
                <w:highlight w:val="yellow"/>
              </w:rPr>
              <w:t>[Guidance:</w:t>
            </w:r>
            <w:r>
              <w:rPr>
                <w:rFonts w:ascii="Arial" w:eastAsia="Arial" w:hAnsi="Arial" w:cs="Arial"/>
                <w:b/>
                <w:sz w:val="24"/>
                <w:szCs w:val="24"/>
              </w:rPr>
              <w:t xml:space="preserve"> </w:t>
            </w:r>
            <w:r>
              <w:rPr>
                <w:rFonts w:ascii="Arial" w:eastAsia="Arial" w:hAnsi="Arial" w:cs="Arial"/>
                <w:sz w:val="24"/>
                <w:szCs w:val="24"/>
              </w:rPr>
              <w:t>copy above lines as needed]</w:t>
            </w:r>
          </w:p>
        </w:tc>
      </w:tr>
      <w:tr w:rsidR="00B95FAB" w14:paraId="4D8FC97C" w14:textId="77777777" w:rsidTr="00B95FAB">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436" w:type="dxa"/>
          </w:tcPr>
          <w:p w14:paraId="00000109" w14:textId="77777777" w:rsidR="00B95FAB" w:rsidRDefault="00B95FAB">
            <w:pPr>
              <w:numPr>
                <w:ilvl w:val="0"/>
                <w:numId w:val="5"/>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2127" w:type="dxa"/>
          </w:tcPr>
          <w:p w14:paraId="0000010A" w14:textId="77777777" w:rsidR="00B95FAB" w:rsidRDefault="00CE193E">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CCS </w:t>
            </w:r>
          </w:p>
          <w:p w14:paraId="0000010B" w14:textId="77777777" w:rsidR="00B95FAB" w:rsidRDefault="00CE193E">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Authorised </w:t>
            </w:r>
          </w:p>
          <w:p w14:paraId="0000010C" w14:textId="77777777" w:rsidR="00B95FAB" w:rsidRDefault="00CE193E">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bookmarkStart w:id="4" w:name="_heading=h.30j0zll" w:colFirst="0" w:colLast="0"/>
            <w:bookmarkEnd w:id="4"/>
            <w:r>
              <w:rPr>
                <w:rFonts w:ascii="Arial" w:eastAsia="Arial" w:hAnsi="Arial" w:cs="Arial"/>
                <w:b/>
                <w:color w:val="000000"/>
                <w:sz w:val="24"/>
                <w:szCs w:val="24"/>
              </w:rPr>
              <w:t>Representative</w:t>
            </w:r>
          </w:p>
        </w:tc>
        <w:tc>
          <w:tcPr>
            <w:cnfStyle w:val="000010000000" w:firstRow="0" w:lastRow="0" w:firstColumn="0" w:lastColumn="0" w:oddVBand="1" w:evenVBand="0" w:oddHBand="0" w:evenHBand="0" w:firstRowFirstColumn="0" w:firstRowLastColumn="0" w:lastRowFirstColumn="0" w:lastRowLastColumn="0"/>
            <w:tcW w:w="7967" w:type="dxa"/>
          </w:tcPr>
          <w:p w14:paraId="0000010D" w14:textId="77777777" w:rsidR="00B95FAB" w:rsidRDefault="00CE193E">
            <w:pPr>
              <w:rPr>
                <w:rFonts w:ascii="Arial" w:eastAsia="Arial" w:hAnsi="Arial" w:cs="Arial"/>
                <w:sz w:val="24"/>
                <w:szCs w:val="24"/>
              </w:rPr>
            </w:pPr>
            <w:r>
              <w:rPr>
                <w:rFonts w:ascii="Arial" w:eastAsia="Arial" w:hAnsi="Arial" w:cs="Arial"/>
                <w:b/>
                <w:sz w:val="24"/>
                <w:szCs w:val="24"/>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000010E" w14:textId="77777777" w:rsidR="00B95FAB" w:rsidRDefault="00CE193E">
            <w:pPr>
              <w:rPr>
                <w:rFonts w:ascii="Arial" w:eastAsia="Arial" w:hAnsi="Arial" w:cs="Arial"/>
                <w:sz w:val="24"/>
                <w:szCs w:val="24"/>
              </w:rPr>
            </w:pPr>
            <w:r>
              <w:rPr>
                <w:rFonts w:ascii="Arial" w:eastAsia="Arial" w:hAnsi="Arial" w:cs="Arial"/>
                <w:b/>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job title]</w:t>
            </w:r>
          </w:p>
          <w:p w14:paraId="0000010F" w14:textId="77777777" w:rsidR="00B95FAB" w:rsidRDefault="00CE193E">
            <w:pPr>
              <w:rPr>
                <w:rFonts w:ascii="Arial" w:eastAsia="Arial" w:hAnsi="Arial" w:cs="Arial"/>
                <w:sz w:val="24"/>
                <w:szCs w:val="24"/>
              </w:rPr>
            </w:pPr>
            <w:r>
              <w:rPr>
                <w:rFonts w:ascii="Arial" w:eastAsia="Arial" w:hAnsi="Arial" w:cs="Arial"/>
                <w:b/>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0000110" w14:textId="77777777" w:rsidR="00B95FAB" w:rsidRDefault="00CE193E">
            <w:pPr>
              <w:rPr>
                <w:rFonts w:ascii="Arial" w:eastAsia="Arial" w:hAnsi="Arial" w:cs="Arial"/>
                <w:sz w:val="24"/>
                <w:szCs w:val="24"/>
              </w:rPr>
            </w:pPr>
            <w:r>
              <w:rPr>
                <w:rFonts w:ascii="Arial" w:eastAsia="Arial" w:hAnsi="Arial" w:cs="Arial"/>
                <w:b/>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phone number]</w:t>
            </w:r>
          </w:p>
        </w:tc>
      </w:tr>
    </w:tbl>
    <w:p w14:paraId="00000111" w14:textId="77777777" w:rsidR="00B95FAB" w:rsidRDefault="00B95FAB">
      <w:pPr>
        <w:rPr>
          <w:rFonts w:ascii="Arial" w:eastAsia="Arial" w:hAnsi="Arial" w:cs="Arial"/>
          <w:sz w:val="24"/>
          <w:szCs w:val="24"/>
        </w:rPr>
      </w:pPr>
    </w:p>
    <w:p w14:paraId="00000112" w14:textId="77777777" w:rsidR="00B95FAB" w:rsidRDefault="00B95FAB">
      <w:pPr>
        <w:rPr>
          <w:rFonts w:ascii="Arial" w:eastAsia="Arial" w:hAnsi="Arial" w:cs="Arial"/>
          <w:sz w:val="24"/>
          <w:szCs w:val="24"/>
        </w:rPr>
      </w:pPr>
    </w:p>
    <w:tbl>
      <w:tblPr>
        <w:tblStyle w:val="aa"/>
        <w:tblW w:w="917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698"/>
        <w:gridCol w:w="2966"/>
      </w:tblGrid>
      <w:tr w:rsidR="00B95FAB" w14:paraId="20316E7E" w14:textId="77777777" w:rsidTr="00B95FAB">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0000113" w14:textId="77777777" w:rsidR="00B95FAB" w:rsidRDefault="00CE193E">
            <w:pPr>
              <w:keepNext/>
              <w:pBdr>
                <w:top w:val="nil"/>
                <w:left w:val="nil"/>
                <w:bottom w:val="nil"/>
                <w:right w:val="nil"/>
                <w:between w:val="nil"/>
              </w:pBdr>
              <w:spacing w:before="240" w:after="120" w:line="240" w:lineRule="auto"/>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00000115" w14:textId="77777777" w:rsidR="00B95FAB" w:rsidRDefault="00CE193E">
            <w:pPr>
              <w:keepNext/>
              <w:pBdr>
                <w:top w:val="nil"/>
                <w:left w:val="nil"/>
                <w:bottom w:val="nil"/>
                <w:right w:val="nil"/>
                <w:between w:val="nil"/>
              </w:pBdr>
              <w:spacing w:before="240"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CCS:</w:t>
            </w:r>
          </w:p>
        </w:tc>
      </w:tr>
      <w:tr w:rsidR="00B95FAB" w14:paraId="2368A673" w14:textId="77777777" w:rsidTr="00B95FAB">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117" w14:textId="77777777" w:rsidR="00B95FAB" w:rsidRDefault="00CE193E">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0000118" w14:textId="77777777" w:rsidR="00B95FAB" w:rsidRDefault="00B95FAB">
            <w:pPr>
              <w:keepNext/>
              <w:pBdr>
                <w:top w:val="nil"/>
                <w:left w:val="nil"/>
                <w:bottom w:val="nil"/>
                <w:right w:val="nil"/>
                <w:between w:val="nil"/>
              </w:pBdr>
              <w:spacing w:before="240" w:after="120" w:line="240" w:lineRule="auto"/>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19" w14:textId="77777777" w:rsidR="00B95FAB" w:rsidRDefault="00CE193E">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2966" w:type="dxa"/>
          </w:tcPr>
          <w:p w14:paraId="0000011A" w14:textId="77777777" w:rsidR="00B95FAB" w:rsidRDefault="00B95FAB">
            <w:pPr>
              <w:keepNext/>
              <w:pBdr>
                <w:top w:val="nil"/>
                <w:left w:val="nil"/>
                <w:bottom w:val="nil"/>
                <w:right w:val="nil"/>
                <w:between w:val="nil"/>
              </w:pBdr>
              <w:spacing w:before="240" w:after="120" w:line="240" w:lineRule="auto"/>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B95FAB" w14:paraId="00C658FB" w14:textId="77777777" w:rsidTr="00B95FAB">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11B" w14:textId="77777777" w:rsidR="00B95FAB" w:rsidRDefault="00CE193E">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000011C" w14:textId="77777777" w:rsidR="00B95FAB" w:rsidRDefault="00B95FAB">
            <w:pPr>
              <w:keepNext/>
              <w:pBdr>
                <w:top w:val="nil"/>
                <w:left w:val="nil"/>
                <w:bottom w:val="nil"/>
                <w:right w:val="nil"/>
                <w:between w:val="nil"/>
              </w:pBdr>
              <w:spacing w:before="240" w:after="120" w:line="240" w:lineRule="auto"/>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1D" w14:textId="77777777" w:rsidR="00B95FAB" w:rsidRDefault="00CE193E">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2966" w:type="dxa"/>
          </w:tcPr>
          <w:p w14:paraId="0000011E" w14:textId="77777777" w:rsidR="00B95FAB" w:rsidRDefault="00B95FAB">
            <w:pPr>
              <w:keepNext/>
              <w:pBdr>
                <w:top w:val="nil"/>
                <w:left w:val="nil"/>
                <w:bottom w:val="nil"/>
                <w:right w:val="nil"/>
                <w:between w:val="nil"/>
              </w:pBdr>
              <w:spacing w:before="240" w:after="120" w:line="240" w:lineRule="auto"/>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B95FAB" w14:paraId="5450486F" w14:textId="77777777" w:rsidTr="00B95FAB">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11F" w14:textId="77777777" w:rsidR="00B95FAB" w:rsidRDefault="00CE193E">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0000120" w14:textId="77777777" w:rsidR="00B95FAB" w:rsidRDefault="00B95FAB">
            <w:pPr>
              <w:keepNext/>
              <w:pBdr>
                <w:top w:val="nil"/>
                <w:left w:val="nil"/>
                <w:bottom w:val="nil"/>
                <w:right w:val="nil"/>
                <w:between w:val="nil"/>
              </w:pBdr>
              <w:spacing w:before="240" w:after="120" w:line="240" w:lineRule="auto"/>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21" w14:textId="77777777" w:rsidR="00B95FAB" w:rsidRDefault="00CE193E">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2966" w:type="dxa"/>
          </w:tcPr>
          <w:p w14:paraId="00000122" w14:textId="77777777" w:rsidR="00B95FAB" w:rsidRDefault="00B95FAB">
            <w:pPr>
              <w:keepNext/>
              <w:pBdr>
                <w:top w:val="nil"/>
                <w:left w:val="nil"/>
                <w:bottom w:val="nil"/>
                <w:right w:val="nil"/>
                <w:between w:val="nil"/>
              </w:pBdr>
              <w:spacing w:before="240" w:after="120" w:line="240" w:lineRule="auto"/>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B95FAB" w14:paraId="26F7AD75" w14:textId="77777777" w:rsidTr="00B95FAB">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0000123" w14:textId="77777777" w:rsidR="00B95FAB" w:rsidRDefault="00CE193E">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0000124" w14:textId="77777777" w:rsidR="00B95FAB" w:rsidRDefault="00B95FAB">
            <w:pPr>
              <w:keepNext/>
              <w:pBdr>
                <w:top w:val="nil"/>
                <w:left w:val="nil"/>
                <w:bottom w:val="nil"/>
                <w:right w:val="nil"/>
                <w:between w:val="nil"/>
              </w:pBdr>
              <w:spacing w:before="240" w:after="120" w:line="240" w:lineRule="auto"/>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25" w14:textId="77777777" w:rsidR="00B95FAB" w:rsidRDefault="00CE193E">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2966" w:type="dxa"/>
          </w:tcPr>
          <w:p w14:paraId="00000126" w14:textId="77777777" w:rsidR="00B95FAB" w:rsidRDefault="00B95FAB">
            <w:pPr>
              <w:keepNext/>
              <w:pBdr>
                <w:top w:val="nil"/>
                <w:left w:val="nil"/>
                <w:bottom w:val="nil"/>
                <w:right w:val="nil"/>
                <w:between w:val="nil"/>
              </w:pBdr>
              <w:spacing w:before="240" w:after="120" w:line="240" w:lineRule="auto"/>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00000127" w14:textId="77777777" w:rsidR="00B95FAB" w:rsidRDefault="00B95FAB">
      <w:pPr>
        <w:pBdr>
          <w:top w:val="nil"/>
          <w:left w:val="nil"/>
          <w:bottom w:val="nil"/>
          <w:right w:val="nil"/>
          <w:between w:val="nil"/>
        </w:pBdr>
        <w:ind w:left="792"/>
        <w:rPr>
          <w:rFonts w:ascii="Arial" w:eastAsia="Arial" w:hAnsi="Arial" w:cs="Arial"/>
          <w:i/>
          <w:color w:val="000000"/>
        </w:rPr>
      </w:pPr>
    </w:p>
    <w:sectPr w:rsidR="00B95FA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B16F0" w14:textId="77777777" w:rsidR="00CE193E" w:rsidRDefault="00CE193E">
      <w:pPr>
        <w:spacing w:after="0" w:line="240" w:lineRule="auto"/>
      </w:pPr>
      <w:r>
        <w:separator/>
      </w:r>
    </w:p>
  </w:endnote>
  <w:endnote w:type="continuationSeparator" w:id="0">
    <w:p w14:paraId="33AECFEC" w14:textId="77777777" w:rsidR="00CE193E" w:rsidRDefault="00CE1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variable"/>
    <w:sig w:usb0="E0002AFF" w:usb1="C0007843" w:usb2="00000009" w:usb3="00000000" w:csb0="000001FF" w:csb1="00000000"/>
  </w:font>
  <w:font w:name="STZhongsong">
    <w:altName w:val="Malgun Gothic Semiligh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1" w14:textId="77777777" w:rsidR="00B95FAB" w:rsidRDefault="00B95FAB">
    <w:pPr>
      <w:tabs>
        <w:tab w:val="center" w:pos="4513"/>
        <w:tab w:val="right" w:pos="9026"/>
      </w:tabs>
      <w:spacing w:after="0"/>
      <w:rPr>
        <w:color w:val="A6A6A6"/>
      </w:rPr>
    </w:pPr>
  </w:p>
  <w:p w14:paraId="00000132" w14:textId="77777777" w:rsidR="00B95FAB" w:rsidRDefault="00CE193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RM6174 Multifunctional Devices (MFDs), Print and Digital Workflow Software Services and Managed Print Service Provision</w:t>
    </w:r>
    <w:r>
      <w:rPr>
        <w:rFonts w:ascii="Arial" w:eastAsia="Arial" w:hAnsi="Arial" w:cs="Arial"/>
        <w:sz w:val="20"/>
        <w:szCs w:val="20"/>
      </w:rPr>
      <w:tab/>
      <w:t xml:space="preserve">                                           </w:t>
    </w:r>
  </w:p>
  <w:p w14:paraId="00000133" w14:textId="3E69A1DD" w:rsidR="00B95FAB" w:rsidRDefault="00CE193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A04F8B">
      <w:rPr>
        <w:rFonts w:ascii="Arial" w:eastAsia="Arial" w:hAnsi="Arial" w:cs="Arial"/>
        <w:noProof/>
        <w:color w:val="000000"/>
        <w:sz w:val="20"/>
        <w:szCs w:val="20"/>
      </w:rPr>
      <w:t>9</w:t>
    </w:r>
    <w:r>
      <w:rPr>
        <w:rFonts w:ascii="Arial" w:eastAsia="Arial" w:hAnsi="Arial" w:cs="Arial"/>
        <w:color w:val="000000"/>
        <w:sz w:val="20"/>
        <w:szCs w:val="20"/>
      </w:rPr>
      <w:fldChar w:fldCharType="end"/>
    </w:r>
  </w:p>
  <w:p w14:paraId="00000134" w14:textId="77777777" w:rsidR="00B95FAB" w:rsidRDefault="00CE193E">
    <w:pPr>
      <w:spacing w:after="0" w:line="240" w:lineRule="auto"/>
      <w:jc w:val="both"/>
      <w:rPr>
        <w:rFonts w:ascii="Arial" w:eastAsia="Arial" w:hAnsi="Arial" w:cs="Arial"/>
        <w:sz w:val="20"/>
        <w:szCs w:val="20"/>
      </w:rPr>
    </w:pPr>
    <w:r>
      <w:rPr>
        <w:rFonts w:ascii="Arial" w:eastAsia="Arial" w:hAnsi="Arial" w:cs="Arial"/>
        <w:sz w:val="20"/>
        <w:szCs w:val="20"/>
      </w:rPr>
      <w:t>Model Version: v3.4</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2D" w14:textId="77777777" w:rsidR="00B95FAB" w:rsidRDefault="00B95FAB">
    <w:pPr>
      <w:tabs>
        <w:tab w:val="center" w:pos="4513"/>
        <w:tab w:val="right" w:pos="9026"/>
      </w:tabs>
      <w:spacing w:after="0"/>
      <w:rPr>
        <w:rFonts w:ascii="Arial" w:eastAsia="Arial" w:hAnsi="Arial" w:cs="Arial"/>
        <w:color w:val="A6A6A6"/>
        <w:sz w:val="20"/>
        <w:szCs w:val="20"/>
      </w:rPr>
    </w:pPr>
  </w:p>
  <w:p w14:paraId="0000012E" w14:textId="77777777" w:rsidR="00B95FAB" w:rsidRDefault="00CE193E">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0000012F" w14:textId="77777777" w:rsidR="00B95FAB" w:rsidRDefault="00CE193E">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00000130" w14:textId="77777777" w:rsidR="00B95FAB" w:rsidRDefault="00CE193E">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 xml:space="preserve">Model </w:t>
    </w:r>
    <w:proofErr w:type="gramStart"/>
    <w:r>
      <w:rPr>
        <w:rFonts w:ascii="Arial" w:eastAsia="Arial" w:hAnsi="Arial" w:cs="Arial"/>
        <w:color w:val="A6A6A6"/>
        <w:sz w:val="20"/>
        <w:szCs w:val="20"/>
      </w:rPr>
      <w:t>Version :</w:t>
    </w:r>
    <w:proofErr w:type="gramEnd"/>
    <w:r>
      <w:rPr>
        <w:rFonts w:ascii="Arial" w:eastAsia="Arial" w:hAnsi="Arial" w:cs="Arial"/>
        <w:color w:val="A6A6A6"/>
        <w:sz w:val="20"/>
        <w:szCs w:val="20"/>
      </w:rPr>
      <w:t xml:space="preserve"> v2.9</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1641A" w14:textId="77777777" w:rsidR="00CE193E" w:rsidRDefault="00CE193E">
      <w:pPr>
        <w:spacing w:after="0" w:line="240" w:lineRule="auto"/>
      </w:pPr>
      <w:r>
        <w:separator/>
      </w:r>
    </w:p>
  </w:footnote>
  <w:footnote w:type="continuationSeparator" w:id="0">
    <w:p w14:paraId="56A82EC5" w14:textId="77777777" w:rsidR="00CE193E" w:rsidRDefault="00CE1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2B" w14:textId="77777777" w:rsidR="00B95FAB" w:rsidRDefault="00CE193E">
    <w:pPr>
      <w:pBdr>
        <w:top w:val="nil"/>
        <w:left w:val="nil"/>
        <w:bottom w:val="nil"/>
        <w:right w:val="nil"/>
        <w:between w:val="nil"/>
      </w:pBdr>
      <w:tabs>
        <w:tab w:val="center" w:pos="4513"/>
        <w:tab w:val="right" w:pos="9026"/>
      </w:tabs>
      <w:spacing w:after="0" w:line="240" w:lineRule="auto"/>
      <w:rPr>
        <w:color w:val="000000"/>
      </w:rPr>
    </w:pPr>
    <w:r>
      <w:rPr>
        <w:color w:val="000000"/>
      </w:rPr>
      <w:t>Framework Award Form</w:t>
    </w:r>
  </w:p>
  <w:p w14:paraId="0000012C" w14:textId="77777777" w:rsidR="00B95FAB" w:rsidRDefault="00CE193E">
    <w:pPr>
      <w:pBdr>
        <w:top w:val="nil"/>
        <w:left w:val="nil"/>
        <w:bottom w:val="nil"/>
        <w:right w:val="nil"/>
        <w:between w:val="nil"/>
      </w:pBdr>
      <w:tabs>
        <w:tab w:val="center" w:pos="4513"/>
        <w:tab w:val="right" w:pos="9026"/>
      </w:tabs>
      <w:spacing w:after="0" w:line="240" w:lineRule="auto"/>
      <w:rPr>
        <w:color w:val="000000"/>
      </w:rPr>
    </w:pPr>
    <w:r>
      <w:rPr>
        <w:color w:val="000000"/>
      </w:rPr>
      <w:t>Crown Copyright 20</w:t>
    </w:r>
    <w:r>
      <w:t>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28" w14:textId="77777777" w:rsidR="00B95FAB" w:rsidRDefault="00CE193E">
    <w:pPr>
      <w:pBdr>
        <w:top w:val="nil"/>
        <w:left w:val="nil"/>
        <w:bottom w:val="nil"/>
        <w:right w:val="nil"/>
        <w:between w:val="nil"/>
      </w:pBdr>
      <w:tabs>
        <w:tab w:val="center" w:pos="4513"/>
        <w:tab w:val="right" w:pos="9026"/>
      </w:tabs>
      <w:spacing w:after="0" w:line="240" w:lineRule="auto"/>
      <w:rPr>
        <w:rFonts w:ascii="Arial" w:eastAsia="Arial" w:hAnsi="Arial" w:cs="Arial"/>
        <w:b/>
        <w:color w:val="A6A6A6"/>
        <w:sz w:val="20"/>
        <w:szCs w:val="20"/>
      </w:rPr>
    </w:pPr>
    <w:r>
      <w:rPr>
        <w:rFonts w:ascii="Arial" w:eastAsia="Arial" w:hAnsi="Arial" w:cs="Arial"/>
        <w:b/>
        <w:color w:val="A6A6A6"/>
        <w:sz w:val="20"/>
        <w:szCs w:val="20"/>
      </w:rPr>
      <w:t>Framework Award Form</w:t>
    </w:r>
  </w:p>
  <w:p w14:paraId="00000129" w14:textId="77777777" w:rsidR="00B95FAB" w:rsidRDefault="00CE193E">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Crown Copyright 2018</w:t>
    </w:r>
  </w:p>
  <w:p w14:paraId="0000012A" w14:textId="77777777" w:rsidR="00B95FAB" w:rsidRDefault="00B95FA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C20B8"/>
    <w:multiLevelType w:val="multilevel"/>
    <w:tmpl w:val="E0440C86"/>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56261A5"/>
    <w:multiLevelType w:val="multilevel"/>
    <w:tmpl w:val="787A544E"/>
    <w:lvl w:ilvl="0">
      <w:start w:val="1"/>
      <w:numFmt w:val="decimal"/>
      <w:lvlText w:val="%1."/>
      <w:lvlJc w:val="left"/>
      <w:pPr>
        <w:ind w:left="45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A7028EE"/>
    <w:multiLevelType w:val="multilevel"/>
    <w:tmpl w:val="F9781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1B3F42"/>
    <w:multiLevelType w:val="multilevel"/>
    <w:tmpl w:val="0302D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914603D"/>
    <w:multiLevelType w:val="multilevel"/>
    <w:tmpl w:val="A1F02204"/>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430" w:hanging="360"/>
      </w:pPr>
      <w:rPr>
        <w:rFonts w:ascii="Courier New" w:eastAsia="Courier New" w:hAnsi="Courier New" w:cs="Courier New"/>
      </w:rPr>
    </w:lvl>
    <w:lvl w:ilvl="2">
      <w:start w:val="1"/>
      <w:numFmt w:val="bullet"/>
      <w:lvlText w:val="▪"/>
      <w:lvlJc w:val="left"/>
      <w:pPr>
        <w:ind w:left="3150" w:hanging="360"/>
      </w:pPr>
      <w:rPr>
        <w:rFonts w:ascii="Noto Sans Symbols" w:eastAsia="Noto Sans Symbols" w:hAnsi="Noto Sans Symbols" w:cs="Noto Sans Symbols"/>
      </w:rPr>
    </w:lvl>
    <w:lvl w:ilvl="3">
      <w:start w:val="1"/>
      <w:numFmt w:val="bullet"/>
      <w:lvlText w:val="●"/>
      <w:lvlJc w:val="left"/>
      <w:pPr>
        <w:ind w:left="3870" w:hanging="360"/>
      </w:pPr>
      <w:rPr>
        <w:rFonts w:ascii="Noto Sans Symbols" w:eastAsia="Noto Sans Symbols" w:hAnsi="Noto Sans Symbols" w:cs="Noto Sans Symbols"/>
      </w:rPr>
    </w:lvl>
    <w:lvl w:ilvl="4">
      <w:start w:val="1"/>
      <w:numFmt w:val="bullet"/>
      <w:lvlText w:val="o"/>
      <w:lvlJc w:val="left"/>
      <w:pPr>
        <w:ind w:left="4590" w:hanging="360"/>
      </w:pPr>
      <w:rPr>
        <w:rFonts w:ascii="Courier New" w:eastAsia="Courier New" w:hAnsi="Courier New" w:cs="Courier New"/>
      </w:rPr>
    </w:lvl>
    <w:lvl w:ilvl="5">
      <w:start w:val="1"/>
      <w:numFmt w:val="bullet"/>
      <w:lvlText w:val="▪"/>
      <w:lvlJc w:val="left"/>
      <w:pPr>
        <w:ind w:left="5310" w:hanging="360"/>
      </w:pPr>
      <w:rPr>
        <w:rFonts w:ascii="Noto Sans Symbols" w:eastAsia="Noto Sans Symbols" w:hAnsi="Noto Sans Symbols" w:cs="Noto Sans Symbols"/>
      </w:rPr>
    </w:lvl>
    <w:lvl w:ilvl="6">
      <w:start w:val="1"/>
      <w:numFmt w:val="bullet"/>
      <w:lvlText w:val="●"/>
      <w:lvlJc w:val="left"/>
      <w:pPr>
        <w:ind w:left="6030" w:hanging="360"/>
      </w:pPr>
      <w:rPr>
        <w:rFonts w:ascii="Noto Sans Symbols" w:eastAsia="Noto Sans Symbols" w:hAnsi="Noto Sans Symbols" w:cs="Noto Sans Symbols"/>
      </w:rPr>
    </w:lvl>
    <w:lvl w:ilvl="7">
      <w:start w:val="1"/>
      <w:numFmt w:val="bullet"/>
      <w:lvlText w:val="o"/>
      <w:lvlJc w:val="left"/>
      <w:pPr>
        <w:ind w:left="6750" w:hanging="360"/>
      </w:pPr>
      <w:rPr>
        <w:rFonts w:ascii="Courier New" w:eastAsia="Courier New" w:hAnsi="Courier New" w:cs="Courier New"/>
      </w:rPr>
    </w:lvl>
    <w:lvl w:ilvl="8">
      <w:start w:val="1"/>
      <w:numFmt w:val="bullet"/>
      <w:lvlText w:val="▪"/>
      <w:lvlJc w:val="left"/>
      <w:pPr>
        <w:ind w:left="7470" w:hanging="360"/>
      </w:pPr>
      <w:rPr>
        <w:rFonts w:ascii="Noto Sans Symbols" w:eastAsia="Noto Sans Symbols" w:hAnsi="Noto Sans Symbols" w:cs="Noto Sans Symbols"/>
      </w:rPr>
    </w:lvl>
  </w:abstractNum>
  <w:abstractNum w:abstractNumId="5" w15:restartNumberingAfterBreak="0">
    <w:nsid w:val="6EB037A7"/>
    <w:multiLevelType w:val="multilevel"/>
    <w:tmpl w:val="931C1960"/>
    <w:lvl w:ilvl="0">
      <w:start w:val="1"/>
      <w:numFmt w:val="decimal"/>
      <w:pStyle w:val="GPSL4boldheading"/>
      <w:lvlText w:val="%1."/>
      <w:lvlJc w:val="left"/>
      <w:pPr>
        <w:ind w:left="644" w:hanging="357"/>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76F27645"/>
    <w:multiLevelType w:val="multilevel"/>
    <w:tmpl w:val="F8847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6"/>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FAB"/>
    <w:rsid w:val="0055391F"/>
    <w:rsid w:val="005824C1"/>
    <w:rsid w:val="00646649"/>
    <w:rsid w:val="00673859"/>
    <w:rsid w:val="00A04F8B"/>
    <w:rsid w:val="00B95FAB"/>
    <w:rsid w:val="00BD2023"/>
    <w:rsid w:val="00C67B9F"/>
    <w:rsid w:val="00CE193E"/>
    <w:rsid w:val="00F312F3"/>
    <w:rsid w:val="00F91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D2BE"/>
  <w15:docId w15:val="{57987408-2DE5-41EF-9577-077C2E12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basedOn w:val="Heading5"/>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paragraph" w:styleId="Heading9">
    <w:name w:val="heading 9"/>
    <w:basedOn w:val="Normal"/>
    <w:next w:val="Normal"/>
    <w:link w:val="Heading9Char"/>
    <w:uiPriority w:val="9"/>
    <w:unhideWhenUsed/>
    <w:qFormat/>
    <w:rsid w:val="005D742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pPr>
      <w:ind w:left="720"/>
    </w:pPr>
  </w:style>
  <w:style w:type="character" w:styleId="Emphasis">
    <w:name w:val="Emphasis"/>
    <w:basedOn w:val="DefaultParagraphFont"/>
    <w:rPr>
      <w:i/>
      <w:iCs/>
    </w:rPr>
  </w:style>
  <w:style w:type="paragraph" w:customStyle="1" w:styleId="11table">
    <w:name w:val="1.1 table"/>
    <w:basedOn w:val="Normal"/>
    <w:qFormat/>
    <w:pPr>
      <w:numPr>
        <w:numId w:val="7"/>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rPr>
      <w:lang w:eastAsia="en-US"/>
    </w:rPr>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5"/>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9">
    <w:name w:val="LFO9"/>
    <w:basedOn w:val="NoList"/>
  </w:style>
  <w:style w:type="numbering" w:customStyle="1" w:styleId="LFO10">
    <w:name w:val="LFO10"/>
    <w:basedOn w:val="NoList"/>
  </w:style>
  <w:style w:type="numbering" w:customStyle="1" w:styleId="LFO12">
    <w:name w:val="LFO12"/>
    <w:basedOn w:val="NoList"/>
  </w:style>
  <w:style w:type="numbering" w:customStyle="1" w:styleId="LFO13">
    <w:name w:val="LFO13"/>
    <w:basedOn w:val="NoList"/>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3">
    <w:basedOn w:val="TableNormal"/>
    <w:rPr>
      <w:color w:val="366091"/>
    </w:rPr>
    <w:tblPr>
      <w:tblStyleRowBandSize w:val="1"/>
      <w:tblStyleColBandSize w:val="1"/>
    </w:tblPr>
  </w:style>
  <w:style w:type="table" w:customStyle="1" w:styleId="a4">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NoSpacing">
    <w:name w:val="No Spacing"/>
    <w:uiPriority w:val="1"/>
    <w:qFormat/>
    <w:rsid w:val="004C5EBD"/>
    <w:pPr>
      <w:suppressAutoHyphens/>
      <w:spacing w:after="0" w:line="240" w:lineRule="auto"/>
    </w:pPr>
    <w:rPr>
      <w:lang w:eastAsia="en-US"/>
    </w:rPr>
  </w:style>
  <w:style w:type="table" w:customStyle="1" w:styleId="a5">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6">
    <w:basedOn w:val="TableNormal"/>
    <w:rPr>
      <w:color w:val="366091"/>
    </w:rPr>
    <w:tblPr>
      <w:tblStyleRowBandSize w:val="1"/>
      <w:tblStyleColBandSize w:val="1"/>
    </w:tblPr>
  </w:style>
  <w:style w:type="table" w:customStyle="1" w:styleId="a7">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customStyle="1" w:styleId="Heading9Char">
    <w:name w:val="Heading 9 Char"/>
    <w:basedOn w:val="DefaultParagraphFont"/>
    <w:link w:val="Heading9"/>
    <w:uiPriority w:val="9"/>
    <w:rsid w:val="005D7424"/>
    <w:rPr>
      <w:rFonts w:asciiTheme="majorHAnsi" w:eastAsiaTheme="majorEastAsia" w:hAnsiTheme="majorHAnsi" w:cstheme="majorBidi"/>
      <w:i/>
      <w:iCs/>
      <w:color w:val="272727" w:themeColor="text1" w:themeTint="D8"/>
      <w:sz w:val="21"/>
      <w:szCs w:val="21"/>
      <w:lang w:eastAsia="en-US"/>
    </w:rPr>
  </w:style>
  <w:style w:type="table" w:customStyle="1" w:styleId="a8">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9">
    <w:basedOn w:val="TableNormal"/>
    <w:rPr>
      <w:color w:val="366091"/>
    </w:rPr>
    <w:tblPr>
      <w:tblStyleRowBandSize w:val="1"/>
      <w:tblStyleColBandSize w:val="1"/>
    </w:tblPr>
  </w:style>
  <w:style w:type="table" w:customStyle="1" w:styleId="aa">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lcBddYJLs8bgTlh9zJUkznkimg==">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Tordoff</dc:creator>
  <cp:lastModifiedBy>Caroline Bradshaw</cp:lastModifiedBy>
  <cp:revision>3</cp:revision>
  <dcterms:created xsi:type="dcterms:W3CDTF">2021-04-07T12:23:00Z</dcterms:created>
  <dcterms:modified xsi:type="dcterms:W3CDTF">2021-04-08T08:21:00Z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