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972"/>
        <w:gridCol w:w="6044"/>
      </w:tblGrid>
      <w:tr w:rsidR="00A96865" w:rsidRPr="00CE6668" w14:paraId="2C63275A" w14:textId="77777777" w:rsidTr="00520466">
        <w:tc>
          <w:tcPr>
            <w:tcW w:w="9016" w:type="dxa"/>
            <w:gridSpan w:val="2"/>
            <w:shd w:val="clear" w:color="auto" w:fill="6A4884"/>
          </w:tcPr>
          <w:p w14:paraId="37289EDC" w14:textId="6365C71E" w:rsidR="00A96865" w:rsidRPr="00CE6668" w:rsidRDefault="00D93B57" w:rsidP="00A96865">
            <w:pPr>
              <w:jc w:val="center"/>
              <w:rPr>
                <w:rFonts w:ascii="Segoe UI" w:hAnsi="Segoe UI" w:cs="Segoe UI"/>
                <w:b/>
                <w:bCs/>
                <w:sz w:val="24"/>
                <w:szCs w:val="24"/>
              </w:rPr>
            </w:pPr>
            <w:r w:rsidRPr="00CE6668">
              <w:rPr>
                <w:rFonts w:ascii="Segoe UI" w:hAnsi="Segoe UI" w:cs="Segoe UI"/>
                <w:b/>
                <w:bCs/>
                <w:color w:val="FFFFFF" w:themeColor="background1"/>
                <w:sz w:val="24"/>
                <w:szCs w:val="24"/>
              </w:rPr>
              <w:t>Project information</w:t>
            </w:r>
          </w:p>
        </w:tc>
      </w:tr>
      <w:tr w:rsidR="00A96865" w:rsidRPr="00CE6668" w14:paraId="7F1E0E26" w14:textId="77777777" w:rsidTr="0026748E">
        <w:tc>
          <w:tcPr>
            <w:tcW w:w="2972" w:type="dxa"/>
            <w:shd w:val="clear" w:color="auto" w:fill="D9D9D9" w:themeFill="background1" w:themeFillShade="D9"/>
          </w:tcPr>
          <w:p w14:paraId="72E981D5" w14:textId="56575A00" w:rsidR="00A96865" w:rsidRPr="00CE6668" w:rsidRDefault="00D93B57">
            <w:pPr>
              <w:rPr>
                <w:rFonts w:ascii="Segoe UI" w:hAnsi="Segoe UI" w:cs="Segoe UI"/>
                <w:sz w:val="24"/>
                <w:szCs w:val="24"/>
              </w:rPr>
            </w:pPr>
            <w:r w:rsidRPr="00CE6668">
              <w:rPr>
                <w:rFonts w:ascii="Segoe UI" w:hAnsi="Segoe UI" w:cs="Segoe UI"/>
                <w:sz w:val="24"/>
                <w:szCs w:val="24"/>
              </w:rPr>
              <w:t>Project</w:t>
            </w:r>
            <w:r w:rsidR="00A96865" w:rsidRPr="00CE6668">
              <w:rPr>
                <w:rFonts w:ascii="Segoe UI" w:hAnsi="Segoe UI" w:cs="Segoe UI"/>
                <w:sz w:val="24"/>
                <w:szCs w:val="24"/>
              </w:rPr>
              <w:t xml:space="preserve"> </w:t>
            </w:r>
            <w:r w:rsidRPr="00CE6668">
              <w:rPr>
                <w:rFonts w:ascii="Segoe UI" w:hAnsi="Segoe UI" w:cs="Segoe UI"/>
                <w:sz w:val="24"/>
                <w:szCs w:val="24"/>
              </w:rPr>
              <w:t>t</w:t>
            </w:r>
            <w:r w:rsidR="00A96865" w:rsidRPr="00CE6668">
              <w:rPr>
                <w:rFonts w:ascii="Segoe UI" w:hAnsi="Segoe UI" w:cs="Segoe UI"/>
                <w:sz w:val="24"/>
                <w:szCs w:val="24"/>
              </w:rPr>
              <w:t>itle</w:t>
            </w:r>
          </w:p>
        </w:tc>
        <w:tc>
          <w:tcPr>
            <w:tcW w:w="6044" w:type="dxa"/>
          </w:tcPr>
          <w:p w14:paraId="0326B5EE" w14:textId="3650FE47" w:rsidR="00A96865" w:rsidRPr="00CE6668" w:rsidRDefault="00600447">
            <w:pPr>
              <w:rPr>
                <w:rFonts w:ascii="Segoe UI" w:hAnsi="Segoe UI" w:cs="Segoe UI"/>
                <w:sz w:val="24"/>
                <w:szCs w:val="24"/>
              </w:rPr>
            </w:pPr>
            <w:r w:rsidRPr="00600447">
              <w:rPr>
                <w:rFonts w:ascii="Segoe UI" w:hAnsi="Segoe UI" w:cs="Segoe UI"/>
                <w:sz w:val="24"/>
                <w:szCs w:val="24"/>
              </w:rPr>
              <w:t>Adult Social Care Supply Chain Cyber Resilience</w:t>
            </w:r>
          </w:p>
        </w:tc>
      </w:tr>
      <w:tr w:rsidR="00A96865" w:rsidRPr="00CE6668" w14:paraId="3A6E8109" w14:textId="77777777" w:rsidTr="0026748E">
        <w:tc>
          <w:tcPr>
            <w:tcW w:w="2972" w:type="dxa"/>
            <w:shd w:val="clear" w:color="auto" w:fill="D9D9D9" w:themeFill="background1" w:themeFillShade="D9"/>
          </w:tcPr>
          <w:p w14:paraId="3F11CBD5" w14:textId="38CE9995" w:rsidR="00A96865" w:rsidRPr="00CE6668" w:rsidRDefault="00EE27B3">
            <w:pPr>
              <w:rPr>
                <w:rFonts w:ascii="Segoe UI" w:hAnsi="Segoe UI" w:cs="Segoe UI"/>
                <w:sz w:val="24"/>
                <w:szCs w:val="24"/>
              </w:rPr>
            </w:pPr>
            <w:r>
              <w:rPr>
                <w:rFonts w:ascii="Segoe UI" w:hAnsi="Segoe UI" w:cs="Segoe UI"/>
                <w:sz w:val="24"/>
                <w:szCs w:val="24"/>
              </w:rPr>
              <w:t>Procurement</w:t>
            </w:r>
            <w:r w:rsidR="00A96865" w:rsidRPr="00CE6668">
              <w:rPr>
                <w:rFonts w:ascii="Segoe UI" w:hAnsi="Segoe UI" w:cs="Segoe UI"/>
                <w:sz w:val="24"/>
                <w:szCs w:val="24"/>
              </w:rPr>
              <w:t xml:space="preserve"> </w:t>
            </w:r>
            <w:r w:rsidR="00D93B57" w:rsidRPr="00CE6668">
              <w:rPr>
                <w:rFonts w:ascii="Segoe UI" w:hAnsi="Segoe UI" w:cs="Segoe UI"/>
                <w:sz w:val="24"/>
                <w:szCs w:val="24"/>
              </w:rPr>
              <w:t>r</w:t>
            </w:r>
            <w:r w:rsidR="00A96865" w:rsidRPr="00CE6668">
              <w:rPr>
                <w:rFonts w:ascii="Segoe UI" w:hAnsi="Segoe UI" w:cs="Segoe UI"/>
                <w:sz w:val="24"/>
                <w:szCs w:val="24"/>
              </w:rPr>
              <w:t>eference</w:t>
            </w:r>
          </w:p>
        </w:tc>
        <w:tc>
          <w:tcPr>
            <w:tcW w:w="6044" w:type="dxa"/>
          </w:tcPr>
          <w:p w14:paraId="28C576E2" w14:textId="60AAC221" w:rsidR="00A96865" w:rsidRPr="00CE6668" w:rsidRDefault="009B2D38">
            <w:pPr>
              <w:rPr>
                <w:rFonts w:ascii="Segoe UI" w:hAnsi="Segoe UI" w:cs="Segoe UI"/>
                <w:sz w:val="24"/>
                <w:szCs w:val="24"/>
              </w:rPr>
            </w:pPr>
            <w:r>
              <w:rPr>
                <w:rFonts w:ascii="Segoe UI" w:hAnsi="Segoe UI" w:cs="Segoe UI"/>
                <w:sz w:val="24"/>
                <w:szCs w:val="24"/>
              </w:rPr>
              <w:t>BSBC SP-22-5</w:t>
            </w:r>
          </w:p>
        </w:tc>
      </w:tr>
      <w:tr w:rsidR="00A96865" w:rsidRPr="00CE6668" w14:paraId="7E8D40B3" w14:textId="77777777" w:rsidTr="0026748E">
        <w:tc>
          <w:tcPr>
            <w:tcW w:w="2972" w:type="dxa"/>
            <w:shd w:val="clear" w:color="auto" w:fill="D9D9D9" w:themeFill="background1" w:themeFillShade="D9"/>
          </w:tcPr>
          <w:p w14:paraId="5CC77764" w14:textId="311A6BF9" w:rsidR="00A96865" w:rsidRPr="00CE6668" w:rsidRDefault="00A96865">
            <w:pPr>
              <w:rPr>
                <w:rFonts w:ascii="Segoe UI" w:hAnsi="Segoe UI" w:cs="Segoe UI"/>
                <w:sz w:val="24"/>
                <w:szCs w:val="24"/>
              </w:rPr>
            </w:pPr>
            <w:r w:rsidRPr="00CE6668">
              <w:rPr>
                <w:rFonts w:ascii="Segoe UI" w:hAnsi="Segoe UI" w:cs="Segoe UI"/>
                <w:sz w:val="24"/>
                <w:szCs w:val="24"/>
              </w:rPr>
              <w:t>Date submitted</w:t>
            </w:r>
          </w:p>
        </w:tc>
        <w:tc>
          <w:tcPr>
            <w:tcW w:w="6044" w:type="dxa"/>
          </w:tcPr>
          <w:p w14:paraId="6B3C2CBD" w14:textId="63CEC59E" w:rsidR="00A96865" w:rsidRPr="00CE6668" w:rsidRDefault="5EA7DB41">
            <w:pPr>
              <w:rPr>
                <w:rFonts w:ascii="Segoe UI" w:hAnsi="Segoe UI" w:cs="Segoe UI"/>
                <w:sz w:val="24"/>
                <w:szCs w:val="24"/>
              </w:rPr>
            </w:pPr>
            <w:r w:rsidRPr="52FA21BB">
              <w:rPr>
                <w:rFonts w:ascii="Segoe UI" w:hAnsi="Segoe UI" w:cs="Segoe UI"/>
                <w:sz w:val="24"/>
                <w:szCs w:val="24"/>
              </w:rPr>
              <w:t>01/12/2022</w:t>
            </w:r>
          </w:p>
        </w:tc>
      </w:tr>
    </w:tbl>
    <w:tbl>
      <w:tblPr>
        <w:tblStyle w:val="TableGrid"/>
        <w:tblpPr w:leftFromText="180" w:rightFromText="180" w:vertAnchor="page" w:horzAnchor="margin" w:tblpY="3733"/>
        <w:tblW w:w="0" w:type="auto"/>
        <w:tblLook w:val="04A0" w:firstRow="1" w:lastRow="0" w:firstColumn="1" w:lastColumn="0" w:noHBand="0" w:noVBand="1"/>
      </w:tblPr>
      <w:tblGrid>
        <w:gridCol w:w="2972"/>
        <w:gridCol w:w="6044"/>
      </w:tblGrid>
      <w:tr w:rsidR="00D93B57" w:rsidRPr="00CE6668" w14:paraId="57554B3D" w14:textId="77777777" w:rsidTr="00520466">
        <w:tc>
          <w:tcPr>
            <w:tcW w:w="9016" w:type="dxa"/>
            <w:gridSpan w:val="2"/>
            <w:shd w:val="clear" w:color="auto" w:fill="6A4884"/>
          </w:tcPr>
          <w:p w14:paraId="408C0980" w14:textId="77777777" w:rsidR="00D93B57" w:rsidRPr="00CE6668" w:rsidRDefault="00D93B57" w:rsidP="00D93B57">
            <w:pPr>
              <w:jc w:val="center"/>
              <w:rPr>
                <w:rFonts w:ascii="Segoe UI" w:hAnsi="Segoe UI" w:cs="Segoe UI"/>
                <w:sz w:val="24"/>
                <w:szCs w:val="24"/>
              </w:rPr>
            </w:pPr>
            <w:r w:rsidRPr="00CE6668">
              <w:rPr>
                <w:rFonts w:ascii="Segoe UI" w:hAnsi="Segoe UI" w:cs="Segoe UI"/>
                <w:b/>
                <w:color w:val="FFFFFF" w:themeColor="background1"/>
                <w:sz w:val="24"/>
                <w:szCs w:val="24"/>
              </w:rPr>
              <w:t>Organisation</w:t>
            </w:r>
            <w:r w:rsidRPr="00CE6668">
              <w:rPr>
                <w:rFonts w:ascii="Segoe UI" w:hAnsi="Segoe UI" w:cs="Segoe UI"/>
                <w:b/>
                <w:color w:val="FFFFFF" w:themeColor="background1"/>
                <w:spacing w:val="-3"/>
                <w:sz w:val="24"/>
                <w:szCs w:val="24"/>
              </w:rPr>
              <w:t xml:space="preserve"> </w:t>
            </w:r>
            <w:r w:rsidRPr="00CE6668">
              <w:rPr>
                <w:rFonts w:ascii="Segoe UI" w:hAnsi="Segoe UI" w:cs="Segoe UI"/>
                <w:b/>
                <w:color w:val="FFFFFF" w:themeColor="background1"/>
                <w:sz w:val="24"/>
                <w:szCs w:val="24"/>
              </w:rPr>
              <w:t>and</w:t>
            </w:r>
            <w:r w:rsidRPr="00CE6668">
              <w:rPr>
                <w:rFonts w:ascii="Segoe UI" w:hAnsi="Segoe UI" w:cs="Segoe UI"/>
                <w:b/>
                <w:color w:val="FFFFFF" w:themeColor="background1"/>
                <w:spacing w:val="-2"/>
                <w:sz w:val="24"/>
                <w:szCs w:val="24"/>
              </w:rPr>
              <w:t xml:space="preserve"> </w:t>
            </w:r>
            <w:r w:rsidRPr="00CE6668">
              <w:rPr>
                <w:rFonts w:ascii="Segoe UI" w:hAnsi="Segoe UI" w:cs="Segoe UI"/>
                <w:b/>
                <w:color w:val="FFFFFF" w:themeColor="background1"/>
                <w:sz w:val="24"/>
                <w:szCs w:val="24"/>
              </w:rPr>
              <w:t xml:space="preserve">contact </w:t>
            </w:r>
            <w:r w:rsidRPr="00CE6668">
              <w:rPr>
                <w:rFonts w:ascii="Segoe UI" w:hAnsi="Segoe UI" w:cs="Segoe UI"/>
                <w:b/>
                <w:color w:val="FFFFFF" w:themeColor="background1"/>
                <w:spacing w:val="-2"/>
                <w:sz w:val="24"/>
                <w:szCs w:val="24"/>
              </w:rPr>
              <w:t>information</w:t>
            </w:r>
          </w:p>
        </w:tc>
      </w:tr>
      <w:tr w:rsidR="00D93B57" w:rsidRPr="00CE6668" w14:paraId="259FF0B3" w14:textId="77777777" w:rsidTr="00D93B57">
        <w:tc>
          <w:tcPr>
            <w:tcW w:w="2972" w:type="dxa"/>
            <w:shd w:val="clear" w:color="auto" w:fill="D9D9D9" w:themeFill="background1" w:themeFillShade="D9"/>
          </w:tcPr>
          <w:p w14:paraId="7E3457E5" w14:textId="06A44BB4" w:rsidR="00D93B57" w:rsidRPr="00CE6668" w:rsidRDefault="00D93B57" w:rsidP="00D93B57">
            <w:pPr>
              <w:rPr>
                <w:rFonts w:ascii="Segoe UI" w:hAnsi="Segoe UI" w:cs="Segoe UI"/>
                <w:sz w:val="24"/>
                <w:szCs w:val="24"/>
              </w:rPr>
            </w:pPr>
            <w:r w:rsidRPr="00CE6668">
              <w:rPr>
                <w:rFonts w:ascii="Segoe UI" w:hAnsi="Segoe UI" w:cs="Segoe UI"/>
                <w:sz w:val="24"/>
                <w:szCs w:val="24"/>
              </w:rPr>
              <w:t>Company name</w:t>
            </w:r>
          </w:p>
        </w:tc>
        <w:tc>
          <w:tcPr>
            <w:tcW w:w="6044" w:type="dxa"/>
          </w:tcPr>
          <w:p w14:paraId="391CEC3F" w14:textId="59CE9BFC" w:rsidR="00D93B57" w:rsidRPr="00CE6668" w:rsidRDefault="00485467" w:rsidP="00D93B57">
            <w:pPr>
              <w:rPr>
                <w:rFonts w:ascii="Segoe UI" w:hAnsi="Segoe UI" w:cs="Segoe UI"/>
                <w:sz w:val="24"/>
                <w:szCs w:val="24"/>
              </w:rPr>
            </w:pPr>
            <w:r>
              <w:rPr>
                <w:rFonts w:ascii="Segoe UI" w:hAnsi="Segoe UI" w:cs="Segoe UI"/>
                <w:sz w:val="24"/>
                <w:szCs w:val="24"/>
              </w:rPr>
              <w:t>t</w:t>
            </w:r>
            <w:r w:rsidR="00953B89">
              <w:rPr>
                <w:rFonts w:ascii="Segoe UI" w:hAnsi="Segoe UI" w:cs="Segoe UI"/>
                <w:sz w:val="24"/>
                <w:szCs w:val="24"/>
              </w:rPr>
              <w:t>mc3 Limited</w:t>
            </w:r>
          </w:p>
        </w:tc>
      </w:tr>
      <w:tr w:rsidR="00D93B57" w:rsidRPr="00CE6668" w14:paraId="1138919F" w14:textId="77777777" w:rsidTr="00D93B57">
        <w:tc>
          <w:tcPr>
            <w:tcW w:w="2972" w:type="dxa"/>
            <w:shd w:val="clear" w:color="auto" w:fill="D9D9D9" w:themeFill="background1" w:themeFillShade="D9"/>
          </w:tcPr>
          <w:p w14:paraId="03E1C545" w14:textId="37ADED06" w:rsidR="00D93B57" w:rsidRPr="00CE6668" w:rsidRDefault="00D93B57" w:rsidP="00D93B57">
            <w:pPr>
              <w:rPr>
                <w:rFonts w:ascii="Segoe UI" w:hAnsi="Segoe UI" w:cs="Segoe UI"/>
                <w:sz w:val="24"/>
                <w:szCs w:val="24"/>
              </w:rPr>
            </w:pPr>
            <w:r w:rsidRPr="00CE6668">
              <w:rPr>
                <w:rFonts w:ascii="Segoe UI" w:hAnsi="Segoe UI" w:cs="Segoe UI"/>
                <w:sz w:val="24"/>
                <w:szCs w:val="24"/>
              </w:rPr>
              <w:t>Contact</w:t>
            </w:r>
            <w:r w:rsidRPr="00CE6668">
              <w:rPr>
                <w:rFonts w:ascii="Segoe UI" w:hAnsi="Segoe UI" w:cs="Segoe UI"/>
                <w:spacing w:val="-12"/>
                <w:sz w:val="24"/>
                <w:szCs w:val="24"/>
              </w:rPr>
              <w:t xml:space="preserve"> </w:t>
            </w:r>
            <w:r w:rsidRPr="00CE6668">
              <w:rPr>
                <w:rFonts w:ascii="Segoe UI" w:hAnsi="Segoe UI" w:cs="Segoe UI"/>
                <w:spacing w:val="-4"/>
                <w:sz w:val="24"/>
                <w:szCs w:val="24"/>
              </w:rPr>
              <w:t>name</w:t>
            </w:r>
            <w:r w:rsidR="00902D4D" w:rsidRPr="00CE6668">
              <w:rPr>
                <w:rFonts w:ascii="Segoe UI" w:hAnsi="Segoe UI" w:cs="Segoe UI"/>
                <w:spacing w:val="-4"/>
                <w:sz w:val="24"/>
                <w:szCs w:val="24"/>
              </w:rPr>
              <w:t xml:space="preserve"> &amp; role</w:t>
            </w:r>
          </w:p>
        </w:tc>
        <w:tc>
          <w:tcPr>
            <w:tcW w:w="6044" w:type="dxa"/>
          </w:tcPr>
          <w:p w14:paraId="07598B10" w14:textId="2C5A7D7F" w:rsidR="00D93B57" w:rsidRPr="00CE6668" w:rsidRDefault="00485467" w:rsidP="00D93B57">
            <w:pPr>
              <w:rPr>
                <w:rFonts w:ascii="Segoe UI" w:hAnsi="Segoe UI" w:cs="Segoe UI"/>
                <w:sz w:val="24"/>
                <w:szCs w:val="24"/>
              </w:rPr>
            </w:pPr>
            <w:r>
              <w:rPr>
                <w:rFonts w:ascii="Segoe UI" w:hAnsi="Segoe UI" w:cs="Segoe UI"/>
                <w:sz w:val="24"/>
                <w:szCs w:val="24"/>
              </w:rPr>
              <w:t>Robbie Bhatti – Head of Business Development</w:t>
            </w:r>
          </w:p>
        </w:tc>
      </w:tr>
      <w:tr w:rsidR="00D93B57" w:rsidRPr="00CE6668" w14:paraId="225139BA" w14:textId="77777777" w:rsidTr="00D93B57">
        <w:tc>
          <w:tcPr>
            <w:tcW w:w="2972" w:type="dxa"/>
            <w:shd w:val="clear" w:color="auto" w:fill="D9D9D9" w:themeFill="background1" w:themeFillShade="D9"/>
          </w:tcPr>
          <w:p w14:paraId="45238945" w14:textId="161ED050" w:rsidR="00D93B57" w:rsidRPr="00CE6668" w:rsidRDefault="00D93B57" w:rsidP="00D93B57">
            <w:pPr>
              <w:rPr>
                <w:rFonts w:ascii="Segoe UI" w:hAnsi="Segoe UI" w:cs="Segoe UI"/>
                <w:sz w:val="24"/>
                <w:szCs w:val="24"/>
              </w:rPr>
            </w:pPr>
            <w:r w:rsidRPr="00CE6668">
              <w:rPr>
                <w:rFonts w:ascii="Segoe UI" w:hAnsi="Segoe UI" w:cs="Segoe UI"/>
                <w:sz w:val="24"/>
                <w:szCs w:val="24"/>
              </w:rPr>
              <w:t>Telephone</w:t>
            </w:r>
          </w:p>
        </w:tc>
        <w:tc>
          <w:tcPr>
            <w:tcW w:w="6044" w:type="dxa"/>
          </w:tcPr>
          <w:p w14:paraId="7F5606D6" w14:textId="255B038D" w:rsidR="00D93B57" w:rsidRPr="00CE6668" w:rsidRDefault="00485467" w:rsidP="00D93B57">
            <w:pPr>
              <w:rPr>
                <w:rFonts w:ascii="Segoe UI" w:hAnsi="Segoe UI" w:cs="Segoe UI"/>
                <w:sz w:val="24"/>
                <w:szCs w:val="24"/>
              </w:rPr>
            </w:pPr>
            <w:r>
              <w:rPr>
                <w:rFonts w:ascii="Segoe UI" w:hAnsi="Segoe UI" w:cs="Segoe UI"/>
                <w:sz w:val="24"/>
                <w:szCs w:val="24"/>
              </w:rPr>
              <w:t xml:space="preserve">+44 (0) </w:t>
            </w:r>
            <w:r w:rsidR="004456C1">
              <w:rPr>
                <w:rFonts w:ascii="Segoe UI" w:hAnsi="Segoe UI" w:cs="Segoe UI"/>
                <w:sz w:val="24"/>
                <w:szCs w:val="24"/>
              </w:rPr>
              <w:t>7963 600348</w:t>
            </w:r>
          </w:p>
        </w:tc>
      </w:tr>
      <w:tr w:rsidR="00D93B57" w:rsidRPr="00CE6668" w14:paraId="76708A7E" w14:textId="77777777" w:rsidTr="00D93B57">
        <w:tc>
          <w:tcPr>
            <w:tcW w:w="2972" w:type="dxa"/>
            <w:shd w:val="clear" w:color="auto" w:fill="D9D9D9" w:themeFill="background1" w:themeFillShade="D9"/>
          </w:tcPr>
          <w:p w14:paraId="21206352" w14:textId="190FBBD2" w:rsidR="00D93B57" w:rsidRPr="00CE6668" w:rsidRDefault="00D93B57" w:rsidP="00D93B57">
            <w:pPr>
              <w:rPr>
                <w:rFonts w:ascii="Segoe UI" w:hAnsi="Segoe UI" w:cs="Segoe UI"/>
                <w:sz w:val="24"/>
                <w:szCs w:val="24"/>
              </w:rPr>
            </w:pPr>
            <w:r w:rsidRPr="00CE6668">
              <w:rPr>
                <w:rFonts w:ascii="Segoe UI" w:hAnsi="Segoe UI" w:cs="Segoe UI"/>
                <w:sz w:val="24"/>
                <w:szCs w:val="24"/>
              </w:rPr>
              <w:t>E-mail</w:t>
            </w:r>
          </w:p>
        </w:tc>
        <w:tc>
          <w:tcPr>
            <w:tcW w:w="6044" w:type="dxa"/>
          </w:tcPr>
          <w:p w14:paraId="728F16F4" w14:textId="27E13E37" w:rsidR="00D93B57" w:rsidRPr="00CE6668" w:rsidRDefault="00000000" w:rsidP="00D93B57">
            <w:pPr>
              <w:rPr>
                <w:rFonts w:ascii="Segoe UI" w:hAnsi="Segoe UI" w:cs="Segoe UI"/>
                <w:sz w:val="24"/>
                <w:szCs w:val="24"/>
              </w:rPr>
            </w:pPr>
            <w:hyperlink r:id="rId10" w:history="1">
              <w:r w:rsidR="00F84A09" w:rsidRPr="00726507">
                <w:rPr>
                  <w:rStyle w:val="Hyperlink"/>
                  <w:rFonts w:ascii="Segoe UI" w:hAnsi="Segoe UI" w:cs="Segoe UI"/>
                  <w:sz w:val="24"/>
                  <w:szCs w:val="24"/>
                </w:rPr>
                <w:t>robbie.bhatti@tmc3.co.uk</w:t>
              </w:r>
            </w:hyperlink>
          </w:p>
        </w:tc>
      </w:tr>
      <w:tr w:rsidR="00D93B57" w:rsidRPr="00CE6668" w14:paraId="20FFE3D2" w14:textId="77777777" w:rsidTr="00D93B57">
        <w:tc>
          <w:tcPr>
            <w:tcW w:w="2972" w:type="dxa"/>
            <w:shd w:val="clear" w:color="auto" w:fill="D9D9D9" w:themeFill="background1" w:themeFillShade="D9"/>
          </w:tcPr>
          <w:p w14:paraId="567E0DB7" w14:textId="07AA594C" w:rsidR="00D93B57" w:rsidRPr="00CE6668" w:rsidRDefault="00D93B57" w:rsidP="00D93B57">
            <w:pPr>
              <w:rPr>
                <w:rFonts w:ascii="Segoe UI" w:hAnsi="Segoe UI" w:cs="Segoe UI"/>
                <w:sz w:val="24"/>
                <w:szCs w:val="24"/>
              </w:rPr>
            </w:pPr>
            <w:r w:rsidRPr="00CE6668">
              <w:rPr>
                <w:rFonts w:ascii="Segoe UI" w:hAnsi="Segoe UI" w:cs="Segoe UI"/>
                <w:sz w:val="24"/>
                <w:szCs w:val="24"/>
              </w:rPr>
              <w:t>Company a</w:t>
            </w:r>
            <w:r w:rsidRPr="00CE6668">
              <w:rPr>
                <w:rFonts w:ascii="Segoe UI" w:hAnsi="Segoe UI" w:cs="Segoe UI"/>
                <w:spacing w:val="-2"/>
                <w:sz w:val="24"/>
                <w:szCs w:val="24"/>
              </w:rPr>
              <w:t>ddress</w:t>
            </w:r>
          </w:p>
        </w:tc>
        <w:tc>
          <w:tcPr>
            <w:tcW w:w="6044" w:type="dxa"/>
          </w:tcPr>
          <w:p w14:paraId="3CE10EC1" w14:textId="79F76F38" w:rsidR="00D93B57" w:rsidRPr="00CE6668" w:rsidRDefault="5F18977F" w:rsidP="17DA535A">
            <w:pPr>
              <w:spacing w:line="259" w:lineRule="auto"/>
              <w:rPr>
                <w:rFonts w:ascii="Segoe UI" w:hAnsi="Segoe UI" w:cs="Segoe UI"/>
                <w:sz w:val="24"/>
                <w:szCs w:val="24"/>
              </w:rPr>
            </w:pPr>
            <w:r w:rsidRPr="17DA535A">
              <w:rPr>
                <w:rFonts w:ascii="Segoe UI" w:hAnsi="Segoe UI" w:cs="Segoe UI"/>
                <w:sz w:val="24"/>
                <w:szCs w:val="24"/>
              </w:rPr>
              <w:t>Leeming Building, Ludgate Hill, Leeds, LS2 7HZ</w:t>
            </w:r>
          </w:p>
        </w:tc>
      </w:tr>
      <w:tr w:rsidR="00D93B57" w:rsidRPr="00CE6668" w14:paraId="736C0CA7" w14:textId="77777777" w:rsidTr="00D93B57">
        <w:tc>
          <w:tcPr>
            <w:tcW w:w="2972" w:type="dxa"/>
            <w:shd w:val="clear" w:color="auto" w:fill="D9D9D9" w:themeFill="background1" w:themeFillShade="D9"/>
          </w:tcPr>
          <w:p w14:paraId="13D3C3BC" w14:textId="372A3D64" w:rsidR="00D93B57" w:rsidRPr="00CE6668" w:rsidRDefault="00D93B57" w:rsidP="00D93B57">
            <w:pPr>
              <w:rPr>
                <w:rFonts w:ascii="Segoe UI" w:hAnsi="Segoe UI" w:cs="Segoe UI"/>
                <w:sz w:val="24"/>
                <w:szCs w:val="24"/>
              </w:rPr>
            </w:pPr>
            <w:r w:rsidRPr="00CE6668">
              <w:rPr>
                <w:rFonts w:ascii="Segoe UI" w:hAnsi="Segoe UI" w:cs="Segoe UI"/>
                <w:sz w:val="24"/>
                <w:szCs w:val="24"/>
              </w:rPr>
              <w:t>Website</w:t>
            </w:r>
          </w:p>
        </w:tc>
        <w:tc>
          <w:tcPr>
            <w:tcW w:w="6044" w:type="dxa"/>
          </w:tcPr>
          <w:p w14:paraId="3E08D1F9" w14:textId="6D479AE6" w:rsidR="00D93B57" w:rsidRPr="00D23234" w:rsidRDefault="00000000" w:rsidP="00D93B57">
            <w:pPr>
              <w:rPr>
                <w:rStyle w:val="Hyperlink"/>
              </w:rPr>
            </w:pPr>
            <w:hyperlink r:id="rId11" w:history="1">
              <w:r w:rsidR="00D23234" w:rsidRPr="00D23234">
                <w:rPr>
                  <w:rStyle w:val="Hyperlink"/>
                  <w:rFonts w:ascii="Segoe UI" w:hAnsi="Segoe UI" w:cs="Segoe UI"/>
                  <w:sz w:val="24"/>
                  <w:szCs w:val="24"/>
                </w:rPr>
                <w:t>Home - Your Cyber Security Partner (tmc3.co.uk)</w:t>
              </w:r>
            </w:hyperlink>
          </w:p>
        </w:tc>
      </w:tr>
      <w:tr w:rsidR="00D93B57" w:rsidRPr="00CE6668" w14:paraId="78CC934A" w14:textId="77777777" w:rsidTr="00D93B57">
        <w:tc>
          <w:tcPr>
            <w:tcW w:w="2972" w:type="dxa"/>
            <w:shd w:val="clear" w:color="auto" w:fill="D9D9D9" w:themeFill="background1" w:themeFillShade="D9"/>
          </w:tcPr>
          <w:p w14:paraId="132E62A6" w14:textId="787C02D2" w:rsidR="00D93B57" w:rsidRPr="00CE6668" w:rsidRDefault="00D93B57" w:rsidP="00D93B57">
            <w:pPr>
              <w:rPr>
                <w:rFonts w:ascii="Segoe UI" w:hAnsi="Segoe UI" w:cs="Segoe UI"/>
                <w:sz w:val="24"/>
                <w:szCs w:val="24"/>
              </w:rPr>
            </w:pPr>
            <w:r w:rsidRPr="00CE6668">
              <w:rPr>
                <w:rFonts w:ascii="Segoe UI" w:hAnsi="Segoe UI" w:cs="Segoe UI"/>
                <w:sz w:val="24"/>
                <w:szCs w:val="24"/>
              </w:rPr>
              <w:t>Type of organisation?</w:t>
            </w:r>
            <w:r w:rsidRPr="00CE6668">
              <w:rPr>
                <w:rFonts w:ascii="Segoe UI" w:hAnsi="Segoe UI" w:cs="Segoe UI"/>
                <w:spacing w:val="-4"/>
                <w:sz w:val="24"/>
                <w:szCs w:val="24"/>
              </w:rPr>
              <w:t xml:space="preserve"> </w:t>
            </w:r>
            <w:r w:rsidR="00E95F63" w:rsidRPr="00CE6668">
              <w:rPr>
                <w:rFonts w:ascii="Segoe UI" w:hAnsi="Segoe UI" w:cs="Segoe UI"/>
                <w:sz w:val="24"/>
                <w:szCs w:val="24"/>
              </w:rPr>
              <w:t>E.g.,</w:t>
            </w:r>
            <w:r w:rsidRPr="00CE6668">
              <w:rPr>
                <w:rFonts w:ascii="Segoe UI" w:hAnsi="Segoe UI" w:cs="Segoe UI"/>
                <w:sz w:val="24"/>
                <w:szCs w:val="24"/>
              </w:rPr>
              <w:t xml:space="preserve"> company, registered charity, local council</w:t>
            </w:r>
            <w:r w:rsidR="00237398" w:rsidRPr="00CE6668">
              <w:rPr>
                <w:rFonts w:ascii="Segoe UI" w:hAnsi="Segoe UI" w:cs="Segoe UI"/>
                <w:sz w:val="24"/>
                <w:szCs w:val="24"/>
              </w:rPr>
              <w:t>.</w:t>
            </w:r>
            <w:r w:rsidRPr="00CE6668">
              <w:rPr>
                <w:rFonts w:ascii="Segoe UI" w:hAnsi="Segoe UI" w:cs="Segoe UI"/>
                <w:sz w:val="24"/>
                <w:szCs w:val="24"/>
              </w:rPr>
              <w:t xml:space="preserve"> Please provide any company,</w:t>
            </w:r>
            <w:r w:rsidRPr="00CE6668">
              <w:rPr>
                <w:rFonts w:ascii="Segoe UI" w:hAnsi="Segoe UI" w:cs="Segoe UI"/>
                <w:spacing w:val="-15"/>
                <w:sz w:val="24"/>
                <w:szCs w:val="24"/>
              </w:rPr>
              <w:t xml:space="preserve"> </w:t>
            </w:r>
            <w:r w:rsidRPr="00CE6668">
              <w:rPr>
                <w:rFonts w:ascii="Segoe UI" w:hAnsi="Segoe UI" w:cs="Segoe UI"/>
                <w:sz w:val="24"/>
                <w:szCs w:val="24"/>
              </w:rPr>
              <w:t>charity</w:t>
            </w:r>
            <w:r w:rsidRPr="00CE6668">
              <w:rPr>
                <w:rFonts w:ascii="Segoe UI" w:hAnsi="Segoe UI" w:cs="Segoe UI"/>
                <w:spacing w:val="-15"/>
                <w:sz w:val="24"/>
                <w:szCs w:val="24"/>
              </w:rPr>
              <w:t xml:space="preserve"> </w:t>
            </w:r>
            <w:r w:rsidRPr="00CE6668">
              <w:rPr>
                <w:rFonts w:ascii="Segoe UI" w:hAnsi="Segoe UI" w:cs="Segoe UI"/>
                <w:sz w:val="24"/>
                <w:szCs w:val="24"/>
              </w:rPr>
              <w:t>or</w:t>
            </w:r>
            <w:r w:rsidRPr="00CE6668">
              <w:rPr>
                <w:rFonts w:ascii="Segoe UI" w:hAnsi="Segoe UI" w:cs="Segoe UI"/>
                <w:spacing w:val="-14"/>
                <w:sz w:val="24"/>
                <w:szCs w:val="24"/>
              </w:rPr>
              <w:t xml:space="preserve"> </w:t>
            </w:r>
            <w:r w:rsidRPr="00CE6668">
              <w:rPr>
                <w:rFonts w:ascii="Segoe UI" w:hAnsi="Segoe UI" w:cs="Segoe UI"/>
                <w:sz w:val="24"/>
                <w:szCs w:val="24"/>
              </w:rPr>
              <w:t>other registered numbers.</w:t>
            </w:r>
          </w:p>
        </w:tc>
        <w:tc>
          <w:tcPr>
            <w:tcW w:w="6044" w:type="dxa"/>
          </w:tcPr>
          <w:p w14:paraId="758B3712" w14:textId="70109EBE" w:rsidR="00D93B57" w:rsidRPr="00CE6668" w:rsidRDefault="00FD5684" w:rsidP="00D93B57">
            <w:pPr>
              <w:rPr>
                <w:rFonts w:ascii="Segoe UI" w:hAnsi="Segoe UI" w:cs="Segoe UI"/>
                <w:sz w:val="24"/>
                <w:szCs w:val="24"/>
              </w:rPr>
            </w:pPr>
            <w:r>
              <w:rPr>
                <w:rFonts w:ascii="Segoe UI" w:hAnsi="Segoe UI" w:cs="Segoe UI"/>
                <w:sz w:val="24"/>
                <w:szCs w:val="24"/>
              </w:rPr>
              <w:t>Private limited company</w:t>
            </w:r>
          </w:p>
        </w:tc>
      </w:tr>
    </w:tbl>
    <w:p w14:paraId="7D066A9F" w14:textId="0E9C7418" w:rsidR="003B2978" w:rsidRPr="00CE6668" w:rsidRDefault="003B2978" w:rsidP="00D93B57">
      <w:pPr>
        <w:rPr>
          <w:rFonts w:ascii="Segoe UI" w:hAnsi="Segoe UI" w:cs="Segoe UI"/>
          <w:sz w:val="24"/>
          <w:szCs w:val="24"/>
        </w:rPr>
      </w:pPr>
    </w:p>
    <w:p w14:paraId="231E6D20" w14:textId="614D2523" w:rsidR="00D93B57" w:rsidRPr="00CE6668" w:rsidRDefault="00D93B57" w:rsidP="00D93B57">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D93B57" w:rsidRPr="00CE6668" w14:paraId="0F124BD0" w14:textId="77777777" w:rsidTr="6AAFD989">
        <w:tc>
          <w:tcPr>
            <w:tcW w:w="9016" w:type="dxa"/>
            <w:shd w:val="clear" w:color="auto" w:fill="6A4884"/>
          </w:tcPr>
          <w:p w14:paraId="30A6EE57" w14:textId="54BFA444" w:rsidR="00D93B57" w:rsidRPr="00CE6668" w:rsidRDefault="00D93B57" w:rsidP="00D93B57">
            <w:pPr>
              <w:jc w:val="center"/>
              <w:rPr>
                <w:rFonts w:ascii="Segoe UI" w:hAnsi="Segoe UI" w:cs="Segoe UI"/>
                <w:sz w:val="24"/>
                <w:szCs w:val="24"/>
              </w:rPr>
            </w:pPr>
            <w:r w:rsidRPr="00CE6668">
              <w:rPr>
                <w:rFonts w:ascii="Segoe UI" w:hAnsi="Segoe UI" w:cs="Segoe UI"/>
                <w:b/>
                <w:color w:val="FFFFFF" w:themeColor="background1"/>
                <w:spacing w:val="-2"/>
                <w:sz w:val="24"/>
                <w:szCs w:val="24"/>
              </w:rPr>
              <w:t>Experience</w:t>
            </w:r>
          </w:p>
        </w:tc>
      </w:tr>
      <w:tr w:rsidR="00237398" w:rsidRPr="00CE6668" w14:paraId="301F05ED" w14:textId="77777777" w:rsidTr="6AAFD989">
        <w:tc>
          <w:tcPr>
            <w:tcW w:w="9016" w:type="dxa"/>
            <w:shd w:val="clear" w:color="auto" w:fill="D9D9D9" w:themeFill="background1" w:themeFillShade="D9"/>
          </w:tcPr>
          <w:p w14:paraId="4744A948" w14:textId="401982CC" w:rsidR="00237398" w:rsidRPr="00CE6668" w:rsidRDefault="00D414DA" w:rsidP="00D93B57">
            <w:pPr>
              <w:rPr>
                <w:rFonts w:ascii="Segoe UI" w:hAnsi="Segoe UI" w:cs="Segoe UI"/>
                <w:sz w:val="24"/>
                <w:szCs w:val="24"/>
              </w:rPr>
            </w:pPr>
            <w:r w:rsidRPr="00CE6668">
              <w:rPr>
                <w:rFonts w:ascii="Segoe UI" w:hAnsi="Segoe UI" w:cs="Segoe UI"/>
                <w:sz w:val="24"/>
                <w:szCs w:val="24"/>
              </w:rPr>
              <w:t>Provide a</w:t>
            </w:r>
            <w:r w:rsidR="00237398" w:rsidRPr="00CE6668">
              <w:rPr>
                <w:rFonts w:ascii="Segoe UI" w:hAnsi="Segoe UI" w:cs="Segoe UI"/>
                <w:spacing w:val="-5"/>
                <w:sz w:val="24"/>
                <w:szCs w:val="24"/>
              </w:rPr>
              <w:t xml:space="preserve"> </w:t>
            </w:r>
            <w:r w:rsidR="00237398" w:rsidRPr="00CE6668">
              <w:rPr>
                <w:rFonts w:ascii="Segoe UI" w:hAnsi="Segoe UI" w:cs="Segoe UI"/>
                <w:sz w:val="24"/>
                <w:szCs w:val="24"/>
              </w:rPr>
              <w:t>brief</w:t>
            </w:r>
            <w:r w:rsidR="00237398" w:rsidRPr="00CE6668">
              <w:rPr>
                <w:rFonts w:ascii="Segoe UI" w:hAnsi="Segoe UI" w:cs="Segoe UI"/>
                <w:spacing w:val="-4"/>
                <w:sz w:val="24"/>
                <w:szCs w:val="24"/>
              </w:rPr>
              <w:t xml:space="preserve"> </w:t>
            </w:r>
            <w:r w:rsidR="00237398" w:rsidRPr="00CE6668">
              <w:rPr>
                <w:rFonts w:ascii="Segoe UI" w:hAnsi="Segoe UI" w:cs="Segoe UI"/>
                <w:sz w:val="24"/>
                <w:szCs w:val="24"/>
              </w:rPr>
              <w:t>description</w:t>
            </w:r>
            <w:r w:rsidR="00237398" w:rsidRPr="00CE6668">
              <w:rPr>
                <w:rFonts w:ascii="Segoe UI" w:hAnsi="Segoe UI" w:cs="Segoe UI"/>
                <w:spacing w:val="-5"/>
                <w:sz w:val="24"/>
                <w:szCs w:val="24"/>
              </w:rPr>
              <w:t xml:space="preserve"> of </w:t>
            </w:r>
            <w:r w:rsidR="00237398" w:rsidRPr="00CE6668">
              <w:rPr>
                <w:rFonts w:ascii="Segoe UI" w:hAnsi="Segoe UI" w:cs="Segoe UI"/>
                <w:sz w:val="24"/>
                <w:szCs w:val="24"/>
              </w:rPr>
              <w:t>your</w:t>
            </w:r>
            <w:r w:rsidR="00237398" w:rsidRPr="00CE6668">
              <w:rPr>
                <w:rFonts w:ascii="Segoe UI" w:hAnsi="Segoe UI" w:cs="Segoe UI"/>
                <w:spacing w:val="-7"/>
                <w:sz w:val="24"/>
                <w:szCs w:val="24"/>
              </w:rPr>
              <w:t xml:space="preserve"> </w:t>
            </w:r>
            <w:r w:rsidR="00237398" w:rsidRPr="00CE6668">
              <w:rPr>
                <w:rFonts w:ascii="Segoe UI" w:hAnsi="Segoe UI" w:cs="Segoe UI"/>
                <w:sz w:val="24"/>
                <w:szCs w:val="24"/>
              </w:rPr>
              <w:t>organisation’s</w:t>
            </w:r>
            <w:r w:rsidR="00237398" w:rsidRPr="00CE6668">
              <w:rPr>
                <w:rFonts w:ascii="Segoe UI" w:hAnsi="Segoe UI" w:cs="Segoe UI"/>
                <w:spacing w:val="-8"/>
                <w:sz w:val="24"/>
                <w:szCs w:val="24"/>
              </w:rPr>
              <w:t xml:space="preserve"> </w:t>
            </w:r>
            <w:r w:rsidR="00237398" w:rsidRPr="00CE6668">
              <w:rPr>
                <w:rFonts w:ascii="Segoe UI" w:hAnsi="Segoe UI" w:cs="Segoe UI"/>
                <w:spacing w:val="-4"/>
                <w:sz w:val="24"/>
                <w:szCs w:val="24"/>
              </w:rPr>
              <w:t xml:space="preserve">main </w:t>
            </w:r>
            <w:r w:rsidR="00237398" w:rsidRPr="00CE6668">
              <w:rPr>
                <w:rFonts w:ascii="Segoe UI" w:hAnsi="Segoe UI" w:cs="Segoe UI"/>
                <w:spacing w:val="-2"/>
                <w:sz w:val="24"/>
                <w:szCs w:val="24"/>
              </w:rPr>
              <w:t>activities (</w:t>
            </w:r>
            <w:r w:rsidR="00237398" w:rsidRPr="00CE6668">
              <w:rPr>
                <w:rFonts w:ascii="Segoe UI" w:hAnsi="Segoe UI" w:cs="Segoe UI"/>
                <w:sz w:val="24"/>
                <w:szCs w:val="24"/>
              </w:rPr>
              <w:t>300</w:t>
            </w:r>
            <w:r w:rsidR="00237398" w:rsidRPr="00CE6668">
              <w:rPr>
                <w:rFonts w:ascii="Segoe UI" w:hAnsi="Segoe UI" w:cs="Segoe UI"/>
                <w:spacing w:val="-17"/>
                <w:sz w:val="24"/>
                <w:szCs w:val="24"/>
              </w:rPr>
              <w:t xml:space="preserve"> </w:t>
            </w:r>
            <w:r w:rsidR="00237398" w:rsidRPr="00CE6668">
              <w:rPr>
                <w:rFonts w:ascii="Segoe UI" w:hAnsi="Segoe UI" w:cs="Segoe UI"/>
                <w:sz w:val="24"/>
                <w:szCs w:val="24"/>
              </w:rPr>
              <w:t>words)</w:t>
            </w:r>
          </w:p>
        </w:tc>
      </w:tr>
      <w:tr w:rsidR="00237398" w:rsidRPr="00CE6668" w14:paraId="5CC3C844" w14:textId="77777777" w:rsidTr="6AAFD989">
        <w:trPr>
          <w:trHeight w:val="1984"/>
        </w:trPr>
        <w:tc>
          <w:tcPr>
            <w:tcW w:w="9016" w:type="dxa"/>
          </w:tcPr>
          <w:p w14:paraId="1922A41B" w14:textId="77777777" w:rsidR="00237398" w:rsidRPr="00CE6668" w:rsidRDefault="00237398" w:rsidP="00D93B57">
            <w:pPr>
              <w:rPr>
                <w:rFonts w:ascii="Segoe UI" w:hAnsi="Segoe UI" w:cs="Segoe UI"/>
                <w:sz w:val="24"/>
                <w:szCs w:val="24"/>
              </w:rPr>
            </w:pPr>
          </w:p>
          <w:p w14:paraId="4D9498D6" w14:textId="334BE97B" w:rsidR="00C40DC8" w:rsidRDefault="00C40DC8" w:rsidP="00C40DC8">
            <w:pPr>
              <w:rPr>
                <w:rFonts w:ascii="Segoe UI" w:hAnsi="Segoe UI" w:cs="Segoe UI"/>
                <w:sz w:val="24"/>
                <w:szCs w:val="24"/>
              </w:rPr>
            </w:pPr>
            <w:r w:rsidRPr="2650987C">
              <w:rPr>
                <w:rFonts w:ascii="Segoe UI" w:hAnsi="Segoe UI" w:cs="Segoe UI"/>
                <w:sz w:val="24"/>
                <w:szCs w:val="24"/>
              </w:rPr>
              <w:t xml:space="preserve">tmc3 was founded with a mutual goal of making </w:t>
            </w:r>
            <w:r w:rsidR="6FFB990D" w:rsidRPr="4B94E7E0">
              <w:rPr>
                <w:rFonts w:ascii="Segoe UI" w:hAnsi="Segoe UI" w:cs="Segoe UI"/>
                <w:sz w:val="24"/>
                <w:szCs w:val="24"/>
              </w:rPr>
              <w:t>cyber security and</w:t>
            </w:r>
            <w:r w:rsidR="4AB404BE" w:rsidRPr="4B94E7E0">
              <w:rPr>
                <w:rFonts w:ascii="Segoe UI" w:hAnsi="Segoe UI" w:cs="Segoe UI"/>
                <w:sz w:val="24"/>
                <w:szCs w:val="24"/>
              </w:rPr>
              <w:t xml:space="preserve"> </w:t>
            </w:r>
            <w:r w:rsidRPr="2650987C">
              <w:rPr>
                <w:rFonts w:ascii="Segoe UI" w:hAnsi="Segoe UI" w:cs="Segoe UI"/>
                <w:sz w:val="24"/>
                <w:szCs w:val="24"/>
              </w:rPr>
              <w:t xml:space="preserve">data protection a business enabler for organisations in the public and the private sector.  </w:t>
            </w:r>
          </w:p>
          <w:p w14:paraId="224EBB39" w14:textId="77777777" w:rsidR="00C90120" w:rsidRDefault="00C90120" w:rsidP="00C40DC8">
            <w:pPr>
              <w:rPr>
                <w:rFonts w:ascii="Segoe UI" w:hAnsi="Segoe UI" w:cs="Segoe UI"/>
                <w:sz w:val="24"/>
                <w:szCs w:val="24"/>
              </w:rPr>
            </w:pPr>
          </w:p>
          <w:p w14:paraId="58B8230E" w14:textId="56F8999F" w:rsidR="00C40DC8" w:rsidRDefault="00C40DC8" w:rsidP="00C40DC8">
            <w:pPr>
              <w:rPr>
                <w:rFonts w:ascii="Segoe UI" w:hAnsi="Segoe UI" w:cs="Segoe UI"/>
                <w:sz w:val="24"/>
                <w:szCs w:val="24"/>
              </w:rPr>
            </w:pPr>
            <w:r>
              <w:rPr>
                <w:rFonts w:ascii="Segoe UI" w:hAnsi="Segoe UI" w:cs="Segoe UI"/>
                <w:sz w:val="24"/>
                <w:szCs w:val="24"/>
              </w:rPr>
              <w:t xml:space="preserve">80% of our business is in the public sector, and we have very strong experience in the NHS and </w:t>
            </w:r>
            <w:r w:rsidR="72E5209E" w:rsidRPr="17DA535A">
              <w:rPr>
                <w:rFonts w:ascii="Segoe UI" w:hAnsi="Segoe UI" w:cs="Segoe UI"/>
                <w:sz w:val="24"/>
                <w:szCs w:val="24"/>
              </w:rPr>
              <w:t xml:space="preserve">across </w:t>
            </w:r>
            <w:r>
              <w:rPr>
                <w:rFonts w:ascii="Segoe UI" w:hAnsi="Segoe UI" w:cs="Segoe UI"/>
                <w:sz w:val="24"/>
                <w:szCs w:val="24"/>
              </w:rPr>
              <w:t xml:space="preserve">healthcare </w:t>
            </w:r>
            <w:r w:rsidR="17D6BA41" w:rsidRPr="17DA535A">
              <w:rPr>
                <w:rFonts w:ascii="Segoe UI" w:hAnsi="Segoe UI" w:cs="Segoe UI"/>
                <w:sz w:val="24"/>
                <w:szCs w:val="24"/>
              </w:rPr>
              <w:t>organisations</w:t>
            </w:r>
            <w:r>
              <w:rPr>
                <w:rFonts w:ascii="Segoe UI" w:hAnsi="Segoe UI" w:cs="Segoe UI"/>
                <w:sz w:val="24"/>
                <w:szCs w:val="24"/>
              </w:rPr>
              <w:t>.</w:t>
            </w:r>
          </w:p>
          <w:p w14:paraId="32939F8F" w14:textId="77777777" w:rsidR="00C90120" w:rsidRDefault="00C90120" w:rsidP="00C40DC8">
            <w:pPr>
              <w:rPr>
                <w:rFonts w:ascii="Segoe UI" w:hAnsi="Segoe UI" w:cs="Segoe UI"/>
                <w:sz w:val="24"/>
                <w:szCs w:val="24"/>
              </w:rPr>
            </w:pPr>
          </w:p>
          <w:p w14:paraId="2B25BDB5" w14:textId="3C4437FC" w:rsidR="00C40DC8" w:rsidRDefault="00000000" w:rsidP="00C40DC8">
            <w:pPr>
              <w:rPr>
                <w:rStyle w:val="Hyperlink"/>
                <w:rFonts w:ascii="Segoe UI" w:hAnsi="Segoe UI" w:cs="Segoe UI"/>
                <w:color w:val="4F52B2"/>
                <w:sz w:val="21"/>
                <w:szCs w:val="21"/>
                <w:bdr w:val="none" w:sz="0" w:space="0" w:color="auto" w:frame="1"/>
                <w:shd w:val="clear" w:color="auto" w:fill="FFFFFF"/>
              </w:rPr>
            </w:pPr>
            <w:hyperlink r:id="rId12" w:tgtFrame="_blank" w:tooltip="https://www.tmc3.co.uk/insights/how-nhs-trusts-can-strengthen-cyber-resilience-in-health-and-care" w:history="1">
              <w:r w:rsidR="00C40DC8">
                <w:rPr>
                  <w:rStyle w:val="Hyperlink"/>
                  <w:rFonts w:ascii="Segoe UI" w:hAnsi="Segoe UI" w:cs="Segoe UI"/>
                  <w:color w:val="4F52B2"/>
                  <w:sz w:val="21"/>
                  <w:szCs w:val="21"/>
                  <w:bdr w:val="none" w:sz="0" w:space="0" w:color="auto" w:frame="1"/>
                  <w:shd w:val="clear" w:color="auto" w:fill="FFFFFF"/>
                </w:rPr>
                <w:t>How NHS Trusts Can Strengthen Cyber Resilience in Health and Social Care (tmc3.co.uk)</w:t>
              </w:r>
            </w:hyperlink>
          </w:p>
          <w:p w14:paraId="60541A7A" w14:textId="77777777" w:rsidR="00C90120" w:rsidRDefault="00C90120" w:rsidP="00C40DC8">
            <w:pPr>
              <w:rPr>
                <w:rFonts w:ascii="Segoe UI" w:hAnsi="Segoe UI" w:cs="Segoe UI"/>
                <w:sz w:val="24"/>
                <w:szCs w:val="24"/>
              </w:rPr>
            </w:pPr>
          </w:p>
          <w:p w14:paraId="61EB98A0" w14:textId="46C94EE4" w:rsidR="00C40DC8" w:rsidRDefault="00C40DC8" w:rsidP="00C40DC8">
            <w:pPr>
              <w:rPr>
                <w:rFonts w:ascii="Segoe UI" w:hAnsi="Segoe UI" w:cs="Segoe UI"/>
                <w:sz w:val="24"/>
                <w:szCs w:val="24"/>
              </w:rPr>
            </w:pPr>
            <w:r>
              <w:rPr>
                <w:rFonts w:ascii="Segoe UI" w:hAnsi="Segoe UI" w:cs="Segoe UI"/>
                <w:sz w:val="24"/>
                <w:szCs w:val="24"/>
              </w:rPr>
              <w:t xml:space="preserve">We provide a range of cyber security and data protection services to protect organisations </w:t>
            </w:r>
            <w:r w:rsidR="27CD437E" w:rsidRPr="17DA535A">
              <w:rPr>
                <w:rFonts w:ascii="Segoe UI" w:hAnsi="Segoe UI" w:cs="Segoe UI"/>
                <w:sz w:val="24"/>
                <w:szCs w:val="24"/>
              </w:rPr>
              <w:t>primarily</w:t>
            </w:r>
            <w:r>
              <w:rPr>
                <w:rFonts w:ascii="Segoe UI" w:hAnsi="Segoe UI" w:cs="Segoe UI"/>
                <w:sz w:val="24"/>
                <w:szCs w:val="24"/>
              </w:rPr>
              <w:t xml:space="preserve"> in the UK</w:t>
            </w:r>
            <w:r w:rsidR="4DAFCCB5" w:rsidRPr="17DA535A">
              <w:rPr>
                <w:rFonts w:ascii="Segoe UI" w:hAnsi="Segoe UI" w:cs="Segoe UI"/>
                <w:sz w:val="24"/>
                <w:szCs w:val="24"/>
              </w:rPr>
              <w:t>,</w:t>
            </w:r>
            <w:r>
              <w:rPr>
                <w:rFonts w:ascii="Segoe UI" w:hAnsi="Segoe UI" w:cs="Segoe UI"/>
                <w:sz w:val="24"/>
                <w:szCs w:val="24"/>
              </w:rPr>
              <w:t xml:space="preserve"> and </w:t>
            </w:r>
            <w:r w:rsidR="15996189" w:rsidRPr="17DA535A">
              <w:rPr>
                <w:rFonts w:ascii="Segoe UI" w:hAnsi="Segoe UI" w:cs="Segoe UI"/>
                <w:sz w:val="24"/>
                <w:szCs w:val="24"/>
              </w:rPr>
              <w:t>globally</w:t>
            </w:r>
            <w:r>
              <w:rPr>
                <w:rFonts w:ascii="Segoe UI" w:hAnsi="Segoe UI" w:cs="Segoe UI"/>
                <w:sz w:val="24"/>
                <w:szCs w:val="24"/>
              </w:rPr>
              <w:t>.</w:t>
            </w:r>
          </w:p>
          <w:p w14:paraId="34A2CF51" w14:textId="77777777" w:rsidR="00C90120" w:rsidRDefault="00C90120" w:rsidP="00C40DC8">
            <w:pPr>
              <w:rPr>
                <w:rFonts w:ascii="Segoe UI" w:hAnsi="Segoe UI" w:cs="Segoe UI"/>
                <w:sz w:val="24"/>
                <w:szCs w:val="24"/>
              </w:rPr>
            </w:pPr>
          </w:p>
          <w:p w14:paraId="264B2418" w14:textId="77777777" w:rsidR="00C40DC8" w:rsidRDefault="00C40DC8" w:rsidP="00C40DC8">
            <w:pPr>
              <w:rPr>
                <w:rFonts w:ascii="Segoe UI" w:hAnsi="Segoe UI" w:cs="Segoe UI"/>
                <w:sz w:val="24"/>
                <w:szCs w:val="24"/>
              </w:rPr>
            </w:pPr>
            <w:r>
              <w:rPr>
                <w:rFonts w:ascii="Segoe UI" w:hAnsi="Segoe UI" w:cs="Segoe UI"/>
                <w:sz w:val="24"/>
                <w:szCs w:val="24"/>
              </w:rPr>
              <w:t>Our main activities are:</w:t>
            </w:r>
          </w:p>
          <w:p w14:paraId="43707D9A" w14:textId="77777777" w:rsidR="00C40DC8" w:rsidRDefault="00C40DC8" w:rsidP="00C40DC8">
            <w:pPr>
              <w:pStyle w:val="ListParagraph"/>
              <w:numPr>
                <w:ilvl w:val="0"/>
                <w:numId w:val="2"/>
              </w:numPr>
              <w:rPr>
                <w:rFonts w:ascii="Segoe UI" w:hAnsi="Segoe UI" w:cs="Segoe UI"/>
                <w:sz w:val="24"/>
                <w:szCs w:val="24"/>
              </w:rPr>
            </w:pPr>
            <w:r>
              <w:rPr>
                <w:rFonts w:ascii="Segoe UI" w:hAnsi="Segoe UI" w:cs="Segoe UI"/>
                <w:sz w:val="24"/>
                <w:szCs w:val="24"/>
              </w:rPr>
              <w:t>Cyber security consultancy</w:t>
            </w:r>
          </w:p>
          <w:p w14:paraId="4A3673D4" w14:textId="062DF7D1" w:rsidR="69827161" w:rsidRDefault="69827161" w:rsidP="4B94E7E0">
            <w:pPr>
              <w:pStyle w:val="ListParagraph"/>
              <w:numPr>
                <w:ilvl w:val="0"/>
                <w:numId w:val="2"/>
              </w:numPr>
              <w:rPr>
                <w:rFonts w:ascii="Segoe UI" w:hAnsi="Segoe UI" w:cs="Segoe UI"/>
                <w:sz w:val="24"/>
                <w:szCs w:val="24"/>
              </w:rPr>
            </w:pPr>
            <w:r w:rsidRPr="4B94E7E0">
              <w:rPr>
                <w:rFonts w:ascii="Segoe UI" w:hAnsi="Segoe UI" w:cs="Segoe UI"/>
                <w:sz w:val="24"/>
                <w:szCs w:val="24"/>
              </w:rPr>
              <w:t>Data protection consultancy</w:t>
            </w:r>
          </w:p>
          <w:p w14:paraId="4D8F50B7" w14:textId="77777777" w:rsidR="00C40DC8" w:rsidRDefault="00C40DC8" w:rsidP="00C40DC8">
            <w:pPr>
              <w:pStyle w:val="ListParagraph"/>
              <w:numPr>
                <w:ilvl w:val="0"/>
                <w:numId w:val="2"/>
              </w:numPr>
              <w:rPr>
                <w:rFonts w:ascii="Segoe UI" w:hAnsi="Segoe UI" w:cs="Segoe UI"/>
                <w:sz w:val="24"/>
                <w:szCs w:val="24"/>
              </w:rPr>
            </w:pPr>
            <w:r>
              <w:rPr>
                <w:rFonts w:ascii="Segoe UI" w:hAnsi="Segoe UI" w:cs="Segoe UI"/>
                <w:sz w:val="24"/>
                <w:szCs w:val="24"/>
              </w:rPr>
              <w:t>Penetration testing</w:t>
            </w:r>
          </w:p>
          <w:p w14:paraId="0E18592C" w14:textId="77777777" w:rsidR="00C40DC8" w:rsidRDefault="00C40DC8" w:rsidP="00C40DC8">
            <w:pPr>
              <w:pStyle w:val="ListParagraph"/>
              <w:numPr>
                <w:ilvl w:val="0"/>
                <w:numId w:val="2"/>
              </w:numPr>
              <w:rPr>
                <w:rFonts w:ascii="Segoe UI" w:hAnsi="Segoe UI" w:cs="Segoe UI"/>
                <w:sz w:val="24"/>
                <w:szCs w:val="24"/>
              </w:rPr>
            </w:pPr>
            <w:r>
              <w:rPr>
                <w:rFonts w:ascii="Segoe UI" w:hAnsi="Segoe UI" w:cs="Segoe UI"/>
                <w:sz w:val="24"/>
                <w:szCs w:val="24"/>
              </w:rPr>
              <w:t>Secure development lifecycle</w:t>
            </w:r>
          </w:p>
          <w:p w14:paraId="34FC42CD" w14:textId="183D6A90" w:rsidR="66CC3BC4" w:rsidRDefault="66CC3BC4" w:rsidP="4B94E7E0">
            <w:pPr>
              <w:pStyle w:val="ListParagraph"/>
              <w:numPr>
                <w:ilvl w:val="0"/>
                <w:numId w:val="2"/>
              </w:numPr>
              <w:rPr>
                <w:rFonts w:ascii="Segoe UI" w:hAnsi="Segoe UI" w:cs="Segoe UI"/>
                <w:sz w:val="24"/>
                <w:szCs w:val="24"/>
              </w:rPr>
            </w:pPr>
            <w:r w:rsidRPr="4B94E7E0">
              <w:rPr>
                <w:rFonts w:ascii="Segoe UI" w:hAnsi="Segoe UI" w:cs="Segoe UI"/>
                <w:sz w:val="24"/>
                <w:szCs w:val="24"/>
              </w:rPr>
              <w:t xml:space="preserve">Security assurance </w:t>
            </w:r>
          </w:p>
          <w:p w14:paraId="3E4C951A" w14:textId="77777777" w:rsidR="00C40DC8" w:rsidRDefault="00C40DC8" w:rsidP="00C40DC8">
            <w:pPr>
              <w:pStyle w:val="ListParagraph"/>
              <w:numPr>
                <w:ilvl w:val="0"/>
                <w:numId w:val="2"/>
              </w:numPr>
              <w:rPr>
                <w:rFonts w:ascii="Segoe UI" w:hAnsi="Segoe UI" w:cs="Segoe UI"/>
                <w:sz w:val="24"/>
                <w:szCs w:val="24"/>
              </w:rPr>
            </w:pPr>
            <w:r>
              <w:rPr>
                <w:rFonts w:ascii="Segoe UI" w:hAnsi="Segoe UI" w:cs="Segoe UI"/>
                <w:sz w:val="24"/>
                <w:szCs w:val="24"/>
              </w:rPr>
              <w:t>Information governance</w:t>
            </w:r>
          </w:p>
          <w:p w14:paraId="1B00E2E9" w14:textId="77777777" w:rsidR="00C40DC8" w:rsidRDefault="00C40DC8" w:rsidP="00C40DC8">
            <w:pPr>
              <w:rPr>
                <w:rFonts w:ascii="Segoe UI" w:hAnsi="Segoe UI" w:cs="Segoe UI"/>
                <w:sz w:val="24"/>
                <w:szCs w:val="24"/>
                <w:u w:val="single"/>
              </w:rPr>
            </w:pPr>
          </w:p>
          <w:p w14:paraId="70FAF8D1" w14:textId="22BE0162" w:rsidR="48D4E3FA" w:rsidRDefault="00000000" w:rsidP="4B94E7E0">
            <w:pPr>
              <w:rPr>
                <w:rFonts w:ascii="Segoe UI" w:hAnsi="Segoe UI" w:cs="Segoe UI"/>
                <w:sz w:val="24"/>
                <w:szCs w:val="24"/>
                <w:u w:val="single"/>
              </w:rPr>
            </w:pPr>
            <w:hyperlink r:id="rId13">
              <w:r w:rsidR="48D4E3FA" w:rsidRPr="4B94E7E0">
                <w:rPr>
                  <w:rStyle w:val="Hyperlink"/>
                  <w:rFonts w:ascii="Segoe UI" w:hAnsi="Segoe UI" w:cs="Segoe UI"/>
                  <w:sz w:val="24"/>
                  <w:szCs w:val="24"/>
                </w:rPr>
                <w:t>Cyber security consultancy</w:t>
              </w:r>
            </w:hyperlink>
          </w:p>
          <w:p w14:paraId="5B687408" w14:textId="0A295934" w:rsidR="48D4E3FA" w:rsidRDefault="48D4E3FA" w:rsidP="4B94E7E0">
            <w:pPr>
              <w:rPr>
                <w:rFonts w:ascii="Segoe UI" w:hAnsi="Segoe UI" w:cs="Segoe UI"/>
                <w:sz w:val="24"/>
                <w:szCs w:val="24"/>
              </w:rPr>
            </w:pPr>
            <w:r w:rsidRPr="4B94E7E0">
              <w:rPr>
                <w:rFonts w:ascii="Segoe UI" w:hAnsi="Segoe UI" w:cs="Segoe UI"/>
                <w:sz w:val="24"/>
                <w:szCs w:val="24"/>
              </w:rPr>
              <w:t>We work with you to protect your organisation ensuring day-to-day resilience as well as a proactive, proportionate and strategic approach that considers risk and security from the outset.</w:t>
            </w:r>
          </w:p>
          <w:p w14:paraId="15948DC9" w14:textId="247A6855" w:rsidR="4B94E7E0" w:rsidRDefault="4B94E7E0" w:rsidP="4B94E7E0">
            <w:pPr>
              <w:rPr>
                <w:rFonts w:ascii="Segoe UI" w:hAnsi="Segoe UI" w:cs="Segoe UI"/>
                <w:sz w:val="24"/>
                <w:szCs w:val="24"/>
                <w:u w:val="single"/>
              </w:rPr>
            </w:pPr>
          </w:p>
          <w:p w14:paraId="0C0DBDAB" w14:textId="7341C3C7" w:rsidR="00C40DC8" w:rsidRDefault="00000000" w:rsidP="00C40DC8">
            <w:pPr>
              <w:rPr>
                <w:rFonts w:ascii="Segoe UI" w:hAnsi="Segoe UI" w:cs="Segoe UI"/>
                <w:sz w:val="24"/>
                <w:szCs w:val="24"/>
                <w:u w:val="single"/>
              </w:rPr>
            </w:pPr>
            <w:hyperlink r:id="rId14" w:history="1">
              <w:r w:rsidR="00C40DC8" w:rsidRPr="00AB5EEC">
                <w:rPr>
                  <w:rStyle w:val="Hyperlink"/>
                  <w:rFonts w:ascii="Segoe UI" w:hAnsi="Segoe UI" w:cs="Segoe UI"/>
                  <w:sz w:val="24"/>
                  <w:szCs w:val="24"/>
                </w:rPr>
                <w:t>Data protection consultancy</w:t>
              </w:r>
            </w:hyperlink>
          </w:p>
          <w:p w14:paraId="0632055E" w14:textId="77777777" w:rsidR="00C40DC8" w:rsidRDefault="00C40DC8" w:rsidP="00C40DC8">
            <w:pPr>
              <w:rPr>
                <w:rFonts w:ascii="Segoe UI" w:hAnsi="Segoe UI" w:cs="Segoe UI"/>
                <w:sz w:val="24"/>
                <w:szCs w:val="24"/>
              </w:rPr>
            </w:pPr>
            <w:r>
              <w:rPr>
                <w:rFonts w:ascii="Segoe UI" w:hAnsi="Segoe UI" w:cs="Segoe UI"/>
                <w:sz w:val="24"/>
                <w:szCs w:val="24"/>
              </w:rPr>
              <w:t xml:space="preserve">We help organisations operationalise data protection and privacy.  </w:t>
            </w:r>
            <w:r w:rsidRPr="00303008">
              <w:rPr>
                <w:rFonts w:ascii="Segoe UI" w:hAnsi="Segoe UI" w:cs="Segoe UI"/>
                <w:sz w:val="24"/>
                <w:szCs w:val="24"/>
              </w:rPr>
              <w:t>We enable you to achieve your goals, whilst ensuring legal and regulatory risk is managed.</w:t>
            </w:r>
          </w:p>
          <w:p w14:paraId="5139F7D2" w14:textId="0DA30A48" w:rsidR="00C90120" w:rsidRDefault="00C90120" w:rsidP="00C40DC8">
            <w:pPr>
              <w:rPr>
                <w:rFonts w:ascii="Segoe UI" w:hAnsi="Segoe UI" w:cs="Segoe UI"/>
                <w:sz w:val="24"/>
                <w:szCs w:val="24"/>
              </w:rPr>
            </w:pPr>
          </w:p>
          <w:p w14:paraId="627A5A4F" w14:textId="6F2270CA" w:rsidR="00C40DC8" w:rsidRDefault="00000000" w:rsidP="00C40DC8">
            <w:pPr>
              <w:rPr>
                <w:rFonts w:ascii="Segoe UI" w:hAnsi="Segoe UI" w:cs="Segoe UI"/>
                <w:sz w:val="24"/>
                <w:szCs w:val="24"/>
                <w:u w:val="single"/>
              </w:rPr>
            </w:pPr>
            <w:hyperlink r:id="rId15" w:history="1">
              <w:r w:rsidR="00C40DC8" w:rsidRPr="00AB5EEC">
                <w:rPr>
                  <w:rStyle w:val="Hyperlink"/>
                  <w:rFonts w:ascii="Segoe UI" w:hAnsi="Segoe UI" w:cs="Segoe UI"/>
                  <w:sz w:val="24"/>
                  <w:szCs w:val="24"/>
                </w:rPr>
                <w:t>Penetration testing</w:t>
              </w:r>
            </w:hyperlink>
          </w:p>
          <w:p w14:paraId="0AE784DC" w14:textId="77777777" w:rsidR="00C40DC8" w:rsidRDefault="00C40DC8" w:rsidP="00C40DC8">
            <w:pPr>
              <w:rPr>
                <w:rFonts w:ascii="Segoe UI" w:hAnsi="Segoe UI" w:cs="Segoe UI"/>
                <w:sz w:val="24"/>
                <w:szCs w:val="24"/>
              </w:rPr>
            </w:pPr>
            <w:r w:rsidRPr="002C70D4">
              <w:rPr>
                <w:rFonts w:ascii="Segoe UI" w:hAnsi="Segoe UI" w:cs="Segoe UI"/>
                <w:sz w:val="24"/>
                <w:szCs w:val="24"/>
              </w:rPr>
              <w:t xml:space="preserve">Our testing helps </w:t>
            </w:r>
            <w:r>
              <w:rPr>
                <w:rFonts w:ascii="Segoe UI" w:hAnsi="Segoe UI" w:cs="Segoe UI"/>
                <w:sz w:val="24"/>
                <w:szCs w:val="24"/>
              </w:rPr>
              <w:t>organisations</w:t>
            </w:r>
            <w:r w:rsidRPr="002C70D4">
              <w:rPr>
                <w:rFonts w:ascii="Segoe UI" w:hAnsi="Segoe UI" w:cs="Segoe UI"/>
                <w:sz w:val="24"/>
                <w:szCs w:val="24"/>
              </w:rPr>
              <w:t xml:space="preserve"> to be proactive in analysing cyber defences, finding the gaps and patching them before they are exploited.</w:t>
            </w:r>
          </w:p>
          <w:p w14:paraId="6BB0C014" w14:textId="77777777" w:rsidR="00C90120" w:rsidRDefault="00C90120" w:rsidP="00C40DC8">
            <w:pPr>
              <w:rPr>
                <w:rFonts w:ascii="Segoe UI" w:hAnsi="Segoe UI" w:cs="Segoe UI"/>
                <w:sz w:val="24"/>
                <w:szCs w:val="24"/>
              </w:rPr>
            </w:pPr>
          </w:p>
          <w:p w14:paraId="6EE09E92" w14:textId="4DF80846" w:rsidR="00C40DC8" w:rsidRPr="004434BC" w:rsidRDefault="00000000" w:rsidP="00C40DC8">
            <w:pPr>
              <w:rPr>
                <w:rFonts w:ascii="Segoe UI" w:hAnsi="Segoe UI" w:cs="Segoe UI"/>
                <w:sz w:val="24"/>
                <w:szCs w:val="24"/>
                <w:u w:val="single"/>
              </w:rPr>
            </w:pPr>
            <w:hyperlink r:id="rId16" w:history="1">
              <w:r w:rsidR="00C40DC8" w:rsidRPr="00651919">
                <w:rPr>
                  <w:rStyle w:val="Hyperlink"/>
                  <w:rFonts w:ascii="Segoe UI" w:hAnsi="Segoe UI" w:cs="Segoe UI"/>
                  <w:sz w:val="24"/>
                  <w:szCs w:val="24"/>
                </w:rPr>
                <w:t>Secure development lifecycle</w:t>
              </w:r>
            </w:hyperlink>
          </w:p>
          <w:p w14:paraId="3A303F26" w14:textId="77777777" w:rsidR="00C40DC8" w:rsidRDefault="00C40DC8" w:rsidP="00C40DC8">
            <w:pPr>
              <w:rPr>
                <w:rFonts w:ascii="Segoe UI" w:hAnsi="Segoe UI" w:cs="Segoe UI"/>
                <w:sz w:val="24"/>
                <w:szCs w:val="24"/>
              </w:rPr>
            </w:pPr>
            <w:r>
              <w:rPr>
                <w:rFonts w:ascii="Segoe UI" w:hAnsi="Segoe UI" w:cs="Segoe UI"/>
                <w:sz w:val="24"/>
                <w:szCs w:val="24"/>
              </w:rPr>
              <w:t>We help organisations introduce</w:t>
            </w:r>
            <w:r w:rsidRPr="004434BC">
              <w:rPr>
                <w:rFonts w:ascii="Segoe UI" w:hAnsi="Segoe UI" w:cs="Segoe UI"/>
                <w:sz w:val="24"/>
                <w:szCs w:val="24"/>
              </w:rPr>
              <w:t xml:space="preserve"> a Secure Development Lifecycle (SDL) </w:t>
            </w:r>
            <w:r>
              <w:rPr>
                <w:rFonts w:ascii="Segoe UI" w:hAnsi="Segoe UI" w:cs="Segoe UI"/>
                <w:sz w:val="24"/>
                <w:szCs w:val="24"/>
              </w:rPr>
              <w:t>to enable</w:t>
            </w:r>
            <w:r w:rsidRPr="004434BC">
              <w:rPr>
                <w:rFonts w:ascii="Segoe UI" w:hAnsi="Segoe UI" w:cs="Segoe UI"/>
                <w:sz w:val="24"/>
                <w:szCs w:val="24"/>
              </w:rPr>
              <w:t xml:space="preserve"> </w:t>
            </w:r>
            <w:r>
              <w:rPr>
                <w:rFonts w:ascii="Segoe UI" w:hAnsi="Segoe UI" w:cs="Segoe UI"/>
                <w:sz w:val="24"/>
                <w:szCs w:val="24"/>
              </w:rPr>
              <w:t>a</w:t>
            </w:r>
            <w:r w:rsidRPr="004434BC">
              <w:rPr>
                <w:rFonts w:ascii="Segoe UI" w:hAnsi="Segoe UI" w:cs="Segoe UI"/>
                <w:sz w:val="24"/>
                <w:szCs w:val="24"/>
              </w:rPr>
              <w:t xml:space="preserve"> focus on ‘Secure by Design’, allowing a ‘shift left’ approach, which enables the production and deployment of better quality and secure software, faster.</w:t>
            </w:r>
          </w:p>
          <w:p w14:paraId="16FC8235" w14:textId="77777777" w:rsidR="00C90120" w:rsidRPr="002C70D4" w:rsidRDefault="00C90120" w:rsidP="00C40DC8">
            <w:pPr>
              <w:rPr>
                <w:rFonts w:ascii="Segoe UI" w:hAnsi="Segoe UI" w:cs="Segoe UI"/>
                <w:sz w:val="24"/>
                <w:szCs w:val="24"/>
              </w:rPr>
            </w:pPr>
          </w:p>
          <w:p w14:paraId="67F3753C" w14:textId="07A7CDFF" w:rsidR="00C40DC8" w:rsidRPr="00FC7629" w:rsidRDefault="00000000" w:rsidP="00C40DC8">
            <w:pPr>
              <w:rPr>
                <w:rFonts w:ascii="Segoe UI" w:hAnsi="Segoe UI" w:cs="Segoe UI"/>
                <w:sz w:val="24"/>
                <w:szCs w:val="24"/>
                <w:u w:val="single"/>
              </w:rPr>
            </w:pPr>
            <w:hyperlink r:id="rId17" w:history="1">
              <w:r w:rsidR="00C40DC8" w:rsidRPr="00651919">
                <w:rPr>
                  <w:rStyle w:val="Hyperlink"/>
                  <w:rFonts w:ascii="Segoe UI" w:hAnsi="Segoe UI" w:cs="Segoe UI"/>
                  <w:sz w:val="24"/>
                  <w:szCs w:val="24"/>
                </w:rPr>
                <w:t>Security assurance</w:t>
              </w:r>
            </w:hyperlink>
          </w:p>
          <w:p w14:paraId="01E5763D" w14:textId="77777777" w:rsidR="00C40DC8" w:rsidRDefault="00C40DC8" w:rsidP="00C40DC8">
            <w:pPr>
              <w:rPr>
                <w:rFonts w:ascii="Segoe UI" w:hAnsi="Segoe UI" w:cs="Segoe UI"/>
                <w:sz w:val="24"/>
                <w:szCs w:val="24"/>
              </w:rPr>
            </w:pPr>
            <w:r w:rsidRPr="00DF47E2">
              <w:rPr>
                <w:rFonts w:ascii="Segoe UI" w:hAnsi="Segoe UI" w:cs="Segoe UI"/>
                <w:sz w:val="24"/>
                <w:szCs w:val="24"/>
              </w:rPr>
              <w:t xml:space="preserve">Digital innovation is the frontline of service improvements, from defence’s Digital Backbone to local government exploiting automation </w:t>
            </w:r>
            <w:r>
              <w:rPr>
                <w:rFonts w:ascii="Segoe UI" w:hAnsi="Segoe UI" w:cs="Segoe UI"/>
                <w:sz w:val="24"/>
                <w:szCs w:val="24"/>
              </w:rPr>
              <w:t xml:space="preserve">for operational efficiency.  </w:t>
            </w:r>
          </w:p>
          <w:p w14:paraId="5AF5A3CD" w14:textId="77777777" w:rsidR="00C40DC8" w:rsidRDefault="00C40DC8" w:rsidP="00C40DC8">
            <w:pPr>
              <w:rPr>
                <w:rFonts w:ascii="Segoe UI" w:hAnsi="Segoe UI" w:cs="Segoe UI"/>
                <w:sz w:val="24"/>
                <w:szCs w:val="24"/>
              </w:rPr>
            </w:pPr>
            <w:r w:rsidRPr="00767761">
              <w:rPr>
                <w:rFonts w:ascii="Segoe UI" w:hAnsi="Segoe UI" w:cs="Segoe UI"/>
                <w:sz w:val="24"/>
                <w:szCs w:val="24"/>
              </w:rPr>
              <w:t xml:space="preserve">We </w:t>
            </w:r>
            <w:r>
              <w:rPr>
                <w:rFonts w:ascii="Segoe UI" w:hAnsi="Segoe UI" w:cs="Segoe UI"/>
                <w:sz w:val="24"/>
                <w:szCs w:val="24"/>
              </w:rPr>
              <w:t xml:space="preserve">provide security assurance to organisation project </w:t>
            </w:r>
            <w:r w:rsidRPr="00767761">
              <w:rPr>
                <w:rFonts w:ascii="Segoe UI" w:hAnsi="Segoe UI" w:cs="Segoe UI"/>
                <w:sz w:val="24"/>
                <w:szCs w:val="24"/>
              </w:rPr>
              <w:t xml:space="preserve">teams, so they are able to embrace and employ digital technology easily and intuitively. </w:t>
            </w:r>
          </w:p>
          <w:p w14:paraId="7C52CE87" w14:textId="77777777" w:rsidR="00C90120" w:rsidRDefault="00C90120" w:rsidP="00C40DC8">
            <w:pPr>
              <w:rPr>
                <w:rFonts w:ascii="Segoe UI" w:hAnsi="Segoe UI" w:cs="Segoe UI"/>
                <w:sz w:val="24"/>
                <w:szCs w:val="24"/>
              </w:rPr>
            </w:pPr>
          </w:p>
          <w:p w14:paraId="1C99DEAC" w14:textId="4B32E155" w:rsidR="00C40DC8" w:rsidRPr="003D2562" w:rsidRDefault="00000000" w:rsidP="00C40DC8">
            <w:pPr>
              <w:rPr>
                <w:rFonts w:ascii="Segoe UI" w:hAnsi="Segoe UI" w:cs="Segoe UI"/>
                <w:sz w:val="24"/>
                <w:szCs w:val="24"/>
                <w:u w:val="single"/>
              </w:rPr>
            </w:pPr>
            <w:hyperlink r:id="rId18" w:history="1">
              <w:r w:rsidR="00C40DC8" w:rsidRPr="002422E1">
                <w:rPr>
                  <w:rStyle w:val="Hyperlink"/>
                  <w:rFonts w:ascii="Segoe UI" w:hAnsi="Segoe UI" w:cs="Segoe UI"/>
                  <w:sz w:val="24"/>
                  <w:szCs w:val="24"/>
                </w:rPr>
                <w:t>Information governance</w:t>
              </w:r>
            </w:hyperlink>
          </w:p>
          <w:p w14:paraId="560025E1" w14:textId="388D21EB" w:rsidR="00C40DC8" w:rsidRPr="00CE6668" w:rsidRDefault="00C40DC8" w:rsidP="00C40DC8">
            <w:pPr>
              <w:rPr>
                <w:rFonts w:ascii="Segoe UI" w:hAnsi="Segoe UI" w:cs="Segoe UI"/>
                <w:sz w:val="24"/>
                <w:szCs w:val="24"/>
              </w:rPr>
            </w:pPr>
            <w:r w:rsidRPr="003D2562">
              <w:rPr>
                <w:rFonts w:ascii="Segoe UI" w:hAnsi="Segoe UI" w:cs="Segoe UI"/>
                <w:sz w:val="24"/>
                <w:szCs w:val="24"/>
              </w:rPr>
              <w:t xml:space="preserve">With our </w:t>
            </w:r>
            <w:r w:rsidR="00E95F63" w:rsidRPr="003D2562">
              <w:rPr>
                <w:rFonts w:ascii="Segoe UI" w:hAnsi="Segoe UI" w:cs="Segoe UI"/>
                <w:sz w:val="24"/>
                <w:szCs w:val="24"/>
              </w:rPr>
              <w:t>real-world</w:t>
            </w:r>
            <w:r w:rsidRPr="003D2562">
              <w:rPr>
                <w:rFonts w:ascii="Segoe UI" w:hAnsi="Segoe UI" w:cs="Segoe UI"/>
                <w:sz w:val="24"/>
                <w:szCs w:val="24"/>
              </w:rPr>
              <w:t xml:space="preserve"> experience and practical approach, we help develop frameworks, policies and procedures, translating them into actionable requirements</w:t>
            </w:r>
            <w:r>
              <w:rPr>
                <w:rFonts w:ascii="Segoe UI" w:hAnsi="Segoe UI" w:cs="Segoe UI"/>
                <w:sz w:val="24"/>
                <w:szCs w:val="24"/>
              </w:rPr>
              <w:t xml:space="preserve"> for organisations so that information governance is about </w:t>
            </w:r>
            <w:r w:rsidRPr="003D2562">
              <w:rPr>
                <w:rFonts w:ascii="Segoe UI" w:hAnsi="Segoe UI" w:cs="Segoe UI"/>
                <w:sz w:val="24"/>
                <w:szCs w:val="24"/>
              </w:rPr>
              <w:t>connecting information and people, ideas and outcomes.</w:t>
            </w:r>
          </w:p>
          <w:p w14:paraId="0FD0EA93" w14:textId="593F2B10" w:rsidR="00565556" w:rsidRPr="00CE6668" w:rsidRDefault="00565556" w:rsidP="00D93B57">
            <w:pPr>
              <w:rPr>
                <w:rFonts w:ascii="Segoe UI" w:hAnsi="Segoe UI" w:cs="Segoe UI"/>
                <w:sz w:val="24"/>
                <w:szCs w:val="24"/>
              </w:rPr>
            </w:pPr>
          </w:p>
        </w:tc>
      </w:tr>
      <w:tr w:rsidR="00237398" w:rsidRPr="00CE6668" w14:paraId="6C9C7FAF" w14:textId="77777777" w:rsidTr="6AAFD989">
        <w:tc>
          <w:tcPr>
            <w:tcW w:w="9016" w:type="dxa"/>
            <w:shd w:val="clear" w:color="auto" w:fill="D9D9D9" w:themeFill="background1" w:themeFillShade="D9"/>
          </w:tcPr>
          <w:p w14:paraId="50FF48E6" w14:textId="6746AED2" w:rsidR="00237398" w:rsidRPr="00CE6668" w:rsidRDefault="00237398" w:rsidP="00D93B57">
            <w:pPr>
              <w:rPr>
                <w:rFonts w:ascii="Segoe UI" w:hAnsi="Segoe UI" w:cs="Segoe UI"/>
                <w:sz w:val="24"/>
                <w:szCs w:val="24"/>
              </w:rPr>
            </w:pPr>
            <w:r w:rsidRPr="00CE6668">
              <w:rPr>
                <w:rFonts w:ascii="Segoe UI" w:hAnsi="Segoe UI" w:cs="Segoe UI"/>
                <w:sz w:val="24"/>
                <w:szCs w:val="24"/>
              </w:rPr>
              <w:lastRenderedPageBreak/>
              <w:t>Give</w:t>
            </w:r>
            <w:r w:rsidRPr="00CE6668">
              <w:rPr>
                <w:rFonts w:ascii="Segoe UI" w:hAnsi="Segoe UI" w:cs="Segoe UI"/>
                <w:spacing w:val="-15"/>
                <w:sz w:val="24"/>
                <w:szCs w:val="24"/>
              </w:rPr>
              <w:t xml:space="preserve"> </w:t>
            </w:r>
            <w:r w:rsidRPr="00CE6668">
              <w:rPr>
                <w:rFonts w:ascii="Segoe UI" w:hAnsi="Segoe UI" w:cs="Segoe UI"/>
                <w:sz w:val="24"/>
                <w:szCs w:val="24"/>
              </w:rPr>
              <w:t>examples</w:t>
            </w:r>
            <w:r w:rsidRPr="00CE6668">
              <w:rPr>
                <w:rFonts w:ascii="Segoe UI" w:hAnsi="Segoe UI" w:cs="Segoe UI"/>
                <w:spacing w:val="-17"/>
                <w:sz w:val="24"/>
                <w:szCs w:val="24"/>
              </w:rPr>
              <w:t xml:space="preserve"> </w:t>
            </w:r>
            <w:r w:rsidRPr="00CE6668">
              <w:rPr>
                <w:rFonts w:ascii="Segoe UI" w:hAnsi="Segoe UI" w:cs="Segoe UI"/>
                <w:sz w:val="24"/>
                <w:szCs w:val="24"/>
              </w:rPr>
              <w:t>of</w:t>
            </w:r>
            <w:r w:rsidRPr="00CE6668">
              <w:rPr>
                <w:rFonts w:ascii="Segoe UI" w:hAnsi="Segoe UI" w:cs="Segoe UI"/>
                <w:spacing w:val="-10"/>
                <w:sz w:val="24"/>
                <w:szCs w:val="24"/>
              </w:rPr>
              <w:t xml:space="preserve"> </w:t>
            </w:r>
            <w:r w:rsidRPr="00CE6668">
              <w:rPr>
                <w:rFonts w:ascii="Segoe UI" w:hAnsi="Segoe UI" w:cs="Segoe UI"/>
                <w:sz w:val="24"/>
                <w:szCs w:val="24"/>
              </w:rPr>
              <w:t xml:space="preserve">similar projects your organisation has </w:t>
            </w:r>
            <w:r w:rsidRPr="00CE6668">
              <w:rPr>
                <w:rFonts w:ascii="Segoe UI" w:hAnsi="Segoe UI" w:cs="Segoe UI"/>
                <w:spacing w:val="-2"/>
                <w:sz w:val="24"/>
                <w:szCs w:val="24"/>
              </w:rPr>
              <w:t>completed (</w:t>
            </w:r>
            <w:r w:rsidRPr="00CE6668">
              <w:rPr>
                <w:rFonts w:ascii="Segoe UI" w:hAnsi="Segoe UI" w:cs="Segoe UI"/>
                <w:sz w:val="24"/>
                <w:szCs w:val="24"/>
              </w:rPr>
              <w:t xml:space="preserve">750 </w:t>
            </w:r>
            <w:r w:rsidRPr="00CE6668">
              <w:rPr>
                <w:rFonts w:ascii="Segoe UI" w:hAnsi="Segoe UI" w:cs="Segoe UI"/>
                <w:spacing w:val="-2"/>
                <w:sz w:val="24"/>
                <w:szCs w:val="24"/>
              </w:rPr>
              <w:t>words)</w:t>
            </w:r>
          </w:p>
        </w:tc>
      </w:tr>
      <w:tr w:rsidR="00237398" w:rsidRPr="00CE6668" w14:paraId="13619359" w14:textId="77777777" w:rsidTr="6AAFD989">
        <w:trPr>
          <w:trHeight w:val="2243"/>
        </w:trPr>
        <w:tc>
          <w:tcPr>
            <w:tcW w:w="9016" w:type="dxa"/>
          </w:tcPr>
          <w:p w14:paraId="1BCA5B49" w14:textId="77777777" w:rsidR="00237398" w:rsidRPr="00F57721" w:rsidRDefault="00237398" w:rsidP="00F57721">
            <w:pPr>
              <w:pStyle w:val="NormalWeb"/>
              <w:shd w:val="clear" w:color="auto" w:fill="FFFFFF"/>
              <w:spacing w:before="0" w:beforeAutospacing="0" w:after="0" w:afterAutospacing="0"/>
              <w:rPr>
                <w:rFonts w:ascii="Segoe UI" w:eastAsia="Segoe UI" w:hAnsi="Segoe UI" w:cs="Segoe UI"/>
                <w:lang w:val="en-US" w:eastAsia="en-US"/>
              </w:rPr>
            </w:pPr>
          </w:p>
          <w:p w14:paraId="5F206DC9" w14:textId="77777777" w:rsidR="00213925" w:rsidRPr="00557529" w:rsidRDefault="00213925" w:rsidP="00213925">
            <w:pPr>
              <w:rPr>
                <w:rFonts w:ascii="Segoe UI" w:hAnsi="Segoe UI" w:cs="Segoe UI"/>
                <w:sz w:val="24"/>
                <w:szCs w:val="24"/>
                <w:u w:val="single"/>
              </w:rPr>
            </w:pPr>
            <w:r w:rsidRPr="00557529">
              <w:rPr>
                <w:rFonts w:ascii="Segoe UI" w:hAnsi="Segoe UI" w:cs="Segoe UI"/>
                <w:sz w:val="24"/>
                <w:szCs w:val="24"/>
                <w:u w:val="single"/>
              </w:rPr>
              <w:t>Department for Transport – Supplier Assurance</w:t>
            </w:r>
          </w:p>
          <w:p w14:paraId="7A20A7BC" w14:textId="6874DE9E" w:rsidR="00213925" w:rsidRPr="00557529" w:rsidRDefault="00213925" w:rsidP="00213925">
            <w:pPr>
              <w:rPr>
                <w:rFonts w:ascii="Segoe UI" w:hAnsi="Segoe UI" w:cs="Segoe UI"/>
                <w:sz w:val="24"/>
                <w:szCs w:val="24"/>
              </w:rPr>
            </w:pPr>
            <w:r w:rsidRPr="00557529">
              <w:rPr>
                <w:rFonts w:ascii="Segoe UI" w:hAnsi="Segoe UI" w:cs="Segoe UI"/>
                <w:sz w:val="24"/>
                <w:szCs w:val="24"/>
              </w:rPr>
              <w:t xml:space="preserve">Since 2021, we have been supporting the Department for Transport </w:t>
            </w:r>
            <w:r w:rsidR="002422E1">
              <w:rPr>
                <w:rFonts w:ascii="Segoe UI" w:hAnsi="Segoe UI" w:cs="Segoe UI"/>
                <w:sz w:val="24"/>
                <w:szCs w:val="24"/>
              </w:rPr>
              <w:t>(DfT)</w:t>
            </w:r>
            <w:r w:rsidRPr="00557529">
              <w:rPr>
                <w:rFonts w:ascii="Segoe UI" w:hAnsi="Segoe UI" w:cs="Segoe UI"/>
                <w:sz w:val="24"/>
                <w:szCs w:val="24"/>
              </w:rPr>
              <w:t xml:space="preserve"> with their Security Improvement Programme (SIP).  tmc3 were engaged to deliver a number of key workstreams, to which Third Party Supplier Assurance was one.</w:t>
            </w:r>
          </w:p>
          <w:p w14:paraId="51CFD0D4" w14:textId="6094C8F9" w:rsidR="00213925" w:rsidRDefault="00213925" w:rsidP="00213925">
            <w:pPr>
              <w:rPr>
                <w:rFonts w:ascii="Segoe UI" w:hAnsi="Segoe UI" w:cs="Segoe UI"/>
                <w:sz w:val="24"/>
                <w:szCs w:val="24"/>
              </w:rPr>
            </w:pPr>
            <w:r w:rsidRPr="00557529">
              <w:rPr>
                <w:rFonts w:ascii="Segoe UI" w:hAnsi="Segoe UI" w:cs="Segoe UI"/>
                <w:sz w:val="24"/>
                <w:szCs w:val="24"/>
              </w:rPr>
              <w:t xml:space="preserve">In early 2022, the UK Government published their 2022-2030 Cyber Security Strategy, which stipulates that Public Sector organisations are required to align to the National Cyber Security Centre Cyber Assurance Framework (NCSC CAF).  This framework previously only applied to Critical National Infrastructure, or </w:t>
            </w:r>
            <w:r w:rsidRPr="00557529">
              <w:rPr>
                <w:rFonts w:ascii="Segoe UI" w:hAnsi="Segoe UI" w:cs="Segoe UI"/>
                <w:sz w:val="24"/>
                <w:szCs w:val="24"/>
              </w:rPr>
              <w:lastRenderedPageBreak/>
              <w:t xml:space="preserve">organisations captured under the NIS Regulations.  This change in direction, meant that DfT, as well as all other Public Sector bodies, </w:t>
            </w:r>
            <w:r w:rsidR="002422E1">
              <w:rPr>
                <w:rFonts w:ascii="Segoe UI" w:hAnsi="Segoe UI" w:cs="Segoe UI"/>
                <w:sz w:val="24"/>
                <w:szCs w:val="24"/>
              </w:rPr>
              <w:t>needed</w:t>
            </w:r>
            <w:r w:rsidRPr="00557529">
              <w:rPr>
                <w:rFonts w:ascii="Segoe UI" w:hAnsi="Segoe UI" w:cs="Segoe UI"/>
                <w:sz w:val="24"/>
                <w:szCs w:val="24"/>
              </w:rPr>
              <w:t xml:space="preserve"> to align to NCSC CAF and flow down the requirements to their Supply Chain.</w:t>
            </w:r>
          </w:p>
          <w:p w14:paraId="61192863" w14:textId="77777777" w:rsidR="00213925" w:rsidRPr="00557529" w:rsidRDefault="00213925" w:rsidP="00213925">
            <w:pPr>
              <w:rPr>
                <w:rFonts w:ascii="Segoe UI" w:hAnsi="Segoe UI" w:cs="Segoe UI"/>
                <w:sz w:val="24"/>
                <w:szCs w:val="24"/>
              </w:rPr>
            </w:pPr>
          </w:p>
          <w:p w14:paraId="2C8B46D5" w14:textId="7FD30328" w:rsidR="00213925" w:rsidRPr="00557529" w:rsidRDefault="00213925" w:rsidP="00213925">
            <w:pPr>
              <w:rPr>
                <w:rFonts w:ascii="Segoe UI" w:hAnsi="Segoe UI" w:cs="Segoe UI"/>
                <w:sz w:val="24"/>
                <w:szCs w:val="24"/>
              </w:rPr>
            </w:pPr>
            <w:r w:rsidRPr="00557529">
              <w:rPr>
                <w:rFonts w:ascii="Segoe UI" w:hAnsi="Segoe UI" w:cs="Segoe UI"/>
                <w:sz w:val="24"/>
                <w:szCs w:val="24"/>
              </w:rPr>
              <w:t xml:space="preserve">We quickly onboarded a team of Cyber Security Professionals, who were familiar with the NCSC CAF, and had delivered successful </w:t>
            </w:r>
            <w:r w:rsidR="0022210A" w:rsidRPr="00557529">
              <w:rPr>
                <w:rFonts w:ascii="Segoe UI" w:hAnsi="Segoe UI" w:cs="Segoe UI"/>
                <w:sz w:val="24"/>
                <w:szCs w:val="24"/>
              </w:rPr>
              <w:t>Third-Party</w:t>
            </w:r>
            <w:r w:rsidRPr="00557529">
              <w:rPr>
                <w:rFonts w:ascii="Segoe UI" w:hAnsi="Segoe UI" w:cs="Segoe UI"/>
                <w:sz w:val="24"/>
                <w:szCs w:val="24"/>
              </w:rPr>
              <w:t xml:space="preserve"> Supplier Assurance Projects.  The maturity of DfT at this time was low, so the project team completed the following initiatives:</w:t>
            </w:r>
          </w:p>
          <w:p w14:paraId="76292FD8" w14:textId="77777777" w:rsidR="00213925" w:rsidRPr="00557529" w:rsidRDefault="00213925" w:rsidP="00213925">
            <w:pPr>
              <w:pStyle w:val="ListParagraph"/>
              <w:numPr>
                <w:ilvl w:val="0"/>
                <w:numId w:val="4"/>
              </w:numPr>
              <w:rPr>
                <w:rFonts w:ascii="Segoe UI" w:hAnsi="Segoe UI" w:cs="Segoe UI"/>
                <w:sz w:val="24"/>
                <w:szCs w:val="24"/>
              </w:rPr>
            </w:pPr>
            <w:r w:rsidRPr="00557529">
              <w:rPr>
                <w:rFonts w:ascii="Segoe UI" w:hAnsi="Segoe UI" w:cs="Segoe UI"/>
                <w:sz w:val="24"/>
                <w:szCs w:val="24"/>
              </w:rPr>
              <w:t>Worked with DfT Procurement, to identify Suppliers</w:t>
            </w:r>
          </w:p>
          <w:p w14:paraId="251D62D6" w14:textId="36B87CFA" w:rsidR="00213925" w:rsidRPr="00557529" w:rsidRDefault="00213925" w:rsidP="00213925">
            <w:pPr>
              <w:pStyle w:val="ListParagraph"/>
              <w:numPr>
                <w:ilvl w:val="0"/>
                <w:numId w:val="4"/>
              </w:numPr>
              <w:rPr>
                <w:rFonts w:ascii="Segoe UI" w:hAnsi="Segoe UI" w:cs="Segoe UI"/>
                <w:sz w:val="24"/>
                <w:szCs w:val="24"/>
              </w:rPr>
            </w:pPr>
            <w:r w:rsidRPr="00557529">
              <w:rPr>
                <w:rFonts w:ascii="Segoe UI" w:hAnsi="Segoe UI" w:cs="Segoe UI"/>
                <w:sz w:val="24"/>
                <w:szCs w:val="24"/>
              </w:rPr>
              <w:t xml:space="preserve">We supported DfT in defining </w:t>
            </w:r>
            <w:r w:rsidR="002422E1">
              <w:rPr>
                <w:rFonts w:ascii="Segoe UI" w:hAnsi="Segoe UI" w:cs="Segoe UI"/>
                <w:sz w:val="24"/>
                <w:szCs w:val="24"/>
              </w:rPr>
              <w:t>‘</w:t>
            </w:r>
            <w:r w:rsidRPr="00557529">
              <w:rPr>
                <w:rFonts w:ascii="Segoe UI" w:hAnsi="Segoe UI" w:cs="Segoe UI"/>
                <w:sz w:val="24"/>
                <w:szCs w:val="24"/>
              </w:rPr>
              <w:t>Key Suppliers</w:t>
            </w:r>
            <w:r w:rsidR="002422E1">
              <w:rPr>
                <w:rFonts w:ascii="Segoe UI" w:hAnsi="Segoe UI" w:cs="Segoe UI"/>
                <w:sz w:val="24"/>
                <w:szCs w:val="24"/>
              </w:rPr>
              <w:t>’</w:t>
            </w:r>
          </w:p>
          <w:p w14:paraId="73657ED6" w14:textId="33E7930F" w:rsidR="00213925" w:rsidRPr="00557529" w:rsidRDefault="00213925" w:rsidP="00213925">
            <w:pPr>
              <w:pStyle w:val="ListParagraph"/>
              <w:numPr>
                <w:ilvl w:val="0"/>
                <w:numId w:val="4"/>
              </w:numPr>
              <w:rPr>
                <w:rFonts w:ascii="Segoe UI" w:hAnsi="Segoe UI" w:cs="Segoe UI"/>
                <w:sz w:val="24"/>
                <w:szCs w:val="24"/>
              </w:rPr>
            </w:pPr>
            <w:r w:rsidRPr="00557529">
              <w:rPr>
                <w:rFonts w:ascii="Segoe UI" w:hAnsi="Segoe UI" w:cs="Segoe UI"/>
                <w:sz w:val="24"/>
                <w:szCs w:val="24"/>
              </w:rPr>
              <w:t xml:space="preserve">We produced a process, to allow new projects / procurement requests, </w:t>
            </w:r>
            <w:r w:rsidR="002422E1">
              <w:rPr>
                <w:rFonts w:ascii="Segoe UI" w:hAnsi="Segoe UI" w:cs="Segoe UI"/>
                <w:sz w:val="24"/>
                <w:szCs w:val="24"/>
              </w:rPr>
              <w:t>to identify</w:t>
            </w:r>
            <w:r w:rsidRPr="00557529">
              <w:rPr>
                <w:rFonts w:ascii="Segoe UI" w:hAnsi="Segoe UI" w:cs="Segoe UI"/>
                <w:sz w:val="24"/>
                <w:szCs w:val="24"/>
              </w:rPr>
              <w:t xml:space="preserve"> Key Suppliers</w:t>
            </w:r>
          </w:p>
          <w:p w14:paraId="17BFC271" w14:textId="22AB0172" w:rsidR="00213925" w:rsidRPr="00557529" w:rsidRDefault="00213925" w:rsidP="00213925">
            <w:pPr>
              <w:pStyle w:val="ListParagraph"/>
              <w:numPr>
                <w:ilvl w:val="0"/>
                <w:numId w:val="4"/>
              </w:numPr>
              <w:rPr>
                <w:rFonts w:ascii="Segoe UI" w:hAnsi="Segoe UI" w:cs="Segoe UI"/>
                <w:sz w:val="24"/>
                <w:szCs w:val="24"/>
              </w:rPr>
            </w:pPr>
            <w:r w:rsidRPr="00557529">
              <w:rPr>
                <w:rFonts w:ascii="Segoe UI" w:hAnsi="Segoe UI" w:cs="Segoe UI"/>
                <w:sz w:val="24"/>
                <w:szCs w:val="24"/>
              </w:rPr>
              <w:t xml:space="preserve">We developed a </w:t>
            </w:r>
            <w:r w:rsidR="0022210A" w:rsidRPr="00557529">
              <w:rPr>
                <w:rFonts w:ascii="Segoe UI" w:hAnsi="Segoe UI" w:cs="Segoe UI"/>
                <w:sz w:val="24"/>
                <w:szCs w:val="24"/>
              </w:rPr>
              <w:t>Third-Party</w:t>
            </w:r>
            <w:r w:rsidRPr="00557529">
              <w:rPr>
                <w:rFonts w:ascii="Segoe UI" w:hAnsi="Segoe UI" w:cs="Segoe UI"/>
                <w:sz w:val="24"/>
                <w:szCs w:val="24"/>
              </w:rPr>
              <w:t xml:space="preserve"> Supplier Assurance Questionnaire, aligned to NCSC CAF, which was sent to 1000’s of Key Suppliers</w:t>
            </w:r>
          </w:p>
          <w:p w14:paraId="329335B4" w14:textId="0F450F5B" w:rsidR="00213925" w:rsidRPr="00557529" w:rsidRDefault="00213925" w:rsidP="00213925">
            <w:pPr>
              <w:pStyle w:val="ListParagraph"/>
              <w:numPr>
                <w:ilvl w:val="0"/>
                <w:numId w:val="4"/>
              </w:numPr>
              <w:rPr>
                <w:rFonts w:ascii="Segoe UI" w:hAnsi="Segoe UI" w:cs="Segoe UI"/>
                <w:sz w:val="24"/>
                <w:szCs w:val="24"/>
              </w:rPr>
            </w:pPr>
            <w:r w:rsidRPr="00557529">
              <w:rPr>
                <w:rFonts w:ascii="Segoe UI" w:hAnsi="Segoe UI" w:cs="Segoe UI"/>
                <w:sz w:val="24"/>
                <w:szCs w:val="24"/>
              </w:rPr>
              <w:t>We monitored and chased the responses, in a central dashboard, which could be reported to the Programme and Senior Leadership Team</w:t>
            </w:r>
          </w:p>
          <w:p w14:paraId="54800D43" w14:textId="77777777" w:rsidR="00213925" w:rsidRDefault="00213925" w:rsidP="00213925">
            <w:pPr>
              <w:pStyle w:val="ListParagraph"/>
              <w:numPr>
                <w:ilvl w:val="0"/>
                <w:numId w:val="4"/>
              </w:numPr>
              <w:rPr>
                <w:rFonts w:ascii="Segoe UI" w:hAnsi="Segoe UI" w:cs="Segoe UI"/>
                <w:sz w:val="24"/>
                <w:szCs w:val="24"/>
              </w:rPr>
            </w:pPr>
            <w:r w:rsidRPr="00557529">
              <w:rPr>
                <w:rFonts w:ascii="Segoe UI" w:hAnsi="Segoe UI" w:cs="Segoe UI"/>
                <w:sz w:val="24"/>
                <w:szCs w:val="24"/>
              </w:rPr>
              <w:t>We reviewed responses, and was able to clearly and transparently identify and report risk / maturity, to the Programme Team and Senior Leadership Team</w:t>
            </w:r>
          </w:p>
          <w:p w14:paraId="39A492AE" w14:textId="77777777" w:rsidR="00213925" w:rsidRPr="00213925" w:rsidRDefault="00213925" w:rsidP="00213925">
            <w:pPr>
              <w:ind w:left="360"/>
              <w:rPr>
                <w:rFonts w:ascii="Segoe UI" w:hAnsi="Segoe UI" w:cs="Segoe UI"/>
                <w:sz w:val="24"/>
                <w:szCs w:val="24"/>
              </w:rPr>
            </w:pPr>
          </w:p>
          <w:p w14:paraId="4F899922" w14:textId="1BF89C3B" w:rsidR="00213925" w:rsidRDefault="00213925" w:rsidP="00213925">
            <w:pPr>
              <w:rPr>
                <w:rFonts w:ascii="Segoe UI" w:hAnsi="Segoe UI" w:cs="Segoe UI"/>
                <w:sz w:val="24"/>
                <w:szCs w:val="24"/>
              </w:rPr>
            </w:pPr>
            <w:r w:rsidRPr="00557529">
              <w:rPr>
                <w:rFonts w:ascii="Segoe UI" w:hAnsi="Segoe UI" w:cs="Segoe UI"/>
                <w:sz w:val="24"/>
                <w:szCs w:val="24"/>
              </w:rPr>
              <w:t xml:space="preserve">Whilst our project left DfT in a position of point-in-time fix, there was no resource available to transition into BAU service.  Going above and beyond the original scope, we supported the DfT with defining requirements and procuring solutions, which provided a fully automated service, of assessing and monitoring the </w:t>
            </w:r>
            <w:r w:rsidR="0022210A" w:rsidRPr="00557529">
              <w:rPr>
                <w:rFonts w:ascii="Segoe UI" w:hAnsi="Segoe UI" w:cs="Segoe UI"/>
                <w:sz w:val="24"/>
                <w:szCs w:val="24"/>
              </w:rPr>
              <w:t>Third-Party</w:t>
            </w:r>
            <w:r w:rsidRPr="00557529">
              <w:rPr>
                <w:rFonts w:ascii="Segoe UI" w:hAnsi="Segoe UI" w:cs="Segoe UI"/>
                <w:sz w:val="24"/>
                <w:szCs w:val="24"/>
              </w:rPr>
              <w:t xml:space="preserve"> Supply Chain (OneTrust).  This solution allowed them to continually assess and monitor their Supply Chain Risk, with limited internal resources, which we believe is a similar scenario for </w:t>
            </w:r>
            <w:r w:rsidR="002422E1">
              <w:rPr>
                <w:rFonts w:ascii="Segoe UI" w:hAnsi="Segoe UI" w:cs="Segoe UI"/>
                <w:sz w:val="24"/>
                <w:szCs w:val="24"/>
              </w:rPr>
              <w:t>BSBC</w:t>
            </w:r>
            <w:r w:rsidRPr="00557529">
              <w:rPr>
                <w:rFonts w:ascii="Segoe UI" w:hAnsi="Segoe UI" w:cs="Segoe UI"/>
                <w:sz w:val="24"/>
                <w:szCs w:val="24"/>
              </w:rPr>
              <w:t>.</w:t>
            </w:r>
          </w:p>
          <w:p w14:paraId="2198747D" w14:textId="77777777" w:rsidR="00213925" w:rsidRPr="00557529" w:rsidRDefault="00213925" w:rsidP="00213925">
            <w:pPr>
              <w:rPr>
                <w:rFonts w:ascii="Segoe UI" w:hAnsi="Segoe UI" w:cs="Segoe UI"/>
                <w:sz w:val="24"/>
                <w:szCs w:val="24"/>
              </w:rPr>
            </w:pPr>
          </w:p>
          <w:p w14:paraId="6CC4865D" w14:textId="77777777" w:rsidR="00213925" w:rsidRPr="00557529" w:rsidRDefault="00213925" w:rsidP="00213925">
            <w:pPr>
              <w:rPr>
                <w:rFonts w:ascii="Segoe UI" w:hAnsi="Segoe UI" w:cs="Segoe UI"/>
                <w:sz w:val="24"/>
                <w:szCs w:val="24"/>
                <w:u w:val="single"/>
              </w:rPr>
            </w:pPr>
            <w:r w:rsidRPr="00557529">
              <w:rPr>
                <w:rFonts w:ascii="Segoe UI" w:hAnsi="Segoe UI" w:cs="Segoe UI"/>
                <w:sz w:val="24"/>
                <w:szCs w:val="24"/>
                <w:u w:val="single"/>
              </w:rPr>
              <w:t>LSL Financial Services – PRIMIS Division</w:t>
            </w:r>
          </w:p>
          <w:p w14:paraId="4A6395E5" w14:textId="2C954697" w:rsidR="00213925"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 xml:space="preserve">In 2022, we were engaged by LSL Financial Services, to support them with providing Third Party Assurance, across their Finance Broker Network (3500 Brokers).  LSL were responsible for FCA Regulatory </w:t>
            </w:r>
            <w:r w:rsidR="00B87A2A" w:rsidRPr="00557529">
              <w:rPr>
                <w:rFonts w:ascii="Segoe UI" w:eastAsia="Calibri" w:hAnsi="Segoe UI" w:cs="Segoe UI"/>
                <w:sz w:val="24"/>
                <w:szCs w:val="24"/>
              </w:rPr>
              <w:t>Oversight but</w:t>
            </w:r>
            <w:r w:rsidRPr="00557529">
              <w:rPr>
                <w:rFonts w:ascii="Segoe UI" w:eastAsia="Calibri" w:hAnsi="Segoe UI" w:cs="Segoe UI"/>
                <w:sz w:val="24"/>
                <w:szCs w:val="24"/>
              </w:rPr>
              <w:t xml:space="preserve"> had no Responsibility over the Brokers.  We understand that this is </w:t>
            </w:r>
            <w:r w:rsidR="002422E1">
              <w:rPr>
                <w:rFonts w:ascii="Segoe UI" w:eastAsia="Calibri" w:hAnsi="Segoe UI" w:cs="Segoe UI"/>
                <w:sz w:val="24"/>
                <w:szCs w:val="24"/>
              </w:rPr>
              <w:t>a similar</w:t>
            </w:r>
            <w:r w:rsidRPr="00557529">
              <w:rPr>
                <w:rFonts w:ascii="Segoe UI" w:eastAsia="Calibri" w:hAnsi="Segoe UI" w:cs="Segoe UI"/>
                <w:sz w:val="24"/>
                <w:szCs w:val="24"/>
              </w:rPr>
              <w:t xml:space="preserve"> situation, faced by </w:t>
            </w:r>
            <w:r w:rsidR="002422E1">
              <w:rPr>
                <w:rFonts w:ascii="Segoe UI" w:eastAsia="Calibri" w:hAnsi="Segoe UI" w:cs="Segoe UI"/>
                <w:sz w:val="24"/>
                <w:szCs w:val="24"/>
              </w:rPr>
              <w:t>BSBC</w:t>
            </w:r>
            <w:r w:rsidRPr="00557529">
              <w:rPr>
                <w:rFonts w:ascii="Segoe UI" w:eastAsia="Calibri" w:hAnsi="Segoe UI" w:cs="Segoe UI"/>
                <w:sz w:val="24"/>
                <w:szCs w:val="24"/>
              </w:rPr>
              <w:t>.</w:t>
            </w:r>
          </w:p>
          <w:p w14:paraId="3BB11F3E" w14:textId="77777777" w:rsidR="00EA70F4" w:rsidRPr="00557529" w:rsidRDefault="00EA70F4" w:rsidP="00213925">
            <w:pPr>
              <w:spacing w:line="257" w:lineRule="auto"/>
              <w:rPr>
                <w:rFonts w:ascii="Segoe UI" w:eastAsia="Calibri" w:hAnsi="Segoe UI" w:cs="Segoe UI"/>
                <w:sz w:val="24"/>
                <w:szCs w:val="24"/>
              </w:rPr>
            </w:pPr>
          </w:p>
          <w:p w14:paraId="697A529F" w14:textId="269F192A" w:rsidR="00213925" w:rsidRPr="00557529"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 xml:space="preserve">The internal security team at LSL were under provisioned and did not have enough resources to conduct assurance reviews across the 3500 Broker Network.  The Broker Network organisations ranged </w:t>
            </w:r>
            <w:r w:rsidR="00B87A2A" w:rsidRPr="00557529">
              <w:rPr>
                <w:rFonts w:ascii="Segoe UI" w:eastAsia="Calibri" w:hAnsi="Segoe UI" w:cs="Segoe UI"/>
                <w:sz w:val="24"/>
                <w:szCs w:val="24"/>
              </w:rPr>
              <w:t>from 1-2 people</w:t>
            </w:r>
            <w:r w:rsidRPr="00557529">
              <w:rPr>
                <w:rFonts w:ascii="Segoe UI" w:eastAsia="Calibri" w:hAnsi="Segoe UI" w:cs="Segoe UI"/>
                <w:sz w:val="24"/>
                <w:szCs w:val="24"/>
              </w:rPr>
              <w:t xml:space="preserve"> to 50 x people, with limited or no funding/resources committed to </w:t>
            </w:r>
            <w:r w:rsidR="00566E4D">
              <w:rPr>
                <w:rFonts w:ascii="Segoe UI" w:eastAsia="Calibri" w:hAnsi="Segoe UI" w:cs="Segoe UI"/>
                <w:sz w:val="24"/>
                <w:szCs w:val="24"/>
              </w:rPr>
              <w:t>Security and Data Protection</w:t>
            </w:r>
            <w:r w:rsidRPr="00557529">
              <w:rPr>
                <w:rFonts w:ascii="Segoe UI" w:eastAsia="Calibri" w:hAnsi="Segoe UI" w:cs="Segoe UI"/>
                <w:sz w:val="24"/>
                <w:szCs w:val="24"/>
              </w:rPr>
              <w:t>.</w:t>
            </w:r>
          </w:p>
          <w:p w14:paraId="14C09533" w14:textId="52B7427D" w:rsidR="00213925"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 xml:space="preserve">To support LSL with meeting Regulatory Obligations, we developed tmc3’s CybAssured Platform, which allowed them to conduct Cyber Security Maturity </w:t>
            </w:r>
            <w:r w:rsidRPr="00557529">
              <w:rPr>
                <w:rFonts w:ascii="Segoe UI" w:eastAsia="Calibri" w:hAnsi="Segoe UI" w:cs="Segoe UI"/>
                <w:sz w:val="24"/>
                <w:szCs w:val="24"/>
              </w:rPr>
              <w:lastRenderedPageBreak/>
              <w:t>Assessments across their Broker Network, in rapid succession and with minimal intervention from the LSL Security Team.</w:t>
            </w:r>
          </w:p>
          <w:p w14:paraId="7B786EBA" w14:textId="77777777" w:rsidR="00EA70F4" w:rsidRPr="00557529" w:rsidRDefault="00EA70F4" w:rsidP="00213925">
            <w:pPr>
              <w:spacing w:line="257" w:lineRule="auto"/>
              <w:rPr>
                <w:rFonts w:ascii="Segoe UI" w:eastAsia="Calibri" w:hAnsi="Segoe UI" w:cs="Segoe UI"/>
                <w:sz w:val="24"/>
                <w:szCs w:val="24"/>
              </w:rPr>
            </w:pPr>
          </w:p>
          <w:p w14:paraId="3B288D89" w14:textId="33539743" w:rsidR="00213925" w:rsidRPr="00557529"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 xml:space="preserve">The CybAssured Platform is a Cloud Solution, to which a Tenant can be established at the organisational level.  We identified that the best Cyber Security Framework to assess the low-maturity Brokers against, was the Centre for Internet Security Information Governance 1 controls (CIS IG1).  Understanding, that the Brokers were non-technical and likely had no internal support, we translated the CIS IG1 Framework into a simple / non-technical question set, which we did using a combination of AI (explain it to a </w:t>
            </w:r>
            <w:r w:rsidR="00B87A2A" w:rsidRPr="00557529">
              <w:rPr>
                <w:rFonts w:ascii="Segoe UI" w:eastAsia="Calibri" w:hAnsi="Segoe UI" w:cs="Segoe UI"/>
                <w:sz w:val="24"/>
                <w:szCs w:val="24"/>
              </w:rPr>
              <w:t>seven-year-old</w:t>
            </w:r>
            <w:r w:rsidRPr="00557529">
              <w:rPr>
                <w:rFonts w:ascii="Segoe UI" w:eastAsia="Calibri" w:hAnsi="Segoe UI" w:cs="Segoe UI"/>
                <w:sz w:val="24"/>
                <w:szCs w:val="24"/>
              </w:rPr>
              <w:t>) and our own expert knowledge.</w:t>
            </w:r>
          </w:p>
          <w:p w14:paraId="1DCA899A" w14:textId="020EB3C5" w:rsidR="00213925"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 xml:space="preserve">Each Broker received the portal </w:t>
            </w:r>
            <w:r w:rsidR="00B87A2A" w:rsidRPr="00557529">
              <w:rPr>
                <w:rFonts w:ascii="Segoe UI" w:eastAsia="Calibri" w:hAnsi="Segoe UI" w:cs="Segoe UI"/>
                <w:sz w:val="24"/>
                <w:szCs w:val="24"/>
              </w:rPr>
              <w:t>registration and</w:t>
            </w:r>
            <w:r w:rsidRPr="00557529">
              <w:rPr>
                <w:rFonts w:ascii="Segoe UI" w:eastAsia="Calibri" w:hAnsi="Segoe UI" w:cs="Segoe UI"/>
                <w:sz w:val="24"/>
                <w:szCs w:val="24"/>
              </w:rPr>
              <w:t xml:space="preserve"> was able to complete the CIS IG1 controls assessment, by scoring themselves with a sliding maturity (not just yes/no), which allowed us to report back to LSL Senior Leadership Team, the levels of maturity across the </w:t>
            </w:r>
            <w:r w:rsidR="00566E4D">
              <w:rPr>
                <w:rFonts w:ascii="Segoe UI" w:eastAsia="Calibri" w:hAnsi="Segoe UI" w:cs="Segoe UI"/>
                <w:sz w:val="24"/>
                <w:szCs w:val="24"/>
              </w:rPr>
              <w:t>B</w:t>
            </w:r>
            <w:r w:rsidRPr="00557529">
              <w:rPr>
                <w:rFonts w:ascii="Segoe UI" w:eastAsia="Calibri" w:hAnsi="Segoe UI" w:cs="Segoe UI"/>
                <w:sz w:val="24"/>
                <w:szCs w:val="24"/>
              </w:rPr>
              <w:t>rokers.  This level of information allowed us to create and publish targeted Cyber Security campaigns, tools and templates to the Brokers, which allowed them to improve their Security Posture, themselves.</w:t>
            </w:r>
          </w:p>
          <w:p w14:paraId="73BFE2AE" w14:textId="77777777" w:rsidR="00EA70F4" w:rsidRPr="00557529" w:rsidRDefault="00EA70F4" w:rsidP="00213925">
            <w:pPr>
              <w:spacing w:line="257" w:lineRule="auto"/>
              <w:rPr>
                <w:rFonts w:ascii="Segoe UI" w:eastAsia="Calibri" w:hAnsi="Segoe UI" w:cs="Segoe UI"/>
                <w:sz w:val="24"/>
                <w:szCs w:val="24"/>
              </w:rPr>
            </w:pPr>
          </w:p>
          <w:p w14:paraId="7E0DA1B2" w14:textId="77777777" w:rsidR="00213925" w:rsidRPr="00557529" w:rsidRDefault="00213925" w:rsidP="00213925">
            <w:pPr>
              <w:rPr>
                <w:rFonts w:ascii="Segoe UI" w:hAnsi="Segoe UI" w:cs="Segoe UI"/>
                <w:sz w:val="24"/>
                <w:szCs w:val="24"/>
                <w:u w:val="single"/>
              </w:rPr>
            </w:pPr>
            <w:r w:rsidRPr="00557529">
              <w:rPr>
                <w:rFonts w:ascii="Segoe UI" w:hAnsi="Segoe UI" w:cs="Segoe UI"/>
                <w:sz w:val="24"/>
                <w:szCs w:val="24"/>
                <w:u w:val="single"/>
              </w:rPr>
              <w:t>NHS Trusts and Healthcare Organisations</w:t>
            </w:r>
          </w:p>
          <w:p w14:paraId="6C01382D" w14:textId="77777777" w:rsidR="00213925"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We are currently supporting a number of (Acute) NHS Trusts (Royal Surrey Foundation Trust, Tees Esk and Wear Trust, Primary Care Support England, Ramsay Health Care etc), by delivering Strategic Advisory and Operational Cyber Security Support.  We are actively helping the Trusts align to NHS Data Security and Protection Toolkit (NHS DSPT) requirements, as well as adopting the requirements set by NHS Digital and UK Government.</w:t>
            </w:r>
          </w:p>
          <w:p w14:paraId="6E66B00B" w14:textId="77777777" w:rsidR="00EA70F4" w:rsidRPr="00557529" w:rsidRDefault="00EA70F4" w:rsidP="00213925">
            <w:pPr>
              <w:spacing w:line="257" w:lineRule="auto"/>
              <w:rPr>
                <w:rFonts w:ascii="Segoe UI" w:eastAsia="Calibri" w:hAnsi="Segoe UI" w:cs="Segoe UI"/>
                <w:sz w:val="24"/>
                <w:szCs w:val="24"/>
              </w:rPr>
            </w:pPr>
          </w:p>
          <w:p w14:paraId="05D502C6" w14:textId="41FCFE23" w:rsidR="00213925"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 xml:space="preserve">We are currently supporting the Trusts and Digital Health Care Wales (DHCW), at deploying an automated solution, for assessing their </w:t>
            </w:r>
            <w:r w:rsidR="00B87A2A" w:rsidRPr="00557529">
              <w:rPr>
                <w:rFonts w:ascii="Segoe UI" w:eastAsia="Calibri" w:hAnsi="Segoe UI" w:cs="Segoe UI"/>
                <w:sz w:val="24"/>
                <w:szCs w:val="24"/>
              </w:rPr>
              <w:t>Third-Party</w:t>
            </w:r>
            <w:r w:rsidRPr="00557529">
              <w:rPr>
                <w:rFonts w:ascii="Segoe UI" w:eastAsia="Calibri" w:hAnsi="Segoe UI" w:cs="Segoe UI"/>
                <w:sz w:val="24"/>
                <w:szCs w:val="24"/>
              </w:rPr>
              <w:t xml:space="preserve"> Supply Chain Risk (OneTrust).</w:t>
            </w:r>
          </w:p>
          <w:p w14:paraId="68592E57" w14:textId="77777777" w:rsidR="00EA70F4" w:rsidRPr="00557529" w:rsidRDefault="00EA70F4" w:rsidP="00213925">
            <w:pPr>
              <w:spacing w:line="257" w:lineRule="auto"/>
              <w:rPr>
                <w:rFonts w:ascii="Segoe UI" w:eastAsia="Calibri" w:hAnsi="Segoe UI" w:cs="Segoe UI"/>
                <w:sz w:val="24"/>
                <w:szCs w:val="24"/>
              </w:rPr>
            </w:pPr>
          </w:p>
          <w:p w14:paraId="57D8131C" w14:textId="77777777" w:rsidR="00213925" w:rsidRPr="00557529" w:rsidRDefault="00213925" w:rsidP="00213925">
            <w:pPr>
              <w:spacing w:line="257" w:lineRule="auto"/>
              <w:rPr>
                <w:rFonts w:ascii="Segoe UI" w:eastAsia="Calibri" w:hAnsi="Segoe UI" w:cs="Segoe UI"/>
                <w:sz w:val="24"/>
                <w:szCs w:val="24"/>
              </w:rPr>
            </w:pPr>
            <w:r w:rsidRPr="00557529">
              <w:rPr>
                <w:rFonts w:ascii="Segoe UI" w:eastAsia="Calibri" w:hAnsi="Segoe UI" w:cs="Segoe UI"/>
                <w:sz w:val="24"/>
                <w:szCs w:val="24"/>
              </w:rPr>
              <w:t>We understand the frameworks, strategy and requirements, which will need to be adopted by you.</w:t>
            </w:r>
          </w:p>
          <w:p w14:paraId="5CC52D24" w14:textId="3FADAEF7" w:rsidR="00565556" w:rsidRPr="00213925" w:rsidRDefault="00565556" w:rsidP="00F57721">
            <w:pPr>
              <w:pStyle w:val="NormalWeb"/>
              <w:shd w:val="clear" w:color="auto" w:fill="FFFFFF"/>
              <w:spacing w:before="0" w:beforeAutospacing="0" w:after="0" w:afterAutospacing="0"/>
              <w:rPr>
                <w:rFonts w:ascii="Segoe UI" w:eastAsia="Segoe UI" w:hAnsi="Segoe UI" w:cs="Segoe UI"/>
                <w:lang w:eastAsia="en-US"/>
              </w:rPr>
            </w:pPr>
          </w:p>
        </w:tc>
      </w:tr>
    </w:tbl>
    <w:p w14:paraId="6796989D" w14:textId="0094C1E6" w:rsidR="00D93B57" w:rsidRPr="00CE6668" w:rsidRDefault="00D93B57" w:rsidP="00D93B57">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D414DA" w:rsidRPr="00CE6668" w14:paraId="397B4866" w14:textId="77777777" w:rsidTr="6AAFD989">
        <w:tc>
          <w:tcPr>
            <w:tcW w:w="9016" w:type="dxa"/>
            <w:shd w:val="clear" w:color="auto" w:fill="6A4884"/>
          </w:tcPr>
          <w:p w14:paraId="442423B9" w14:textId="7C74E7BA" w:rsidR="00D414DA" w:rsidRPr="00CE6668" w:rsidRDefault="00520466" w:rsidP="00520466">
            <w:pPr>
              <w:jc w:val="center"/>
              <w:rPr>
                <w:rFonts w:ascii="Segoe UI" w:hAnsi="Segoe UI" w:cs="Segoe UI"/>
                <w:sz w:val="24"/>
                <w:szCs w:val="24"/>
              </w:rPr>
            </w:pPr>
            <w:r w:rsidRPr="00CE6668">
              <w:rPr>
                <w:rFonts w:ascii="Segoe UI" w:eastAsia="Segoe UI" w:hAnsi="Segoe UI" w:cs="Segoe UI"/>
                <w:b/>
                <w:color w:val="FFFFFF"/>
                <w:sz w:val="24"/>
                <w:szCs w:val="24"/>
                <w:lang w:val="en-US"/>
              </w:rPr>
              <w:t>Project</w:t>
            </w:r>
            <w:r w:rsidRPr="00CE6668">
              <w:rPr>
                <w:rFonts w:ascii="Segoe UI" w:eastAsia="Segoe UI" w:hAnsi="Segoe UI" w:cs="Segoe UI"/>
                <w:b/>
                <w:color w:val="FFFFFF"/>
                <w:spacing w:val="-1"/>
                <w:sz w:val="24"/>
                <w:szCs w:val="24"/>
                <w:lang w:val="en-US"/>
              </w:rPr>
              <w:t xml:space="preserve"> </w:t>
            </w:r>
            <w:r w:rsidRPr="00CE6668">
              <w:rPr>
                <w:rFonts w:ascii="Segoe UI" w:eastAsia="Segoe UI" w:hAnsi="Segoe UI" w:cs="Segoe UI"/>
                <w:b/>
                <w:color w:val="FFFFFF"/>
                <w:spacing w:val="-2"/>
                <w:sz w:val="24"/>
                <w:szCs w:val="24"/>
                <w:lang w:val="en-US"/>
              </w:rPr>
              <w:t>Delivery</w:t>
            </w:r>
          </w:p>
        </w:tc>
      </w:tr>
      <w:tr w:rsidR="00D414DA" w:rsidRPr="00CE6668" w14:paraId="7E3372B3" w14:textId="77777777" w:rsidTr="6AAFD989">
        <w:tc>
          <w:tcPr>
            <w:tcW w:w="9016" w:type="dxa"/>
            <w:shd w:val="clear" w:color="auto" w:fill="F2F2F2" w:themeFill="background1" w:themeFillShade="F2"/>
          </w:tcPr>
          <w:p w14:paraId="499542E0" w14:textId="0F64B8E2" w:rsidR="00D414DA" w:rsidRPr="00CE6668" w:rsidRDefault="00565556" w:rsidP="00D93B57">
            <w:pPr>
              <w:rPr>
                <w:rFonts w:ascii="Segoe UI" w:hAnsi="Segoe UI" w:cs="Segoe UI"/>
                <w:sz w:val="24"/>
                <w:szCs w:val="24"/>
              </w:rPr>
            </w:pPr>
            <w:r w:rsidRPr="00CE6668">
              <w:rPr>
                <w:rFonts w:ascii="Segoe UI" w:eastAsia="Segoe UI" w:hAnsi="Segoe UI" w:cs="Segoe UI"/>
                <w:sz w:val="24"/>
                <w:szCs w:val="24"/>
                <w:lang w:val="en-US"/>
              </w:rPr>
              <w:t xml:space="preserve">How will you achieve the requirements of this project? Explain your proposed approach and how this will deliver the project objectives as detailed on page 2 </w:t>
            </w:r>
            <w:r w:rsidRPr="00CE6668">
              <w:rPr>
                <w:rFonts w:ascii="Segoe UI" w:eastAsia="Segoe UI" w:hAnsi="Segoe UI" w:cs="Segoe UI"/>
                <w:spacing w:val="-2"/>
                <w:sz w:val="24"/>
                <w:szCs w:val="24"/>
                <w:lang w:val="en-US"/>
              </w:rPr>
              <w:t>(</w:t>
            </w:r>
            <w:r w:rsidRPr="00CE6668">
              <w:rPr>
                <w:rFonts w:ascii="Segoe UI" w:eastAsia="Segoe UI" w:hAnsi="Segoe UI" w:cs="Segoe UI"/>
                <w:sz w:val="24"/>
                <w:szCs w:val="24"/>
                <w:lang w:val="en-US"/>
              </w:rPr>
              <w:t>750</w:t>
            </w:r>
            <w:r w:rsidRPr="00CE6668">
              <w:rPr>
                <w:rFonts w:ascii="Segoe UI" w:eastAsia="Segoe UI" w:hAnsi="Segoe UI" w:cs="Segoe UI"/>
                <w:spacing w:val="-2"/>
                <w:sz w:val="24"/>
                <w:szCs w:val="24"/>
                <w:lang w:val="en-US"/>
              </w:rPr>
              <w:t xml:space="preserve"> words)</w:t>
            </w:r>
          </w:p>
        </w:tc>
      </w:tr>
      <w:tr w:rsidR="00D414DA" w:rsidRPr="00CE6668" w14:paraId="7E741486" w14:textId="77777777" w:rsidTr="6AAFD989">
        <w:tc>
          <w:tcPr>
            <w:tcW w:w="9016" w:type="dxa"/>
          </w:tcPr>
          <w:p w14:paraId="10E4B47A" w14:textId="77777777" w:rsidR="00D414DA" w:rsidRDefault="00D414DA" w:rsidP="00D93B57">
            <w:pPr>
              <w:rPr>
                <w:rFonts w:ascii="Segoe UI" w:eastAsia="Segoe UI" w:hAnsi="Segoe UI" w:cs="Segoe UI"/>
                <w:sz w:val="24"/>
                <w:szCs w:val="24"/>
                <w:lang w:val="en-US"/>
              </w:rPr>
            </w:pPr>
          </w:p>
          <w:p w14:paraId="2B7B6CF9" w14:textId="77777777" w:rsidR="00F278F8" w:rsidRPr="00DA121E" w:rsidRDefault="00F278F8" w:rsidP="00F278F8">
            <w:pPr>
              <w:spacing w:line="257" w:lineRule="auto"/>
              <w:rPr>
                <w:rFonts w:ascii="Segoe UI" w:eastAsia="Calibri" w:hAnsi="Segoe UI" w:cs="Segoe UI"/>
                <w:sz w:val="24"/>
                <w:szCs w:val="24"/>
              </w:rPr>
            </w:pPr>
            <w:r w:rsidRPr="00DA121E">
              <w:rPr>
                <w:rFonts w:ascii="Segoe UI" w:eastAsia="Calibri" w:hAnsi="Segoe UI" w:cs="Segoe UI"/>
                <w:sz w:val="24"/>
                <w:szCs w:val="24"/>
              </w:rPr>
              <w:lastRenderedPageBreak/>
              <w:t>From experience of supporting similarly placed organisations with Supply Chain Risk / Assurance projects, we know the common issues and constraints.  Typically, these are:</w:t>
            </w:r>
          </w:p>
          <w:p w14:paraId="3910676C" w14:textId="393185F6" w:rsidR="00F278F8" w:rsidRPr="00DA121E" w:rsidRDefault="00F278F8" w:rsidP="00F278F8">
            <w:pPr>
              <w:pStyle w:val="ListParagraph"/>
              <w:numPr>
                <w:ilvl w:val="0"/>
                <w:numId w:val="5"/>
              </w:numPr>
              <w:spacing w:line="257" w:lineRule="auto"/>
              <w:rPr>
                <w:rFonts w:ascii="Segoe UI" w:eastAsia="Calibri" w:hAnsi="Segoe UI" w:cs="Segoe UI"/>
                <w:sz w:val="24"/>
                <w:szCs w:val="24"/>
              </w:rPr>
            </w:pPr>
            <w:r w:rsidRPr="00DA121E">
              <w:rPr>
                <w:rFonts w:ascii="Segoe UI" w:eastAsia="Calibri" w:hAnsi="Segoe UI" w:cs="Segoe UI"/>
                <w:sz w:val="24"/>
                <w:szCs w:val="24"/>
              </w:rPr>
              <w:t xml:space="preserve">Not having a consolidated list of </w:t>
            </w:r>
            <w:r w:rsidR="00B87A2A" w:rsidRPr="00DA121E">
              <w:rPr>
                <w:rFonts w:ascii="Segoe UI" w:eastAsia="Calibri" w:hAnsi="Segoe UI" w:cs="Segoe UI"/>
                <w:sz w:val="24"/>
                <w:szCs w:val="24"/>
              </w:rPr>
              <w:t>Third-Party</w:t>
            </w:r>
            <w:r w:rsidRPr="00DA121E">
              <w:rPr>
                <w:rFonts w:ascii="Segoe UI" w:eastAsia="Calibri" w:hAnsi="Segoe UI" w:cs="Segoe UI"/>
                <w:sz w:val="24"/>
                <w:szCs w:val="24"/>
              </w:rPr>
              <w:t xml:space="preserve"> Suppliers</w:t>
            </w:r>
          </w:p>
          <w:p w14:paraId="455C6157" w14:textId="10777E62" w:rsidR="00F278F8" w:rsidRPr="00DA121E" w:rsidRDefault="00F278F8" w:rsidP="00F278F8">
            <w:pPr>
              <w:pStyle w:val="ListParagraph"/>
              <w:numPr>
                <w:ilvl w:val="0"/>
                <w:numId w:val="5"/>
              </w:numPr>
              <w:spacing w:line="257" w:lineRule="auto"/>
              <w:rPr>
                <w:rFonts w:ascii="Segoe UI" w:eastAsia="Calibri" w:hAnsi="Segoe UI" w:cs="Segoe UI"/>
                <w:sz w:val="24"/>
                <w:szCs w:val="24"/>
              </w:rPr>
            </w:pPr>
            <w:r w:rsidRPr="00DA121E">
              <w:rPr>
                <w:rFonts w:ascii="Segoe UI" w:eastAsia="Calibri" w:hAnsi="Segoe UI" w:cs="Segoe UI"/>
                <w:sz w:val="24"/>
                <w:szCs w:val="24"/>
              </w:rPr>
              <w:t xml:space="preserve">Not having a definition or list of their Key/Critical </w:t>
            </w:r>
            <w:r w:rsidR="00B87A2A" w:rsidRPr="00DA121E">
              <w:rPr>
                <w:rFonts w:ascii="Segoe UI" w:eastAsia="Calibri" w:hAnsi="Segoe UI" w:cs="Segoe UI"/>
                <w:sz w:val="24"/>
                <w:szCs w:val="24"/>
              </w:rPr>
              <w:t>Third-Party</w:t>
            </w:r>
            <w:r w:rsidRPr="00DA121E">
              <w:rPr>
                <w:rFonts w:ascii="Segoe UI" w:eastAsia="Calibri" w:hAnsi="Segoe UI" w:cs="Segoe UI"/>
                <w:sz w:val="24"/>
                <w:szCs w:val="24"/>
              </w:rPr>
              <w:t xml:space="preserve"> Suppliers, or having 1000’s of Suppliers to consider</w:t>
            </w:r>
          </w:p>
          <w:p w14:paraId="040F2EE9" w14:textId="77777777" w:rsidR="00F278F8" w:rsidRPr="00DA121E" w:rsidRDefault="00F278F8" w:rsidP="00F278F8">
            <w:pPr>
              <w:pStyle w:val="ListParagraph"/>
              <w:numPr>
                <w:ilvl w:val="0"/>
                <w:numId w:val="5"/>
              </w:numPr>
              <w:spacing w:line="257" w:lineRule="auto"/>
              <w:rPr>
                <w:rFonts w:ascii="Segoe UI" w:eastAsia="Calibri" w:hAnsi="Segoe UI" w:cs="Segoe UI"/>
                <w:sz w:val="24"/>
                <w:szCs w:val="24"/>
              </w:rPr>
            </w:pPr>
            <w:r w:rsidRPr="00DA121E">
              <w:rPr>
                <w:rFonts w:ascii="Segoe UI" w:eastAsia="Calibri" w:hAnsi="Segoe UI" w:cs="Segoe UI"/>
                <w:sz w:val="24"/>
                <w:szCs w:val="24"/>
              </w:rPr>
              <w:t>Having limited or no resources to conduct Third Party Supplier Assurance / Risk activities</w:t>
            </w:r>
          </w:p>
          <w:p w14:paraId="55874E20" w14:textId="77777777" w:rsidR="00F278F8" w:rsidRPr="00DA121E" w:rsidRDefault="00F278F8" w:rsidP="00F278F8">
            <w:pPr>
              <w:pStyle w:val="ListParagraph"/>
              <w:numPr>
                <w:ilvl w:val="0"/>
                <w:numId w:val="5"/>
              </w:numPr>
              <w:spacing w:line="257" w:lineRule="auto"/>
              <w:rPr>
                <w:rFonts w:ascii="Segoe UI" w:eastAsia="Calibri" w:hAnsi="Segoe UI" w:cs="Segoe UI"/>
                <w:sz w:val="24"/>
                <w:szCs w:val="24"/>
              </w:rPr>
            </w:pPr>
            <w:r w:rsidRPr="00DA121E">
              <w:rPr>
                <w:rFonts w:ascii="Segoe UI" w:eastAsia="Calibri" w:hAnsi="Segoe UI" w:cs="Segoe UI"/>
                <w:sz w:val="24"/>
                <w:szCs w:val="24"/>
              </w:rPr>
              <w:t>Not clear on what Cyber Security Frameworks and Data Protection requirements to assess against</w:t>
            </w:r>
          </w:p>
          <w:p w14:paraId="42CD0548" w14:textId="2FD1304E" w:rsidR="00F278F8" w:rsidRPr="00DA121E" w:rsidRDefault="00F278F8" w:rsidP="00F278F8">
            <w:pPr>
              <w:pStyle w:val="ListParagraph"/>
              <w:numPr>
                <w:ilvl w:val="0"/>
                <w:numId w:val="5"/>
              </w:numPr>
              <w:spacing w:line="257" w:lineRule="auto"/>
              <w:rPr>
                <w:rFonts w:ascii="Segoe UI" w:eastAsia="Calibri" w:hAnsi="Segoe UI" w:cs="Segoe UI"/>
                <w:sz w:val="24"/>
                <w:szCs w:val="24"/>
              </w:rPr>
            </w:pPr>
            <w:r w:rsidRPr="00DA121E">
              <w:rPr>
                <w:rFonts w:ascii="Segoe UI" w:eastAsia="Calibri" w:hAnsi="Segoe UI" w:cs="Segoe UI"/>
                <w:sz w:val="24"/>
                <w:szCs w:val="24"/>
              </w:rPr>
              <w:t xml:space="preserve">Having a Low Maturity Supplier, which may not have the competence or expertise, to complete a </w:t>
            </w:r>
            <w:r w:rsidR="00B87A2A" w:rsidRPr="00DA121E">
              <w:rPr>
                <w:rFonts w:ascii="Segoe UI" w:eastAsia="Calibri" w:hAnsi="Segoe UI" w:cs="Segoe UI"/>
                <w:sz w:val="24"/>
                <w:szCs w:val="24"/>
              </w:rPr>
              <w:t>Third-Party</w:t>
            </w:r>
            <w:r w:rsidRPr="00DA121E">
              <w:rPr>
                <w:rFonts w:ascii="Segoe UI" w:eastAsia="Calibri" w:hAnsi="Segoe UI" w:cs="Segoe UI"/>
                <w:sz w:val="24"/>
                <w:szCs w:val="24"/>
              </w:rPr>
              <w:t xml:space="preserve"> Supplier Due Diligence Questionnaire</w:t>
            </w:r>
          </w:p>
          <w:p w14:paraId="4E5064F6" w14:textId="77777777" w:rsidR="00F278F8" w:rsidRDefault="00F278F8" w:rsidP="00F278F8">
            <w:pPr>
              <w:pStyle w:val="ListParagraph"/>
              <w:numPr>
                <w:ilvl w:val="0"/>
                <w:numId w:val="5"/>
              </w:numPr>
              <w:spacing w:line="257" w:lineRule="auto"/>
              <w:rPr>
                <w:rFonts w:ascii="Segoe UI" w:eastAsia="Calibri" w:hAnsi="Segoe UI" w:cs="Segoe UI"/>
                <w:sz w:val="24"/>
                <w:szCs w:val="24"/>
              </w:rPr>
            </w:pPr>
            <w:r w:rsidRPr="00DA121E">
              <w:rPr>
                <w:rFonts w:ascii="Segoe UI" w:eastAsia="Calibri" w:hAnsi="Segoe UI" w:cs="Segoe UI"/>
                <w:sz w:val="24"/>
                <w:szCs w:val="24"/>
              </w:rPr>
              <w:t>Having enough internal resources to engage with suppliers, digest responses or interpret the results of a mass assessment, or provide remedial support</w:t>
            </w:r>
          </w:p>
          <w:p w14:paraId="1527FD86" w14:textId="77777777" w:rsidR="00F278F8" w:rsidRPr="00DA121E" w:rsidRDefault="00F278F8" w:rsidP="00F278F8">
            <w:pPr>
              <w:pStyle w:val="ListParagraph"/>
              <w:spacing w:line="257" w:lineRule="auto"/>
              <w:rPr>
                <w:rFonts w:ascii="Segoe UI" w:eastAsia="Calibri" w:hAnsi="Segoe UI" w:cs="Segoe UI"/>
                <w:sz w:val="24"/>
                <w:szCs w:val="24"/>
              </w:rPr>
            </w:pPr>
          </w:p>
          <w:p w14:paraId="7D3E07FB"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We will help you resolve these issues, in the most effective and pragmatic way.</w:t>
            </w:r>
          </w:p>
          <w:p w14:paraId="4FC5277C" w14:textId="77777777" w:rsidR="00F278F8" w:rsidRDefault="00F278F8" w:rsidP="00F278F8">
            <w:pPr>
              <w:spacing w:line="257" w:lineRule="auto"/>
              <w:rPr>
                <w:rFonts w:ascii="Segoe UI" w:hAnsi="Segoe UI" w:cs="Segoe UI"/>
                <w:sz w:val="24"/>
                <w:szCs w:val="24"/>
              </w:rPr>
            </w:pPr>
            <w:r w:rsidRPr="00DA121E">
              <w:rPr>
                <w:rFonts w:ascii="Segoe UI" w:hAnsi="Segoe UI" w:cs="Segoe UI"/>
                <w:sz w:val="24"/>
                <w:szCs w:val="24"/>
              </w:rPr>
              <w:t>Firstly, we will help you by defining the best Frameworks to utilise, to conduct your assessment.  Based on your industry (Adult Social Care), we recommend a blended approach, of the following Frameworks and Data Protection Regulations:</w:t>
            </w:r>
          </w:p>
          <w:p w14:paraId="390DE661" w14:textId="77777777" w:rsidR="00F278F8" w:rsidRPr="00DA121E" w:rsidRDefault="00F278F8" w:rsidP="00F278F8">
            <w:pPr>
              <w:spacing w:line="257" w:lineRule="auto"/>
              <w:rPr>
                <w:rFonts w:ascii="Segoe UI" w:hAnsi="Segoe UI" w:cs="Segoe UI"/>
                <w:sz w:val="24"/>
                <w:szCs w:val="24"/>
              </w:rPr>
            </w:pPr>
          </w:p>
          <w:tbl>
            <w:tblPr>
              <w:tblStyle w:val="TableGrid"/>
              <w:tblW w:w="0" w:type="auto"/>
              <w:tblLook w:val="04A0" w:firstRow="1" w:lastRow="0" w:firstColumn="1" w:lastColumn="0" w:noHBand="0" w:noVBand="1"/>
            </w:tblPr>
            <w:tblGrid>
              <w:gridCol w:w="4398"/>
              <w:gridCol w:w="4392"/>
            </w:tblGrid>
            <w:tr w:rsidR="00F278F8" w:rsidRPr="00DA121E" w14:paraId="20E004FE" w14:textId="77777777" w:rsidTr="004E5CD3">
              <w:trPr>
                <w:tblHeader/>
              </w:trPr>
              <w:tc>
                <w:tcPr>
                  <w:tcW w:w="4508" w:type="dxa"/>
                </w:tcPr>
                <w:p w14:paraId="5988B143" w14:textId="77777777" w:rsidR="00F278F8" w:rsidRPr="00DA121E" w:rsidRDefault="00F278F8" w:rsidP="00F278F8">
                  <w:pPr>
                    <w:spacing w:line="257" w:lineRule="auto"/>
                    <w:jc w:val="center"/>
                    <w:rPr>
                      <w:rFonts w:ascii="Segoe UI" w:hAnsi="Segoe UI" w:cs="Segoe UI"/>
                      <w:b/>
                      <w:bCs/>
                      <w:sz w:val="24"/>
                      <w:szCs w:val="24"/>
                    </w:rPr>
                  </w:pPr>
                  <w:r w:rsidRPr="00DA121E">
                    <w:rPr>
                      <w:rFonts w:ascii="Segoe UI" w:hAnsi="Segoe UI" w:cs="Segoe UI"/>
                      <w:b/>
                      <w:bCs/>
                      <w:sz w:val="24"/>
                      <w:szCs w:val="24"/>
                    </w:rPr>
                    <w:t>Our Recommended Framework</w:t>
                  </w:r>
                </w:p>
              </w:tc>
              <w:tc>
                <w:tcPr>
                  <w:tcW w:w="4508" w:type="dxa"/>
                </w:tcPr>
                <w:p w14:paraId="6C0542C9" w14:textId="77777777" w:rsidR="00F278F8" w:rsidRPr="00DA121E" w:rsidRDefault="00F278F8" w:rsidP="00F278F8">
                  <w:pPr>
                    <w:spacing w:line="257" w:lineRule="auto"/>
                    <w:jc w:val="center"/>
                    <w:rPr>
                      <w:rFonts w:ascii="Segoe UI" w:hAnsi="Segoe UI" w:cs="Segoe UI"/>
                      <w:b/>
                      <w:bCs/>
                      <w:sz w:val="24"/>
                      <w:szCs w:val="24"/>
                    </w:rPr>
                  </w:pPr>
                  <w:r w:rsidRPr="00DA121E">
                    <w:rPr>
                      <w:rFonts w:ascii="Segoe UI" w:hAnsi="Segoe UI" w:cs="Segoe UI"/>
                      <w:b/>
                      <w:bCs/>
                      <w:sz w:val="24"/>
                      <w:szCs w:val="24"/>
                    </w:rPr>
                    <w:t>Why</w:t>
                  </w:r>
                </w:p>
              </w:tc>
            </w:tr>
            <w:tr w:rsidR="00F278F8" w:rsidRPr="00DA121E" w14:paraId="42B7FFCF" w14:textId="77777777" w:rsidTr="004E5CD3">
              <w:tc>
                <w:tcPr>
                  <w:tcW w:w="4508" w:type="dxa"/>
                </w:tcPr>
                <w:p w14:paraId="4D2C545F"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Centre for Internet Security – Information Governance 1 Controls (CIS IG1)</w:t>
                  </w:r>
                </w:p>
              </w:tc>
              <w:tc>
                <w:tcPr>
                  <w:tcW w:w="4508" w:type="dxa"/>
                </w:tcPr>
                <w:p w14:paraId="38ADA105" w14:textId="6198D3FE"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 xml:space="preserve">CIS IG1 is an International Framework, which is considered best in class.  It is also considered within </w:t>
                  </w:r>
                  <w:r w:rsidR="00B87A2A" w:rsidRPr="00DA121E">
                    <w:rPr>
                      <w:rFonts w:ascii="Segoe UI" w:hAnsi="Segoe UI" w:cs="Segoe UI"/>
                      <w:sz w:val="24"/>
                      <w:szCs w:val="24"/>
                    </w:rPr>
                    <w:t>healthcare</w:t>
                  </w:r>
                  <w:r w:rsidRPr="00DA121E">
                    <w:rPr>
                      <w:rFonts w:ascii="Segoe UI" w:hAnsi="Segoe UI" w:cs="Segoe UI"/>
                      <w:sz w:val="24"/>
                      <w:szCs w:val="24"/>
                    </w:rPr>
                    <w:t>, and maps to NHS DSPT.</w:t>
                  </w:r>
                </w:p>
                <w:p w14:paraId="780714DB"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CIS allows you to assess organisations at different maturity levels (IG1 – Low Maturity, IG2 and IG3 – High Maturity).  We will use IG1 controls to assess your supply chain, which is a recommended baseline, for any organisation utilising connected information systems and IT assets.  This will allow us to identify any baseline risks.  We have already translated the CIS IG1 controls into a simple language, which will allow your non-technical Supply Chain to answer the questions themselves.</w:t>
                  </w:r>
                </w:p>
              </w:tc>
            </w:tr>
            <w:tr w:rsidR="00F278F8" w:rsidRPr="00DA121E" w14:paraId="1EB408C8" w14:textId="77777777" w:rsidTr="004E5CD3">
              <w:tc>
                <w:tcPr>
                  <w:tcW w:w="4508" w:type="dxa"/>
                </w:tcPr>
                <w:p w14:paraId="27DD718E"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lastRenderedPageBreak/>
                    <w:t>NCSC Cyber Assessment Framework (NCSC CAF)</w:t>
                  </w:r>
                </w:p>
              </w:tc>
              <w:tc>
                <w:tcPr>
                  <w:tcW w:w="4508" w:type="dxa"/>
                </w:tcPr>
                <w:p w14:paraId="755A27C1" w14:textId="725ABA4B"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 xml:space="preserve">The UK Government 2022-2030 strategy mandates that UK Public Sector need to align to NCSC CAF.  Where a supplier has access </w:t>
                  </w:r>
                  <w:r w:rsidR="00B87A2A" w:rsidRPr="00DA121E">
                    <w:rPr>
                      <w:rFonts w:ascii="Segoe UI" w:hAnsi="Segoe UI" w:cs="Segoe UI"/>
                      <w:sz w:val="24"/>
                      <w:szCs w:val="24"/>
                    </w:rPr>
                    <w:t>to or</w:t>
                  </w:r>
                  <w:r w:rsidRPr="00DA121E">
                    <w:rPr>
                      <w:rFonts w:ascii="Segoe UI" w:hAnsi="Segoe UI" w:cs="Segoe UI"/>
                      <w:sz w:val="24"/>
                      <w:szCs w:val="24"/>
                    </w:rPr>
                    <w:t xml:space="preserve"> supports an “Essential System” (defined by the framework), we will need to assess them against the NCSC CAF requirements.  We have already produced a NCSC CAF aligned Third Party Supplier Assurance Questionnaire, for these suppliers.</w:t>
                  </w:r>
                </w:p>
              </w:tc>
            </w:tr>
            <w:tr w:rsidR="00F278F8" w:rsidRPr="00DA121E" w14:paraId="141D9ABD" w14:textId="77777777" w:rsidTr="004E5CD3">
              <w:tc>
                <w:tcPr>
                  <w:tcW w:w="4508" w:type="dxa"/>
                </w:tcPr>
                <w:p w14:paraId="7BC1A942"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NHS Data Security and Protection Toolkit (NHS DSPT)</w:t>
                  </w:r>
                </w:p>
              </w:tc>
              <w:tc>
                <w:tcPr>
                  <w:tcW w:w="4508" w:type="dxa"/>
                </w:tcPr>
                <w:p w14:paraId="4F87498E" w14:textId="130A48AC"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 xml:space="preserve">NHS Digital have created their own Cyber Security and Data Protection Framework, known as the DSPT.  We will need to incorporate the requirements of the DSPT into the consolidated assessment, which we have already mapped and aligned to, in our </w:t>
                  </w:r>
                  <w:r w:rsidR="00B87A2A" w:rsidRPr="00DA121E">
                    <w:rPr>
                      <w:rFonts w:ascii="Segoe UI" w:hAnsi="Segoe UI" w:cs="Segoe UI"/>
                      <w:sz w:val="24"/>
                      <w:szCs w:val="24"/>
                    </w:rPr>
                    <w:t>Third-Party</w:t>
                  </w:r>
                  <w:r w:rsidRPr="00DA121E">
                    <w:rPr>
                      <w:rFonts w:ascii="Segoe UI" w:hAnsi="Segoe UI" w:cs="Segoe UI"/>
                      <w:sz w:val="24"/>
                      <w:szCs w:val="24"/>
                    </w:rPr>
                    <w:t xml:space="preserve"> Supplier Questionnaire Templates.</w:t>
                  </w:r>
                </w:p>
              </w:tc>
            </w:tr>
            <w:tr w:rsidR="00F278F8" w:rsidRPr="00DA121E" w14:paraId="2C9BCB20" w14:textId="77777777" w:rsidTr="004E5CD3">
              <w:tc>
                <w:tcPr>
                  <w:tcW w:w="4508" w:type="dxa"/>
                </w:tcPr>
                <w:p w14:paraId="4EC60972"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UK Data Protection Act 18 and UK General Data Protection Regulation – UK DPA and GDPR</w:t>
                  </w:r>
                </w:p>
              </w:tc>
              <w:tc>
                <w:tcPr>
                  <w:tcW w:w="4508" w:type="dxa"/>
                </w:tcPr>
                <w:p w14:paraId="1E652A84"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Where a supplier stores, transmits or processes Personal Data, on behalf of your organisation, we will need to consider Data Protection requirements, as well as Cyber Security controls.</w:t>
                  </w:r>
                </w:p>
                <w:p w14:paraId="2A1CC419"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We have a ready to go Data Protection Assessment, which we have already mapped to Low Maturity and High Maturity businesses, which we can deploy.</w:t>
                  </w:r>
                </w:p>
              </w:tc>
            </w:tr>
          </w:tbl>
          <w:p w14:paraId="6FCC4E82" w14:textId="77777777" w:rsidR="00F278F8" w:rsidRPr="00DA121E" w:rsidRDefault="00F278F8" w:rsidP="00F278F8">
            <w:pPr>
              <w:spacing w:line="257" w:lineRule="auto"/>
              <w:rPr>
                <w:rFonts w:ascii="Segoe UI" w:hAnsi="Segoe UI" w:cs="Segoe UI"/>
                <w:sz w:val="24"/>
                <w:szCs w:val="24"/>
              </w:rPr>
            </w:pPr>
          </w:p>
          <w:p w14:paraId="0BECC0CC" w14:textId="0EB82724" w:rsidR="00F278F8" w:rsidRDefault="00F278F8" w:rsidP="00F278F8">
            <w:pPr>
              <w:spacing w:line="257" w:lineRule="auto"/>
              <w:rPr>
                <w:rFonts w:ascii="Segoe UI" w:hAnsi="Segoe UI" w:cs="Segoe UI"/>
                <w:sz w:val="24"/>
                <w:szCs w:val="24"/>
              </w:rPr>
            </w:pPr>
            <w:r w:rsidRPr="00DA121E">
              <w:rPr>
                <w:rFonts w:ascii="Segoe UI" w:hAnsi="Segoe UI" w:cs="Segoe UI"/>
                <w:sz w:val="24"/>
                <w:szCs w:val="24"/>
              </w:rPr>
              <w:t xml:space="preserve">Using our ‘Ready to Go’ CyberAssured Portal, we will produce a tailored Supplier Assessment Questionnaire (based on the above Frameworks), which can be distributed at scale to 1000’s of suppliers and can be answered </w:t>
            </w:r>
            <w:r w:rsidR="00014674" w:rsidRPr="31E654C8">
              <w:rPr>
                <w:rFonts w:ascii="Segoe UI" w:hAnsi="Segoe UI" w:cs="Segoe UI"/>
                <w:sz w:val="24"/>
                <w:szCs w:val="24"/>
              </w:rPr>
              <w:t>with minimal</w:t>
            </w:r>
            <w:r w:rsidRPr="00DA121E">
              <w:rPr>
                <w:rFonts w:ascii="Segoe UI" w:hAnsi="Segoe UI" w:cs="Segoe UI"/>
                <w:sz w:val="24"/>
                <w:szCs w:val="24"/>
              </w:rPr>
              <w:t xml:space="preserve"> intervention from </w:t>
            </w:r>
            <w:r w:rsidR="00014674" w:rsidRPr="31E654C8">
              <w:rPr>
                <w:rFonts w:ascii="Segoe UI" w:hAnsi="Segoe UI" w:cs="Segoe UI"/>
                <w:sz w:val="24"/>
                <w:szCs w:val="24"/>
              </w:rPr>
              <w:t>BSBC</w:t>
            </w:r>
            <w:r w:rsidRPr="00DA121E">
              <w:rPr>
                <w:rFonts w:ascii="Segoe UI" w:hAnsi="Segoe UI" w:cs="Segoe UI"/>
                <w:sz w:val="24"/>
                <w:szCs w:val="24"/>
              </w:rPr>
              <w:t xml:space="preserve"> or our technical team.</w:t>
            </w:r>
          </w:p>
          <w:p w14:paraId="15350E4D" w14:textId="77777777" w:rsidR="00CC4ABE" w:rsidRDefault="00CC4ABE" w:rsidP="00F278F8">
            <w:pPr>
              <w:spacing w:line="257" w:lineRule="auto"/>
              <w:rPr>
                <w:rFonts w:ascii="Segoe UI" w:hAnsi="Segoe UI" w:cs="Segoe UI"/>
                <w:sz w:val="24"/>
                <w:szCs w:val="24"/>
              </w:rPr>
            </w:pPr>
          </w:p>
          <w:p w14:paraId="14AD176C" w14:textId="72A3B1C8"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 xml:space="preserve">We have already published our Assessment Questionnaires in a simplified manner, which </w:t>
            </w:r>
            <w:r w:rsidR="00B87A2A" w:rsidRPr="00DA121E">
              <w:rPr>
                <w:rFonts w:ascii="Segoe UI" w:hAnsi="Segoe UI" w:cs="Segoe UI"/>
                <w:sz w:val="24"/>
                <w:szCs w:val="24"/>
              </w:rPr>
              <w:t>can be</w:t>
            </w:r>
            <w:r w:rsidRPr="00DA121E">
              <w:rPr>
                <w:rFonts w:ascii="Segoe UI" w:hAnsi="Segoe UI" w:cs="Segoe UI"/>
                <w:sz w:val="24"/>
                <w:szCs w:val="24"/>
              </w:rPr>
              <w:t xml:space="preserve"> answered by a non-technical and Low Maturity customer.  The </w:t>
            </w:r>
            <w:r w:rsidRPr="00DA121E">
              <w:rPr>
                <w:rFonts w:ascii="Segoe UI" w:hAnsi="Segoe UI" w:cs="Segoe UI"/>
                <w:sz w:val="24"/>
                <w:szCs w:val="24"/>
              </w:rPr>
              <w:lastRenderedPageBreak/>
              <w:t>responses will be answered directly within the CybAssured Portal, and will allow us to identify:</w:t>
            </w:r>
          </w:p>
          <w:p w14:paraId="4F683E62" w14:textId="77777777" w:rsidR="00F278F8" w:rsidRPr="00DA121E" w:rsidRDefault="00F278F8" w:rsidP="00F278F8">
            <w:pPr>
              <w:pStyle w:val="ListParagraph"/>
              <w:numPr>
                <w:ilvl w:val="0"/>
                <w:numId w:val="6"/>
              </w:numPr>
              <w:spacing w:line="257" w:lineRule="auto"/>
              <w:rPr>
                <w:rFonts w:ascii="Segoe UI" w:hAnsi="Segoe UI" w:cs="Segoe UI"/>
                <w:sz w:val="24"/>
                <w:szCs w:val="24"/>
              </w:rPr>
            </w:pPr>
            <w:r w:rsidRPr="00DA121E">
              <w:rPr>
                <w:rFonts w:ascii="Segoe UI" w:hAnsi="Segoe UI" w:cs="Segoe UI"/>
                <w:sz w:val="24"/>
                <w:szCs w:val="24"/>
              </w:rPr>
              <w:t>Which customers have completed / yet to complete the assessment</w:t>
            </w:r>
          </w:p>
          <w:p w14:paraId="6D2E1F9F" w14:textId="77777777" w:rsidR="00F278F8" w:rsidRPr="00DA121E" w:rsidRDefault="00F278F8" w:rsidP="00F278F8">
            <w:pPr>
              <w:pStyle w:val="ListParagraph"/>
              <w:numPr>
                <w:ilvl w:val="0"/>
                <w:numId w:val="6"/>
              </w:numPr>
              <w:spacing w:line="257" w:lineRule="auto"/>
              <w:rPr>
                <w:rFonts w:ascii="Segoe UI" w:hAnsi="Segoe UI" w:cs="Segoe UI"/>
                <w:sz w:val="24"/>
                <w:szCs w:val="24"/>
              </w:rPr>
            </w:pPr>
            <w:r w:rsidRPr="00DA121E">
              <w:rPr>
                <w:rFonts w:ascii="Segoe UI" w:hAnsi="Segoe UI" w:cs="Segoe UI"/>
                <w:sz w:val="24"/>
                <w:szCs w:val="24"/>
              </w:rPr>
              <w:t>Report on areas of full / limited / non-compliance</w:t>
            </w:r>
          </w:p>
          <w:p w14:paraId="1D8017CA" w14:textId="77777777" w:rsidR="00F278F8" w:rsidRPr="00DA121E" w:rsidRDefault="00F278F8" w:rsidP="00F278F8">
            <w:pPr>
              <w:pStyle w:val="ListParagraph"/>
              <w:numPr>
                <w:ilvl w:val="0"/>
                <w:numId w:val="6"/>
              </w:numPr>
              <w:spacing w:line="257" w:lineRule="auto"/>
              <w:rPr>
                <w:rFonts w:ascii="Segoe UI" w:hAnsi="Segoe UI" w:cs="Segoe UI"/>
                <w:sz w:val="24"/>
                <w:szCs w:val="24"/>
              </w:rPr>
            </w:pPr>
            <w:r w:rsidRPr="00DA121E">
              <w:rPr>
                <w:rFonts w:ascii="Segoe UI" w:hAnsi="Segoe UI" w:cs="Segoe UI"/>
                <w:sz w:val="24"/>
                <w:szCs w:val="24"/>
              </w:rPr>
              <w:t>Report on areas of low / high maturity</w:t>
            </w:r>
          </w:p>
          <w:p w14:paraId="561D7221" w14:textId="0EBA1B10" w:rsidR="00F278F8" w:rsidRPr="00DA121E" w:rsidRDefault="00F278F8" w:rsidP="00F278F8">
            <w:pPr>
              <w:pStyle w:val="ListParagraph"/>
              <w:numPr>
                <w:ilvl w:val="0"/>
                <w:numId w:val="6"/>
              </w:numPr>
              <w:spacing w:line="257" w:lineRule="auto"/>
              <w:rPr>
                <w:rFonts w:ascii="Segoe UI" w:hAnsi="Segoe UI" w:cs="Segoe UI"/>
                <w:sz w:val="24"/>
                <w:szCs w:val="24"/>
              </w:rPr>
            </w:pPr>
            <w:r w:rsidRPr="00DA121E">
              <w:rPr>
                <w:rFonts w:ascii="Segoe UI" w:hAnsi="Segoe UI" w:cs="Segoe UI"/>
                <w:sz w:val="24"/>
                <w:szCs w:val="24"/>
              </w:rPr>
              <w:t xml:space="preserve">You will be able to review this </w:t>
            </w:r>
            <w:r w:rsidR="009B5D85">
              <w:rPr>
                <w:rFonts w:ascii="Segoe UI" w:hAnsi="Segoe UI" w:cs="Segoe UI"/>
                <w:sz w:val="24"/>
                <w:szCs w:val="24"/>
              </w:rPr>
              <w:t>across</w:t>
            </w:r>
            <w:r w:rsidRPr="00DA121E">
              <w:rPr>
                <w:rFonts w:ascii="Segoe UI" w:hAnsi="Segoe UI" w:cs="Segoe UI"/>
                <w:sz w:val="24"/>
                <w:szCs w:val="24"/>
              </w:rPr>
              <w:t xml:space="preserve"> the Tenant Level</w:t>
            </w:r>
          </w:p>
          <w:p w14:paraId="72400A62" w14:textId="77777777" w:rsidR="00F278F8" w:rsidRDefault="00F278F8" w:rsidP="00F278F8">
            <w:pPr>
              <w:spacing w:line="257" w:lineRule="auto"/>
              <w:rPr>
                <w:rFonts w:ascii="Segoe UI" w:eastAsia="Calibri" w:hAnsi="Segoe UI" w:cs="Segoe UI"/>
                <w:sz w:val="24"/>
                <w:szCs w:val="24"/>
              </w:rPr>
            </w:pPr>
          </w:p>
          <w:p w14:paraId="42B03C59" w14:textId="0F560665" w:rsidR="00F278F8" w:rsidRDefault="00F278F8" w:rsidP="00F278F8">
            <w:pPr>
              <w:spacing w:line="257" w:lineRule="auto"/>
              <w:rPr>
                <w:rFonts w:ascii="Segoe UI" w:eastAsia="Calibri" w:hAnsi="Segoe UI" w:cs="Segoe UI"/>
                <w:sz w:val="24"/>
                <w:szCs w:val="24"/>
              </w:rPr>
            </w:pPr>
            <w:r w:rsidRPr="00DA121E">
              <w:rPr>
                <w:rFonts w:ascii="Segoe UI" w:eastAsia="Calibri" w:hAnsi="Segoe UI" w:cs="Segoe UI"/>
                <w:sz w:val="24"/>
                <w:szCs w:val="24"/>
              </w:rPr>
              <w:t>Once we have this data, we can produce a plan for how we provide targeted campaigns, or distribute tools and templates, to allow the supply chain to improve their Cyber Security Posture.</w:t>
            </w:r>
          </w:p>
          <w:p w14:paraId="0114E6A4" w14:textId="77777777" w:rsidR="00F278F8" w:rsidRPr="00DA121E" w:rsidRDefault="00F278F8" w:rsidP="00F278F8">
            <w:pPr>
              <w:spacing w:line="257" w:lineRule="auto"/>
              <w:rPr>
                <w:rFonts w:ascii="Segoe UI" w:eastAsia="Calibri" w:hAnsi="Segoe UI" w:cs="Segoe UI"/>
                <w:sz w:val="24"/>
                <w:szCs w:val="24"/>
              </w:rPr>
            </w:pPr>
          </w:p>
          <w:p w14:paraId="7E07EC6F" w14:textId="44466751"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 xml:space="preserve">Concurrently, we will help you define and understand your ‘Key/Critical Suppliers’, as not all suppliers require assessing.  We have a </w:t>
            </w:r>
            <w:r w:rsidR="00E95F63" w:rsidRPr="00DA121E">
              <w:rPr>
                <w:rFonts w:ascii="Segoe UI" w:hAnsi="Segoe UI" w:cs="Segoe UI"/>
                <w:sz w:val="24"/>
                <w:szCs w:val="24"/>
              </w:rPr>
              <w:t>readymade descriptor</w:t>
            </w:r>
            <w:r w:rsidRPr="00DA121E">
              <w:rPr>
                <w:rFonts w:ascii="Segoe UI" w:hAnsi="Segoe UI" w:cs="Segoe UI"/>
                <w:sz w:val="24"/>
                <w:szCs w:val="24"/>
              </w:rPr>
              <w:t>, which will allow us to place each supplier into a category of:</w:t>
            </w:r>
          </w:p>
          <w:p w14:paraId="110650D1" w14:textId="77777777" w:rsidR="00F278F8" w:rsidRPr="00DA121E" w:rsidRDefault="00F278F8" w:rsidP="00F278F8">
            <w:pPr>
              <w:pStyle w:val="ListParagraph"/>
              <w:numPr>
                <w:ilvl w:val="0"/>
                <w:numId w:val="7"/>
              </w:numPr>
              <w:spacing w:line="257" w:lineRule="auto"/>
              <w:rPr>
                <w:rFonts w:ascii="Segoe UI" w:hAnsi="Segoe UI" w:cs="Segoe UI"/>
                <w:sz w:val="24"/>
                <w:szCs w:val="24"/>
              </w:rPr>
            </w:pPr>
            <w:r w:rsidRPr="00DA121E">
              <w:rPr>
                <w:rFonts w:ascii="Segoe UI" w:hAnsi="Segoe UI" w:cs="Segoe UI"/>
                <w:sz w:val="24"/>
                <w:szCs w:val="24"/>
              </w:rPr>
              <w:t>Not a key/critical supplier – out of scope</w:t>
            </w:r>
          </w:p>
          <w:p w14:paraId="3A572A62" w14:textId="77777777" w:rsidR="00F278F8" w:rsidRPr="00DA121E" w:rsidRDefault="00F278F8" w:rsidP="00F278F8">
            <w:pPr>
              <w:pStyle w:val="ListParagraph"/>
              <w:numPr>
                <w:ilvl w:val="0"/>
                <w:numId w:val="7"/>
              </w:numPr>
              <w:spacing w:line="257" w:lineRule="auto"/>
              <w:rPr>
                <w:rFonts w:ascii="Segoe UI" w:hAnsi="Segoe UI" w:cs="Segoe UI"/>
                <w:sz w:val="24"/>
                <w:szCs w:val="24"/>
              </w:rPr>
            </w:pPr>
            <w:r w:rsidRPr="00DA121E">
              <w:rPr>
                <w:rFonts w:ascii="Segoe UI" w:hAnsi="Segoe UI" w:cs="Segoe UI"/>
                <w:sz w:val="24"/>
                <w:szCs w:val="24"/>
              </w:rPr>
              <w:t xml:space="preserve">Key/critical supplier – requires cyber security assessment </w:t>
            </w:r>
          </w:p>
          <w:p w14:paraId="3D01BDE1" w14:textId="77777777" w:rsidR="00F278F8" w:rsidRPr="00DA121E" w:rsidRDefault="00F278F8" w:rsidP="00F278F8">
            <w:pPr>
              <w:pStyle w:val="ListParagraph"/>
              <w:numPr>
                <w:ilvl w:val="0"/>
                <w:numId w:val="7"/>
              </w:numPr>
              <w:spacing w:line="257" w:lineRule="auto"/>
              <w:rPr>
                <w:rFonts w:ascii="Segoe UI" w:hAnsi="Segoe UI" w:cs="Segoe UI"/>
                <w:sz w:val="24"/>
                <w:szCs w:val="24"/>
              </w:rPr>
            </w:pPr>
            <w:r w:rsidRPr="00DA121E">
              <w:rPr>
                <w:rFonts w:ascii="Segoe UI" w:hAnsi="Segoe UI" w:cs="Segoe UI"/>
                <w:sz w:val="24"/>
                <w:szCs w:val="24"/>
              </w:rPr>
              <w:t>Key/critical supplier – requires cyber and data protection assessment</w:t>
            </w:r>
          </w:p>
          <w:p w14:paraId="06DE3722" w14:textId="77777777" w:rsidR="00F278F8" w:rsidRPr="00DA121E" w:rsidRDefault="00F278F8" w:rsidP="00F278F8">
            <w:pPr>
              <w:pStyle w:val="ListParagraph"/>
              <w:numPr>
                <w:ilvl w:val="0"/>
                <w:numId w:val="7"/>
              </w:numPr>
              <w:spacing w:line="257" w:lineRule="auto"/>
              <w:rPr>
                <w:rFonts w:ascii="Segoe UI" w:hAnsi="Segoe UI" w:cs="Segoe UI"/>
                <w:sz w:val="24"/>
                <w:szCs w:val="24"/>
              </w:rPr>
            </w:pPr>
            <w:r w:rsidRPr="00DA121E">
              <w:rPr>
                <w:rFonts w:ascii="Segoe UI" w:hAnsi="Segoe UI" w:cs="Segoe UI"/>
                <w:sz w:val="24"/>
                <w:szCs w:val="24"/>
              </w:rPr>
              <w:t>Key/critical supplier of ‘Essential System’ – requires NCSC CAF supplier assessment and/or data protection assessment</w:t>
            </w:r>
          </w:p>
          <w:p w14:paraId="5F914052" w14:textId="77777777" w:rsidR="00F278F8" w:rsidRDefault="00F278F8" w:rsidP="00F278F8">
            <w:pPr>
              <w:spacing w:line="257" w:lineRule="auto"/>
              <w:rPr>
                <w:rFonts w:ascii="Segoe UI" w:hAnsi="Segoe UI" w:cs="Segoe UI"/>
                <w:sz w:val="24"/>
                <w:szCs w:val="24"/>
              </w:rPr>
            </w:pPr>
          </w:p>
          <w:p w14:paraId="15F5D764" w14:textId="19E0C925" w:rsidR="00F278F8" w:rsidRDefault="00F278F8" w:rsidP="00F278F8">
            <w:pPr>
              <w:spacing w:line="257" w:lineRule="auto"/>
              <w:rPr>
                <w:rFonts w:ascii="Segoe UI" w:hAnsi="Segoe UI" w:cs="Segoe UI"/>
                <w:sz w:val="24"/>
                <w:szCs w:val="24"/>
              </w:rPr>
            </w:pPr>
            <w:r w:rsidRPr="00DA121E">
              <w:rPr>
                <w:rFonts w:ascii="Segoe UI" w:hAnsi="Segoe UI" w:cs="Segoe UI"/>
                <w:sz w:val="24"/>
                <w:szCs w:val="24"/>
              </w:rPr>
              <w:t>It is also fundamental that we build in a process, so we can “shut the barn door” and capture any new suppliers / projects, so we can ensure ongoing assurance across the supply chain.</w:t>
            </w:r>
          </w:p>
          <w:p w14:paraId="35E1C0BF" w14:textId="77777777" w:rsidR="00F278F8" w:rsidRPr="00DA121E" w:rsidRDefault="00F278F8" w:rsidP="00F278F8">
            <w:pPr>
              <w:spacing w:line="257" w:lineRule="auto"/>
              <w:rPr>
                <w:rFonts w:ascii="Segoe UI" w:hAnsi="Segoe UI" w:cs="Segoe UI"/>
                <w:sz w:val="24"/>
                <w:szCs w:val="24"/>
              </w:rPr>
            </w:pPr>
          </w:p>
          <w:p w14:paraId="1354C81C" w14:textId="77777777" w:rsidR="00F278F8" w:rsidRPr="00DA121E" w:rsidRDefault="00F278F8" w:rsidP="00F278F8">
            <w:pPr>
              <w:spacing w:line="257" w:lineRule="auto"/>
              <w:rPr>
                <w:rFonts w:ascii="Segoe UI" w:hAnsi="Segoe UI" w:cs="Segoe UI"/>
                <w:sz w:val="24"/>
                <w:szCs w:val="24"/>
              </w:rPr>
            </w:pPr>
            <w:r w:rsidRPr="00DA121E">
              <w:rPr>
                <w:rFonts w:ascii="Segoe UI" w:hAnsi="Segoe UI" w:cs="Segoe UI"/>
                <w:sz w:val="24"/>
                <w:szCs w:val="24"/>
              </w:rPr>
              <w:t>One of the added benefits of the CybAssured Platform, is that a supplier can engage directly with our teams.</w:t>
            </w:r>
          </w:p>
          <w:p w14:paraId="16C42960" w14:textId="34354DAC" w:rsidR="00565556" w:rsidRPr="004943A2" w:rsidRDefault="00565556" w:rsidP="00D93B57">
            <w:pPr>
              <w:rPr>
                <w:rFonts w:ascii="Segoe UI" w:eastAsia="Segoe UI" w:hAnsi="Segoe UI" w:cs="Segoe UI"/>
                <w:sz w:val="24"/>
                <w:szCs w:val="24"/>
                <w:lang w:val="en-US"/>
              </w:rPr>
            </w:pPr>
          </w:p>
        </w:tc>
      </w:tr>
      <w:tr w:rsidR="00D414DA" w:rsidRPr="00CE6668" w14:paraId="460753F3" w14:textId="77777777" w:rsidTr="6AAFD989">
        <w:tc>
          <w:tcPr>
            <w:tcW w:w="9016" w:type="dxa"/>
            <w:shd w:val="clear" w:color="auto" w:fill="F2F2F2" w:themeFill="background1" w:themeFillShade="F2"/>
          </w:tcPr>
          <w:p w14:paraId="464451EA" w14:textId="624706B6" w:rsidR="00D414DA" w:rsidRPr="00CE6668" w:rsidRDefault="00565556" w:rsidP="00D93B57">
            <w:pPr>
              <w:rPr>
                <w:rFonts w:ascii="Segoe UI" w:hAnsi="Segoe UI" w:cs="Segoe UI"/>
                <w:sz w:val="24"/>
                <w:szCs w:val="24"/>
              </w:rPr>
            </w:pPr>
            <w:r w:rsidRPr="00CE6668">
              <w:rPr>
                <w:rFonts w:ascii="Segoe UI" w:eastAsia="Segoe UI" w:hAnsi="Segoe UI" w:cs="Segoe UI"/>
                <w:sz w:val="24"/>
                <w:szCs w:val="24"/>
                <w:lang w:val="en-US"/>
              </w:rPr>
              <w:lastRenderedPageBreak/>
              <w:t>Will</w:t>
            </w:r>
            <w:r w:rsidRPr="00CE6668">
              <w:rPr>
                <w:rFonts w:ascii="Segoe UI" w:eastAsia="Segoe UI" w:hAnsi="Segoe UI" w:cs="Segoe UI"/>
                <w:spacing w:val="-13"/>
                <w:sz w:val="24"/>
                <w:szCs w:val="24"/>
                <w:lang w:val="en-US"/>
              </w:rPr>
              <w:t xml:space="preserve"> </w:t>
            </w:r>
            <w:r w:rsidRPr="00CE6668">
              <w:rPr>
                <w:rFonts w:ascii="Segoe UI" w:eastAsia="Segoe UI" w:hAnsi="Segoe UI" w:cs="Segoe UI"/>
                <w:sz w:val="24"/>
                <w:szCs w:val="24"/>
                <w:lang w:val="en-US"/>
              </w:rPr>
              <w:t>you</w:t>
            </w:r>
            <w:r w:rsidRPr="00CE6668">
              <w:rPr>
                <w:rFonts w:ascii="Segoe UI" w:eastAsia="Segoe UI" w:hAnsi="Segoe UI" w:cs="Segoe UI"/>
                <w:spacing w:val="-13"/>
                <w:sz w:val="24"/>
                <w:szCs w:val="24"/>
                <w:lang w:val="en-US"/>
              </w:rPr>
              <w:t xml:space="preserve"> </w:t>
            </w:r>
            <w:r w:rsidRPr="00CE6668">
              <w:rPr>
                <w:rFonts w:ascii="Segoe UI" w:eastAsia="Segoe UI" w:hAnsi="Segoe UI" w:cs="Segoe UI"/>
                <w:sz w:val="24"/>
                <w:szCs w:val="24"/>
                <w:lang w:val="en-US"/>
              </w:rPr>
              <w:t>subcontract</w:t>
            </w:r>
            <w:r w:rsidRPr="00CE6668">
              <w:rPr>
                <w:rFonts w:ascii="Segoe UI" w:eastAsia="Segoe UI" w:hAnsi="Segoe UI" w:cs="Segoe UI"/>
                <w:spacing w:val="-15"/>
                <w:sz w:val="24"/>
                <w:szCs w:val="24"/>
                <w:lang w:val="en-US"/>
              </w:rPr>
              <w:t xml:space="preserve"> </w:t>
            </w:r>
            <w:r w:rsidRPr="00CE6668">
              <w:rPr>
                <w:rFonts w:ascii="Segoe UI" w:eastAsia="Segoe UI" w:hAnsi="Segoe UI" w:cs="Segoe UI"/>
                <w:sz w:val="24"/>
                <w:szCs w:val="24"/>
                <w:lang w:val="en-US"/>
              </w:rPr>
              <w:t xml:space="preserve">any part of this work? If so, who with and what role will they play in the </w:t>
            </w:r>
            <w:r w:rsidRPr="00CE6668">
              <w:rPr>
                <w:rFonts w:ascii="Segoe UI" w:eastAsia="Segoe UI" w:hAnsi="Segoe UI" w:cs="Segoe UI"/>
                <w:spacing w:val="-2"/>
                <w:sz w:val="24"/>
                <w:szCs w:val="24"/>
                <w:lang w:val="en-US"/>
              </w:rPr>
              <w:t>project? (</w:t>
            </w:r>
            <w:r w:rsidRPr="00CE6668">
              <w:rPr>
                <w:rFonts w:ascii="Segoe UI" w:eastAsia="Segoe UI" w:hAnsi="Segoe UI" w:cs="Segoe UI"/>
                <w:sz w:val="24"/>
                <w:szCs w:val="24"/>
                <w:lang w:val="en-US"/>
              </w:rPr>
              <w:t xml:space="preserve">250 </w:t>
            </w:r>
            <w:r w:rsidRPr="00CE6668">
              <w:rPr>
                <w:rFonts w:ascii="Segoe UI" w:eastAsia="Segoe UI" w:hAnsi="Segoe UI" w:cs="Segoe UI"/>
                <w:spacing w:val="-2"/>
                <w:sz w:val="24"/>
                <w:szCs w:val="24"/>
                <w:lang w:val="en-US"/>
              </w:rPr>
              <w:t>words)</w:t>
            </w:r>
          </w:p>
        </w:tc>
      </w:tr>
      <w:tr w:rsidR="00565556" w:rsidRPr="00CE6668" w14:paraId="53D22083" w14:textId="77777777" w:rsidTr="6AAFD989">
        <w:tc>
          <w:tcPr>
            <w:tcW w:w="9016" w:type="dxa"/>
          </w:tcPr>
          <w:p w14:paraId="7E0509C2" w14:textId="77777777" w:rsidR="00565556" w:rsidRPr="00CE6668" w:rsidRDefault="00565556" w:rsidP="00D93B57">
            <w:pPr>
              <w:rPr>
                <w:rFonts w:ascii="Segoe UI" w:eastAsia="Segoe UI" w:hAnsi="Segoe UI" w:cs="Segoe UI"/>
                <w:sz w:val="24"/>
                <w:szCs w:val="24"/>
                <w:lang w:val="en-US"/>
              </w:rPr>
            </w:pPr>
            <w:bookmarkStart w:id="0" w:name="_Hlk120804456"/>
          </w:p>
          <w:p w14:paraId="321779E3" w14:textId="15899BB5" w:rsidR="00E15825" w:rsidRDefault="00E15825" w:rsidP="00E15825">
            <w:pPr>
              <w:rPr>
                <w:rFonts w:ascii="Segoe UI" w:eastAsia="Segoe UI" w:hAnsi="Segoe UI" w:cs="Segoe UI"/>
                <w:sz w:val="24"/>
                <w:szCs w:val="24"/>
                <w:lang w:val="en-US"/>
              </w:rPr>
            </w:pPr>
            <w:r>
              <w:rPr>
                <w:rFonts w:ascii="Segoe UI" w:eastAsia="Segoe UI" w:hAnsi="Segoe UI" w:cs="Segoe UI"/>
                <w:sz w:val="24"/>
                <w:szCs w:val="24"/>
                <w:lang w:val="en-US"/>
              </w:rPr>
              <w:t xml:space="preserve">tmc3 will not </w:t>
            </w:r>
            <w:r w:rsidR="00E95F63">
              <w:rPr>
                <w:rFonts w:ascii="Segoe UI" w:eastAsia="Segoe UI" w:hAnsi="Segoe UI" w:cs="Segoe UI"/>
                <w:sz w:val="24"/>
                <w:szCs w:val="24"/>
                <w:lang w:val="en-US"/>
              </w:rPr>
              <w:t>subcontract</w:t>
            </w:r>
            <w:r>
              <w:rPr>
                <w:rFonts w:ascii="Segoe UI" w:eastAsia="Segoe UI" w:hAnsi="Segoe UI" w:cs="Segoe UI"/>
                <w:sz w:val="24"/>
                <w:szCs w:val="24"/>
                <w:lang w:val="en-US"/>
              </w:rPr>
              <w:t xml:space="preserve"> any part of this engagement. </w:t>
            </w:r>
            <w:r w:rsidRPr="001F4EE4">
              <w:rPr>
                <w:rFonts w:ascii="Segoe UI" w:eastAsia="Segoe UI" w:hAnsi="Segoe UI" w:cs="Segoe UI"/>
                <w:sz w:val="24"/>
                <w:szCs w:val="24"/>
                <w:lang w:val="en-US"/>
              </w:rPr>
              <w:t xml:space="preserve">To demonstrate our commitment and provide further assurance to </w:t>
            </w:r>
            <w:r>
              <w:rPr>
                <w:rFonts w:ascii="Segoe UI" w:eastAsia="Segoe UI" w:hAnsi="Segoe UI" w:cs="Segoe UI"/>
                <w:sz w:val="24"/>
                <w:szCs w:val="24"/>
                <w:lang w:val="en-US"/>
              </w:rPr>
              <w:t>you</w:t>
            </w:r>
            <w:r w:rsidRPr="001F4EE4">
              <w:rPr>
                <w:rFonts w:ascii="Segoe UI" w:eastAsia="Segoe UI" w:hAnsi="Segoe UI" w:cs="Segoe UI"/>
                <w:sz w:val="24"/>
                <w:szCs w:val="24"/>
                <w:lang w:val="en-US"/>
              </w:rPr>
              <w:t xml:space="preserve">, we can confirm that we </w:t>
            </w:r>
            <w:r>
              <w:rPr>
                <w:rFonts w:ascii="Segoe UI" w:eastAsia="Segoe UI" w:hAnsi="Segoe UI" w:cs="Segoe UI"/>
                <w:sz w:val="24"/>
                <w:szCs w:val="24"/>
                <w:lang w:val="en-US"/>
              </w:rPr>
              <w:t xml:space="preserve">will deliver this project using our vetted and quality assured in-house consultants underpinned by our programme and project governance approach. Our use of permanent staff guarantees experienced individuals and better enables us to monitor and control the work to ensure we deliver the project outcomes specified by Better Security, Better Care. Our resourcing approach also </w:t>
            </w:r>
            <w:r w:rsidRPr="00296B94">
              <w:rPr>
                <w:rFonts w:ascii="Segoe UI" w:eastAsia="Segoe UI" w:hAnsi="Segoe UI" w:cs="Segoe UI"/>
                <w:sz w:val="24"/>
                <w:szCs w:val="24"/>
                <w:lang w:val="en-US"/>
              </w:rPr>
              <w:t>mitigat</w:t>
            </w:r>
            <w:r>
              <w:rPr>
                <w:rFonts w:ascii="Segoe UI" w:eastAsia="Segoe UI" w:hAnsi="Segoe UI" w:cs="Segoe UI"/>
                <w:sz w:val="24"/>
                <w:szCs w:val="24"/>
                <w:lang w:val="en-US"/>
              </w:rPr>
              <w:t>es</w:t>
            </w:r>
            <w:r w:rsidRPr="00296B94">
              <w:rPr>
                <w:rFonts w:ascii="Segoe UI" w:eastAsia="Segoe UI" w:hAnsi="Segoe UI" w:cs="Segoe UI"/>
                <w:sz w:val="24"/>
                <w:szCs w:val="24"/>
                <w:lang w:val="en-US"/>
              </w:rPr>
              <w:t xml:space="preserve"> against the risk of loss </w:t>
            </w:r>
            <w:r>
              <w:rPr>
                <w:rFonts w:ascii="Segoe UI" w:eastAsia="Segoe UI" w:hAnsi="Segoe UI" w:cs="Segoe UI"/>
                <w:sz w:val="24"/>
                <w:szCs w:val="24"/>
                <w:lang w:val="en-US"/>
              </w:rPr>
              <w:t xml:space="preserve">of </w:t>
            </w:r>
            <w:r w:rsidRPr="00296B94">
              <w:rPr>
                <w:rFonts w:ascii="Segoe UI" w:eastAsia="Segoe UI" w:hAnsi="Segoe UI" w:cs="Segoe UI"/>
                <w:sz w:val="24"/>
                <w:szCs w:val="24"/>
                <w:lang w:val="en-US"/>
              </w:rPr>
              <w:t>contractors during the contract, which you may find with other competing organisations.</w:t>
            </w:r>
          </w:p>
          <w:p w14:paraId="1AB2F8BF" w14:textId="77777777" w:rsidR="00E15825" w:rsidRPr="00CE6668" w:rsidRDefault="00E15825" w:rsidP="00E15825">
            <w:pPr>
              <w:rPr>
                <w:rFonts w:ascii="Segoe UI" w:eastAsia="Segoe UI" w:hAnsi="Segoe UI" w:cs="Segoe UI"/>
                <w:sz w:val="24"/>
                <w:szCs w:val="24"/>
                <w:lang w:val="en-US"/>
              </w:rPr>
            </w:pPr>
          </w:p>
          <w:p w14:paraId="49ABB508" w14:textId="4A11E230" w:rsidR="00E15825" w:rsidRDefault="00E15825" w:rsidP="00E15825">
            <w:pPr>
              <w:rPr>
                <w:rFonts w:ascii="Segoe UI" w:eastAsia="Segoe UI" w:hAnsi="Segoe UI" w:cs="Segoe UI"/>
                <w:sz w:val="24"/>
                <w:szCs w:val="24"/>
                <w:lang w:val="en-US"/>
              </w:rPr>
            </w:pPr>
            <w:r w:rsidRPr="00573D2B">
              <w:rPr>
                <w:rFonts w:ascii="Segoe UI" w:eastAsia="Segoe UI" w:hAnsi="Segoe UI" w:cs="Segoe UI"/>
                <w:sz w:val="24"/>
                <w:szCs w:val="24"/>
                <w:lang w:val="en-US"/>
              </w:rPr>
              <w:lastRenderedPageBreak/>
              <w:t>Our kick-off and mobilisation activities will ensure personnel can be trusted to deliver from day one.</w:t>
            </w:r>
            <w:r>
              <w:rPr>
                <w:rFonts w:ascii="Segoe UI" w:eastAsia="Segoe UI" w:hAnsi="Segoe UI" w:cs="Segoe UI"/>
                <w:sz w:val="24"/>
                <w:szCs w:val="24"/>
                <w:lang w:val="en-US"/>
              </w:rPr>
              <w:t xml:space="preserve"> </w:t>
            </w:r>
            <w:r w:rsidRPr="00682D7E">
              <w:rPr>
                <w:rFonts w:ascii="Segoe UI" w:eastAsia="Segoe UI" w:hAnsi="Segoe UI" w:cs="Segoe UI"/>
                <w:sz w:val="24"/>
                <w:szCs w:val="24"/>
                <w:lang w:val="en-US"/>
              </w:rPr>
              <w:t xml:space="preserve">We are familiar with rapid start-up and are prepared to hit the ground running to quickly engage with stakeholders. Our tried and tested mobilisation and collaboration methodology means </w:t>
            </w:r>
            <w:r>
              <w:rPr>
                <w:rFonts w:ascii="Segoe UI" w:eastAsia="Segoe UI" w:hAnsi="Segoe UI" w:cs="Segoe UI"/>
                <w:sz w:val="24"/>
                <w:szCs w:val="24"/>
                <w:lang w:val="en-US"/>
              </w:rPr>
              <w:t>we</w:t>
            </w:r>
            <w:r w:rsidRPr="00682D7E">
              <w:rPr>
                <w:rFonts w:ascii="Segoe UI" w:eastAsia="Segoe UI" w:hAnsi="Segoe UI" w:cs="Segoe UI"/>
                <w:sz w:val="24"/>
                <w:szCs w:val="24"/>
                <w:lang w:val="en-US"/>
              </w:rPr>
              <w:t xml:space="preserve"> can be up and running within a week </w:t>
            </w:r>
            <w:r>
              <w:rPr>
                <w:rFonts w:ascii="Segoe UI" w:eastAsia="Segoe UI" w:hAnsi="Segoe UI" w:cs="Segoe UI"/>
                <w:sz w:val="24"/>
                <w:szCs w:val="24"/>
                <w:lang w:val="en-US"/>
              </w:rPr>
              <w:t xml:space="preserve">of </w:t>
            </w:r>
            <w:r w:rsidR="00E95F63">
              <w:rPr>
                <w:rFonts w:ascii="Segoe UI" w:eastAsia="Segoe UI" w:hAnsi="Segoe UI" w:cs="Segoe UI"/>
                <w:sz w:val="24"/>
                <w:szCs w:val="24"/>
                <w:lang w:val="en-US"/>
              </w:rPr>
              <w:t>the contract</w:t>
            </w:r>
            <w:r>
              <w:rPr>
                <w:rFonts w:ascii="Segoe UI" w:eastAsia="Segoe UI" w:hAnsi="Segoe UI" w:cs="Segoe UI"/>
                <w:sz w:val="24"/>
                <w:szCs w:val="24"/>
                <w:lang w:val="en-US"/>
              </w:rPr>
              <w:t xml:space="preserve"> award</w:t>
            </w:r>
            <w:r w:rsidRPr="00682D7E">
              <w:rPr>
                <w:rFonts w:ascii="Segoe UI" w:eastAsia="Segoe UI" w:hAnsi="Segoe UI" w:cs="Segoe UI"/>
                <w:sz w:val="24"/>
                <w:szCs w:val="24"/>
                <w:lang w:val="en-US"/>
              </w:rPr>
              <w:t xml:space="preserve">. Our approach seeks to </w:t>
            </w:r>
            <w:r w:rsidR="00E95F63" w:rsidRPr="00682D7E">
              <w:rPr>
                <w:rFonts w:ascii="Segoe UI" w:eastAsia="Segoe UI" w:hAnsi="Segoe UI" w:cs="Segoe UI"/>
                <w:sz w:val="24"/>
                <w:szCs w:val="24"/>
                <w:lang w:val="en-US"/>
              </w:rPr>
              <w:t>avoid</w:t>
            </w:r>
            <w:r w:rsidRPr="00682D7E">
              <w:rPr>
                <w:rFonts w:ascii="Segoe UI" w:eastAsia="Segoe UI" w:hAnsi="Segoe UI" w:cs="Segoe UI"/>
                <w:sz w:val="24"/>
                <w:szCs w:val="24"/>
                <w:lang w:val="en-US"/>
              </w:rPr>
              <w:t xml:space="preserve"> lost time during the early stages of a project or contract.</w:t>
            </w:r>
          </w:p>
          <w:p w14:paraId="759AEF10" w14:textId="76E229FC" w:rsidR="00565556" w:rsidRPr="00CE6668" w:rsidRDefault="00565556" w:rsidP="00D93B57">
            <w:pPr>
              <w:rPr>
                <w:rFonts w:ascii="Segoe UI" w:eastAsia="Segoe UI" w:hAnsi="Segoe UI" w:cs="Segoe UI"/>
                <w:sz w:val="24"/>
                <w:szCs w:val="24"/>
                <w:lang w:val="en-US"/>
              </w:rPr>
            </w:pPr>
          </w:p>
        </w:tc>
      </w:tr>
      <w:bookmarkEnd w:id="0"/>
      <w:tr w:rsidR="00565556" w:rsidRPr="00CE6668" w14:paraId="2DA50660" w14:textId="77777777" w:rsidTr="6AAFD989">
        <w:tc>
          <w:tcPr>
            <w:tcW w:w="9016" w:type="dxa"/>
            <w:shd w:val="clear" w:color="auto" w:fill="F2F2F2" w:themeFill="background1" w:themeFillShade="F2"/>
          </w:tcPr>
          <w:p w14:paraId="1C0602C5" w14:textId="4924E790" w:rsidR="00565556" w:rsidRPr="00CE6668" w:rsidRDefault="00565556" w:rsidP="00D93B57">
            <w:pPr>
              <w:rPr>
                <w:rFonts w:ascii="Segoe UI" w:eastAsia="Segoe UI" w:hAnsi="Segoe UI" w:cs="Segoe UI"/>
                <w:sz w:val="24"/>
                <w:szCs w:val="24"/>
                <w:lang w:val="en-US"/>
              </w:rPr>
            </w:pPr>
            <w:r w:rsidRPr="00CE6668">
              <w:rPr>
                <w:rFonts w:ascii="Segoe UI" w:eastAsia="Segoe UI" w:hAnsi="Segoe UI" w:cs="Segoe UI"/>
                <w:sz w:val="24"/>
                <w:szCs w:val="24"/>
                <w:lang w:val="en-US"/>
              </w:rPr>
              <w:lastRenderedPageBreak/>
              <w:t>Please</w:t>
            </w:r>
            <w:r w:rsidRPr="00CE6668">
              <w:rPr>
                <w:rFonts w:ascii="Segoe UI" w:eastAsia="Segoe UI" w:hAnsi="Segoe UI" w:cs="Segoe UI"/>
                <w:spacing w:val="-5"/>
                <w:sz w:val="24"/>
                <w:szCs w:val="24"/>
                <w:lang w:val="en-US"/>
              </w:rPr>
              <w:t xml:space="preserve"> </w:t>
            </w:r>
            <w:r w:rsidRPr="00CE6668">
              <w:rPr>
                <w:rFonts w:ascii="Segoe UI" w:eastAsia="Segoe UI" w:hAnsi="Segoe UI" w:cs="Segoe UI"/>
                <w:sz w:val="24"/>
                <w:szCs w:val="24"/>
                <w:lang w:val="en-US"/>
              </w:rPr>
              <w:t>attach</w:t>
            </w:r>
            <w:r w:rsidRPr="00CE6668">
              <w:rPr>
                <w:rFonts w:ascii="Segoe UI" w:eastAsia="Segoe UI" w:hAnsi="Segoe UI" w:cs="Segoe UI"/>
                <w:spacing w:val="-5"/>
                <w:sz w:val="24"/>
                <w:szCs w:val="24"/>
                <w:lang w:val="en-US"/>
              </w:rPr>
              <w:t xml:space="preserve"> </w:t>
            </w:r>
            <w:r w:rsidRPr="00CE6668">
              <w:rPr>
                <w:rFonts w:ascii="Segoe UI" w:eastAsia="Segoe UI" w:hAnsi="Segoe UI" w:cs="Segoe UI"/>
                <w:sz w:val="24"/>
                <w:szCs w:val="24"/>
                <w:lang w:val="en-US"/>
              </w:rPr>
              <w:t>an outline</w:t>
            </w:r>
            <w:r w:rsidRPr="00CE6668">
              <w:rPr>
                <w:rFonts w:ascii="Segoe UI" w:eastAsia="Segoe UI" w:hAnsi="Segoe UI" w:cs="Segoe UI"/>
                <w:spacing w:val="-2"/>
                <w:sz w:val="24"/>
                <w:szCs w:val="24"/>
                <w:lang w:val="en-US"/>
              </w:rPr>
              <w:t xml:space="preserve"> </w:t>
            </w:r>
            <w:r w:rsidRPr="00CE6668">
              <w:rPr>
                <w:rFonts w:ascii="Segoe UI" w:eastAsia="Segoe UI" w:hAnsi="Segoe UI" w:cs="Segoe UI"/>
                <w:sz w:val="24"/>
                <w:szCs w:val="24"/>
                <w:lang w:val="en-US"/>
              </w:rPr>
              <w:t>project</w:t>
            </w:r>
            <w:r w:rsidRPr="00CE6668">
              <w:rPr>
                <w:rFonts w:ascii="Segoe UI" w:eastAsia="Segoe UI" w:hAnsi="Segoe UI" w:cs="Segoe UI"/>
                <w:spacing w:val="-5"/>
                <w:sz w:val="24"/>
                <w:szCs w:val="24"/>
                <w:lang w:val="en-US"/>
              </w:rPr>
              <w:t xml:space="preserve"> </w:t>
            </w:r>
            <w:r w:rsidRPr="00CE6668">
              <w:rPr>
                <w:rFonts w:ascii="Segoe UI" w:eastAsia="Segoe UI" w:hAnsi="Segoe UI" w:cs="Segoe UI"/>
                <w:sz w:val="24"/>
                <w:szCs w:val="24"/>
                <w:lang w:val="en-US"/>
              </w:rPr>
              <w:t xml:space="preserve">plan detailing timescales, activities and key milestones </w:t>
            </w:r>
            <w:r w:rsidRPr="00CE6668">
              <w:rPr>
                <w:rFonts w:ascii="Segoe UI" w:eastAsia="Segoe UI" w:hAnsi="Segoe UI" w:cs="Segoe UI"/>
                <w:spacing w:val="1"/>
                <w:sz w:val="24"/>
                <w:szCs w:val="24"/>
                <w:lang w:val="en-US"/>
              </w:rPr>
              <w:t>(</w:t>
            </w:r>
            <w:r w:rsidRPr="00CE6668">
              <w:rPr>
                <w:rFonts w:ascii="Segoe UI" w:eastAsia="Segoe UI" w:hAnsi="Segoe UI" w:cs="Segoe UI"/>
                <w:sz w:val="24"/>
                <w:szCs w:val="24"/>
                <w:lang w:val="en-US"/>
              </w:rPr>
              <w:t>no</w:t>
            </w:r>
            <w:r w:rsidRPr="00CE6668">
              <w:rPr>
                <w:rFonts w:ascii="Segoe UI" w:eastAsia="Segoe UI" w:hAnsi="Segoe UI" w:cs="Segoe UI"/>
                <w:spacing w:val="-5"/>
                <w:sz w:val="24"/>
                <w:szCs w:val="24"/>
                <w:lang w:val="en-US"/>
              </w:rPr>
              <w:t xml:space="preserve"> </w:t>
            </w:r>
            <w:r w:rsidRPr="00CE6668">
              <w:rPr>
                <w:rFonts w:ascii="Segoe UI" w:eastAsia="Segoe UI" w:hAnsi="Segoe UI" w:cs="Segoe UI"/>
                <w:sz w:val="24"/>
                <w:szCs w:val="24"/>
                <w:lang w:val="en-US"/>
              </w:rPr>
              <w:t>word</w:t>
            </w:r>
            <w:r w:rsidRPr="00CE6668">
              <w:rPr>
                <w:rFonts w:ascii="Segoe UI" w:eastAsia="Segoe UI" w:hAnsi="Segoe UI" w:cs="Segoe UI"/>
                <w:spacing w:val="-5"/>
                <w:sz w:val="24"/>
                <w:szCs w:val="24"/>
                <w:lang w:val="en-US"/>
              </w:rPr>
              <w:t xml:space="preserve"> </w:t>
            </w:r>
            <w:r w:rsidRPr="00CE6668">
              <w:rPr>
                <w:rFonts w:ascii="Segoe UI" w:eastAsia="Segoe UI" w:hAnsi="Segoe UI" w:cs="Segoe UI"/>
                <w:spacing w:val="-2"/>
                <w:sz w:val="24"/>
                <w:szCs w:val="24"/>
                <w:lang w:val="en-US"/>
              </w:rPr>
              <w:t>limit)</w:t>
            </w:r>
          </w:p>
        </w:tc>
      </w:tr>
      <w:tr w:rsidR="00565556" w:rsidRPr="00CE6668" w14:paraId="41406721" w14:textId="77777777" w:rsidTr="005F2855">
        <w:tc>
          <w:tcPr>
            <w:tcW w:w="9016" w:type="dxa"/>
          </w:tcPr>
          <w:p w14:paraId="5CF47F54" w14:textId="18EE5651" w:rsidR="00565556" w:rsidRDefault="00565556" w:rsidP="00D93B57">
            <w:pPr>
              <w:rPr>
                <w:rFonts w:ascii="Segoe UI" w:eastAsia="Segoe UI" w:hAnsi="Segoe UI" w:cs="Segoe UI"/>
                <w:sz w:val="24"/>
                <w:szCs w:val="24"/>
                <w:lang w:val="en-US"/>
              </w:rPr>
            </w:pPr>
          </w:p>
          <w:p w14:paraId="610ADE97" w14:textId="77777777" w:rsidR="00BD3689" w:rsidRDefault="001A1CA1" w:rsidP="001A1CA1">
            <w:r w:rsidRPr="001A1CA1">
              <w:rPr>
                <w:rFonts w:ascii="Segoe UI" w:hAnsi="Segoe UI" w:cs="Segoe UI"/>
                <w:b/>
                <w:bCs/>
                <w:sz w:val="24"/>
                <w:szCs w:val="24"/>
                <w:u w:val="single"/>
              </w:rPr>
              <w:t>Our Plan:</w:t>
            </w:r>
            <w:r w:rsidR="00BD3689" w:rsidRPr="002241B3">
              <w:t xml:space="preserve"> </w:t>
            </w:r>
          </w:p>
          <w:p w14:paraId="188BD0B0" w14:textId="77777777" w:rsidR="00BD3689" w:rsidRDefault="00BD3689" w:rsidP="001A1CA1"/>
          <w:p w14:paraId="73A7C299" w14:textId="28A51B09" w:rsidR="001A1CA1" w:rsidRDefault="00BD3689" w:rsidP="001A1CA1">
            <w:pPr>
              <w:rPr>
                <w:rFonts w:ascii="Segoe UI" w:hAnsi="Segoe UI" w:cs="Segoe UI"/>
                <w:b/>
                <w:bCs/>
                <w:sz w:val="24"/>
                <w:szCs w:val="24"/>
                <w:u w:val="single"/>
              </w:rPr>
            </w:pPr>
            <w:r w:rsidRPr="002241B3">
              <w:rPr>
                <w:noProof/>
              </w:rPr>
              <w:drawing>
                <wp:inline distT="0" distB="0" distL="0" distR="0" wp14:anchorId="4EA6D101" wp14:editId="53240A1F">
                  <wp:extent cx="5581275" cy="3312942"/>
                  <wp:effectExtent l="0" t="0" r="635" b="190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stretch>
                            <a:fillRect/>
                          </a:stretch>
                        </pic:blipFill>
                        <pic:spPr>
                          <a:xfrm>
                            <a:off x="0" y="0"/>
                            <a:ext cx="5634743" cy="3344680"/>
                          </a:xfrm>
                          <a:prstGeom prst="rect">
                            <a:avLst/>
                          </a:prstGeom>
                        </pic:spPr>
                      </pic:pic>
                    </a:graphicData>
                  </a:graphic>
                </wp:inline>
              </w:drawing>
            </w:r>
          </w:p>
          <w:p w14:paraId="0A6A1B05" w14:textId="77777777" w:rsidR="00EC5298" w:rsidRDefault="00EC5298" w:rsidP="001A1CA1">
            <w:pPr>
              <w:rPr>
                <w:rFonts w:ascii="Segoe UI" w:hAnsi="Segoe UI" w:cs="Segoe UI"/>
                <w:b/>
                <w:bCs/>
                <w:sz w:val="24"/>
                <w:szCs w:val="24"/>
                <w:u w:val="single"/>
              </w:rPr>
            </w:pPr>
          </w:p>
          <w:p w14:paraId="59714FF8" w14:textId="46E36237" w:rsidR="001A1CA1" w:rsidRPr="001A1CA1" w:rsidRDefault="001A1CA1" w:rsidP="001A1CA1">
            <w:pPr>
              <w:rPr>
                <w:rFonts w:ascii="Segoe UI" w:hAnsi="Segoe UI" w:cs="Segoe UI"/>
                <w:b/>
                <w:bCs/>
                <w:sz w:val="24"/>
                <w:szCs w:val="24"/>
                <w:u w:val="single"/>
              </w:rPr>
            </w:pPr>
          </w:p>
          <w:p w14:paraId="05E15AD3" w14:textId="18CE7F5B" w:rsidR="001A1CA1" w:rsidRDefault="001A1CA1" w:rsidP="001A1CA1">
            <w:pPr>
              <w:rPr>
                <w:rFonts w:ascii="Segoe UI" w:hAnsi="Segoe UI" w:cs="Segoe UI"/>
                <w:b/>
                <w:bCs/>
                <w:sz w:val="24"/>
                <w:szCs w:val="24"/>
              </w:rPr>
            </w:pPr>
            <w:r w:rsidRPr="001A1CA1">
              <w:rPr>
                <w:rFonts w:ascii="Segoe UI" w:hAnsi="Segoe UI" w:cs="Segoe UI"/>
                <w:b/>
                <w:bCs/>
                <w:sz w:val="24"/>
                <w:szCs w:val="24"/>
              </w:rPr>
              <w:t>See Appendix A</w:t>
            </w:r>
            <w:r>
              <w:rPr>
                <w:rFonts w:ascii="Segoe UI" w:hAnsi="Segoe UI" w:cs="Segoe UI"/>
                <w:b/>
                <w:bCs/>
                <w:sz w:val="24"/>
                <w:szCs w:val="24"/>
              </w:rPr>
              <w:t xml:space="preserve"> for </w:t>
            </w:r>
            <w:r w:rsidR="0089002C">
              <w:rPr>
                <w:rFonts w:ascii="Segoe UI" w:hAnsi="Segoe UI" w:cs="Segoe UI"/>
                <w:b/>
                <w:bCs/>
                <w:sz w:val="24"/>
                <w:szCs w:val="24"/>
              </w:rPr>
              <w:t>‘landscape’ copy of plan.</w:t>
            </w:r>
          </w:p>
          <w:p w14:paraId="0EFEA48B" w14:textId="77777777" w:rsidR="0089002C" w:rsidRPr="001A1CA1" w:rsidRDefault="0089002C" w:rsidP="001A1CA1">
            <w:pPr>
              <w:rPr>
                <w:rFonts w:ascii="Segoe UI" w:hAnsi="Segoe UI" w:cs="Segoe UI"/>
                <w:b/>
                <w:bCs/>
                <w:sz w:val="24"/>
                <w:szCs w:val="24"/>
              </w:rPr>
            </w:pPr>
          </w:p>
          <w:p w14:paraId="31661237"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 xml:space="preserve">We have studied your requirements and have proposed a people-led solution that includes a highly qualified and trusted cyber security team who understand local government and adult social care. Our proposed approach is based on recent successful deliveries where the team worked together on similar initiatives. </w:t>
            </w:r>
          </w:p>
          <w:p w14:paraId="33D59F59" w14:textId="77777777" w:rsidR="001A1CA1" w:rsidRDefault="001A1CA1" w:rsidP="001A1CA1">
            <w:pPr>
              <w:rPr>
                <w:rFonts w:ascii="Segoe UI" w:hAnsi="Segoe UI" w:cs="Segoe UI"/>
                <w:sz w:val="24"/>
                <w:szCs w:val="24"/>
              </w:rPr>
            </w:pPr>
            <w:r w:rsidRPr="001A1CA1">
              <w:rPr>
                <w:rFonts w:ascii="Segoe UI" w:hAnsi="Segoe UI" w:cs="Segoe UI"/>
                <w:sz w:val="24"/>
                <w:szCs w:val="24"/>
              </w:rPr>
              <w:t>Our delivery approach is centred on flexibility via expertise - we use only the best people, qualified and highly experienced allowing us to mould and customise the support we provide as a project requirement evolves or the customer needs develop and changes.</w:t>
            </w:r>
          </w:p>
          <w:p w14:paraId="127B24FA" w14:textId="77777777" w:rsidR="0089002C" w:rsidRPr="001A1CA1" w:rsidRDefault="0089002C" w:rsidP="001A1CA1">
            <w:pPr>
              <w:rPr>
                <w:rFonts w:ascii="Segoe UI" w:hAnsi="Segoe UI" w:cs="Segoe UI"/>
                <w:sz w:val="24"/>
                <w:szCs w:val="24"/>
              </w:rPr>
            </w:pPr>
          </w:p>
          <w:p w14:paraId="254EEB3B" w14:textId="77777777" w:rsidR="001A1CA1" w:rsidRDefault="001A1CA1" w:rsidP="001A1CA1">
            <w:pPr>
              <w:rPr>
                <w:rFonts w:ascii="Segoe UI" w:hAnsi="Segoe UI" w:cs="Segoe UI"/>
                <w:sz w:val="24"/>
                <w:szCs w:val="24"/>
              </w:rPr>
            </w:pPr>
            <w:r w:rsidRPr="001A1CA1">
              <w:rPr>
                <w:rFonts w:ascii="Segoe UI" w:hAnsi="Segoe UI" w:cs="Segoe UI"/>
                <w:sz w:val="24"/>
                <w:szCs w:val="24"/>
              </w:rPr>
              <w:lastRenderedPageBreak/>
              <w:t>We commit to providing the appropriate level of resource throughout the duration of the contract in order to consistently deliver the cyber security service to the levels of quality expected by you.</w:t>
            </w:r>
          </w:p>
          <w:p w14:paraId="362FC286" w14:textId="77777777" w:rsidR="0089002C" w:rsidRPr="001A1CA1" w:rsidRDefault="0089002C" w:rsidP="001A1CA1">
            <w:pPr>
              <w:rPr>
                <w:rFonts w:ascii="Segoe UI" w:hAnsi="Segoe UI" w:cs="Segoe UI"/>
                <w:sz w:val="24"/>
                <w:szCs w:val="24"/>
              </w:rPr>
            </w:pPr>
          </w:p>
          <w:p w14:paraId="5FA2FE5D" w14:textId="77777777" w:rsidR="001A1CA1" w:rsidRDefault="001A1CA1" w:rsidP="001A1CA1">
            <w:pPr>
              <w:rPr>
                <w:rFonts w:ascii="Segoe UI" w:hAnsi="Segoe UI" w:cs="Segoe UI"/>
                <w:sz w:val="24"/>
                <w:szCs w:val="24"/>
              </w:rPr>
            </w:pPr>
            <w:r w:rsidRPr="001A1CA1">
              <w:rPr>
                <w:rFonts w:ascii="Segoe UI" w:hAnsi="Segoe UI" w:cs="Segoe UI"/>
                <w:sz w:val="24"/>
                <w:szCs w:val="24"/>
              </w:rPr>
              <w:t>Before 9 December – engage with you to understand vetting / IT provisioning requirements.</w:t>
            </w:r>
          </w:p>
          <w:p w14:paraId="652A47BA" w14:textId="77777777" w:rsidR="0089002C" w:rsidRPr="001A1CA1" w:rsidRDefault="0089002C" w:rsidP="001A1CA1">
            <w:pPr>
              <w:rPr>
                <w:rFonts w:ascii="Segoe UI" w:hAnsi="Segoe UI" w:cs="Segoe UI"/>
                <w:sz w:val="24"/>
                <w:szCs w:val="24"/>
              </w:rPr>
            </w:pPr>
          </w:p>
          <w:p w14:paraId="0B051E04" w14:textId="77777777" w:rsid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 xml:space="preserve">9 December – Project Go Live </w:t>
            </w:r>
          </w:p>
          <w:p w14:paraId="266CCE9B" w14:textId="77777777" w:rsidR="0089002C" w:rsidRPr="001A1CA1" w:rsidRDefault="0089002C" w:rsidP="001A1CA1">
            <w:pPr>
              <w:rPr>
                <w:rFonts w:ascii="Segoe UI" w:hAnsi="Segoe UI" w:cs="Segoe UI"/>
                <w:b/>
                <w:bCs/>
                <w:sz w:val="24"/>
                <w:szCs w:val="24"/>
                <w:u w:val="single"/>
              </w:rPr>
            </w:pPr>
          </w:p>
          <w:p w14:paraId="5E5D25F7" w14:textId="77777777" w:rsidR="001A1CA1" w:rsidRDefault="001A1CA1" w:rsidP="001A1CA1">
            <w:pPr>
              <w:rPr>
                <w:rFonts w:ascii="Segoe UI" w:hAnsi="Segoe UI" w:cs="Segoe UI"/>
                <w:sz w:val="24"/>
                <w:szCs w:val="24"/>
              </w:rPr>
            </w:pPr>
            <w:r w:rsidRPr="001A1CA1">
              <w:rPr>
                <w:rFonts w:ascii="Segoe UI" w:hAnsi="Segoe UI" w:cs="Segoe UI"/>
                <w:sz w:val="24"/>
                <w:szCs w:val="24"/>
              </w:rPr>
              <w:t>We will provide our team of suitably qualified and security vetted resources, which will consist of:</w:t>
            </w:r>
          </w:p>
          <w:p w14:paraId="007EE9F3" w14:textId="77777777" w:rsidR="0089002C" w:rsidRPr="001A1CA1" w:rsidRDefault="0089002C" w:rsidP="001A1CA1">
            <w:pPr>
              <w:rPr>
                <w:rFonts w:ascii="Segoe UI" w:hAnsi="Segoe UI" w:cs="Segoe UI"/>
                <w:sz w:val="24"/>
                <w:szCs w:val="24"/>
              </w:rPr>
            </w:pPr>
          </w:p>
          <w:tbl>
            <w:tblPr>
              <w:tblStyle w:val="TableGrid"/>
              <w:tblW w:w="0" w:type="auto"/>
              <w:tblLook w:val="04A0" w:firstRow="1" w:lastRow="0" w:firstColumn="1" w:lastColumn="0" w:noHBand="0" w:noVBand="1"/>
            </w:tblPr>
            <w:tblGrid>
              <w:gridCol w:w="4330"/>
              <w:gridCol w:w="4460"/>
            </w:tblGrid>
            <w:tr w:rsidR="001A1CA1" w:rsidRPr="001A1CA1" w14:paraId="6560F72B" w14:textId="77777777" w:rsidTr="004E5CD3">
              <w:trPr>
                <w:tblHeader/>
              </w:trPr>
              <w:tc>
                <w:tcPr>
                  <w:tcW w:w="4508" w:type="dxa"/>
                </w:tcPr>
                <w:p w14:paraId="36865C82" w14:textId="77777777" w:rsidR="001A1CA1" w:rsidRPr="001A1CA1" w:rsidRDefault="001A1CA1" w:rsidP="001A1CA1">
                  <w:pPr>
                    <w:jc w:val="center"/>
                    <w:rPr>
                      <w:rFonts w:ascii="Segoe UI" w:hAnsi="Segoe UI" w:cs="Segoe UI"/>
                      <w:b/>
                      <w:bCs/>
                      <w:sz w:val="24"/>
                      <w:szCs w:val="24"/>
                    </w:rPr>
                  </w:pPr>
                  <w:r w:rsidRPr="001A1CA1">
                    <w:rPr>
                      <w:rFonts w:ascii="Segoe UI" w:hAnsi="Segoe UI" w:cs="Segoe UI"/>
                      <w:b/>
                      <w:bCs/>
                      <w:sz w:val="24"/>
                      <w:szCs w:val="24"/>
                    </w:rPr>
                    <w:t>Role / Grade</w:t>
                  </w:r>
                </w:p>
              </w:tc>
              <w:tc>
                <w:tcPr>
                  <w:tcW w:w="4508" w:type="dxa"/>
                </w:tcPr>
                <w:p w14:paraId="5B97B0A8" w14:textId="77777777" w:rsidR="001A1CA1" w:rsidRPr="001A1CA1" w:rsidRDefault="001A1CA1" w:rsidP="001A1CA1">
                  <w:pPr>
                    <w:jc w:val="center"/>
                    <w:rPr>
                      <w:rFonts w:ascii="Segoe UI" w:hAnsi="Segoe UI" w:cs="Segoe UI"/>
                      <w:b/>
                      <w:bCs/>
                      <w:sz w:val="24"/>
                      <w:szCs w:val="24"/>
                    </w:rPr>
                  </w:pPr>
                  <w:r w:rsidRPr="001A1CA1">
                    <w:rPr>
                      <w:rFonts w:ascii="Segoe UI" w:hAnsi="Segoe UI" w:cs="Segoe UI"/>
                      <w:b/>
                      <w:bCs/>
                      <w:sz w:val="24"/>
                      <w:szCs w:val="24"/>
                    </w:rPr>
                    <w:t>Responsibility</w:t>
                  </w:r>
                </w:p>
              </w:tc>
            </w:tr>
            <w:tr w:rsidR="001A1CA1" w:rsidRPr="001A1CA1" w14:paraId="79975114" w14:textId="77777777" w:rsidTr="004E5CD3">
              <w:tc>
                <w:tcPr>
                  <w:tcW w:w="4508" w:type="dxa"/>
                </w:tcPr>
                <w:p w14:paraId="53F71A2A"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SFIA L5 Resource – Lead Cyber Security Consultant</w:t>
                  </w:r>
                </w:p>
              </w:tc>
              <w:tc>
                <w:tcPr>
                  <w:tcW w:w="4508" w:type="dxa"/>
                </w:tcPr>
                <w:p w14:paraId="49B3AC87"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This person will be your primary contact and subject matter expert.  They will be available to you throughout the whole engagement.</w:t>
                  </w:r>
                </w:p>
                <w:p w14:paraId="0CEE86C5" w14:textId="77777777" w:rsidR="001A1CA1" w:rsidRPr="001A1CA1" w:rsidRDefault="001A1CA1" w:rsidP="001A1CA1">
                  <w:pPr>
                    <w:rPr>
                      <w:rFonts w:ascii="Segoe UI" w:hAnsi="Segoe UI" w:cs="Segoe UI"/>
                      <w:sz w:val="24"/>
                      <w:szCs w:val="24"/>
                    </w:rPr>
                  </w:pPr>
                </w:p>
                <w:p w14:paraId="35B4F13C"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They will be responsible for the delivery of the engagement, and will provide you with relevant updates, triage, update on risk and recommendations/remediations.  The Lead will also call upon any additional skills and expertise from the tmc3 Support Team, as appropriate.</w:t>
                  </w:r>
                </w:p>
              </w:tc>
            </w:tr>
            <w:tr w:rsidR="001A1CA1" w:rsidRPr="001A1CA1" w14:paraId="193FED88" w14:textId="77777777" w:rsidTr="004E5CD3">
              <w:tc>
                <w:tcPr>
                  <w:tcW w:w="4508" w:type="dxa"/>
                </w:tcPr>
                <w:p w14:paraId="3D0E54A4" w14:textId="2F60AAA2" w:rsidR="001A1CA1" w:rsidRPr="001A1CA1" w:rsidRDefault="001A1CA1" w:rsidP="001A1CA1">
                  <w:pPr>
                    <w:rPr>
                      <w:rFonts w:ascii="Segoe UI" w:hAnsi="Segoe UI" w:cs="Segoe UI"/>
                      <w:sz w:val="24"/>
                      <w:szCs w:val="24"/>
                    </w:rPr>
                  </w:pPr>
                  <w:r w:rsidRPr="001A1CA1">
                    <w:rPr>
                      <w:rFonts w:ascii="Segoe UI" w:hAnsi="Segoe UI" w:cs="Segoe UI"/>
                      <w:sz w:val="24"/>
                      <w:szCs w:val="24"/>
                    </w:rPr>
                    <w:t xml:space="preserve">SFIA L3 – Junior </w:t>
                  </w:r>
                  <w:r w:rsidR="000A4471">
                    <w:rPr>
                      <w:rFonts w:ascii="Segoe UI" w:hAnsi="Segoe UI" w:cs="Segoe UI"/>
                      <w:sz w:val="24"/>
                      <w:szCs w:val="24"/>
                    </w:rPr>
                    <w:t xml:space="preserve">Cyber Security </w:t>
                  </w:r>
                  <w:r w:rsidRPr="001A1CA1">
                    <w:rPr>
                      <w:rFonts w:ascii="Segoe UI" w:hAnsi="Segoe UI" w:cs="Segoe UI"/>
                      <w:sz w:val="24"/>
                      <w:szCs w:val="24"/>
                    </w:rPr>
                    <w:t>Analyst</w:t>
                  </w:r>
                </w:p>
              </w:tc>
              <w:tc>
                <w:tcPr>
                  <w:tcW w:w="4508" w:type="dxa"/>
                </w:tcPr>
                <w:p w14:paraId="69D1F277" w14:textId="113EAC10" w:rsidR="001A1CA1" w:rsidRPr="001A1CA1" w:rsidRDefault="001A1CA1" w:rsidP="001A1CA1">
                  <w:pPr>
                    <w:rPr>
                      <w:rFonts w:ascii="Segoe UI" w:hAnsi="Segoe UI" w:cs="Segoe UI"/>
                      <w:sz w:val="24"/>
                      <w:szCs w:val="24"/>
                    </w:rPr>
                  </w:pPr>
                  <w:r w:rsidRPr="001A1CA1">
                    <w:rPr>
                      <w:rFonts w:ascii="Segoe UI" w:hAnsi="Segoe UI" w:cs="Segoe UI"/>
                      <w:sz w:val="24"/>
                      <w:szCs w:val="24"/>
                    </w:rPr>
                    <w:t xml:space="preserve">We will also supply you with a Junior </w:t>
                  </w:r>
                  <w:r w:rsidR="000A4471">
                    <w:rPr>
                      <w:rFonts w:ascii="Segoe UI" w:hAnsi="Segoe UI" w:cs="Segoe UI"/>
                      <w:sz w:val="24"/>
                      <w:szCs w:val="24"/>
                    </w:rPr>
                    <w:t xml:space="preserve">Cyber Security </w:t>
                  </w:r>
                  <w:r w:rsidRPr="001A1CA1">
                    <w:rPr>
                      <w:rFonts w:ascii="Segoe UI" w:hAnsi="Segoe UI" w:cs="Segoe UI"/>
                      <w:sz w:val="24"/>
                      <w:szCs w:val="24"/>
                    </w:rPr>
                    <w:t>Analyst resource, who will be made available to you throughout this engagement.</w:t>
                  </w:r>
                </w:p>
                <w:p w14:paraId="364FA5BC" w14:textId="77777777" w:rsidR="001A1CA1" w:rsidRPr="001A1CA1" w:rsidRDefault="001A1CA1" w:rsidP="001A1CA1">
                  <w:pPr>
                    <w:rPr>
                      <w:rFonts w:ascii="Segoe UI" w:hAnsi="Segoe UI" w:cs="Segoe UI"/>
                      <w:sz w:val="24"/>
                      <w:szCs w:val="24"/>
                    </w:rPr>
                  </w:pPr>
                </w:p>
                <w:p w14:paraId="2895E35B" w14:textId="2696F041" w:rsidR="001A1CA1" w:rsidRPr="001A1CA1" w:rsidRDefault="001A1CA1" w:rsidP="001A1CA1">
                  <w:pPr>
                    <w:rPr>
                      <w:rFonts w:ascii="Segoe UI" w:hAnsi="Segoe UI" w:cs="Segoe UI"/>
                      <w:sz w:val="24"/>
                      <w:szCs w:val="24"/>
                    </w:rPr>
                  </w:pPr>
                  <w:r w:rsidRPr="001A1CA1">
                    <w:rPr>
                      <w:rFonts w:ascii="Segoe UI" w:hAnsi="Segoe UI" w:cs="Segoe UI"/>
                      <w:sz w:val="24"/>
                      <w:szCs w:val="24"/>
                    </w:rPr>
                    <w:t xml:space="preserve">Due to the volumes of data this engagement will generate, the Junior </w:t>
                  </w:r>
                  <w:r w:rsidR="005D6F94">
                    <w:rPr>
                      <w:rFonts w:ascii="Segoe UI" w:hAnsi="Segoe UI" w:cs="Segoe UI"/>
                      <w:sz w:val="24"/>
                      <w:szCs w:val="24"/>
                    </w:rPr>
                    <w:t xml:space="preserve">Cyber Security </w:t>
                  </w:r>
                  <w:r w:rsidRPr="001A1CA1">
                    <w:rPr>
                      <w:rFonts w:ascii="Segoe UI" w:hAnsi="Segoe UI" w:cs="Segoe UI"/>
                      <w:sz w:val="24"/>
                      <w:szCs w:val="24"/>
                    </w:rPr>
                    <w:t>Analyst will be responsible for communications, supporting with supplier engagement and adoption and reviewing the data sets, for analysis by the Lead Cyber Security Consultant.</w:t>
                  </w:r>
                </w:p>
              </w:tc>
            </w:tr>
            <w:tr w:rsidR="001A1CA1" w:rsidRPr="001A1CA1" w14:paraId="144CFD20" w14:textId="77777777" w:rsidTr="004E5CD3">
              <w:tc>
                <w:tcPr>
                  <w:tcW w:w="4508" w:type="dxa"/>
                </w:tcPr>
                <w:p w14:paraId="44883B38"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tmc3 Support Team</w:t>
                  </w:r>
                </w:p>
              </w:tc>
              <w:tc>
                <w:tcPr>
                  <w:tcW w:w="4508" w:type="dxa"/>
                </w:tcPr>
                <w:p w14:paraId="3954B1C1"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 xml:space="preserve">The primary roles (above), will be supported by our team of &gt;20 Cyber </w:t>
                  </w:r>
                  <w:r w:rsidRPr="001A1CA1">
                    <w:rPr>
                      <w:rFonts w:ascii="Segoe UI" w:hAnsi="Segoe UI" w:cs="Segoe UI"/>
                      <w:sz w:val="24"/>
                      <w:szCs w:val="24"/>
                    </w:rPr>
                    <w:lastRenderedPageBreak/>
                    <w:t>Security and Data Protection Professionals, which consists of:</w:t>
                  </w:r>
                </w:p>
                <w:p w14:paraId="01340DDD" w14:textId="77777777" w:rsidR="001A1CA1" w:rsidRPr="001A1CA1" w:rsidRDefault="001A1CA1" w:rsidP="001A1CA1">
                  <w:pPr>
                    <w:rPr>
                      <w:rFonts w:ascii="Segoe UI" w:hAnsi="Segoe UI" w:cs="Segoe UI"/>
                      <w:sz w:val="24"/>
                      <w:szCs w:val="24"/>
                    </w:rPr>
                  </w:pPr>
                </w:p>
                <w:p w14:paraId="4504751B"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Strategic Advisors</w:t>
                  </w:r>
                </w:p>
                <w:p w14:paraId="570D71E3"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Data Protection Officers and Chief Information Security Officers</w:t>
                  </w:r>
                </w:p>
                <w:p w14:paraId="39D6F80B"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Security Architects</w:t>
                  </w:r>
                </w:p>
                <w:p w14:paraId="06F68B07"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Cloud Experts</w:t>
                  </w:r>
                </w:p>
                <w:p w14:paraId="3B403488"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Penetration Testers</w:t>
                  </w:r>
                </w:p>
                <w:p w14:paraId="292C0698"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Governance, Risk and Compliance Experts</w:t>
                  </w:r>
                </w:p>
                <w:p w14:paraId="1905D01C"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Business Continuity and Disaster Recovery Experts</w:t>
                  </w:r>
                </w:p>
                <w:p w14:paraId="0F0D8250" w14:textId="77777777" w:rsidR="001A1CA1" w:rsidRPr="001A1CA1" w:rsidRDefault="001A1CA1" w:rsidP="001A1CA1">
                  <w:pPr>
                    <w:pStyle w:val="ListParagraph"/>
                    <w:numPr>
                      <w:ilvl w:val="0"/>
                      <w:numId w:val="9"/>
                    </w:numPr>
                    <w:rPr>
                      <w:rFonts w:ascii="Segoe UI" w:hAnsi="Segoe UI" w:cs="Segoe UI"/>
                      <w:sz w:val="24"/>
                      <w:szCs w:val="24"/>
                    </w:rPr>
                  </w:pPr>
                  <w:r w:rsidRPr="001A1CA1">
                    <w:rPr>
                      <w:rFonts w:ascii="Segoe UI" w:hAnsi="Segoe UI" w:cs="Segoe UI"/>
                      <w:sz w:val="24"/>
                      <w:szCs w:val="24"/>
                    </w:rPr>
                    <w:t>Incident Management and Data Breach Experts</w:t>
                  </w:r>
                  <w:r w:rsidRPr="001A1CA1">
                    <w:rPr>
                      <w:rFonts w:ascii="Segoe UI" w:hAnsi="Segoe UI" w:cs="Segoe UI"/>
                      <w:sz w:val="24"/>
                      <w:szCs w:val="24"/>
                    </w:rPr>
                    <w:br/>
                  </w:r>
                </w:p>
              </w:tc>
            </w:tr>
          </w:tbl>
          <w:p w14:paraId="689761BB" w14:textId="77777777" w:rsidR="001A1CA1" w:rsidRPr="001A1CA1" w:rsidRDefault="001A1CA1" w:rsidP="001A1CA1">
            <w:pPr>
              <w:rPr>
                <w:rFonts w:ascii="Segoe UI" w:hAnsi="Segoe UI" w:cs="Segoe UI"/>
                <w:sz w:val="24"/>
                <w:szCs w:val="24"/>
              </w:rPr>
            </w:pPr>
          </w:p>
          <w:p w14:paraId="128D2A1D" w14:textId="77777777"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Week 1 Deliverables</w:t>
            </w:r>
          </w:p>
          <w:p w14:paraId="4C955295" w14:textId="77777777" w:rsidR="001A1CA1" w:rsidRP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Engage with key stakeholders, to clarify any unique requirements or constraints to your organisation</w:t>
            </w:r>
          </w:p>
          <w:p w14:paraId="178DF2E0" w14:textId="77777777" w:rsidR="001A1CA1" w:rsidRP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We will agree with your key stakeholders the Cyber Security Framework to assess your supply chain against</w:t>
            </w:r>
          </w:p>
          <w:p w14:paraId="3BAB3F8F" w14:textId="77777777" w:rsidR="001A1CA1" w:rsidRP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With input from Data Protection, Procurement, Communications and Governance resources, we will agree the definition for identifying a Key/Critical Suppliers, which we will provide guidance and recommendations on.</w:t>
            </w:r>
          </w:p>
          <w:p w14:paraId="33B23607" w14:textId="77777777" w:rsidR="001A1CA1" w:rsidRP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With the above stakeholders, we will agree the methodology for how we apply a Risk / Threat Rating against a supplier, which we will provide guidance and recommendations on.</w:t>
            </w:r>
          </w:p>
          <w:p w14:paraId="56CF85A8" w14:textId="77777777" w:rsid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We will work with Procurement to ascertain a list of suppliers and contact details (if available)</w:t>
            </w:r>
          </w:p>
          <w:p w14:paraId="3497252A" w14:textId="77777777" w:rsidR="0089002C" w:rsidRPr="001A1CA1" w:rsidRDefault="0089002C" w:rsidP="0089002C">
            <w:pPr>
              <w:pStyle w:val="ListParagraph"/>
              <w:rPr>
                <w:rFonts w:ascii="Segoe UI" w:hAnsi="Segoe UI" w:cs="Segoe UI"/>
                <w:sz w:val="24"/>
                <w:szCs w:val="24"/>
              </w:rPr>
            </w:pPr>
          </w:p>
          <w:p w14:paraId="72475312" w14:textId="77777777" w:rsidR="001A1CA1" w:rsidRDefault="001A1CA1" w:rsidP="001A1CA1">
            <w:pPr>
              <w:rPr>
                <w:rFonts w:ascii="Segoe UI" w:hAnsi="Segoe UI" w:cs="Segoe UI"/>
                <w:sz w:val="24"/>
                <w:szCs w:val="24"/>
              </w:rPr>
            </w:pPr>
            <w:r w:rsidRPr="001A1CA1">
              <w:rPr>
                <w:rFonts w:ascii="Segoe UI" w:hAnsi="Segoe UI" w:cs="Segoe UI"/>
                <w:sz w:val="24"/>
                <w:szCs w:val="24"/>
              </w:rPr>
              <w:t>NOTE - We strongly recommend that the initial engagement is across a subset of suppliers.  This will ensure we test the process, the level of understanding and feedback on the solution, so we can prepare for mass deployment in Q1 2023.  Our recommendation for early adopters is &lt;100 suppliers.</w:t>
            </w:r>
          </w:p>
          <w:p w14:paraId="43762AB7" w14:textId="77777777" w:rsidR="0089002C" w:rsidRPr="001A1CA1" w:rsidRDefault="0089002C" w:rsidP="001A1CA1">
            <w:pPr>
              <w:rPr>
                <w:rFonts w:ascii="Segoe UI" w:hAnsi="Segoe UI" w:cs="Segoe UI"/>
                <w:sz w:val="24"/>
                <w:szCs w:val="24"/>
              </w:rPr>
            </w:pPr>
          </w:p>
          <w:p w14:paraId="354ADFF6" w14:textId="77777777"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Week 2 Deliverables</w:t>
            </w:r>
          </w:p>
          <w:p w14:paraId="147EB51D" w14:textId="77777777" w:rsidR="001A1CA1" w:rsidRP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 xml:space="preserve">We will document the tailored assessment questionnaire, which is written with clear definitions, explanations, examples and in a non-technical </w:t>
            </w:r>
            <w:r w:rsidRPr="001A1CA1">
              <w:rPr>
                <w:rFonts w:ascii="Segoe UI" w:hAnsi="Segoe UI" w:cs="Segoe UI"/>
                <w:sz w:val="24"/>
                <w:szCs w:val="24"/>
              </w:rPr>
              <w:lastRenderedPageBreak/>
              <w:t>language.  This will be aligned to our recommended Cyber Security Framework and Data Protection requirements (see Week 1 Deliverables)</w:t>
            </w:r>
          </w:p>
          <w:p w14:paraId="5BF6DDB8" w14:textId="77777777" w:rsidR="001A1CA1" w:rsidRP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We will produce branded guidance and communications templates, which will be send to the suppliers, requesting that they sign in to the CybAssured platform, once we go-live</w:t>
            </w:r>
          </w:p>
          <w:p w14:paraId="28A4C0EC" w14:textId="77777777" w:rsidR="001A1CA1" w:rsidRDefault="001A1CA1" w:rsidP="001A1CA1">
            <w:pPr>
              <w:pStyle w:val="ListParagraph"/>
              <w:numPr>
                <w:ilvl w:val="0"/>
                <w:numId w:val="8"/>
              </w:numPr>
              <w:rPr>
                <w:rFonts w:ascii="Segoe UI" w:hAnsi="Segoe UI" w:cs="Segoe UI"/>
                <w:sz w:val="24"/>
                <w:szCs w:val="24"/>
              </w:rPr>
            </w:pPr>
            <w:r w:rsidRPr="001A1CA1">
              <w:rPr>
                <w:rFonts w:ascii="Segoe UI" w:hAnsi="Segoe UI" w:cs="Segoe UI"/>
                <w:sz w:val="24"/>
                <w:szCs w:val="24"/>
              </w:rPr>
              <w:t>We will use the BSBC collated contact details for the early adopter suppliers, and prepare the external communication, for engaging suppliers to complete the assessment within the CybAssured platform.  This will need to be agreed and signed off by your Communications Lead / Representative, before any campaign is released.</w:t>
            </w:r>
          </w:p>
          <w:p w14:paraId="0058B760" w14:textId="77777777" w:rsidR="0089002C" w:rsidRPr="001A1CA1" w:rsidRDefault="0089002C" w:rsidP="0089002C">
            <w:pPr>
              <w:pStyle w:val="ListParagraph"/>
              <w:rPr>
                <w:rFonts w:ascii="Segoe UI" w:hAnsi="Segoe UI" w:cs="Segoe UI"/>
                <w:sz w:val="24"/>
                <w:szCs w:val="24"/>
              </w:rPr>
            </w:pPr>
          </w:p>
          <w:p w14:paraId="5389F8D9" w14:textId="77777777" w:rsidR="001A1CA1" w:rsidRPr="001A1CA1" w:rsidRDefault="001A1CA1" w:rsidP="001A1CA1">
            <w:pPr>
              <w:ind w:left="360"/>
              <w:rPr>
                <w:rFonts w:ascii="Segoe UI" w:hAnsi="Segoe UI" w:cs="Segoe UI"/>
                <w:sz w:val="24"/>
                <w:szCs w:val="24"/>
              </w:rPr>
            </w:pPr>
            <w:r w:rsidRPr="001A1CA1">
              <w:rPr>
                <w:rFonts w:ascii="Segoe UI" w:hAnsi="Segoe UI" w:cs="Segoe UI"/>
                <w:sz w:val="24"/>
                <w:szCs w:val="24"/>
              </w:rPr>
              <w:t>NOTE - We recommend sending a prior notification to the early adopter suppliers, before they are asked to sign in to the CybAssured platform and submit their response.  This will be to prepare them for our next communication and ensure we alleviate any concerns and questions around Phishing.</w:t>
            </w:r>
            <w:r w:rsidRPr="001A1CA1">
              <w:rPr>
                <w:rFonts w:ascii="Segoe UI" w:hAnsi="Segoe UI" w:cs="Segoe UI"/>
                <w:sz w:val="24"/>
                <w:szCs w:val="24"/>
              </w:rPr>
              <w:br/>
            </w:r>
          </w:p>
          <w:p w14:paraId="6F1C71E0" w14:textId="77777777"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Week 3 Deliverables – Disrupted by the Festive Period</w:t>
            </w:r>
          </w:p>
          <w:p w14:paraId="31497E6F" w14:textId="77777777" w:rsidR="001A1CA1" w:rsidRP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have accounted for the festive period and the likelihood that people will be away by performing the following activities that maintains the project momentum.</w:t>
            </w:r>
          </w:p>
          <w:p w14:paraId="6B843D11" w14:textId="77777777" w:rsidR="001A1CA1" w:rsidRP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will build the CybAssured Tenant, and brand it to your organisation.  We can also include RSS feeds from your social media profiles, to further personalise.</w:t>
            </w:r>
          </w:p>
          <w:p w14:paraId="4B279FB9" w14:textId="77777777" w:rsidR="001A1CA1" w:rsidRP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will send the initial communication to the early adopters, advising them that they will be receiving a communication, for them to sign in to the CybAssured platform and complete the supplier assessment questionnaire.</w:t>
            </w:r>
          </w:p>
          <w:p w14:paraId="4A27616F" w14:textId="77777777" w:rsidR="001A1CA1" w:rsidRP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will include the opportunity for the early adopter suppliers to join us on of three briefing sessions, so we can demonstrate that the request is genuine, demonstrate the CybAssured platform, and answer any immediate questions.  Any questions will be captured and made available on a FAQ.</w:t>
            </w:r>
          </w:p>
          <w:p w14:paraId="63D1C85F" w14:textId="77777777" w:rsid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will review any failed communications with the early adopters and make further attempts to send the communication to other persons / departments, within their organisation.</w:t>
            </w:r>
          </w:p>
          <w:p w14:paraId="45544E40" w14:textId="77777777" w:rsidR="0089002C" w:rsidRPr="001A1CA1" w:rsidRDefault="0089002C" w:rsidP="001A1CA1">
            <w:pPr>
              <w:pStyle w:val="ListParagraph"/>
              <w:numPr>
                <w:ilvl w:val="0"/>
                <w:numId w:val="10"/>
              </w:numPr>
              <w:rPr>
                <w:rFonts w:ascii="Segoe UI" w:hAnsi="Segoe UI" w:cs="Segoe UI"/>
                <w:sz w:val="24"/>
                <w:szCs w:val="24"/>
              </w:rPr>
            </w:pPr>
          </w:p>
          <w:p w14:paraId="0200D7AE" w14:textId="77777777"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Week 4 Deliverables</w:t>
            </w:r>
          </w:p>
          <w:p w14:paraId="755EE8A7" w14:textId="77777777" w:rsidR="001A1CA1" w:rsidRP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We have accounted for the festive period and the likelihood that people will be away by performing the following activities that maintains the project momentum.</w:t>
            </w:r>
          </w:p>
          <w:p w14:paraId="55104295" w14:textId="77777777" w:rsidR="001A1CA1" w:rsidRP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lastRenderedPageBreak/>
              <w:t>NOTE – we will allow the early adopters a period of two weeks, to complete their returned submission, for initial analysis and report to the team, covering:</w:t>
            </w:r>
          </w:p>
          <w:p w14:paraId="6BD73EE5"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Number of completed responses</w:t>
            </w:r>
          </w:p>
          <w:p w14:paraId="3B94BF31"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Initial analysis, trends and potential risks</w:t>
            </w:r>
          </w:p>
          <w:p w14:paraId="54779922"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Immediate recommendations on remediation activity and guidance</w:t>
            </w:r>
          </w:p>
          <w:p w14:paraId="0B3AA17E" w14:textId="77777777" w:rsid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We will incorporate any feedback / lessons learnt into progressing to tranche 2 communications (covered from ‘Week 5’ onwards).</w:t>
            </w:r>
          </w:p>
          <w:p w14:paraId="26098BED" w14:textId="77777777" w:rsidR="0089002C" w:rsidRPr="001A1CA1" w:rsidRDefault="0089002C" w:rsidP="0089002C">
            <w:pPr>
              <w:pStyle w:val="ListParagraph"/>
              <w:rPr>
                <w:rFonts w:ascii="Segoe UI" w:hAnsi="Segoe UI" w:cs="Segoe UI"/>
                <w:sz w:val="24"/>
                <w:szCs w:val="24"/>
              </w:rPr>
            </w:pPr>
          </w:p>
          <w:p w14:paraId="63522714" w14:textId="77777777"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Week 5 Deliverables</w:t>
            </w:r>
          </w:p>
          <w:p w14:paraId="61B20EF8" w14:textId="66FF6E47" w:rsidR="001A1CA1" w:rsidRP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 xml:space="preserve">We will prepare to move forward with deploying the communications and assessment, against the next tranche of suppliers (tranche two).  The numbers shall be agreed with key </w:t>
            </w:r>
            <w:r w:rsidR="00E95F63" w:rsidRPr="001A1CA1">
              <w:rPr>
                <w:rFonts w:ascii="Segoe UI" w:hAnsi="Segoe UI" w:cs="Segoe UI"/>
                <w:sz w:val="24"/>
                <w:szCs w:val="24"/>
              </w:rPr>
              <w:t>stakeholders;</w:t>
            </w:r>
            <w:r w:rsidRPr="001A1CA1">
              <w:rPr>
                <w:rFonts w:ascii="Segoe UI" w:hAnsi="Segoe UI" w:cs="Segoe UI"/>
                <w:sz w:val="24"/>
                <w:szCs w:val="24"/>
              </w:rPr>
              <w:t xml:space="preserve"> however, we recommend 1000-2000 suppliers.</w:t>
            </w:r>
          </w:p>
          <w:p w14:paraId="06F51EBB" w14:textId="77777777" w:rsidR="001A1CA1" w:rsidRP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will publish the FAQ’s and allow the second tranche suppliers the chance to join one of three briefing sessions, so we can demonstrate that the request is genuine, demonstrate the CybAssured platform.</w:t>
            </w:r>
          </w:p>
          <w:p w14:paraId="04A8AF39" w14:textId="77777777" w:rsidR="001A1CA1" w:rsidRP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We will progress with the tranche two suppliers, for a period of three weeks, to complete their returned submission, for initial analysis and report to the team, covering:</w:t>
            </w:r>
          </w:p>
          <w:p w14:paraId="5656D587"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Number of completed responses</w:t>
            </w:r>
          </w:p>
          <w:p w14:paraId="5C4A823E"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Initial analysis, trends and potential risks</w:t>
            </w:r>
          </w:p>
          <w:p w14:paraId="31737B70"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Immediate recommendations on remediation activity and guidance</w:t>
            </w:r>
          </w:p>
          <w:p w14:paraId="36533548" w14:textId="77777777" w:rsid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We will incorporate any feedback / lessons learnt into progressing to final communications release</w:t>
            </w:r>
          </w:p>
          <w:p w14:paraId="44499BEA" w14:textId="77777777" w:rsidR="0089002C" w:rsidRPr="001A1CA1" w:rsidRDefault="0089002C" w:rsidP="0089002C">
            <w:pPr>
              <w:pStyle w:val="ListParagraph"/>
              <w:rPr>
                <w:rFonts w:ascii="Segoe UI" w:hAnsi="Segoe UI" w:cs="Segoe UI"/>
                <w:sz w:val="24"/>
                <w:szCs w:val="24"/>
              </w:rPr>
            </w:pPr>
          </w:p>
          <w:p w14:paraId="312FCA79" w14:textId="77777777"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Week 8 Until Delivery Completion</w:t>
            </w:r>
          </w:p>
          <w:p w14:paraId="11774A18" w14:textId="77777777" w:rsidR="001A1CA1" w:rsidRP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We will prepare to move forward with deploying the communications and assessment, against the remaining suppliers.  This will be agreed by the key stakeholders.</w:t>
            </w:r>
          </w:p>
          <w:p w14:paraId="28622ECC" w14:textId="77777777" w:rsidR="001A1CA1" w:rsidRPr="001A1CA1" w:rsidRDefault="001A1CA1" w:rsidP="001A1CA1">
            <w:pPr>
              <w:pStyle w:val="ListParagraph"/>
              <w:numPr>
                <w:ilvl w:val="0"/>
                <w:numId w:val="10"/>
              </w:numPr>
              <w:rPr>
                <w:rFonts w:ascii="Segoe UI" w:hAnsi="Segoe UI" w:cs="Segoe UI"/>
                <w:sz w:val="24"/>
                <w:szCs w:val="24"/>
              </w:rPr>
            </w:pPr>
            <w:r w:rsidRPr="001A1CA1">
              <w:rPr>
                <w:rFonts w:ascii="Segoe UI" w:hAnsi="Segoe UI" w:cs="Segoe UI"/>
                <w:sz w:val="24"/>
                <w:szCs w:val="24"/>
              </w:rPr>
              <w:t>We will publish the updated FAQ’s and allow the suppliers the chance to join one of three briefing sessions, so we can demonstrate that the request is genuine, demonstrate the CybAssured platform.</w:t>
            </w:r>
          </w:p>
          <w:p w14:paraId="59AA04CD" w14:textId="77777777" w:rsidR="001A1CA1" w:rsidRPr="001A1CA1" w:rsidRDefault="001A1CA1" w:rsidP="001A1CA1">
            <w:pPr>
              <w:pStyle w:val="ListParagraph"/>
              <w:numPr>
                <w:ilvl w:val="0"/>
                <w:numId w:val="12"/>
              </w:numPr>
              <w:rPr>
                <w:rFonts w:ascii="Segoe UI" w:hAnsi="Segoe UI" w:cs="Segoe UI"/>
                <w:sz w:val="24"/>
                <w:szCs w:val="24"/>
              </w:rPr>
            </w:pPr>
            <w:r w:rsidRPr="001A1CA1">
              <w:rPr>
                <w:rFonts w:ascii="Segoe UI" w:hAnsi="Segoe UI" w:cs="Segoe UI"/>
                <w:sz w:val="24"/>
                <w:szCs w:val="24"/>
              </w:rPr>
              <w:t>We will progress with the final tranche of suppliers, for a period of 4-6 weeks, to complete their returned submission, for initial analysis and report to the team, covering:</w:t>
            </w:r>
          </w:p>
          <w:p w14:paraId="6A870B41"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Number of completed responses</w:t>
            </w:r>
          </w:p>
          <w:p w14:paraId="59C7B433"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Number of suppliers identified as key/critical suppliers</w:t>
            </w:r>
          </w:p>
          <w:p w14:paraId="5D58DE78" w14:textId="77777777" w:rsidR="001A1CA1" w:rsidRP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Maturity across supply chain and trend analysis</w:t>
            </w:r>
          </w:p>
          <w:p w14:paraId="355B888C" w14:textId="77777777" w:rsidR="001A1CA1" w:rsidRDefault="001A1CA1" w:rsidP="001A1CA1">
            <w:pPr>
              <w:pStyle w:val="ListParagraph"/>
              <w:numPr>
                <w:ilvl w:val="0"/>
                <w:numId w:val="11"/>
              </w:numPr>
              <w:rPr>
                <w:rFonts w:ascii="Segoe UI" w:hAnsi="Segoe UI" w:cs="Segoe UI"/>
                <w:sz w:val="24"/>
                <w:szCs w:val="24"/>
              </w:rPr>
            </w:pPr>
            <w:r w:rsidRPr="001A1CA1">
              <w:rPr>
                <w:rFonts w:ascii="Segoe UI" w:hAnsi="Segoe UI" w:cs="Segoe UI"/>
                <w:sz w:val="24"/>
                <w:szCs w:val="24"/>
              </w:rPr>
              <w:t>Immediate recommendations on remediation activity and guidance</w:t>
            </w:r>
          </w:p>
          <w:p w14:paraId="35036F0E" w14:textId="77777777" w:rsidR="0089002C" w:rsidRPr="001A1CA1" w:rsidRDefault="0089002C" w:rsidP="0089002C">
            <w:pPr>
              <w:pStyle w:val="ListParagraph"/>
              <w:ind w:left="1080"/>
              <w:rPr>
                <w:rFonts w:ascii="Segoe UI" w:hAnsi="Segoe UI" w:cs="Segoe UI"/>
                <w:sz w:val="24"/>
                <w:szCs w:val="24"/>
              </w:rPr>
            </w:pPr>
          </w:p>
          <w:p w14:paraId="13922C5E"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lastRenderedPageBreak/>
              <w:t>NOTE – although we will do our upmost to ensure the maximum responses, we have no influence over the suppliers providing a response to our requests, within the timescales above.  There is also a dependency on the Procurement Teams holding current and accurate contact details for the supply chain.</w:t>
            </w:r>
          </w:p>
          <w:p w14:paraId="1D7AD173" w14:textId="77777777" w:rsidR="0089002C" w:rsidRDefault="0089002C" w:rsidP="001A1CA1">
            <w:pPr>
              <w:rPr>
                <w:rFonts w:ascii="Segoe UI" w:hAnsi="Segoe UI" w:cs="Segoe UI"/>
                <w:b/>
                <w:bCs/>
                <w:sz w:val="24"/>
                <w:szCs w:val="24"/>
                <w:u w:val="single"/>
              </w:rPr>
            </w:pPr>
          </w:p>
          <w:p w14:paraId="69BCCCE4" w14:textId="5FC82D32" w:rsidR="001A1CA1" w:rsidRPr="001A1CA1" w:rsidRDefault="001A1CA1" w:rsidP="001A1CA1">
            <w:pPr>
              <w:rPr>
                <w:rFonts w:ascii="Segoe UI" w:hAnsi="Segoe UI" w:cs="Segoe UI"/>
                <w:b/>
                <w:bCs/>
                <w:sz w:val="24"/>
                <w:szCs w:val="24"/>
                <w:u w:val="single"/>
              </w:rPr>
            </w:pPr>
            <w:r w:rsidRPr="001A1CA1">
              <w:rPr>
                <w:rFonts w:ascii="Segoe UI" w:hAnsi="Segoe UI" w:cs="Segoe UI"/>
                <w:b/>
                <w:bCs/>
                <w:sz w:val="24"/>
                <w:szCs w:val="24"/>
                <w:u w:val="single"/>
              </w:rPr>
              <w:t>Key Assumptions and Dependencies</w:t>
            </w:r>
          </w:p>
          <w:p w14:paraId="0B0D3041" w14:textId="77777777" w:rsidR="001A1CA1" w:rsidRPr="001A1CA1" w:rsidRDefault="001A1CA1" w:rsidP="001A1CA1">
            <w:pPr>
              <w:rPr>
                <w:rFonts w:ascii="Segoe UI" w:hAnsi="Segoe UI" w:cs="Segoe UI"/>
                <w:b/>
                <w:bCs/>
                <w:sz w:val="24"/>
                <w:szCs w:val="24"/>
                <w:u w:val="single"/>
              </w:rPr>
            </w:pPr>
          </w:p>
          <w:tbl>
            <w:tblPr>
              <w:tblStyle w:val="TableGrid"/>
              <w:tblW w:w="0" w:type="auto"/>
              <w:tblLook w:val="04A0" w:firstRow="1" w:lastRow="0" w:firstColumn="1" w:lastColumn="0" w:noHBand="0" w:noVBand="1"/>
            </w:tblPr>
            <w:tblGrid>
              <w:gridCol w:w="1389"/>
              <w:gridCol w:w="7401"/>
            </w:tblGrid>
            <w:tr w:rsidR="001A1CA1" w:rsidRPr="001A1CA1" w14:paraId="040C7B66" w14:textId="77777777" w:rsidTr="004E5CD3">
              <w:trPr>
                <w:tblHeader/>
              </w:trPr>
              <w:tc>
                <w:tcPr>
                  <w:tcW w:w="9016" w:type="dxa"/>
                  <w:gridSpan w:val="2"/>
                </w:tcPr>
                <w:p w14:paraId="1400F6E5" w14:textId="77777777" w:rsidR="001A1CA1" w:rsidRPr="001A1CA1" w:rsidRDefault="001A1CA1" w:rsidP="001A1CA1">
                  <w:pPr>
                    <w:rPr>
                      <w:rFonts w:ascii="Segoe UI" w:hAnsi="Segoe UI" w:cs="Segoe UI"/>
                      <w:b/>
                      <w:bCs/>
                      <w:sz w:val="24"/>
                      <w:szCs w:val="24"/>
                    </w:rPr>
                  </w:pPr>
                  <w:r w:rsidRPr="001A1CA1">
                    <w:rPr>
                      <w:rFonts w:ascii="Segoe UI" w:hAnsi="Segoe UI" w:cs="Segoe UI"/>
                      <w:b/>
                      <w:bCs/>
                      <w:sz w:val="24"/>
                      <w:szCs w:val="24"/>
                    </w:rPr>
                    <w:t>Assumptions</w:t>
                  </w:r>
                </w:p>
              </w:tc>
            </w:tr>
            <w:tr w:rsidR="001A1CA1" w:rsidRPr="001A1CA1" w14:paraId="2ED123EE" w14:textId="77777777" w:rsidTr="004E5CD3">
              <w:tc>
                <w:tcPr>
                  <w:tcW w:w="1413" w:type="dxa"/>
                </w:tcPr>
                <w:p w14:paraId="6DE6A11D"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A1</w:t>
                  </w:r>
                </w:p>
              </w:tc>
              <w:tc>
                <w:tcPr>
                  <w:tcW w:w="7603" w:type="dxa"/>
                </w:tcPr>
                <w:p w14:paraId="43BFC40E" w14:textId="77777777" w:rsidR="001A1CA1" w:rsidRPr="001A1CA1" w:rsidRDefault="001A1CA1" w:rsidP="001A1CA1">
                  <w:pPr>
                    <w:rPr>
                      <w:rFonts w:ascii="Segoe UI" w:hAnsi="Segoe UI" w:cs="Segoe UI"/>
                      <w:sz w:val="24"/>
                      <w:szCs w:val="24"/>
                    </w:rPr>
                  </w:pPr>
                  <w:r w:rsidRPr="001A1CA1">
                    <w:rPr>
                      <w:rStyle w:val="normaltextrun"/>
                      <w:rFonts w:ascii="Segoe UI" w:hAnsi="Segoe UI" w:cs="Segoe UI"/>
                      <w:sz w:val="24"/>
                      <w:szCs w:val="24"/>
                    </w:rPr>
                    <w:t>Work will be conducted remotely/virtually</w:t>
                  </w:r>
                </w:p>
              </w:tc>
            </w:tr>
            <w:tr w:rsidR="001A1CA1" w:rsidRPr="001A1CA1" w14:paraId="54169E1E" w14:textId="77777777" w:rsidTr="004E5CD3">
              <w:tc>
                <w:tcPr>
                  <w:tcW w:w="1413" w:type="dxa"/>
                </w:tcPr>
                <w:p w14:paraId="285C28F2"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A2</w:t>
                  </w:r>
                </w:p>
              </w:tc>
              <w:tc>
                <w:tcPr>
                  <w:tcW w:w="7603" w:type="dxa"/>
                </w:tcPr>
                <w:p w14:paraId="729B8A54"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 xml:space="preserve">tmc3 has no influence over the suppliers providing a response to our requests, within the project timescales </w:t>
                  </w:r>
                </w:p>
              </w:tc>
            </w:tr>
            <w:tr w:rsidR="001A1CA1" w:rsidRPr="001A1CA1" w14:paraId="07C35F38" w14:textId="77777777" w:rsidTr="004E5CD3">
              <w:tc>
                <w:tcPr>
                  <w:tcW w:w="1413" w:type="dxa"/>
                </w:tcPr>
                <w:p w14:paraId="02BCCA6E"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A3</w:t>
                  </w:r>
                </w:p>
              </w:tc>
              <w:tc>
                <w:tcPr>
                  <w:tcW w:w="7603" w:type="dxa"/>
                </w:tcPr>
                <w:p w14:paraId="1FAE9629" w14:textId="77777777" w:rsidR="001A1CA1" w:rsidRPr="001A1CA1" w:rsidRDefault="001A1CA1" w:rsidP="001A1CA1">
                  <w:pPr>
                    <w:rPr>
                      <w:rStyle w:val="normaltextrun"/>
                      <w:rFonts w:ascii="Segoe UI" w:hAnsi="Segoe UI" w:cs="Segoe UI"/>
                      <w:sz w:val="24"/>
                      <w:szCs w:val="24"/>
                    </w:rPr>
                  </w:pPr>
                  <w:r w:rsidRPr="001A1CA1">
                    <w:rPr>
                      <w:rStyle w:val="normaltextrun"/>
                      <w:rFonts w:ascii="Segoe UI" w:hAnsi="Segoe UI" w:cs="Segoe UI"/>
                      <w:sz w:val="24"/>
                      <w:szCs w:val="24"/>
                    </w:rPr>
                    <w:t>Cooperation from resources and stakeholders (Procurement, Legal, Commercial, Data Protection, Security and IT functions)</w:t>
                  </w:r>
                </w:p>
              </w:tc>
            </w:tr>
            <w:tr w:rsidR="001A1CA1" w:rsidRPr="001A1CA1" w14:paraId="006317F8" w14:textId="77777777" w:rsidTr="004E5CD3">
              <w:tc>
                <w:tcPr>
                  <w:tcW w:w="1413" w:type="dxa"/>
                </w:tcPr>
                <w:p w14:paraId="6D2893EC"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A4</w:t>
                  </w:r>
                </w:p>
              </w:tc>
              <w:tc>
                <w:tcPr>
                  <w:tcW w:w="7603" w:type="dxa"/>
                </w:tcPr>
                <w:p w14:paraId="48BFC7DC" w14:textId="77777777" w:rsidR="001A1CA1" w:rsidRPr="001A1CA1" w:rsidRDefault="001A1CA1" w:rsidP="001A1CA1">
                  <w:pPr>
                    <w:rPr>
                      <w:rStyle w:val="normaltextrun"/>
                      <w:rFonts w:ascii="Segoe UI" w:hAnsi="Segoe UI" w:cs="Segoe UI"/>
                      <w:sz w:val="24"/>
                      <w:szCs w:val="24"/>
                    </w:rPr>
                  </w:pPr>
                  <w:r w:rsidRPr="001A1CA1">
                    <w:rPr>
                      <w:rFonts w:ascii="Segoe UI" w:hAnsi="Segoe UI" w:cs="Segoe UI"/>
                      <w:sz w:val="24"/>
                      <w:szCs w:val="24"/>
                    </w:rPr>
                    <w:t>BSBC to provide supporting resources and access, to enable successful delivery within the proposed timescales</w:t>
                  </w:r>
                </w:p>
              </w:tc>
            </w:tr>
            <w:tr w:rsidR="001A1CA1" w:rsidRPr="001A1CA1" w14:paraId="4C3A24E4" w14:textId="77777777" w:rsidTr="004E5CD3">
              <w:tc>
                <w:tcPr>
                  <w:tcW w:w="1413" w:type="dxa"/>
                </w:tcPr>
                <w:p w14:paraId="749B3EC9"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A5</w:t>
                  </w:r>
                </w:p>
              </w:tc>
              <w:tc>
                <w:tcPr>
                  <w:tcW w:w="7603" w:type="dxa"/>
                </w:tcPr>
                <w:p w14:paraId="02C49FFB"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Direct access to BSBC Sponsor to escalate should risks emerge into issues / blockers</w:t>
                  </w:r>
                </w:p>
              </w:tc>
            </w:tr>
            <w:tr w:rsidR="001A1CA1" w:rsidRPr="001A1CA1" w14:paraId="4CF92CFC" w14:textId="77777777" w:rsidTr="004E5CD3">
              <w:tc>
                <w:tcPr>
                  <w:tcW w:w="1413" w:type="dxa"/>
                </w:tcPr>
                <w:p w14:paraId="6DA62E52"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A6</w:t>
                  </w:r>
                </w:p>
              </w:tc>
              <w:tc>
                <w:tcPr>
                  <w:tcW w:w="7603" w:type="dxa"/>
                </w:tcPr>
                <w:p w14:paraId="1B4BFB6C"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Our recommendation for early adopters is &lt;100 suppliers</w:t>
                  </w:r>
                </w:p>
              </w:tc>
            </w:tr>
            <w:tr w:rsidR="001A1CA1" w:rsidRPr="001A1CA1" w14:paraId="3E64CDF6" w14:textId="77777777" w:rsidTr="004E5CD3">
              <w:tc>
                <w:tcPr>
                  <w:tcW w:w="1413" w:type="dxa"/>
                </w:tcPr>
                <w:p w14:paraId="0E3F95B8"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A7</w:t>
                  </w:r>
                </w:p>
              </w:tc>
              <w:tc>
                <w:tcPr>
                  <w:tcW w:w="7603" w:type="dxa"/>
                </w:tcPr>
                <w:p w14:paraId="385F62F9"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A prior notification is sent to the early adopter suppliers, before they are asked to sign in to the CybAssured platform and submit their response</w:t>
                  </w:r>
                </w:p>
              </w:tc>
            </w:tr>
          </w:tbl>
          <w:p w14:paraId="3C3E3899" w14:textId="77777777" w:rsidR="001A1CA1" w:rsidRPr="001A1CA1" w:rsidRDefault="001A1CA1" w:rsidP="001A1CA1">
            <w:pPr>
              <w:rPr>
                <w:rFonts w:ascii="Segoe UI" w:hAnsi="Segoe UI" w:cs="Segoe UI"/>
                <w:b/>
                <w:bCs/>
                <w:sz w:val="24"/>
                <w:szCs w:val="24"/>
                <w:u w:val="single"/>
              </w:rPr>
            </w:pPr>
          </w:p>
          <w:p w14:paraId="3A0E2471" w14:textId="77777777" w:rsidR="001A1CA1" w:rsidRPr="001A1CA1" w:rsidRDefault="001A1CA1" w:rsidP="001A1CA1">
            <w:pPr>
              <w:rPr>
                <w:rFonts w:ascii="Segoe UI" w:hAnsi="Segoe UI" w:cs="Segoe UI"/>
                <w:b/>
                <w:bCs/>
                <w:sz w:val="24"/>
                <w:szCs w:val="24"/>
                <w:u w:val="single"/>
              </w:rPr>
            </w:pPr>
          </w:p>
          <w:tbl>
            <w:tblPr>
              <w:tblStyle w:val="TableGrid"/>
              <w:tblW w:w="0" w:type="auto"/>
              <w:tblLook w:val="04A0" w:firstRow="1" w:lastRow="0" w:firstColumn="1" w:lastColumn="0" w:noHBand="0" w:noVBand="1"/>
            </w:tblPr>
            <w:tblGrid>
              <w:gridCol w:w="1391"/>
              <w:gridCol w:w="7399"/>
            </w:tblGrid>
            <w:tr w:rsidR="001A1CA1" w:rsidRPr="001A1CA1" w14:paraId="421FAB58" w14:textId="77777777" w:rsidTr="004E5CD3">
              <w:trPr>
                <w:tblHeader/>
              </w:trPr>
              <w:tc>
                <w:tcPr>
                  <w:tcW w:w="9016" w:type="dxa"/>
                  <w:gridSpan w:val="2"/>
                </w:tcPr>
                <w:p w14:paraId="4B98DB3E" w14:textId="77777777" w:rsidR="001A1CA1" w:rsidRPr="001A1CA1" w:rsidRDefault="001A1CA1" w:rsidP="001A1CA1">
                  <w:pPr>
                    <w:rPr>
                      <w:rFonts w:ascii="Segoe UI" w:hAnsi="Segoe UI" w:cs="Segoe UI"/>
                      <w:b/>
                      <w:bCs/>
                      <w:sz w:val="24"/>
                      <w:szCs w:val="24"/>
                    </w:rPr>
                  </w:pPr>
                  <w:r w:rsidRPr="001A1CA1">
                    <w:rPr>
                      <w:rFonts w:ascii="Segoe UI" w:hAnsi="Segoe UI" w:cs="Segoe UI"/>
                      <w:b/>
                      <w:bCs/>
                      <w:sz w:val="24"/>
                      <w:szCs w:val="24"/>
                    </w:rPr>
                    <w:t>Dependencies</w:t>
                  </w:r>
                </w:p>
              </w:tc>
            </w:tr>
            <w:tr w:rsidR="001A1CA1" w:rsidRPr="001A1CA1" w14:paraId="35ADDEB9" w14:textId="77777777" w:rsidTr="004E5CD3">
              <w:tc>
                <w:tcPr>
                  <w:tcW w:w="1413" w:type="dxa"/>
                </w:tcPr>
                <w:p w14:paraId="53FD364B"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D1</w:t>
                  </w:r>
                </w:p>
              </w:tc>
              <w:tc>
                <w:tcPr>
                  <w:tcW w:w="7603" w:type="dxa"/>
                </w:tcPr>
                <w:p w14:paraId="3418C798" w14:textId="3E3BCA9B" w:rsidR="001A1CA1" w:rsidRPr="001A1CA1" w:rsidRDefault="001A1CA1" w:rsidP="001A1CA1">
                  <w:pPr>
                    <w:rPr>
                      <w:rFonts w:ascii="Segoe UI" w:hAnsi="Segoe UI" w:cs="Segoe UI"/>
                      <w:sz w:val="24"/>
                      <w:szCs w:val="24"/>
                    </w:rPr>
                  </w:pPr>
                  <w:r w:rsidRPr="001A1CA1">
                    <w:rPr>
                      <w:rStyle w:val="normaltextrun"/>
                      <w:rFonts w:ascii="Segoe UI" w:hAnsi="Segoe UI" w:cs="Segoe UI"/>
                      <w:sz w:val="24"/>
                      <w:szCs w:val="24"/>
                    </w:rPr>
                    <w:t xml:space="preserve">Access to relevant </w:t>
                  </w:r>
                  <w:r w:rsidR="004D4098">
                    <w:rPr>
                      <w:rStyle w:val="normaltextrun"/>
                      <w:rFonts w:ascii="Segoe UI" w:hAnsi="Segoe UI" w:cs="Segoe UI"/>
                      <w:sz w:val="24"/>
                      <w:szCs w:val="24"/>
                    </w:rPr>
                    <w:t xml:space="preserve">BSBC </w:t>
                  </w:r>
                  <w:r w:rsidRPr="001A1CA1">
                    <w:rPr>
                      <w:rStyle w:val="normaltextrun"/>
                      <w:rFonts w:ascii="Segoe UI" w:hAnsi="Segoe UI" w:cs="Segoe UI"/>
                      <w:sz w:val="24"/>
                      <w:szCs w:val="24"/>
                    </w:rPr>
                    <w:t xml:space="preserve">personnel and </w:t>
                  </w:r>
                  <w:r w:rsidR="004D4098">
                    <w:rPr>
                      <w:rStyle w:val="normaltextrun"/>
                      <w:rFonts w:ascii="Segoe UI" w:hAnsi="Segoe UI" w:cs="Segoe UI"/>
                      <w:sz w:val="24"/>
                      <w:szCs w:val="24"/>
                    </w:rPr>
                    <w:t>IT</w:t>
                  </w:r>
                  <w:r w:rsidRPr="001A1CA1">
                    <w:rPr>
                      <w:rStyle w:val="normaltextrun"/>
                      <w:rFonts w:ascii="Segoe UI" w:hAnsi="Segoe UI" w:cs="Segoe UI"/>
                      <w:sz w:val="24"/>
                      <w:szCs w:val="24"/>
                    </w:rPr>
                    <w:t xml:space="preserve"> systems</w:t>
                  </w:r>
                  <w:r w:rsidR="004D4098">
                    <w:rPr>
                      <w:rStyle w:val="normaltextrun"/>
                      <w:rFonts w:ascii="Segoe UI" w:hAnsi="Segoe UI" w:cs="Segoe UI"/>
                      <w:sz w:val="24"/>
                      <w:szCs w:val="24"/>
                    </w:rPr>
                    <w:t>,</w:t>
                  </w:r>
                  <w:r w:rsidRPr="001A1CA1">
                    <w:rPr>
                      <w:rStyle w:val="normaltextrun"/>
                      <w:rFonts w:ascii="Segoe UI" w:hAnsi="Segoe UI" w:cs="Segoe UI"/>
                      <w:sz w:val="24"/>
                      <w:szCs w:val="24"/>
                    </w:rPr>
                    <w:t xml:space="preserve"> as required by the Lead to perform their duties</w:t>
                  </w:r>
                  <w:r w:rsidRPr="001A1CA1">
                    <w:rPr>
                      <w:rStyle w:val="eop"/>
                      <w:rFonts w:ascii="Segoe UI" w:hAnsi="Segoe UI" w:cs="Segoe UI"/>
                      <w:sz w:val="24"/>
                      <w:szCs w:val="24"/>
                    </w:rPr>
                    <w:t> </w:t>
                  </w:r>
                </w:p>
              </w:tc>
            </w:tr>
            <w:tr w:rsidR="001A1CA1" w:rsidRPr="001A1CA1" w14:paraId="3C4BCBCD" w14:textId="77777777" w:rsidTr="004E5CD3">
              <w:tc>
                <w:tcPr>
                  <w:tcW w:w="1413" w:type="dxa"/>
                </w:tcPr>
                <w:p w14:paraId="6A462424"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D2</w:t>
                  </w:r>
                </w:p>
              </w:tc>
              <w:tc>
                <w:tcPr>
                  <w:tcW w:w="7603" w:type="dxa"/>
                </w:tcPr>
                <w:p w14:paraId="1FE5571E" w14:textId="77777777" w:rsidR="001A1CA1" w:rsidRPr="001A1CA1" w:rsidRDefault="001A1CA1" w:rsidP="001A1CA1">
                  <w:pPr>
                    <w:rPr>
                      <w:rFonts w:ascii="Segoe UI" w:hAnsi="Segoe UI" w:cs="Segoe UI"/>
                      <w:sz w:val="24"/>
                      <w:szCs w:val="24"/>
                    </w:rPr>
                  </w:pPr>
                  <w:r w:rsidRPr="001A1CA1">
                    <w:rPr>
                      <w:rStyle w:val="normaltextrun"/>
                      <w:rFonts w:ascii="Segoe UI" w:hAnsi="Segoe UI" w:cs="Segoe UI"/>
                      <w:sz w:val="24"/>
                      <w:szCs w:val="24"/>
                    </w:rPr>
                    <w:t>The customer will provide administrative support to co-ordinate schedules, participants’ diaries when needed</w:t>
                  </w:r>
                </w:p>
              </w:tc>
            </w:tr>
            <w:tr w:rsidR="001A1CA1" w:rsidRPr="001A1CA1" w14:paraId="3CF8AA38" w14:textId="77777777" w:rsidTr="004E5CD3">
              <w:tc>
                <w:tcPr>
                  <w:tcW w:w="1413" w:type="dxa"/>
                </w:tcPr>
                <w:p w14:paraId="42D65043"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D3</w:t>
                  </w:r>
                </w:p>
              </w:tc>
              <w:tc>
                <w:tcPr>
                  <w:tcW w:w="7603" w:type="dxa"/>
                </w:tcPr>
                <w:p w14:paraId="32D1FD8C" w14:textId="77777777" w:rsidR="001A1CA1" w:rsidRPr="001A1CA1" w:rsidRDefault="001A1CA1" w:rsidP="001A1CA1">
                  <w:pPr>
                    <w:rPr>
                      <w:rStyle w:val="normaltextrun"/>
                      <w:rFonts w:ascii="Segoe UI" w:hAnsi="Segoe UI" w:cs="Segoe UI"/>
                      <w:sz w:val="24"/>
                      <w:szCs w:val="24"/>
                    </w:rPr>
                  </w:pPr>
                  <w:r w:rsidRPr="001A1CA1">
                    <w:rPr>
                      <w:rStyle w:val="normaltextrun"/>
                      <w:rFonts w:ascii="Segoe UI" w:hAnsi="Segoe UI" w:cs="Segoe UI"/>
                      <w:sz w:val="24"/>
                      <w:szCs w:val="24"/>
                    </w:rPr>
                    <w:t>Procurement teams hold current and accurate contact details for the supply chain</w:t>
                  </w:r>
                </w:p>
              </w:tc>
            </w:tr>
            <w:tr w:rsidR="001A1CA1" w:rsidRPr="001A1CA1" w14:paraId="40445361" w14:textId="77777777" w:rsidTr="004E5CD3">
              <w:tc>
                <w:tcPr>
                  <w:tcW w:w="1413" w:type="dxa"/>
                </w:tcPr>
                <w:p w14:paraId="2AA6EF53" w14:textId="77777777" w:rsidR="001A1CA1" w:rsidRPr="001A1CA1" w:rsidRDefault="001A1CA1" w:rsidP="001A1CA1">
                  <w:pPr>
                    <w:rPr>
                      <w:rFonts w:ascii="Segoe UI" w:hAnsi="Segoe UI" w:cs="Segoe UI"/>
                      <w:sz w:val="24"/>
                      <w:szCs w:val="24"/>
                    </w:rPr>
                  </w:pPr>
                  <w:r w:rsidRPr="001A1CA1">
                    <w:rPr>
                      <w:rFonts w:ascii="Segoe UI" w:hAnsi="Segoe UI" w:cs="Segoe UI"/>
                      <w:sz w:val="24"/>
                      <w:szCs w:val="24"/>
                    </w:rPr>
                    <w:t>BSBC – D4</w:t>
                  </w:r>
                </w:p>
              </w:tc>
              <w:tc>
                <w:tcPr>
                  <w:tcW w:w="7603" w:type="dxa"/>
                </w:tcPr>
                <w:p w14:paraId="613819D8" w14:textId="77777777" w:rsidR="001A1CA1" w:rsidRPr="001A1CA1" w:rsidRDefault="001A1CA1" w:rsidP="001A1CA1">
                  <w:pPr>
                    <w:rPr>
                      <w:rStyle w:val="normaltextrun"/>
                      <w:rFonts w:ascii="Segoe UI" w:hAnsi="Segoe UI" w:cs="Segoe UI"/>
                      <w:sz w:val="24"/>
                      <w:szCs w:val="24"/>
                    </w:rPr>
                  </w:pPr>
                  <w:r w:rsidRPr="001A1CA1">
                    <w:rPr>
                      <w:rStyle w:val="normaltextrun"/>
                      <w:rFonts w:ascii="Segoe UI" w:hAnsi="Segoe UI" w:cs="Segoe UI"/>
                      <w:sz w:val="24"/>
                      <w:szCs w:val="24"/>
                    </w:rPr>
                    <w:t>BSBC approval to engage with suppliers, to complete questionnaire</w:t>
                  </w:r>
                </w:p>
              </w:tc>
            </w:tr>
          </w:tbl>
          <w:p w14:paraId="183F76E6" w14:textId="77777777" w:rsidR="001A1CA1" w:rsidRPr="009E1837" w:rsidRDefault="001A1CA1" w:rsidP="001A1CA1">
            <w:pPr>
              <w:rPr>
                <w:b/>
                <w:bCs/>
                <w:u w:val="single"/>
              </w:rPr>
            </w:pPr>
          </w:p>
          <w:p w14:paraId="16B7BCA1" w14:textId="77777777" w:rsidR="00CE6668" w:rsidRPr="001A1CA1" w:rsidRDefault="00CE6668" w:rsidP="00D93B57">
            <w:pPr>
              <w:rPr>
                <w:rFonts w:ascii="Segoe UI" w:eastAsia="Segoe UI" w:hAnsi="Segoe UI" w:cs="Segoe UI"/>
                <w:sz w:val="24"/>
                <w:szCs w:val="24"/>
              </w:rPr>
            </w:pPr>
          </w:p>
          <w:p w14:paraId="22F2374E" w14:textId="69F0FBB0" w:rsidR="00565556" w:rsidRPr="00CE6668" w:rsidRDefault="00565556" w:rsidP="00D93B57">
            <w:pPr>
              <w:rPr>
                <w:rFonts w:ascii="Segoe UI" w:eastAsia="Segoe UI" w:hAnsi="Segoe UI" w:cs="Segoe UI"/>
                <w:sz w:val="24"/>
                <w:szCs w:val="24"/>
                <w:lang w:val="en-US"/>
              </w:rPr>
            </w:pPr>
          </w:p>
        </w:tc>
      </w:tr>
    </w:tbl>
    <w:p w14:paraId="65DF4F99" w14:textId="77777777" w:rsidR="00D414DA" w:rsidRPr="00CE6668" w:rsidRDefault="00D414DA" w:rsidP="00D93B57">
      <w:pPr>
        <w:rPr>
          <w:rFonts w:ascii="Segoe UI" w:hAnsi="Segoe UI" w:cs="Segoe UI"/>
          <w:sz w:val="24"/>
          <w:szCs w:val="24"/>
        </w:rPr>
      </w:pPr>
    </w:p>
    <w:tbl>
      <w:tblPr>
        <w:tblStyle w:val="TableGrid"/>
        <w:tblW w:w="0" w:type="auto"/>
        <w:tblLook w:val="04A0" w:firstRow="1" w:lastRow="0" w:firstColumn="1" w:lastColumn="0" w:noHBand="0" w:noVBand="1"/>
      </w:tblPr>
      <w:tblGrid>
        <w:gridCol w:w="4508"/>
        <w:gridCol w:w="4508"/>
      </w:tblGrid>
      <w:tr w:rsidR="00565556" w:rsidRPr="00CE6668" w14:paraId="398F1722" w14:textId="77777777" w:rsidTr="00565556">
        <w:tc>
          <w:tcPr>
            <w:tcW w:w="9016" w:type="dxa"/>
            <w:gridSpan w:val="2"/>
            <w:shd w:val="clear" w:color="auto" w:fill="6A4884"/>
          </w:tcPr>
          <w:p w14:paraId="0886E1BF" w14:textId="07882C78" w:rsidR="00565556" w:rsidRPr="00CE6668" w:rsidRDefault="00565556" w:rsidP="00565556">
            <w:pPr>
              <w:jc w:val="center"/>
              <w:rPr>
                <w:rFonts w:ascii="Segoe UI" w:hAnsi="Segoe UI" w:cs="Segoe UI"/>
                <w:sz w:val="24"/>
                <w:szCs w:val="24"/>
              </w:rPr>
            </w:pPr>
            <w:r w:rsidRPr="00CE6668">
              <w:rPr>
                <w:rFonts w:ascii="Segoe UI" w:eastAsia="Segoe UI" w:hAnsi="Segoe UI" w:cs="Segoe UI"/>
                <w:b/>
                <w:bCs/>
                <w:color w:val="FFFFFF"/>
                <w:sz w:val="24"/>
                <w:szCs w:val="24"/>
                <w:lang w:val="en-US"/>
              </w:rPr>
              <w:t>Project Budget</w:t>
            </w:r>
          </w:p>
        </w:tc>
      </w:tr>
      <w:tr w:rsidR="00565556" w:rsidRPr="00CE6668" w14:paraId="156F49CA" w14:textId="77777777" w:rsidTr="00565556">
        <w:tc>
          <w:tcPr>
            <w:tcW w:w="9016" w:type="dxa"/>
            <w:gridSpan w:val="2"/>
            <w:shd w:val="clear" w:color="auto" w:fill="F2F2F2" w:themeFill="background1" w:themeFillShade="F2"/>
          </w:tcPr>
          <w:p w14:paraId="4177366A" w14:textId="792C03E7" w:rsidR="00565556" w:rsidRPr="00CE6668" w:rsidRDefault="00565556" w:rsidP="00D93B57">
            <w:pPr>
              <w:rPr>
                <w:rFonts w:ascii="Segoe UI" w:hAnsi="Segoe UI" w:cs="Segoe UI"/>
                <w:sz w:val="24"/>
                <w:szCs w:val="24"/>
              </w:rPr>
            </w:pPr>
            <w:r w:rsidRPr="00CE6668">
              <w:rPr>
                <w:rFonts w:ascii="Segoe UI" w:eastAsia="Segoe UI" w:hAnsi="Segoe UI" w:cs="Segoe UI"/>
                <w:sz w:val="24"/>
                <w:szCs w:val="24"/>
                <w:lang w:val="en-US"/>
              </w:rPr>
              <w:t xml:space="preserve">Please </w:t>
            </w:r>
            <w:r w:rsidR="0095362D" w:rsidRPr="00CE6668">
              <w:rPr>
                <w:rFonts w:ascii="Segoe UI" w:eastAsia="Segoe UI" w:hAnsi="Segoe UI" w:cs="Segoe UI"/>
                <w:sz w:val="24"/>
                <w:szCs w:val="24"/>
                <w:lang w:val="en-US"/>
              </w:rPr>
              <w:t>include/</w:t>
            </w:r>
            <w:r w:rsidRPr="00CE6668">
              <w:rPr>
                <w:rFonts w:ascii="Segoe UI" w:eastAsia="Segoe UI" w:hAnsi="Segoe UI" w:cs="Segoe UI"/>
                <w:sz w:val="24"/>
                <w:szCs w:val="24"/>
                <w:lang w:val="en-US"/>
              </w:rPr>
              <w:t xml:space="preserve">attach a </w:t>
            </w:r>
            <w:r w:rsidR="00E95F63" w:rsidRPr="00CE6668">
              <w:rPr>
                <w:rFonts w:ascii="Segoe UI" w:eastAsia="Segoe UI" w:hAnsi="Segoe UI" w:cs="Segoe UI"/>
                <w:sz w:val="24"/>
                <w:szCs w:val="24"/>
                <w:lang w:val="en-US"/>
              </w:rPr>
              <w:t>high-level</w:t>
            </w:r>
            <w:r w:rsidRPr="00CE6668">
              <w:rPr>
                <w:rFonts w:ascii="Segoe UI" w:eastAsia="Segoe UI" w:hAnsi="Segoe UI" w:cs="Segoe UI"/>
                <w:sz w:val="24"/>
                <w:szCs w:val="24"/>
                <w:lang w:val="en-US"/>
              </w:rPr>
              <w:t xml:space="preserve"> breakdown of the proposed project budget, to include an itemised list of the main resource</w:t>
            </w:r>
            <w:r w:rsidR="0095362D" w:rsidRPr="00CE6668">
              <w:rPr>
                <w:rFonts w:ascii="Segoe UI" w:eastAsia="Segoe UI" w:hAnsi="Segoe UI" w:cs="Segoe UI"/>
                <w:sz w:val="24"/>
                <w:szCs w:val="24"/>
                <w:lang w:val="en-US"/>
              </w:rPr>
              <w:t xml:space="preserve"> and </w:t>
            </w:r>
            <w:r w:rsidRPr="00CE6668">
              <w:rPr>
                <w:rFonts w:ascii="Segoe UI" w:eastAsia="Segoe UI" w:hAnsi="Segoe UI" w:cs="Segoe UI"/>
                <w:sz w:val="24"/>
                <w:szCs w:val="24"/>
                <w:lang w:val="en-US"/>
              </w:rPr>
              <w:t>activity costings.</w:t>
            </w:r>
          </w:p>
        </w:tc>
      </w:tr>
      <w:tr w:rsidR="00565556" w:rsidRPr="00CE6668" w14:paraId="5293C7EA" w14:textId="77777777" w:rsidTr="00565556">
        <w:tc>
          <w:tcPr>
            <w:tcW w:w="9016" w:type="dxa"/>
            <w:gridSpan w:val="2"/>
          </w:tcPr>
          <w:p w14:paraId="06157ADC" w14:textId="77777777" w:rsidR="00565556" w:rsidRPr="00CE6668" w:rsidRDefault="00565556" w:rsidP="00D93B57">
            <w:pPr>
              <w:rPr>
                <w:rFonts w:ascii="Segoe UI" w:hAnsi="Segoe UI" w:cs="Segoe UI"/>
                <w:sz w:val="24"/>
                <w:szCs w:val="24"/>
              </w:rPr>
            </w:pPr>
          </w:p>
          <w:p w14:paraId="1F34F117" w14:textId="77777777" w:rsidR="009C69A9" w:rsidRDefault="009C69A9" w:rsidP="009C69A9">
            <w:pPr>
              <w:rPr>
                <w:rFonts w:ascii="Segoe UI" w:eastAsia="Segoe UI" w:hAnsi="Segoe UI" w:cs="Segoe UI"/>
                <w:b/>
                <w:bCs/>
                <w:sz w:val="24"/>
                <w:szCs w:val="24"/>
                <w:lang w:val="en-US"/>
              </w:rPr>
            </w:pPr>
            <w:r>
              <w:rPr>
                <w:rFonts w:ascii="Segoe UI" w:eastAsia="Segoe UI" w:hAnsi="Segoe UI" w:cs="Segoe UI"/>
                <w:b/>
                <w:bCs/>
                <w:sz w:val="24"/>
                <w:szCs w:val="24"/>
                <w:lang w:val="en-US"/>
              </w:rPr>
              <w:t>Proposed</w:t>
            </w:r>
            <w:r w:rsidRPr="5A4CD288">
              <w:rPr>
                <w:rFonts w:ascii="Segoe UI" w:eastAsia="Segoe UI" w:hAnsi="Segoe UI" w:cs="Segoe UI"/>
                <w:b/>
                <w:bCs/>
                <w:sz w:val="24"/>
                <w:szCs w:val="24"/>
                <w:lang w:val="en-US"/>
              </w:rPr>
              <w:t xml:space="preserve"> Budget</w:t>
            </w:r>
            <w:r>
              <w:rPr>
                <w:rFonts w:ascii="Segoe UI" w:eastAsia="Segoe UI" w:hAnsi="Segoe UI" w:cs="Segoe UI"/>
                <w:b/>
                <w:bCs/>
                <w:sz w:val="24"/>
                <w:szCs w:val="24"/>
                <w:lang w:val="en-US"/>
              </w:rPr>
              <w:t xml:space="preserve"> </w:t>
            </w:r>
          </w:p>
          <w:p w14:paraId="74581CF2" w14:textId="77777777" w:rsidR="009C69A9" w:rsidRDefault="009C69A9" w:rsidP="009C69A9">
            <w:pPr>
              <w:rPr>
                <w:rFonts w:ascii="Segoe UI" w:eastAsia="Segoe UI" w:hAnsi="Segoe UI" w:cs="Segoe UI"/>
                <w:b/>
                <w:bCs/>
                <w:sz w:val="24"/>
                <w:szCs w:val="24"/>
                <w:lang w:val="en-US"/>
              </w:rPr>
            </w:pPr>
          </w:p>
          <w:tbl>
            <w:tblPr>
              <w:tblStyle w:val="TableGrid"/>
              <w:tblW w:w="8282" w:type="dxa"/>
              <w:tblLook w:val="06A0" w:firstRow="1" w:lastRow="0" w:firstColumn="1" w:lastColumn="0" w:noHBand="1" w:noVBand="1"/>
            </w:tblPr>
            <w:tblGrid>
              <w:gridCol w:w="2773"/>
              <w:gridCol w:w="1202"/>
              <w:gridCol w:w="1407"/>
              <w:gridCol w:w="1450"/>
              <w:gridCol w:w="1450"/>
            </w:tblGrid>
            <w:tr w:rsidR="009C69A9" w14:paraId="6934FAA7" w14:textId="77777777" w:rsidTr="004E5CD3">
              <w:trPr>
                <w:trHeight w:val="312"/>
              </w:trPr>
              <w:tc>
                <w:tcPr>
                  <w:tcW w:w="3042" w:type="dxa"/>
                </w:tcPr>
                <w:p w14:paraId="4D11D419" w14:textId="77777777" w:rsidR="009C69A9" w:rsidRDefault="009C69A9" w:rsidP="009C69A9">
                  <w:pPr>
                    <w:rPr>
                      <w:rFonts w:ascii="Segoe UI" w:eastAsia="Segoe UI" w:hAnsi="Segoe UI" w:cs="Segoe UI"/>
                      <w:b/>
                      <w:bCs/>
                      <w:sz w:val="24"/>
                      <w:szCs w:val="24"/>
                      <w:lang w:val="en-US"/>
                    </w:rPr>
                  </w:pPr>
                  <w:r w:rsidRPr="6E8942EE">
                    <w:rPr>
                      <w:rFonts w:ascii="Segoe UI" w:eastAsia="Segoe UI" w:hAnsi="Segoe UI" w:cs="Segoe UI"/>
                      <w:b/>
                      <w:bCs/>
                      <w:sz w:val="24"/>
                      <w:szCs w:val="24"/>
                      <w:lang w:val="en-US"/>
                    </w:rPr>
                    <w:t>Resource/Tool</w:t>
                  </w:r>
                </w:p>
              </w:tc>
              <w:tc>
                <w:tcPr>
                  <w:tcW w:w="1097" w:type="dxa"/>
                </w:tcPr>
                <w:p w14:paraId="4002ADA1" w14:textId="77777777" w:rsidR="009C69A9" w:rsidRDefault="009C69A9" w:rsidP="009C69A9">
                  <w:pPr>
                    <w:rPr>
                      <w:rFonts w:ascii="Segoe UI" w:eastAsia="Segoe UI" w:hAnsi="Segoe UI" w:cs="Segoe UI"/>
                      <w:b/>
                      <w:bCs/>
                      <w:sz w:val="24"/>
                      <w:szCs w:val="24"/>
                      <w:lang w:val="en-US"/>
                    </w:rPr>
                  </w:pPr>
                  <w:r w:rsidRPr="6E8942EE">
                    <w:rPr>
                      <w:rFonts w:ascii="Segoe UI" w:eastAsia="Segoe UI" w:hAnsi="Segoe UI" w:cs="Segoe UI"/>
                      <w:b/>
                      <w:bCs/>
                      <w:sz w:val="24"/>
                      <w:szCs w:val="24"/>
                      <w:lang w:val="en-US"/>
                    </w:rPr>
                    <w:t>Quantity</w:t>
                  </w:r>
                </w:p>
              </w:tc>
              <w:tc>
                <w:tcPr>
                  <w:tcW w:w="1218" w:type="dxa"/>
                </w:tcPr>
                <w:p w14:paraId="41CBDE91" w14:textId="77777777" w:rsidR="009C69A9" w:rsidRDefault="009C69A9" w:rsidP="009C69A9">
                  <w:pPr>
                    <w:rPr>
                      <w:rFonts w:ascii="Segoe UI" w:eastAsia="Segoe UI" w:hAnsi="Segoe UI" w:cs="Segoe UI"/>
                      <w:b/>
                      <w:bCs/>
                      <w:sz w:val="24"/>
                      <w:szCs w:val="24"/>
                      <w:lang w:val="en-US"/>
                    </w:rPr>
                  </w:pPr>
                  <w:r>
                    <w:rPr>
                      <w:rFonts w:ascii="Segoe UI" w:eastAsia="Segoe UI" w:hAnsi="Segoe UI" w:cs="Segoe UI"/>
                      <w:b/>
                      <w:bCs/>
                      <w:sz w:val="24"/>
                      <w:szCs w:val="24"/>
                      <w:lang w:val="en-US"/>
                    </w:rPr>
                    <w:t>G Cloud SFIA Rate £ (excluding VAT)</w:t>
                  </w:r>
                </w:p>
              </w:tc>
              <w:tc>
                <w:tcPr>
                  <w:tcW w:w="1462" w:type="dxa"/>
                </w:tcPr>
                <w:p w14:paraId="45263BCA" w14:textId="77777777" w:rsidR="009C69A9" w:rsidRPr="6E8942EE" w:rsidRDefault="009C69A9" w:rsidP="009C69A9">
                  <w:pPr>
                    <w:rPr>
                      <w:rFonts w:ascii="Segoe UI" w:eastAsia="Segoe UI" w:hAnsi="Segoe UI" w:cs="Segoe UI"/>
                      <w:b/>
                      <w:bCs/>
                      <w:sz w:val="24"/>
                      <w:szCs w:val="24"/>
                      <w:lang w:val="en-US"/>
                    </w:rPr>
                  </w:pPr>
                  <w:r>
                    <w:rPr>
                      <w:rFonts w:ascii="Segoe UI" w:eastAsia="Segoe UI" w:hAnsi="Segoe UI" w:cs="Segoe UI"/>
                      <w:b/>
                      <w:bCs/>
                      <w:sz w:val="24"/>
                      <w:szCs w:val="24"/>
                      <w:lang w:val="en-US"/>
                    </w:rPr>
                    <w:t>Rate to BSBC £ (excluding VAT)</w:t>
                  </w:r>
                </w:p>
              </w:tc>
              <w:tc>
                <w:tcPr>
                  <w:tcW w:w="1462" w:type="dxa"/>
                </w:tcPr>
                <w:p w14:paraId="66D0896D" w14:textId="77777777" w:rsidR="009C69A9" w:rsidRDefault="009C69A9" w:rsidP="009C69A9">
                  <w:pPr>
                    <w:rPr>
                      <w:rFonts w:ascii="Segoe UI" w:eastAsia="Segoe UI" w:hAnsi="Segoe UI" w:cs="Segoe UI"/>
                      <w:b/>
                      <w:bCs/>
                      <w:sz w:val="24"/>
                      <w:szCs w:val="24"/>
                      <w:lang w:val="en-US"/>
                    </w:rPr>
                  </w:pPr>
                  <w:r w:rsidRPr="6E8942EE">
                    <w:rPr>
                      <w:rFonts w:ascii="Segoe UI" w:eastAsia="Segoe UI" w:hAnsi="Segoe UI" w:cs="Segoe UI"/>
                      <w:b/>
                      <w:bCs/>
                      <w:sz w:val="24"/>
                      <w:szCs w:val="24"/>
                      <w:lang w:val="en-US"/>
                    </w:rPr>
                    <w:t>Fees £ (excluding VAT)</w:t>
                  </w:r>
                </w:p>
              </w:tc>
            </w:tr>
            <w:tr w:rsidR="009C69A9" w14:paraId="1E843401" w14:textId="77777777" w:rsidTr="004E5CD3">
              <w:trPr>
                <w:trHeight w:val="538"/>
              </w:trPr>
              <w:tc>
                <w:tcPr>
                  <w:tcW w:w="3042" w:type="dxa"/>
                </w:tcPr>
                <w:p w14:paraId="3080D3A0" w14:textId="77777777" w:rsidR="009C69A9" w:rsidRDefault="009C69A9" w:rsidP="009C69A9">
                  <w:pPr>
                    <w:rPr>
                      <w:rFonts w:ascii="Segoe UI" w:eastAsia="Segoe UI" w:hAnsi="Segoe UI" w:cs="Segoe UI"/>
                      <w:b/>
                      <w:bCs/>
                      <w:sz w:val="24"/>
                      <w:szCs w:val="24"/>
                      <w:lang w:val="en-US"/>
                    </w:rPr>
                  </w:pPr>
                  <w:r>
                    <w:t>SFIA L5 Resource – Lead Cyber Security Consultant</w:t>
                  </w:r>
                </w:p>
              </w:tc>
              <w:tc>
                <w:tcPr>
                  <w:tcW w:w="1097" w:type="dxa"/>
                </w:tcPr>
                <w:p w14:paraId="59437DBC" w14:textId="77777777" w:rsidR="009C69A9" w:rsidRDefault="009C69A9" w:rsidP="009C69A9">
                  <w:pPr>
                    <w:rPr>
                      <w:rFonts w:ascii="Segoe UI" w:eastAsia="Segoe UI" w:hAnsi="Segoe UI" w:cs="Segoe UI"/>
                      <w:sz w:val="24"/>
                      <w:szCs w:val="24"/>
                      <w:lang w:val="en-US"/>
                    </w:rPr>
                  </w:pPr>
                  <w:r w:rsidRPr="6E8942EE">
                    <w:rPr>
                      <w:rFonts w:ascii="Segoe UI" w:eastAsia="Segoe UI" w:hAnsi="Segoe UI" w:cs="Segoe UI"/>
                      <w:sz w:val="24"/>
                      <w:szCs w:val="24"/>
                      <w:lang w:val="en-US"/>
                    </w:rPr>
                    <w:t>40 days</w:t>
                  </w:r>
                </w:p>
              </w:tc>
              <w:tc>
                <w:tcPr>
                  <w:tcW w:w="1218" w:type="dxa"/>
                </w:tcPr>
                <w:p w14:paraId="0D3B829F" w14:textId="77777777" w:rsidR="009C69A9" w:rsidRDefault="009C69A9" w:rsidP="009C69A9">
                  <w:pPr>
                    <w:rPr>
                      <w:rFonts w:ascii="Segoe UI" w:eastAsia="Segoe UI" w:hAnsi="Segoe UI" w:cs="Segoe UI"/>
                      <w:sz w:val="24"/>
                      <w:szCs w:val="24"/>
                      <w:lang w:val="en-US"/>
                    </w:rPr>
                  </w:pPr>
                  <w:r w:rsidRPr="00C75E0E">
                    <w:rPr>
                      <w:rFonts w:ascii="Segoe UI" w:eastAsia="Segoe UI" w:hAnsi="Segoe UI" w:cs="Segoe UI"/>
                      <w:strike/>
                      <w:sz w:val="24"/>
                      <w:szCs w:val="24"/>
                      <w:lang w:val="en-US"/>
                    </w:rPr>
                    <w:t>950</w:t>
                  </w:r>
                </w:p>
              </w:tc>
              <w:tc>
                <w:tcPr>
                  <w:tcW w:w="1462" w:type="dxa"/>
                </w:tcPr>
                <w:p w14:paraId="3F0EC1C3" w14:textId="77777777" w:rsidR="009C69A9" w:rsidRPr="6E8942EE" w:rsidRDefault="009C69A9" w:rsidP="009C69A9">
                  <w:pPr>
                    <w:rPr>
                      <w:rFonts w:ascii="Segoe UI" w:eastAsia="Segoe UI" w:hAnsi="Segoe UI" w:cs="Segoe UI"/>
                      <w:sz w:val="24"/>
                      <w:szCs w:val="24"/>
                      <w:lang w:val="en-US"/>
                    </w:rPr>
                  </w:pPr>
                  <w:r>
                    <w:rPr>
                      <w:rFonts w:ascii="Segoe UI" w:eastAsia="Segoe UI" w:hAnsi="Segoe UI" w:cs="Segoe UI"/>
                      <w:sz w:val="24"/>
                      <w:szCs w:val="24"/>
                      <w:lang w:val="en-US"/>
                    </w:rPr>
                    <w:t>750</w:t>
                  </w:r>
                </w:p>
              </w:tc>
              <w:tc>
                <w:tcPr>
                  <w:tcW w:w="1462" w:type="dxa"/>
                </w:tcPr>
                <w:p w14:paraId="342C31EE" w14:textId="77777777" w:rsidR="009C69A9" w:rsidRDefault="009C69A9" w:rsidP="009C69A9">
                  <w:pPr>
                    <w:rPr>
                      <w:rFonts w:ascii="Segoe UI" w:eastAsia="Segoe UI" w:hAnsi="Segoe UI" w:cs="Segoe UI"/>
                      <w:sz w:val="24"/>
                      <w:szCs w:val="24"/>
                      <w:lang w:val="en-US"/>
                    </w:rPr>
                  </w:pPr>
                  <w:r w:rsidRPr="6E8942EE">
                    <w:rPr>
                      <w:rFonts w:ascii="Segoe UI" w:eastAsia="Segoe UI" w:hAnsi="Segoe UI" w:cs="Segoe UI"/>
                      <w:sz w:val="24"/>
                      <w:szCs w:val="24"/>
                      <w:lang w:val="en-US"/>
                    </w:rPr>
                    <w:t>30,000</w:t>
                  </w:r>
                </w:p>
              </w:tc>
            </w:tr>
            <w:tr w:rsidR="009C69A9" w14:paraId="451D0C5F" w14:textId="77777777" w:rsidTr="004E5CD3">
              <w:trPr>
                <w:trHeight w:val="312"/>
              </w:trPr>
              <w:tc>
                <w:tcPr>
                  <w:tcW w:w="3042" w:type="dxa"/>
                </w:tcPr>
                <w:p w14:paraId="50CBDB36" w14:textId="2504B451" w:rsidR="009C69A9" w:rsidRDefault="009C69A9" w:rsidP="009C69A9">
                  <w:r>
                    <w:t xml:space="preserve">SFIA L3 – Junior </w:t>
                  </w:r>
                  <w:r w:rsidR="77C0FD2A">
                    <w:t xml:space="preserve">Cyber Security </w:t>
                  </w:r>
                  <w:r>
                    <w:t>Analyst</w:t>
                  </w:r>
                </w:p>
              </w:tc>
              <w:tc>
                <w:tcPr>
                  <w:tcW w:w="1097" w:type="dxa"/>
                </w:tcPr>
                <w:p w14:paraId="37A58015" w14:textId="77777777" w:rsidR="009C69A9" w:rsidRDefault="009C69A9" w:rsidP="009C69A9">
                  <w:pPr>
                    <w:rPr>
                      <w:rFonts w:ascii="Segoe UI" w:eastAsia="Segoe UI" w:hAnsi="Segoe UI" w:cs="Segoe UI"/>
                      <w:sz w:val="24"/>
                      <w:szCs w:val="24"/>
                      <w:lang w:val="en-US"/>
                    </w:rPr>
                  </w:pPr>
                  <w:r>
                    <w:rPr>
                      <w:rFonts w:ascii="Segoe UI" w:eastAsia="Segoe UI" w:hAnsi="Segoe UI" w:cs="Segoe UI"/>
                      <w:sz w:val="24"/>
                      <w:szCs w:val="24"/>
                      <w:lang w:val="en-US"/>
                    </w:rPr>
                    <w:t>5</w:t>
                  </w:r>
                  <w:r w:rsidRPr="6E8942EE">
                    <w:rPr>
                      <w:rFonts w:ascii="Segoe UI" w:eastAsia="Segoe UI" w:hAnsi="Segoe UI" w:cs="Segoe UI"/>
                      <w:sz w:val="24"/>
                      <w:szCs w:val="24"/>
                      <w:lang w:val="en-US"/>
                    </w:rPr>
                    <w:t>0 days</w:t>
                  </w:r>
                </w:p>
              </w:tc>
              <w:tc>
                <w:tcPr>
                  <w:tcW w:w="1218" w:type="dxa"/>
                </w:tcPr>
                <w:p w14:paraId="632F7AD2" w14:textId="77777777" w:rsidR="009C69A9" w:rsidRDefault="009C69A9" w:rsidP="009C69A9">
                  <w:pPr>
                    <w:spacing w:line="259" w:lineRule="auto"/>
                  </w:pPr>
                  <w:r w:rsidRPr="00C75E0E">
                    <w:rPr>
                      <w:rFonts w:ascii="Segoe UI" w:eastAsia="Segoe UI" w:hAnsi="Segoe UI" w:cs="Segoe UI"/>
                      <w:strike/>
                      <w:sz w:val="24"/>
                      <w:szCs w:val="24"/>
                      <w:lang w:val="en-US"/>
                    </w:rPr>
                    <w:t>700</w:t>
                  </w:r>
                </w:p>
              </w:tc>
              <w:tc>
                <w:tcPr>
                  <w:tcW w:w="1462" w:type="dxa"/>
                </w:tcPr>
                <w:p w14:paraId="2F87B849" w14:textId="77777777" w:rsidR="009C69A9" w:rsidRPr="6E8942EE" w:rsidRDefault="009C69A9" w:rsidP="009C69A9">
                  <w:pPr>
                    <w:rPr>
                      <w:rFonts w:ascii="Segoe UI" w:eastAsia="Segoe UI" w:hAnsi="Segoe UI" w:cs="Segoe UI"/>
                      <w:sz w:val="24"/>
                      <w:szCs w:val="24"/>
                      <w:lang w:val="en-US"/>
                    </w:rPr>
                  </w:pPr>
                  <w:r>
                    <w:rPr>
                      <w:rFonts w:ascii="Segoe UI" w:eastAsia="Segoe UI" w:hAnsi="Segoe UI" w:cs="Segoe UI"/>
                      <w:sz w:val="24"/>
                      <w:szCs w:val="24"/>
                      <w:lang w:val="en-US"/>
                    </w:rPr>
                    <w:t>400</w:t>
                  </w:r>
                </w:p>
              </w:tc>
              <w:tc>
                <w:tcPr>
                  <w:tcW w:w="1462" w:type="dxa"/>
                </w:tcPr>
                <w:p w14:paraId="04B594E0" w14:textId="77777777" w:rsidR="009C69A9" w:rsidRDefault="009C69A9" w:rsidP="009C69A9">
                  <w:pPr>
                    <w:rPr>
                      <w:rFonts w:ascii="Segoe UI" w:eastAsia="Segoe UI" w:hAnsi="Segoe UI" w:cs="Segoe UI"/>
                      <w:sz w:val="24"/>
                      <w:szCs w:val="24"/>
                      <w:lang w:val="en-US"/>
                    </w:rPr>
                  </w:pPr>
                  <w:r w:rsidRPr="6E8942EE">
                    <w:rPr>
                      <w:rFonts w:ascii="Segoe UI" w:eastAsia="Segoe UI" w:hAnsi="Segoe UI" w:cs="Segoe UI"/>
                      <w:sz w:val="24"/>
                      <w:szCs w:val="24"/>
                      <w:lang w:val="en-US"/>
                    </w:rPr>
                    <w:t>2</w:t>
                  </w:r>
                  <w:r>
                    <w:rPr>
                      <w:rFonts w:ascii="Segoe UI" w:eastAsia="Segoe UI" w:hAnsi="Segoe UI" w:cs="Segoe UI"/>
                      <w:sz w:val="24"/>
                      <w:szCs w:val="24"/>
                      <w:lang w:val="en-US"/>
                    </w:rPr>
                    <w:t>0</w:t>
                  </w:r>
                  <w:r w:rsidRPr="6E8942EE">
                    <w:rPr>
                      <w:rFonts w:ascii="Segoe UI" w:eastAsia="Segoe UI" w:hAnsi="Segoe UI" w:cs="Segoe UI"/>
                      <w:sz w:val="24"/>
                      <w:szCs w:val="24"/>
                      <w:lang w:val="en-US"/>
                    </w:rPr>
                    <w:t>,000</w:t>
                  </w:r>
                </w:p>
              </w:tc>
            </w:tr>
            <w:tr w:rsidR="009C69A9" w14:paraId="6CF10C9C" w14:textId="77777777" w:rsidTr="004E5CD3">
              <w:trPr>
                <w:trHeight w:val="312"/>
              </w:trPr>
              <w:tc>
                <w:tcPr>
                  <w:tcW w:w="3042" w:type="dxa"/>
                </w:tcPr>
                <w:p w14:paraId="06707ECB" w14:textId="77777777" w:rsidR="009C69A9" w:rsidRDefault="009C69A9" w:rsidP="009C69A9">
                  <w:pPr>
                    <w:rPr>
                      <w:rFonts w:ascii="Segoe UI" w:eastAsia="Segoe UI" w:hAnsi="Segoe UI" w:cs="Segoe UI"/>
                      <w:sz w:val="24"/>
                      <w:szCs w:val="24"/>
                      <w:lang w:val="en-US"/>
                    </w:rPr>
                  </w:pPr>
                  <w:r>
                    <w:t>CybAssured Platform</w:t>
                  </w:r>
                </w:p>
              </w:tc>
              <w:tc>
                <w:tcPr>
                  <w:tcW w:w="1097" w:type="dxa"/>
                </w:tcPr>
                <w:p w14:paraId="24BCE2E7" w14:textId="77777777" w:rsidR="009C69A9" w:rsidRDefault="009C69A9" w:rsidP="009C69A9">
                  <w:pPr>
                    <w:rPr>
                      <w:rFonts w:ascii="Segoe UI" w:eastAsia="Segoe UI" w:hAnsi="Segoe UI" w:cs="Segoe UI"/>
                      <w:sz w:val="24"/>
                      <w:szCs w:val="24"/>
                      <w:lang w:val="en-US"/>
                    </w:rPr>
                  </w:pPr>
                  <w:r w:rsidRPr="6E8942EE">
                    <w:rPr>
                      <w:rFonts w:ascii="Segoe UI" w:eastAsia="Segoe UI" w:hAnsi="Segoe UI" w:cs="Segoe UI"/>
                      <w:sz w:val="24"/>
                      <w:szCs w:val="24"/>
                      <w:lang w:val="en-US"/>
                    </w:rPr>
                    <w:t>1 unit</w:t>
                  </w:r>
                </w:p>
              </w:tc>
              <w:tc>
                <w:tcPr>
                  <w:tcW w:w="1218" w:type="dxa"/>
                </w:tcPr>
                <w:p w14:paraId="7D597162" w14:textId="77777777" w:rsidR="009C69A9" w:rsidRDefault="009C69A9" w:rsidP="009C69A9">
                  <w:pPr>
                    <w:rPr>
                      <w:rFonts w:ascii="Segoe UI" w:eastAsia="Segoe UI" w:hAnsi="Segoe UI" w:cs="Segoe UI"/>
                      <w:sz w:val="24"/>
                      <w:szCs w:val="24"/>
                      <w:lang w:val="en-US"/>
                    </w:rPr>
                  </w:pPr>
                  <w:r>
                    <w:rPr>
                      <w:rFonts w:ascii="Segoe UI" w:eastAsia="Segoe UI" w:hAnsi="Segoe UI" w:cs="Segoe UI"/>
                      <w:sz w:val="24"/>
                      <w:szCs w:val="24"/>
                      <w:lang w:val="en-US"/>
                    </w:rPr>
                    <w:t>NA</w:t>
                  </w:r>
                </w:p>
              </w:tc>
              <w:tc>
                <w:tcPr>
                  <w:tcW w:w="1462" w:type="dxa"/>
                </w:tcPr>
                <w:p w14:paraId="6B5FC904" w14:textId="77777777" w:rsidR="009C69A9" w:rsidRPr="6E8942EE" w:rsidRDefault="009C69A9" w:rsidP="009C69A9">
                  <w:pPr>
                    <w:rPr>
                      <w:rFonts w:ascii="Segoe UI" w:eastAsia="Segoe UI" w:hAnsi="Segoe UI" w:cs="Segoe UI"/>
                      <w:sz w:val="24"/>
                      <w:szCs w:val="24"/>
                      <w:lang w:val="en-US"/>
                    </w:rPr>
                  </w:pPr>
                  <w:r>
                    <w:rPr>
                      <w:rFonts w:ascii="Segoe UI" w:eastAsia="Segoe UI" w:hAnsi="Segoe UI" w:cs="Segoe UI"/>
                      <w:sz w:val="24"/>
                      <w:szCs w:val="24"/>
                      <w:lang w:val="en-US"/>
                    </w:rPr>
                    <w:t>NA</w:t>
                  </w:r>
                </w:p>
              </w:tc>
              <w:tc>
                <w:tcPr>
                  <w:tcW w:w="1462" w:type="dxa"/>
                </w:tcPr>
                <w:p w14:paraId="54AF8794" w14:textId="77777777" w:rsidR="009C69A9" w:rsidRDefault="009C69A9" w:rsidP="009C69A9">
                  <w:pPr>
                    <w:rPr>
                      <w:rFonts w:ascii="Segoe UI" w:eastAsia="Segoe UI" w:hAnsi="Segoe UI" w:cs="Segoe UI"/>
                      <w:sz w:val="24"/>
                      <w:szCs w:val="24"/>
                      <w:lang w:val="en-US"/>
                    </w:rPr>
                  </w:pPr>
                  <w:r w:rsidRPr="6E8942EE">
                    <w:rPr>
                      <w:rFonts w:ascii="Segoe UI" w:eastAsia="Segoe UI" w:hAnsi="Segoe UI" w:cs="Segoe UI"/>
                      <w:sz w:val="24"/>
                      <w:szCs w:val="24"/>
                      <w:lang w:val="en-US"/>
                    </w:rPr>
                    <w:t>10,000</w:t>
                  </w:r>
                </w:p>
              </w:tc>
            </w:tr>
            <w:tr w:rsidR="009C69A9" w14:paraId="5F596039" w14:textId="77777777" w:rsidTr="004E5CD3">
              <w:trPr>
                <w:trHeight w:val="312"/>
              </w:trPr>
              <w:tc>
                <w:tcPr>
                  <w:tcW w:w="6820" w:type="dxa"/>
                  <w:gridSpan w:val="4"/>
                </w:tcPr>
                <w:p w14:paraId="767DA053" w14:textId="77777777" w:rsidR="009C69A9" w:rsidRPr="6E8942EE" w:rsidRDefault="009C69A9" w:rsidP="009C69A9">
                  <w:pPr>
                    <w:jc w:val="right"/>
                    <w:rPr>
                      <w:rFonts w:ascii="Segoe UI" w:eastAsia="Segoe UI" w:hAnsi="Segoe UI" w:cs="Segoe UI"/>
                      <w:b/>
                      <w:bCs/>
                      <w:sz w:val="24"/>
                      <w:szCs w:val="24"/>
                      <w:lang w:val="en-US"/>
                    </w:rPr>
                  </w:pPr>
                  <w:r w:rsidRPr="6E8942EE">
                    <w:rPr>
                      <w:rFonts w:ascii="Segoe UI" w:eastAsia="Segoe UI" w:hAnsi="Segoe UI" w:cs="Segoe UI"/>
                      <w:b/>
                      <w:bCs/>
                      <w:sz w:val="24"/>
                      <w:szCs w:val="24"/>
                      <w:lang w:val="en-US"/>
                    </w:rPr>
                    <w:t>Total (excluding VAT)</w:t>
                  </w:r>
                </w:p>
              </w:tc>
              <w:tc>
                <w:tcPr>
                  <w:tcW w:w="1462" w:type="dxa"/>
                </w:tcPr>
                <w:p w14:paraId="4C7C8078" w14:textId="77777777" w:rsidR="009C69A9" w:rsidRDefault="009C69A9" w:rsidP="009C69A9">
                  <w:pPr>
                    <w:rPr>
                      <w:rFonts w:ascii="Segoe UI" w:eastAsia="Segoe UI" w:hAnsi="Segoe UI" w:cs="Segoe UI"/>
                      <w:b/>
                      <w:bCs/>
                      <w:sz w:val="24"/>
                      <w:szCs w:val="24"/>
                      <w:lang w:val="en-US"/>
                    </w:rPr>
                  </w:pPr>
                  <w:r w:rsidRPr="6E8942EE">
                    <w:rPr>
                      <w:rFonts w:ascii="Segoe UI" w:eastAsia="Segoe UI" w:hAnsi="Segoe UI" w:cs="Segoe UI"/>
                      <w:b/>
                      <w:bCs/>
                      <w:sz w:val="24"/>
                      <w:szCs w:val="24"/>
                      <w:lang w:val="en-US"/>
                    </w:rPr>
                    <w:t>£</w:t>
                  </w:r>
                  <w:r>
                    <w:rPr>
                      <w:rFonts w:ascii="Segoe UI" w:eastAsia="Segoe UI" w:hAnsi="Segoe UI" w:cs="Segoe UI"/>
                      <w:b/>
                      <w:bCs/>
                      <w:sz w:val="24"/>
                      <w:szCs w:val="24"/>
                      <w:lang w:val="en-US"/>
                    </w:rPr>
                    <w:t>60</w:t>
                  </w:r>
                  <w:r w:rsidRPr="6E8942EE">
                    <w:rPr>
                      <w:rFonts w:ascii="Segoe UI" w:eastAsia="Segoe UI" w:hAnsi="Segoe UI" w:cs="Segoe UI"/>
                      <w:b/>
                      <w:bCs/>
                      <w:sz w:val="24"/>
                      <w:szCs w:val="24"/>
                      <w:lang w:val="en-US"/>
                    </w:rPr>
                    <w:t>,</w:t>
                  </w:r>
                  <w:r>
                    <w:rPr>
                      <w:rFonts w:ascii="Segoe UI" w:eastAsia="Segoe UI" w:hAnsi="Segoe UI" w:cs="Segoe UI"/>
                      <w:b/>
                      <w:bCs/>
                      <w:sz w:val="24"/>
                      <w:szCs w:val="24"/>
                      <w:lang w:val="en-US"/>
                    </w:rPr>
                    <w:t>000</w:t>
                  </w:r>
                </w:p>
              </w:tc>
            </w:tr>
            <w:tr w:rsidR="009C69A9" w14:paraId="7714BBF7" w14:textId="77777777" w:rsidTr="004E5CD3">
              <w:trPr>
                <w:trHeight w:val="312"/>
              </w:trPr>
              <w:tc>
                <w:tcPr>
                  <w:tcW w:w="6820" w:type="dxa"/>
                  <w:gridSpan w:val="4"/>
                </w:tcPr>
                <w:p w14:paraId="02CD4261" w14:textId="77777777" w:rsidR="009C69A9" w:rsidRPr="6E8942EE" w:rsidRDefault="009C69A9" w:rsidP="009C69A9">
                  <w:pPr>
                    <w:jc w:val="right"/>
                    <w:rPr>
                      <w:rFonts w:ascii="Segoe UI" w:eastAsia="Segoe UI" w:hAnsi="Segoe UI" w:cs="Segoe UI"/>
                      <w:b/>
                      <w:bCs/>
                      <w:sz w:val="24"/>
                      <w:szCs w:val="24"/>
                      <w:lang w:val="en-US"/>
                    </w:rPr>
                  </w:pPr>
                  <w:r w:rsidRPr="6E8942EE">
                    <w:rPr>
                      <w:rFonts w:ascii="Segoe UI" w:eastAsia="Segoe UI" w:hAnsi="Segoe UI" w:cs="Segoe UI"/>
                      <w:b/>
                      <w:bCs/>
                      <w:sz w:val="24"/>
                      <w:szCs w:val="24"/>
                      <w:lang w:val="en-US"/>
                    </w:rPr>
                    <w:t>VAT (@20%)</w:t>
                  </w:r>
                </w:p>
              </w:tc>
              <w:tc>
                <w:tcPr>
                  <w:tcW w:w="1462" w:type="dxa"/>
                </w:tcPr>
                <w:p w14:paraId="17782449" w14:textId="77777777" w:rsidR="009C69A9" w:rsidRDefault="009C69A9" w:rsidP="009C69A9">
                  <w:pPr>
                    <w:rPr>
                      <w:rFonts w:ascii="Segoe UI" w:eastAsia="Segoe UI" w:hAnsi="Segoe UI" w:cs="Segoe UI"/>
                      <w:b/>
                      <w:bCs/>
                      <w:sz w:val="24"/>
                      <w:szCs w:val="24"/>
                      <w:lang w:val="en-US"/>
                    </w:rPr>
                  </w:pPr>
                  <w:r w:rsidRPr="6E8942EE">
                    <w:rPr>
                      <w:rFonts w:ascii="Segoe UI" w:eastAsia="Segoe UI" w:hAnsi="Segoe UI" w:cs="Segoe UI"/>
                      <w:b/>
                      <w:bCs/>
                      <w:sz w:val="24"/>
                      <w:szCs w:val="24"/>
                      <w:lang w:val="en-US"/>
                    </w:rPr>
                    <w:t>£1</w:t>
                  </w:r>
                  <w:r>
                    <w:rPr>
                      <w:rFonts w:ascii="Segoe UI" w:eastAsia="Segoe UI" w:hAnsi="Segoe UI" w:cs="Segoe UI"/>
                      <w:b/>
                      <w:bCs/>
                      <w:sz w:val="24"/>
                      <w:szCs w:val="24"/>
                      <w:lang w:val="en-US"/>
                    </w:rPr>
                    <w:t>2</w:t>
                  </w:r>
                  <w:r w:rsidRPr="6E8942EE">
                    <w:rPr>
                      <w:rFonts w:ascii="Segoe UI" w:eastAsia="Segoe UI" w:hAnsi="Segoe UI" w:cs="Segoe UI"/>
                      <w:b/>
                      <w:bCs/>
                      <w:sz w:val="24"/>
                      <w:szCs w:val="24"/>
                      <w:lang w:val="en-US"/>
                    </w:rPr>
                    <w:t>,</w:t>
                  </w:r>
                  <w:r>
                    <w:rPr>
                      <w:rFonts w:ascii="Segoe UI" w:eastAsia="Segoe UI" w:hAnsi="Segoe UI" w:cs="Segoe UI"/>
                      <w:b/>
                      <w:bCs/>
                      <w:sz w:val="24"/>
                      <w:szCs w:val="24"/>
                      <w:lang w:val="en-US"/>
                    </w:rPr>
                    <w:t>000</w:t>
                  </w:r>
                </w:p>
              </w:tc>
            </w:tr>
            <w:tr w:rsidR="009C69A9" w14:paraId="61C46293" w14:textId="77777777" w:rsidTr="004E5CD3">
              <w:trPr>
                <w:trHeight w:val="312"/>
              </w:trPr>
              <w:tc>
                <w:tcPr>
                  <w:tcW w:w="6820" w:type="dxa"/>
                  <w:gridSpan w:val="4"/>
                </w:tcPr>
                <w:p w14:paraId="717BF374" w14:textId="5A062530" w:rsidR="009C69A9" w:rsidRPr="6E8942EE" w:rsidRDefault="009C69A9" w:rsidP="009C69A9">
                  <w:pPr>
                    <w:jc w:val="right"/>
                    <w:rPr>
                      <w:rFonts w:ascii="Segoe UI" w:eastAsia="Segoe UI" w:hAnsi="Segoe UI" w:cs="Segoe UI"/>
                      <w:b/>
                      <w:bCs/>
                      <w:sz w:val="24"/>
                      <w:szCs w:val="24"/>
                      <w:lang w:val="en-US"/>
                    </w:rPr>
                  </w:pPr>
                  <w:r w:rsidRPr="6E8942EE">
                    <w:rPr>
                      <w:rFonts w:ascii="Segoe UI" w:eastAsia="Segoe UI" w:hAnsi="Segoe UI" w:cs="Segoe UI"/>
                      <w:b/>
                      <w:bCs/>
                      <w:sz w:val="24"/>
                      <w:szCs w:val="24"/>
                      <w:lang w:val="en-US"/>
                    </w:rPr>
                    <w:t>Total</w:t>
                  </w:r>
                  <w:r>
                    <w:rPr>
                      <w:rFonts w:ascii="Segoe UI" w:eastAsia="Segoe UI" w:hAnsi="Segoe UI" w:cs="Segoe UI"/>
                      <w:b/>
                      <w:bCs/>
                      <w:sz w:val="24"/>
                      <w:szCs w:val="24"/>
                      <w:lang w:val="en-US"/>
                    </w:rPr>
                    <w:t xml:space="preserve"> (including VAT)</w:t>
                  </w:r>
                  <w:r w:rsidRPr="6E8942EE">
                    <w:rPr>
                      <w:rFonts w:ascii="Segoe UI" w:eastAsia="Segoe UI" w:hAnsi="Segoe UI" w:cs="Segoe UI"/>
                      <w:b/>
                      <w:bCs/>
                      <w:sz w:val="24"/>
                      <w:szCs w:val="24"/>
                      <w:lang w:val="en-US"/>
                    </w:rPr>
                    <w:t xml:space="preserve"> </w:t>
                  </w:r>
                </w:p>
              </w:tc>
              <w:tc>
                <w:tcPr>
                  <w:tcW w:w="1462" w:type="dxa"/>
                </w:tcPr>
                <w:p w14:paraId="3B37ABBE" w14:textId="77777777" w:rsidR="009C69A9" w:rsidRDefault="009C69A9" w:rsidP="009C69A9">
                  <w:pPr>
                    <w:rPr>
                      <w:rFonts w:ascii="Segoe UI" w:eastAsia="Segoe UI" w:hAnsi="Segoe UI" w:cs="Segoe UI"/>
                      <w:b/>
                      <w:bCs/>
                      <w:sz w:val="24"/>
                      <w:szCs w:val="24"/>
                      <w:lang w:val="en-US"/>
                    </w:rPr>
                  </w:pPr>
                  <w:r w:rsidRPr="6E8942EE">
                    <w:rPr>
                      <w:rFonts w:ascii="Segoe UI" w:eastAsia="Segoe UI" w:hAnsi="Segoe UI" w:cs="Segoe UI"/>
                      <w:b/>
                      <w:bCs/>
                      <w:sz w:val="24"/>
                      <w:szCs w:val="24"/>
                      <w:lang w:val="en-US"/>
                    </w:rPr>
                    <w:t>£7</w:t>
                  </w:r>
                  <w:r>
                    <w:rPr>
                      <w:rFonts w:ascii="Segoe UI" w:eastAsia="Segoe UI" w:hAnsi="Segoe UI" w:cs="Segoe UI"/>
                      <w:b/>
                      <w:bCs/>
                      <w:sz w:val="24"/>
                      <w:szCs w:val="24"/>
                      <w:lang w:val="en-US"/>
                    </w:rPr>
                    <w:t>2,000</w:t>
                  </w:r>
                </w:p>
              </w:tc>
            </w:tr>
          </w:tbl>
          <w:p w14:paraId="46069757" w14:textId="77777777" w:rsidR="009C69A9" w:rsidRDefault="009C69A9" w:rsidP="009C69A9">
            <w:pPr>
              <w:rPr>
                <w:rFonts w:ascii="Segoe UI" w:eastAsia="Segoe UI" w:hAnsi="Segoe UI" w:cs="Segoe UI"/>
                <w:b/>
                <w:bCs/>
                <w:sz w:val="24"/>
                <w:szCs w:val="24"/>
                <w:lang w:val="en-US"/>
              </w:rPr>
            </w:pPr>
          </w:p>
          <w:p w14:paraId="69128E96" w14:textId="77777777" w:rsidR="0095362D" w:rsidRPr="00CE6668" w:rsidRDefault="0095362D" w:rsidP="00D93B57">
            <w:pPr>
              <w:rPr>
                <w:rFonts w:ascii="Segoe UI" w:hAnsi="Segoe UI" w:cs="Segoe UI"/>
                <w:sz w:val="24"/>
                <w:szCs w:val="24"/>
              </w:rPr>
            </w:pPr>
          </w:p>
          <w:p w14:paraId="5F9F9906" w14:textId="77777777" w:rsidR="0095362D" w:rsidRPr="00CE6668" w:rsidRDefault="0095362D" w:rsidP="00D93B57">
            <w:pPr>
              <w:rPr>
                <w:rFonts w:ascii="Segoe UI" w:hAnsi="Segoe UI" w:cs="Segoe UI"/>
                <w:sz w:val="24"/>
                <w:szCs w:val="24"/>
              </w:rPr>
            </w:pPr>
          </w:p>
          <w:p w14:paraId="7029EF91" w14:textId="77777777" w:rsidR="0095362D" w:rsidRPr="00CE6668" w:rsidRDefault="0095362D" w:rsidP="00D93B57">
            <w:pPr>
              <w:rPr>
                <w:rFonts w:ascii="Segoe UI" w:hAnsi="Segoe UI" w:cs="Segoe UI"/>
                <w:sz w:val="24"/>
                <w:szCs w:val="24"/>
              </w:rPr>
            </w:pPr>
          </w:p>
          <w:p w14:paraId="696E9695" w14:textId="46E23C23" w:rsidR="0095362D" w:rsidRPr="00CE6668" w:rsidRDefault="0095362D" w:rsidP="00D93B57">
            <w:pPr>
              <w:rPr>
                <w:rFonts w:ascii="Segoe UI" w:hAnsi="Segoe UI" w:cs="Segoe UI"/>
                <w:sz w:val="24"/>
                <w:szCs w:val="24"/>
              </w:rPr>
            </w:pPr>
          </w:p>
        </w:tc>
      </w:tr>
      <w:tr w:rsidR="0095362D" w:rsidRPr="00CE6668" w14:paraId="045CF3D0" w14:textId="77777777" w:rsidTr="0095362D">
        <w:tc>
          <w:tcPr>
            <w:tcW w:w="4508" w:type="dxa"/>
            <w:shd w:val="clear" w:color="auto" w:fill="F2F2F2" w:themeFill="background1" w:themeFillShade="F2"/>
          </w:tcPr>
          <w:p w14:paraId="42EEE856" w14:textId="77777777" w:rsidR="0095362D" w:rsidRPr="00CE6668" w:rsidRDefault="0095362D" w:rsidP="00D93B57">
            <w:pPr>
              <w:rPr>
                <w:rFonts w:ascii="Segoe UI" w:hAnsi="Segoe UI" w:cs="Segoe UI"/>
                <w:sz w:val="24"/>
                <w:szCs w:val="24"/>
              </w:rPr>
            </w:pPr>
            <w:r w:rsidRPr="00CE6668">
              <w:rPr>
                <w:rFonts w:ascii="Segoe UI" w:eastAsia="Segoe UI" w:hAnsi="Segoe UI" w:cs="Segoe UI"/>
                <w:sz w:val="24"/>
                <w:szCs w:val="24"/>
                <w:lang w:val="en-US"/>
              </w:rPr>
              <w:lastRenderedPageBreak/>
              <w:t>Total funding requested:</w:t>
            </w:r>
          </w:p>
        </w:tc>
        <w:tc>
          <w:tcPr>
            <w:tcW w:w="4508" w:type="dxa"/>
          </w:tcPr>
          <w:p w14:paraId="0A694A88" w14:textId="02543BD7" w:rsidR="0095362D" w:rsidRPr="00920E90" w:rsidRDefault="009C69A9" w:rsidP="00D93B57">
            <w:pPr>
              <w:rPr>
                <w:rFonts w:ascii="Segoe UI" w:hAnsi="Segoe UI" w:cs="Segoe UI"/>
                <w:b/>
                <w:sz w:val="24"/>
                <w:szCs w:val="24"/>
              </w:rPr>
            </w:pPr>
            <w:r w:rsidRPr="00920E90">
              <w:rPr>
                <w:rFonts w:ascii="Segoe UI" w:hAnsi="Segoe UI" w:cs="Segoe UI"/>
                <w:b/>
                <w:sz w:val="24"/>
                <w:szCs w:val="24"/>
              </w:rPr>
              <w:t>£72,000</w:t>
            </w:r>
            <w:r w:rsidR="00920E90" w:rsidRPr="00920E90">
              <w:rPr>
                <w:rFonts w:ascii="Segoe UI" w:hAnsi="Segoe UI" w:cs="Segoe UI"/>
                <w:b/>
                <w:bCs/>
                <w:sz w:val="24"/>
                <w:szCs w:val="24"/>
              </w:rPr>
              <w:t xml:space="preserve"> </w:t>
            </w:r>
            <w:r w:rsidR="00920E90" w:rsidRPr="00920E90">
              <w:rPr>
                <w:b/>
                <w:bCs/>
              </w:rPr>
              <w:t>Inc VAT</w:t>
            </w:r>
          </w:p>
        </w:tc>
      </w:tr>
    </w:tbl>
    <w:p w14:paraId="4ACF8764" w14:textId="1689D422" w:rsidR="00D93B57" w:rsidRPr="00CE6668" w:rsidRDefault="00D93B57" w:rsidP="00D93B57">
      <w:pPr>
        <w:rPr>
          <w:rFonts w:ascii="Segoe UI" w:hAnsi="Segoe UI" w:cs="Segoe UI"/>
          <w:sz w:val="24"/>
          <w:szCs w:val="24"/>
        </w:rPr>
      </w:pPr>
    </w:p>
    <w:tbl>
      <w:tblPr>
        <w:tblStyle w:val="TableGrid1"/>
        <w:tblW w:w="0" w:type="auto"/>
        <w:jc w:val="center"/>
        <w:tblLook w:val="04A0" w:firstRow="1" w:lastRow="0" w:firstColumn="1" w:lastColumn="0" w:noHBand="0" w:noVBand="1"/>
      </w:tblPr>
      <w:tblGrid>
        <w:gridCol w:w="2432"/>
        <w:gridCol w:w="6584"/>
      </w:tblGrid>
      <w:tr w:rsidR="001253C4" w:rsidRPr="00CE6668" w14:paraId="52756F73" w14:textId="77777777" w:rsidTr="001253C4">
        <w:trPr>
          <w:jc w:val="center"/>
        </w:trPr>
        <w:tc>
          <w:tcPr>
            <w:tcW w:w="9073" w:type="dxa"/>
            <w:gridSpan w:val="2"/>
            <w:shd w:val="clear" w:color="auto" w:fill="5F497A"/>
          </w:tcPr>
          <w:p w14:paraId="1A4E8C9F" w14:textId="77777777" w:rsidR="001253C4" w:rsidRPr="00CE6668" w:rsidRDefault="001253C4" w:rsidP="001253C4">
            <w:pPr>
              <w:spacing w:before="1"/>
              <w:ind w:left="102" w:right="156"/>
              <w:jc w:val="center"/>
              <w:rPr>
                <w:rFonts w:ascii="Segoe UI" w:eastAsia="Segoe UI" w:hAnsi="Segoe UI" w:cs="Segoe UI"/>
                <w:b/>
                <w:bCs/>
                <w:sz w:val="24"/>
                <w:szCs w:val="24"/>
              </w:rPr>
            </w:pPr>
            <w:r w:rsidRPr="00CE6668">
              <w:rPr>
                <w:rFonts w:ascii="Segoe UI" w:eastAsia="Segoe UI" w:hAnsi="Segoe UI" w:cs="Segoe UI"/>
                <w:b/>
                <w:bCs/>
                <w:color w:val="FFFFFF"/>
                <w:sz w:val="24"/>
                <w:szCs w:val="24"/>
              </w:rPr>
              <w:t>Declaration</w:t>
            </w:r>
          </w:p>
        </w:tc>
      </w:tr>
      <w:tr w:rsidR="001253C4" w:rsidRPr="00CE6668" w14:paraId="22D2A262" w14:textId="77777777" w:rsidTr="003E7247">
        <w:trPr>
          <w:jc w:val="center"/>
        </w:trPr>
        <w:tc>
          <w:tcPr>
            <w:tcW w:w="9073" w:type="dxa"/>
            <w:gridSpan w:val="2"/>
          </w:tcPr>
          <w:p w14:paraId="7E4177C0" w14:textId="77777777" w:rsidR="001253C4" w:rsidRPr="00CE6668" w:rsidRDefault="001253C4" w:rsidP="001253C4">
            <w:pPr>
              <w:spacing w:before="1"/>
              <w:ind w:left="102" w:right="156"/>
              <w:jc w:val="both"/>
              <w:rPr>
                <w:rFonts w:ascii="Segoe UI" w:eastAsia="Segoe UI" w:hAnsi="Segoe UI" w:cs="Segoe UI"/>
                <w:sz w:val="24"/>
                <w:szCs w:val="24"/>
              </w:rPr>
            </w:pPr>
            <w:r w:rsidRPr="00CE6668">
              <w:rPr>
                <w:rFonts w:ascii="Segoe UI" w:eastAsia="Segoe UI" w:hAnsi="Segoe UI" w:cs="Segoe UI"/>
                <w:sz w:val="24"/>
                <w:szCs w:val="24"/>
              </w:rPr>
              <w:t>I confirm that:</w:t>
            </w:r>
          </w:p>
          <w:p w14:paraId="309BECF3" w14:textId="77777777" w:rsidR="001253C4" w:rsidRPr="00CE6668" w:rsidRDefault="001253C4" w:rsidP="001253C4">
            <w:pPr>
              <w:numPr>
                <w:ilvl w:val="0"/>
                <w:numId w:val="1"/>
              </w:numPr>
              <w:spacing w:before="1"/>
              <w:ind w:right="156"/>
              <w:jc w:val="both"/>
              <w:rPr>
                <w:rFonts w:ascii="Segoe UI" w:eastAsia="Segoe UI" w:hAnsi="Segoe UI" w:cs="Segoe UI"/>
                <w:sz w:val="24"/>
                <w:szCs w:val="24"/>
              </w:rPr>
            </w:pPr>
            <w:r w:rsidRPr="00CE6668">
              <w:rPr>
                <w:rFonts w:ascii="Segoe UI" w:eastAsia="Segoe UI" w:hAnsi="Segoe UI" w:cs="Segoe UI"/>
                <w:sz w:val="24"/>
                <w:szCs w:val="24"/>
              </w:rPr>
              <w:t>I have read and understood the specification guidance above.</w:t>
            </w:r>
          </w:p>
          <w:p w14:paraId="68DDE4D7" w14:textId="77777777" w:rsidR="001253C4" w:rsidRPr="00CE6668" w:rsidRDefault="001253C4" w:rsidP="001253C4">
            <w:pPr>
              <w:numPr>
                <w:ilvl w:val="0"/>
                <w:numId w:val="1"/>
              </w:numPr>
              <w:spacing w:before="1"/>
              <w:ind w:right="156"/>
              <w:jc w:val="both"/>
              <w:rPr>
                <w:rFonts w:ascii="Segoe UI" w:eastAsia="Segoe UI" w:hAnsi="Segoe UI" w:cs="Segoe UI"/>
                <w:sz w:val="24"/>
                <w:szCs w:val="24"/>
              </w:rPr>
            </w:pPr>
            <w:r w:rsidRPr="00CE6668">
              <w:rPr>
                <w:rFonts w:ascii="Segoe UI" w:eastAsia="Segoe UI" w:hAnsi="Segoe UI" w:cs="Segoe UI"/>
                <w:sz w:val="24"/>
                <w:szCs w:val="24"/>
              </w:rPr>
              <w:t>I am authorised to make this expression of interest on behalf of my organisation.</w:t>
            </w:r>
          </w:p>
          <w:p w14:paraId="23A0FFA6" w14:textId="77777777" w:rsidR="001253C4" w:rsidRPr="00CE6668" w:rsidRDefault="001253C4" w:rsidP="001253C4">
            <w:pPr>
              <w:numPr>
                <w:ilvl w:val="0"/>
                <w:numId w:val="1"/>
              </w:numPr>
              <w:spacing w:before="1"/>
              <w:ind w:right="156"/>
              <w:jc w:val="both"/>
              <w:rPr>
                <w:rFonts w:ascii="Segoe UI" w:eastAsia="Segoe UI" w:hAnsi="Segoe UI" w:cs="Segoe UI"/>
                <w:sz w:val="24"/>
                <w:szCs w:val="24"/>
              </w:rPr>
            </w:pPr>
            <w:r w:rsidRPr="00CE6668">
              <w:rPr>
                <w:rFonts w:ascii="Segoe UI" w:eastAsia="Segoe UI" w:hAnsi="Segoe UI" w:cs="Segoe UI"/>
                <w:sz w:val="24"/>
                <w:szCs w:val="24"/>
              </w:rPr>
              <w:t>The information given is, to the best of my knowledge, true and complete.</w:t>
            </w:r>
          </w:p>
          <w:p w14:paraId="727C3A39" w14:textId="77777777" w:rsidR="001253C4" w:rsidRPr="00CE6668" w:rsidRDefault="001253C4" w:rsidP="001253C4">
            <w:pPr>
              <w:numPr>
                <w:ilvl w:val="0"/>
                <w:numId w:val="1"/>
              </w:numPr>
              <w:spacing w:before="1"/>
              <w:ind w:right="156"/>
              <w:jc w:val="both"/>
              <w:rPr>
                <w:rFonts w:ascii="Segoe UI" w:eastAsia="Segoe UI" w:hAnsi="Segoe UI" w:cs="Segoe UI"/>
                <w:sz w:val="24"/>
                <w:szCs w:val="24"/>
              </w:rPr>
            </w:pPr>
            <w:r w:rsidRPr="00CE6668">
              <w:rPr>
                <w:rFonts w:ascii="Segoe UI" w:eastAsia="Segoe UI" w:hAnsi="Segoe UI" w:cs="Segoe UI"/>
                <w:sz w:val="24"/>
                <w:szCs w:val="24"/>
              </w:rPr>
              <w:t>I agree that the information I have provided in this form may, for the purposes of considering my organisation’s interest in this programme, be shared with and processed by the Programme partners; the Institute of Public Care at Oxford Brookes University, the</w:t>
            </w:r>
            <w:r w:rsidRPr="00CE6668">
              <w:rPr>
                <w:rFonts w:ascii="Segoe UI" w:eastAsia="Segoe UI" w:hAnsi="Segoe UI" w:cs="Segoe UI"/>
                <w:spacing w:val="-4"/>
                <w:sz w:val="24"/>
                <w:szCs w:val="24"/>
              </w:rPr>
              <w:t xml:space="preserve"> </w:t>
            </w:r>
            <w:r w:rsidRPr="00CE6668">
              <w:rPr>
                <w:rFonts w:ascii="Segoe UI" w:eastAsia="Segoe UI" w:hAnsi="Segoe UI" w:cs="Segoe UI"/>
                <w:sz w:val="24"/>
                <w:szCs w:val="24"/>
              </w:rPr>
              <w:t>Registered</w:t>
            </w:r>
            <w:r w:rsidRPr="00CE6668">
              <w:rPr>
                <w:rFonts w:ascii="Segoe UI" w:eastAsia="Segoe UI" w:hAnsi="Segoe UI" w:cs="Segoe UI"/>
                <w:spacing w:val="-5"/>
                <w:sz w:val="24"/>
                <w:szCs w:val="24"/>
              </w:rPr>
              <w:t xml:space="preserve"> </w:t>
            </w:r>
            <w:r w:rsidRPr="00CE6668">
              <w:rPr>
                <w:rFonts w:ascii="Segoe UI" w:eastAsia="Segoe UI" w:hAnsi="Segoe UI" w:cs="Segoe UI"/>
                <w:sz w:val="24"/>
                <w:szCs w:val="24"/>
              </w:rPr>
              <w:t>Nursing</w:t>
            </w:r>
            <w:r w:rsidRPr="00CE6668">
              <w:rPr>
                <w:rFonts w:ascii="Segoe UI" w:eastAsia="Segoe UI" w:hAnsi="Segoe UI" w:cs="Segoe UI"/>
                <w:spacing w:val="-5"/>
                <w:sz w:val="24"/>
                <w:szCs w:val="24"/>
              </w:rPr>
              <w:t xml:space="preserve"> </w:t>
            </w:r>
            <w:r w:rsidRPr="00CE6668">
              <w:rPr>
                <w:rFonts w:ascii="Segoe UI" w:eastAsia="Segoe UI" w:hAnsi="Segoe UI" w:cs="Segoe UI"/>
                <w:sz w:val="24"/>
                <w:szCs w:val="24"/>
              </w:rPr>
              <w:t>Home</w:t>
            </w:r>
            <w:r w:rsidRPr="00CE6668">
              <w:rPr>
                <w:rFonts w:ascii="Segoe UI" w:eastAsia="Segoe UI" w:hAnsi="Segoe UI" w:cs="Segoe UI"/>
                <w:spacing w:val="-4"/>
                <w:sz w:val="24"/>
                <w:szCs w:val="24"/>
              </w:rPr>
              <w:t xml:space="preserve"> </w:t>
            </w:r>
            <w:r w:rsidRPr="00CE6668">
              <w:rPr>
                <w:rFonts w:ascii="Segoe UI" w:eastAsia="Segoe UI" w:hAnsi="Segoe UI" w:cs="Segoe UI"/>
                <w:sz w:val="24"/>
                <w:szCs w:val="24"/>
              </w:rPr>
              <w:t>Association</w:t>
            </w:r>
            <w:r w:rsidRPr="00CE6668">
              <w:rPr>
                <w:rFonts w:ascii="Segoe UI" w:eastAsia="Segoe UI" w:hAnsi="Segoe UI" w:cs="Segoe UI"/>
                <w:spacing w:val="-5"/>
                <w:sz w:val="24"/>
                <w:szCs w:val="24"/>
              </w:rPr>
              <w:t xml:space="preserve"> </w:t>
            </w:r>
            <w:r w:rsidRPr="00CE6668">
              <w:rPr>
                <w:rFonts w:ascii="Segoe UI" w:eastAsia="Segoe UI" w:hAnsi="Segoe UI" w:cs="Segoe UI"/>
                <w:sz w:val="24"/>
                <w:szCs w:val="24"/>
              </w:rPr>
              <w:t>(RNHA),</w:t>
            </w:r>
            <w:r w:rsidRPr="00CE6668">
              <w:rPr>
                <w:rFonts w:ascii="Segoe UI" w:eastAsia="Segoe UI" w:hAnsi="Segoe UI" w:cs="Segoe UI"/>
                <w:spacing w:val="-5"/>
                <w:sz w:val="24"/>
                <w:szCs w:val="24"/>
              </w:rPr>
              <w:t xml:space="preserve"> </w:t>
            </w:r>
            <w:r w:rsidRPr="00CE6668">
              <w:rPr>
                <w:rFonts w:ascii="Segoe UI" w:eastAsia="Segoe UI" w:hAnsi="Segoe UI" w:cs="Segoe UI"/>
                <w:sz w:val="24"/>
                <w:szCs w:val="24"/>
              </w:rPr>
              <w:t>the</w:t>
            </w:r>
            <w:r w:rsidRPr="00CE6668">
              <w:rPr>
                <w:rFonts w:ascii="Segoe UI" w:eastAsia="Segoe UI" w:hAnsi="Segoe UI" w:cs="Segoe UI"/>
                <w:spacing w:val="-4"/>
                <w:sz w:val="24"/>
                <w:szCs w:val="24"/>
              </w:rPr>
              <w:t xml:space="preserve"> </w:t>
            </w:r>
            <w:r w:rsidRPr="00CE6668">
              <w:rPr>
                <w:rFonts w:ascii="Segoe UI" w:eastAsia="Segoe UI" w:hAnsi="Segoe UI" w:cs="Segoe UI"/>
                <w:sz w:val="24"/>
                <w:szCs w:val="24"/>
              </w:rPr>
              <w:t>Local</w:t>
            </w:r>
            <w:r w:rsidRPr="00CE6668">
              <w:rPr>
                <w:rFonts w:ascii="Segoe UI" w:eastAsia="Segoe UI" w:hAnsi="Segoe UI" w:cs="Segoe UI"/>
                <w:spacing w:val="-3"/>
                <w:sz w:val="24"/>
                <w:szCs w:val="24"/>
              </w:rPr>
              <w:t xml:space="preserve"> </w:t>
            </w:r>
            <w:r w:rsidRPr="00CE6668">
              <w:rPr>
                <w:rFonts w:ascii="Segoe UI" w:eastAsia="Segoe UI" w:hAnsi="Segoe UI" w:cs="Segoe UI"/>
                <w:sz w:val="24"/>
                <w:szCs w:val="24"/>
              </w:rPr>
              <w:t>Government Association, NHSX and NHS Digital.</w:t>
            </w:r>
          </w:p>
        </w:tc>
      </w:tr>
      <w:tr w:rsidR="001253C4" w:rsidRPr="00CE6668" w14:paraId="18E591DC" w14:textId="77777777" w:rsidTr="001253C4">
        <w:trPr>
          <w:jc w:val="center"/>
        </w:trPr>
        <w:tc>
          <w:tcPr>
            <w:tcW w:w="2444" w:type="dxa"/>
            <w:shd w:val="clear" w:color="auto" w:fill="F2F2F2"/>
          </w:tcPr>
          <w:p w14:paraId="05AC3EE1" w14:textId="7D5DA8C8" w:rsidR="001253C4" w:rsidRPr="00CE6668" w:rsidRDefault="001253C4" w:rsidP="001253C4">
            <w:pPr>
              <w:spacing w:before="1"/>
              <w:ind w:left="102" w:right="156"/>
              <w:jc w:val="both"/>
              <w:rPr>
                <w:rFonts w:ascii="Segoe UI" w:eastAsia="Segoe UI" w:hAnsi="Segoe UI" w:cs="Segoe UI"/>
                <w:sz w:val="24"/>
                <w:szCs w:val="24"/>
              </w:rPr>
            </w:pPr>
            <w:r w:rsidRPr="00CE6668">
              <w:rPr>
                <w:rFonts w:ascii="Segoe UI" w:eastAsia="Segoe UI" w:hAnsi="Segoe UI" w:cs="Segoe UI"/>
                <w:sz w:val="24"/>
                <w:szCs w:val="24"/>
              </w:rPr>
              <w:t>Signed</w:t>
            </w:r>
            <w:r w:rsidR="0095362D" w:rsidRPr="00CE6668">
              <w:rPr>
                <w:rFonts w:ascii="Segoe UI" w:eastAsia="Segoe UI" w:hAnsi="Segoe UI" w:cs="Segoe UI"/>
                <w:sz w:val="24"/>
                <w:szCs w:val="24"/>
              </w:rPr>
              <w:t>:</w:t>
            </w:r>
          </w:p>
          <w:p w14:paraId="3BF4F6D6" w14:textId="77777777" w:rsidR="001253C4" w:rsidRPr="00CE6668" w:rsidRDefault="001253C4" w:rsidP="001253C4">
            <w:pPr>
              <w:spacing w:before="1"/>
              <w:ind w:left="102" w:right="156"/>
              <w:jc w:val="both"/>
              <w:rPr>
                <w:rFonts w:ascii="Segoe UI" w:eastAsia="Segoe UI" w:hAnsi="Segoe UI" w:cs="Segoe UI"/>
                <w:sz w:val="24"/>
                <w:szCs w:val="24"/>
              </w:rPr>
            </w:pPr>
          </w:p>
        </w:tc>
        <w:tc>
          <w:tcPr>
            <w:tcW w:w="6629" w:type="dxa"/>
          </w:tcPr>
          <w:p w14:paraId="3FAE32F4" w14:textId="02FE5165" w:rsidR="001253C4" w:rsidRPr="00CE6668" w:rsidRDefault="006F73D0" w:rsidP="001253C4">
            <w:pPr>
              <w:spacing w:before="1"/>
              <w:ind w:left="102" w:right="156"/>
              <w:jc w:val="both"/>
              <w:rPr>
                <w:rFonts w:ascii="Segoe UI" w:eastAsia="Segoe UI" w:hAnsi="Segoe UI" w:cs="Segoe UI"/>
                <w:sz w:val="24"/>
                <w:szCs w:val="24"/>
              </w:rPr>
            </w:pPr>
            <w:r>
              <w:rPr>
                <w:noProof/>
              </w:rPr>
              <w:drawing>
                <wp:inline distT="0" distB="0" distL="0" distR="0" wp14:anchorId="71853261" wp14:editId="1DEAB744">
                  <wp:extent cx="1021080" cy="4572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3341" t="58854" r="45881" b="32567"/>
                          <a:stretch/>
                        </pic:blipFill>
                        <pic:spPr bwMode="auto">
                          <a:xfrm>
                            <a:off x="0" y="0"/>
                            <a:ext cx="1031187" cy="461725"/>
                          </a:xfrm>
                          <a:prstGeom prst="rect">
                            <a:avLst/>
                          </a:prstGeom>
                          <a:ln>
                            <a:noFill/>
                          </a:ln>
                          <a:extLst>
                            <a:ext uri="{53640926-AAD7-44D8-BBD7-CCE9431645EC}">
                              <a14:shadowObscured xmlns:a14="http://schemas.microsoft.com/office/drawing/2010/main"/>
                            </a:ext>
                          </a:extLst>
                        </pic:spPr>
                      </pic:pic>
                    </a:graphicData>
                  </a:graphic>
                </wp:inline>
              </w:drawing>
            </w:r>
          </w:p>
        </w:tc>
      </w:tr>
      <w:tr w:rsidR="001253C4" w:rsidRPr="00CE6668" w14:paraId="3F629247" w14:textId="77777777" w:rsidTr="001253C4">
        <w:trPr>
          <w:jc w:val="center"/>
        </w:trPr>
        <w:tc>
          <w:tcPr>
            <w:tcW w:w="2444" w:type="dxa"/>
            <w:shd w:val="clear" w:color="auto" w:fill="F2F2F2"/>
          </w:tcPr>
          <w:p w14:paraId="3A1968E2" w14:textId="0D20ECEE" w:rsidR="001253C4" w:rsidRPr="00CE6668" w:rsidRDefault="001253C4" w:rsidP="001253C4">
            <w:pPr>
              <w:spacing w:before="1"/>
              <w:ind w:left="102" w:right="156"/>
              <w:jc w:val="both"/>
              <w:rPr>
                <w:rFonts w:ascii="Segoe UI" w:eastAsia="Segoe UI" w:hAnsi="Segoe UI" w:cs="Segoe UI"/>
                <w:sz w:val="24"/>
                <w:szCs w:val="24"/>
              </w:rPr>
            </w:pPr>
            <w:r w:rsidRPr="00CE6668">
              <w:rPr>
                <w:rFonts w:ascii="Segoe UI" w:eastAsia="Segoe UI" w:hAnsi="Segoe UI" w:cs="Segoe UI"/>
                <w:sz w:val="24"/>
                <w:szCs w:val="24"/>
              </w:rPr>
              <w:t>Name</w:t>
            </w:r>
            <w:r w:rsidR="0095362D" w:rsidRPr="00CE6668">
              <w:rPr>
                <w:rFonts w:ascii="Segoe UI" w:eastAsia="Segoe UI" w:hAnsi="Segoe UI" w:cs="Segoe UI"/>
                <w:sz w:val="24"/>
                <w:szCs w:val="24"/>
              </w:rPr>
              <w:t>:</w:t>
            </w:r>
          </w:p>
          <w:p w14:paraId="7BD97646" w14:textId="77777777" w:rsidR="001253C4" w:rsidRPr="00CE6668" w:rsidRDefault="001253C4" w:rsidP="001253C4">
            <w:pPr>
              <w:spacing w:before="1"/>
              <w:ind w:left="102" w:right="156"/>
              <w:jc w:val="both"/>
              <w:rPr>
                <w:rFonts w:ascii="Segoe UI" w:eastAsia="Segoe UI" w:hAnsi="Segoe UI" w:cs="Segoe UI"/>
                <w:sz w:val="24"/>
                <w:szCs w:val="24"/>
              </w:rPr>
            </w:pPr>
          </w:p>
        </w:tc>
        <w:tc>
          <w:tcPr>
            <w:tcW w:w="6629" w:type="dxa"/>
          </w:tcPr>
          <w:p w14:paraId="609B42E7" w14:textId="136642ED" w:rsidR="001253C4" w:rsidRPr="00CE6668" w:rsidRDefault="00631B63" w:rsidP="001253C4">
            <w:pPr>
              <w:spacing w:before="1"/>
              <w:ind w:left="102" w:right="156"/>
              <w:jc w:val="both"/>
              <w:rPr>
                <w:rFonts w:ascii="Segoe UI" w:eastAsia="Segoe UI" w:hAnsi="Segoe UI" w:cs="Segoe UI"/>
                <w:sz w:val="24"/>
                <w:szCs w:val="24"/>
              </w:rPr>
            </w:pPr>
            <w:r>
              <w:rPr>
                <w:rFonts w:ascii="Segoe UI" w:eastAsia="Segoe UI" w:hAnsi="Segoe UI" w:cs="Segoe UI"/>
                <w:sz w:val="24"/>
                <w:szCs w:val="24"/>
              </w:rPr>
              <w:t>Adam Casey</w:t>
            </w:r>
          </w:p>
        </w:tc>
      </w:tr>
      <w:tr w:rsidR="001253C4" w:rsidRPr="00CE6668" w14:paraId="6E3EFC63" w14:textId="77777777" w:rsidTr="001253C4">
        <w:trPr>
          <w:jc w:val="center"/>
        </w:trPr>
        <w:tc>
          <w:tcPr>
            <w:tcW w:w="2444" w:type="dxa"/>
            <w:shd w:val="clear" w:color="auto" w:fill="F2F2F2"/>
          </w:tcPr>
          <w:p w14:paraId="43927905" w14:textId="432E2C12" w:rsidR="001253C4" w:rsidRPr="00CE6668" w:rsidRDefault="001253C4" w:rsidP="001253C4">
            <w:pPr>
              <w:spacing w:before="1"/>
              <w:ind w:left="102" w:right="156"/>
              <w:jc w:val="both"/>
              <w:rPr>
                <w:rFonts w:ascii="Segoe UI" w:eastAsia="Segoe UI" w:hAnsi="Segoe UI" w:cs="Segoe UI"/>
                <w:sz w:val="24"/>
                <w:szCs w:val="24"/>
              </w:rPr>
            </w:pPr>
            <w:r w:rsidRPr="00CE6668">
              <w:rPr>
                <w:rFonts w:ascii="Segoe UI" w:eastAsia="Segoe UI" w:hAnsi="Segoe UI" w:cs="Segoe UI"/>
                <w:sz w:val="24"/>
                <w:szCs w:val="24"/>
              </w:rPr>
              <w:t>Date</w:t>
            </w:r>
            <w:r w:rsidR="0095362D" w:rsidRPr="00CE6668">
              <w:rPr>
                <w:rFonts w:ascii="Segoe UI" w:eastAsia="Segoe UI" w:hAnsi="Segoe UI" w:cs="Segoe UI"/>
                <w:sz w:val="24"/>
                <w:szCs w:val="24"/>
              </w:rPr>
              <w:t>:</w:t>
            </w:r>
          </w:p>
        </w:tc>
        <w:tc>
          <w:tcPr>
            <w:tcW w:w="6629" w:type="dxa"/>
          </w:tcPr>
          <w:p w14:paraId="65399CBD" w14:textId="31795BBE" w:rsidR="001253C4" w:rsidRPr="00CE6668" w:rsidRDefault="00631B63" w:rsidP="001253C4">
            <w:pPr>
              <w:spacing w:before="1"/>
              <w:ind w:left="102" w:right="156"/>
              <w:jc w:val="both"/>
              <w:rPr>
                <w:rFonts w:ascii="Segoe UI" w:eastAsia="Segoe UI" w:hAnsi="Segoe UI" w:cs="Segoe UI"/>
                <w:sz w:val="24"/>
                <w:szCs w:val="24"/>
              </w:rPr>
            </w:pPr>
            <w:r>
              <w:rPr>
                <w:rFonts w:ascii="Segoe UI" w:eastAsia="Segoe UI" w:hAnsi="Segoe UI" w:cs="Segoe UI"/>
                <w:sz w:val="24"/>
                <w:szCs w:val="24"/>
              </w:rPr>
              <w:t>01/12/2022</w:t>
            </w:r>
          </w:p>
        </w:tc>
      </w:tr>
    </w:tbl>
    <w:p w14:paraId="2AEEAA51" w14:textId="77777777" w:rsidR="005F2855" w:rsidRDefault="005F2855" w:rsidP="00D93B57">
      <w:pPr>
        <w:rPr>
          <w:rFonts w:ascii="Segoe UI" w:hAnsi="Segoe UI" w:cs="Segoe UI"/>
          <w:b/>
          <w:bCs/>
          <w:sz w:val="24"/>
          <w:szCs w:val="24"/>
        </w:rPr>
        <w:sectPr w:rsidR="005F285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4EDC9792" w14:textId="7BFFBB59" w:rsidR="005F2855" w:rsidRDefault="7B1BE9FE" w:rsidP="00D93B57">
      <w:pPr>
        <w:rPr>
          <w:rFonts w:ascii="Segoe UI" w:hAnsi="Segoe UI" w:cs="Segoe UI"/>
          <w:b/>
          <w:bCs/>
          <w:sz w:val="24"/>
          <w:szCs w:val="24"/>
        </w:rPr>
      </w:pPr>
      <w:r w:rsidRPr="005F2855">
        <w:rPr>
          <w:rFonts w:ascii="Segoe UI" w:hAnsi="Segoe UI" w:cs="Segoe UI"/>
          <w:b/>
          <w:bCs/>
          <w:sz w:val="24"/>
          <w:szCs w:val="24"/>
        </w:rPr>
        <w:lastRenderedPageBreak/>
        <w:t>Appendix A</w:t>
      </w:r>
    </w:p>
    <w:p w14:paraId="07446D7E" w14:textId="094DD4B5" w:rsidR="005F2855" w:rsidRPr="002241B3" w:rsidRDefault="002241B3" w:rsidP="00D93B57">
      <w:pPr>
        <w:rPr>
          <w:rFonts w:ascii="Segoe UI" w:hAnsi="Segoe UI" w:cs="Segoe UI"/>
          <w:b/>
          <w:bCs/>
          <w:sz w:val="24"/>
          <w:szCs w:val="24"/>
          <w:u w:val="single"/>
        </w:rPr>
      </w:pPr>
      <w:r w:rsidRPr="002241B3">
        <w:rPr>
          <w:noProof/>
        </w:rPr>
        <w:drawing>
          <wp:inline distT="0" distB="0" distL="0" distR="0" wp14:anchorId="4BCD3063" wp14:editId="6EF91E1B">
            <wp:extent cx="8131126" cy="5053555"/>
            <wp:effectExtent l="0" t="0" r="381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19"/>
                    <a:stretch>
                      <a:fillRect/>
                    </a:stretch>
                  </pic:blipFill>
                  <pic:spPr>
                    <a:xfrm>
                      <a:off x="0" y="0"/>
                      <a:ext cx="8138128" cy="5057906"/>
                    </a:xfrm>
                    <a:prstGeom prst="rect">
                      <a:avLst/>
                    </a:prstGeom>
                  </pic:spPr>
                </pic:pic>
              </a:graphicData>
            </a:graphic>
          </wp:inline>
        </w:drawing>
      </w:r>
    </w:p>
    <w:sectPr w:rsidR="005F2855" w:rsidRPr="002241B3" w:rsidSect="005F285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68BF" w14:textId="77777777" w:rsidR="00C02667" w:rsidRDefault="00C02667" w:rsidP="000C0124">
      <w:pPr>
        <w:spacing w:after="0" w:line="240" w:lineRule="auto"/>
      </w:pPr>
      <w:r>
        <w:separator/>
      </w:r>
    </w:p>
  </w:endnote>
  <w:endnote w:type="continuationSeparator" w:id="0">
    <w:p w14:paraId="74D404AC" w14:textId="77777777" w:rsidR="00C02667" w:rsidRDefault="00C02667" w:rsidP="000C0124">
      <w:pPr>
        <w:spacing w:after="0" w:line="240" w:lineRule="auto"/>
      </w:pPr>
      <w:r>
        <w:continuationSeparator/>
      </w:r>
    </w:p>
  </w:endnote>
  <w:endnote w:type="continuationNotice" w:id="1">
    <w:p w14:paraId="72B3D5A8" w14:textId="77777777" w:rsidR="00C02667" w:rsidRDefault="00C02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C07D" w14:textId="46B0C281" w:rsidR="00733023" w:rsidRDefault="00733023">
    <w:pPr>
      <w:pStyle w:val="Footer"/>
    </w:pPr>
    <w:r>
      <w:rPr>
        <w:noProof/>
      </w:rPr>
      <mc:AlternateContent>
        <mc:Choice Requires="wps">
          <w:drawing>
            <wp:anchor distT="0" distB="0" distL="0" distR="0" simplePos="0" relativeHeight="251658245" behindDoc="0" locked="0" layoutInCell="1" allowOverlap="1" wp14:anchorId="06229A2C" wp14:editId="34039266">
              <wp:simplePos x="635" y="635"/>
              <wp:positionH relativeFrom="page">
                <wp:align>center</wp:align>
              </wp:positionH>
              <wp:positionV relativeFrom="page">
                <wp:align>bottom</wp:align>
              </wp:positionV>
              <wp:extent cx="443865" cy="443865"/>
              <wp:effectExtent l="0" t="0" r="6985" b="0"/>
              <wp:wrapNone/>
              <wp:docPr id="6" name="Text Box 6"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E5FDC" w14:textId="5F201FE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29A2C" id="_x0000_t202" coordsize="21600,21600" o:spt="202" path="m,l,21600r21600,l21600,xe">
              <v:stroke joinstyle="miter"/>
              <v:path gradientshapeok="t" o:connecttype="rect"/>
            </v:shapetype>
            <v:shape id="Text Box 6" o:spid="_x0000_s1028" type="#_x0000_t202" alt="COMMERCIAL IN 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2E5FDC" w14:textId="5F201FE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DBEA" w14:textId="05DAC398" w:rsidR="00733023" w:rsidRDefault="00733023">
    <w:pPr>
      <w:pStyle w:val="Footer"/>
    </w:pPr>
    <w:r>
      <w:rPr>
        <w:noProof/>
      </w:rPr>
      <mc:AlternateContent>
        <mc:Choice Requires="wps">
          <w:drawing>
            <wp:anchor distT="0" distB="0" distL="0" distR="0" simplePos="0" relativeHeight="251658246" behindDoc="0" locked="0" layoutInCell="1" allowOverlap="1" wp14:anchorId="348E64BA" wp14:editId="1FD57920">
              <wp:simplePos x="914400" y="10071100"/>
              <wp:positionH relativeFrom="page">
                <wp:align>center</wp:align>
              </wp:positionH>
              <wp:positionV relativeFrom="page">
                <wp:align>bottom</wp:align>
              </wp:positionV>
              <wp:extent cx="443865" cy="443865"/>
              <wp:effectExtent l="0" t="0" r="6985" b="0"/>
              <wp:wrapNone/>
              <wp:docPr id="7" name="Text Box 7"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57795" w14:textId="1E394EB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E64BA" id="_x0000_t202" coordsize="21600,21600" o:spt="202" path="m,l,21600r21600,l21600,xe">
              <v:stroke joinstyle="miter"/>
              <v:path gradientshapeok="t" o:connecttype="rect"/>
            </v:shapetype>
            <v:shape id="Text Box 7" o:spid="_x0000_s1029" type="#_x0000_t202" alt="COMMERCIAL IN CONFIDENCE"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0357795" w14:textId="1E394EB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F294" w14:textId="3C2F454C" w:rsidR="00733023" w:rsidRDefault="00733023">
    <w:pPr>
      <w:pStyle w:val="Footer"/>
    </w:pPr>
    <w:r>
      <w:rPr>
        <w:noProof/>
      </w:rPr>
      <mc:AlternateContent>
        <mc:Choice Requires="wps">
          <w:drawing>
            <wp:anchor distT="0" distB="0" distL="0" distR="0" simplePos="0" relativeHeight="251658244" behindDoc="0" locked="0" layoutInCell="1" allowOverlap="1" wp14:anchorId="7C824827" wp14:editId="3BB53816">
              <wp:simplePos x="635" y="635"/>
              <wp:positionH relativeFrom="page">
                <wp:align>center</wp:align>
              </wp:positionH>
              <wp:positionV relativeFrom="page">
                <wp:align>bottom</wp:align>
              </wp:positionV>
              <wp:extent cx="443865" cy="443865"/>
              <wp:effectExtent l="0" t="0" r="6985" b="0"/>
              <wp:wrapNone/>
              <wp:docPr id="5" name="Text Box 5" descr="COMMERCIAL IN 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70A8F" w14:textId="33ECC85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824827" id="_x0000_t202" coordsize="21600,21600" o:spt="202" path="m,l,21600r21600,l21600,xe">
              <v:stroke joinstyle="miter"/>
              <v:path gradientshapeok="t" o:connecttype="rect"/>
            </v:shapetype>
            <v:shape id="Text Box 5" o:spid="_x0000_s1031" type="#_x0000_t202" alt="COMMERCIAL IN 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C70A8F" w14:textId="33ECC85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4A85" w14:textId="77777777" w:rsidR="00C02667" w:rsidRDefault="00C02667" w:rsidP="000C0124">
      <w:pPr>
        <w:spacing w:after="0" w:line="240" w:lineRule="auto"/>
      </w:pPr>
      <w:r>
        <w:separator/>
      </w:r>
    </w:p>
  </w:footnote>
  <w:footnote w:type="continuationSeparator" w:id="0">
    <w:p w14:paraId="59009886" w14:textId="77777777" w:rsidR="00C02667" w:rsidRDefault="00C02667" w:rsidP="000C0124">
      <w:pPr>
        <w:spacing w:after="0" w:line="240" w:lineRule="auto"/>
      </w:pPr>
      <w:r>
        <w:continuationSeparator/>
      </w:r>
    </w:p>
  </w:footnote>
  <w:footnote w:type="continuationNotice" w:id="1">
    <w:p w14:paraId="138D9FD2" w14:textId="77777777" w:rsidR="00C02667" w:rsidRDefault="00C026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44AC" w14:textId="6EE590B1" w:rsidR="00733023" w:rsidRDefault="00733023">
    <w:pPr>
      <w:pStyle w:val="Header"/>
    </w:pPr>
    <w:r>
      <w:rPr>
        <w:noProof/>
      </w:rPr>
      <mc:AlternateContent>
        <mc:Choice Requires="wps">
          <w:drawing>
            <wp:anchor distT="0" distB="0" distL="0" distR="0" simplePos="0" relativeHeight="251658242" behindDoc="0" locked="0" layoutInCell="1" allowOverlap="1" wp14:anchorId="77ECDBE5" wp14:editId="28CEF3C6">
              <wp:simplePos x="635" y="635"/>
              <wp:positionH relativeFrom="page">
                <wp:align>center</wp:align>
              </wp:positionH>
              <wp:positionV relativeFrom="page">
                <wp:align>top</wp:align>
              </wp:positionV>
              <wp:extent cx="443865" cy="443865"/>
              <wp:effectExtent l="0" t="0" r="6985" b="4445"/>
              <wp:wrapNone/>
              <wp:docPr id="3"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50C7A" w14:textId="4A6CA1D3"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CDBE5" id="_x0000_t202" coordsize="21600,21600" o:spt="202" path="m,l,21600r21600,l21600,xe">
              <v:stroke joinstyle="miter"/>
              <v:path gradientshapeok="t" o:connecttype="rect"/>
            </v:shapetype>
            <v:shape id="Text Box 3" o:spid="_x0000_s1026" type="#_x0000_t202" alt="COMMERCIAL IN 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750C7A" w14:textId="4A6CA1D3"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7C7D" w14:textId="66B4FBF9" w:rsidR="000C0124" w:rsidRPr="00A96865" w:rsidRDefault="00733023" w:rsidP="000C0124">
    <w:pPr>
      <w:pStyle w:val="Heading1"/>
      <w:spacing w:before="100"/>
      <w:ind w:left="2722"/>
      <w:jc w:val="right"/>
      <w:rPr>
        <w:sz w:val="32"/>
        <w:szCs w:val="32"/>
      </w:rPr>
    </w:pPr>
    <w:r>
      <w:rPr>
        <w:noProof/>
        <w:sz w:val="32"/>
        <w:szCs w:val="32"/>
      </w:rPr>
      <mc:AlternateContent>
        <mc:Choice Requires="wps">
          <w:drawing>
            <wp:anchor distT="0" distB="0" distL="0" distR="0" simplePos="0" relativeHeight="251658243" behindDoc="0" locked="0" layoutInCell="1" allowOverlap="1" wp14:anchorId="483378FE" wp14:editId="673AA66B">
              <wp:simplePos x="914400" y="450850"/>
              <wp:positionH relativeFrom="page">
                <wp:align>center</wp:align>
              </wp:positionH>
              <wp:positionV relativeFrom="page">
                <wp:align>top</wp:align>
              </wp:positionV>
              <wp:extent cx="443865" cy="443865"/>
              <wp:effectExtent l="0" t="0" r="6985" b="4445"/>
              <wp:wrapNone/>
              <wp:docPr id="4" name="Text Box 4"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DDFDA" w14:textId="1E71A6D5"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378FE" id="_x0000_t202" coordsize="21600,21600" o:spt="202" path="m,l,21600r21600,l21600,xe">
              <v:stroke joinstyle="miter"/>
              <v:path gradientshapeok="t" o:connecttype="rect"/>
            </v:shapetype>
            <v:shape id="Text Box 4" o:spid="_x0000_s1027" type="#_x0000_t202" alt="COMMERCIAL IN CONFIDENC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ADDFDA" w14:textId="1E71A6D5"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v:textbox>
              <w10:wrap anchorx="page" anchory="page"/>
            </v:shape>
          </w:pict>
        </mc:Fallback>
      </mc:AlternateContent>
    </w:r>
    <w:r w:rsidR="000C0124" w:rsidRPr="00A96865">
      <w:rPr>
        <w:noProof/>
        <w:sz w:val="32"/>
        <w:szCs w:val="32"/>
      </w:rPr>
      <w:drawing>
        <wp:anchor distT="0" distB="0" distL="114300" distR="114300" simplePos="0" relativeHeight="251658240" behindDoc="0" locked="0" layoutInCell="1" allowOverlap="1" wp14:anchorId="74C6A7BC" wp14:editId="1ECC290A">
          <wp:simplePos x="0" y="0"/>
          <wp:positionH relativeFrom="margin">
            <wp:align>left</wp:align>
          </wp:positionH>
          <wp:positionV relativeFrom="paragraph">
            <wp:posOffset>30480</wp:posOffset>
          </wp:positionV>
          <wp:extent cx="1029474" cy="579120"/>
          <wp:effectExtent l="0" t="0" r="0" b="0"/>
          <wp:wrapNone/>
          <wp:docPr id="1" name="image1.jpeg" descr="Graphical user interfac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474" cy="579120"/>
                  </a:xfrm>
                  <a:prstGeom prst="rect">
                    <a:avLst/>
                  </a:prstGeom>
                </pic:spPr>
              </pic:pic>
            </a:graphicData>
          </a:graphic>
          <wp14:sizeRelH relativeFrom="margin">
            <wp14:pctWidth>0</wp14:pctWidth>
          </wp14:sizeRelH>
          <wp14:sizeRelV relativeFrom="margin">
            <wp14:pctHeight>0</wp14:pctHeight>
          </wp14:sizeRelV>
        </wp:anchor>
      </w:drawing>
    </w:r>
    <w:r w:rsidR="000C0124" w:rsidRPr="00A96865">
      <w:rPr>
        <w:sz w:val="32"/>
        <w:szCs w:val="32"/>
      </w:rPr>
      <w:t>Better Security, Better Care</w:t>
    </w:r>
  </w:p>
  <w:p w14:paraId="32FDCC68" w14:textId="29AEBE36" w:rsidR="000C0124" w:rsidRPr="00B225EB" w:rsidRDefault="000C0124" w:rsidP="000C0124">
    <w:pPr>
      <w:pStyle w:val="Heading1"/>
      <w:spacing w:before="100"/>
      <w:ind w:left="2722"/>
      <w:jc w:val="right"/>
      <w:rPr>
        <w:sz w:val="28"/>
        <w:szCs w:val="28"/>
      </w:rPr>
    </w:pPr>
    <w:r w:rsidRPr="00B225EB">
      <w:rPr>
        <w:spacing w:val="-4"/>
        <w:sz w:val="28"/>
        <w:szCs w:val="28"/>
      </w:rPr>
      <w:t>Expression of Interest</w:t>
    </w:r>
  </w:p>
  <w:p w14:paraId="5141F7C6" w14:textId="4D977238" w:rsidR="000C0124" w:rsidRDefault="000C0124" w:rsidP="000C012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C55D" w14:textId="5BAB78E5" w:rsidR="00733023" w:rsidRDefault="00733023">
    <w:pPr>
      <w:pStyle w:val="Header"/>
    </w:pPr>
    <w:r>
      <w:rPr>
        <w:noProof/>
      </w:rPr>
      <mc:AlternateContent>
        <mc:Choice Requires="wps">
          <w:drawing>
            <wp:anchor distT="0" distB="0" distL="0" distR="0" simplePos="0" relativeHeight="251658241" behindDoc="0" locked="0" layoutInCell="1" allowOverlap="1" wp14:anchorId="5C49C2CE" wp14:editId="4A2AD619">
              <wp:simplePos x="635" y="635"/>
              <wp:positionH relativeFrom="page">
                <wp:align>center</wp:align>
              </wp:positionH>
              <wp:positionV relativeFrom="page">
                <wp:align>top</wp:align>
              </wp:positionV>
              <wp:extent cx="443865" cy="443865"/>
              <wp:effectExtent l="0" t="0" r="6985" b="4445"/>
              <wp:wrapNone/>
              <wp:docPr id="2"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AF5A26" w14:textId="37223A1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9C2CE" id="_x0000_t202" coordsize="21600,21600" o:spt="202" path="m,l,21600r21600,l21600,xe">
              <v:stroke joinstyle="miter"/>
              <v:path gradientshapeok="t" o:connecttype="rect"/>
            </v:shapetype>
            <v:shape id="Text Box 2" o:spid="_x0000_s1030" type="#_x0000_t202" alt="COMMERCIAL IN 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9AF5A26" w14:textId="37223A1F" w:rsidR="00733023" w:rsidRPr="00733023" w:rsidRDefault="00733023" w:rsidP="00733023">
                    <w:pPr>
                      <w:spacing w:after="0"/>
                      <w:rPr>
                        <w:rFonts w:ascii="Calibri" w:eastAsia="Calibri" w:hAnsi="Calibri" w:cs="Calibri"/>
                        <w:noProof/>
                        <w:color w:val="000000"/>
                        <w:sz w:val="20"/>
                        <w:szCs w:val="20"/>
                      </w:rPr>
                    </w:pPr>
                    <w:r w:rsidRPr="00733023">
                      <w:rPr>
                        <w:rFonts w:ascii="Calibri" w:eastAsia="Calibri" w:hAnsi="Calibri" w:cs="Calibri"/>
                        <w:noProof/>
                        <w:color w:val="000000"/>
                        <w:sz w:val="20"/>
                        <w:szCs w:val="20"/>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F0C"/>
    <w:multiLevelType w:val="hybridMultilevel"/>
    <w:tmpl w:val="6762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243FC"/>
    <w:multiLevelType w:val="hybridMultilevel"/>
    <w:tmpl w:val="CF80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F4CEA"/>
    <w:multiLevelType w:val="hybridMultilevel"/>
    <w:tmpl w:val="CFE8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77319"/>
    <w:multiLevelType w:val="hybridMultilevel"/>
    <w:tmpl w:val="B0B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94E58"/>
    <w:multiLevelType w:val="hybridMultilevel"/>
    <w:tmpl w:val="AF0C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C3850"/>
    <w:multiLevelType w:val="hybridMultilevel"/>
    <w:tmpl w:val="21AC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C332E"/>
    <w:multiLevelType w:val="hybridMultilevel"/>
    <w:tmpl w:val="3D42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22DE9"/>
    <w:multiLevelType w:val="hybridMultilevel"/>
    <w:tmpl w:val="FF34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057D4"/>
    <w:multiLevelType w:val="hybridMultilevel"/>
    <w:tmpl w:val="69C2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17894"/>
    <w:multiLevelType w:val="hybridMultilevel"/>
    <w:tmpl w:val="2A0E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65A17"/>
    <w:multiLevelType w:val="hybridMultilevel"/>
    <w:tmpl w:val="E2961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4232AD"/>
    <w:multiLevelType w:val="hybridMultilevel"/>
    <w:tmpl w:val="8336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06658">
    <w:abstractNumId w:val="5"/>
  </w:num>
  <w:num w:numId="2" w16cid:durableId="861288596">
    <w:abstractNumId w:val="8"/>
  </w:num>
  <w:num w:numId="3" w16cid:durableId="1945573594">
    <w:abstractNumId w:val="9"/>
  </w:num>
  <w:num w:numId="4" w16cid:durableId="252513701">
    <w:abstractNumId w:val="6"/>
  </w:num>
  <w:num w:numId="5" w16cid:durableId="1760785438">
    <w:abstractNumId w:val="0"/>
  </w:num>
  <w:num w:numId="6" w16cid:durableId="1840851420">
    <w:abstractNumId w:val="7"/>
  </w:num>
  <w:num w:numId="7" w16cid:durableId="404962044">
    <w:abstractNumId w:val="3"/>
  </w:num>
  <w:num w:numId="8" w16cid:durableId="281502848">
    <w:abstractNumId w:val="2"/>
  </w:num>
  <w:num w:numId="9" w16cid:durableId="1352419250">
    <w:abstractNumId w:val="1"/>
  </w:num>
  <w:num w:numId="10" w16cid:durableId="1073235135">
    <w:abstractNumId w:val="11"/>
  </w:num>
  <w:num w:numId="11" w16cid:durableId="458457040">
    <w:abstractNumId w:val="10"/>
  </w:num>
  <w:num w:numId="12" w16cid:durableId="75609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8F"/>
    <w:rsid w:val="00014674"/>
    <w:rsid w:val="00063D0A"/>
    <w:rsid w:val="000727B0"/>
    <w:rsid w:val="000850E0"/>
    <w:rsid w:val="00087A61"/>
    <w:rsid w:val="0009065B"/>
    <w:rsid w:val="000A4471"/>
    <w:rsid w:val="000B4166"/>
    <w:rsid w:val="000B4DCE"/>
    <w:rsid w:val="000C0124"/>
    <w:rsid w:val="000C10E1"/>
    <w:rsid w:val="00100075"/>
    <w:rsid w:val="001253C4"/>
    <w:rsid w:val="00174C37"/>
    <w:rsid w:val="001A00B6"/>
    <w:rsid w:val="001A1CA1"/>
    <w:rsid w:val="001A5A9D"/>
    <w:rsid w:val="001C513D"/>
    <w:rsid w:val="001E4423"/>
    <w:rsid w:val="001F460E"/>
    <w:rsid w:val="001F546F"/>
    <w:rsid w:val="00203C5D"/>
    <w:rsid w:val="00213925"/>
    <w:rsid w:val="00216586"/>
    <w:rsid w:val="002168DF"/>
    <w:rsid w:val="0022210A"/>
    <w:rsid w:val="002241B3"/>
    <w:rsid w:val="00237398"/>
    <w:rsid w:val="002422E1"/>
    <w:rsid w:val="0026748E"/>
    <w:rsid w:val="0029602F"/>
    <w:rsid w:val="002A38C4"/>
    <w:rsid w:val="002B0960"/>
    <w:rsid w:val="002C70D4"/>
    <w:rsid w:val="002F5B78"/>
    <w:rsid w:val="00303008"/>
    <w:rsid w:val="003110DD"/>
    <w:rsid w:val="003145BE"/>
    <w:rsid w:val="0031743B"/>
    <w:rsid w:val="0038058F"/>
    <w:rsid w:val="003A44E8"/>
    <w:rsid w:val="003B2978"/>
    <w:rsid w:val="003D2562"/>
    <w:rsid w:val="003F01AE"/>
    <w:rsid w:val="00410E3D"/>
    <w:rsid w:val="00436D8E"/>
    <w:rsid w:val="00440F5F"/>
    <w:rsid w:val="004434BC"/>
    <w:rsid w:val="004456C1"/>
    <w:rsid w:val="00475B31"/>
    <w:rsid w:val="00482389"/>
    <w:rsid w:val="00485467"/>
    <w:rsid w:val="00486FB8"/>
    <w:rsid w:val="00493930"/>
    <w:rsid w:val="004943A2"/>
    <w:rsid w:val="004979B0"/>
    <w:rsid w:val="004D4098"/>
    <w:rsid w:val="004F0398"/>
    <w:rsid w:val="00502FA9"/>
    <w:rsid w:val="0050457A"/>
    <w:rsid w:val="00520466"/>
    <w:rsid w:val="005342B0"/>
    <w:rsid w:val="0055580A"/>
    <w:rsid w:val="00565556"/>
    <w:rsid w:val="00566E4D"/>
    <w:rsid w:val="00574557"/>
    <w:rsid w:val="0059213D"/>
    <w:rsid w:val="005B5453"/>
    <w:rsid w:val="005C7333"/>
    <w:rsid w:val="005D6F94"/>
    <w:rsid w:val="005E53E5"/>
    <w:rsid w:val="005F0B36"/>
    <w:rsid w:val="005F2855"/>
    <w:rsid w:val="005F5994"/>
    <w:rsid w:val="00600447"/>
    <w:rsid w:val="006079DF"/>
    <w:rsid w:val="00611F32"/>
    <w:rsid w:val="00631B63"/>
    <w:rsid w:val="00651919"/>
    <w:rsid w:val="00682923"/>
    <w:rsid w:val="006862D7"/>
    <w:rsid w:val="00693345"/>
    <w:rsid w:val="006B25CB"/>
    <w:rsid w:val="006B4F6E"/>
    <w:rsid w:val="006C525A"/>
    <w:rsid w:val="006D1AAF"/>
    <w:rsid w:val="006F73D0"/>
    <w:rsid w:val="0071365A"/>
    <w:rsid w:val="00727D68"/>
    <w:rsid w:val="00733023"/>
    <w:rsid w:val="00766C2E"/>
    <w:rsid w:val="00767761"/>
    <w:rsid w:val="00771267"/>
    <w:rsid w:val="00782380"/>
    <w:rsid w:val="00792BBA"/>
    <w:rsid w:val="007B21ED"/>
    <w:rsid w:val="007B7E4F"/>
    <w:rsid w:val="00802FFD"/>
    <w:rsid w:val="00803504"/>
    <w:rsid w:val="00812AAA"/>
    <w:rsid w:val="00815332"/>
    <w:rsid w:val="00834AC7"/>
    <w:rsid w:val="00851B00"/>
    <w:rsid w:val="008521A4"/>
    <w:rsid w:val="00871405"/>
    <w:rsid w:val="008861B7"/>
    <w:rsid w:val="00887173"/>
    <w:rsid w:val="0089002C"/>
    <w:rsid w:val="0089549A"/>
    <w:rsid w:val="008A34CC"/>
    <w:rsid w:val="008D4D95"/>
    <w:rsid w:val="008F087F"/>
    <w:rsid w:val="00902D4D"/>
    <w:rsid w:val="00905313"/>
    <w:rsid w:val="009114E8"/>
    <w:rsid w:val="00913CA7"/>
    <w:rsid w:val="00920E90"/>
    <w:rsid w:val="009211A3"/>
    <w:rsid w:val="00952970"/>
    <w:rsid w:val="0095362D"/>
    <w:rsid w:val="00953B89"/>
    <w:rsid w:val="00962A27"/>
    <w:rsid w:val="009B2D38"/>
    <w:rsid w:val="009B5D85"/>
    <w:rsid w:val="009C69A9"/>
    <w:rsid w:val="00A202E8"/>
    <w:rsid w:val="00A20D4E"/>
    <w:rsid w:val="00A50EEA"/>
    <w:rsid w:val="00A64ED9"/>
    <w:rsid w:val="00A96865"/>
    <w:rsid w:val="00AB3321"/>
    <w:rsid w:val="00AB5EEC"/>
    <w:rsid w:val="00AC6DD8"/>
    <w:rsid w:val="00B12791"/>
    <w:rsid w:val="00B225EB"/>
    <w:rsid w:val="00B3418F"/>
    <w:rsid w:val="00B55DF9"/>
    <w:rsid w:val="00B87A2A"/>
    <w:rsid w:val="00BC353F"/>
    <w:rsid w:val="00BD3689"/>
    <w:rsid w:val="00BE00D0"/>
    <w:rsid w:val="00BE2560"/>
    <w:rsid w:val="00BE261A"/>
    <w:rsid w:val="00C02667"/>
    <w:rsid w:val="00C02B12"/>
    <w:rsid w:val="00C15B8C"/>
    <w:rsid w:val="00C170B6"/>
    <w:rsid w:val="00C40DC8"/>
    <w:rsid w:val="00C44A1C"/>
    <w:rsid w:val="00C83B56"/>
    <w:rsid w:val="00C90120"/>
    <w:rsid w:val="00CA6136"/>
    <w:rsid w:val="00CB67E5"/>
    <w:rsid w:val="00CC4ABE"/>
    <w:rsid w:val="00CE6668"/>
    <w:rsid w:val="00D002E1"/>
    <w:rsid w:val="00D01BC5"/>
    <w:rsid w:val="00D23234"/>
    <w:rsid w:val="00D23FFB"/>
    <w:rsid w:val="00D414DA"/>
    <w:rsid w:val="00D41A73"/>
    <w:rsid w:val="00D7536C"/>
    <w:rsid w:val="00D93B57"/>
    <w:rsid w:val="00D957E4"/>
    <w:rsid w:val="00DA77B2"/>
    <w:rsid w:val="00DC5DBA"/>
    <w:rsid w:val="00DC6313"/>
    <w:rsid w:val="00DD0C15"/>
    <w:rsid w:val="00DF47E2"/>
    <w:rsid w:val="00E10746"/>
    <w:rsid w:val="00E15825"/>
    <w:rsid w:val="00E21B79"/>
    <w:rsid w:val="00E34CBA"/>
    <w:rsid w:val="00E57456"/>
    <w:rsid w:val="00E73A5F"/>
    <w:rsid w:val="00E81EF6"/>
    <w:rsid w:val="00E95F63"/>
    <w:rsid w:val="00EA70F4"/>
    <w:rsid w:val="00EC5298"/>
    <w:rsid w:val="00EE27B3"/>
    <w:rsid w:val="00EF79E6"/>
    <w:rsid w:val="00F06FAE"/>
    <w:rsid w:val="00F12FF8"/>
    <w:rsid w:val="00F278F8"/>
    <w:rsid w:val="00F32DA5"/>
    <w:rsid w:val="00F35F08"/>
    <w:rsid w:val="00F442BD"/>
    <w:rsid w:val="00F57721"/>
    <w:rsid w:val="00F652AE"/>
    <w:rsid w:val="00F84A09"/>
    <w:rsid w:val="00FA0791"/>
    <w:rsid w:val="00FC7629"/>
    <w:rsid w:val="00FD5684"/>
    <w:rsid w:val="00FE57FF"/>
    <w:rsid w:val="00FF07E6"/>
    <w:rsid w:val="00FF63EB"/>
    <w:rsid w:val="02A0E937"/>
    <w:rsid w:val="02C61ECB"/>
    <w:rsid w:val="11C6BAD7"/>
    <w:rsid w:val="15996189"/>
    <w:rsid w:val="17D6BA41"/>
    <w:rsid w:val="17DA535A"/>
    <w:rsid w:val="1D5DBF71"/>
    <w:rsid w:val="25EF19F9"/>
    <w:rsid w:val="278AEA5A"/>
    <w:rsid w:val="27CD437E"/>
    <w:rsid w:val="2926BABB"/>
    <w:rsid w:val="2C5E5B7D"/>
    <w:rsid w:val="2C907DAB"/>
    <w:rsid w:val="31E654C8"/>
    <w:rsid w:val="3B38869A"/>
    <w:rsid w:val="3B773C32"/>
    <w:rsid w:val="48D4E3FA"/>
    <w:rsid w:val="4AB404BE"/>
    <w:rsid w:val="4B94E7E0"/>
    <w:rsid w:val="4DAFCCB5"/>
    <w:rsid w:val="52FA21BB"/>
    <w:rsid w:val="5EA7DB41"/>
    <w:rsid w:val="5F18977F"/>
    <w:rsid w:val="66CC3BC4"/>
    <w:rsid w:val="69827161"/>
    <w:rsid w:val="6AAFD989"/>
    <w:rsid w:val="6FFB990D"/>
    <w:rsid w:val="72E5209E"/>
    <w:rsid w:val="77C0FD2A"/>
    <w:rsid w:val="7B1BE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BB8"/>
  <w15:chartTrackingRefBased/>
  <w15:docId w15:val="{F030C3E5-A76F-4235-821A-0063E39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0124"/>
    <w:pPr>
      <w:widowControl w:val="0"/>
      <w:autoSpaceDE w:val="0"/>
      <w:autoSpaceDN w:val="0"/>
      <w:spacing w:before="80" w:after="0" w:line="240" w:lineRule="auto"/>
      <w:ind w:left="100"/>
      <w:jc w:val="center"/>
      <w:outlineLvl w:val="0"/>
    </w:pPr>
    <w:rPr>
      <w:rFonts w:ascii="Segoe UI" w:eastAsia="Segoe UI" w:hAnsi="Segoe UI" w:cs="Segoe U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124"/>
  </w:style>
  <w:style w:type="paragraph" w:styleId="Footer">
    <w:name w:val="footer"/>
    <w:basedOn w:val="Normal"/>
    <w:link w:val="FooterChar"/>
    <w:uiPriority w:val="99"/>
    <w:unhideWhenUsed/>
    <w:rsid w:val="000C0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124"/>
  </w:style>
  <w:style w:type="character" w:customStyle="1" w:styleId="Heading1Char">
    <w:name w:val="Heading 1 Char"/>
    <w:basedOn w:val="DefaultParagraphFont"/>
    <w:link w:val="Heading1"/>
    <w:uiPriority w:val="9"/>
    <w:rsid w:val="000C0124"/>
    <w:rPr>
      <w:rFonts w:ascii="Segoe UI" w:eastAsia="Segoe UI" w:hAnsi="Segoe UI" w:cs="Segoe UI"/>
      <w:b/>
      <w:bCs/>
      <w:sz w:val="26"/>
      <w:szCs w:val="26"/>
      <w:lang w:val="en-US"/>
    </w:rPr>
  </w:style>
  <w:style w:type="table" w:styleId="TableGrid">
    <w:name w:val="Table Grid"/>
    <w:basedOn w:val="TableNormal"/>
    <w:uiPriority w:val="39"/>
    <w:rsid w:val="00A9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253C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09"/>
    <w:rPr>
      <w:color w:val="0563C1" w:themeColor="hyperlink"/>
      <w:u w:val="single"/>
    </w:rPr>
  </w:style>
  <w:style w:type="character" w:styleId="UnresolvedMention">
    <w:name w:val="Unresolved Mention"/>
    <w:basedOn w:val="DefaultParagraphFont"/>
    <w:uiPriority w:val="99"/>
    <w:semiHidden/>
    <w:unhideWhenUsed/>
    <w:rsid w:val="00F84A09"/>
    <w:rPr>
      <w:color w:val="605E5C"/>
      <w:shd w:val="clear" w:color="auto" w:fill="E1DFDD"/>
    </w:rPr>
  </w:style>
  <w:style w:type="paragraph" w:styleId="ListParagraph">
    <w:name w:val="List Paragraph"/>
    <w:basedOn w:val="Normal"/>
    <w:uiPriority w:val="34"/>
    <w:qFormat/>
    <w:rsid w:val="00063D0A"/>
    <w:pPr>
      <w:ind w:left="720"/>
      <w:contextualSpacing/>
    </w:pPr>
  </w:style>
  <w:style w:type="paragraph" w:styleId="NormalWeb">
    <w:name w:val="Normal (Web)"/>
    <w:basedOn w:val="Normal"/>
    <w:uiPriority w:val="99"/>
    <w:semiHidden/>
    <w:unhideWhenUsed/>
    <w:rsid w:val="00DC5D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1CA1"/>
  </w:style>
  <w:style w:type="character" w:customStyle="1" w:styleId="eop">
    <w:name w:val="eop"/>
    <w:basedOn w:val="DefaultParagraphFont"/>
    <w:rsid w:val="001A1CA1"/>
  </w:style>
  <w:style w:type="paragraph" w:styleId="CommentText">
    <w:name w:val="annotation text"/>
    <w:basedOn w:val="Normal"/>
    <w:link w:val="CommentTextChar"/>
    <w:uiPriority w:val="99"/>
    <w:semiHidden/>
    <w:unhideWhenUsed/>
    <w:rsid w:val="00693345"/>
    <w:pPr>
      <w:spacing w:line="240" w:lineRule="auto"/>
    </w:pPr>
    <w:rPr>
      <w:sz w:val="20"/>
      <w:szCs w:val="20"/>
    </w:rPr>
  </w:style>
  <w:style w:type="character" w:customStyle="1" w:styleId="CommentTextChar">
    <w:name w:val="Comment Text Char"/>
    <w:basedOn w:val="DefaultParagraphFont"/>
    <w:link w:val="CommentText"/>
    <w:uiPriority w:val="99"/>
    <w:semiHidden/>
    <w:rsid w:val="00693345"/>
    <w:rPr>
      <w:sz w:val="20"/>
      <w:szCs w:val="20"/>
    </w:rPr>
  </w:style>
  <w:style w:type="character" w:styleId="CommentReference">
    <w:name w:val="annotation reference"/>
    <w:basedOn w:val="DefaultParagraphFont"/>
    <w:uiPriority w:val="99"/>
    <w:semiHidden/>
    <w:unhideWhenUsed/>
    <w:rsid w:val="00693345"/>
    <w:rPr>
      <w:sz w:val="16"/>
      <w:szCs w:val="16"/>
    </w:rPr>
  </w:style>
  <w:style w:type="character" w:customStyle="1" w:styleId="cf01">
    <w:name w:val="cf01"/>
    <w:basedOn w:val="DefaultParagraphFont"/>
    <w:rsid w:val="00CC4A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7819">
      <w:bodyDiv w:val="1"/>
      <w:marLeft w:val="0"/>
      <w:marRight w:val="0"/>
      <w:marTop w:val="0"/>
      <w:marBottom w:val="0"/>
      <w:divBdr>
        <w:top w:val="none" w:sz="0" w:space="0" w:color="auto"/>
        <w:left w:val="none" w:sz="0" w:space="0" w:color="auto"/>
        <w:bottom w:val="none" w:sz="0" w:space="0" w:color="auto"/>
        <w:right w:val="none" w:sz="0" w:space="0" w:color="auto"/>
      </w:divBdr>
    </w:div>
    <w:div w:id="1658682961">
      <w:bodyDiv w:val="1"/>
      <w:marLeft w:val="0"/>
      <w:marRight w:val="0"/>
      <w:marTop w:val="0"/>
      <w:marBottom w:val="0"/>
      <w:divBdr>
        <w:top w:val="none" w:sz="0" w:space="0" w:color="auto"/>
        <w:left w:val="none" w:sz="0" w:space="0" w:color="auto"/>
        <w:bottom w:val="none" w:sz="0" w:space="0" w:color="auto"/>
        <w:right w:val="none" w:sz="0" w:space="0" w:color="auto"/>
      </w:divBdr>
    </w:div>
    <w:div w:id="1722243979">
      <w:bodyDiv w:val="1"/>
      <w:marLeft w:val="0"/>
      <w:marRight w:val="0"/>
      <w:marTop w:val="0"/>
      <w:marBottom w:val="0"/>
      <w:divBdr>
        <w:top w:val="none" w:sz="0" w:space="0" w:color="auto"/>
        <w:left w:val="none" w:sz="0" w:space="0" w:color="auto"/>
        <w:bottom w:val="none" w:sz="0" w:space="0" w:color="auto"/>
        <w:right w:val="none" w:sz="0" w:space="0" w:color="auto"/>
      </w:divBdr>
    </w:div>
    <w:div w:id="1838381718">
      <w:bodyDiv w:val="1"/>
      <w:marLeft w:val="0"/>
      <w:marRight w:val="0"/>
      <w:marTop w:val="0"/>
      <w:marBottom w:val="0"/>
      <w:divBdr>
        <w:top w:val="none" w:sz="0" w:space="0" w:color="auto"/>
        <w:left w:val="none" w:sz="0" w:space="0" w:color="auto"/>
        <w:bottom w:val="none" w:sz="0" w:space="0" w:color="auto"/>
        <w:right w:val="none" w:sz="0" w:space="0" w:color="auto"/>
      </w:divBdr>
    </w:div>
    <w:div w:id="208687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mc3.co.uk/cyber-security" TargetMode="External"/><Relationship Id="rId18" Type="http://schemas.openxmlformats.org/officeDocument/2006/relationships/hyperlink" Target="https://www.tmc3.co.uk/information-governanc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tmc3.co.uk/insights/how-nhs-trusts-can-strengthen-cyber-resilience-in-health-and-care" TargetMode="External"/><Relationship Id="rId17" Type="http://schemas.openxmlformats.org/officeDocument/2006/relationships/hyperlink" Target="https://www.tmc3.co.uk/security-assuran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mc3.co.uk/secure-development-lifecycl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mc3.co.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mc3.co.uk/penetration-test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robbie.bhatti@tmc3.co.uk"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mc3.co.uk/data-protectio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f46407-d7fb-4b34-89c2-d279816960cd">
      <UserInfo>
        <DisplayName>Robbie Bhatti</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C90E41BBA6F4D9FD1D9BFE2FF7C27" ma:contentTypeVersion="10" ma:contentTypeDescription="Create a new document." ma:contentTypeScope="" ma:versionID="58030d8227a0acac7a1d6f4ad0553958">
  <xsd:schema xmlns:xsd="http://www.w3.org/2001/XMLSchema" xmlns:xs="http://www.w3.org/2001/XMLSchema" xmlns:p="http://schemas.microsoft.com/office/2006/metadata/properties" xmlns:ns2="c22ff500-e271-4590-b4e5-0eb46dce5677" xmlns:ns3="1ff46407-d7fb-4b34-89c2-d279816960cd" targetNamespace="http://schemas.microsoft.com/office/2006/metadata/properties" ma:root="true" ma:fieldsID="ae0e71ec97f84a7bd8f78d4674ed0b1d" ns2:_="" ns3:_="">
    <xsd:import namespace="c22ff500-e271-4590-b4e5-0eb46dce5677"/>
    <xsd:import namespace="1ff46407-d7fb-4b34-89c2-d279816960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ff500-e271-4590-b4e5-0eb46dce5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46407-d7fb-4b34-89c2-d27981696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110C3-D714-4F76-A05B-E037158D0C8F}">
  <ds:schemaRefs>
    <ds:schemaRef ds:uri="http://schemas.microsoft.com/office/2006/metadata/properties"/>
    <ds:schemaRef ds:uri="http://schemas.microsoft.com/office/infopath/2007/PartnerControls"/>
    <ds:schemaRef ds:uri="1ff46407-d7fb-4b34-89c2-d279816960cd"/>
  </ds:schemaRefs>
</ds:datastoreItem>
</file>

<file path=customXml/itemProps2.xml><?xml version="1.0" encoding="utf-8"?>
<ds:datastoreItem xmlns:ds="http://schemas.openxmlformats.org/officeDocument/2006/customXml" ds:itemID="{DEC8B411-2A7B-492C-A27D-F362579F7143}">
  <ds:schemaRefs>
    <ds:schemaRef ds:uri="http://schemas.microsoft.com/sharepoint/v3/contenttype/forms"/>
  </ds:schemaRefs>
</ds:datastoreItem>
</file>

<file path=customXml/itemProps3.xml><?xml version="1.0" encoding="utf-8"?>
<ds:datastoreItem xmlns:ds="http://schemas.openxmlformats.org/officeDocument/2006/customXml" ds:itemID="{0F1A6FC4-C365-40A8-947A-C73335BD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ff500-e271-4590-b4e5-0eb46dce5677"/>
    <ds:schemaRef ds:uri="1ff46407-d7fb-4b34-89c2-d27981696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Siouty</dc:creator>
  <cp:keywords/>
  <dc:description/>
  <cp:lastModifiedBy>Robbie Bhatti</cp:lastModifiedBy>
  <cp:revision>2</cp:revision>
  <dcterms:created xsi:type="dcterms:W3CDTF">2022-12-01T16:30:00Z</dcterms:created>
  <dcterms:modified xsi:type="dcterms:W3CDTF">2022-12-01T16:30:00Z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0x010100861C90E41BBA6F4D9FD1D9BFE2FF7C27</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COMMERCIAL IN CONFIDENCE</vt:lpwstr>
  </property>
  <property fmtid="{D5CDD505-2E9C-101B-9397-08002B2CF9AE}" pid="6" name="ClassificationContentMarkingFooterShapeIds">
    <vt:lpwstr>5,6,7</vt:lpwstr>
  </property>
  <property fmtid="{D5CDD505-2E9C-101B-9397-08002B2CF9AE}" pid="7" name="ClassificationContentMarkingFooterFontProps">
    <vt:lpwstr>#000000,10,Calibri</vt:lpwstr>
  </property>
  <property fmtid="{D5CDD505-2E9C-101B-9397-08002B2CF9AE}" pid="8" name="ClassificationContentMarkingFooterText">
    <vt:lpwstr>COMMERCIAL IN CONFIDENCE</vt:lpwstr>
  </property>
  <property fmtid="{D5CDD505-2E9C-101B-9397-08002B2CF9AE}" pid="9" name="MSIP_Label_896f3495-abdb-47b0-b530-43ac7409529b_Enabled">
    <vt:lpwstr>true</vt:lpwstr>
  </property>
  <property fmtid="{D5CDD505-2E9C-101B-9397-08002B2CF9AE}" pid="10" name="MSIP_Label_896f3495-abdb-47b0-b530-43ac7409529b_SetDate">
    <vt:lpwstr>2022-11-21T10:34:06Z</vt:lpwstr>
  </property>
  <property fmtid="{D5CDD505-2E9C-101B-9397-08002B2CF9AE}" pid="11" name="MSIP_Label_896f3495-abdb-47b0-b530-43ac7409529b_Method">
    <vt:lpwstr>Privileged</vt:lpwstr>
  </property>
  <property fmtid="{D5CDD505-2E9C-101B-9397-08002B2CF9AE}" pid="12" name="MSIP_Label_896f3495-abdb-47b0-b530-43ac7409529b_Name">
    <vt:lpwstr>COMMERCIAL IN CONFIDENCE</vt:lpwstr>
  </property>
  <property fmtid="{D5CDD505-2E9C-101B-9397-08002B2CF9AE}" pid="13" name="MSIP_Label_896f3495-abdb-47b0-b530-43ac7409529b_SiteId">
    <vt:lpwstr>92d9562d-1337-4cb7-8975-90976e3f7783</vt:lpwstr>
  </property>
  <property fmtid="{D5CDD505-2E9C-101B-9397-08002B2CF9AE}" pid="14" name="MSIP_Label_896f3495-abdb-47b0-b530-43ac7409529b_ActionId">
    <vt:lpwstr>589516a4-7fcb-4573-abbc-0435f8293c0a</vt:lpwstr>
  </property>
  <property fmtid="{D5CDD505-2E9C-101B-9397-08002B2CF9AE}" pid="15" name="MSIP_Label_896f3495-abdb-47b0-b530-43ac7409529b_ContentBits">
    <vt:lpwstr>3</vt:lpwstr>
  </property>
</Properties>
</file>