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B0FA0" w14:textId="77777777" w:rsidR="00E01D7C" w:rsidRDefault="00E01D7C" w:rsidP="00F35CE9">
      <w:pPr>
        <w:jc w:val="center"/>
        <w:rPr>
          <w:rFonts w:ascii="Arial" w:hAnsi="Arial" w:cs="Arial"/>
        </w:rPr>
      </w:pPr>
      <w:bookmarkStart w:id="0" w:name="_GoBack"/>
      <w:bookmarkEnd w:id="0"/>
    </w:p>
    <w:p w14:paraId="7B9B0FA1" w14:textId="77777777" w:rsidR="00D21A02" w:rsidRDefault="00D21A02" w:rsidP="00F35CE9">
      <w:pPr>
        <w:jc w:val="center"/>
        <w:rPr>
          <w:rFonts w:ascii="Arial" w:hAnsi="Arial" w:cs="Arial"/>
        </w:rPr>
      </w:pPr>
    </w:p>
    <w:p w14:paraId="7B9B0FA2" w14:textId="77777777" w:rsidR="00D21A02" w:rsidRDefault="00D21A02" w:rsidP="00F35CE9">
      <w:pPr>
        <w:jc w:val="center"/>
        <w:rPr>
          <w:rFonts w:ascii="Arial" w:hAnsi="Arial" w:cs="Arial"/>
        </w:rPr>
      </w:pPr>
    </w:p>
    <w:p w14:paraId="7B9B0FA3" w14:textId="77777777" w:rsidR="00080232" w:rsidRDefault="00080232" w:rsidP="00F35CE9">
      <w:pPr>
        <w:jc w:val="center"/>
        <w:rPr>
          <w:rFonts w:ascii="Arial" w:hAnsi="Arial" w:cs="Arial"/>
        </w:rPr>
      </w:pPr>
    </w:p>
    <w:p w14:paraId="7B9B0FA4" w14:textId="77777777" w:rsidR="00080232" w:rsidRDefault="00080232" w:rsidP="00F35CE9">
      <w:pPr>
        <w:jc w:val="center"/>
        <w:rPr>
          <w:rFonts w:ascii="Arial" w:hAnsi="Arial" w:cs="Arial"/>
        </w:rPr>
      </w:pPr>
    </w:p>
    <w:p w14:paraId="7B9B0FA5" w14:textId="3CD95A45" w:rsidR="00E01D7C" w:rsidRPr="007C78D6" w:rsidRDefault="00E01D7C" w:rsidP="00F35CE9">
      <w:pPr>
        <w:jc w:val="center"/>
        <w:rPr>
          <w:rFonts w:ascii="Arial" w:hAnsi="Arial" w:cs="Arial"/>
          <w:b/>
          <w:sz w:val="32"/>
          <w:szCs w:val="32"/>
        </w:rPr>
      </w:pPr>
      <w:r w:rsidRPr="007C78D6">
        <w:rPr>
          <w:rFonts w:ascii="Arial" w:hAnsi="Arial" w:cs="Arial"/>
          <w:b/>
          <w:sz w:val="32"/>
          <w:szCs w:val="32"/>
        </w:rPr>
        <w:t xml:space="preserve">STATEMENT OF </w:t>
      </w:r>
      <w:r w:rsidR="006839C5">
        <w:rPr>
          <w:rFonts w:ascii="Arial" w:hAnsi="Arial" w:cs="Arial"/>
          <w:b/>
          <w:sz w:val="32"/>
          <w:szCs w:val="32"/>
        </w:rPr>
        <w:t>WORK</w:t>
      </w:r>
    </w:p>
    <w:p w14:paraId="7B9B0FA6" w14:textId="06D31CB4" w:rsidR="00E01D7C" w:rsidRPr="007C78D6" w:rsidRDefault="002E0390" w:rsidP="002E0390">
      <w:pPr>
        <w:jc w:val="center"/>
        <w:rPr>
          <w:rFonts w:ascii="Arial" w:hAnsi="Arial" w:cs="Arial"/>
          <w:b/>
          <w:sz w:val="32"/>
          <w:szCs w:val="32"/>
        </w:rPr>
      </w:pPr>
      <w:r>
        <w:rPr>
          <w:rFonts w:ascii="Arial" w:hAnsi="Arial" w:cs="Arial"/>
          <w:b/>
          <w:sz w:val="32"/>
          <w:szCs w:val="32"/>
        </w:rPr>
        <w:t>FOR THE PURCHASE OF</w:t>
      </w:r>
      <w:r w:rsidR="008F7F04">
        <w:rPr>
          <w:rFonts w:ascii="Arial" w:hAnsi="Arial" w:cs="Arial"/>
          <w:b/>
          <w:sz w:val="32"/>
          <w:szCs w:val="32"/>
        </w:rPr>
        <w:t xml:space="preserve"> </w:t>
      </w:r>
      <w:r w:rsidR="008F7F04" w:rsidRPr="008F7F04">
        <w:rPr>
          <w:rFonts w:ascii="Arial" w:hAnsi="Arial" w:cs="Arial"/>
          <w:b/>
          <w:sz w:val="32"/>
          <w:szCs w:val="32"/>
        </w:rPr>
        <w:t>SAFAN</w:t>
      </w:r>
      <w:r w:rsidR="005D3697">
        <w:rPr>
          <w:rFonts w:ascii="Arial" w:hAnsi="Arial" w:cs="Arial"/>
          <w:b/>
          <w:sz w:val="32"/>
          <w:szCs w:val="32"/>
        </w:rPr>
        <w:t xml:space="preserve"> </w:t>
      </w:r>
      <w:r w:rsidR="008F7F04" w:rsidRPr="008F7F04">
        <w:rPr>
          <w:rFonts w:ascii="Arial" w:hAnsi="Arial" w:cs="Arial"/>
          <w:b/>
          <w:sz w:val="32"/>
          <w:szCs w:val="32"/>
        </w:rPr>
        <w:t>DARLEY</w:t>
      </w:r>
      <w:r w:rsidR="008F7F04">
        <w:rPr>
          <w:rFonts w:ascii="Arial" w:hAnsi="Arial" w:cs="Arial"/>
          <w:b/>
          <w:sz w:val="32"/>
          <w:szCs w:val="32"/>
        </w:rPr>
        <w:t xml:space="preserve"> </w:t>
      </w:r>
      <w:r w:rsidR="00D00A11">
        <w:rPr>
          <w:rFonts w:ascii="Arial" w:hAnsi="Arial" w:cs="Arial"/>
          <w:b/>
          <w:sz w:val="32"/>
          <w:szCs w:val="32"/>
        </w:rPr>
        <w:t>CNC GUILLOTINES</w:t>
      </w:r>
    </w:p>
    <w:p w14:paraId="7B9B0FA7" w14:textId="77777777" w:rsidR="00E01D7C" w:rsidRDefault="00E01D7C" w:rsidP="00F35CE9">
      <w:pPr>
        <w:jc w:val="center"/>
        <w:rPr>
          <w:rFonts w:ascii="Arial" w:hAnsi="Arial" w:cs="Arial"/>
        </w:rPr>
      </w:pPr>
    </w:p>
    <w:p w14:paraId="7B9B0FA8" w14:textId="77777777" w:rsidR="00F702BC" w:rsidRDefault="00F702BC" w:rsidP="00F35CE9">
      <w:pPr>
        <w:jc w:val="center"/>
        <w:rPr>
          <w:rFonts w:ascii="Arial" w:hAnsi="Arial" w:cs="Arial"/>
        </w:rPr>
      </w:pPr>
    </w:p>
    <w:p w14:paraId="7B9B0FA9" w14:textId="77777777" w:rsidR="00F702BC" w:rsidRDefault="00F702BC" w:rsidP="00F35CE9">
      <w:pPr>
        <w:jc w:val="center"/>
        <w:rPr>
          <w:rFonts w:ascii="Arial" w:hAnsi="Arial" w:cs="Arial"/>
        </w:rPr>
      </w:pPr>
    </w:p>
    <w:p w14:paraId="7B9B0FAA" w14:textId="77777777" w:rsidR="00F702BC" w:rsidRDefault="00F702BC" w:rsidP="00F35CE9">
      <w:pPr>
        <w:jc w:val="center"/>
        <w:rPr>
          <w:rFonts w:ascii="Arial" w:hAnsi="Arial" w:cs="Arial"/>
        </w:rPr>
      </w:pPr>
    </w:p>
    <w:p w14:paraId="7B9B0FAB" w14:textId="77777777" w:rsidR="00F702BC" w:rsidRDefault="00F702BC" w:rsidP="00F35CE9">
      <w:pPr>
        <w:jc w:val="center"/>
        <w:rPr>
          <w:rFonts w:ascii="Arial" w:hAnsi="Arial" w:cs="Arial"/>
        </w:rPr>
      </w:pPr>
    </w:p>
    <w:p w14:paraId="7B9B0FAC" w14:textId="77777777" w:rsidR="00F702BC" w:rsidRDefault="00F702BC" w:rsidP="00F35CE9">
      <w:pPr>
        <w:jc w:val="center"/>
        <w:rPr>
          <w:rFonts w:ascii="Arial" w:hAnsi="Arial" w:cs="Arial"/>
        </w:rPr>
      </w:pPr>
    </w:p>
    <w:p w14:paraId="7B9B0FAD" w14:textId="77777777" w:rsidR="00080232" w:rsidRPr="00763BCD" w:rsidRDefault="00080232" w:rsidP="00080232">
      <w:pPr>
        <w:pStyle w:val="Header"/>
        <w:ind w:right="139"/>
        <w:jc w:val="center"/>
        <w:rPr>
          <w:rFonts w:ascii="Arial" w:hAnsi="Arial" w:cs="Arial"/>
        </w:rPr>
      </w:pPr>
      <w:r>
        <w:rPr>
          <w:rFonts w:ascii="Arial" w:hAnsi="Arial" w:cs="Arial"/>
        </w:rPr>
        <w:t>Version</w:t>
      </w:r>
      <w:r w:rsidRPr="00763BCD">
        <w:rPr>
          <w:rFonts w:ascii="Arial" w:hAnsi="Arial" w:cs="Arial"/>
        </w:rPr>
        <w:t xml:space="preserve"> </w:t>
      </w:r>
      <w:r>
        <w:rPr>
          <w:rFonts w:ascii="Arial" w:hAnsi="Arial" w:cs="Arial"/>
        </w:rPr>
        <w:t>1.0</w:t>
      </w:r>
    </w:p>
    <w:p w14:paraId="7B9B0FAE" w14:textId="77777777" w:rsidR="00080232" w:rsidRPr="00763BCD" w:rsidRDefault="00080232" w:rsidP="00080232">
      <w:pPr>
        <w:pStyle w:val="Header"/>
        <w:ind w:right="139"/>
        <w:jc w:val="center"/>
        <w:rPr>
          <w:rFonts w:ascii="Arial" w:hAnsi="Arial" w:cs="Arial"/>
        </w:rPr>
      </w:pPr>
    </w:p>
    <w:p w14:paraId="7B9B0FAF" w14:textId="77777777" w:rsidR="00080232" w:rsidRPr="00763BCD" w:rsidRDefault="00080232" w:rsidP="00080232">
      <w:pPr>
        <w:pStyle w:val="Header"/>
        <w:ind w:right="139"/>
        <w:jc w:val="center"/>
        <w:rPr>
          <w:rFonts w:ascii="Arial" w:hAnsi="Arial" w:cs="Arial"/>
        </w:rPr>
      </w:pPr>
      <w:r w:rsidRPr="00763BCD">
        <w:rPr>
          <w:rFonts w:ascii="Arial" w:hAnsi="Arial" w:cs="Arial"/>
        </w:rPr>
        <w:t>Air Commodities Team</w:t>
      </w:r>
    </w:p>
    <w:p w14:paraId="7B9B0FB0" w14:textId="77777777" w:rsidR="00080232" w:rsidRDefault="00080232" w:rsidP="00F35CE9">
      <w:pPr>
        <w:jc w:val="center"/>
        <w:rPr>
          <w:rFonts w:ascii="Arial" w:hAnsi="Arial" w:cs="Arial"/>
        </w:rPr>
      </w:pPr>
    </w:p>
    <w:p w14:paraId="7B9B0FB2" w14:textId="4C4F5B16" w:rsidR="00F702BC" w:rsidRPr="00FD7DB9" w:rsidRDefault="00363502" w:rsidP="00F35CE9">
      <w:pPr>
        <w:jc w:val="center"/>
        <w:rPr>
          <w:rFonts w:ascii="Arial" w:hAnsi="Arial" w:cs="Arial"/>
        </w:rPr>
      </w:pPr>
      <w:r w:rsidRPr="00FD7DB9">
        <w:rPr>
          <w:rFonts w:ascii="Arial" w:hAnsi="Arial" w:cs="Arial"/>
          <w:sz w:val="21"/>
          <w:szCs w:val="21"/>
        </w:rPr>
        <w:t>700008927</w:t>
      </w:r>
      <w:r w:rsidRPr="00FD7DB9" w:rsidDel="00363502">
        <w:rPr>
          <w:rFonts w:ascii="Arial" w:hAnsi="Arial" w:cs="Arial"/>
          <w:highlight w:val="yellow"/>
        </w:rPr>
        <w:t xml:space="preserve"> </w:t>
      </w:r>
    </w:p>
    <w:p w14:paraId="7B9B0FB3" w14:textId="77777777" w:rsidR="00F702BC" w:rsidRDefault="00F702BC" w:rsidP="00F35CE9">
      <w:pPr>
        <w:jc w:val="center"/>
        <w:rPr>
          <w:rFonts w:ascii="Arial" w:hAnsi="Arial" w:cs="Arial"/>
        </w:rPr>
      </w:pPr>
    </w:p>
    <w:p w14:paraId="7B9B0FB4" w14:textId="77777777" w:rsidR="00080232" w:rsidRDefault="00080232" w:rsidP="00F35CE9">
      <w:pPr>
        <w:jc w:val="center"/>
        <w:rPr>
          <w:rFonts w:ascii="Arial" w:hAnsi="Arial" w:cs="Arial"/>
        </w:rPr>
      </w:pPr>
    </w:p>
    <w:p w14:paraId="7B9B0FB5" w14:textId="77777777" w:rsidR="00080232" w:rsidRDefault="00080232" w:rsidP="00F35CE9">
      <w:pPr>
        <w:jc w:val="center"/>
        <w:rPr>
          <w:rFonts w:ascii="Arial" w:hAnsi="Arial" w:cs="Arial"/>
        </w:rPr>
      </w:pPr>
    </w:p>
    <w:p w14:paraId="7B9B0FB6" w14:textId="77777777" w:rsidR="00080232" w:rsidRDefault="00080232" w:rsidP="00F35CE9">
      <w:pPr>
        <w:jc w:val="center"/>
        <w:rPr>
          <w:rFonts w:ascii="Arial" w:hAnsi="Arial" w:cs="Arial"/>
        </w:rPr>
      </w:pPr>
    </w:p>
    <w:p w14:paraId="7B9B0FB7" w14:textId="77777777" w:rsidR="00080232" w:rsidRDefault="00080232" w:rsidP="00F35CE9">
      <w:pPr>
        <w:jc w:val="center"/>
        <w:rPr>
          <w:rFonts w:ascii="Arial" w:hAnsi="Arial" w:cs="Arial"/>
        </w:rPr>
      </w:pPr>
    </w:p>
    <w:p w14:paraId="7B9B0FB8" w14:textId="77777777" w:rsidR="00080232" w:rsidRDefault="00080232" w:rsidP="00F35CE9">
      <w:pPr>
        <w:jc w:val="center"/>
        <w:rPr>
          <w:rFonts w:ascii="Arial" w:hAnsi="Arial" w:cs="Arial"/>
        </w:rPr>
      </w:pPr>
      <w:r w:rsidRPr="00763BCD">
        <w:rPr>
          <w:rFonts w:ascii="Arial" w:hAnsi="Arial" w:cs="Arial"/>
          <w:noProof/>
        </w:rPr>
        <w:drawing>
          <wp:anchor distT="0" distB="0" distL="114300" distR="114300" simplePos="0" relativeHeight="251693056" behindDoc="1" locked="0" layoutInCell="1" allowOverlap="0" wp14:anchorId="7B9B1261" wp14:editId="7B9B1262">
            <wp:simplePos x="0" y="0"/>
            <wp:positionH relativeFrom="column">
              <wp:posOffset>2106295</wp:posOffset>
            </wp:positionH>
            <wp:positionV relativeFrom="paragraph">
              <wp:posOffset>-6985</wp:posOffset>
            </wp:positionV>
            <wp:extent cx="1924050" cy="2562225"/>
            <wp:effectExtent l="0" t="0" r="0" b="9525"/>
            <wp:wrapSquare wrapText="bothSides"/>
            <wp:docPr id="43" name="Picture 1"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4050" cy="2562225"/>
                    </a:xfrm>
                    <a:prstGeom prst="rect">
                      <a:avLst/>
                    </a:prstGeom>
                    <a:noFill/>
                  </pic:spPr>
                </pic:pic>
              </a:graphicData>
            </a:graphic>
            <wp14:sizeRelH relativeFrom="page">
              <wp14:pctWidth>0</wp14:pctWidth>
            </wp14:sizeRelH>
            <wp14:sizeRelV relativeFrom="page">
              <wp14:pctHeight>0</wp14:pctHeight>
            </wp14:sizeRelV>
          </wp:anchor>
        </w:drawing>
      </w:r>
    </w:p>
    <w:p w14:paraId="7B9B0FB9" w14:textId="77777777" w:rsidR="00080232" w:rsidRDefault="00080232" w:rsidP="00F35CE9">
      <w:pPr>
        <w:jc w:val="center"/>
        <w:rPr>
          <w:rFonts w:ascii="Arial" w:hAnsi="Arial" w:cs="Arial"/>
        </w:rPr>
      </w:pPr>
    </w:p>
    <w:p w14:paraId="7B9B0FBA" w14:textId="77777777" w:rsidR="00080232" w:rsidRDefault="00080232" w:rsidP="00F35CE9">
      <w:pPr>
        <w:jc w:val="center"/>
        <w:rPr>
          <w:rFonts w:ascii="Arial" w:hAnsi="Arial" w:cs="Arial"/>
        </w:rPr>
      </w:pPr>
    </w:p>
    <w:p w14:paraId="7B9B0FBB" w14:textId="77777777" w:rsidR="00080232" w:rsidRDefault="00080232" w:rsidP="00F35CE9">
      <w:pPr>
        <w:jc w:val="center"/>
        <w:rPr>
          <w:rFonts w:ascii="Arial" w:hAnsi="Arial" w:cs="Arial"/>
        </w:rPr>
      </w:pPr>
    </w:p>
    <w:p w14:paraId="7B9B0FBC" w14:textId="77777777" w:rsidR="00080232" w:rsidRDefault="00080232" w:rsidP="00F35CE9">
      <w:pPr>
        <w:jc w:val="center"/>
        <w:rPr>
          <w:rFonts w:ascii="Arial" w:hAnsi="Arial" w:cs="Arial"/>
        </w:rPr>
      </w:pPr>
    </w:p>
    <w:p w14:paraId="7B9B0FBD" w14:textId="77777777" w:rsidR="00080232" w:rsidRDefault="00080232" w:rsidP="00F35CE9">
      <w:pPr>
        <w:jc w:val="center"/>
        <w:rPr>
          <w:rFonts w:ascii="Arial" w:hAnsi="Arial" w:cs="Arial"/>
        </w:rPr>
      </w:pPr>
    </w:p>
    <w:p w14:paraId="7B9B0FBE" w14:textId="77777777" w:rsidR="00080232" w:rsidRDefault="00080232" w:rsidP="00F35CE9">
      <w:pPr>
        <w:jc w:val="center"/>
        <w:rPr>
          <w:rFonts w:ascii="Arial" w:hAnsi="Arial" w:cs="Arial"/>
        </w:rPr>
      </w:pPr>
    </w:p>
    <w:p w14:paraId="7B9B0FBF" w14:textId="77777777" w:rsidR="00080232" w:rsidRDefault="00080232" w:rsidP="00F35CE9">
      <w:pPr>
        <w:jc w:val="center"/>
        <w:rPr>
          <w:rFonts w:ascii="Arial" w:hAnsi="Arial" w:cs="Arial"/>
        </w:rPr>
      </w:pPr>
    </w:p>
    <w:p w14:paraId="7B9B0FC0" w14:textId="77777777" w:rsidR="00080232" w:rsidRDefault="00080232" w:rsidP="00F35CE9">
      <w:pPr>
        <w:jc w:val="center"/>
        <w:rPr>
          <w:rFonts w:ascii="Arial" w:hAnsi="Arial" w:cs="Arial"/>
        </w:rPr>
      </w:pPr>
    </w:p>
    <w:p w14:paraId="7B9B0FC1" w14:textId="77777777" w:rsidR="00080232" w:rsidRDefault="00080232" w:rsidP="00F35CE9">
      <w:pPr>
        <w:jc w:val="center"/>
        <w:rPr>
          <w:rFonts w:ascii="Arial" w:hAnsi="Arial" w:cs="Arial"/>
        </w:rPr>
      </w:pPr>
    </w:p>
    <w:p w14:paraId="7B9B0FC2" w14:textId="77777777" w:rsidR="00080232" w:rsidRDefault="00080232" w:rsidP="00F35CE9">
      <w:pPr>
        <w:jc w:val="center"/>
        <w:rPr>
          <w:rFonts w:ascii="Arial" w:hAnsi="Arial" w:cs="Arial"/>
        </w:rPr>
      </w:pPr>
    </w:p>
    <w:p w14:paraId="7B9B0FC3" w14:textId="77777777" w:rsidR="00080232" w:rsidRDefault="00080232" w:rsidP="00F35CE9">
      <w:pPr>
        <w:jc w:val="center"/>
        <w:rPr>
          <w:rFonts w:ascii="Arial" w:hAnsi="Arial" w:cs="Arial"/>
        </w:rPr>
      </w:pPr>
    </w:p>
    <w:p w14:paraId="7B9B0FC4" w14:textId="77777777" w:rsidR="00080232" w:rsidRDefault="00080232" w:rsidP="00F35CE9">
      <w:pPr>
        <w:jc w:val="center"/>
        <w:rPr>
          <w:rFonts w:ascii="Arial" w:hAnsi="Arial" w:cs="Arial"/>
        </w:rPr>
      </w:pPr>
    </w:p>
    <w:p w14:paraId="7B9B0FC5" w14:textId="77777777" w:rsidR="00080232" w:rsidRDefault="00080232" w:rsidP="00F35CE9">
      <w:pPr>
        <w:jc w:val="center"/>
        <w:rPr>
          <w:rFonts w:ascii="Arial" w:hAnsi="Arial" w:cs="Arial"/>
        </w:rPr>
      </w:pPr>
    </w:p>
    <w:p w14:paraId="7B9B0FC6" w14:textId="77777777" w:rsidR="00080232" w:rsidRDefault="00080232" w:rsidP="00F35CE9">
      <w:pPr>
        <w:jc w:val="center"/>
        <w:rPr>
          <w:rFonts w:ascii="Arial" w:hAnsi="Arial" w:cs="Arial"/>
        </w:rPr>
      </w:pPr>
    </w:p>
    <w:p w14:paraId="7B9B0FC7" w14:textId="77777777" w:rsidR="00080232" w:rsidRDefault="00080232" w:rsidP="00F35CE9">
      <w:pPr>
        <w:jc w:val="center"/>
        <w:rPr>
          <w:rFonts w:ascii="Arial" w:hAnsi="Arial" w:cs="Arial"/>
        </w:rPr>
      </w:pPr>
      <w:r w:rsidRPr="00763BCD">
        <w:rPr>
          <w:rFonts w:ascii="Arial" w:hAnsi="Arial" w:cs="Arial"/>
          <w:noProof/>
        </w:rPr>
        <mc:AlternateContent>
          <mc:Choice Requires="wps">
            <w:drawing>
              <wp:anchor distT="0" distB="0" distL="114300" distR="114300" simplePos="0" relativeHeight="251695104" behindDoc="1" locked="1" layoutInCell="1" allowOverlap="1" wp14:anchorId="7B9B1263" wp14:editId="7B9B1264">
                <wp:simplePos x="0" y="0"/>
                <wp:positionH relativeFrom="page">
                  <wp:posOffset>677545</wp:posOffset>
                </wp:positionH>
                <wp:positionV relativeFrom="page">
                  <wp:posOffset>8199120</wp:posOffset>
                </wp:positionV>
                <wp:extent cx="6400800" cy="1668780"/>
                <wp:effectExtent l="0" t="0" r="0" b="0"/>
                <wp:wrapTopAndBottom/>
                <wp:docPr id="44" name="txtSecurityWarningMO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400800" cy="166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Lst>
                      </wps:spPr>
                      <wps:txbx>
                        <w:txbxContent>
                          <w:p w14:paraId="7B9B126E" w14:textId="4911DD7A" w:rsidR="001931F2" w:rsidRPr="00097290" w:rsidRDefault="001931F2" w:rsidP="00080232">
                            <w:pPr>
                              <w:jc w:val="both"/>
                              <w:rPr>
                                <w:rFonts w:ascii="Arial" w:hAnsi="Arial" w:cs="Arial"/>
                              </w:rPr>
                            </w:pPr>
                            <w:r w:rsidRPr="00097290">
                              <w:rPr>
                                <w:rFonts w:ascii="Arial" w:hAnsi="Arial" w:cs="Arial"/>
                              </w:rPr>
                              <w:t>T</w:t>
                            </w:r>
                            <w:r>
                              <w:rPr>
                                <w:rFonts w:ascii="Arial" w:hAnsi="Arial" w:cs="Arial"/>
                              </w:rPr>
                              <w:t>HI</w:t>
                            </w:r>
                            <w:r w:rsidRPr="00097290">
                              <w:rPr>
                                <w:rFonts w:ascii="Arial" w:hAnsi="Arial" w:cs="Arial"/>
                              </w:rPr>
                              <w:t xml:space="preserve">S DOCUMENT IS THE PROPERTY OF HER BRITANNIC MAJESTY’S </w:t>
                            </w:r>
                            <w:proofErr w:type="gramStart"/>
                            <w:r w:rsidRPr="00097290">
                              <w:rPr>
                                <w:rFonts w:ascii="Arial" w:hAnsi="Arial" w:cs="Arial"/>
                              </w:rPr>
                              <w:t>GOVERNMENT, and</w:t>
                            </w:r>
                            <w:proofErr w:type="gramEnd"/>
                            <w:r w:rsidRPr="00097290">
                              <w:rPr>
                                <w:rFonts w:ascii="Arial" w:hAnsi="Arial" w:cs="Arial"/>
                              </w:rPr>
                              <w:t xml:space="preserve"> is issued for the information of such persons only as need to know its contents in the course of their official duties. Any person finding t</w:t>
                            </w:r>
                            <w:r>
                              <w:rPr>
                                <w:rFonts w:ascii="Arial" w:hAnsi="Arial" w:cs="Arial"/>
                              </w:rPr>
                              <w:t>h</w:t>
                            </w:r>
                            <w:r w:rsidR="00D00B39">
                              <w:rPr>
                                <w:rFonts w:ascii="Arial" w:hAnsi="Arial" w:cs="Arial"/>
                              </w:rPr>
                              <w:t>i</w:t>
                            </w:r>
                            <w:r w:rsidRPr="00097290">
                              <w:rPr>
                                <w:rFonts w:ascii="Arial" w:hAnsi="Arial" w:cs="Arial"/>
                              </w:rPr>
                              <w:t>s document should hand it to a British Forces unit or to a police station for safe return to the Ministry of Defence, D MOD Sy, London, SW1A 2HB, with particulars of how and where found. THE UNAUTHORISED RETENTION OR DESTRUCTION OF THE DOCUMENT IS AN OFFENCE UNDER THE OFFICIAL SECRETS ACT OF 1911 - 1989. (When released to persons outside Government service, t</w:t>
                            </w:r>
                            <w:r w:rsidR="00D00B39">
                              <w:rPr>
                                <w:rFonts w:ascii="Arial" w:hAnsi="Arial" w:cs="Arial"/>
                              </w:rPr>
                              <w:t>hi</w:t>
                            </w:r>
                            <w:r w:rsidRPr="00097290">
                              <w:rPr>
                                <w:rFonts w:ascii="Arial" w:hAnsi="Arial" w:cs="Arial"/>
                              </w:rPr>
                              <w:t xml:space="preserve">s document is issued on a personal basis and the recipient to whom it is entrusted in confidence </w:t>
                            </w:r>
                            <w:r w:rsidR="00CB7DF1" w:rsidRPr="00097290">
                              <w:rPr>
                                <w:rFonts w:ascii="Arial" w:hAnsi="Arial" w:cs="Arial"/>
                              </w:rPr>
                              <w:t>wit</w:t>
                            </w:r>
                            <w:r w:rsidR="00CB7DF1">
                              <w:rPr>
                                <w:rFonts w:ascii="Arial" w:hAnsi="Arial" w:cs="Arial"/>
                              </w:rPr>
                              <w:t>h</w:t>
                            </w:r>
                            <w:r w:rsidR="00CB7DF1" w:rsidRPr="00097290">
                              <w:rPr>
                                <w:rFonts w:ascii="Arial" w:hAnsi="Arial" w:cs="Arial"/>
                              </w:rPr>
                              <w:t>in</w:t>
                            </w:r>
                            <w:r w:rsidRPr="00097290">
                              <w:rPr>
                                <w:rFonts w:ascii="Arial" w:hAnsi="Arial" w:cs="Arial"/>
                              </w:rPr>
                              <w:t xml:space="preserve"> the provisions of the Official Secrets Acts 1911 -1989, is personally responsible for its safe custody and for seeing that its contents are disclosed only to authorised persons.)</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B1263" id="_x0000_t202" coordsize="21600,21600" o:spt="202" path="m,l,21600r21600,l21600,xe">
                <v:stroke joinstyle="miter"/>
                <v:path gradientshapeok="t" o:connecttype="rect"/>
              </v:shapetype>
              <v:shape id="txtSecurityWarningMOD" o:spid="_x0000_s1026" type="#_x0000_t202" style="position:absolute;left:0;text-align:left;margin-left:53.35pt;margin-top:645.6pt;width:7in;height:131.4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" filled="f" stroked="f" strokeweight="3pt">
                <v:stroke linestyle="thinThin"/>
                <o:lock v:ext="edit" aspectratio="t"/>
                <v:textbox inset="3mm,3mm,3mm,3mm">
                  <w:txbxContent>
                    <w:p w14:paraId="7B9B126E" w14:textId="4911DD7A" w:rsidR="001931F2" w:rsidRPr="00097290" w:rsidRDefault="001931F2" w:rsidP="00080232">
                      <w:pPr>
                        <w:jc w:val="both"/>
                        <w:rPr>
                          <w:rFonts w:ascii="Arial" w:hAnsi="Arial" w:cs="Arial"/>
                        </w:rPr>
                      </w:pPr>
                      <w:r w:rsidRPr="00097290">
                        <w:rPr>
                          <w:rFonts w:ascii="Arial" w:hAnsi="Arial" w:cs="Arial"/>
                        </w:rPr>
                        <w:t>T</w:t>
                      </w:r>
                      <w:r>
                        <w:rPr>
                          <w:rFonts w:ascii="Arial" w:hAnsi="Arial" w:cs="Arial"/>
                        </w:rPr>
                        <w:t>HI</w:t>
                      </w:r>
                      <w:r w:rsidRPr="00097290">
                        <w:rPr>
                          <w:rFonts w:ascii="Arial" w:hAnsi="Arial" w:cs="Arial"/>
                        </w:rPr>
                        <w:t>S DOCUMENT IS THE PROPERTY OF HER BRITANNIC MAJESTY’S GOVERNMENT, and is issued for the information of such persons only as need to know its contents in the course of their official duties. Any person finding t</w:t>
                      </w:r>
                      <w:r>
                        <w:rPr>
                          <w:rFonts w:ascii="Arial" w:hAnsi="Arial" w:cs="Arial"/>
                        </w:rPr>
                        <w:t>h</w:t>
                      </w:r>
                      <w:r w:rsidR="00D00B39">
                        <w:rPr>
                          <w:rFonts w:ascii="Arial" w:hAnsi="Arial" w:cs="Arial"/>
                        </w:rPr>
                        <w:t>i</w:t>
                      </w:r>
                      <w:r w:rsidRPr="00097290">
                        <w:rPr>
                          <w:rFonts w:ascii="Arial" w:hAnsi="Arial" w:cs="Arial"/>
                        </w:rPr>
                        <w:t>s document should hand it to a British Forces unit or to a police station for safe return to the Ministry of Defence, D MOD Sy, London, SW1A 2HB, with particulars of how and where found. THE UNAUTHORISED RETENTION OR DESTRUCTION OF THE DOCUMENT IS AN OFFENCE UNDER THE OFFICIAL SECRETS ACT OF 1911 - 1989. (When released to persons outside Government service, t</w:t>
                      </w:r>
                      <w:r w:rsidR="00D00B39">
                        <w:rPr>
                          <w:rFonts w:ascii="Arial" w:hAnsi="Arial" w:cs="Arial"/>
                        </w:rPr>
                        <w:t>hi</w:t>
                      </w:r>
                      <w:r w:rsidRPr="00097290">
                        <w:rPr>
                          <w:rFonts w:ascii="Arial" w:hAnsi="Arial" w:cs="Arial"/>
                        </w:rPr>
                        <w:t xml:space="preserve">s document is issued on a personal basis and the recipient to whom it is entrusted in confidence </w:t>
                      </w:r>
                      <w:r w:rsidR="00CB7DF1" w:rsidRPr="00097290">
                        <w:rPr>
                          <w:rFonts w:ascii="Arial" w:hAnsi="Arial" w:cs="Arial"/>
                        </w:rPr>
                        <w:t>wit</w:t>
                      </w:r>
                      <w:r w:rsidR="00CB7DF1">
                        <w:rPr>
                          <w:rFonts w:ascii="Arial" w:hAnsi="Arial" w:cs="Arial"/>
                        </w:rPr>
                        <w:t>h</w:t>
                      </w:r>
                      <w:r w:rsidR="00CB7DF1" w:rsidRPr="00097290">
                        <w:rPr>
                          <w:rFonts w:ascii="Arial" w:hAnsi="Arial" w:cs="Arial"/>
                        </w:rPr>
                        <w:t>in</w:t>
                      </w:r>
                      <w:r w:rsidRPr="00097290">
                        <w:rPr>
                          <w:rFonts w:ascii="Arial" w:hAnsi="Arial" w:cs="Arial"/>
                        </w:rPr>
                        <w:t xml:space="preserve"> the provisions of the Official Secrets Acts 1911 -1989, is personally responsible for its safe custody and for seeing that its contents are disclosed only to authorised persons.)</w:t>
                      </w:r>
                    </w:p>
                  </w:txbxContent>
                </v:textbox>
                <w10:wrap type="topAndBottom" anchorx="page" anchory="page"/>
                <w10:anchorlock/>
              </v:shape>
            </w:pict>
          </mc:Fallback>
        </mc:AlternateContent>
      </w:r>
    </w:p>
    <w:p w14:paraId="7B9B0FC8" w14:textId="77777777" w:rsidR="00080232" w:rsidRDefault="00080232" w:rsidP="00F35CE9">
      <w:pPr>
        <w:jc w:val="center"/>
        <w:rPr>
          <w:rFonts w:ascii="Arial" w:hAnsi="Arial" w:cs="Arial"/>
        </w:rPr>
      </w:pPr>
    </w:p>
    <w:p w14:paraId="7B9B0FC9" w14:textId="77777777" w:rsidR="00080232" w:rsidRDefault="00080232" w:rsidP="00F35CE9">
      <w:pPr>
        <w:jc w:val="center"/>
        <w:rPr>
          <w:rFonts w:ascii="Arial" w:hAnsi="Arial" w:cs="Arial"/>
        </w:rPr>
      </w:pPr>
    </w:p>
    <w:p w14:paraId="7B9B0FCA" w14:textId="77777777" w:rsidR="00080232" w:rsidRDefault="00080232" w:rsidP="00F35CE9">
      <w:pPr>
        <w:jc w:val="center"/>
        <w:rPr>
          <w:rFonts w:ascii="Arial" w:hAnsi="Arial" w:cs="Arial"/>
        </w:rPr>
      </w:pPr>
    </w:p>
    <w:p w14:paraId="7B9B0FCB" w14:textId="77777777" w:rsidR="00F04509" w:rsidRDefault="00F04509">
      <w:pPr>
        <w:spacing w:after="200" w:line="276" w:lineRule="auto"/>
        <w:rPr>
          <w:rFonts w:ascii="Arial" w:hAnsi="Arial" w:cs="Arial"/>
        </w:rPr>
      </w:pPr>
      <w:r>
        <w:rPr>
          <w:rFonts w:ascii="Arial" w:hAnsi="Arial" w:cs="Arial"/>
        </w:rPr>
        <w:br w:type="page"/>
      </w:r>
    </w:p>
    <w:p w14:paraId="7B9B0FD2" w14:textId="43E6B8C6" w:rsidR="00E01D7C" w:rsidRPr="006839C5" w:rsidRDefault="00F63BBA" w:rsidP="00F35CE9">
      <w:pPr>
        <w:jc w:val="both"/>
        <w:rPr>
          <w:rFonts w:ascii="Arial" w:hAnsi="Arial" w:cs="Arial"/>
          <w:b/>
          <w:sz w:val="18"/>
          <w:szCs w:val="18"/>
          <w:u w:val="single"/>
        </w:rPr>
      </w:pPr>
      <w:r w:rsidRPr="006839C5">
        <w:rPr>
          <w:rFonts w:ascii="Arial" w:hAnsi="Arial" w:cs="Arial"/>
          <w:b/>
          <w:sz w:val="18"/>
          <w:szCs w:val="18"/>
          <w:u w:val="single"/>
        </w:rPr>
        <w:lastRenderedPageBreak/>
        <w:t>Introduction</w:t>
      </w:r>
    </w:p>
    <w:p w14:paraId="7B9B0FD3" w14:textId="77777777" w:rsidR="00574021" w:rsidRPr="006839C5" w:rsidRDefault="00574021" w:rsidP="00FD7DB9">
      <w:pPr>
        <w:ind w:right="708"/>
        <w:jc w:val="both"/>
        <w:rPr>
          <w:rFonts w:ascii="Arial" w:hAnsi="Arial" w:cs="Arial"/>
          <w:sz w:val="18"/>
          <w:szCs w:val="18"/>
        </w:rPr>
      </w:pPr>
    </w:p>
    <w:p w14:paraId="7B9B0FD4" w14:textId="3E9E4B12" w:rsidR="00CA1CC7" w:rsidRPr="006839C5" w:rsidRDefault="00C85225" w:rsidP="00FD7DB9">
      <w:pPr>
        <w:pStyle w:val="ListParagraph"/>
        <w:numPr>
          <w:ilvl w:val="0"/>
          <w:numId w:val="2"/>
        </w:numPr>
        <w:ind w:left="284" w:right="708" w:hanging="284"/>
        <w:jc w:val="both"/>
        <w:rPr>
          <w:rFonts w:ascii="Arial" w:hAnsi="Arial" w:cs="Arial"/>
          <w:sz w:val="18"/>
          <w:szCs w:val="18"/>
        </w:rPr>
      </w:pPr>
      <w:r w:rsidRPr="006839C5">
        <w:rPr>
          <w:rFonts w:ascii="Arial" w:hAnsi="Arial" w:cs="Arial"/>
          <w:sz w:val="18"/>
          <w:szCs w:val="18"/>
        </w:rPr>
        <w:t xml:space="preserve">The </w:t>
      </w:r>
      <w:r w:rsidR="004F02F3" w:rsidRPr="006839C5">
        <w:rPr>
          <w:rFonts w:ascii="Arial" w:hAnsi="Arial" w:cs="Arial"/>
          <w:sz w:val="18"/>
          <w:szCs w:val="18"/>
        </w:rPr>
        <w:t>Air Commodities</w:t>
      </w:r>
      <w:r w:rsidR="00E004E5" w:rsidRPr="006839C5">
        <w:rPr>
          <w:rFonts w:ascii="Arial" w:hAnsi="Arial" w:cs="Arial"/>
          <w:sz w:val="18"/>
          <w:szCs w:val="18"/>
        </w:rPr>
        <w:t xml:space="preserve"> </w:t>
      </w:r>
      <w:r w:rsidR="007109BC" w:rsidRPr="006839C5">
        <w:rPr>
          <w:rFonts w:ascii="Arial" w:hAnsi="Arial" w:cs="Arial"/>
          <w:sz w:val="18"/>
          <w:szCs w:val="18"/>
        </w:rPr>
        <w:t>Aviation Workshops Support</w:t>
      </w:r>
      <w:r w:rsidR="00E004E5" w:rsidRPr="006839C5">
        <w:rPr>
          <w:rFonts w:ascii="Arial" w:hAnsi="Arial" w:cs="Arial"/>
          <w:sz w:val="18"/>
          <w:szCs w:val="18"/>
        </w:rPr>
        <w:t xml:space="preserve"> Team</w:t>
      </w:r>
      <w:r w:rsidR="004F02F3" w:rsidRPr="006839C5">
        <w:rPr>
          <w:rFonts w:ascii="Arial" w:hAnsi="Arial" w:cs="Arial"/>
          <w:sz w:val="18"/>
          <w:szCs w:val="18"/>
        </w:rPr>
        <w:t xml:space="preserve"> is responsible for providing </w:t>
      </w:r>
      <w:r w:rsidR="00574021" w:rsidRPr="006839C5">
        <w:rPr>
          <w:rFonts w:ascii="Arial" w:hAnsi="Arial" w:cs="Arial"/>
          <w:sz w:val="18"/>
          <w:szCs w:val="18"/>
        </w:rPr>
        <w:t xml:space="preserve">a range of </w:t>
      </w:r>
      <w:r w:rsidR="007109BC" w:rsidRPr="006839C5">
        <w:rPr>
          <w:rFonts w:ascii="Arial" w:hAnsi="Arial" w:cs="Arial"/>
          <w:sz w:val="18"/>
          <w:szCs w:val="18"/>
        </w:rPr>
        <w:t xml:space="preserve">Workshop </w:t>
      </w:r>
      <w:r w:rsidR="00EC6324" w:rsidRPr="006839C5">
        <w:rPr>
          <w:rFonts w:ascii="Arial" w:hAnsi="Arial" w:cs="Arial"/>
          <w:sz w:val="18"/>
          <w:szCs w:val="18"/>
        </w:rPr>
        <w:t>e</w:t>
      </w:r>
      <w:r w:rsidR="004F02F3" w:rsidRPr="006839C5">
        <w:rPr>
          <w:rFonts w:ascii="Arial" w:hAnsi="Arial" w:cs="Arial"/>
          <w:sz w:val="18"/>
          <w:szCs w:val="18"/>
        </w:rPr>
        <w:t>quipment whi</w:t>
      </w:r>
      <w:r w:rsidR="007109BC" w:rsidRPr="006839C5">
        <w:rPr>
          <w:rFonts w:ascii="Arial" w:hAnsi="Arial" w:cs="Arial"/>
          <w:sz w:val="18"/>
          <w:szCs w:val="18"/>
        </w:rPr>
        <w:t>ch is used at Front Line Units to manufacture</w:t>
      </w:r>
      <w:r w:rsidR="002E0390" w:rsidRPr="006839C5">
        <w:rPr>
          <w:rFonts w:ascii="Arial" w:hAnsi="Arial" w:cs="Arial"/>
          <w:sz w:val="18"/>
          <w:szCs w:val="18"/>
        </w:rPr>
        <w:t xml:space="preserve"> and repair</w:t>
      </w:r>
      <w:r w:rsidR="007109BC" w:rsidRPr="006839C5">
        <w:rPr>
          <w:rFonts w:ascii="Arial" w:hAnsi="Arial" w:cs="Arial"/>
          <w:sz w:val="18"/>
          <w:szCs w:val="18"/>
        </w:rPr>
        <w:t xml:space="preserve"> aircraft components in su</w:t>
      </w:r>
      <w:r w:rsidR="00D8452E" w:rsidRPr="006839C5">
        <w:rPr>
          <w:rFonts w:ascii="Arial" w:hAnsi="Arial" w:cs="Arial"/>
          <w:sz w:val="18"/>
          <w:szCs w:val="18"/>
        </w:rPr>
        <w:t xml:space="preserve">pport of maintenance activities </w:t>
      </w:r>
      <w:r w:rsidR="007109BC" w:rsidRPr="006839C5">
        <w:rPr>
          <w:rFonts w:ascii="Arial" w:hAnsi="Arial" w:cs="Arial"/>
          <w:sz w:val="18"/>
          <w:szCs w:val="18"/>
        </w:rPr>
        <w:t>and service modification programmes</w:t>
      </w:r>
      <w:r w:rsidR="009645FB" w:rsidRPr="006839C5">
        <w:rPr>
          <w:rFonts w:ascii="Arial" w:hAnsi="Arial" w:cs="Arial"/>
          <w:sz w:val="18"/>
          <w:szCs w:val="18"/>
        </w:rPr>
        <w:t>.</w:t>
      </w:r>
    </w:p>
    <w:p w14:paraId="6C824C03" w14:textId="77777777" w:rsidR="00F63BBA" w:rsidRPr="006839C5" w:rsidRDefault="00F63BBA" w:rsidP="00FD7DB9">
      <w:pPr>
        <w:pStyle w:val="ListParagraph"/>
        <w:ind w:right="708"/>
        <w:rPr>
          <w:rFonts w:ascii="Arial" w:hAnsi="Arial" w:cs="Arial"/>
          <w:sz w:val="18"/>
          <w:szCs w:val="18"/>
        </w:rPr>
      </w:pPr>
    </w:p>
    <w:p w14:paraId="2A8D8976" w14:textId="4909421D" w:rsidR="00F63BBA" w:rsidRPr="006839C5" w:rsidRDefault="00F63BBA" w:rsidP="00FD7DB9">
      <w:pPr>
        <w:ind w:right="708"/>
        <w:jc w:val="both"/>
        <w:rPr>
          <w:rFonts w:ascii="Arial" w:hAnsi="Arial" w:cs="Arial"/>
          <w:b/>
          <w:sz w:val="18"/>
          <w:szCs w:val="18"/>
          <w:u w:val="single"/>
        </w:rPr>
      </w:pPr>
      <w:r w:rsidRPr="006839C5">
        <w:rPr>
          <w:rFonts w:ascii="Arial" w:hAnsi="Arial" w:cs="Arial"/>
          <w:b/>
          <w:sz w:val="18"/>
          <w:szCs w:val="18"/>
          <w:u w:val="single"/>
        </w:rPr>
        <w:t xml:space="preserve">Statement of </w:t>
      </w:r>
      <w:r w:rsidR="006839C5">
        <w:rPr>
          <w:rFonts w:ascii="Arial" w:hAnsi="Arial" w:cs="Arial"/>
          <w:b/>
          <w:sz w:val="18"/>
          <w:szCs w:val="18"/>
          <w:u w:val="single"/>
        </w:rPr>
        <w:t>Work</w:t>
      </w:r>
    </w:p>
    <w:p w14:paraId="7B9B0FD7" w14:textId="77777777" w:rsidR="00C85225" w:rsidRPr="006839C5" w:rsidRDefault="00C85225" w:rsidP="00FD7DB9">
      <w:pPr>
        <w:pStyle w:val="ListParagraph"/>
        <w:ind w:right="708"/>
        <w:jc w:val="both"/>
        <w:rPr>
          <w:rFonts w:ascii="Arial" w:hAnsi="Arial" w:cs="Arial"/>
          <w:sz w:val="18"/>
          <w:szCs w:val="18"/>
        </w:rPr>
      </w:pPr>
    </w:p>
    <w:p w14:paraId="7B9B0FD8" w14:textId="36C1547B" w:rsidR="009E505F" w:rsidRPr="006839C5" w:rsidRDefault="009E505F" w:rsidP="00FD7DB9">
      <w:pPr>
        <w:pStyle w:val="ListParagraph"/>
        <w:numPr>
          <w:ilvl w:val="0"/>
          <w:numId w:val="2"/>
        </w:numPr>
        <w:ind w:left="284" w:right="708" w:hanging="284"/>
        <w:jc w:val="both"/>
        <w:rPr>
          <w:rFonts w:ascii="Arial" w:hAnsi="Arial" w:cs="Arial"/>
          <w:sz w:val="18"/>
          <w:szCs w:val="18"/>
        </w:rPr>
      </w:pPr>
      <w:r w:rsidRPr="006839C5">
        <w:rPr>
          <w:rFonts w:ascii="Arial" w:hAnsi="Arial" w:cs="Arial"/>
          <w:sz w:val="18"/>
          <w:szCs w:val="18"/>
        </w:rPr>
        <w:t xml:space="preserve">This </w:t>
      </w:r>
      <w:r w:rsidR="0028081D" w:rsidRPr="006839C5">
        <w:rPr>
          <w:rFonts w:ascii="Arial" w:hAnsi="Arial" w:cs="Arial"/>
          <w:sz w:val="18"/>
          <w:szCs w:val="18"/>
        </w:rPr>
        <w:t xml:space="preserve">Statement of </w:t>
      </w:r>
      <w:r w:rsidR="006839C5">
        <w:rPr>
          <w:rFonts w:ascii="Arial" w:hAnsi="Arial" w:cs="Arial"/>
          <w:sz w:val="18"/>
          <w:szCs w:val="18"/>
        </w:rPr>
        <w:t>Work</w:t>
      </w:r>
      <w:r w:rsidR="006839C5" w:rsidRPr="006839C5">
        <w:rPr>
          <w:rFonts w:ascii="Arial" w:hAnsi="Arial" w:cs="Arial"/>
          <w:sz w:val="18"/>
          <w:szCs w:val="18"/>
        </w:rPr>
        <w:t xml:space="preserve"> </w:t>
      </w:r>
      <w:r w:rsidR="0028081D" w:rsidRPr="006839C5">
        <w:rPr>
          <w:rFonts w:ascii="Arial" w:hAnsi="Arial" w:cs="Arial"/>
          <w:sz w:val="18"/>
          <w:szCs w:val="18"/>
        </w:rPr>
        <w:t>(</w:t>
      </w:r>
      <w:r w:rsidRPr="006839C5">
        <w:rPr>
          <w:rFonts w:ascii="Arial" w:hAnsi="Arial" w:cs="Arial"/>
          <w:sz w:val="18"/>
          <w:szCs w:val="18"/>
        </w:rPr>
        <w:t>So</w:t>
      </w:r>
      <w:r w:rsidR="006839C5">
        <w:rPr>
          <w:rFonts w:ascii="Arial" w:hAnsi="Arial" w:cs="Arial"/>
          <w:sz w:val="18"/>
          <w:szCs w:val="18"/>
        </w:rPr>
        <w:t>W</w:t>
      </w:r>
      <w:r w:rsidR="0028081D" w:rsidRPr="006839C5">
        <w:rPr>
          <w:rFonts w:ascii="Arial" w:hAnsi="Arial" w:cs="Arial"/>
          <w:sz w:val="18"/>
          <w:szCs w:val="18"/>
        </w:rPr>
        <w:t>)</w:t>
      </w:r>
      <w:r w:rsidRPr="006839C5">
        <w:rPr>
          <w:rFonts w:ascii="Arial" w:hAnsi="Arial" w:cs="Arial"/>
          <w:sz w:val="18"/>
          <w:szCs w:val="18"/>
        </w:rPr>
        <w:t xml:space="preserve"> sets out the activities the Contractor </w:t>
      </w:r>
      <w:r w:rsidR="00F35CE9" w:rsidRPr="006839C5">
        <w:rPr>
          <w:rFonts w:ascii="Arial" w:hAnsi="Arial" w:cs="Arial"/>
          <w:sz w:val="18"/>
          <w:szCs w:val="18"/>
        </w:rPr>
        <w:t>shall</w:t>
      </w:r>
      <w:r w:rsidRPr="006839C5">
        <w:rPr>
          <w:rFonts w:ascii="Arial" w:hAnsi="Arial" w:cs="Arial"/>
          <w:sz w:val="18"/>
          <w:szCs w:val="18"/>
        </w:rPr>
        <w:t xml:space="preserve"> undertake </w:t>
      </w:r>
      <w:r w:rsidR="00A37DED" w:rsidRPr="006839C5">
        <w:rPr>
          <w:rFonts w:ascii="Arial" w:hAnsi="Arial" w:cs="Arial"/>
          <w:sz w:val="18"/>
          <w:szCs w:val="18"/>
        </w:rPr>
        <w:t>to</w:t>
      </w:r>
      <w:r w:rsidRPr="006839C5">
        <w:rPr>
          <w:rFonts w:ascii="Arial" w:hAnsi="Arial" w:cs="Arial"/>
          <w:sz w:val="18"/>
          <w:szCs w:val="18"/>
        </w:rPr>
        <w:t xml:space="preserve"> deliver</w:t>
      </w:r>
      <w:r w:rsidR="00792EF5" w:rsidRPr="006839C5">
        <w:rPr>
          <w:rFonts w:ascii="Arial" w:hAnsi="Arial" w:cs="Arial"/>
          <w:sz w:val="18"/>
          <w:szCs w:val="18"/>
        </w:rPr>
        <w:t xml:space="preserve"> </w:t>
      </w:r>
      <w:r w:rsidR="00A02DC5" w:rsidRPr="006839C5">
        <w:rPr>
          <w:rFonts w:ascii="Arial" w:hAnsi="Arial" w:cs="Arial"/>
          <w:sz w:val="18"/>
          <w:szCs w:val="18"/>
        </w:rPr>
        <w:t xml:space="preserve">the requirements of </w:t>
      </w:r>
      <w:r w:rsidR="00363502" w:rsidRPr="006839C5">
        <w:rPr>
          <w:rFonts w:ascii="Arial" w:hAnsi="Arial" w:cs="Arial"/>
          <w:sz w:val="18"/>
          <w:szCs w:val="18"/>
        </w:rPr>
        <w:t>700008927</w:t>
      </w:r>
      <w:r w:rsidRPr="006839C5">
        <w:rPr>
          <w:rFonts w:ascii="Arial" w:hAnsi="Arial" w:cs="Arial"/>
          <w:sz w:val="18"/>
          <w:szCs w:val="18"/>
        </w:rPr>
        <w:t xml:space="preserve">. The </w:t>
      </w:r>
      <w:r w:rsidR="00F35CE9" w:rsidRPr="006839C5">
        <w:rPr>
          <w:rFonts w:ascii="Arial" w:hAnsi="Arial" w:cs="Arial"/>
          <w:sz w:val="18"/>
          <w:szCs w:val="18"/>
        </w:rPr>
        <w:t>requirement</w:t>
      </w:r>
      <w:r w:rsidR="00055FC5" w:rsidRPr="006839C5">
        <w:rPr>
          <w:rFonts w:ascii="Arial" w:hAnsi="Arial" w:cs="Arial"/>
          <w:sz w:val="18"/>
          <w:szCs w:val="18"/>
        </w:rPr>
        <w:t>s</w:t>
      </w:r>
      <w:r w:rsidRPr="006839C5">
        <w:rPr>
          <w:rFonts w:ascii="Arial" w:hAnsi="Arial" w:cs="Arial"/>
          <w:sz w:val="18"/>
          <w:szCs w:val="18"/>
        </w:rPr>
        <w:t xml:space="preserve"> </w:t>
      </w:r>
      <w:r w:rsidR="00055FC5" w:rsidRPr="006839C5">
        <w:rPr>
          <w:rFonts w:ascii="Arial" w:hAnsi="Arial" w:cs="Arial"/>
          <w:sz w:val="18"/>
          <w:szCs w:val="18"/>
        </w:rPr>
        <w:t xml:space="preserve">are defined </w:t>
      </w:r>
      <w:r w:rsidR="00A37DED" w:rsidRPr="006839C5">
        <w:rPr>
          <w:rFonts w:ascii="Arial" w:hAnsi="Arial" w:cs="Arial"/>
          <w:sz w:val="18"/>
          <w:szCs w:val="18"/>
        </w:rPr>
        <w:t>as: -</w:t>
      </w:r>
    </w:p>
    <w:p w14:paraId="2A12BC67" w14:textId="77777777" w:rsidR="00363502" w:rsidRPr="006839C5" w:rsidRDefault="00363502" w:rsidP="00FD7DB9">
      <w:pPr>
        <w:ind w:right="708"/>
        <w:jc w:val="both"/>
        <w:rPr>
          <w:rFonts w:ascii="Arial" w:hAnsi="Arial" w:cs="Arial"/>
          <w:b/>
          <w:sz w:val="18"/>
          <w:szCs w:val="18"/>
          <w:u w:val="single"/>
        </w:rPr>
      </w:pPr>
    </w:p>
    <w:p w14:paraId="3CD0F22C" w14:textId="12DBE5B3" w:rsidR="00D00B39" w:rsidRPr="006839C5" w:rsidRDefault="00D25955" w:rsidP="00FD7DB9">
      <w:pPr>
        <w:pStyle w:val="ListParagraph"/>
        <w:numPr>
          <w:ilvl w:val="0"/>
          <w:numId w:val="9"/>
        </w:numPr>
        <w:ind w:left="709" w:right="708" w:hanging="425"/>
        <w:jc w:val="both"/>
        <w:rPr>
          <w:rFonts w:ascii="Arial" w:hAnsi="Arial" w:cs="Arial"/>
          <w:sz w:val="18"/>
          <w:szCs w:val="18"/>
        </w:rPr>
      </w:pPr>
      <w:bookmarkStart w:id="1" w:name="_Hlk521681392"/>
      <w:r w:rsidRPr="006839C5">
        <w:rPr>
          <w:rFonts w:ascii="Arial" w:hAnsi="Arial" w:cs="Arial"/>
          <w:sz w:val="18"/>
          <w:szCs w:val="18"/>
        </w:rPr>
        <w:t>To s</w:t>
      </w:r>
      <w:r w:rsidR="00BD71D0" w:rsidRPr="006839C5">
        <w:rPr>
          <w:rFonts w:ascii="Arial" w:hAnsi="Arial" w:cs="Arial"/>
          <w:sz w:val="18"/>
          <w:szCs w:val="18"/>
        </w:rPr>
        <w:t>upply</w:t>
      </w:r>
      <w:r w:rsidRPr="006839C5">
        <w:rPr>
          <w:rFonts w:ascii="Arial" w:hAnsi="Arial" w:cs="Arial"/>
          <w:sz w:val="18"/>
          <w:szCs w:val="18"/>
        </w:rPr>
        <w:t xml:space="preserve"> and</w:t>
      </w:r>
      <w:r w:rsidR="00D05859" w:rsidRPr="006839C5">
        <w:rPr>
          <w:rFonts w:ascii="Arial" w:hAnsi="Arial" w:cs="Arial"/>
          <w:sz w:val="18"/>
          <w:szCs w:val="18"/>
        </w:rPr>
        <w:t xml:space="preserve"> </w:t>
      </w:r>
      <w:r w:rsidR="008C3718" w:rsidRPr="006839C5">
        <w:rPr>
          <w:rFonts w:ascii="Arial" w:hAnsi="Arial" w:cs="Arial"/>
          <w:sz w:val="18"/>
          <w:szCs w:val="18"/>
        </w:rPr>
        <w:t>deliver</w:t>
      </w:r>
      <w:r w:rsidRPr="006839C5">
        <w:rPr>
          <w:rFonts w:ascii="Arial" w:hAnsi="Arial" w:cs="Arial"/>
          <w:sz w:val="18"/>
          <w:szCs w:val="18"/>
        </w:rPr>
        <w:t xml:space="preserve"> </w:t>
      </w:r>
      <w:r w:rsidR="00D00B39" w:rsidRPr="006839C5">
        <w:rPr>
          <w:rFonts w:ascii="Arial" w:hAnsi="Arial" w:cs="Arial"/>
          <w:sz w:val="18"/>
          <w:szCs w:val="18"/>
        </w:rPr>
        <w:t>1</w:t>
      </w:r>
      <w:r w:rsidR="00C62C09">
        <w:rPr>
          <w:rFonts w:ascii="Arial" w:hAnsi="Arial" w:cs="Arial"/>
          <w:sz w:val="18"/>
          <w:szCs w:val="18"/>
        </w:rPr>
        <w:t xml:space="preserve"> new</w:t>
      </w:r>
      <w:r w:rsidR="00BD71D0" w:rsidRPr="006839C5">
        <w:rPr>
          <w:rFonts w:ascii="Arial" w:hAnsi="Arial" w:cs="Arial"/>
          <w:sz w:val="18"/>
          <w:szCs w:val="18"/>
        </w:rPr>
        <w:t xml:space="preserve"> </w:t>
      </w:r>
      <w:bookmarkStart w:id="2" w:name="_Hlk16433877"/>
      <w:proofErr w:type="spellStart"/>
      <w:r w:rsidR="008F7F04" w:rsidRPr="006839C5">
        <w:rPr>
          <w:rFonts w:ascii="Arial" w:hAnsi="Arial" w:cs="Arial"/>
          <w:sz w:val="18"/>
          <w:szCs w:val="18"/>
        </w:rPr>
        <w:t>Safan</w:t>
      </w:r>
      <w:proofErr w:type="spellEnd"/>
      <w:r w:rsidR="009A0158" w:rsidRPr="006839C5">
        <w:rPr>
          <w:rFonts w:ascii="Arial" w:hAnsi="Arial" w:cs="Arial"/>
          <w:sz w:val="18"/>
          <w:szCs w:val="18"/>
        </w:rPr>
        <w:t xml:space="preserve"> </w:t>
      </w:r>
      <w:r w:rsidR="008F7F04" w:rsidRPr="006839C5">
        <w:rPr>
          <w:rFonts w:ascii="Arial" w:hAnsi="Arial" w:cs="Arial"/>
          <w:sz w:val="18"/>
          <w:szCs w:val="18"/>
        </w:rPr>
        <w:t>Darley</w:t>
      </w:r>
      <w:bookmarkEnd w:id="2"/>
      <w:r w:rsidR="008F7F04" w:rsidRPr="006839C5">
        <w:rPr>
          <w:rFonts w:ascii="Arial" w:hAnsi="Arial" w:cs="Arial"/>
          <w:sz w:val="18"/>
          <w:szCs w:val="18"/>
        </w:rPr>
        <w:t xml:space="preserve"> B-Shear 310-6 TS150 including Squaring Guide and </w:t>
      </w:r>
      <w:r w:rsidR="00874EDA" w:rsidRPr="006839C5">
        <w:rPr>
          <w:rFonts w:ascii="Arial" w:hAnsi="Arial" w:cs="Arial"/>
          <w:sz w:val="18"/>
          <w:szCs w:val="18"/>
        </w:rPr>
        <w:t>F</w:t>
      </w:r>
      <w:r w:rsidR="008F7F04" w:rsidRPr="006839C5">
        <w:rPr>
          <w:rFonts w:ascii="Arial" w:hAnsi="Arial" w:cs="Arial"/>
          <w:sz w:val="18"/>
          <w:szCs w:val="18"/>
        </w:rPr>
        <w:t xml:space="preserve">lip </w:t>
      </w:r>
      <w:r w:rsidR="00874EDA" w:rsidRPr="006839C5">
        <w:rPr>
          <w:rFonts w:ascii="Arial" w:hAnsi="Arial" w:cs="Arial"/>
          <w:sz w:val="18"/>
          <w:szCs w:val="18"/>
        </w:rPr>
        <w:t>O</w:t>
      </w:r>
      <w:r w:rsidR="008F7F04" w:rsidRPr="006839C5">
        <w:rPr>
          <w:rFonts w:ascii="Arial" w:hAnsi="Arial" w:cs="Arial"/>
          <w:sz w:val="18"/>
          <w:szCs w:val="18"/>
        </w:rPr>
        <w:t xml:space="preserve">ver </w:t>
      </w:r>
      <w:r w:rsidR="00874EDA" w:rsidRPr="006839C5">
        <w:rPr>
          <w:rFonts w:ascii="Arial" w:hAnsi="Arial" w:cs="Arial"/>
          <w:sz w:val="18"/>
          <w:szCs w:val="18"/>
        </w:rPr>
        <w:t>S</w:t>
      </w:r>
      <w:r w:rsidR="008F7F04" w:rsidRPr="006839C5">
        <w:rPr>
          <w:rFonts w:ascii="Arial" w:hAnsi="Arial" w:cs="Arial"/>
          <w:sz w:val="18"/>
          <w:szCs w:val="18"/>
        </w:rPr>
        <w:t>top</w:t>
      </w:r>
      <w:r w:rsidRPr="006839C5">
        <w:rPr>
          <w:rFonts w:ascii="Arial" w:hAnsi="Arial" w:cs="Arial"/>
          <w:sz w:val="18"/>
          <w:szCs w:val="18"/>
        </w:rPr>
        <w:t xml:space="preserve"> to the address detailed in </w:t>
      </w:r>
      <w:bookmarkStart w:id="3" w:name="_Hlk22038733"/>
      <w:r w:rsidR="00AD6830">
        <w:rPr>
          <w:rFonts w:ascii="Arial" w:hAnsi="Arial" w:cs="Arial"/>
          <w:sz w:val="18"/>
          <w:szCs w:val="18"/>
        </w:rPr>
        <w:t>item</w:t>
      </w:r>
      <w:r w:rsidRPr="006839C5">
        <w:rPr>
          <w:rFonts w:ascii="Arial" w:hAnsi="Arial" w:cs="Arial"/>
          <w:sz w:val="18"/>
          <w:szCs w:val="18"/>
        </w:rPr>
        <w:t xml:space="preserve"> 1</w:t>
      </w:r>
      <w:r w:rsidR="00AD6830">
        <w:rPr>
          <w:rFonts w:ascii="Arial" w:hAnsi="Arial" w:cs="Arial"/>
          <w:sz w:val="18"/>
          <w:szCs w:val="18"/>
        </w:rPr>
        <w:t>a</w:t>
      </w:r>
      <w:r w:rsidR="00725EF0">
        <w:rPr>
          <w:rFonts w:ascii="Arial" w:hAnsi="Arial" w:cs="Arial"/>
          <w:sz w:val="18"/>
          <w:szCs w:val="18"/>
        </w:rPr>
        <w:t xml:space="preserve"> </w:t>
      </w:r>
      <w:r w:rsidR="00AD6830">
        <w:rPr>
          <w:rFonts w:ascii="Arial" w:hAnsi="Arial" w:cs="Arial"/>
          <w:sz w:val="18"/>
          <w:szCs w:val="18"/>
        </w:rPr>
        <w:t>of table 1 of the SO</w:t>
      </w:r>
      <w:bookmarkEnd w:id="3"/>
      <w:r w:rsidR="00E820BA">
        <w:rPr>
          <w:rFonts w:ascii="Arial" w:hAnsi="Arial" w:cs="Arial"/>
          <w:sz w:val="18"/>
          <w:szCs w:val="18"/>
        </w:rPr>
        <w:t>W.</w:t>
      </w:r>
    </w:p>
    <w:p w14:paraId="791D4885" w14:textId="77777777" w:rsidR="00D25955" w:rsidRPr="006839C5" w:rsidRDefault="00D25955" w:rsidP="006839C5">
      <w:pPr>
        <w:pStyle w:val="ListParagraph"/>
        <w:ind w:left="709" w:right="708"/>
        <w:jc w:val="both"/>
        <w:rPr>
          <w:rFonts w:ascii="Arial" w:hAnsi="Arial" w:cs="Arial"/>
          <w:sz w:val="18"/>
          <w:szCs w:val="18"/>
        </w:rPr>
      </w:pPr>
    </w:p>
    <w:p w14:paraId="0E6CD224" w14:textId="4A36FE63" w:rsidR="00D25955" w:rsidRPr="006839C5" w:rsidRDefault="00D25955" w:rsidP="00FD7DB9">
      <w:pPr>
        <w:pStyle w:val="ListParagraph"/>
        <w:numPr>
          <w:ilvl w:val="0"/>
          <w:numId w:val="9"/>
        </w:numPr>
        <w:ind w:left="709" w:right="708" w:hanging="425"/>
        <w:jc w:val="both"/>
        <w:rPr>
          <w:rFonts w:ascii="Arial" w:hAnsi="Arial" w:cs="Arial"/>
          <w:sz w:val="18"/>
          <w:szCs w:val="18"/>
        </w:rPr>
      </w:pPr>
      <w:r w:rsidRPr="006839C5">
        <w:rPr>
          <w:rFonts w:ascii="Arial" w:hAnsi="Arial" w:cs="Arial"/>
          <w:sz w:val="18"/>
          <w:szCs w:val="18"/>
        </w:rPr>
        <w:t xml:space="preserve">The supplier shall also </w:t>
      </w:r>
      <w:proofErr w:type="spellStart"/>
      <w:r w:rsidRPr="006839C5">
        <w:rPr>
          <w:rFonts w:ascii="Arial" w:hAnsi="Arial" w:cs="Arial"/>
          <w:sz w:val="18"/>
          <w:szCs w:val="18"/>
        </w:rPr>
        <w:t>commision</w:t>
      </w:r>
      <w:proofErr w:type="spellEnd"/>
      <w:r w:rsidRPr="006839C5">
        <w:rPr>
          <w:rFonts w:ascii="Arial" w:hAnsi="Arial" w:cs="Arial"/>
          <w:sz w:val="18"/>
          <w:szCs w:val="18"/>
        </w:rPr>
        <w:t xml:space="preserve"> </w:t>
      </w:r>
      <w:r w:rsidR="00725EF0">
        <w:rPr>
          <w:rFonts w:ascii="Arial" w:hAnsi="Arial" w:cs="Arial"/>
          <w:sz w:val="18"/>
          <w:szCs w:val="18"/>
        </w:rPr>
        <w:t xml:space="preserve">the </w:t>
      </w:r>
      <w:r w:rsidR="00357EC0">
        <w:rPr>
          <w:rFonts w:ascii="Arial" w:hAnsi="Arial" w:cs="Arial"/>
          <w:sz w:val="18"/>
          <w:szCs w:val="18"/>
        </w:rPr>
        <w:t xml:space="preserve">delivered </w:t>
      </w:r>
      <w:r w:rsidRPr="006839C5">
        <w:rPr>
          <w:rFonts w:ascii="Arial" w:hAnsi="Arial" w:cs="Arial"/>
          <w:sz w:val="18"/>
          <w:szCs w:val="18"/>
        </w:rPr>
        <w:t xml:space="preserve">B-Shear </w:t>
      </w:r>
      <w:r w:rsidR="009931E0" w:rsidRPr="006839C5">
        <w:rPr>
          <w:rFonts w:ascii="Arial" w:hAnsi="Arial" w:cs="Arial"/>
          <w:sz w:val="18"/>
          <w:szCs w:val="18"/>
        </w:rPr>
        <w:t xml:space="preserve">by </w:t>
      </w:r>
      <w:r w:rsidR="009931E0">
        <w:rPr>
          <w:rFonts w:ascii="Arial" w:hAnsi="Arial" w:cs="Arial"/>
          <w:sz w:val="18"/>
          <w:szCs w:val="18"/>
        </w:rPr>
        <w:t>a</w:t>
      </w:r>
      <w:r w:rsidR="009931E0" w:rsidRPr="006839C5">
        <w:rPr>
          <w:rFonts w:ascii="Arial" w:hAnsi="Arial" w:cs="Arial"/>
          <w:sz w:val="18"/>
          <w:szCs w:val="18"/>
        </w:rPr>
        <w:t xml:space="preserve"> </w:t>
      </w:r>
      <w:proofErr w:type="spellStart"/>
      <w:r w:rsidR="00357EC0">
        <w:rPr>
          <w:rFonts w:ascii="Arial" w:hAnsi="Arial" w:cs="Arial"/>
          <w:sz w:val="18"/>
          <w:szCs w:val="18"/>
        </w:rPr>
        <w:t>sutiably</w:t>
      </w:r>
      <w:proofErr w:type="spellEnd"/>
      <w:r w:rsidR="00357EC0">
        <w:rPr>
          <w:rFonts w:ascii="Arial" w:hAnsi="Arial" w:cs="Arial"/>
          <w:sz w:val="18"/>
          <w:szCs w:val="18"/>
        </w:rPr>
        <w:t xml:space="preserve"> qualified and </w:t>
      </w:r>
      <w:proofErr w:type="spellStart"/>
      <w:r w:rsidR="00357EC0">
        <w:rPr>
          <w:rFonts w:ascii="Arial" w:hAnsi="Arial" w:cs="Arial"/>
          <w:sz w:val="18"/>
          <w:szCs w:val="18"/>
        </w:rPr>
        <w:t>experianced</w:t>
      </w:r>
      <w:proofErr w:type="spellEnd"/>
      <w:r w:rsidR="00357EC0">
        <w:rPr>
          <w:rFonts w:ascii="Arial" w:hAnsi="Arial" w:cs="Arial"/>
          <w:sz w:val="18"/>
          <w:szCs w:val="18"/>
        </w:rPr>
        <w:t xml:space="preserve"> </w:t>
      </w:r>
      <w:proofErr w:type="spellStart"/>
      <w:r w:rsidR="00357EC0">
        <w:rPr>
          <w:rFonts w:ascii="Arial" w:hAnsi="Arial" w:cs="Arial"/>
          <w:sz w:val="18"/>
          <w:szCs w:val="18"/>
        </w:rPr>
        <w:t>personel</w:t>
      </w:r>
      <w:proofErr w:type="spellEnd"/>
      <w:r w:rsidR="00357EC0">
        <w:rPr>
          <w:rFonts w:ascii="Arial" w:hAnsi="Arial" w:cs="Arial"/>
          <w:sz w:val="18"/>
          <w:szCs w:val="18"/>
        </w:rPr>
        <w:t xml:space="preserve"> (</w:t>
      </w:r>
      <w:r w:rsidR="009931E0" w:rsidRPr="006839C5">
        <w:rPr>
          <w:rFonts w:ascii="Arial" w:hAnsi="Arial" w:cs="Arial"/>
          <w:sz w:val="18"/>
          <w:szCs w:val="18"/>
        </w:rPr>
        <w:t>SQEP</w:t>
      </w:r>
      <w:r w:rsidR="00357EC0">
        <w:rPr>
          <w:rFonts w:ascii="Arial" w:hAnsi="Arial" w:cs="Arial"/>
          <w:sz w:val="18"/>
          <w:szCs w:val="18"/>
        </w:rPr>
        <w:t>)</w:t>
      </w:r>
      <w:r w:rsidR="001964F5">
        <w:rPr>
          <w:rFonts w:ascii="Arial" w:hAnsi="Arial" w:cs="Arial"/>
          <w:sz w:val="18"/>
          <w:szCs w:val="18"/>
        </w:rPr>
        <w:t xml:space="preserve"> and comply with </w:t>
      </w:r>
      <w:r w:rsidR="00783659">
        <w:rPr>
          <w:rFonts w:ascii="Arial" w:hAnsi="Arial" w:cs="Arial"/>
          <w:sz w:val="18"/>
          <w:szCs w:val="18"/>
        </w:rPr>
        <w:t>The Provision and Use of Work Equipment Regulations 1998 (</w:t>
      </w:r>
      <w:r w:rsidR="001964F5">
        <w:rPr>
          <w:rFonts w:ascii="Arial" w:hAnsi="Arial" w:cs="Arial"/>
          <w:sz w:val="18"/>
          <w:szCs w:val="18"/>
        </w:rPr>
        <w:t>PUWER</w:t>
      </w:r>
      <w:r w:rsidR="00783659">
        <w:rPr>
          <w:rFonts w:ascii="Arial" w:hAnsi="Arial" w:cs="Arial"/>
          <w:sz w:val="18"/>
          <w:szCs w:val="18"/>
        </w:rPr>
        <w:t>).</w:t>
      </w:r>
      <w:r w:rsidR="009931E0" w:rsidRPr="006839C5">
        <w:rPr>
          <w:rFonts w:ascii="Arial" w:hAnsi="Arial" w:cs="Arial"/>
          <w:sz w:val="18"/>
          <w:szCs w:val="18"/>
        </w:rPr>
        <w:t xml:space="preserve"> This </w:t>
      </w:r>
      <w:r w:rsidR="00725EF0">
        <w:rPr>
          <w:rFonts w:ascii="Arial" w:hAnsi="Arial" w:cs="Arial"/>
          <w:sz w:val="18"/>
          <w:szCs w:val="18"/>
        </w:rPr>
        <w:t xml:space="preserve">task </w:t>
      </w:r>
      <w:r w:rsidR="009931E0" w:rsidRPr="006839C5">
        <w:rPr>
          <w:rFonts w:ascii="Arial" w:hAnsi="Arial" w:cs="Arial"/>
          <w:sz w:val="18"/>
          <w:szCs w:val="18"/>
        </w:rPr>
        <w:t>will be</w:t>
      </w:r>
      <w:r w:rsidR="009931E0">
        <w:rPr>
          <w:rFonts w:ascii="Arial" w:hAnsi="Arial" w:cs="Arial"/>
          <w:sz w:val="18"/>
          <w:szCs w:val="18"/>
        </w:rPr>
        <w:t xml:space="preserve"> actioned once</w:t>
      </w:r>
      <w:r w:rsidRPr="006839C5">
        <w:rPr>
          <w:rFonts w:ascii="Arial" w:hAnsi="Arial" w:cs="Arial"/>
          <w:sz w:val="18"/>
          <w:szCs w:val="18"/>
        </w:rPr>
        <w:t xml:space="preserve"> the authorities PM</w:t>
      </w:r>
      <w:r w:rsidR="00725EF0">
        <w:rPr>
          <w:rFonts w:ascii="Arial" w:hAnsi="Arial" w:cs="Arial"/>
          <w:sz w:val="18"/>
          <w:szCs w:val="18"/>
        </w:rPr>
        <w:t xml:space="preserve"> has issued the request in line with </w:t>
      </w:r>
      <w:r w:rsidR="00AD6830" w:rsidRPr="00AD6830">
        <w:rPr>
          <w:rFonts w:ascii="Arial" w:hAnsi="Arial" w:cs="Arial"/>
          <w:sz w:val="18"/>
          <w:szCs w:val="18"/>
        </w:rPr>
        <w:t>item 1</w:t>
      </w:r>
      <w:r w:rsidR="00AD6830">
        <w:rPr>
          <w:rFonts w:ascii="Arial" w:hAnsi="Arial" w:cs="Arial"/>
          <w:sz w:val="18"/>
          <w:szCs w:val="18"/>
        </w:rPr>
        <w:t>b</w:t>
      </w:r>
      <w:r w:rsidR="00AD6830" w:rsidRPr="00AD6830">
        <w:rPr>
          <w:rFonts w:ascii="Arial" w:hAnsi="Arial" w:cs="Arial"/>
          <w:sz w:val="18"/>
          <w:szCs w:val="18"/>
        </w:rPr>
        <w:t xml:space="preserve"> of table 1 of the SOR</w:t>
      </w:r>
    </w:p>
    <w:p w14:paraId="6413E676" w14:textId="5823C905" w:rsidR="00D00B39" w:rsidRPr="006839C5" w:rsidRDefault="00D00B39" w:rsidP="00CB7DF1">
      <w:pPr>
        <w:pStyle w:val="ListParagraph"/>
        <w:ind w:left="709" w:right="708"/>
        <w:jc w:val="both"/>
        <w:rPr>
          <w:rFonts w:ascii="Arial" w:hAnsi="Arial" w:cs="Arial"/>
          <w:sz w:val="18"/>
          <w:szCs w:val="18"/>
        </w:rPr>
      </w:pPr>
    </w:p>
    <w:p w14:paraId="332EDA16" w14:textId="5AEEE0D0" w:rsidR="00D00B39" w:rsidRPr="006839C5" w:rsidRDefault="00CB7DF1" w:rsidP="00FD7DB9">
      <w:pPr>
        <w:pStyle w:val="ListParagraph"/>
        <w:numPr>
          <w:ilvl w:val="0"/>
          <w:numId w:val="9"/>
        </w:numPr>
        <w:ind w:left="709" w:right="708" w:hanging="425"/>
        <w:jc w:val="both"/>
        <w:rPr>
          <w:rFonts w:ascii="Arial" w:hAnsi="Arial" w:cs="Arial"/>
          <w:sz w:val="18"/>
          <w:szCs w:val="18"/>
        </w:rPr>
      </w:pPr>
      <w:r w:rsidRPr="006839C5">
        <w:rPr>
          <w:rFonts w:ascii="Arial" w:hAnsi="Arial" w:cs="Arial"/>
          <w:sz w:val="18"/>
          <w:szCs w:val="18"/>
        </w:rPr>
        <w:t>This requirement will also include the option for the supply</w:t>
      </w:r>
      <w:r w:rsidR="00D25955" w:rsidRPr="006839C5">
        <w:rPr>
          <w:rFonts w:ascii="Arial" w:hAnsi="Arial" w:cs="Arial"/>
          <w:sz w:val="18"/>
          <w:szCs w:val="18"/>
        </w:rPr>
        <w:t xml:space="preserve"> and</w:t>
      </w:r>
      <w:r w:rsidRPr="006839C5">
        <w:rPr>
          <w:rFonts w:ascii="Arial" w:hAnsi="Arial" w:cs="Arial"/>
          <w:sz w:val="18"/>
          <w:szCs w:val="18"/>
        </w:rPr>
        <w:t xml:space="preserve"> delivery of 2 additional</w:t>
      </w:r>
      <w:r w:rsidR="00C62C09">
        <w:rPr>
          <w:rFonts w:ascii="Arial" w:hAnsi="Arial" w:cs="Arial"/>
          <w:sz w:val="18"/>
          <w:szCs w:val="18"/>
        </w:rPr>
        <w:t xml:space="preserve"> new</w:t>
      </w:r>
      <w:r w:rsidRPr="006839C5">
        <w:rPr>
          <w:rFonts w:ascii="Arial" w:hAnsi="Arial" w:cs="Arial"/>
          <w:sz w:val="18"/>
          <w:szCs w:val="18"/>
        </w:rPr>
        <w:t xml:space="preserve"> B-Shears</w:t>
      </w:r>
      <w:r w:rsidR="00C518E2" w:rsidRPr="006839C5">
        <w:rPr>
          <w:rFonts w:ascii="Arial" w:hAnsi="Arial" w:cs="Arial"/>
          <w:sz w:val="18"/>
          <w:szCs w:val="18"/>
        </w:rPr>
        <w:t xml:space="preserve"> including Squaring Guide and Flip Over Stop</w:t>
      </w:r>
      <w:r w:rsidR="00D25955" w:rsidRPr="006839C5">
        <w:rPr>
          <w:rFonts w:ascii="Arial" w:hAnsi="Arial" w:cs="Arial"/>
          <w:sz w:val="18"/>
          <w:szCs w:val="18"/>
        </w:rPr>
        <w:t xml:space="preserve"> as listed in </w:t>
      </w:r>
      <w:r w:rsidR="001F7B57">
        <w:rPr>
          <w:rFonts w:ascii="Arial" w:hAnsi="Arial" w:cs="Arial"/>
          <w:sz w:val="18"/>
          <w:szCs w:val="18"/>
        </w:rPr>
        <w:t xml:space="preserve">options 1 and 2 of </w:t>
      </w:r>
      <w:r w:rsidR="00D25955" w:rsidRPr="006839C5">
        <w:rPr>
          <w:rFonts w:ascii="Arial" w:hAnsi="Arial" w:cs="Arial"/>
          <w:sz w:val="18"/>
          <w:szCs w:val="18"/>
        </w:rPr>
        <w:t>table 1 of the SO</w:t>
      </w:r>
      <w:r w:rsidR="00E820BA">
        <w:rPr>
          <w:rFonts w:ascii="Arial" w:hAnsi="Arial" w:cs="Arial"/>
          <w:sz w:val="18"/>
          <w:szCs w:val="18"/>
        </w:rPr>
        <w:t>W</w:t>
      </w:r>
      <w:r w:rsidR="001F7B57">
        <w:rPr>
          <w:rFonts w:ascii="Arial" w:hAnsi="Arial" w:cs="Arial"/>
          <w:sz w:val="18"/>
          <w:szCs w:val="18"/>
        </w:rPr>
        <w:t xml:space="preserve">. This option will only </w:t>
      </w:r>
      <w:r w:rsidR="00890FED">
        <w:rPr>
          <w:rFonts w:ascii="Arial" w:hAnsi="Arial" w:cs="Arial"/>
          <w:sz w:val="18"/>
          <w:szCs w:val="18"/>
        </w:rPr>
        <w:t xml:space="preserve">be </w:t>
      </w:r>
      <w:r w:rsidR="001F7B57">
        <w:rPr>
          <w:rFonts w:ascii="Arial" w:hAnsi="Arial" w:cs="Arial"/>
          <w:sz w:val="18"/>
          <w:szCs w:val="18"/>
        </w:rPr>
        <w:t xml:space="preserve">actioned </w:t>
      </w:r>
      <w:r w:rsidR="00890FED">
        <w:rPr>
          <w:rFonts w:ascii="Arial" w:hAnsi="Arial" w:cs="Arial"/>
          <w:sz w:val="18"/>
          <w:szCs w:val="18"/>
        </w:rPr>
        <w:t>when</w:t>
      </w:r>
      <w:r w:rsidR="001F7B57">
        <w:rPr>
          <w:rFonts w:ascii="Arial" w:hAnsi="Arial" w:cs="Arial"/>
          <w:sz w:val="18"/>
          <w:szCs w:val="18"/>
        </w:rPr>
        <w:t xml:space="preserve"> issued by the </w:t>
      </w:r>
      <w:proofErr w:type="spellStart"/>
      <w:r w:rsidR="001F7B57">
        <w:rPr>
          <w:rFonts w:ascii="Arial" w:hAnsi="Arial" w:cs="Arial"/>
          <w:sz w:val="18"/>
          <w:szCs w:val="18"/>
        </w:rPr>
        <w:t>authorties</w:t>
      </w:r>
      <w:proofErr w:type="spellEnd"/>
      <w:r w:rsidR="001F7B57">
        <w:rPr>
          <w:rFonts w:ascii="Arial" w:hAnsi="Arial" w:cs="Arial"/>
          <w:sz w:val="18"/>
          <w:szCs w:val="18"/>
        </w:rPr>
        <w:t xml:space="preserve"> commercial Manager.</w:t>
      </w:r>
    </w:p>
    <w:p w14:paraId="7F7A8E09" w14:textId="77777777" w:rsidR="00D25955" w:rsidRPr="006839C5" w:rsidRDefault="00D25955" w:rsidP="006839C5">
      <w:pPr>
        <w:pStyle w:val="ListParagraph"/>
        <w:rPr>
          <w:rFonts w:ascii="Arial" w:hAnsi="Arial" w:cs="Arial"/>
          <w:sz w:val="18"/>
          <w:szCs w:val="18"/>
        </w:rPr>
      </w:pPr>
    </w:p>
    <w:p w14:paraId="7963A9EB" w14:textId="000ADE60" w:rsidR="00D25955" w:rsidRPr="006839C5" w:rsidRDefault="00D25955" w:rsidP="00FD7DB9">
      <w:pPr>
        <w:pStyle w:val="ListParagraph"/>
        <w:numPr>
          <w:ilvl w:val="0"/>
          <w:numId w:val="9"/>
        </w:numPr>
        <w:ind w:left="709" w:right="708" w:hanging="425"/>
        <w:jc w:val="both"/>
        <w:rPr>
          <w:rFonts w:ascii="Arial" w:hAnsi="Arial" w:cs="Arial"/>
          <w:sz w:val="18"/>
          <w:szCs w:val="18"/>
        </w:rPr>
      </w:pPr>
      <w:r w:rsidRPr="006839C5">
        <w:rPr>
          <w:rFonts w:ascii="Arial" w:hAnsi="Arial" w:cs="Arial"/>
          <w:sz w:val="18"/>
          <w:szCs w:val="18"/>
        </w:rPr>
        <w:t xml:space="preserve">Any additional B-shears </w:t>
      </w:r>
      <w:r w:rsidR="00AD6830" w:rsidRPr="00AD6830">
        <w:rPr>
          <w:rFonts w:ascii="Arial" w:hAnsi="Arial" w:cs="Arial"/>
          <w:sz w:val="18"/>
          <w:szCs w:val="18"/>
        </w:rPr>
        <w:t xml:space="preserve">shall also </w:t>
      </w:r>
      <w:r w:rsidR="001F7B57">
        <w:rPr>
          <w:rFonts w:ascii="Arial" w:hAnsi="Arial" w:cs="Arial"/>
          <w:sz w:val="18"/>
          <w:szCs w:val="18"/>
        </w:rPr>
        <w:t xml:space="preserve">be </w:t>
      </w:r>
      <w:proofErr w:type="spellStart"/>
      <w:r w:rsidR="00AD6830" w:rsidRPr="00AD6830">
        <w:rPr>
          <w:rFonts w:ascii="Arial" w:hAnsi="Arial" w:cs="Arial"/>
          <w:sz w:val="18"/>
          <w:szCs w:val="18"/>
        </w:rPr>
        <w:t>commision</w:t>
      </w:r>
      <w:r w:rsidR="001F7B57">
        <w:rPr>
          <w:rFonts w:ascii="Arial" w:hAnsi="Arial" w:cs="Arial"/>
          <w:sz w:val="18"/>
          <w:szCs w:val="18"/>
        </w:rPr>
        <w:t>ed</w:t>
      </w:r>
      <w:proofErr w:type="spellEnd"/>
      <w:r w:rsidR="00AD6830" w:rsidRPr="00AD6830">
        <w:rPr>
          <w:rFonts w:ascii="Arial" w:hAnsi="Arial" w:cs="Arial"/>
          <w:sz w:val="18"/>
          <w:szCs w:val="18"/>
        </w:rPr>
        <w:t xml:space="preserve"> the </w:t>
      </w:r>
      <w:r w:rsidR="00AD6830">
        <w:rPr>
          <w:rFonts w:ascii="Arial" w:hAnsi="Arial" w:cs="Arial"/>
          <w:sz w:val="18"/>
          <w:szCs w:val="18"/>
        </w:rPr>
        <w:t>suppliers</w:t>
      </w:r>
      <w:r w:rsidR="00AD6830" w:rsidRPr="00AD6830">
        <w:rPr>
          <w:rFonts w:ascii="Arial" w:hAnsi="Arial" w:cs="Arial"/>
          <w:sz w:val="18"/>
          <w:szCs w:val="18"/>
        </w:rPr>
        <w:t xml:space="preserve"> SQEP</w:t>
      </w:r>
      <w:r w:rsidR="00783659">
        <w:rPr>
          <w:rFonts w:ascii="Arial" w:hAnsi="Arial" w:cs="Arial"/>
          <w:sz w:val="18"/>
          <w:szCs w:val="18"/>
        </w:rPr>
        <w:t xml:space="preserve"> and PUWER</w:t>
      </w:r>
      <w:r w:rsidR="00AD6830" w:rsidRPr="00AD6830">
        <w:rPr>
          <w:rFonts w:ascii="Arial" w:hAnsi="Arial" w:cs="Arial"/>
          <w:sz w:val="18"/>
          <w:szCs w:val="18"/>
        </w:rPr>
        <w:t xml:space="preserve">. This task will be actioned once the authorities PM has issued the request in line with </w:t>
      </w:r>
      <w:r w:rsidR="00AD6830">
        <w:rPr>
          <w:rFonts w:ascii="Arial" w:hAnsi="Arial" w:cs="Arial"/>
          <w:sz w:val="18"/>
          <w:szCs w:val="18"/>
        </w:rPr>
        <w:t>options 1 and 2 in table 1 of the SO</w:t>
      </w:r>
      <w:r w:rsidR="00E820BA">
        <w:rPr>
          <w:rFonts w:ascii="Arial" w:hAnsi="Arial" w:cs="Arial"/>
          <w:sz w:val="18"/>
          <w:szCs w:val="18"/>
        </w:rPr>
        <w:t>W.</w:t>
      </w:r>
    </w:p>
    <w:p w14:paraId="66D12744" w14:textId="77777777" w:rsidR="00D00B39" w:rsidRPr="006839C5" w:rsidRDefault="00D00B39" w:rsidP="00CB7DF1">
      <w:pPr>
        <w:pStyle w:val="ListParagraph"/>
        <w:ind w:left="709" w:right="708"/>
        <w:jc w:val="both"/>
        <w:rPr>
          <w:rFonts w:ascii="Arial" w:hAnsi="Arial" w:cs="Arial"/>
          <w:sz w:val="18"/>
          <w:szCs w:val="18"/>
        </w:rPr>
      </w:pPr>
    </w:p>
    <w:p w14:paraId="66496B72" w14:textId="5488E16D" w:rsidR="00BD71D0" w:rsidRPr="006839C5" w:rsidRDefault="00874EDA" w:rsidP="00FD7DB9">
      <w:pPr>
        <w:pStyle w:val="ListParagraph"/>
        <w:numPr>
          <w:ilvl w:val="0"/>
          <w:numId w:val="9"/>
        </w:numPr>
        <w:ind w:left="709" w:right="708" w:hanging="425"/>
        <w:jc w:val="both"/>
        <w:rPr>
          <w:rFonts w:ascii="Arial" w:hAnsi="Arial" w:cs="Arial"/>
          <w:sz w:val="18"/>
          <w:szCs w:val="18"/>
        </w:rPr>
      </w:pPr>
      <w:r w:rsidRPr="006839C5">
        <w:rPr>
          <w:rFonts w:ascii="Arial" w:hAnsi="Arial" w:cs="Arial"/>
          <w:sz w:val="18"/>
          <w:szCs w:val="18"/>
        </w:rPr>
        <w:t>All machines are to be delivered with CE certificates of conformity.</w:t>
      </w:r>
      <w:r w:rsidR="00E820BA">
        <w:rPr>
          <w:rFonts w:ascii="Arial" w:hAnsi="Arial" w:cs="Arial"/>
          <w:sz w:val="18"/>
          <w:szCs w:val="18"/>
        </w:rPr>
        <w:t xml:space="preserve"> </w:t>
      </w:r>
      <w:r w:rsidR="00D502A1">
        <w:rPr>
          <w:rFonts w:ascii="Arial" w:hAnsi="Arial" w:cs="Arial"/>
          <w:sz w:val="18"/>
          <w:szCs w:val="18"/>
        </w:rPr>
        <w:t xml:space="preserve"> </w:t>
      </w:r>
      <w:r w:rsidR="00C874FA" w:rsidRPr="006839C5">
        <w:rPr>
          <w:rFonts w:ascii="Arial" w:hAnsi="Arial" w:cs="Arial"/>
          <w:sz w:val="18"/>
          <w:szCs w:val="18"/>
        </w:rPr>
        <w:t xml:space="preserve">The Delivery dates below are a guide and </w:t>
      </w:r>
      <w:r w:rsidR="005F5CAD" w:rsidRPr="006839C5">
        <w:rPr>
          <w:rFonts w:ascii="Arial" w:hAnsi="Arial" w:cs="Arial"/>
          <w:sz w:val="18"/>
          <w:szCs w:val="18"/>
        </w:rPr>
        <w:t xml:space="preserve">earlier delivery </w:t>
      </w:r>
      <w:r w:rsidR="00CB7DF1" w:rsidRPr="006839C5">
        <w:rPr>
          <w:rFonts w:ascii="Arial" w:hAnsi="Arial" w:cs="Arial"/>
          <w:sz w:val="18"/>
          <w:szCs w:val="18"/>
        </w:rPr>
        <w:t>date</w:t>
      </w:r>
      <w:r w:rsidR="00890FED">
        <w:rPr>
          <w:rFonts w:ascii="Arial" w:hAnsi="Arial" w:cs="Arial"/>
          <w:sz w:val="18"/>
          <w:szCs w:val="18"/>
        </w:rPr>
        <w:t>s</w:t>
      </w:r>
      <w:r w:rsidR="005F5CAD" w:rsidRPr="006839C5">
        <w:rPr>
          <w:rFonts w:ascii="Arial" w:hAnsi="Arial" w:cs="Arial"/>
          <w:sz w:val="18"/>
          <w:szCs w:val="18"/>
        </w:rPr>
        <w:t xml:space="preserve"> will be accepted as compliant.</w:t>
      </w:r>
    </w:p>
    <w:p w14:paraId="50E642FC" w14:textId="77777777" w:rsidR="0055026C" w:rsidRPr="006839C5" w:rsidRDefault="0055026C" w:rsidP="00FD7DB9">
      <w:pPr>
        <w:pStyle w:val="ListParagraph"/>
        <w:ind w:left="709" w:right="708" w:hanging="425"/>
        <w:jc w:val="both"/>
        <w:rPr>
          <w:rFonts w:ascii="Arial" w:hAnsi="Arial" w:cs="Arial"/>
          <w:sz w:val="18"/>
          <w:szCs w:val="18"/>
        </w:rPr>
      </w:pPr>
    </w:p>
    <w:p w14:paraId="080ADA1B" w14:textId="782913FF" w:rsidR="0055026C" w:rsidRPr="006839C5" w:rsidRDefault="0055026C" w:rsidP="00FD7DB9">
      <w:pPr>
        <w:pStyle w:val="ListParagraph"/>
        <w:numPr>
          <w:ilvl w:val="0"/>
          <w:numId w:val="9"/>
        </w:numPr>
        <w:ind w:left="709" w:right="708" w:hanging="425"/>
        <w:jc w:val="both"/>
        <w:rPr>
          <w:rFonts w:ascii="Arial" w:hAnsi="Arial" w:cs="Arial"/>
          <w:sz w:val="18"/>
          <w:szCs w:val="18"/>
        </w:rPr>
      </w:pPr>
      <w:r w:rsidRPr="006839C5">
        <w:rPr>
          <w:rFonts w:ascii="Arial" w:hAnsi="Arial" w:cs="Arial"/>
          <w:sz w:val="18"/>
          <w:szCs w:val="18"/>
        </w:rPr>
        <w:t xml:space="preserve">The supply of each guillotine </w:t>
      </w:r>
      <w:r w:rsidR="006F13AF" w:rsidRPr="006839C5">
        <w:rPr>
          <w:rFonts w:ascii="Arial" w:hAnsi="Arial" w:cs="Arial"/>
          <w:sz w:val="18"/>
          <w:szCs w:val="18"/>
        </w:rPr>
        <w:t xml:space="preserve">is </w:t>
      </w:r>
      <w:r w:rsidRPr="006839C5">
        <w:rPr>
          <w:rFonts w:ascii="Arial" w:hAnsi="Arial" w:cs="Arial"/>
          <w:sz w:val="18"/>
          <w:szCs w:val="18"/>
        </w:rPr>
        <w:t xml:space="preserve">to include the </w:t>
      </w:r>
      <w:r w:rsidR="008B70DF" w:rsidRPr="006839C5">
        <w:rPr>
          <w:rFonts w:ascii="Arial" w:hAnsi="Arial" w:cs="Arial"/>
          <w:sz w:val="18"/>
          <w:szCs w:val="18"/>
        </w:rPr>
        <w:t xml:space="preserve">moving </w:t>
      </w:r>
      <w:r w:rsidR="006F13AF" w:rsidRPr="006839C5">
        <w:rPr>
          <w:rFonts w:ascii="Arial" w:hAnsi="Arial" w:cs="Arial"/>
          <w:sz w:val="18"/>
          <w:szCs w:val="18"/>
        </w:rPr>
        <w:t xml:space="preserve">of existing obsolete CNC </w:t>
      </w:r>
      <w:r w:rsidR="00874EDA" w:rsidRPr="006839C5">
        <w:rPr>
          <w:rFonts w:ascii="Arial" w:hAnsi="Arial" w:cs="Arial"/>
          <w:sz w:val="18"/>
          <w:szCs w:val="18"/>
        </w:rPr>
        <w:t>Guillotines</w:t>
      </w:r>
      <w:r w:rsidR="006F13AF" w:rsidRPr="006839C5">
        <w:rPr>
          <w:rFonts w:ascii="Arial" w:hAnsi="Arial" w:cs="Arial"/>
          <w:sz w:val="18"/>
          <w:szCs w:val="18"/>
        </w:rPr>
        <w:t xml:space="preserve"> to storage locations at the </w:t>
      </w:r>
      <w:r w:rsidR="00874EDA" w:rsidRPr="006839C5">
        <w:rPr>
          <w:rFonts w:ascii="Arial" w:hAnsi="Arial" w:cs="Arial"/>
          <w:sz w:val="18"/>
          <w:szCs w:val="18"/>
        </w:rPr>
        <w:t>Authority’s</w:t>
      </w:r>
      <w:r w:rsidR="006F13AF" w:rsidRPr="006839C5">
        <w:rPr>
          <w:rFonts w:ascii="Arial" w:hAnsi="Arial" w:cs="Arial"/>
          <w:sz w:val="18"/>
          <w:szCs w:val="18"/>
        </w:rPr>
        <w:t xml:space="preserve"> premises.</w:t>
      </w:r>
      <w:r w:rsidR="00D05859" w:rsidRPr="006839C5">
        <w:rPr>
          <w:rFonts w:ascii="Arial" w:hAnsi="Arial" w:cs="Arial"/>
          <w:sz w:val="18"/>
          <w:szCs w:val="18"/>
        </w:rPr>
        <w:t xml:space="preserve">  Storage locations will </w:t>
      </w:r>
      <w:r w:rsidR="00874EDA" w:rsidRPr="006839C5">
        <w:rPr>
          <w:rFonts w:ascii="Arial" w:hAnsi="Arial" w:cs="Arial"/>
          <w:sz w:val="18"/>
          <w:szCs w:val="18"/>
        </w:rPr>
        <w:t xml:space="preserve">have clear access routes and will </w:t>
      </w:r>
      <w:r w:rsidR="00D05859" w:rsidRPr="006839C5">
        <w:rPr>
          <w:rFonts w:ascii="Arial" w:hAnsi="Arial" w:cs="Arial"/>
          <w:sz w:val="18"/>
          <w:szCs w:val="18"/>
        </w:rPr>
        <w:t>be no greater than 200</w:t>
      </w:r>
      <w:r w:rsidR="00145A8E" w:rsidRPr="006839C5">
        <w:rPr>
          <w:rFonts w:ascii="Arial" w:hAnsi="Arial" w:cs="Arial"/>
          <w:sz w:val="18"/>
          <w:szCs w:val="18"/>
        </w:rPr>
        <w:t xml:space="preserve"> </w:t>
      </w:r>
      <w:r w:rsidR="00D05859" w:rsidRPr="006839C5">
        <w:rPr>
          <w:rFonts w:ascii="Arial" w:hAnsi="Arial" w:cs="Arial"/>
          <w:sz w:val="18"/>
          <w:szCs w:val="18"/>
        </w:rPr>
        <w:t>metres from the existing guillotine location.</w:t>
      </w:r>
    </w:p>
    <w:p w14:paraId="72F71BC9" w14:textId="77777777" w:rsidR="009A0158" w:rsidRPr="006839C5" w:rsidRDefault="009A0158" w:rsidP="00FD7DB9">
      <w:pPr>
        <w:pStyle w:val="ListParagraph"/>
        <w:ind w:left="709" w:right="708" w:hanging="425"/>
        <w:jc w:val="both"/>
        <w:rPr>
          <w:rFonts w:ascii="Arial" w:hAnsi="Arial" w:cs="Arial"/>
          <w:sz w:val="18"/>
          <w:szCs w:val="18"/>
        </w:rPr>
      </w:pPr>
    </w:p>
    <w:p w14:paraId="2933279E" w14:textId="6E9B8312" w:rsidR="00D526D8" w:rsidRPr="00725EF0" w:rsidRDefault="009A0158" w:rsidP="006839C5">
      <w:pPr>
        <w:pStyle w:val="ListParagraph"/>
        <w:numPr>
          <w:ilvl w:val="0"/>
          <w:numId w:val="9"/>
        </w:numPr>
        <w:ind w:left="709" w:right="708" w:hanging="425"/>
        <w:jc w:val="both"/>
        <w:rPr>
          <w:rFonts w:ascii="Arial" w:hAnsi="Arial" w:cs="Arial"/>
        </w:rPr>
      </w:pPr>
      <w:r w:rsidRPr="006839C5">
        <w:rPr>
          <w:rFonts w:ascii="Arial" w:hAnsi="Arial" w:cs="Arial"/>
          <w:sz w:val="18"/>
          <w:szCs w:val="18"/>
        </w:rPr>
        <w:t xml:space="preserve">Due to the </w:t>
      </w:r>
      <w:r w:rsidR="00CB7DF1" w:rsidRPr="006839C5">
        <w:rPr>
          <w:rFonts w:ascii="Arial" w:hAnsi="Arial" w:cs="Arial"/>
          <w:sz w:val="18"/>
          <w:szCs w:val="18"/>
        </w:rPr>
        <w:t>Authority’s</w:t>
      </w:r>
      <w:r w:rsidRPr="006839C5">
        <w:rPr>
          <w:rFonts w:ascii="Arial" w:hAnsi="Arial" w:cs="Arial"/>
          <w:sz w:val="18"/>
          <w:szCs w:val="18"/>
        </w:rPr>
        <w:t xml:space="preserve"> Facilities Management arrangements</w:t>
      </w:r>
      <w:r w:rsidR="00817CDC" w:rsidRPr="006839C5">
        <w:rPr>
          <w:rFonts w:ascii="Arial" w:hAnsi="Arial" w:cs="Arial"/>
          <w:sz w:val="18"/>
          <w:szCs w:val="18"/>
        </w:rPr>
        <w:t>,</w:t>
      </w:r>
      <w:r w:rsidRPr="006839C5">
        <w:rPr>
          <w:rFonts w:ascii="Arial" w:hAnsi="Arial" w:cs="Arial"/>
          <w:sz w:val="18"/>
          <w:szCs w:val="18"/>
        </w:rPr>
        <w:t xml:space="preserve"> delivery and installation will occur at different times.  Following successful delivery of the Guillotine</w:t>
      </w:r>
      <w:r w:rsidR="00817CDC" w:rsidRPr="006839C5">
        <w:rPr>
          <w:rFonts w:ascii="Arial" w:hAnsi="Arial" w:cs="Arial"/>
          <w:sz w:val="18"/>
          <w:szCs w:val="18"/>
        </w:rPr>
        <w:t>,</w:t>
      </w:r>
      <w:r w:rsidRPr="006839C5">
        <w:rPr>
          <w:rFonts w:ascii="Arial" w:hAnsi="Arial" w:cs="Arial"/>
          <w:sz w:val="18"/>
          <w:szCs w:val="18"/>
        </w:rPr>
        <w:t xml:space="preserve"> the Contractor will be contacted by the Authority to commission the machine once the </w:t>
      </w:r>
      <w:r w:rsidR="00CB7DF1" w:rsidRPr="006839C5">
        <w:rPr>
          <w:rFonts w:ascii="Arial" w:hAnsi="Arial" w:cs="Arial"/>
          <w:sz w:val="18"/>
          <w:szCs w:val="18"/>
        </w:rPr>
        <w:t>Facilities</w:t>
      </w:r>
      <w:r w:rsidRPr="006839C5">
        <w:rPr>
          <w:rFonts w:ascii="Arial" w:hAnsi="Arial" w:cs="Arial"/>
          <w:sz w:val="18"/>
          <w:szCs w:val="18"/>
        </w:rPr>
        <w:t xml:space="preserve"> </w:t>
      </w:r>
      <w:r w:rsidR="0062763F" w:rsidRPr="006839C5">
        <w:rPr>
          <w:rFonts w:ascii="Arial" w:hAnsi="Arial" w:cs="Arial"/>
          <w:sz w:val="18"/>
          <w:szCs w:val="18"/>
        </w:rPr>
        <w:t>M</w:t>
      </w:r>
      <w:r w:rsidRPr="006839C5">
        <w:rPr>
          <w:rFonts w:ascii="Arial" w:hAnsi="Arial" w:cs="Arial"/>
          <w:sz w:val="18"/>
          <w:szCs w:val="18"/>
        </w:rPr>
        <w:t>anagement provider have installed the machines.</w:t>
      </w:r>
      <w:r w:rsidR="00C874FA" w:rsidRPr="006839C5">
        <w:rPr>
          <w:rFonts w:ascii="Arial" w:hAnsi="Arial" w:cs="Arial"/>
          <w:sz w:val="18"/>
          <w:szCs w:val="18"/>
        </w:rPr>
        <w:t xml:space="preserve">  Commissioning is to be conducted by a suitabl</w:t>
      </w:r>
      <w:r w:rsidR="00817CDC" w:rsidRPr="006839C5">
        <w:rPr>
          <w:rFonts w:ascii="Arial" w:hAnsi="Arial" w:cs="Arial"/>
          <w:sz w:val="18"/>
          <w:szCs w:val="18"/>
        </w:rPr>
        <w:t>y</w:t>
      </w:r>
      <w:r w:rsidR="00C874FA" w:rsidRPr="006839C5">
        <w:rPr>
          <w:rFonts w:ascii="Arial" w:hAnsi="Arial" w:cs="Arial"/>
          <w:sz w:val="18"/>
          <w:szCs w:val="18"/>
        </w:rPr>
        <w:t xml:space="preserve"> qualified person.</w:t>
      </w:r>
      <w:r w:rsidR="00C874FA">
        <w:rPr>
          <w:rFonts w:ascii="Arial" w:hAnsi="Arial" w:cs="Arial"/>
        </w:rPr>
        <w:t xml:space="preserve">  </w:t>
      </w:r>
    </w:p>
    <w:p w14:paraId="03A9EE99" w14:textId="2F5AF6E3" w:rsidR="00D526D8" w:rsidRDefault="00D526D8" w:rsidP="00D526D8">
      <w:pPr>
        <w:ind w:right="708"/>
        <w:jc w:val="both"/>
        <w:rPr>
          <w:rFonts w:ascii="Arial" w:hAnsi="Arial" w:cs="Arial"/>
        </w:rPr>
      </w:pPr>
    </w:p>
    <w:p w14:paraId="3F09259A" w14:textId="5F0035BC" w:rsidR="009931E0" w:rsidRDefault="00D526D8" w:rsidP="009931E0">
      <w:pPr>
        <w:ind w:right="708"/>
        <w:jc w:val="both"/>
        <w:rPr>
          <w:rFonts w:ascii="Arial" w:hAnsi="Arial" w:cs="Arial"/>
          <w:b/>
          <w:u w:val="single"/>
        </w:rPr>
      </w:pPr>
      <w:r w:rsidRPr="006839C5">
        <w:rPr>
          <w:rFonts w:ascii="Arial" w:hAnsi="Arial" w:cs="Arial"/>
          <w:b/>
          <w:u w:val="single"/>
        </w:rPr>
        <w:t>Table 1</w:t>
      </w:r>
    </w:p>
    <w:p w14:paraId="1A130EE2" w14:textId="77777777" w:rsidR="009931E0" w:rsidRPr="009931E0" w:rsidRDefault="009931E0" w:rsidP="009931E0">
      <w:pPr>
        <w:ind w:right="708"/>
        <w:jc w:val="both"/>
        <w:rPr>
          <w:rFonts w:ascii="Arial" w:hAnsi="Arial" w:cs="Arial"/>
          <w:b/>
          <w:u w:val="single"/>
        </w:rPr>
      </w:pPr>
    </w:p>
    <w:tbl>
      <w:tblPr>
        <w:tblStyle w:val="TableGrid"/>
        <w:tblW w:w="0" w:type="auto"/>
        <w:jc w:val="center"/>
        <w:tblLook w:val="04A0" w:firstRow="1" w:lastRow="0" w:firstColumn="1" w:lastColumn="0" w:noHBand="0" w:noVBand="1"/>
      </w:tblPr>
      <w:tblGrid>
        <w:gridCol w:w="1170"/>
        <w:gridCol w:w="5346"/>
        <w:gridCol w:w="2126"/>
      </w:tblGrid>
      <w:tr w:rsidR="00C874FA" w14:paraId="1C7DA161" w14:textId="6E00121D" w:rsidTr="00C874FA">
        <w:trPr>
          <w:jc w:val="center"/>
        </w:trPr>
        <w:tc>
          <w:tcPr>
            <w:tcW w:w="6516" w:type="dxa"/>
            <w:gridSpan w:val="2"/>
            <w:shd w:val="clear" w:color="auto" w:fill="D9D9D9" w:themeFill="background1" w:themeFillShade="D9"/>
            <w:vAlign w:val="center"/>
          </w:tcPr>
          <w:p w14:paraId="4547BAF8" w14:textId="6875B11E" w:rsidR="00C874FA" w:rsidRPr="006839C5" w:rsidRDefault="00C874FA" w:rsidP="00FD7DB9">
            <w:pPr>
              <w:jc w:val="center"/>
              <w:rPr>
                <w:rFonts w:ascii="Arial" w:hAnsi="Arial" w:cs="Arial"/>
                <w:sz w:val="18"/>
              </w:rPr>
            </w:pPr>
            <w:r w:rsidRPr="006839C5">
              <w:rPr>
                <w:rFonts w:ascii="Arial" w:hAnsi="Arial" w:cs="Arial"/>
                <w:b/>
                <w:sz w:val="18"/>
              </w:rPr>
              <w:t>Tasks &amp; Options</w:t>
            </w:r>
          </w:p>
          <w:p w14:paraId="659B93B0" w14:textId="77777777" w:rsidR="00C874FA" w:rsidRPr="006839C5" w:rsidRDefault="00C874FA" w:rsidP="00FD7DB9">
            <w:pPr>
              <w:pStyle w:val="ListParagraph"/>
              <w:ind w:left="0"/>
              <w:jc w:val="center"/>
              <w:rPr>
                <w:rFonts w:ascii="Arial" w:hAnsi="Arial" w:cs="Arial"/>
                <w:sz w:val="18"/>
              </w:rPr>
            </w:pPr>
          </w:p>
        </w:tc>
        <w:tc>
          <w:tcPr>
            <w:tcW w:w="2126" w:type="dxa"/>
            <w:shd w:val="clear" w:color="auto" w:fill="D9D9D9" w:themeFill="background1" w:themeFillShade="D9"/>
          </w:tcPr>
          <w:p w14:paraId="13C3D63A" w14:textId="31FA2D4C" w:rsidR="00C874FA" w:rsidRPr="006839C5" w:rsidRDefault="00C874FA" w:rsidP="00FD7DB9">
            <w:pPr>
              <w:jc w:val="center"/>
              <w:rPr>
                <w:rFonts w:ascii="Arial" w:hAnsi="Arial" w:cs="Arial"/>
                <w:b/>
                <w:sz w:val="18"/>
              </w:rPr>
            </w:pPr>
            <w:r w:rsidRPr="006839C5">
              <w:rPr>
                <w:rFonts w:ascii="Arial" w:hAnsi="Arial" w:cs="Arial"/>
                <w:b/>
                <w:sz w:val="18"/>
              </w:rPr>
              <w:t xml:space="preserve">Delivery Date </w:t>
            </w:r>
          </w:p>
        </w:tc>
      </w:tr>
      <w:tr w:rsidR="00C874FA" w14:paraId="571476A2" w14:textId="5AFE33EE" w:rsidTr="00C874FA">
        <w:trPr>
          <w:jc w:val="center"/>
        </w:trPr>
        <w:tc>
          <w:tcPr>
            <w:tcW w:w="1170" w:type="dxa"/>
            <w:vAlign w:val="center"/>
          </w:tcPr>
          <w:p w14:paraId="7276DB58" w14:textId="2DB95516" w:rsidR="00C874FA" w:rsidRPr="006839C5" w:rsidRDefault="00C874FA" w:rsidP="00FD7DB9">
            <w:pPr>
              <w:jc w:val="center"/>
              <w:rPr>
                <w:rFonts w:ascii="Arial" w:hAnsi="Arial" w:cs="Arial"/>
                <w:b/>
                <w:sz w:val="18"/>
              </w:rPr>
            </w:pPr>
            <w:r w:rsidRPr="006839C5">
              <w:rPr>
                <w:rFonts w:ascii="Arial" w:hAnsi="Arial" w:cs="Arial"/>
                <w:b/>
                <w:sz w:val="18"/>
              </w:rPr>
              <w:t>Item 1a:</w:t>
            </w:r>
          </w:p>
        </w:tc>
        <w:tc>
          <w:tcPr>
            <w:tcW w:w="5346" w:type="dxa"/>
          </w:tcPr>
          <w:p w14:paraId="2FCDD61D" w14:textId="2F6D47DE" w:rsidR="00C874FA" w:rsidRPr="006839C5" w:rsidRDefault="00C874FA" w:rsidP="00831AB0">
            <w:pPr>
              <w:rPr>
                <w:rFonts w:ascii="Arial" w:hAnsi="Arial" w:cs="Arial"/>
                <w:sz w:val="18"/>
              </w:rPr>
            </w:pPr>
            <w:r w:rsidRPr="006839C5">
              <w:rPr>
                <w:rFonts w:ascii="Arial" w:hAnsi="Arial" w:cs="Arial"/>
                <w:sz w:val="18"/>
              </w:rPr>
              <w:t>Delivery of a single</w:t>
            </w:r>
            <w:r w:rsidR="00E820BA">
              <w:rPr>
                <w:rFonts w:ascii="Arial" w:hAnsi="Arial" w:cs="Arial"/>
                <w:sz w:val="18"/>
              </w:rPr>
              <w:t xml:space="preserve"> new</w:t>
            </w:r>
            <w:r w:rsidRPr="006839C5">
              <w:rPr>
                <w:rFonts w:ascii="Arial" w:hAnsi="Arial" w:cs="Arial"/>
                <w:sz w:val="18"/>
              </w:rPr>
              <w:t xml:space="preserve"> </w:t>
            </w:r>
            <w:proofErr w:type="spellStart"/>
            <w:r w:rsidRPr="006839C5">
              <w:rPr>
                <w:rFonts w:ascii="Arial" w:hAnsi="Arial" w:cs="Arial"/>
                <w:sz w:val="18"/>
              </w:rPr>
              <w:t>Safan</w:t>
            </w:r>
            <w:proofErr w:type="spellEnd"/>
            <w:r w:rsidRPr="006839C5">
              <w:rPr>
                <w:rFonts w:ascii="Arial" w:hAnsi="Arial" w:cs="Arial"/>
                <w:sz w:val="18"/>
              </w:rPr>
              <w:t xml:space="preserve"> Darley B-Shear 310-6 TS150 to RAF Brize Norton Station Workshops, OX18 3LX.</w:t>
            </w:r>
          </w:p>
          <w:p w14:paraId="54C9A6E5" w14:textId="77777777" w:rsidR="00C874FA" w:rsidRPr="006839C5" w:rsidRDefault="00C874FA" w:rsidP="00831AB0">
            <w:pPr>
              <w:rPr>
                <w:rFonts w:ascii="Arial" w:hAnsi="Arial" w:cs="Arial"/>
                <w:sz w:val="18"/>
              </w:rPr>
            </w:pPr>
          </w:p>
        </w:tc>
        <w:tc>
          <w:tcPr>
            <w:tcW w:w="2126" w:type="dxa"/>
            <w:vAlign w:val="center"/>
          </w:tcPr>
          <w:p w14:paraId="651B0887" w14:textId="766264C1" w:rsidR="00C874FA" w:rsidRPr="006839C5" w:rsidRDefault="00C874FA" w:rsidP="00C874FA">
            <w:pPr>
              <w:jc w:val="center"/>
              <w:rPr>
                <w:rFonts w:ascii="Arial" w:hAnsi="Arial" w:cs="Arial"/>
                <w:sz w:val="18"/>
              </w:rPr>
            </w:pPr>
            <w:r w:rsidRPr="006839C5">
              <w:rPr>
                <w:rFonts w:ascii="Arial" w:hAnsi="Arial" w:cs="Arial"/>
                <w:sz w:val="18"/>
              </w:rPr>
              <w:t>1</w:t>
            </w:r>
            <w:r w:rsidRPr="006839C5">
              <w:rPr>
                <w:rFonts w:ascii="Arial" w:hAnsi="Arial" w:cs="Arial"/>
                <w:sz w:val="18"/>
                <w:vertAlign w:val="superscript"/>
              </w:rPr>
              <w:t>st</w:t>
            </w:r>
            <w:r w:rsidRPr="006839C5">
              <w:rPr>
                <w:rFonts w:ascii="Arial" w:hAnsi="Arial" w:cs="Arial"/>
                <w:sz w:val="18"/>
              </w:rPr>
              <w:t xml:space="preserve"> March 2020</w:t>
            </w:r>
          </w:p>
        </w:tc>
      </w:tr>
      <w:tr w:rsidR="00C874FA" w14:paraId="7CA4591B" w14:textId="5922FF6E" w:rsidTr="00C874FA">
        <w:trPr>
          <w:jc w:val="center"/>
        </w:trPr>
        <w:tc>
          <w:tcPr>
            <w:tcW w:w="1170" w:type="dxa"/>
            <w:vAlign w:val="center"/>
          </w:tcPr>
          <w:p w14:paraId="1AA4C2EF" w14:textId="387C5E91" w:rsidR="00C874FA" w:rsidRPr="006839C5" w:rsidRDefault="00C874FA" w:rsidP="00FD7DB9">
            <w:pPr>
              <w:pStyle w:val="ListParagraph"/>
              <w:ind w:left="0"/>
              <w:jc w:val="center"/>
              <w:rPr>
                <w:rFonts w:ascii="Arial" w:hAnsi="Arial" w:cs="Arial"/>
                <w:sz w:val="18"/>
              </w:rPr>
            </w:pPr>
            <w:r w:rsidRPr="006839C5">
              <w:rPr>
                <w:rFonts w:ascii="Arial" w:hAnsi="Arial" w:cs="Arial"/>
                <w:b/>
                <w:sz w:val="18"/>
              </w:rPr>
              <w:t>Item 1b:</w:t>
            </w:r>
          </w:p>
        </w:tc>
        <w:tc>
          <w:tcPr>
            <w:tcW w:w="5346" w:type="dxa"/>
          </w:tcPr>
          <w:p w14:paraId="26A8FB3F" w14:textId="24346C88" w:rsidR="00C874FA" w:rsidRPr="006839C5" w:rsidRDefault="00C874FA" w:rsidP="00FD7DB9">
            <w:pPr>
              <w:rPr>
                <w:rFonts w:ascii="Arial" w:hAnsi="Arial" w:cs="Arial"/>
                <w:sz w:val="18"/>
              </w:rPr>
            </w:pPr>
            <w:r w:rsidRPr="006839C5">
              <w:rPr>
                <w:rFonts w:ascii="Arial" w:hAnsi="Arial" w:cs="Arial"/>
                <w:sz w:val="18"/>
              </w:rPr>
              <w:t xml:space="preserve">Commission Guillotine </w:t>
            </w:r>
            <w:r w:rsidR="00817CDC" w:rsidRPr="006839C5">
              <w:rPr>
                <w:rFonts w:ascii="Arial" w:hAnsi="Arial" w:cs="Arial"/>
                <w:sz w:val="18"/>
              </w:rPr>
              <w:t>at</w:t>
            </w:r>
            <w:r w:rsidRPr="006839C5">
              <w:rPr>
                <w:rFonts w:ascii="Arial" w:hAnsi="Arial" w:cs="Arial"/>
                <w:sz w:val="18"/>
              </w:rPr>
              <w:t xml:space="preserve"> RAF Brize Norton Station Workshops, OX18 3LX</w:t>
            </w:r>
          </w:p>
          <w:p w14:paraId="3DD7033F" w14:textId="77777777" w:rsidR="00C874FA" w:rsidRPr="006839C5" w:rsidRDefault="00C874FA" w:rsidP="00831AB0">
            <w:pPr>
              <w:pStyle w:val="ListParagraph"/>
              <w:ind w:left="0"/>
              <w:rPr>
                <w:rFonts w:ascii="Arial" w:hAnsi="Arial" w:cs="Arial"/>
                <w:sz w:val="18"/>
              </w:rPr>
            </w:pPr>
          </w:p>
        </w:tc>
        <w:tc>
          <w:tcPr>
            <w:tcW w:w="2126" w:type="dxa"/>
            <w:vAlign w:val="center"/>
          </w:tcPr>
          <w:p w14:paraId="2EADF761" w14:textId="693A73B5" w:rsidR="00C874FA" w:rsidRPr="006839C5" w:rsidRDefault="00C874FA" w:rsidP="00C874FA">
            <w:pPr>
              <w:jc w:val="center"/>
              <w:rPr>
                <w:rFonts w:ascii="Arial" w:hAnsi="Arial" w:cs="Arial"/>
                <w:sz w:val="18"/>
              </w:rPr>
            </w:pPr>
            <w:r w:rsidRPr="006839C5">
              <w:rPr>
                <w:rFonts w:ascii="Arial" w:hAnsi="Arial" w:cs="Arial"/>
                <w:sz w:val="18"/>
              </w:rPr>
              <w:t xml:space="preserve">Within 30 days of being tasked by the Authority </w:t>
            </w:r>
          </w:p>
        </w:tc>
      </w:tr>
      <w:tr w:rsidR="00C874FA" w14:paraId="7945D745" w14:textId="18404BC1" w:rsidTr="00C874FA">
        <w:trPr>
          <w:jc w:val="center"/>
        </w:trPr>
        <w:tc>
          <w:tcPr>
            <w:tcW w:w="8642" w:type="dxa"/>
            <w:gridSpan w:val="3"/>
            <w:shd w:val="clear" w:color="auto" w:fill="D9D9D9" w:themeFill="background1" w:themeFillShade="D9"/>
            <w:vAlign w:val="center"/>
          </w:tcPr>
          <w:p w14:paraId="60811790" w14:textId="77777777" w:rsidR="00C874FA" w:rsidRPr="006839C5" w:rsidRDefault="00C874FA" w:rsidP="00FD7DB9">
            <w:pPr>
              <w:jc w:val="center"/>
              <w:rPr>
                <w:rFonts w:ascii="Arial" w:hAnsi="Arial" w:cs="Arial"/>
                <w:b/>
                <w:sz w:val="18"/>
              </w:rPr>
            </w:pPr>
            <w:r w:rsidRPr="006839C5">
              <w:rPr>
                <w:rFonts w:ascii="Arial" w:hAnsi="Arial" w:cs="Arial"/>
                <w:b/>
                <w:sz w:val="18"/>
              </w:rPr>
              <w:t>Option 1:</w:t>
            </w:r>
          </w:p>
          <w:p w14:paraId="75A6ED0C" w14:textId="77777777" w:rsidR="00C874FA" w:rsidRPr="006839C5" w:rsidRDefault="00C874FA" w:rsidP="00FD7DB9">
            <w:pPr>
              <w:jc w:val="center"/>
              <w:rPr>
                <w:rFonts w:ascii="Arial" w:hAnsi="Arial" w:cs="Arial"/>
                <w:b/>
                <w:sz w:val="18"/>
              </w:rPr>
            </w:pPr>
          </w:p>
        </w:tc>
      </w:tr>
      <w:tr w:rsidR="00C874FA" w14:paraId="446A1E7E" w14:textId="1FE0DF92" w:rsidTr="00C874FA">
        <w:trPr>
          <w:jc w:val="center"/>
        </w:trPr>
        <w:tc>
          <w:tcPr>
            <w:tcW w:w="1170" w:type="dxa"/>
            <w:shd w:val="clear" w:color="auto" w:fill="auto"/>
            <w:vAlign w:val="center"/>
          </w:tcPr>
          <w:p w14:paraId="2A1A0CCF" w14:textId="36C4149E" w:rsidR="00C874FA" w:rsidRPr="006839C5" w:rsidRDefault="00C874FA" w:rsidP="00FD7DB9">
            <w:pPr>
              <w:jc w:val="center"/>
              <w:rPr>
                <w:rFonts w:ascii="Arial" w:hAnsi="Arial" w:cs="Arial"/>
                <w:b/>
                <w:sz w:val="18"/>
              </w:rPr>
            </w:pPr>
            <w:r w:rsidRPr="006839C5">
              <w:rPr>
                <w:rFonts w:ascii="Arial" w:hAnsi="Arial" w:cs="Arial"/>
                <w:b/>
                <w:sz w:val="18"/>
              </w:rPr>
              <w:t>Item 2a:</w:t>
            </w:r>
          </w:p>
        </w:tc>
        <w:tc>
          <w:tcPr>
            <w:tcW w:w="5346" w:type="dxa"/>
            <w:shd w:val="clear" w:color="auto" w:fill="auto"/>
          </w:tcPr>
          <w:p w14:paraId="64AA4975" w14:textId="5711819A" w:rsidR="00C874FA" w:rsidRPr="006839C5" w:rsidRDefault="00C874FA" w:rsidP="00FD7DB9">
            <w:pPr>
              <w:rPr>
                <w:rFonts w:ascii="Arial" w:hAnsi="Arial" w:cs="Arial"/>
                <w:sz w:val="18"/>
              </w:rPr>
            </w:pPr>
            <w:r w:rsidRPr="006839C5">
              <w:rPr>
                <w:rFonts w:ascii="Arial" w:hAnsi="Arial" w:cs="Arial"/>
                <w:sz w:val="18"/>
              </w:rPr>
              <w:t xml:space="preserve">Delivery of a single </w:t>
            </w:r>
            <w:r w:rsidR="00E820BA">
              <w:rPr>
                <w:rFonts w:ascii="Arial" w:hAnsi="Arial" w:cs="Arial"/>
                <w:sz w:val="18"/>
              </w:rPr>
              <w:t xml:space="preserve">new </w:t>
            </w:r>
            <w:proofErr w:type="spellStart"/>
            <w:r w:rsidRPr="006839C5">
              <w:rPr>
                <w:rFonts w:ascii="Arial" w:hAnsi="Arial" w:cs="Arial"/>
                <w:sz w:val="18"/>
              </w:rPr>
              <w:t>Safan</w:t>
            </w:r>
            <w:proofErr w:type="spellEnd"/>
            <w:r w:rsidRPr="006839C5">
              <w:rPr>
                <w:rFonts w:ascii="Arial" w:hAnsi="Arial" w:cs="Arial"/>
                <w:sz w:val="18"/>
              </w:rPr>
              <w:t xml:space="preserve"> Darley B-Shear 310-6 TS150 to RAF Brize Norton JADTEU Workshops, OX18 3LX.</w:t>
            </w:r>
          </w:p>
          <w:p w14:paraId="1EC4889A" w14:textId="77777777" w:rsidR="00C874FA" w:rsidRPr="006839C5" w:rsidRDefault="00C874FA" w:rsidP="00831AB0">
            <w:pPr>
              <w:jc w:val="center"/>
              <w:rPr>
                <w:rFonts w:ascii="Arial" w:hAnsi="Arial" w:cs="Arial"/>
                <w:b/>
                <w:sz w:val="18"/>
              </w:rPr>
            </w:pPr>
          </w:p>
        </w:tc>
        <w:tc>
          <w:tcPr>
            <w:tcW w:w="2126" w:type="dxa"/>
            <w:vAlign w:val="center"/>
          </w:tcPr>
          <w:p w14:paraId="10EDA169" w14:textId="16CCCE3C" w:rsidR="00C874FA" w:rsidRPr="006839C5" w:rsidRDefault="00D00B39" w:rsidP="00C874FA">
            <w:pPr>
              <w:jc w:val="center"/>
              <w:rPr>
                <w:rFonts w:ascii="Arial" w:hAnsi="Arial" w:cs="Arial"/>
                <w:sz w:val="18"/>
              </w:rPr>
            </w:pPr>
            <w:r w:rsidRPr="006839C5">
              <w:rPr>
                <w:rFonts w:ascii="Arial" w:hAnsi="Arial" w:cs="Arial"/>
                <w:sz w:val="18"/>
              </w:rPr>
              <w:t>TBC</w:t>
            </w:r>
          </w:p>
        </w:tc>
      </w:tr>
      <w:tr w:rsidR="00C874FA" w14:paraId="762D5764" w14:textId="0755E38F" w:rsidTr="00C874FA">
        <w:trPr>
          <w:jc w:val="center"/>
        </w:trPr>
        <w:tc>
          <w:tcPr>
            <w:tcW w:w="1170" w:type="dxa"/>
            <w:shd w:val="clear" w:color="auto" w:fill="auto"/>
            <w:vAlign w:val="center"/>
          </w:tcPr>
          <w:p w14:paraId="62AC32A5" w14:textId="03AC7297" w:rsidR="00C874FA" w:rsidRPr="006839C5" w:rsidRDefault="00C874FA" w:rsidP="00FD7DB9">
            <w:pPr>
              <w:jc w:val="center"/>
              <w:rPr>
                <w:rFonts w:ascii="Arial" w:hAnsi="Arial" w:cs="Arial"/>
                <w:b/>
                <w:sz w:val="18"/>
              </w:rPr>
            </w:pPr>
            <w:r w:rsidRPr="006839C5">
              <w:rPr>
                <w:rFonts w:ascii="Arial" w:hAnsi="Arial" w:cs="Arial"/>
                <w:b/>
                <w:sz w:val="18"/>
              </w:rPr>
              <w:t>Item 2b:</w:t>
            </w:r>
          </w:p>
        </w:tc>
        <w:tc>
          <w:tcPr>
            <w:tcW w:w="5346" w:type="dxa"/>
            <w:shd w:val="clear" w:color="auto" w:fill="auto"/>
          </w:tcPr>
          <w:p w14:paraId="2EE6163A" w14:textId="05600C6D" w:rsidR="00C874FA" w:rsidRPr="006839C5" w:rsidRDefault="00C874FA" w:rsidP="00FD7DB9">
            <w:pPr>
              <w:rPr>
                <w:rFonts w:ascii="Arial" w:hAnsi="Arial" w:cs="Arial"/>
                <w:sz w:val="18"/>
              </w:rPr>
            </w:pPr>
            <w:r w:rsidRPr="006839C5">
              <w:rPr>
                <w:rFonts w:ascii="Arial" w:hAnsi="Arial" w:cs="Arial"/>
                <w:sz w:val="18"/>
              </w:rPr>
              <w:t xml:space="preserve">Commission Guillotine delivered to RAF Brize Norton </w:t>
            </w:r>
            <w:r w:rsidR="005F5CAD" w:rsidRPr="006839C5">
              <w:rPr>
                <w:rFonts w:ascii="Arial" w:hAnsi="Arial" w:cs="Arial"/>
                <w:sz w:val="18"/>
              </w:rPr>
              <w:t>JADTEU</w:t>
            </w:r>
            <w:r w:rsidRPr="006839C5">
              <w:rPr>
                <w:rFonts w:ascii="Arial" w:hAnsi="Arial" w:cs="Arial"/>
                <w:sz w:val="18"/>
              </w:rPr>
              <w:t xml:space="preserve"> Workshops, OX18 3LX</w:t>
            </w:r>
          </w:p>
          <w:p w14:paraId="031FCDF8" w14:textId="77777777" w:rsidR="00C874FA" w:rsidRPr="006839C5" w:rsidRDefault="00C874FA" w:rsidP="00831AB0">
            <w:pPr>
              <w:rPr>
                <w:rFonts w:ascii="Arial" w:hAnsi="Arial" w:cs="Arial"/>
                <w:sz w:val="18"/>
              </w:rPr>
            </w:pPr>
          </w:p>
        </w:tc>
        <w:tc>
          <w:tcPr>
            <w:tcW w:w="2126" w:type="dxa"/>
            <w:vAlign w:val="center"/>
          </w:tcPr>
          <w:p w14:paraId="05079116" w14:textId="2A1E5719" w:rsidR="00C874FA" w:rsidRPr="006839C5" w:rsidRDefault="00C874FA" w:rsidP="00C874FA">
            <w:pPr>
              <w:jc w:val="center"/>
              <w:rPr>
                <w:rFonts w:ascii="Arial" w:hAnsi="Arial" w:cs="Arial"/>
                <w:sz w:val="18"/>
              </w:rPr>
            </w:pPr>
            <w:r w:rsidRPr="006839C5">
              <w:rPr>
                <w:rFonts w:ascii="Arial" w:hAnsi="Arial" w:cs="Arial"/>
                <w:sz w:val="18"/>
              </w:rPr>
              <w:t>TBC</w:t>
            </w:r>
          </w:p>
        </w:tc>
      </w:tr>
      <w:tr w:rsidR="00C874FA" w14:paraId="0B0D6064" w14:textId="0E55ABF2" w:rsidTr="00C874FA">
        <w:trPr>
          <w:jc w:val="center"/>
        </w:trPr>
        <w:tc>
          <w:tcPr>
            <w:tcW w:w="8642" w:type="dxa"/>
            <w:gridSpan w:val="3"/>
            <w:shd w:val="clear" w:color="auto" w:fill="D9D9D9" w:themeFill="background1" w:themeFillShade="D9"/>
            <w:vAlign w:val="center"/>
          </w:tcPr>
          <w:p w14:paraId="6D190BEA" w14:textId="77777777" w:rsidR="00C874FA" w:rsidRPr="006839C5" w:rsidRDefault="00C874FA" w:rsidP="00FD7DB9">
            <w:pPr>
              <w:jc w:val="center"/>
              <w:rPr>
                <w:rFonts w:ascii="Arial" w:hAnsi="Arial" w:cs="Arial"/>
                <w:b/>
                <w:sz w:val="18"/>
              </w:rPr>
            </w:pPr>
            <w:r w:rsidRPr="006839C5">
              <w:rPr>
                <w:rFonts w:ascii="Arial" w:hAnsi="Arial" w:cs="Arial"/>
                <w:b/>
                <w:sz w:val="18"/>
              </w:rPr>
              <w:t>Option 2:</w:t>
            </w:r>
          </w:p>
          <w:p w14:paraId="07B22A2D" w14:textId="77777777" w:rsidR="00C874FA" w:rsidRPr="006839C5" w:rsidRDefault="00C874FA" w:rsidP="00FD7DB9">
            <w:pPr>
              <w:jc w:val="center"/>
              <w:rPr>
                <w:rFonts w:ascii="Arial" w:hAnsi="Arial" w:cs="Arial"/>
                <w:b/>
                <w:sz w:val="18"/>
              </w:rPr>
            </w:pPr>
          </w:p>
        </w:tc>
      </w:tr>
      <w:tr w:rsidR="00C874FA" w14:paraId="6BEF3716" w14:textId="5908A9DB" w:rsidTr="00C874FA">
        <w:trPr>
          <w:jc w:val="center"/>
        </w:trPr>
        <w:tc>
          <w:tcPr>
            <w:tcW w:w="1170" w:type="dxa"/>
            <w:shd w:val="clear" w:color="auto" w:fill="auto"/>
            <w:vAlign w:val="center"/>
          </w:tcPr>
          <w:p w14:paraId="0892345B" w14:textId="11C14EA9" w:rsidR="00C874FA" w:rsidRPr="006839C5" w:rsidRDefault="00C874FA" w:rsidP="00FD7DB9">
            <w:pPr>
              <w:jc w:val="center"/>
              <w:rPr>
                <w:rFonts w:ascii="Arial" w:hAnsi="Arial" w:cs="Arial"/>
                <w:b/>
                <w:sz w:val="18"/>
              </w:rPr>
            </w:pPr>
            <w:r w:rsidRPr="006839C5">
              <w:rPr>
                <w:rFonts w:ascii="Arial" w:hAnsi="Arial" w:cs="Arial"/>
                <w:b/>
                <w:sz w:val="18"/>
              </w:rPr>
              <w:t>Item 3a:</w:t>
            </w:r>
          </w:p>
        </w:tc>
        <w:tc>
          <w:tcPr>
            <w:tcW w:w="5346" w:type="dxa"/>
            <w:shd w:val="clear" w:color="auto" w:fill="auto"/>
          </w:tcPr>
          <w:p w14:paraId="5A20D446" w14:textId="12FED047" w:rsidR="00C874FA" w:rsidRPr="006839C5" w:rsidRDefault="00C874FA" w:rsidP="00FD7DB9">
            <w:pPr>
              <w:rPr>
                <w:rFonts w:ascii="Arial" w:hAnsi="Arial" w:cs="Arial"/>
                <w:sz w:val="18"/>
              </w:rPr>
            </w:pPr>
            <w:r w:rsidRPr="006839C5">
              <w:rPr>
                <w:rFonts w:ascii="Arial" w:hAnsi="Arial" w:cs="Arial"/>
                <w:sz w:val="18"/>
              </w:rPr>
              <w:t xml:space="preserve">Delivery of a single </w:t>
            </w:r>
            <w:r w:rsidR="00E820BA">
              <w:rPr>
                <w:rFonts w:ascii="Arial" w:hAnsi="Arial" w:cs="Arial"/>
                <w:sz w:val="18"/>
              </w:rPr>
              <w:t xml:space="preserve">new </w:t>
            </w:r>
            <w:proofErr w:type="spellStart"/>
            <w:r w:rsidRPr="006839C5">
              <w:rPr>
                <w:rFonts w:ascii="Arial" w:hAnsi="Arial" w:cs="Arial"/>
                <w:sz w:val="18"/>
              </w:rPr>
              <w:t>Safan</w:t>
            </w:r>
            <w:proofErr w:type="spellEnd"/>
            <w:r w:rsidRPr="006839C5">
              <w:rPr>
                <w:rFonts w:ascii="Arial" w:hAnsi="Arial" w:cs="Arial"/>
                <w:sz w:val="18"/>
              </w:rPr>
              <w:t xml:space="preserve"> Darley B-Shear 310-6 TS150 to RAF Coningsby Station Workshops LN4 4SY</w:t>
            </w:r>
          </w:p>
          <w:p w14:paraId="6536A53C" w14:textId="739C9C30" w:rsidR="00C874FA" w:rsidRPr="006839C5" w:rsidRDefault="00C874FA" w:rsidP="00FD7DB9">
            <w:pPr>
              <w:rPr>
                <w:rFonts w:ascii="Arial" w:hAnsi="Arial" w:cs="Arial"/>
                <w:b/>
                <w:sz w:val="18"/>
              </w:rPr>
            </w:pPr>
          </w:p>
        </w:tc>
        <w:tc>
          <w:tcPr>
            <w:tcW w:w="2126" w:type="dxa"/>
            <w:vAlign w:val="center"/>
          </w:tcPr>
          <w:p w14:paraId="3C692886" w14:textId="4A214CED" w:rsidR="00C874FA" w:rsidRPr="006839C5" w:rsidRDefault="00C874FA" w:rsidP="00C874FA">
            <w:pPr>
              <w:jc w:val="center"/>
              <w:rPr>
                <w:rFonts w:ascii="Arial" w:hAnsi="Arial" w:cs="Arial"/>
                <w:sz w:val="18"/>
              </w:rPr>
            </w:pPr>
            <w:r w:rsidRPr="006839C5">
              <w:rPr>
                <w:rFonts w:ascii="Arial" w:hAnsi="Arial" w:cs="Arial"/>
                <w:sz w:val="18"/>
              </w:rPr>
              <w:t>TBC</w:t>
            </w:r>
          </w:p>
        </w:tc>
      </w:tr>
      <w:tr w:rsidR="00C874FA" w14:paraId="6AC8FEF2" w14:textId="29448116" w:rsidTr="00C874FA">
        <w:trPr>
          <w:jc w:val="center"/>
        </w:trPr>
        <w:tc>
          <w:tcPr>
            <w:tcW w:w="1170" w:type="dxa"/>
            <w:shd w:val="clear" w:color="auto" w:fill="auto"/>
            <w:vAlign w:val="center"/>
          </w:tcPr>
          <w:p w14:paraId="3B70A078" w14:textId="00BD4692" w:rsidR="00C874FA" w:rsidRPr="006839C5" w:rsidRDefault="00C874FA" w:rsidP="00FD7DB9">
            <w:pPr>
              <w:jc w:val="center"/>
              <w:rPr>
                <w:rFonts w:ascii="Arial" w:hAnsi="Arial" w:cs="Arial"/>
                <w:b/>
                <w:sz w:val="18"/>
              </w:rPr>
            </w:pPr>
            <w:r w:rsidRPr="006839C5">
              <w:rPr>
                <w:rFonts w:ascii="Arial" w:hAnsi="Arial" w:cs="Arial"/>
                <w:b/>
                <w:sz w:val="18"/>
              </w:rPr>
              <w:t>Item 3b:</w:t>
            </w:r>
          </w:p>
        </w:tc>
        <w:tc>
          <w:tcPr>
            <w:tcW w:w="5346" w:type="dxa"/>
            <w:shd w:val="clear" w:color="auto" w:fill="auto"/>
          </w:tcPr>
          <w:p w14:paraId="5BAEE714" w14:textId="77777777" w:rsidR="00C874FA" w:rsidRPr="006839C5" w:rsidRDefault="00C874FA" w:rsidP="00FD7DB9">
            <w:pPr>
              <w:ind w:firstLine="24"/>
              <w:jc w:val="both"/>
              <w:rPr>
                <w:rFonts w:ascii="Arial" w:hAnsi="Arial" w:cs="Arial"/>
                <w:sz w:val="18"/>
              </w:rPr>
            </w:pPr>
            <w:r w:rsidRPr="006839C5">
              <w:rPr>
                <w:rFonts w:ascii="Arial" w:hAnsi="Arial" w:cs="Arial"/>
                <w:sz w:val="18"/>
              </w:rPr>
              <w:t>Commission Guillotine delivered to RAF Coningsby Station Workshops LN4 4SY</w:t>
            </w:r>
          </w:p>
          <w:p w14:paraId="1EB64272" w14:textId="77777777" w:rsidR="00C874FA" w:rsidRPr="006839C5" w:rsidRDefault="00C874FA" w:rsidP="00831AB0">
            <w:pPr>
              <w:jc w:val="center"/>
              <w:rPr>
                <w:rFonts w:ascii="Arial" w:hAnsi="Arial" w:cs="Arial"/>
                <w:b/>
                <w:sz w:val="18"/>
              </w:rPr>
            </w:pPr>
          </w:p>
        </w:tc>
        <w:tc>
          <w:tcPr>
            <w:tcW w:w="2126" w:type="dxa"/>
            <w:vAlign w:val="center"/>
          </w:tcPr>
          <w:p w14:paraId="4418EBC1" w14:textId="69002469" w:rsidR="00C874FA" w:rsidRPr="006839C5" w:rsidRDefault="00C874FA" w:rsidP="00C874FA">
            <w:pPr>
              <w:ind w:firstLine="24"/>
              <w:jc w:val="center"/>
              <w:rPr>
                <w:rFonts w:ascii="Arial" w:hAnsi="Arial" w:cs="Arial"/>
                <w:sz w:val="18"/>
              </w:rPr>
            </w:pPr>
            <w:r w:rsidRPr="006839C5">
              <w:rPr>
                <w:rFonts w:ascii="Arial" w:hAnsi="Arial" w:cs="Arial"/>
                <w:sz w:val="18"/>
              </w:rPr>
              <w:t>TBC</w:t>
            </w:r>
          </w:p>
        </w:tc>
      </w:tr>
      <w:bookmarkEnd w:id="1"/>
    </w:tbl>
    <w:p w14:paraId="2B8B712B" w14:textId="77777777" w:rsidR="009931E0" w:rsidRPr="00496222" w:rsidRDefault="009931E0" w:rsidP="00FD7DB9">
      <w:pPr>
        <w:tabs>
          <w:tab w:val="left" w:pos="3990"/>
        </w:tabs>
        <w:rPr>
          <w:rFonts w:ascii="Arial" w:hAnsi="Arial" w:cs="Arial"/>
        </w:rPr>
      </w:pPr>
    </w:p>
    <w:sectPr w:rsidR="009931E0" w:rsidRPr="00496222" w:rsidSect="008A2E19">
      <w:headerReference w:type="default" r:id="rId8"/>
      <w:endnotePr>
        <w:numFmt w:val="decimal"/>
      </w:endnotePr>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70FE7" w14:textId="77777777" w:rsidR="00E475E9" w:rsidRDefault="00E475E9" w:rsidP="000C2967">
      <w:r>
        <w:separator/>
      </w:r>
    </w:p>
  </w:endnote>
  <w:endnote w:type="continuationSeparator" w:id="0">
    <w:p w14:paraId="736D52E4" w14:textId="77777777" w:rsidR="00E475E9" w:rsidRDefault="00E475E9" w:rsidP="000C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2E3EC" w14:textId="77777777" w:rsidR="00E475E9" w:rsidRDefault="00E475E9" w:rsidP="000C2967">
      <w:r>
        <w:separator/>
      </w:r>
    </w:p>
  </w:footnote>
  <w:footnote w:type="continuationSeparator" w:id="0">
    <w:p w14:paraId="61B9D717" w14:textId="77777777" w:rsidR="00E475E9" w:rsidRDefault="00E475E9" w:rsidP="000C2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B126B" w14:textId="6EE7A0FD" w:rsidR="001931F2" w:rsidRPr="00010348" w:rsidRDefault="001931F2" w:rsidP="00010348">
    <w:pPr>
      <w:jc w:val="right"/>
      <w:rPr>
        <w:rFonts w:ascii="Calibri" w:hAnsi="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3590D"/>
    <w:multiLevelType w:val="hybridMultilevel"/>
    <w:tmpl w:val="B5C27E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C37C8"/>
    <w:multiLevelType w:val="hybridMultilevel"/>
    <w:tmpl w:val="485667F4"/>
    <w:lvl w:ilvl="0" w:tplc="08090019">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 w15:restartNumberingAfterBreak="0">
    <w:nsid w:val="13B00597"/>
    <w:multiLevelType w:val="hybridMultilevel"/>
    <w:tmpl w:val="4254137C"/>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 w15:restartNumberingAfterBreak="0">
    <w:nsid w:val="1EA604E3"/>
    <w:multiLevelType w:val="multilevel"/>
    <w:tmpl w:val="F998CCD2"/>
    <w:lvl w:ilvl="0">
      <w:start w:val="1"/>
      <w:numFmt w:val="decimal"/>
      <w:pStyle w:val="MRheading1"/>
      <w:lvlText w:val="%1"/>
      <w:lvlJc w:val="left"/>
      <w:pPr>
        <w:tabs>
          <w:tab w:val="num" w:pos="720"/>
        </w:tabs>
        <w:ind w:left="720" w:hanging="720"/>
      </w:pPr>
      <w:rPr>
        <w:rFonts w:ascii="Arial" w:hAnsi="Arial" w:cs="Arial" w:hint="default"/>
        <w:b w:val="0"/>
        <w:strike w:val="0"/>
        <w:dstrike w:val="0"/>
        <w:color w:val="auto"/>
        <w:sz w:val="20"/>
        <w:szCs w:val="20"/>
        <w:u w:val="none"/>
        <w:effect w:val="none"/>
      </w:rPr>
    </w:lvl>
    <w:lvl w:ilvl="1">
      <w:start w:val="1"/>
      <w:numFmt w:val="decimal"/>
      <w:pStyle w:val="MRheading2"/>
      <w:lvlText w:val="%1.%2"/>
      <w:lvlJc w:val="left"/>
      <w:pPr>
        <w:tabs>
          <w:tab w:val="num" w:pos="1854"/>
        </w:tabs>
        <w:ind w:left="1854" w:hanging="720"/>
      </w:pPr>
      <w:rPr>
        <w:rFonts w:ascii="Arial" w:hAnsi="Arial" w:cs="Arial" w:hint="default"/>
        <w:b w:val="0"/>
        <w:strike w:val="0"/>
        <w:dstrike w:val="0"/>
        <w:color w:val="00B050"/>
        <w:sz w:val="20"/>
        <w:szCs w:val="20"/>
        <w:u w:val="none"/>
        <w:effect w:val="none"/>
      </w:rPr>
    </w:lvl>
    <w:lvl w:ilvl="2">
      <w:start w:val="1"/>
      <w:numFmt w:val="decimal"/>
      <w:pStyle w:val="MRheading3"/>
      <w:lvlText w:val="%1.%2.%3"/>
      <w:lvlJc w:val="left"/>
      <w:pPr>
        <w:tabs>
          <w:tab w:val="num" w:pos="2640"/>
        </w:tabs>
        <w:ind w:left="2640" w:hanging="1080"/>
      </w:pPr>
      <w:rPr>
        <w:rFonts w:cs="Times New Roman"/>
        <w:strike w:val="0"/>
        <w:dstrike w:val="0"/>
        <w:color w:val="auto"/>
        <w:u w:val="none"/>
        <w:effect w:val="none"/>
      </w:rPr>
    </w:lvl>
    <w:lvl w:ilvl="3">
      <w:start w:val="1"/>
      <w:numFmt w:val="lowerRoman"/>
      <w:pStyle w:val="MRheading4"/>
      <w:lvlText w:val="(%4)"/>
      <w:lvlJc w:val="left"/>
      <w:pPr>
        <w:tabs>
          <w:tab w:val="num" w:pos="2520"/>
        </w:tabs>
        <w:ind w:left="2520" w:hanging="720"/>
      </w:pPr>
      <w:rPr>
        <w:rFonts w:cs="Times New Roman"/>
        <w:strike w:val="0"/>
        <w:dstrike w:val="0"/>
        <w:u w:val="none"/>
        <w:effect w:val="none"/>
      </w:rPr>
    </w:lvl>
    <w:lvl w:ilvl="4">
      <w:start w:val="1"/>
      <w:numFmt w:val="upperLetter"/>
      <w:pStyle w:val="MRheading5"/>
      <w:lvlText w:val="(%5)"/>
      <w:lvlJc w:val="left"/>
      <w:pPr>
        <w:tabs>
          <w:tab w:val="num" w:pos="3240"/>
        </w:tabs>
        <w:ind w:left="3240" w:hanging="720"/>
      </w:pPr>
      <w:rPr>
        <w:rFonts w:cs="Times New Roman"/>
        <w:strike w:val="0"/>
        <w:dstrike w:val="0"/>
        <w:u w:val="none"/>
        <w:effect w:val="none"/>
      </w:rPr>
    </w:lvl>
    <w:lvl w:ilvl="5">
      <w:start w:val="1"/>
      <w:numFmt w:val="decimal"/>
      <w:pStyle w:val="MRheading6"/>
      <w:lvlText w:val="%6)"/>
      <w:lvlJc w:val="left"/>
      <w:pPr>
        <w:tabs>
          <w:tab w:val="num" w:pos="3960"/>
        </w:tabs>
        <w:ind w:left="3960" w:hanging="720"/>
      </w:pPr>
      <w:rPr>
        <w:rFonts w:ascii="Arial" w:hAnsi="Arial" w:cs="Arial" w:hint="default"/>
        <w:b w:val="0"/>
        <w:i w:val="0"/>
        <w:strike w:val="0"/>
        <w:dstrike w:val="0"/>
        <w:sz w:val="22"/>
        <w:szCs w:val="22"/>
        <w:u w:val="none"/>
        <w:effect w:val="none"/>
      </w:rPr>
    </w:lvl>
    <w:lvl w:ilvl="6">
      <w:start w:val="1"/>
      <w:numFmt w:val="lowerLetter"/>
      <w:pStyle w:val="MRheading7"/>
      <w:lvlText w:val="%7)"/>
      <w:lvlJc w:val="left"/>
      <w:pPr>
        <w:tabs>
          <w:tab w:val="num" w:pos="4680"/>
        </w:tabs>
        <w:ind w:left="4680" w:hanging="720"/>
      </w:pPr>
      <w:rPr>
        <w:rFonts w:ascii="Arial" w:hAnsi="Arial" w:cs="Arial" w:hint="default"/>
        <w:b w:val="0"/>
        <w:i w:val="0"/>
        <w:strike w:val="0"/>
        <w:dstrike w:val="0"/>
        <w:sz w:val="22"/>
        <w:szCs w:val="22"/>
        <w:u w:val="none"/>
        <w:effect w:val="none"/>
      </w:rPr>
    </w:lvl>
    <w:lvl w:ilvl="7">
      <w:start w:val="1"/>
      <w:numFmt w:val="lowerRoman"/>
      <w:pStyle w:val="MRheading8"/>
      <w:lvlText w:val="%8)"/>
      <w:lvlJc w:val="left"/>
      <w:pPr>
        <w:tabs>
          <w:tab w:val="num" w:pos="5400"/>
        </w:tabs>
        <w:ind w:left="5400" w:hanging="720"/>
      </w:pPr>
      <w:rPr>
        <w:rFonts w:ascii="Arial" w:hAnsi="Arial" w:cs="Arial" w:hint="default"/>
        <w:b w:val="0"/>
        <w:i w:val="0"/>
        <w:strike w:val="0"/>
        <w:dstrike w:val="0"/>
        <w:sz w:val="22"/>
        <w:szCs w:val="22"/>
        <w:u w:val="none"/>
        <w:effect w:val="none"/>
      </w:rPr>
    </w:lvl>
    <w:lvl w:ilvl="8">
      <w:start w:val="1"/>
      <w:numFmt w:val="upperLetter"/>
      <w:pStyle w:val="MRheading9"/>
      <w:lvlText w:val="%9)"/>
      <w:lvlJc w:val="left"/>
      <w:pPr>
        <w:tabs>
          <w:tab w:val="num" w:pos="6120"/>
        </w:tabs>
        <w:ind w:left="6120" w:hanging="720"/>
      </w:pPr>
      <w:rPr>
        <w:rFonts w:ascii="Arial" w:hAnsi="Arial" w:cs="Arial" w:hint="default"/>
        <w:b w:val="0"/>
        <w:i w:val="0"/>
        <w:strike w:val="0"/>
        <w:dstrike w:val="0"/>
        <w:sz w:val="22"/>
        <w:szCs w:val="22"/>
        <w:u w:val="none"/>
        <w:effect w:val="none"/>
      </w:rPr>
    </w:lvl>
  </w:abstractNum>
  <w:abstractNum w:abstractNumId="4" w15:restartNumberingAfterBreak="0">
    <w:nsid w:val="28F02E33"/>
    <w:multiLevelType w:val="hybridMultilevel"/>
    <w:tmpl w:val="65F4C88E"/>
    <w:lvl w:ilvl="0" w:tplc="08090019">
      <w:start w:val="1"/>
      <w:numFmt w:val="lowerLetter"/>
      <w:lvlText w:val="%1."/>
      <w:lvlJc w:val="left"/>
      <w:pPr>
        <w:ind w:left="1353" w:hanging="360"/>
      </w:pPr>
    </w:lvl>
    <w:lvl w:ilvl="1" w:tplc="D38050FE">
      <w:start w:val="1"/>
      <w:numFmt w:val="lowerRoman"/>
      <w:lvlText w:val="%2."/>
      <w:lvlJc w:val="right"/>
      <w:pPr>
        <w:ind w:left="2444" w:hanging="360"/>
      </w:pPr>
      <w:rPr>
        <w:i w:val="0"/>
      </w:rPr>
    </w:lvl>
    <w:lvl w:ilvl="2" w:tplc="0809001B" w:tentative="1">
      <w:start w:val="1"/>
      <w:numFmt w:val="lowerRoman"/>
      <w:lvlText w:val="%3."/>
      <w:lvlJc w:val="right"/>
      <w:pPr>
        <w:ind w:left="3164" w:hanging="180"/>
      </w:p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5" w15:restartNumberingAfterBreak="0">
    <w:nsid w:val="41726785"/>
    <w:multiLevelType w:val="hybridMultilevel"/>
    <w:tmpl w:val="7346B2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D12F3"/>
    <w:multiLevelType w:val="hybridMultilevel"/>
    <w:tmpl w:val="D1541D6E"/>
    <w:lvl w:ilvl="0" w:tplc="DE9CB6C2">
      <w:start w:val="1"/>
      <w:numFmt w:val="decimal"/>
      <w:lvlText w:val="%1."/>
      <w:lvlJc w:val="left"/>
      <w:pPr>
        <w:ind w:left="720" w:hanging="360"/>
      </w:pPr>
      <w:rPr>
        <w:b w:val="0"/>
        <w:i w:val="0"/>
        <w:color w:val="auto"/>
      </w:rPr>
    </w:lvl>
    <w:lvl w:ilvl="1" w:tplc="08090019">
      <w:start w:val="1"/>
      <w:numFmt w:val="lowerLetter"/>
      <w:lvlText w:val="%2."/>
      <w:lvlJc w:val="left"/>
      <w:pPr>
        <w:ind w:left="1353" w:hanging="360"/>
      </w:pPr>
      <w:rPr>
        <w:i w:val="0"/>
      </w:rPr>
    </w:lvl>
    <w:lvl w:ilvl="2" w:tplc="D38050FE">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3A363A"/>
    <w:multiLevelType w:val="hybridMultilevel"/>
    <w:tmpl w:val="0D5A7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766136"/>
    <w:multiLevelType w:val="hybridMultilevel"/>
    <w:tmpl w:val="E0CC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19">
      <w:start w:val="1"/>
      <w:numFmt w:val="lowerLetter"/>
      <w:lvlText w:val="%3."/>
      <w:lvlJc w:val="left"/>
      <w:pPr>
        <w:ind w:left="2160" w:hanging="360"/>
      </w:pPr>
      <w:rPr>
        <w:rFonts w:hint="default"/>
        <w:b w:val="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5F1EA9"/>
    <w:multiLevelType w:val="hybridMultilevel"/>
    <w:tmpl w:val="1C6A5A8A"/>
    <w:lvl w:ilvl="0" w:tplc="DE9CB6C2">
      <w:start w:val="1"/>
      <w:numFmt w:val="decimal"/>
      <w:lvlText w:val="%1."/>
      <w:lvlJc w:val="left"/>
      <w:pPr>
        <w:ind w:left="502" w:hanging="360"/>
      </w:pPr>
      <w:rPr>
        <w:b w:val="0"/>
        <w:i w:val="0"/>
        <w:color w:val="auto"/>
      </w:rPr>
    </w:lvl>
    <w:lvl w:ilvl="1" w:tplc="BBF67718">
      <w:start w:val="1"/>
      <w:numFmt w:val="lowerLetter"/>
      <w:lvlText w:val="%2."/>
      <w:lvlJc w:val="left"/>
      <w:pPr>
        <w:ind w:left="1353" w:hanging="360"/>
      </w:pPr>
      <w:rPr>
        <w:b w:val="0"/>
        <w:i w:val="0"/>
      </w:rPr>
    </w:lvl>
    <w:lvl w:ilvl="2" w:tplc="D38050FE">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920ABE"/>
    <w:multiLevelType w:val="hybridMultilevel"/>
    <w:tmpl w:val="BBB47BC4"/>
    <w:lvl w:ilvl="0" w:tplc="08090019">
      <w:start w:val="1"/>
      <w:numFmt w:val="lowerLetter"/>
      <w:lvlText w:val="%1."/>
      <w:lvlJc w:val="left"/>
      <w:pPr>
        <w:ind w:left="1353" w:hanging="360"/>
      </w:pPr>
      <w:rPr>
        <w:rFonts w:hint="default"/>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58E524EF"/>
    <w:multiLevelType w:val="hybridMultilevel"/>
    <w:tmpl w:val="C714FDE2"/>
    <w:lvl w:ilvl="0" w:tplc="08090019">
      <w:start w:val="1"/>
      <w:numFmt w:val="lowerLetter"/>
      <w:lvlText w:val="%1."/>
      <w:lvlJc w:val="left"/>
      <w:pPr>
        <w:ind w:left="1436" w:hanging="360"/>
      </w:pPr>
      <w:rPr>
        <w:color w:val="auto"/>
      </w:rPr>
    </w:lvl>
    <w:lvl w:ilvl="1" w:tplc="08090019" w:tentative="1">
      <w:start w:val="1"/>
      <w:numFmt w:val="lowerLetter"/>
      <w:lvlText w:val="%2."/>
      <w:lvlJc w:val="left"/>
      <w:pPr>
        <w:ind w:left="2156" w:hanging="360"/>
      </w:pPr>
    </w:lvl>
    <w:lvl w:ilvl="2" w:tplc="0809001B" w:tentative="1">
      <w:start w:val="1"/>
      <w:numFmt w:val="lowerRoman"/>
      <w:lvlText w:val="%3."/>
      <w:lvlJc w:val="right"/>
      <w:pPr>
        <w:ind w:left="2876" w:hanging="180"/>
      </w:pPr>
    </w:lvl>
    <w:lvl w:ilvl="3" w:tplc="0809000F" w:tentative="1">
      <w:start w:val="1"/>
      <w:numFmt w:val="decimal"/>
      <w:lvlText w:val="%4."/>
      <w:lvlJc w:val="left"/>
      <w:pPr>
        <w:ind w:left="3596" w:hanging="360"/>
      </w:pPr>
    </w:lvl>
    <w:lvl w:ilvl="4" w:tplc="08090019" w:tentative="1">
      <w:start w:val="1"/>
      <w:numFmt w:val="lowerLetter"/>
      <w:lvlText w:val="%5."/>
      <w:lvlJc w:val="left"/>
      <w:pPr>
        <w:ind w:left="4316" w:hanging="360"/>
      </w:pPr>
    </w:lvl>
    <w:lvl w:ilvl="5" w:tplc="0809001B" w:tentative="1">
      <w:start w:val="1"/>
      <w:numFmt w:val="lowerRoman"/>
      <w:lvlText w:val="%6."/>
      <w:lvlJc w:val="right"/>
      <w:pPr>
        <w:ind w:left="5036" w:hanging="180"/>
      </w:pPr>
    </w:lvl>
    <w:lvl w:ilvl="6" w:tplc="0809000F" w:tentative="1">
      <w:start w:val="1"/>
      <w:numFmt w:val="decimal"/>
      <w:lvlText w:val="%7."/>
      <w:lvlJc w:val="left"/>
      <w:pPr>
        <w:ind w:left="5756" w:hanging="360"/>
      </w:pPr>
    </w:lvl>
    <w:lvl w:ilvl="7" w:tplc="08090019" w:tentative="1">
      <w:start w:val="1"/>
      <w:numFmt w:val="lowerLetter"/>
      <w:lvlText w:val="%8."/>
      <w:lvlJc w:val="left"/>
      <w:pPr>
        <w:ind w:left="6476" w:hanging="360"/>
      </w:pPr>
    </w:lvl>
    <w:lvl w:ilvl="8" w:tplc="0809001B" w:tentative="1">
      <w:start w:val="1"/>
      <w:numFmt w:val="lowerRoman"/>
      <w:lvlText w:val="%9."/>
      <w:lvlJc w:val="right"/>
      <w:pPr>
        <w:ind w:left="7196" w:hanging="180"/>
      </w:pPr>
    </w:lvl>
  </w:abstractNum>
  <w:abstractNum w:abstractNumId="12" w15:restartNumberingAfterBreak="0">
    <w:nsid w:val="6277438D"/>
    <w:multiLevelType w:val="hybridMultilevel"/>
    <w:tmpl w:val="B7F2541A"/>
    <w:lvl w:ilvl="0" w:tplc="08090019">
      <w:start w:val="1"/>
      <w:numFmt w:val="lowerLetter"/>
      <w:lvlText w:val="%1."/>
      <w:lvlJc w:val="left"/>
      <w:pPr>
        <w:ind w:left="1353"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726B31B0"/>
    <w:multiLevelType w:val="hybridMultilevel"/>
    <w:tmpl w:val="D818C70E"/>
    <w:lvl w:ilvl="0" w:tplc="08090019">
      <w:start w:val="1"/>
      <w:numFmt w:val="lowerLetter"/>
      <w:lvlText w:val="%1."/>
      <w:lvlJc w:val="left"/>
      <w:pPr>
        <w:ind w:left="1440" w:hanging="360"/>
      </w:pPr>
      <w:rPr>
        <w:b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B941F7D"/>
    <w:multiLevelType w:val="hybridMultilevel"/>
    <w:tmpl w:val="825805E0"/>
    <w:lvl w:ilvl="0" w:tplc="DE9CB6C2">
      <w:start w:val="1"/>
      <w:numFmt w:val="decimal"/>
      <w:lvlText w:val="%1."/>
      <w:lvlJc w:val="left"/>
      <w:pPr>
        <w:ind w:left="720" w:hanging="360"/>
      </w:pPr>
      <w:rPr>
        <w:b w:val="0"/>
        <w:i w:val="0"/>
        <w:color w:val="auto"/>
      </w:rPr>
    </w:lvl>
    <w:lvl w:ilvl="1" w:tplc="A1A01228">
      <w:start w:val="1"/>
      <w:numFmt w:val="lowerRoman"/>
      <w:lvlText w:val="%2."/>
      <w:lvlJc w:val="right"/>
      <w:pPr>
        <w:ind w:left="1440" w:hanging="360"/>
      </w:pPr>
      <w:rPr>
        <w:i w:val="0"/>
      </w:rPr>
    </w:lvl>
    <w:lvl w:ilvl="2" w:tplc="D38050FE">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0A71A9"/>
    <w:multiLevelType w:val="hybridMultilevel"/>
    <w:tmpl w:val="542695C6"/>
    <w:lvl w:ilvl="0" w:tplc="08090019">
      <w:start w:val="1"/>
      <w:numFmt w:val="lowerLetter"/>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8"/>
  </w:num>
  <w:num w:numId="5">
    <w:abstractNumId w:val="11"/>
  </w:num>
  <w:num w:numId="6">
    <w:abstractNumId w:val="2"/>
  </w:num>
  <w:num w:numId="7">
    <w:abstractNumId w:val="1"/>
  </w:num>
  <w:num w:numId="8">
    <w:abstractNumId w:val="13"/>
  </w:num>
  <w:num w:numId="9">
    <w:abstractNumId w:val="4"/>
  </w:num>
  <w:num w:numId="10">
    <w:abstractNumId w:val="15"/>
  </w:num>
  <w:num w:numId="11">
    <w:abstractNumId w:val="12"/>
  </w:num>
  <w:num w:numId="12">
    <w:abstractNumId w:val="5"/>
  </w:num>
  <w:num w:numId="13">
    <w:abstractNumId w:val="7"/>
  </w:num>
  <w:num w:numId="14">
    <w:abstractNumId w:val="14"/>
  </w:num>
  <w:num w:numId="15">
    <w:abstractNumId w:val="6"/>
  </w:num>
  <w:num w:numId="1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03D"/>
    <w:rsid w:val="000016D7"/>
    <w:rsid w:val="00001BEC"/>
    <w:rsid w:val="00002283"/>
    <w:rsid w:val="00002F5F"/>
    <w:rsid w:val="00010348"/>
    <w:rsid w:val="000114A6"/>
    <w:rsid w:val="0001200A"/>
    <w:rsid w:val="000156AB"/>
    <w:rsid w:val="00021834"/>
    <w:rsid w:val="000262B5"/>
    <w:rsid w:val="00026426"/>
    <w:rsid w:val="00026546"/>
    <w:rsid w:val="00026AEC"/>
    <w:rsid w:val="00034D1E"/>
    <w:rsid w:val="000413AE"/>
    <w:rsid w:val="00043696"/>
    <w:rsid w:val="0004438D"/>
    <w:rsid w:val="00046D17"/>
    <w:rsid w:val="000533CA"/>
    <w:rsid w:val="000540D2"/>
    <w:rsid w:val="00055F61"/>
    <w:rsid w:val="00055FC5"/>
    <w:rsid w:val="0006198D"/>
    <w:rsid w:val="00070600"/>
    <w:rsid w:val="00070A6F"/>
    <w:rsid w:val="00074FC3"/>
    <w:rsid w:val="00076132"/>
    <w:rsid w:val="00080232"/>
    <w:rsid w:val="000917D8"/>
    <w:rsid w:val="000A01B8"/>
    <w:rsid w:val="000A3FD8"/>
    <w:rsid w:val="000C0BA4"/>
    <w:rsid w:val="000C2967"/>
    <w:rsid w:val="000C680C"/>
    <w:rsid w:val="000C733F"/>
    <w:rsid w:val="000D034B"/>
    <w:rsid w:val="000F1424"/>
    <w:rsid w:val="00104AF1"/>
    <w:rsid w:val="001079D7"/>
    <w:rsid w:val="001119B8"/>
    <w:rsid w:val="001134A9"/>
    <w:rsid w:val="0012577A"/>
    <w:rsid w:val="001304DA"/>
    <w:rsid w:val="00131871"/>
    <w:rsid w:val="001319B9"/>
    <w:rsid w:val="00133EF2"/>
    <w:rsid w:val="00136D0C"/>
    <w:rsid w:val="00137F57"/>
    <w:rsid w:val="00145A8E"/>
    <w:rsid w:val="00151D9C"/>
    <w:rsid w:val="00156C8D"/>
    <w:rsid w:val="001604FE"/>
    <w:rsid w:val="001656AC"/>
    <w:rsid w:val="001819F1"/>
    <w:rsid w:val="001846B4"/>
    <w:rsid w:val="001849D5"/>
    <w:rsid w:val="001878A6"/>
    <w:rsid w:val="00191E95"/>
    <w:rsid w:val="001931F2"/>
    <w:rsid w:val="001964F5"/>
    <w:rsid w:val="001A0B8B"/>
    <w:rsid w:val="001A2999"/>
    <w:rsid w:val="001B5D0C"/>
    <w:rsid w:val="001B7BE3"/>
    <w:rsid w:val="001C0A76"/>
    <w:rsid w:val="001C59CF"/>
    <w:rsid w:val="001D54BE"/>
    <w:rsid w:val="001D55E2"/>
    <w:rsid w:val="001E0142"/>
    <w:rsid w:val="001E0DD6"/>
    <w:rsid w:val="001E15E6"/>
    <w:rsid w:val="001E5305"/>
    <w:rsid w:val="001F15DF"/>
    <w:rsid w:val="001F7B57"/>
    <w:rsid w:val="00200745"/>
    <w:rsid w:val="00203D39"/>
    <w:rsid w:val="00207BF2"/>
    <w:rsid w:val="00210977"/>
    <w:rsid w:val="00213246"/>
    <w:rsid w:val="00214B4C"/>
    <w:rsid w:val="00215587"/>
    <w:rsid w:val="00215A67"/>
    <w:rsid w:val="00217C74"/>
    <w:rsid w:val="00221505"/>
    <w:rsid w:val="002250D2"/>
    <w:rsid w:val="0023043C"/>
    <w:rsid w:val="00234905"/>
    <w:rsid w:val="0024174A"/>
    <w:rsid w:val="002470C2"/>
    <w:rsid w:val="0025225B"/>
    <w:rsid w:val="002554C4"/>
    <w:rsid w:val="00256F9F"/>
    <w:rsid w:val="00262720"/>
    <w:rsid w:val="00263953"/>
    <w:rsid w:val="00264C53"/>
    <w:rsid w:val="002707D9"/>
    <w:rsid w:val="00270D39"/>
    <w:rsid w:val="0027352E"/>
    <w:rsid w:val="002753E2"/>
    <w:rsid w:val="0027571E"/>
    <w:rsid w:val="0028081D"/>
    <w:rsid w:val="002809DE"/>
    <w:rsid w:val="00281826"/>
    <w:rsid w:val="00282FE8"/>
    <w:rsid w:val="00287AE1"/>
    <w:rsid w:val="002A1B0F"/>
    <w:rsid w:val="002A3A03"/>
    <w:rsid w:val="002A5457"/>
    <w:rsid w:val="002A7368"/>
    <w:rsid w:val="002B2390"/>
    <w:rsid w:val="002B39AF"/>
    <w:rsid w:val="002B614A"/>
    <w:rsid w:val="002D20DE"/>
    <w:rsid w:val="002D3D27"/>
    <w:rsid w:val="002D5089"/>
    <w:rsid w:val="002E0390"/>
    <w:rsid w:val="00301206"/>
    <w:rsid w:val="00320F54"/>
    <w:rsid w:val="00326833"/>
    <w:rsid w:val="00327D53"/>
    <w:rsid w:val="003327B0"/>
    <w:rsid w:val="0033398C"/>
    <w:rsid w:val="00341758"/>
    <w:rsid w:val="00346826"/>
    <w:rsid w:val="00357EC0"/>
    <w:rsid w:val="00363502"/>
    <w:rsid w:val="00366F95"/>
    <w:rsid w:val="00367217"/>
    <w:rsid w:val="0037409B"/>
    <w:rsid w:val="0038234D"/>
    <w:rsid w:val="003831BC"/>
    <w:rsid w:val="0038484F"/>
    <w:rsid w:val="003861FB"/>
    <w:rsid w:val="003900C8"/>
    <w:rsid w:val="003921C5"/>
    <w:rsid w:val="00394E75"/>
    <w:rsid w:val="003A0227"/>
    <w:rsid w:val="003A3AD1"/>
    <w:rsid w:val="003A698C"/>
    <w:rsid w:val="003C0357"/>
    <w:rsid w:val="003C2699"/>
    <w:rsid w:val="003C67A6"/>
    <w:rsid w:val="003E373F"/>
    <w:rsid w:val="003E3AD8"/>
    <w:rsid w:val="003F1B27"/>
    <w:rsid w:val="003F20A7"/>
    <w:rsid w:val="003F5259"/>
    <w:rsid w:val="00400965"/>
    <w:rsid w:val="00400E33"/>
    <w:rsid w:val="00404BC8"/>
    <w:rsid w:val="0040705F"/>
    <w:rsid w:val="00415D1A"/>
    <w:rsid w:val="00422AD4"/>
    <w:rsid w:val="00430286"/>
    <w:rsid w:val="00430B9D"/>
    <w:rsid w:val="00453F42"/>
    <w:rsid w:val="0045462E"/>
    <w:rsid w:val="00457C7B"/>
    <w:rsid w:val="0046147A"/>
    <w:rsid w:val="00470F9D"/>
    <w:rsid w:val="0047366D"/>
    <w:rsid w:val="00477FC1"/>
    <w:rsid w:val="00482BFD"/>
    <w:rsid w:val="00486413"/>
    <w:rsid w:val="0049158F"/>
    <w:rsid w:val="004941AF"/>
    <w:rsid w:val="00496222"/>
    <w:rsid w:val="004A70AE"/>
    <w:rsid w:val="004B11ED"/>
    <w:rsid w:val="004B136B"/>
    <w:rsid w:val="004B191F"/>
    <w:rsid w:val="004B7395"/>
    <w:rsid w:val="004C246F"/>
    <w:rsid w:val="004C727E"/>
    <w:rsid w:val="004E5C31"/>
    <w:rsid w:val="004F02F3"/>
    <w:rsid w:val="004F1A4A"/>
    <w:rsid w:val="004F2C07"/>
    <w:rsid w:val="00513C0B"/>
    <w:rsid w:val="00517352"/>
    <w:rsid w:val="00517C5B"/>
    <w:rsid w:val="00522E54"/>
    <w:rsid w:val="005230AF"/>
    <w:rsid w:val="00531BE6"/>
    <w:rsid w:val="005340BD"/>
    <w:rsid w:val="00535D95"/>
    <w:rsid w:val="005429FA"/>
    <w:rsid w:val="00543735"/>
    <w:rsid w:val="00543E71"/>
    <w:rsid w:val="005442FC"/>
    <w:rsid w:val="005459E0"/>
    <w:rsid w:val="0055026C"/>
    <w:rsid w:val="00550A3C"/>
    <w:rsid w:val="00551336"/>
    <w:rsid w:val="005668D0"/>
    <w:rsid w:val="0057111C"/>
    <w:rsid w:val="00574021"/>
    <w:rsid w:val="00575DA5"/>
    <w:rsid w:val="00576593"/>
    <w:rsid w:val="00576598"/>
    <w:rsid w:val="00580C03"/>
    <w:rsid w:val="00580E85"/>
    <w:rsid w:val="00581D7D"/>
    <w:rsid w:val="005870E2"/>
    <w:rsid w:val="00587AB6"/>
    <w:rsid w:val="00591683"/>
    <w:rsid w:val="00591CFB"/>
    <w:rsid w:val="005A5F85"/>
    <w:rsid w:val="005B2D4B"/>
    <w:rsid w:val="005C64DC"/>
    <w:rsid w:val="005D3697"/>
    <w:rsid w:val="005D413F"/>
    <w:rsid w:val="005E372F"/>
    <w:rsid w:val="005E4E14"/>
    <w:rsid w:val="005F5CAD"/>
    <w:rsid w:val="005F61A3"/>
    <w:rsid w:val="0060019B"/>
    <w:rsid w:val="0060327D"/>
    <w:rsid w:val="00605BC2"/>
    <w:rsid w:val="00612D92"/>
    <w:rsid w:val="00616293"/>
    <w:rsid w:val="006201D6"/>
    <w:rsid w:val="00623682"/>
    <w:rsid w:val="0062763F"/>
    <w:rsid w:val="00627D31"/>
    <w:rsid w:val="00635B89"/>
    <w:rsid w:val="00640F6A"/>
    <w:rsid w:val="00643469"/>
    <w:rsid w:val="0064471D"/>
    <w:rsid w:val="00657A14"/>
    <w:rsid w:val="00661532"/>
    <w:rsid w:val="00664583"/>
    <w:rsid w:val="00664D24"/>
    <w:rsid w:val="006666C3"/>
    <w:rsid w:val="00666F46"/>
    <w:rsid w:val="006756F9"/>
    <w:rsid w:val="006839C5"/>
    <w:rsid w:val="00686B15"/>
    <w:rsid w:val="00687340"/>
    <w:rsid w:val="006874F7"/>
    <w:rsid w:val="006931A2"/>
    <w:rsid w:val="00697939"/>
    <w:rsid w:val="006A0D25"/>
    <w:rsid w:val="006A11C3"/>
    <w:rsid w:val="006B17DA"/>
    <w:rsid w:val="006C0E45"/>
    <w:rsid w:val="006D242D"/>
    <w:rsid w:val="006D7B09"/>
    <w:rsid w:val="006F13AF"/>
    <w:rsid w:val="006F18FF"/>
    <w:rsid w:val="006F6B61"/>
    <w:rsid w:val="00702F39"/>
    <w:rsid w:val="0071042A"/>
    <w:rsid w:val="007109BC"/>
    <w:rsid w:val="00710BAB"/>
    <w:rsid w:val="00716BD6"/>
    <w:rsid w:val="00725EF0"/>
    <w:rsid w:val="00735EF7"/>
    <w:rsid w:val="00741604"/>
    <w:rsid w:val="00741A7F"/>
    <w:rsid w:val="00742EB5"/>
    <w:rsid w:val="007453CB"/>
    <w:rsid w:val="00747CE6"/>
    <w:rsid w:val="00750EE4"/>
    <w:rsid w:val="007555DF"/>
    <w:rsid w:val="00755673"/>
    <w:rsid w:val="00760FC7"/>
    <w:rsid w:val="00761EAB"/>
    <w:rsid w:val="007706A5"/>
    <w:rsid w:val="00772485"/>
    <w:rsid w:val="00772DAF"/>
    <w:rsid w:val="00773E14"/>
    <w:rsid w:val="00774C7C"/>
    <w:rsid w:val="0077516F"/>
    <w:rsid w:val="007759B2"/>
    <w:rsid w:val="00776A7A"/>
    <w:rsid w:val="00776DD6"/>
    <w:rsid w:val="007772E2"/>
    <w:rsid w:val="00780880"/>
    <w:rsid w:val="00781DBC"/>
    <w:rsid w:val="007823E9"/>
    <w:rsid w:val="00783659"/>
    <w:rsid w:val="00784999"/>
    <w:rsid w:val="0078522E"/>
    <w:rsid w:val="00787E76"/>
    <w:rsid w:val="0079297C"/>
    <w:rsid w:val="00792EF5"/>
    <w:rsid w:val="007954AE"/>
    <w:rsid w:val="007956B4"/>
    <w:rsid w:val="007A184D"/>
    <w:rsid w:val="007A22C9"/>
    <w:rsid w:val="007A3118"/>
    <w:rsid w:val="007A6197"/>
    <w:rsid w:val="007A679C"/>
    <w:rsid w:val="007B70BE"/>
    <w:rsid w:val="007C719C"/>
    <w:rsid w:val="007C78D6"/>
    <w:rsid w:val="007D4747"/>
    <w:rsid w:val="007D54DD"/>
    <w:rsid w:val="007D5BFC"/>
    <w:rsid w:val="007E0DCA"/>
    <w:rsid w:val="007E49C7"/>
    <w:rsid w:val="007E5F1D"/>
    <w:rsid w:val="007F119B"/>
    <w:rsid w:val="00812D2A"/>
    <w:rsid w:val="008153E7"/>
    <w:rsid w:val="00817CDC"/>
    <w:rsid w:val="00830C1F"/>
    <w:rsid w:val="00831AB0"/>
    <w:rsid w:val="0083481D"/>
    <w:rsid w:val="00836D95"/>
    <w:rsid w:val="00840A46"/>
    <w:rsid w:val="00842445"/>
    <w:rsid w:val="00842F7A"/>
    <w:rsid w:val="00844BA4"/>
    <w:rsid w:val="00845DAB"/>
    <w:rsid w:val="00846E39"/>
    <w:rsid w:val="0086200C"/>
    <w:rsid w:val="00863726"/>
    <w:rsid w:val="008701A4"/>
    <w:rsid w:val="00874EDA"/>
    <w:rsid w:val="00874FC5"/>
    <w:rsid w:val="00877B0F"/>
    <w:rsid w:val="00886A9F"/>
    <w:rsid w:val="00890FED"/>
    <w:rsid w:val="00891F77"/>
    <w:rsid w:val="008935C5"/>
    <w:rsid w:val="00894EC1"/>
    <w:rsid w:val="0089632D"/>
    <w:rsid w:val="008A2E19"/>
    <w:rsid w:val="008B3765"/>
    <w:rsid w:val="008B67AE"/>
    <w:rsid w:val="008B70DF"/>
    <w:rsid w:val="008C3718"/>
    <w:rsid w:val="008C7092"/>
    <w:rsid w:val="008C7CED"/>
    <w:rsid w:val="008D5159"/>
    <w:rsid w:val="008E053D"/>
    <w:rsid w:val="008E2ABE"/>
    <w:rsid w:val="008F6726"/>
    <w:rsid w:val="008F746D"/>
    <w:rsid w:val="008F7F04"/>
    <w:rsid w:val="00901810"/>
    <w:rsid w:val="00901E42"/>
    <w:rsid w:val="00904F0A"/>
    <w:rsid w:val="00905735"/>
    <w:rsid w:val="00914D56"/>
    <w:rsid w:val="00917E57"/>
    <w:rsid w:val="009260E3"/>
    <w:rsid w:val="00931037"/>
    <w:rsid w:val="00932035"/>
    <w:rsid w:val="009406A0"/>
    <w:rsid w:val="00940CDC"/>
    <w:rsid w:val="00942ECB"/>
    <w:rsid w:val="009432C3"/>
    <w:rsid w:val="00950F01"/>
    <w:rsid w:val="00953137"/>
    <w:rsid w:val="009534D0"/>
    <w:rsid w:val="00954A5B"/>
    <w:rsid w:val="009633AC"/>
    <w:rsid w:val="009645FB"/>
    <w:rsid w:val="00965E8F"/>
    <w:rsid w:val="009664B4"/>
    <w:rsid w:val="00967288"/>
    <w:rsid w:val="00972DE0"/>
    <w:rsid w:val="009872E3"/>
    <w:rsid w:val="009915F1"/>
    <w:rsid w:val="009931E0"/>
    <w:rsid w:val="009A0158"/>
    <w:rsid w:val="009A09B0"/>
    <w:rsid w:val="009A1840"/>
    <w:rsid w:val="009A4845"/>
    <w:rsid w:val="009A5854"/>
    <w:rsid w:val="009B15FC"/>
    <w:rsid w:val="009B5887"/>
    <w:rsid w:val="009B6E4C"/>
    <w:rsid w:val="009B767B"/>
    <w:rsid w:val="009C4C99"/>
    <w:rsid w:val="009E505F"/>
    <w:rsid w:val="009E5780"/>
    <w:rsid w:val="009F0950"/>
    <w:rsid w:val="009F11A3"/>
    <w:rsid w:val="009F27D3"/>
    <w:rsid w:val="00A0061F"/>
    <w:rsid w:val="00A0103D"/>
    <w:rsid w:val="00A027EA"/>
    <w:rsid w:val="00A02DC5"/>
    <w:rsid w:val="00A07C35"/>
    <w:rsid w:val="00A1549C"/>
    <w:rsid w:val="00A17041"/>
    <w:rsid w:val="00A17C80"/>
    <w:rsid w:val="00A21F76"/>
    <w:rsid w:val="00A266E5"/>
    <w:rsid w:val="00A3441A"/>
    <w:rsid w:val="00A3509C"/>
    <w:rsid w:val="00A37DED"/>
    <w:rsid w:val="00A470B7"/>
    <w:rsid w:val="00A47837"/>
    <w:rsid w:val="00A50C7B"/>
    <w:rsid w:val="00A72DBD"/>
    <w:rsid w:val="00A72F9F"/>
    <w:rsid w:val="00A74122"/>
    <w:rsid w:val="00A81630"/>
    <w:rsid w:val="00A84C71"/>
    <w:rsid w:val="00A87315"/>
    <w:rsid w:val="00A90199"/>
    <w:rsid w:val="00AA40BF"/>
    <w:rsid w:val="00AA646A"/>
    <w:rsid w:val="00AB0F0C"/>
    <w:rsid w:val="00AC082D"/>
    <w:rsid w:val="00AC45A6"/>
    <w:rsid w:val="00AC63E8"/>
    <w:rsid w:val="00AC6401"/>
    <w:rsid w:val="00AD07E6"/>
    <w:rsid w:val="00AD1270"/>
    <w:rsid w:val="00AD3587"/>
    <w:rsid w:val="00AD6830"/>
    <w:rsid w:val="00AD6D12"/>
    <w:rsid w:val="00AE4263"/>
    <w:rsid w:val="00AF27FA"/>
    <w:rsid w:val="00AF2D3F"/>
    <w:rsid w:val="00AF3530"/>
    <w:rsid w:val="00AF57D1"/>
    <w:rsid w:val="00B01E34"/>
    <w:rsid w:val="00B03EB4"/>
    <w:rsid w:val="00B12CCB"/>
    <w:rsid w:val="00B15F38"/>
    <w:rsid w:val="00B2114E"/>
    <w:rsid w:val="00B2412C"/>
    <w:rsid w:val="00B26BF0"/>
    <w:rsid w:val="00B3691F"/>
    <w:rsid w:val="00B440EE"/>
    <w:rsid w:val="00B460DE"/>
    <w:rsid w:val="00B503C3"/>
    <w:rsid w:val="00B62CBB"/>
    <w:rsid w:val="00B724FE"/>
    <w:rsid w:val="00B80536"/>
    <w:rsid w:val="00B91621"/>
    <w:rsid w:val="00BA03CB"/>
    <w:rsid w:val="00BA4541"/>
    <w:rsid w:val="00BB1199"/>
    <w:rsid w:val="00BB4A09"/>
    <w:rsid w:val="00BB4CB7"/>
    <w:rsid w:val="00BC011E"/>
    <w:rsid w:val="00BC3A87"/>
    <w:rsid w:val="00BC504D"/>
    <w:rsid w:val="00BC73B8"/>
    <w:rsid w:val="00BD71D0"/>
    <w:rsid w:val="00BE4B55"/>
    <w:rsid w:val="00BF43DC"/>
    <w:rsid w:val="00BF492D"/>
    <w:rsid w:val="00BF6A6E"/>
    <w:rsid w:val="00C011D5"/>
    <w:rsid w:val="00C01C03"/>
    <w:rsid w:val="00C032EC"/>
    <w:rsid w:val="00C033FE"/>
    <w:rsid w:val="00C0730A"/>
    <w:rsid w:val="00C1605B"/>
    <w:rsid w:val="00C224CD"/>
    <w:rsid w:val="00C227B7"/>
    <w:rsid w:val="00C254E0"/>
    <w:rsid w:val="00C42A32"/>
    <w:rsid w:val="00C44395"/>
    <w:rsid w:val="00C47B99"/>
    <w:rsid w:val="00C512ED"/>
    <w:rsid w:val="00C518E2"/>
    <w:rsid w:val="00C56ADF"/>
    <w:rsid w:val="00C62B38"/>
    <w:rsid w:val="00C62C09"/>
    <w:rsid w:val="00C749C2"/>
    <w:rsid w:val="00C75195"/>
    <w:rsid w:val="00C806FF"/>
    <w:rsid w:val="00C82459"/>
    <w:rsid w:val="00C85225"/>
    <w:rsid w:val="00C85E87"/>
    <w:rsid w:val="00C863C9"/>
    <w:rsid w:val="00C874FA"/>
    <w:rsid w:val="00C9459F"/>
    <w:rsid w:val="00C954F6"/>
    <w:rsid w:val="00C97B76"/>
    <w:rsid w:val="00CA1CC7"/>
    <w:rsid w:val="00CA28D7"/>
    <w:rsid w:val="00CB1F53"/>
    <w:rsid w:val="00CB378C"/>
    <w:rsid w:val="00CB5813"/>
    <w:rsid w:val="00CB7DF1"/>
    <w:rsid w:val="00CC432E"/>
    <w:rsid w:val="00CC7829"/>
    <w:rsid w:val="00CF0897"/>
    <w:rsid w:val="00CF63F7"/>
    <w:rsid w:val="00CF7096"/>
    <w:rsid w:val="00D00A11"/>
    <w:rsid w:val="00D00B39"/>
    <w:rsid w:val="00D05859"/>
    <w:rsid w:val="00D05E53"/>
    <w:rsid w:val="00D10AD2"/>
    <w:rsid w:val="00D1143E"/>
    <w:rsid w:val="00D13598"/>
    <w:rsid w:val="00D21A02"/>
    <w:rsid w:val="00D25955"/>
    <w:rsid w:val="00D259BE"/>
    <w:rsid w:val="00D301DB"/>
    <w:rsid w:val="00D3055C"/>
    <w:rsid w:val="00D305B9"/>
    <w:rsid w:val="00D4042E"/>
    <w:rsid w:val="00D45DED"/>
    <w:rsid w:val="00D46B0F"/>
    <w:rsid w:val="00D502A1"/>
    <w:rsid w:val="00D5206D"/>
    <w:rsid w:val="00D526D8"/>
    <w:rsid w:val="00D57DD5"/>
    <w:rsid w:val="00D61F03"/>
    <w:rsid w:val="00D633C7"/>
    <w:rsid w:val="00D64451"/>
    <w:rsid w:val="00D67B40"/>
    <w:rsid w:val="00D81C16"/>
    <w:rsid w:val="00D8452E"/>
    <w:rsid w:val="00D86B63"/>
    <w:rsid w:val="00D93C91"/>
    <w:rsid w:val="00DA01E3"/>
    <w:rsid w:val="00DA27C8"/>
    <w:rsid w:val="00DB0198"/>
    <w:rsid w:val="00DB3C89"/>
    <w:rsid w:val="00DB6979"/>
    <w:rsid w:val="00DB7F6E"/>
    <w:rsid w:val="00DD5C51"/>
    <w:rsid w:val="00DE4E9C"/>
    <w:rsid w:val="00DE70D9"/>
    <w:rsid w:val="00DF05F4"/>
    <w:rsid w:val="00DF1856"/>
    <w:rsid w:val="00E004E5"/>
    <w:rsid w:val="00E01D7C"/>
    <w:rsid w:val="00E04867"/>
    <w:rsid w:val="00E154C2"/>
    <w:rsid w:val="00E15CB0"/>
    <w:rsid w:val="00E25A23"/>
    <w:rsid w:val="00E27DDE"/>
    <w:rsid w:val="00E3182E"/>
    <w:rsid w:val="00E320F4"/>
    <w:rsid w:val="00E475E9"/>
    <w:rsid w:val="00E62FDC"/>
    <w:rsid w:val="00E73C47"/>
    <w:rsid w:val="00E74ACA"/>
    <w:rsid w:val="00E7649A"/>
    <w:rsid w:val="00E76B6D"/>
    <w:rsid w:val="00E772C7"/>
    <w:rsid w:val="00E820BA"/>
    <w:rsid w:val="00E82F0C"/>
    <w:rsid w:val="00E8714A"/>
    <w:rsid w:val="00E95CAA"/>
    <w:rsid w:val="00EA68E8"/>
    <w:rsid w:val="00EA7F93"/>
    <w:rsid w:val="00EB0897"/>
    <w:rsid w:val="00EB0F37"/>
    <w:rsid w:val="00EB6A9D"/>
    <w:rsid w:val="00EC14DD"/>
    <w:rsid w:val="00EC349E"/>
    <w:rsid w:val="00EC6324"/>
    <w:rsid w:val="00EC6A29"/>
    <w:rsid w:val="00EC71B8"/>
    <w:rsid w:val="00ED1587"/>
    <w:rsid w:val="00ED27D4"/>
    <w:rsid w:val="00ED4358"/>
    <w:rsid w:val="00ED47D2"/>
    <w:rsid w:val="00ED5166"/>
    <w:rsid w:val="00ED7722"/>
    <w:rsid w:val="00EF2A1D"/>
    <w:rsid w:val="00EF4883"/>
    <w:rsid w:val="00F00E68"/>
    <w:rsid w:val="00F04509"/>
    <w:rsid w:val="00F06D24"/>
    <w:rsid w:val="00F07BD7"/>
    <w:rsid w:val="00F1611B"/>
    <w:rsid w:val="00F20486"/>
    <w:rsid w:val="00F24DA2"/>
    <w:rsid w:val="00F35CE9"/>
    <w:rsid w:val="00F36B2A"/>
    <w:rsid w:val="00F36BBC"/>
    <w:rsid w:val="00F47273"/>
    <w:rsid w:val="00F47F7F"/>
    <w:rsid w:val="00F63BBA"/>
    <w:rsid w:val="00F64B6F"/>
    <w:rsid w:val="00F702BC"/>
    <w:rsid w:val="00F72409"/>
    <w:rsid w:val="00F77C0E"/>
    <w:rsid w:val="00F866B9"/>
    <w:rsid w:val="00F97F92"/>
    <w:rsid w:val="00FA484D"/>
    <w:rsid w:val="00FA78EE"/>
    <w:rsid w:val="00FB30CD"/>
    <w:rsid w:val="00FC2235"/>
    <w:rsid w:val="00FD08EB"/>
    <w:rsid w:val="00FD7755"/>
    <w:rsid w:val="00FD7DB9"/>
    <w:rsid w:val="00FE22FF"/>
    <w:rsid w:val="00FE5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B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103D"/>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24174A"/>
    <w:pPr>
      <w:keepNext/>
      <w:jc w:val="center"/>
      <w:outlineLvl w:val="0"/>
    </w:pPr>
    <w:rPr>
      <w:rFonts w:ascii="Arial" w:hAnsi="Arial"/>
      <w:b/>
      <w:u w:val="single"/>
    </w:rPr>
  </w:style>
  <w:style w:type="paragraph" w:styleId="Heading2">
    <w:name w:val="heading 2"/>
    <w:basedOn w:val="Normal"/>
    <w:next w:val="Normal"/>
    <w:link w:val="Heading2Char"/>
    <w:uiPriority w:val="9"/>
    <w:semiHidden/>
    <w:unhideWhenUsed/>
    <w:qFormat/>
    <w:rsid w:val="00E01D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9260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260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0103D"/>
    <w:pPr>
      <w:ind w:left="720"/>
      <w:contextualSpacing/>
    </w:pPr>
  </w:style>
  <w:style w:type="character" w:customStyle="1" w:styleId="Heading1Char">
    <w:name w:val="Heading 1 Char"/>
    <w:basedOn w:val="DefaultParagraphFont"/>
    <w:link w:val="Heading1"/>
    <w:rsid w:val="0024174A"/>
    <w:rPr>
      <w:rFonts w:ascii="Arial" w:eastAsia="Times New Roman" w:hAnsi="Arial" w:cs="Times New Roman"/>
      <w:b/>
      <w:sz w:val="20"/>
      <w:szCs w:val="20"/>
      <w:u w:val="single"/>
      <w:lang w:eastAsia="en-GB"/>
    </w:rPr>
  </w:style>
  <w:style w:type="character" w:styleId="CommentReference">
    <w:name w:val="annotation reference"/>
    <w:basedOn w:val="DefaultParagraphFont"/>
    <w:uiPriority w:val="99"/>
    <w:semiHidden/>
    <w:unhideWhenUsed/>
    <w:rsid w:val="00863726"/>
    <w:rPr>
      <w:sz w:val="16"/>
      <w:szCs w:val="16"/>
    </w:rPr>
  </w:style>
  <w:style w:type="paragraph" w:styleId="CommentText">
    <w:name w:val="annotation text"/>
    <w:basedOn w:val="Normal"/>
    <w:link w:val="CommentTextChar"/>
    <w:unhideWhenUsed/>
    <w:rsid w:val="00863726"/>
  </w:style>
  <w:style w:type="character" w:customStyle="1" w:styleId="CommentTextChar">
    <w:name w:val="Comment Text Char"/>
    <w:basedOn w:val="DefaultParagraphFont"/>
    <w:link w:val="CommentText"/>
    <w:rsid w:val="0086372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63726"/>
    <w:rPr>
      <w:b/>
      <w:bCs/>
    </w:rPr>
  </w:style>
  <w:style w:type="character" w:customStyle="1" w:styleId="CommentSubjectChar">
    <w:name w:val="Comment Subject Char"/>
    <w:basedOn w:val="CommentTextChar"/>
    <w:link w:val="CommentSubject"/>
    <w:uiPriority w:val="99"/>
    <w:semiHidden/>
    <w:rsid w:val="00863726"/>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863726"/>
    <w:rPr>
      <w:rFonts w:ascii="Tahoma" w:hAnsi="Tahoma" w:cs="Tahoma"/>
      <w:sz w:val="16"/>
      <w:szCs w:val="16"/>
    </w:rPr>
  </w:style>
  <w:style w:type="character" w:customStyle="1" w:styleId="BalloonTextChar">
    <w:name w:val="Balloon Text Char"/>
    <w:basedOn w:val="DefaultParagraphFont"/>
    <w:link w:val="BalloonText"/>
    <w:uiPriority w:val="99"/>
    <w:semiHidden/>
    <w:rsid w:val="00863726"/>
    <w:rPr>
      <w:rFonts w:ascii="Tahoma" w:eastAsia="Times New Roman" w:hAnsi="Tahoma" w:cs="Tahoma"/>
      <w:sz w:val="16"/>
      <w:szCs w:val="16"/>
      <w:lang w:eastAsia="en-GB"/>
    </w:rPr>
  </w:style>
  <w:style w:type="character" w:styleId="Hyperlink">
    <w:name w:val="Hyperlink"/>
    <w:uiPriority w:val="99"/>
    <w:semiHidden/>
    <w:unhideWhenUsed/>
    <w:rsid w:val="00863726"/>
    <w:rPr>
      <w:color w:val="0000FF"/>
      <w:u w:val="single"/>
    </w:rPr>
  </w:style>
  <w:style w:type="character" w:customStyle="1" w:styleId="Heading2Char">
    <w:name w:val="Heading 2 Char"/>
    <w:basedOn w:val="DefaultParagraphFont"/>
    <w:link w:val="Heading2"/>
    <w:uiPriority w:val="9"/>
    <w:semiHidden/>
    <w:rsid w:val="00E01D7C"/>
    <w:rPr>
      <w:rFonts w:asciiTheme="majorHAnsi" w:eastAsiaTheme="majorEastAsia" w:hAnsiTheme="majorHAnsi" w:cstheme="majorBidi"/>
      <w:b/>
      <w:bCs/>
      <w:color w:val="4F81BD" w:themeColor="accent1"/>
      <w:sz w:val="26"/>
      <w:szCs w:val="26"/>
      <w:lang w:eastAsia="en-GB"/>
    </w:rPr>
  </w:style>
  <w:style w:type="paragraph" w:styleId="BodyText2">
    <w:name w:val="Body Text 2"/>
    <w:basedOn w:val="Normal"/>
    <w:link w:val="BodyText2Char"/>
    <w:semiHidden/>
    <w:unhideWhenUsed/>
    <w:rsid w:val="00E01D7C"/>
    <w:pPr>
      <w:jc w:val="center"/>
    </w:pPr>
    <w:rPr>
      <w:rFonts w:cs="Arial"/>
      <w:szCs w:val="24"/>
      <w:lang w:eastAsia="en-US"/>
    </w:rPr>
  </w:style>
  <w:style w:type="character" w:customStyle="1" w:styleId="BodyText2Char">
    <w:name w:val="Body Text 2 Char"/>
    <w:basedOn w:val="DefaultParagraphFont"/>
    <w:link w:val="BodyText2"/>
    <w:semiHidden/>
    <w:rsid w:val="00E01D7C"/>
    <w:rPr>
      <w:rFonts w:ascii="Times New Roman" w:eastAsia="Times New Roman" w:hAnsi="Times New Roman" w:cs="Arial"/>
      <w:sz w:val="20"/>
      <w:szCs w:val="24"/>
    </w:rPr>
  </w:style>
  <w:style w:type="paragraph" w:customStyle="1" w:styleId="Abbreviation">
    <w:name w:val="Abbreviation"/>
    <w:basedOn w:val="Normal"/>
    <w:rsid w:val="00E01D7C"/>
    <w:pPr>
      <w:suppressAutoHyphens/>
      <w:overflowPunct w:val="0"/>
      <w:autoSpaceDE w:val="0"/>
      <w:spacing w:before="60" w:after="60" w:line="312" w:lineRule="auto"/>
    </w:pPr>
    <w:rPr>
      <w:rFonts w:ascii="Arial" w:hAnsi="Arial" w:cs="Arial"/>
      <w:sz w:val="22"/>
      <w:lang w:eastAsia="ar-SA"/>
    </w:rPr>
  </w:style>
  <w:style w:type="paragraph" w:customStyle="1" w:styleId="ParaLevel1">
    <w:name w:val="Para Level 1"/>
    <w:basedOn w:val="Normal"/>
    <w:rsid w:val="00E01D7C"/>
    <w:pPr>
      <w:suppressAutoHyphens/>
      <w:overflowPunct w:val="0"/>
      <w:autoSpaceDE w:val="0"/>
      <w:spacing w:before="60" w:after="120" w:line="312" w:lineRule="auto"/>
    </w:pPr>
    <w:rPr>
      <w:rFonts w:ascii="Arial" w:hAnsi="Arial" w:cs="Arial"/>
      <w:bCs/>
      <w:sz w:val="22"/>
      <w:szCs w:val="22"/>
      <w:lang w:eastAsia="ar-SA"/>
    </w:rPr>
  </w:style>
  <w:style w:type="character" w:customStyle="1" w:styleId="ParaIndentChar">
    <w:name w:val="Para Indent Char"/>
    <w:link w:val="ParaIndent"/>
    <w:locked/>
    <w:rsid w:val="00E01D7C"/>
    <w:rPr>
      <w:rFonts w:ascii="Arial" w:hAnsi="Arial" w:cs="Arial"/>
      <w:lang w:eastAsia="ar-SA"/>
    </w:rPr>
  </w:style>
  <w:style w:type="paragraph" w:customStyle="1" w:styleId="ParaIndent">
    <w:name w:val="Para Indent"/>
    <w:basedOn w:val="Normal"/>
    <w:link w:val="ParaIndentChar"/>
    <w:rsid w:val="00E01D7C"/>
    <w:pPr>
      <w:tabs>
        <w:tab w:val="num" w:pos="568"/>
      </w:tabs>
      <w:suppressAutoHyphens/>
      <w:overflowPunct w:val="0"/>
      <w:autoSpaceDE w:val="0"/>
      <w:spacing w:after="60" w:line="312" w:lineRule="auto"/>
      <w:ind w:left="1441" w:hanging="873"/>
    </w:pPr>
    <w:rPr>
      <w:rFonts w:ascii="Arial" w:eastAsiaTheme="minorHAnsi" w:hAnsi="Arial" w:cs="Arial"/>
      <w:sz w:val="22"/>
      <w:szCs w:val="22"/>
      <w:lang w:eastAsia="ar-SA"/>
    </w:rPr>
  </w:style>
  <w:style w:type="paragraph" w:customStyle="1" w:styleId="Note">
    <w:name w:val="Note"/>
    <w:basedOn w:val="Normal"/>
    <w:rsid w:val="00E01D7C"/>
    <w:pPr>
      <w:suppressAutoHyphens/>
      <w:overflowPunct w:val="0"/>
      <w:autoSpaceDE w:val="0"/>
      <w:spacing w:before="120" w:after="120" w:line="312" w:lineRule="auto"/>
      <w:ind w:left="567"/>
    </w:pPr>
    <w:rPr>
      <w:rFonts w:ascii="Arial" w:hAnsi="Arial" w:cs="Arial"/>
      <w:i/>
      <w:sz w:val="22"/>
      <w:lang w:eastAsia="ar-SA"/>
    </w:rPr>
  </w:style>
  <w:style w:type="character" w:customStyle="1" w:styleId="definition">
    <w:name w:val="definition"/>
    <w:basedOn w:val="DefaultParagraphFont"/>
    <w:rsid w:val="00E01D7C"/>
  </w:style>
  <w:style w:type="character" w:customStyle="1" w:styleId="st1">
    <w:name w:val="st1"/>
    <w:basedOn w:val="DefaultParagraphFont"/>
    <w:rsid w:val="00E01D7C"/>
  </w:style>
  <w:style w:type="paragraph" w:customStyle="1" w:styleId="MRheading1">
    <w:name w:val="M&amp;R heading 1"/>
    <w:basedOn w:val="Normal"/>
    <w:rsid w:val="0071042A"/>
    <w:pPr>
      <w:keepNext/>
      <w:keepLines/>
      <w:numPr>
        <w:numId w:val="1"/>
      </w:numPr>
      <w:spacing w:before="240" w:line="360" w:lineRule="auto"/>
      <w:jc w:val="both"/>
    </w:pPr>
    <w:rPr>
      <w:rFonts w:ascii="Arial" w:hAnsi="Arial"/>
      <w:b/>
      <w:sz w:val="22"/>
      <w:u w:val="single"/>
    </w:rPr>
  </w:style>
  <w:style w:type="paragraph" w:customStyle="1" w:styleId="MRheading2">
    <w:name w:val="M&amp;R heading 2"/>
    <w:basedOn w:val="Normal"/>
    <w:rsid w:val="0071042A"/>
    <w:pPr>
      <w:numPr>
        <w:ilvl w:val="1"/>
        <w:numId w:val="1"/>
      </w:numPr>
      <w:spacing w:before="240" w:line="360" w:lineRule="auto"/>
      <w:jc w:val="both"/>
      <w:outlineLvl w:val="1"/>
    </w:pPr>
    <w:rPr>
      <w:rFonts w:ascii="Arial" w:hAnsi="Arial"/>
      <w:sz w:val="22"/>
    </w:rPr>
  </w:style>
  <w:style w:type="paragraph" w:customStyle="1" w:styleId="MRheading3">
    <w:name w:val="M&amp;R heading 3"/>
    <w:basedOn w:val="Normal"/>
    <w:rsid w:val="0071042A"/>
    <w:pPr>
      <w:numPr>
        <w:ilvl w:val="2"/>
        <w:numId w:val="1"/>
      </w:numPr>
      <w:spacing w:before="240" w:line="360" w:lineRule="auto"/>
      <w:jc w:val="both"/>
      <w:outlineLvl w:val="2"/>
    </w:pPr>
    <w:rPr>
      <w:rFonts w:ascii="Arial" w:hAnsi="Arial"/>
      <w:sz w:val="22"/>
    </w:rPr>
  </w:style>
  <w:style w:type="paragraph" w:customStyle="1" w:styleId="MRheading4">
    <w:name w:val="M&amp;R heading 4"/>
    <w:basedOn w:val="Normal"/>
    <w:rsid w:val="0071042A"/>
    <w:pPr>
      <w:numPr>
        <w:ilvl w:val="3"/>
        <w:numId w:val="1"/>
      </w:numPr>
      <w:spacing w:before="240" w:line="360" w:lineRule="auto"/>
      <w:jc w:val="both"/>
      <w:outlineLvl w:val="3"/>
    </w:pPr>
    <w:rPr>
      <w:rFonts w:ascii="Arial" w:hAnsi="Arial"/>
      <w:sz w:val="22"/>
    </w:rPr>
  </w:style>
  <w:style w:type="paragraph" w:customStyle="1" w:styleId="MRheading5">
    <w:name w:val="M&amp;R heading 5"/>
    <w:basedOn w:val="Normal"/>
    <w:rsid w:val="0071042A"/>
    <w:pPr>
      <w:numPr>
        <w:ilvl w:val="4"/>
        <w:numId w:val="1"/>
      </w:numPr>
      <w:spacing w:before="240" w:line="360" w:lineRule="auto"/>
      <w:jc w:val="both"/>
      <w:outlineLvl w:val="4"/>
    </w:pPr>
    <w:rPr>
      <w:rFonts w:ascii="Arial" w:hAnsi="Arial"/>
      <w:sz w:val="22"/>
    </w:rPr>
  </w:style>
  <w:style w:type="paragraph" w:customStyle="1" w:styleId="MRheading6">
    <w:name w:val="M&amp;R heading 6"/>
    <w:basedOn w:val="Normal"/>
    <w:rsid w:val="0071042A"/>
    <w:pPr>
      <w:numPr>
        <w:ilvl w:val="5"/>
        <w:numId w:val="1"/>
      </w:numPr>
      <w:spacing w:before="240" w:line="360" w:lineRule="auto"/>
      <w:jc w:val="both"/>
      <w:outlineLvl w:val="5"/>
    </w:pPr>
    <w:rPr>
      <w:rFonts w:ascii="Arial" w:hAnsi="Arial"/>
      <w:sz w:val="22"/>
    </w:rPr>
  </w:style>
  <w:style w:type="paragraph" w:customStyle="1" w:styleId="MRheading7">
    <w:name w:val="M&amp;R heading 7"/>
    <w:basedOn w:val="Normal"/>
    <w:rsid w:val="0071042A"/>
    <w:pPr>
      <w:numPr>
        <w:ilvl w:val="6"/>
        <w:numId w:val="1"/>
      </w:numPr>
      <w:spacing w:before="240" w:line="360" w:lineRule="auto"/>
      <w:jc w:val="both"/>
      <w:outlineLvl w:val="6"/>
    </w:pPr>
    <w:rPr>
      <w:rFonts w:ascii="Arial" w:hAnsi="Arial"/>
      <w:sz w:val="22"/>
    </w:rPr>
  </w:style>
  <w:style w:type="paragraph" w:customStyle="1" w:styleId="MRheading8">
    <w:name w:val="M&amp;R heading 8"/>
    <w:basedOn w:val="Normal"/>
    <w:rsid w:val="0071042A"/>
    <w:pPr>
      <w:numPr>
        <w:ilvl w:val="7"/>
        <w:numId w:val="1"/>
      </w:numPr>
      <w:spacing w:before="240" w:line="360" w:lineRule="auto"/>
      <w:jc w:val="both"/>
      <w:outlineLvl w:val="7"/>
    </w:pPr>
    <w:rPr>
      <w:rFonts w:ascii="Arial" w:hAnsi="Arial"/>
      <w:sz w:val="22"/>
    </w:rPr>
  </w:style>
  <w:style w:type="paragraph" w:customStyle="1" w:styleId="MRheading9">
    <w:name w:val="M&amp;R heading 9"/>
    <w:basedOn w:val="Normal"/>
    <w:rsid w:val="0071042A"/>
    <w:pPr>
      <w:numPr>
        <w:ilvl w:val="8"/>
        <w:numId w:val="1"/>
      </w:numPr>
      <w:spacing w:before="240" w:line="360" w:lineRule="auto"/>
      <w:jc w:val="both"/>
      <w:outlineLvl w:val="8"/>
    </w:pPr>
    <w:rPr>
      <w:rFonts w:ascii="Arial" w:hAnsi="Arial"/>
      <w:sz w:val="22"/>
    </w:rPr>
  </w:style>
  <w:style w:type="paragraph" w:customStyle="1" w:styleId="BodyText1">
    <w:name w:val="Body Text1"/>
    <w:rsid w:val="0071042A"/>
    <w:pPr>
      <w:spacing w:after="0" w:line="240" w:lineRule="auto"/>
    </w:pPr>
    <w:rPr>
      <w:rFonts w:ascii="Times New Roman" w:eastAsia="ヒラギノ角ゴ Pro W3" w:hAnsi="Times New Roman" w:cs="Times New Roman"/>
      <w:color w:val="000000"/>
      <w:szCs w:val="20"/>
      <w:lang w:eastAsia="en-GB"/>
    </w:rPr>
  </w:style>
  <w:style w:type="paragraph" w:customStyle="1" w:styleId="Default">
    <w:name w:val="Default"/>
    <w:rsid w:val="0057111C"/>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A84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D4042E"/>
    <w:rPr>
      <w:b/>
      <w:bCs/>
      <w:smallCaps/>
      <w:spacing w:val="5"/>
    </w:rPr>
  </w:style>
  <w:style w:type="paragraph" w:styleId="Revision">
    <w:name w:val="Revision"/>
    <w:hidden/>
    <w:uiPriority w:val="99"/>
    <w:semiHidden/>
    <w:rsid w:val="00F702BC"/>
    <w:pPr>
      <w:spacing w:after="0" w:line="240" w:lineRule="auto"/>
    </w:pPr>
    <w:rPr>
      <w:rFonts w:ascii="Times New Roman" w:eastAsia="Times New Roman" w:hAnsi="Times New Roman" w:cs="Times New Roman"/>
      <w:sz w:val="20"/>
      <w:szCs w:val="20"/>
      <w:lang w:eastAsia="en-GB"/>
    </w:rPr>
  </w:style>
  <w:style w:type="paragraph" w:styleId="Header">
    <w:name w:val="header"/>
    <w:basedOn w:val="Normal"/>
    <w:link w:val="HeaderChar"/>
    <w:rsid w:val="000C2967"/>
    <w:pPr>
      <w:tabs>
        <w:tab w:val="center" w:pos="4153"/>
        <w:tab w:val="right" w:pos="8306"/>
      </w:tabs>
    </w:pPr>
  </w:style>
  <w:style w:type="character" w:customStyle="1" w:styleId="HeaderChar">
    <w:name w:val="Header Char"/>
    <w:basedOn w:val="DefaultParagraphFont"/>
    <w:link w:val="Header"/>
    <w:uiPriority w:val="99"/>
    <w:rsid w:val="000C2967"/>
    <w:rPr>
      <w:rFonts w:ascii="Times New Roman" w:eastAsia="Times New Roman" w:hAnsi="Times New Roman" w:cs="Times New Roman"/>
      <w:sz w:val="20"/>
      <w:szCs w:val="20"/>
      <w:lang w:eastAsia="en-GB"/>
    </w:rPr>
  </w:style>
  <w:style w:type="paragraph" w:styleId="Footer">
    <w:name w:val="footer"/>
    <w:basedOn w:val="Normal"/>
    <w:link w:val="FooterChar"/>
    <w:rsid w:val="000C2967"/>
    <w:pPr>
      <w:tabs>
        <w:tab w:val="center" w:pos="4153"/>
        <w:tab w:val="right" w:pos="8306"/>
      </w:tabs>
    </w:pPr>
  </w:style>
  <w:style w:type="character" w:customStyle="1" w:styleId="FooterChar">
    <w:name w:val="Footer Char"/>
    <w:basedOn w:val="DefaultParagraphFont"/>
    <w:link w:val="Footer"/>
    <w:uiPriority w:val="99"/>
    <w:rsid w:val="000C2967"/>
    <w:rPr>
      <w:rFonts w:ascii="Times New Roman" w:eastAsia="Times New Roman" w:hAnsi="Times New Roman" w:cs="Times New Roman"/>
      <w:sz w:val="20"/>
      <w:szCs w:val="20"/>
      <w:lang w:eastAsia="en-GB"/>
    </w:rPr>
  </w:style>
  <w:style w:type="character" w:styleId="PageNumber">
    <w:name w:val="page number"/>
    <w:basedOn w:val="DefaultParagraphFont"/>
    <w:rsid w:val="000C2967"/>
  </w:style>
  <w:style w:type="character" w:styleId="FollowedHyperlink">
    <w:name w:val="FollowedHyperlink"/>
    <w:basedOn w:val="DefaultParagraphFont"/>
    <w:uiPriority w:val="99"/>
    <w:semiHidden/>
    <w:unhideWhenUsed/>
    <w:rsid w:val="006C0E45"/>
    <w:rPr>
      <w:color w:val="800080"/>
      <w:u w:val="single"/>
    </w:rPr>
  </w:style>
  <w:style w:type="paragraph" w:customStyle="1" w:styleId="xl65">
    <w:name w:val="xl65"/>
    <w:basedOn w:val="Normal"/>
    <w:rsid w:val="006C0E45"/>
    <w:pPr>
      <w:spacing w:before="100" w:beforeAutospacing="1" w:after="100" w:afterAutospacing="1"/>
    </w:pPr>
    <w:rPr>
      <w:rFonts w:ascii="Arial" w:hAnsi="Arial" w:cs="Arial"/>
    </w:rPr>
  </w:style>
  <w:style w:type="paragraph" w:customStyle="1" w:styleId="xl66">
    <w:name w:val="xl66"/>
    <w:basedOn w:val="Normal"/>
    <w:rsid w:val="006C0E4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67">
    <w:name w:val="xl67"/>
    <w:basedOn w:val="Normal"/>
    <w:rsid w:val="006C0E45"/>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xl68">
    <w:name w:val="xl68"/>
    <w:basedOn w:val="Normal"/>
    <w:rsid w:val="006C0E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xl69">
    <w:name w:val="xl69"/>
    <w:basedOn w:val="Normal"/>
    <w:rsid w:val="006C0E4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70">
    <w:name w:val="xl70"/>
    <w:basedOn w:val="Normal"/>
    <w:rsid w:val="006C0E4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w:hAnsi="Arial" w:cs="Arial"/>
      <w:b/>
      <w:bCs/>
      <w:color w:val="000000"/>
    </w:rPr>
  </w:style>
  <w:style w:type="paragraph" w:customStyle="1" w:styleId="xl71">
    <w:name w:val="xl71"/>
    <w:basedOn w:val="Normal"/>
    <w:rsid w:val="006C0E4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rPr>
  </w:style>
  <w:style w:type="paragraph" w:customStyle="1" w:styleId="xl72">
    <w:name w:val="xl72"/>
    <w:basedOn w:val="Normal"/>
    <w:rsid w:val="006C0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rPr>
  </w:style>
  <w:style w:type="character" w:customStyle="1" w:styleId="Heading5Char">
    <w:name w:val="Heading 5 Char"/>
    <w:basedOn w:val="DefaultParagraphFont"/>
    <w:link w:val="Heading5"/>
    <w:uiPriority w:val="9"/>
    <w:semiHidden/>
    <w:rsid w:val="009260E3"/>
    <w:rPr>
      <w:rFonts w:asciiTheme="majorHAnsi" w:eastAsiaTheme="majorEastAsia" w:hAnsiTheme="majorHAnsi" w:cstheme="majorBidi"/>
      <w:color w:val="243F60" w:themeColor="accent1" w:themeShade="7F"/>
      <w:sz w:val="20"/>
      <w:szCs w:val="20"/>
      <w:lang w:eastAsia="en-GB"/>
    </w:rPr>
  </w:style>
  <w:style w:type="character" w:customStyle="1" w:styleId="Heading6Char">
    <w:name w:val="Heading 6 Char"/>
    <w:basedOn w:val="DefaultParagraphFont"/>
    <w:link w:val="Heading6"/>
    <w:uiPriority w:val="9"/>
    <w:semiHidden/>
    <w:rsid w:val="009260E3"/>
    <w:rPr>
      <w:rFonts w:asciiTheme="majorHAnsi" w:eastAsiaTheme="majorEastAsia" w:hAnsiTheme="majorHAnsi" w:cstheme="majorBidi"/>
      <w:i/>
      <w:iCs/>
      <w:color w:val="243F60" w:themeColor="accent1" w:themeShade="7F"/>
      <w:sz w:val="20"/>
      <w:szCs w:val="20"/>
      <w:lang w:eastAsia="en-GB"/>
    </w:rPr>
  </w:style>
  <w:style w:type="paragraph" w:customStyle="1" w:styleId="DWNormal">
    <w:name w:val="DW Normal"/>
    <w:basedOn w:val="Normal"/>
    <w:rsid w:val="009260E3"/>
    <w:rPr>
      <w:rFonts w:eastAsia="Batang"/>
      <w:sz w:val="24"/>
      <w:szCs w:val="24"/>
      <w:lang w:val="en-US" w:eastAsia="ko-KR"/>
    </w:rPr>
  </w:style>
  <w:style w:type="paragraph" w:styleId="Title">
    <w:name w:val="Title"/>
    <w:aliases w:val="Contents"/>
    <w:basedOn w:val="Normal"/>
    <w:link w:val="TitleChar"/>
    <w:qFormat/>
    <w:rsid w:val="009260E3"/>
    <w:pPr>
      <w:widowControl w:val="0"/>
      <w:jc w:val="center"/>
    </w:pPr>
    <w:rPr>
      <w:b/>
      <w:sz w:val="24"/>
    </w:rPr>
  </w:style>
  <w:style w:type="character" w:customStyle="1" w:styleId="TitleChar">
    <w:name w:val="Title Char"/>
    <w:aliases w:val="Contents Char"/>
    <w:basedOn w:val="DefaultParagraphFont"/>
    <w:link w:val="Title"/>
    <w:rsid w:val="009260E3"/>
    <w:rPr>
      <w:rFonts w:ascii="Times New Roman" w:eastAsia="Times New Roman" w:hAnsi="Times New Roman" w:cs="Times New Roman"/>
      <w:b/>
      <w:sz w:val="24"/>
      <w:szCs w:val="20"/>
      <w:lang w:eastAsia="en-GB"/>
    </w:rPr>
  </w:style>
  <w:style w:type="paragraph" w:customStyle="1" w:styleId="Defcon">
    <w:name w:val="Defcon"/>
    <w:basedOn w:val="Normal"/>
    <w:link w:val="DefconChar"/>
    <w:rsid w:val="00C85E87"/>
    <w:rPr>
      <w:rFonts w:ascii="Arial" w:hAnsi="Arial"/>
      <w:sz w:val="22"/>
    </w:rPr>
  </w:style>
  <w:style w:type="character" w:customStyle="1" w:styleId="DefconChar">
    <w:name w:val="Defcon Char"/>
    <w:link w:val="Defcon"/>
    <w:rsid w:val="00C85E87"/>
    <w:rPr>
      <w:rFonts w:ascii="Arial" w:eastAsia="Times New Roman" w:hAnsi="Arial" w:cs="Times New Roman"/>
      <w:szCs w:val="20"/>
      <w:lang w:eastAsia="en-GB"/>
    </w:rPr>
  </w:style>
  <w:style w:type="paragraph" w:styleId="NormalWeb">
    <w:name w:val="Normal (Web)"/>
    <w:basedOn w:val="Normal"/>
    <w:uiPriority w:val="99"/>
    <w:semiHidden/>
    <w:unhideWhenUsed/>
    <w:rsid w:val="00341758"/>
    <w:rPr>
      <w:sz w:val="24"/>
      <w:szCs w:val="24"/>
    </w:rPr>
  </w:style>
  <w:style w:type="table" w:customStyle="1" w:styleId="TableGrid0">
    <w:name w:val="TableGrid"/>
    <w:rsid w:val="00001BEC"/>
    <w:pPr>
      <w:spacing w:after="0" w:line="240" w:lineRule="auto"/>
    </w:pPr>
    <w:rPr>
      <w:rFonts w:eastAsia="Times New Roman"/>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32308">
      <w:bodyDiv w:val="1"/>
      <w:marLeft w:val="0"/>
      <w:marRight w:val="0"/>
      <w:marTop w:val="0"/>
      <w:marBottom w:val="0"/>
      <w:divBdr>
        <w:top w:val="none" w:sz="0" w:space="0" w:color="auto"/>
        <w:left w:val="none" w:sz="0" w:space="0" w:color="auto"/>
        <w:bottom w:val="none" w:sz="0" w:space="0" w:color="auto"/>
        <w:right w:val="none" w:sz="0" w:space="0" w:color="auto"/>
      </w:divBdr>
    </w:div>
    <w:div w:id="193424485">
      <w:bodyDiv w:val="1"/>
      <w:marLeft w:val="0"/>
      <w:marRight w:val="0"/>
      <w:marTop w:val="0"/>
      <w:marBottom w:val="0"/>
      <w:divBdr>
        <w:top w:val="none" w:sz="0" w:space="0" w:color="auto"/>
        <w:left w:val="none" w:sz="0" w:space="0" w:color="auto"/>
        <w:bottom w:val="none" w:sz="0" w:space="0" w:color="auto"/>
        <w:right w:val="none" w:sz="0" w:space="0" w:color="auto"/>
      </w:divBdr>
    </w:div>
    <w:div w:id="231427264">
      <w:bodyDiv w:val="1"/>
      <w:marLeft w:val="0"/>
      <w:marRight w:val="0"/>
      <w:marTop w:val="0"/>
      <w:marBottom w:val="0"/>
      <w:divBdr>
        <w:top w:val="none" w:sz="0" w:space="0" w:color="auto"/>
        <w:left w:val="none" w:sz="0" w:space="0" w:color="auto"/>
        <w:bottom w:val="none" w:sz="0" w:space="0" w:color="auto"/>
        <w:right w:val="none" w:sz="0" w:space="0" w:color="auto"/>
      </w:divBdr>
    </w:div>
    <w:div w:id="368527954">
      <w:bodyDiv w:val="1"/>
      <w:marLeft w:val="0"/>
      <w:marRight w:val="0"/>
      <w:marTop w:val="0"/>
      <w:marBottom w:val="0"/>
      <w:divBdr>
        <w:top w:val="none" w:sz="0" w:space="0" w:color="auto"/>
        <w:left w:val="none" w:sz="0" w:space="0" w:color="auto"/>
        <w:bottom w:val="none" w:sz="0" w:space="0" w:color="auto"/>
        <w:right w:val="none" w:sz="0" w:space="0" w:color="auto"/>
      </w:divBdr>
    </w:div>
    <w:div w:id="458383835">
      <w:bodyDiv w:val="1"/>
      <w:marLeft w:val="0"/>
      <w:marRight w:val="0"/>
      <w:marTop w:val="0"/>
      <w:marBottom w:val="0"/>
      <w:divBdr>
        <w:top w:val="none" w:sz="0" w:space="0" w:color="auto"/>
        <w:left w:val="none" w:sz="0" w:space="0" w:color="auto"/>
        <w:bottom w:val="none" w:sz="0" w:space="0" w:color="auto"/>
        <w:right w:val="none" w:sz="0" w:space="0" w:color="auto"/>
      </w:divBdr>
    </w:div>
    <w:div w:id="544605041">
      <w:bodyDiv w:val="1"/>
      <w:marLeft w:val="0"/>
      <w:marRight w:val="0"/>
      <w:marTop w:val="0"/>
      <w:marBottom w:val="0"/>
      <w:divBdr>
        <w:top w:val="none" w:sz="0" w:space="0" w:color="auto"/>
        <w:left w:val="none" w:sz="0" w:space="0" w:color="auto"/>
        <w:bottom w:val="none" w:sz="0" w:space="0" w:color="auto"/>
        <w:right w:val="none" w:sz="0" w:space="0" w:color="auto"/>
      </w:divBdr>
    </w:div>
    <w:div w:id="562954750">
      <w:bodyDiv w:val="1"/>
      <w:marLeft w:val="0"/>
      <w:marRight w:val="0"/>
      <w:marTop w:val="0"/>
      <w:marBottom w:val="0"/>
      <w:divBdr>
        <w:top w:val="none" w:sz="0" w:space="0" w:color="auto"/>
        <w:left w:val="none" w:sz="0" w:space="0" w:color="auto"/>
        <w:bottom w:val="none" w:sz="0" w:space="0" w:color="auto"/>
        <w:right w:val="none" w:sz="0" w:space="0" w:color="auto"/>
      </w:divBdr>
    </w:div>
    <w:div w:id="615217309">
      <w:bodyDiv w:val="1"/>
      <w:marLeft w:val="0"/>
      <w:marRight w:val="0"/>
      <w:marTop w:val="0"/>
      <w:marBottom w:val="0"/>
      <w:divBdr>
        <w:top w:val="none" w:sz="0" w:space="0" w:color="auto"/>
        <w:left w:val="none" w:sz="0" w:space="0" w:color="auto"/>
        <w:bottom w:val="none" w:sz="0" w:space="0" w:color="auto"/>
        <w:right w:val="none" w:sz="0" w:space="0" w:color="auto"/>
      </w:divBdr>
    </w:div>
    <w:div w:id="712073609">
      <w:bodyDiv w:val="1"/>
      <w:marLeft w:val="0"/>
      <w:marRight w:val="0"/>
      <w:marTop w:val="0"/>
      <w:marBottom w:val="0"/>
      <w:divBdr>
        <w:top w:val="none" w:sz="0" w:space="0" w:color="auto"/>
        <w:left w:val="none" w:sz="0" w:space="0" w:color="auto"/>
        <w:bottom w:val="none" w:sz="0" w:space="0" w:color="auto"/>
        <w:right w:val="none" w:sz="0" w:space="0" w:color="auto"/>
      </w:divBdr>
    </w:div>
    <w:div w:id="761412635">
      <w:bodyDiv w:val="1"/>
      <w:marLeft w:val="0"/>
      <w:marRight w:val="0"/>
      <w:marTop w:val="0"/>
      <w:marBottom w:val="0"/>
      <w:divBdr>
        <w:top w:val="none" w:sz="0" w:space="0" w:color="auto"/>
        <w:left w:val="none" w:sz="0" w:space="0" w:color="auto"/>
        <w:bottom w:val="none" w:sz="0" w:space="0" w:color="auto"/>
        <w:right w:val="none" w:sz="0" w:space="0" w:color="auto"/>
      </w:divBdr>
    </w:div>
    <w:div w:id="791050422">
      <w:bodyDiv w:val="1"/>
      <w:marLeft w:val="0"/>
      <w:marRight w:val="0"/>
      <w:marTop w:val="0"/>
      <w:marBottom w:val="0"/>
      <w:divBdr>
        <w:top w:val="none" w:sz="0" w:space="0" w:color="auto"/>
        <w:left w:val="none" w:sz="0" w:space="0" w:color="auto"/>
        <w:bottom w:val="none" w:sz="0" w:space="0" w:color="auto"/>
        <w:right w:val="none" w:sz="0" w:space="0" w:color="auto"/>
      </w:divBdr>
    </w:div>
    <w:div w:id="875510632">
      <w:bodyDiv w:val="1"/>
      <w:marLeft w:val="0"/>
      <w:marRight w:val="0"/>
      <w:marTop w:val="0"/>
      <w:marBottom w:val="0"/>
      <w:divBdr>
        <w:top w:val="none" w:sz="0" w:space="0" w:color="auto"/>
        <w:left w:val="none" w:sz="0" w:space="0" w:color="auto"/>
        <w:bottom w:val="none" w:sz="0" w:space="0" w:color="auto"/>
        <w:right w:val="none" w:sz="0" w:space="0" w:color="auto"/>
      </w:divBdr>
    </w:div>
    <w:div w:id="944464355">
      <w:bodyDiv w:val="1"/>
      <w:marLeft w:val="0"/>
      <w:marRight w:val="0"/>
      <w:marTop w:val="0"/>
      <w:marBottom w:val="0"/>
      <w:divBdr>
        <w:top w:val="none" w:sz="0" w:space="0" w:color="auto"/>
        <w:left w:val="none" w:sz="0" w:space="0" w:color="auto"/>
        <w:bottom w:val="none" w:sz="0" w:space="0" w:color="auto"/>
        <w:right w:val="none" w:sz="0" w:space="0" w:color="auto"/>
      </w:divBdr>
    </w:div>
    <w:div w:id="974220011">
      <w:bodyDiv w:val="1"/>
      <w:marLeft w:val="0"/>
      <w:marRight w:val="0"/>
      <w:marTop w:val="0"/>
      <w:marBottom w:val="0"/>
      <w:divBdr>
        <w:top w:val="none" w:sz="0" w:space="0" w:color="auto"/>
        <w:left w:val="none" w:sz="0" w:space="0" w:color="auto"/>
        <w:bottom w:val="none" w:sz="0" w:space="0" w:color="auto"/>
        <w:right w:val="none" w:sz="0" w:space="0" w:color="auto"/>
      </w:divBdr>
    </w:div>
    <w:div w:id="1116946052">
      <w:bodyDiv w:val="1"/>
      <w:marLeft w:val="0"/>
      <w:marRight w:val="0"/>
      <w:marTop w:val="0"/>
      <w:marBottom w:val="0"/>
      <w:divBdr>
        <w:top w:val="none" w:sz="0" w:space="0" w:color="auto"/>
        <w:left w:val="none" w:sz="0" w:space="0" w:color="auto"/>
        <w:bottom w:val="none" w:sz="0" w:space="0" w:color="auto"/>
        <w:right w:val="none" w:sz="0" w:space="0" w:color="auto"/>
      </w:divBdr>
    </w:div>
    <w:div w:id="1139954195">
      <w:bodyDiv w:val="1"/>
      <w:marLeft w:val="0"/>
      <w:marRight w:val="0"/>
      <w:marTop w:val="0"/>
      <w:marBottom w:val="0"/>
      <w:divBdr>
        <w:top w:val="none" w:sz="0" w:space="0" w:color="auto"/>
        <w:left w:val="none" w:sz="0" w:space="0" w:color="auto"/>
        <w:bottom w:val="none" w:sz="0" w:space="0" w:color="auto"/>
        <w:right w:val="none" w:sz="0" w:space="0" w:color="auto"/>
      </w:divBdr>
    </w:div>
    <w:div w:id="1142698898">
      <w:bodyDiv w:val="1"/>
      <w:marLeft w:val="0"/>
      <w:marRight w:val="0"/>
      <w:marTop w:val="0"/>
      <w:marBottom w:val="0"/>
      <w:divBdr>
        <w:top w:val="none" w:sz="0" w:space="0" w:color="auto"/>
        <w:left w:val="none" w:sz="0" w:space="0" w:color="auto"/>
        <w:bottom w:val="none" w:sz="0" w:space="0" w:color="auto"/>
        <w:right w:val="none" w:sz="0" w:space="0" w:color="auto"/>
      </w:divBdr>
    </w:div>
    <w:div w:id="1264414478">
      <w:bodyDiv w:val="1"/>
      <w:marLeft w:val="0"/>
      <w:marRight w:val="0"/>
      <w:marTop w:val="0"/>
      <w:marBottom w:val="0"/>
      <w:divBdr>
        <w:top w:val="none" w:sz="0" w:space="0" w:color="auto"/>
        <w:left w:val="none" w:sz="0" w:space="0" w:color="auto"/>
        <w:bottom w:val="none" w:sz="0" w:space="0" w:color="auto"/>
        <w:right w:val="none" w:sz="0" w:space="0" w:color="auto"/>
      </w:divBdr>
    </w:div>
    <w:div w:id="1371537770">
      <w:bodyDiv w:val="1"/>
      <w:marLeft w:val="0"/>
      <w:marRight w:val="0"/>
      <w:marTop w:val="0"/>
      <w:marBottom w:val="0"/>
      <w:divBdr>
        <w:top w:val="none" w:sz="0" w:space="0" w:color="auto"/>
        <w:left w:val="none" w:sz="0" w:space="0" w:color="auto"/>
        <w:bottom w:val="none" w:sz="0" w:space="0" w:color="auto"/>
        <w:right w:val="none" w:sz="0" w:space="0" w:color="auto"/>
      </w:divBdr>
    </w:div>
    <w:div w:id="1379165810">
      <w:bodyDiv w:val="1"/>
      <w:marLeft w:val="0"/>
      <w:marRight w:val="0"/>
      <w:marTop w:val="0"/>
      <w:marBottom w:val="0"/>
      <w:divBdr>
        <w:top w:val="none" w:sz="0" w:space="0" w:color="auto"/>
        <w:left w:val="none" w:sz="0" w:space="0" w:color="auto"/>
        <w:bottom w:val="none" w:sz="0" w:space="0" w:color="auto"/>
        <w:right w:val="none" w:sz="0" w:space="0" w:color="auto"/>
      </w:divBdr>
    </w:div>
    <w:div w:id="1382631514">
      <w:bodyDiv w:val="1"/>
      <w:marLeft w:val="0"/>
      <w:marRight w:val="0"/>
      <w:marTop w:val="0"/>
      <w:marBottom w:val="0"/>
      <w:divBdr>
        <w:top w:val="none" w:sz="0" w:space="0" w:color="auto"/>
        <w:left w:val="none" w:sz="0" w:space="0" w:color="auto"/>
        <w:bottom w:val="none" w:sz="0" w:space="0" w:color="auto"/>
        <w:right w:val="none" w:sz="0" w:space="0" w:color="auto"/>
      </w:divBdr>
    </w:div>
    <w:div w:id="1425346758">
      <w:bodyDiv w:val="1"/>
      <w:marLeft w:val="0"/>
      <w:marRight w:val="0"/>
      <w:marTop w:val="0"/>
      <w:marBottom w:val="0"/>
      <w:divBdr>
        <w:top w:val="none" w:sz="0" w:space="0" w:color="auto"/>
        <w:left w:val="none" w:sz="0" w:space="0" w:color="auto"/>
        <w:bottom w:val="none" w:sz="0" w:space="0" w:color="auto"/>
        <w:right w:val="none" w:sz="0" w:space="0" w:color="auto"/>
      </w:divBdr>
    </w:div>
    <w:div w:id="1456367159">
      <w:bodyDiv w:val="1"/>
      <w:marLeft w:val="0"/>
      <w:marRight w:val="0"/>
      <w:marTop w:val="0"/>
      <w:marBottom w:val="0"/>
      <w:divBdr>
        <w:top w:val="none" w:sz="0" w:space="0" w:color="auto"/>
        <w:left w:val="none" w:sz="0" w:space="0" w:color="auto"/>
        <w:bottom w:val="none" w:sz="0" w:space="0" w:color="auto"/>
        <w:right w:val="none" w:sz="0" w:space="0" w:color="auto"/>
      </w:divBdr>
    </w:div>
    <w:div w:id="1501240999">
      <w:bodyDiv w:val="1"/>
      <w:marLeft w:val="0"/>
      <w:marRight w:val="0"/>
      <w:marTop w:val="0"/>
      <w:marBottom w:val="0"/>
      <w:divBdr>
        <w:top w:val="none" w:sz="0" w:space="0" w:color="auto"/>
        <w:left w:val="none" w:sz="0" w:space="0" w:color="auto"/>
        <w:bottom w:val="none" w:sz="0" w:space="0" w:color="auto"/>
        <w:right w:val="none" w:sz="0" w:space="0" w:color="auto"/>
      </w:divBdr>
    </w:div>
    <w:div w:id="1607074096">
      <w:bodyDiv w:val="1"/>
      <w:marLeft w:val="0"/>
      <w:marRight w:val="0"/>
      <w:marTop w:val="0"/>
      <w:marBottom w:val="0"/>
      <w:divBdr>
        <w:top w:val="none" w:sz="0" w:space="0" w:color="auto"/>
        <w:left w:val="none" w:sz="0" w:space="0" w:color="auto"/>
        <w:bottom w:val="none" w:sz="0" w:space="0" w:color="auto"/>
        <w:right w:val="none" w:sz="0" w:space="0" w:color="auto"/>
      </w:divBdr>
    </w:div>
    <w:div w:id="1694846012">
      <w:bodyDiv w:val="1"/>
      <w:marLeft w:val="0"/>
      <w:marRight w:val="0"/>
      <w:marTop w:val="0"/>
      <w:marBottom w:val="0"/>
      <w:divBdr>
        <w:top w:val="none" w:sz="0" w:space="0" w:color="auto"/>
        <w:left w:val="none" w:sz="0" w:space="0" w:color="auto"/>
        <w:bottom w:val="none" w:sz="0" w:space="0" w:color="auto"/>
        <w:right w:val="none" w:sz="0" w:space="0" w:color="auto"/>
      </w:divBdr>
    </w:div>
    <w:div w:id="1866476832">
      <w:bodyDiv w:val="1"/>
      <w:marLeft w:val="0"/>
      <w:marRight w:val="0"/>
      <w:marTop w:val="0"/>
      <w:marBottom w:val="0"/>
      <w:divBdr>
        <w:top w:val="none" w:sz="0" w:space="0" w:color="auto"/>
        <w:left w:val="none" w:sz="0" w:space="0" w:color="auto"/>
        <w:bottom w:val="none" w:sz="0" w:space="0" w:color="auto"/>
        <w:right w:val="none" w:sz="0" w:space="0" w:color="auto"/>
      </w:divBdr>
    </w:div>
    <w:div w:id="1967348781">
      <w:bodyDiv w:val="1"/>
      <w:marLeft w:val="0"/>
      <w:marRight w:val="0"/>
      <w:marTop w:val="0"/>
      <w:marBottom w:val="0"/>
      <w:divBdr>
        <w:top w:val="none" w:sz="0" w:space="0" w:color="auto"/>
        <w:left w:val="none" w:sz="0" w:space="0" w:color="auto"/>
        <w:bottom w:val="none" w:sz="0" w:space="0" w:color="auto"/>
        <w:right w:val="none" w:sz="0" w:space="0" w:color="auto"/>
      </w:divBdr>
    </w:div>
    <w:div w:id="2026327153">
      <w:bodyDiv w:val="1"/>
      <w:marLeft w:val="0"/>
      <w:marRight w:val="0"/>
      <w:marTop w:val="0"/>
      <w:marBottom w:val="0"/>
      <w:divBdr>
        <w:top w:val="none" w:sz="0" w:space="0" w:color="auto"/>
        <w:left w:val="none" w:sz="0" w:space="0" w:color="auto"/>
        <w:bottom w:val="none" w:sz="0" w:space="0" w:color="auto"/>
        <w:right w:val="none" w:sz="0" w:space="0" w:color="auto"/>
      </w:divBdr>
    </w:div>
    <w:div w:id="203090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2020-02-21T13:53:00Z</dcterms:created>
  <dcterms:modified xsi:type="dcterms:W3CDTF">2020-02-21T13:54:00Z</dcterms:modified>
</cp:coreProperties>
</file>